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22241" w:rsidRDefault="00B22241" w:rsidP="00B74C3A">
      <w:pPr>
        <w:pStyle w:val="Estilo5"/>
      </w:pPr>
    </w:p>
    <w:p w:rsidR="00195B3C" w:rsidRPr="00051C95" w:rsidRDefault="00195B3C" w:rsidP="00A44928">
      <w:pPr>
        <w:spacing w:after="0" w:line="240" w:lineRule="auto"/>
        <w:jc w:val="center"/>
        <w:rPr>
          <w:rFonts w:ascii="Tahoma" w:hAnsi="Tahoma" w:cs="Tahoma"/>
          <w:b/>
          <w:color w:val="365F91" w:themeColor="accent1" w:themeShade="BF"/>
        </w:rPr>
      </w:pPr>
      <w:r w:rsidRPr="00051C95">
        <w:rPr>
          <w:rFonts w:ascii="Tahoma" w:hAnsi="Tahoma" w:cs="Tahoma"/>
          <w:b/>
          <w:color w:val="365F91" w:themeColor="accent1" w:themeShade="BF"/>
        </w:rPr>
        <w:t>EMPRESA NACIONAL DE TELECOMUNICACIONES</w:t>
      </w:r>
    </w:p>
    <w:p w:rsidR="00195B3C" w:rsidRPr="00051C95" w:rsidRDefault="002E3E7A" w:rsidP="00A44928">
      <w:pPr>
        <w:spacing w:after="0" w:line="240" w:lineRule="auto"/>
        <w:jc w:val="center"/>
        <w:rPr>
          <w:rFonts w:ascii="Tahoma" w:hAnsi="Tahoma" w:cs="Tahoma"/>
          <w:b/>
          <w:color w:val="365F91" w:themeColor="accent1" w:themeShade="BF"/>
        </w:rPr>
      </w:pPr>
      <w:r w:rsidRPr="00051C95">
        <w:rPr>
          <w:rFonts w:ascii="Tahoma" w:hAnsi="Tahoma" w:cs="Tahoma"/>
          <w:b/>
          <w:color w:val="365F91" w:themeColor="accent1" w:themeShade="BF"/>
        </w:rPr>
        <w:t>ENTEL S.A.</w:t>
      </w:r>
    </w:p>
    <w:p w:rsidR="00371E0C" w:rsidRDefault="00371E0C" w:rsidP="00A44928">
      <w:pPr>
        <w:spacing w:after="0" w:line="240" w:lineRule="auto"/>
        <w:jc w:val="center"/>
        <w:rPr>
          <w:rFonts w:ascii="Tahoma" w:hAnsi="Tahoma" w:cs="Tahoma"/>
          <w:b/>
          <w:color w:val="365F91"/>
        </w:rPr>
      </w:pPr>
    </w:p>
    <w:p w:rsidR="00371E0C" w:rsidRDefault="00371E0C" w:rsidP="00A44928">
      <w:pPr>
        <w:spacing w:after="0" w:line="240" w:lineRule="auto"/>
        <w:jc w:val="center"/>
        <w:rPr>
          <w:rFonts w:ascii="Tahoma" w:hAnsi="Tahoma" w:cs="Tahoma"/>
          <w:b/>
          <w:color w:val="365F91"/>
        </w:rPr>
      </w:pPr>
    </w:p>
    <w:p w:rsidR="00371E0C" w:rsidRDefault="00371E0C" w:rsidP="00A44928">
      <w:pPr>
        <w:spacing w:after="0" w:line="240" w:lineRule="auto"/>
        <w:jc w:val="center"/>
        <w:rPr>
          <w:rFonts w:ascii="Tahoma" w:hAnsi="Tahoma" w:cs="Tahoma"/>
          <w:b/>
          <w:color w:val="365F91"/>
        </w:rPr>
      </w:pPr>
    </w:p>
    <w:p w:rsidR="00B22241" w:rsidRDefault="00B22241" w:rsidP="00A44928">
      <w:pPr>
        <w:spacing w:after="0" w:line="240" w:lineRule="auto"/>
        <w:jc w:val="center"/>
        <w:rPr>
          <w:rFonts w:ascii="Tahoma" w:hAnsi="Tahoma" w:cs="Tahoma"/>
          <w:b/>
          <w:color w:val="365F91"/>
        </w:rPr>
      </w:pPr>
    </w:p>
    <w:p w:rsidR="00371E0C" w:rsidRPr="003E21C0" w:rsidRDefault="00371E0C" w:rsidP="00A44928">
      <w:pPr>
        <w:spacing w:after="0" w:line="240" w:lineRule="auto"/>
        <w:jc w:val="center"/>
        <w:rPr>
          <w:rFonts w:ascii="Tahoma" w:hAnsi="Tahoma" w:cs="Tahoma"/>
          <w:b/>
          <w:color w:val="365F91"/>
        </w:rPr>
      </w:pPr>
    </w:p>
    <w:p w:rsidR="00157861" w:rsidRDefault="00025E67" w:rsidP="00A44928">
      <w:pPr>
        <w:spacing w:after="0" w:line="240" w:lineRule="auto"/>
        <w:jc w:val="center"/>
        <w:rPr>
          <w:rFonts w:ascii="Tahoma" w:hAnsi="Tahoma" w:cs="Tahoma"/>
          <w:snapToGrid w:val="0"/>
          <w:color w:val="365F91"/>
        </w:rPr>
      </w:pPr>
      <w:r>
        <w:rPr>
          <w:rFonts w:ascii="Tahoma" w:hAnsi="Tahoma" w:cs="Tahoma"/>
          <w:noProof/>
          <w:color w:val="365F91"/>
          <w:lang w:val="es-BO" w:eastAsia="es-BO" w:bidi="ar-SA"/>
        </w:rPr>
        <w:drawing>
          <wp:anchor distT="0" distB="0" distL="114300" distR="114300" simplePos="0" relativeHeight="251657728" behindDoc="0" locked="0" layoutInCell="1" allowOverlap="1" wp14:anchorId="5D522B35" wp14:editId="345066DF">
            <wp:simplePos x="0" y="0"/>
            <wp:positionH relativeFrom="column">
              <wp:posOffset>1396365</wp:posOffset>
            </wp:positionH>
            <wp:positionV relativeFrom="paragraph">
              <wp:posOffset>25400</wp:posOffset>
            </wp:positionV>
            <wp:extent cx="3326130" cy="2245360"/>
            <wp:effectExtent l="19050" t="0" r="7620" b="0"/>
            <wp:wrapNone/>
            <wp:docPr id="2" name="Imagen 2"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Logo Agosto"/>
                    <pic:cNvPicPr>
                      <a:picLocks noChangeAspect="1" noChangeArrowheads="1"/>
                    </pic:cNvPicPr>
                  </pic:nvPicPr>
                  <pic:blipFill>
                    <a:blip r:embed="rId13" cstate="print"/>
                    <a:srcRect/>
                    <a:stretch>
                      <a:fillRect/>
                    </a:stretch>
                  </pic:blipFill>
                  <pic:spPr bwMode="auto">
                    <a:xfrm>
                      <a:off x="0" y="0"/>
                      <a:ext cx="3326130" cy="2245360"/>
                    </a:xfrm>
                    <a:prstGeom prst="rect">
                      <a:avLst/>
                    </a:prstGeom>
                    <a:noFill/>
                    <a:ln w="9525">
                      <a:noFill/>
                      <a:miter lim="800000"/>
                      <a:headEnd/>
                      <a:tailEnd/>
                    </a:ln>
                  </pic:spPr>
                </pic:pic>
              </a:graphicData>
            </a:graphic>
          </wp:anchor>
        </w:drawing>
      </w: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157861" w:rsidRDefault="0015786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Default="00B22241" w:rsidP="00A44928">
      <w:pPr>
        <w:spacing w:after="0" w:line="240" w:lineRule="auto"/>
        <w:jc w:val="center"/>
        <w:rPr>
          <w:rFonts w:ascii="Tahoma" w:hAnsi="Tahoma" w:cs="Tahoma"/>
          <w:snapToGrid w:val="0"/>
          <w:color w:val="365F91"/>
        </w:rPr>
      </w:pPr>
    </w:p>
    <w:p w:rsidR="00B22241" w:rsidRPr="003E21C0" w:rsidRDefault="00B22241" w:rsidP="00A44928">
      <w:pPr>
        <w:spacing w:after="0" w:line="240" w:lineRule="auto"/>
        <w:jc w:val="center"/>
        <w:rPr>
          <w:rFonts w:ascii="Tahoma" w:hAnsi="Tahoma" w:cs="Tahoma"/>
          <w:snapToGrid w:val="0"/>
          <w:color w:val="365F91"/>
        </w:rPr>
      </w:pPr>
    </w:p>
    <w:p w:rsidR="002E3E7A" w:rsidRPr="00051C95" w:rsidRDefault="00202B08" w:rsidP="002E3E7A">
      <w:pPr>
        <w:jc w:val="center"/>
        <w:rPr>
          <w:rFonts w:ascii="Tahoma" w:hAnsi="Tahoma" w:cs="Tahoma"/>
          <w:b/>
          <w:color w:val="365F91" w:themeColor="accent1" w:themeShade="BF"/>
          <w:sz w:val="28"/>
          <w:szCs w:val="28"/>
        </w:rPr>
      </w:pPr>
      <w:r w:rsidRPr="00051C95">
        <w:rPr>
          <w:rFonts w:ascii="Tahoma" w:hAnsi="Tahoma" w:cs="Tahoma"/>
          <w:b/>
          <w:color w:val="365F91" w:themeColor="accent1" w:themeShade="BF"/>
          <w:sz w:val="28"/>
          <w:szCs w:val="28"/>
        </w:rPr>
        <w:t>ESPECIFICACIONES TÉCNICAS</w:t>
      </w:r>
    </w:p>
    <w:p w:rsidR="00195B3C" w:rsidRPr="003E21C0" w:rsidRDefault="00195B3C" w:rsidP="00A44928">
      <w:pPr>
        <w:spacing w:after="0" w:line="240" w:lineRule="auto"/>
        <w:jc w:val="center"/>
        <w:rPr>
          <w:rFonts w:ascii="Tahoma" w:hAnsi="Tahoma" w:cs="Tahoma"/>
          <w:color w:val="365F91"/>
        </w:rPr>
      </w:pPr>
    </w:p>
    <w:p w:rsidR="00195B3C" w:rsidRPr="003E21C0" w:rsidRDefault="00195B3C" w:rsidP="00A44928">
      <w:pPr>
        <w:spacing w:after="0" w:line="240" w:lineRule="auto"/>
        <w:jc w:val="center"/>
        <w:rPr>
          <w:rFonts w:ascii="Tahoma" w:hAnsi="Tahoma" w:cs="Tahoma"/>
          <w:color w:val="365F91"/>
        </w:rPr>
      </w:pPr>
    </w:p>
    <w:p w:rsidR="00195B3C" w:rsidRPr="003E21C0" w:rsidRDefault="00195B3C" w:rsidP="00A44928">
      <w:pPr>
        <w:spacing w:after="0" w:line="240" w:lineRule="auto"/>
        <w:jc w:val="center"/>
        <w:rPr>
          <w:rFonts w:ascii="Tahoma" w:hAnsi="Tahoma" w:cs="Tahoma"/>
          <w:b/>
          <w:color w:val="365F91"/>
        </w:rPr>
      </w:pPr>
    </w:p>
    <w:p w:rsidR="00195B3C" w:rsidRDefault="00195B3C" w:rsidP="00A44928">
      <w:pPr>
        <w:spacing w:after="0" w:line="240" w:lineRule="auto"/>
        <w:jc w:val="center"/>
        <w:rPr>
          <w:rFonts w:ascii="Tahoma" w:hAnsi="Tahoma" w:cs="Tahoma"/>
          <w:b/>
          <w:color w:val="365F91"/>
        </w:rPr>
      </w:pPr>
    </w:p>
    <w:p w:rsidR="00157861" w:rsidRDefault="00157861" w:rsidP="00A44928">
      <w:pPr>
        <w:spacing w:after="0" w:line="240" w:lineRule="auto"/>
        <w:jc w:val="center"/>
        <w:rPr>
          <w:rFonts w:ascii="Tahoma" w:hAnsi="Tahoma" w:cs="Tahoma"/>
          <w:b/>
          <w:color w:val="365F91"/>
        </w:rPr>
      </w:pPr>
    </w:p>
    <w:p w:rsidR="00157861" w:rsidRDefault="00157861" w:rsidP="00A44928">
      <w:pPr>
        <w:spacing w:after="0" w:line="240" w:lineRule="auto"/>
        <w:jc w:val="center"/>
        <w:rPr>
          <w:rFonts w:ascii="Tahoma" w:hAnsi="Tahoma" w:cs="Tahoma"/>
          <w:b/>
          <w:color w:val="365F91"/>
        </w:rPr>
      </w:pPr>
    </w:p>
    <w:p w:rsidR="00157861" w:rsidRDefault="00157861" w:rsidP="00A44928">
      <w:pPr>
        <w:spacing w:after="0" w:line="240" w:lineRule="auto"/>
        <w:jc w:val="center"/>
        <w:rPr>
          <w:rFonts w:ascii="Tahoma" w:hAnsi="Tahoma" w:cs="Tahoma"/>
          <w:b/>
          <w:color w:val="365F91"/>
        </w:rPr>
      </w:pPr>
    </w:p>
    <w:p w:rsidR="00157861" w:rsidRDefault="00157861" w:rsidP="00A44928">
      <w:pPr>
        <w:spacing w:after="0" w:line="240" w:lineRule="auto"/>
        <w:jc w:val="center"/>
        <w:rPr>
          <w:rFonts w:ascii="Tahoma" w:hAnsi="Tahoma" w:cs="Tahoma"/>
          <w:b/>
          <w:color w:val="365F91"/>
        </w:rPr>
      </w:pPr>
    </w:p>
    <w:p w:rsidR="00157861" w:rsidRPr="003E21C0" w:rsidRDefault="00157861" w:rsidP="00A44928">
      <w:pPr>
        <w:spacing w:after="0" w:line="240" w:lineRule="auto"/>
        <w:jc w:val="center"/>
        <w:rPr>
          <w:rFonts w:ascii="Tahoma" w:hAnsi="Tahoma" w:cs="Tahoma"/>
          <w:b/>
          <w:color w:val="365F91"/>
        </w:rPr>
      </w:pPr>
    </w:p>
    <w:p w:rsidR="00195B3C" w:rsidRPr="003E21C0" w:rsidRDefault="00195B3C" w:rsidP="00A44928">
      <w:pPr>
        <w:spacing w:after="0" w:line="240" w:lineRule="auto"/>
        <w:jc w:val="center"/>
        <w:rPr>
          <w:rFonts w:ascii="Tahoma" w:hAnsi="Tahoma" w:cs="Tahoma"/>
          <w:color w:val="365F91"/>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546"/>
      </w:tblGrid>
      <w:tr w:rsidR="00195B3C" w:rsidRPr="003E21C0" w:rsidTr="00CD6919">
        <w:trPr>
          <w:trHeight w:val="970"/>
        </w:trPr>
        <w:tc>
          <w:tcPr>
            <w:tcW w:w="9546" w:type="dxa"/>
            <w:tcBorders>
              <w:top w:val="single" w:sz="4" w:space="0" w:color="004990"/>
              <w:left w:val="single" w:sz="4" w:space="0" w:color="004990"/>
              <w:bottom w:val="single" w:sz="4" w:space="0" w:color="004990"/>
              <w:right w:val="single" w:sz="4" w:space="0" w:color="004990"/>
            </w:tcBorders>
            <w:vAlign w:val="center"/>
          </w:tcPr>
          <w:p w:rsidR="00E2626F" w:rsidRPr="00051C95" w:rsidRDefault="003A473F" w:rsidP="00E2626F">
            <w:pPr>
              <w:spacing w:after="0" w:line="240" w:lineRule="auto"/>
              <w:jc w:val="center"/>
              <w:rPr>
                <w:rFonts w:ascii="Tahoma" w:hAnsi="Tahoma" w:cs="Tahoma"/>
                <w:b/>
                <w:color w:val="365F91" w:themeColor="accent1" w:themeShade="BF"/>
              </w:rPr>
            </w:pPr>
            <w:r>
              <w:rPr>
                <w:rFonts w:ascii="Tahoma" w:hAnsi="Tahoma" w:cs="Tahoma"/>
                <w:b/>
                <w:color w:val="365F91" w:themeColor="accent1" w:themeShade="BF"/>
              </w:rPr>
              <w:t xml:space="preserve">COTIZACIÓN SIMPLE N° </w:t>
            </w:r>
            <w:r w:rsidR="003732D1">
              <w:rPr>
                <w:rFonts w:ascii="Tahoma" w:hAnsi="Tahoma" w:cs="Tahoma"/>
                <w:b/>
                <w:color w:val="365F91" w:themeColor="accent1" w:themeShade="BF"/>
              </w:rPr>
              <w:t>116</w:t>
            </w:r>
            <w:r w:rsidR="00E2626F" w:rsidRPr="00051C95">
              <w:rPr>
                <w:rFonts w:ascii="Tahoma" w:hAnsi="Tahoma" w:cs="Tahoma"/>
                <w:b/>
                <w:color w:val="365F91" w:themeColor="accent1" w:themeShade="BF"/>
              </w:rPr>
              <w:t>/201</w:t>
            </w:r>
            <w:r w:rsidR="00935B36" w:rsidRPr="00051C95">
              <w:rPr>
                <w:rFonts w:ascii="Tahoma" w:hAnsi="Tahoma" w:cs="Tahoma"/>
                <w:b/>
                <w:color w:val="365F91" w:themeColor="accent1" w:themeShade="BF"/>
              </w:rPr>
              <w:t>7</w:t>
            </w:r>
          </w:p>
          <w:p w:rsidR="001308C0" w:rsidRDefault="00742548" w:rsidP="001308C0">
            <w:pPr>
              <w:spacing w:after="0" w:line="240" w:lineRule="auto"/>
              <w:jc w:val="center"/>
              <w:rPr>
                <w:rFonts w:ascii="Tahoma" w:hAnsi="Tahoma" w:cs="Tahoma"/>
                <w:b/>
                <w:color w:val="365F91" w:themeColor="accent1" w:themeShade="BF"/>
              </w:rPr>
            </w:pPr>
            <w:r w:rsidRPr="00051C95">
              <w:rPr>
                <w:rFonts w:ascii="Tahoma" w:hAnsi="Tahoma" w:cs="Tahoma"/>
                <w:b/>
                <w:color w:val="365F91" w:themeColor="accent1" w:themeShade="BF"/>
              </w:rPr>
              <w:t>“</w:t>
            </w:r>
            <w:r w:rsidR="001308C0">
              <w:rPr>
                <w:rFonts w:ascii="Tahoma" w:hAnsi="Tahoma" w:cs="Tahoma"/>
                <w:b/>
                <w:color w:val="365F91" w:themeColor="accent1" w:themeShade="BF"/>
              </w:rPr>
              <w:t>ARRENDAMIENTO</w:t>
            </w:r>
            <w:r w:rsidR="003D4113">
              <w:rPr>
                <w:rFonts w:ascii="Tahoma" w:hAnsi="Tahoma" w:cs="Tahoma"/>
                <w:b/>
                <w:color w:val="365F91" w:themeColor="accent1" w:themeShade="BF"/>
              </w:rPr>
              <w:t xml:space="preserve"> DE GALPON PARA </w:t>
            </w:r>
            <w:r w:rsidR="001308C0">
              <w:rPr>
                <w:rFonts w:ascii="Tahoma" w:hAnsi="Tahoma" w:cs="Tahoma"/>
                <w:b/>
                <w:color w:val="365F91" w:themeColor="accent1" w:themeShade="BF"/>
              </w:rPr>
              <w:t xml:space="preserve">ALMACENAJE DE </w:t>
            </w:r>
          </w:p>
          <w:p w:rsidR="00157861" w:rsidRPr="00903D40" w:rsidRDefault="003D4113" w:rsidP="001308C0">
            <w:pPr>
              <w:spacing w:after="0" w:line="240" w:lineRule="auto"/>
              <w:jc w:val="center"/>
              <w:rPr>
                <w:rFonts w:ascii="Tahoma" w:hAnsi="Tahoma" w:cs="Tahoma"/>
                <w:b/>
                <w:color w:val="365F91"/>
              </w:rPr>
            </w:pPr>
            <w:r>
              <w:rPr>
                <w:rFonts w:ascii="Tahoma" w:hAnsi="Tahoma" w:cs="Tahoma"/>
                <w:b/>
                <w:color w:val="365F91" w:themeColor="accent1" w:themeShade="BF"/>
              </w:rPr>
              <w:t>MATERIAL TECNICO Y</w:t>
            </w:r>
            <w:r w:rsidR="001308C0">
              <w:rPr>
                <w:rFonts w:ascii="Tahoma" w:hAnsi="Tahoma" w:cs="Tahoma"/>
                <w:b/>
                <w:color w:val="365F91" w:themeColor="accent1" w:themeShade="BF"/>
              </w:rPr>
              <w:t xml:space="preserve"> COMERCIAL</w:t>
            </w:r>
            <w:r w:rsidR="003732D1">
              <w:rPr>
                <w:rFonts w:ascii="Tahoma" w:hAnsi="Tahoma" w:cs="Tahoma"/>
                <w:b/>
                <w:color w:val="365F91" w:themeColor="accent1" w:themeShade="BF"/>
              </w:rPr>
              <w:t>”</w:t>
            </w:r>
            <w:r w:rsidR="00CD6919" w:rsidRPr="00051C95">
              <w:rPr>
                <w:rFonts w:ascii="Tahoma" w:hAnsi="Tahoma" w:cs="Tahoma"/>
                <w:b/>
                <w:color w:val="365F91" w:themeColor="accent1" w:themeShade="BF"/>
              </w:rPr>
              <w:t xml:space="preserve">   </w:t>
            </w:r>
          </w:p>
        </w:tc>
      </w:tr>
    </w:tbl>
    <w:p w:rsidR="00CE0CB0" w:rsidRDefault="00CE0CB0" w:rsidP="00A44928">
      <w:pPr>
        <w:spacing w:after="0" w:line="240" w:lineRule="auto"/>
        <w:rPr>
          <w:rFonts w:ascii="Tahoma" w:hAnsi="Tahoma" w:cs="Tahoma"/>
          <w:color w:val="365F91"/>
        </w:rPr>
      </w:pPr>
    </w:p>
    <w:p w:rsidR="00CE0CB0" w:rsidRPr="003E21C0" w:rsidRDefault="00CE0CB0" w:rsidP="00A44928">
      <w:pPr>
        <w:spacing w:after="0" w:line="240" w:lineRule="auto"/>
        <w:rPr>
          <w:rFonts w:ascii="Tahoma" w:hAnsi="Tahoma" w:cs="Tahoma"/>
          <w:color w:val="365F91"/>
        </w:rPr>
        <w:sectPr w:rsidR="00CE0CB0" w:rsidRPr="003E21C0" w:rsidSect="00CC096A">
          <w:headerReference w:type="default" r:id="rId14"/>
          <w:footerReference w:type="default" r:id="rId15"/>
          <w:footerReference w:type="first" r:id="rId16"/>
          <w:pgSz w:w="12242" w:h="15842"/>
          <w:pgMar w:top="1418" w:right="1134" w:bottom="1134" w:left="1418" w:header="720" w:footer="720" w:gutter="284"/>
          <w:pgNumType w:start="1"/>
          <w:cols w:space="720"/>
          <w:titlePg/>
          <w:docGrid w:linePitch="299"/>
        </w:sectPr>
      </w:pPr>
      <w:bookmarkStart w:id="0" w:name="_GoBack"/>
      <w:bookmarkEnd w:id="0"/>
    </w:p>
    <w:p w:rsidR="006867E3" w:rsidRPr="000E199B" w:rsidRDefault="006867E3" w:rsidP="006867E3">
      <w:pPr>
        <w:pStyle w:val="Prrafodelista"/>
        <w:ind w:left="360" w:firstLine="348"/>
        <w:jc w:val="center"/>
        <w:rPr>
          <w:rFonts w:ascii="Tahoma" w:hAnsi="Tahoma" w:cs="Tahoma"/>
          <w:b/>
          <w:color w:val="365F91" w:themeColor="accent1" w:themeShade="BF"/>
          <w:sz w:val="28"/>
          <w:szCs w:val="28"/>
        </w:rPr>
      </w:pPr>
      <w:bookmarkStart w:id="1" w:name="_Toc309124151"/>
      <w:r w:rsidRPr="000E199B">
        <w:rPr>
          <w:rFonts w:ascii="Tahoma" w:hAnsi="Tahoma" w:cs="Tahoma"/>
          <w:b/>
          <w:color w:val="365F91" w:themeColor="accent1" w:themeShade="BF"/>
          <w:sz w:val="28"/>
          <w:szCs w:val="28"/>
        </w:rPr>
        <w:lastRenderedPageBreak/>
        <w:t>INFORMACIÓN TÉCNICA DE LA CONTRATACIÓN</w:t>
      </w:r>
    </w:p>
    <w:p w:rsidR="00E2626F" w:rsidRPr="000E199B" w:rsidRDefault="00E2626F" w:rsidP="00F26081">
      <w:pPr>
        <w:pStyle w:val="TITULOS"/>
        <w:numPr>
          <w:ilvl w:val="0"/>
          <w:numId w:val="6"/>
        </w:numPr>
        <w:spacing w:after="0"/>
        <w:rPr>
          <w:rFonts w:ascii="Tahoma" w:hAnsi="Tahoma" w:cs="Tahoma"/>
          <w:color w:val="365F91" w:themeColor="accent1" w:themeShade="BF"/>
          <w:sz w:val="22"/>
          <w:szCs w:val="22"/>
        </w:rPr>
      </w:pPr>
      <w:r w:rsidRPr="000E199B">
        <w:rPr>
          <w:rFonts w:ascii="Tahoma" w:hAnsi="Tahoma" w:cs="Tahoma"/>
          <w:color w:val="365F91" w:themeColor="accent1" w:themeShade="BF"/>
          <w:sz w:val="22"/>
          <w:szCs w:val="22"/>
        </w:rPr>
        <w:t>CONDICIONES PARA LA PRESENTACIÓN DE PROPUESTAS TÉCNICAS</w:t>
      </w:r>
      <w:bookmarkEnd w:id="1"/>
    </w:p>
    <w:p w:rsidR="00E2626F" w:rsidRPr="000E199B" w:rsidRDefault="00E2626F" w:rsidP="00E2626F">
      <w:pPr>
        <w:pStyle w:val="Continuarlista"/>
        <w:ind w:left="426"/>
        <w:rPr>
          <w:rFonts w:ascii="Tahoma" w:hAnsi="Tahoma" w:cs="Tahoma"/>
          <w:color w:val="365F91" w:themeColor="accent1" w:themeShade="BF"/>
          <w:sz w:val="22"/>
          <w:szCs w:val="22"/>
          <w:lang w:val="es-ES_tradnl" w:bidi="en-US"/>
        </w:rPr>
      </w:pPr>
      <w:r w:rsidRPr="000E199B">
        <w:rPr>
          <w:rFonts w:ascii="Tahoma" w:hAnsi="Tahoma" w:cs="Tahoma"/>
          <w:color w:val="365F91" w:themeColor="accent1" w:themeShade="BF"/>
          <w:sz w:val="22"/>
          <w:szCs w:val="22"/>
          <w:lang w:val="es-ES_tradnl" w:bidi="en-US"/>
        </w:rPr>
        <w:t xml:space="preserve">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w:t>
      </w:r>
      <w:r w:rsidRPr="000E199B">
        <w:rPr>
          <w:rFonts w:ascii="Tahoma" w:hAnsi="Tahoma" w:cs="Tahoma"/>
          <w:i/>
          <w:color w:val="365F91" w:themeColor="accent1" w:themeShade="BF"/>
          <w:sz w:val="22"/>
          <w:szCs w:val="22"/>
          <w:highlight w:val="lightGray"/>
          <w:lang w:val="es-ES_tradnl" w:bidi="en-US"/>
        </w:rPr>
        <w:t>(MANDATORIO)</w:t>
      </w:r>
    </w:p>
    <w:p w:rsidR="00E2626F" w:rsidRPr="000E199B" w:rsidRDefault="00E2626F" w:rsidP="00E2626F">
      <w:pPr>
        <w:pStyle w:val="Continuarlista"/>
        <w:ind w:left="426"/>
        <w:rPr>
          <w:rFonts w:ascii="Tahoma" w:hAnsi="Tahoma" w:cs="Tahoma"/>
          <w:color w:val="365F91" w:themeColor="accent1" w:themeShade="BF"/>
          <w:sz w:val="22"/>
          <w:szCs w:val="22"/>
          <w:lang w:val="es-ES_tradnl" w:bidi="en-US"/>
        </w:rPr>
      </w:pPr>
      <w:r w:rsidRPr="000E199B">
        <w:rPr>
          <w:rFonts w:ascii="Tahoma" w:hAnsi="Tahoma" w:cs="Tahoma"/>
          <w:color w:val="365F91" w:themeColor="accent1" w:themeShade="BF"/>
          <w:sz w:val="22"/>
          <w:szCs w:val="22"/>
          <w:lang w:val="es-ES_tradnl" w:bidi="en-US"/>
        </w:rPr>
        <w:t>Para todos los incisos marcados como MANDATORIO, la calificación será CUMPLE o NO CUMPLE. Mientras que los incisos marcados como CALIFICABLE se basarán en la tabla de calificación.</w:t>
      </w:r>
    </w:p>
    <w:p w:rsidR="00E2626F" w:rsidRPr="000E199B" w:rsidRDefault="00E2626F" w:rsidP="00E2626F">
      <w:pPr>
        <w:pStyle w:val="Continuarlista"/>
        <w:ind w:left="426"/>
        <w:rPr>
          <w:rFonts w:ascii="Tahoma" w:hAnsi="Tahoma" w:cs="Tahoma"/>
          <w:color w:val="365F91" w:themeColor="accent1" w:themeShade="BF"/>
          <w:sz w:val="22"/>
          <w:szCs w:val="22"/>
          <w:lang w:val="es-ES_tradnl" w:bidi="en-US"/>
        </w:rPr>
      </w:pPr>
      <w:r w:rsidRPr="000E199B">
        <w:rPr>
          <w:rFonts w:ascii="Tahoma" w:hAnsi="Tahoma" w:cs="Tahoma"/>
          <w:color w:val="365F91" w:themeColor="accent1" w:themeShade="BF"/>
          <w:sz w:val="22"/>
          <w:szCs w:val="22"/>
          <w:lang w:val="es-ES_tradnl" w:bidi="en-US"/>
        </w:rPr>
        <w:t xml:space="preserve">En los requerimientos de ENTEL S.A. el oferente debe tomar en cuenta las siguientes referencias para la interpretación de las tablas. </w:t>
      </w:r>
    </w:p>
    <w:p w:rsidR="00E2626F" w:rsidRPr="000E199B" w:rsidRDefault="00E2626F" w:rsidP="00E2626F">
      <w:pPr>
        <w:ind w:left="295" w:firstLine="708"/>
        <w:rPr>
          <w:rFonts w:ascii="Tahoma" w:hAnsi="Tahoma" w:cs="Tahoma"/>
          <w:color w:val="365F91" w:themeColor="accent1" w:themeShade="BF"/>
          <w:lang w:val="es-ES_tradnl"/>
        </w:rPr>
      </w:pPr>
      <w:r w:rsidRPr="000E199B">
        <w:rPr>
          <w:rFonts w:ascii="Tahoma" w:hAnsi="Tahoma" w:cs="Tahoma"/>
          <w:color w:val="365F91" w:themeColor="accent1" w:themeShade="BF"/>
          <w:lang w:val="es-ES_tradnl"/>
        </w:rPr>
        <w:t>Referencias:</w:t>
      </w:r>
    </w:p>
    <w:p w:rsidR="00E2626F" w:rsidRPr="000E199B" w:rsidRDefault="00E2626F" w:rsidP="00E2626F">
      <w:pPr>
        <w:spacing w:after="0"/>
        <w:ind w:left="295" w:firstLine="708"/>
        <w:rPr>
          <w:rFonts w:ascii="Tahoma" w:hAnsi="Tahoma" w:cs="Tahoma"/>
          <w:color w:val="365F91" w:themeColor="accent1" w:themeShade="BF"/>
          <w:lang w:val="es-ES_tradnl"/>
        </w:rPr>
      </w:pPr>
      <w:r w:rsidRPr="000E199B">
        <w:rPr>
          <w:rFonts w:ascii="Tahoma" w:hAnsi="Tahoma" w:cs="Tahoma"/>
          <w:color w:val="365F91" w:themeColor="accent1" w:themeShade="BF"/>
          <w:lang w:val="es-ES_tradnl"/>
        </w:rPr>
        <w:fldChar w:fldCharType="begin">
          <w:ffData>
            <w:name w:val="Casilla1"/>
            <w:enabled/>
            <w:calcOnExit w:val="0"/>
            <w:checkBox>
              <w:sizeAuto/>
              <w:default w:val="1"/>
            </w:checkBox>
          </w:ffData>
        </w:fldChar>
      </w:r>
      <w:r w:rsidRPr="000E199B">
        <w:rPr>
          <w:rFonts w:ascii="Tahoma" w:hAnsi="Tahoma" w:cs="Tahoma"/>
          <w:color w:val="365F91" w:themeColor="accent1" w:themeShade="BF"/>
          <w:lang w:val="es-ES_tradnl"/>
        </w:rPr>
        <w:instrText xml:space="preserve"> FORMCHECKBOX </w:instrText>
      </w:r>
      <w:r w:rsidR="00156005">
        <w:rPr>
          <w:rFonts w:ascii="Tahoma" w:hAnsi="Tahoma" w:cs="Tahoma"/>
          <w:color w:val="365F91" w:themeColor="accent1" w:themeShade="BF"/>
          <w:lang w:val="es-ES_tradnl"/>
        </w:rPr>
      </w:r>
      <w:r w:rsidR="00156005">
        <w:rPr>
          <w:rFonts w:ascii="Tahoma" w:hAnsi="Tahoma" w:cs="Tahoma"/>
          <w:color w:val="365F91" w:themeColor="accent1" w:themeShade="BF"/>
          <w:lang w:val="es-ES_tradnl"/>
        </w:rPr>
        <w:fldChar w:fldCharType="separate"/>
      </w:r>
      <w:r w:rsidRPr="000E199B">
        <w:rPr>
          <w:rFonts w:ascii="Tahoma" w:hAnsi="Tahoma" w:cs="Tahoma"/>
          <w:color w:val="365F91" w:themeColor="accent1" w:themeShade="BF"/>
          <w:lang w:val="es-ES_tradnl"/>
        </w:rPr>
        <w:fldChar w:fldCharType="end"/>
      </w:r>
      <w:r w:rsidRPr="000E199B">
        <w:rPr>
          <w:rFonts w:ascii="Tahoma" w:hAnsi="Tahoma" w:cs="Tahoma"/>
          <w:color w:val="365F91" w:themeColor="accent1" w:themeShade="BF"/>
          <w:lang w:val="es-ES_tradnl"/>
        </w:rPr>
        <w:tab/>
        <w:t>: Requerido por ENTEL S.A.</w:t>
      </w:r>
    </w:p>
    <w:p w:rsidR="00E2626F" w:rsidRPr="000E199B" w:rsidRDefault="00E2626F" w:rsidP="00E2626F">
      <w:pPr>
        <w:spacing w:after="0"/>
        <w:ind w:left="295" w:firstLine="708"/>
        <w:rPr>
          <w:rFonts w:ascii="Tahoma" w:hAnsi="Tahoma" w:cs="Tahoma"/>
          <w:color w:val="365F91" w:themeColor="accent1" w:themeShade="BF"/>
          <w:lang w:val="es-ES_tradnl"/>
        </w:rPr>
      </w:pPr>
      <w:r w:rsidRPr="000E199B">
        <w:rPr>
          <w:rFonts w:ascii="Tahoma" w:hAnsi="Tahoma" w:cs="Tahoma"/>
          <w:color w:val="365F91" w:themeColor="accent1" w:themeShade="BF"/>
          <w:lang w:val="es-ES_tradnl"/>
        </w:rPr>
        <w:fldChar w:fldCharType="begin">
          <w:ffData>
            <w:name w:val=""/>
            <w:enabled/>
            <w:calcOnExit w:val="0"/>
            <w:checkBox>
              <w:sizeAuto/>
              <w:default w:val="0"/>
            </w:checkBox>
          </w:ffData>
        </w:fldChar>
      </w:r>
      <w:r w:rsidRPr="000E199B">
        <w:rPr>
          <w:rFonts w:ascii="Tahoma" w:hAnsi="Tahoma" w:cs="Tahoma"/>
          <w:color w:val="365F91" w:themeColor="accent1" w:themeShade="BF"/>
          <w:lang w:val="es-ES_tradnl"/>
        </w:rPr>
        <w:instrText xml:space="preserve"> FORMCHECKBOX </w:instrText>
      </w:r>
      <w:r w:rsidR="00156005">
        <w:rPr>
          <w:rFonts w:ascii="Tahoma" w:hAnsi="Tahoma" w:cs="Tahoma"/>
          <w:color w:val="365F91" w:themeColor="accent1" w:themeShade="BF"/>
          <w:lang w:val="es-ES_tradnl"/>
        </w:rPr>
      </w:r>
      <w:r w:rsidR="00156005">
        <w:rPr>
          <w:rFonts w:ascii="Tahoma" w:hAnsi="Tahoma" w:cs="Tahoma"/>
          <w:color w:val="365F91" w:themeColor="accent1" w:themeShade="BF"/>
          <w:lang w:val="es-ES_tradnl"/>
        </w:rPr>
        <w:fldChar w:fldCharType="separate"/>
      </w:r>
      <w:r w:rsidRPr="000E199B">
        <w:rPr>
          <w:rFonts w:ascii="Tahoma" w:hAnsi="Tahoma" w:cs="Tahoma"/>
          <w:color w:val="365F91" w:themeColor="accent1" w:themeShade="BF"/>
          <w:lang w:val="es-ES_tradnl"/>
        </w:rPr>
        <w:fldChar w:fldCharType="end"/>
      </w:r>
      <w:r w:rsidRPr="000E199B">
        <w:rPr>
          <w:rFonts w:ascii="Tahoma" w:hAnsi="Tahoma" w:cs="Tahoma"/>
          <w:color w:val="365F91" w:themeColor="accent1" w:themeShade="BF"/>
          <w:lang w:val="es-ES_tradnl"/>
        </w:rPr>
        <w:tab/>
        <w:t>: No requerido por ENTEL S.A.</w:t>
      </w:r>
    </w:p>
    <w:p w:rsidR="00E2626F" w:rsidRPr="000E199B" w:rsidRDefault="00E2626F" w:rsidP="00E2626F">
      <w:pPr>
        <w:spacing w:after="0" w:line="240" w:lineRule="auto"/>
        <w:ind w:left="295" w:firstLine="708"/>
        <w:jc w:val="both"/>
        <w:rPr>
          <w:rFonts w:ascii="Tahoma" w:hAnsi="Tahoma" w:cs="Tahoma"/>
          <w:color w:val="365F91" w:themeColor="accent1" w:themeShade="BF"/>
          <w:lang w:val="es-ES_tradnl"/>
        </w:rPr>
      </w:pPr>
      <w:r w:rsidRPr="000E199B">
        <w:rPr>
          <w:rFonts w:ascii="Tahoma" w:hAnsi="Tahoma" w:cs="Tahoma"/>
          <w:color w:val="365F91" w:themeColor="accent1" w:themeShade="BF"/>
          <w:lang w:val="es-ES_tradnl"/>
        </w:rPr>
        <w:t>---</w:t>
      </w:r>
      <w:r w:rsidRPr="000E199B">
        <w:rPr>
          <w:rFonts w:ascii="Tahoma" w:hAnsi="Tahoma" w:cs="Tahoma"/>
          <w:color w:val="365F91" w:themeColor="accent1" w:themeShade="BF"/>
          <w:lang w:val="es-ES_tradnl"/>
        </w:rPr>
        <w:tab/>
        <w:t>: No requiere respuesta</w:t>
      </w:r>
    </w:p>
    <w:p w:rsidR="005417A5" w:rsidRPr="000E199B" w:rsidRDefault="005417A5" w:rsidP="00E2626F">
      <w:pPr>
        <w:spacing w:after="0" w:line="240" w:lineRule="auto"/>
        <w:ind w:left="295" w:firstLine="708"/>
        <w:jc w:val="both"/>
        <w:rPr>
          <w:rFonts w:ascii="Tahoma" w:hAnsi="Tahoma" w:cs="Tahoma"/>
          <w:color w:val="365F91" w:themeColor="accent1" w:themeShade="BF"/>
          <w:lang w:val="es-ES_tradnl"/>
        </w:rPr>
      </w:pPr>
    </w:p>
    <w:p w:rsidR="00DB2CAE" w:rsidRPr="000E199B" w:rsidRDefault="00DB2CAE" w:rsidP="00DB2CAE">
      <w:pPr>
        <w:pStyle w:val="Continuarlista"/>
        <w:spacing w:after="0"/>
        <w:ind w:left="426"/>
        <w:rPr>
          <w:rFonts w:ascii="Tahoma" w:hAnsi="Tahoma" w:cs="Tahoma"/>
          <w:color w:val="365F91" w:themeColor="accent1" w:themeShade="BF"/>
          <w:sz w:val="22"/>
          <w:szCs w:val="22"/>
          <w:lang w:val="es-ES_tradnl" w:bidi="en-US"/>
        </w:rPr>
      </w:pPr>
      <w:r w:rsidRPr="000E199B">
        <w:rPr>
          <w:rFonts w:ascii="Tahoma" w:hAnsi="Tahoma" w:cs="Tahoma"/>
          <w:color w:val="365F91" w:themeColor="accent1" w:themeShade="BF"/>
          <w:sz w:val="22"/>
          <w:szCs w:val="22"/>
          <w:lang w:val="es-ES_tradnl" w:bidi="en-US"/>
        </w:rPr>
        <w:t xml:space="preserve">El siguiente cuadro establece la necesidad de provisión para:  </w:t>
      </w:r>
    </w:p>
    <w:p w:rsidR="00DB2CAE" w:rsidRPr="000E199B" w:rsidRDefault="00DB2CAE" w:rsidP="00DB2CAE">
      <w:pPr>
        <w:pStyle w:val="Continuarlista"/>
        <w:spacing w:after="0"/>
        <w:ind w:left="426"/>
        <w:rPr>
          <w:rFonts w:ascii="Tahoma" w:hAnsi="Tahoma" w:cs="Tahoma"/>
          <w:color w:val="365F91" w:themeColor="accent1" w:themeShade="BF"/>
          <w:sz w:val="22"/>
          <w:szCs w:val="22"/>
          <w:lang w:val="es-ES_tradnl" w:bidi="en-US"/>
        </w:rPr>
      </w:pPr>
    </w:p>
    <w:tbl>
      <w:tblPr>
        <w:tblStyle w:val="Tablaconcuadrcula"/>
        <w:tblW w:w="0" w:type="auto"/>
        <w:jc w:val="center"/>
        <w:tblLook w:val="04A0" w:firstRow="1" w:lastRow="0" w:firstColumn="1" w:lastColumn="0" w:noHBand="0" w:noVBand="1"/>
      </w:tblPr>
      <w:tblGrid>
        <w:gridCol w:w="789"/>
        <w:gridCol w:w="3870"/>
        <w:gridCol w:w="2552"/>
      </w:tblGrid>
      <w:tr w:rsidR="00524DE2" w:rsidRPr="00725AE8" w:rsidTr="005417A5">
        <w:trPr>
          <w:jc w:val="center"/>
        </w:trPr>
        <w:tc>
          <w:tcPr>
            <w:tcW w:w="0" w:type="auto"/>
            <w:tcBorders>
              <w:top w:val="single" w:sz="4" w:space="0" w:color="1F497D" w:themeColor="text2"/>
              <w:left w:val="single" w:sz="4" w:space="0" w:color="1F497D" w:themeColor="text2"/>
              <w:bottom w:val="single" w:sz="4" w:space="0" w:color="1F497D" w:themeColor="text2"/>
              <w:right w:val="single" w:sz="4" w:space="0" w:color="FFFFFF" w:themeColor="background1"/>
            </w:tcBorders>
            <w:shd w:val="clear" w:color="auto" w:fill="1F497D" w:themeFill="text2"/>
          </w:tcPr>
          <w:p w:rsidR="00524DE2" w:rsidRPr="00725AE8" w:rsidRDefault="00524DE2" w:rsidP="00676D66">
            <w:pPr>
              <w:pStyle w:val="Continuarlista"/>
              <w:spacing w:after="0"/>
              <w:ind w:left="0"/>
              <w:jc w:val="center"/>
              <w:rPr>
                <w:rFonts w:ascii="Tahoma" w:hAnsi="Tahoma" w:cs="Tahoma"/>
                <w:b/>
                <w:bCs/>
                <w:color w:val="FFFFFF" w:themeColor="background1"/>
                <w:sz w:val="22"/>
                <w:szCs w:val="22"/>
                <w:lang w:val="es-ES" w:eastAsia="es-BO"/>
              </w:rPr>
            </w:pPr>
            <w:r w:rsidRPr="00725AE8">
              <w:rPr>
                <w:rFonts w:ascii="Tahoma" w:hAnsi="Tahoma" w:cs="Tahoma"/>
                <w:b/>
                <w:bCs/>
                <w:color w:val="FFFFFF" w:themeColor="background1"/>
                <w:sz w:val="22"/>
                <w:szCs w:val="22"/>
                <w:lang w:val="es-ES" w:eastAsia="es-BO"/>
              </w:rPr>
              <w:t>ÍTEM</w:t>
            </w:r>
          </w:p>
        </w:tc>
        <w:tc>
          <w:tcPr>
            <w:tcW w:w="3870" w:type="dxa"/>
            <w:tcBorders>
              <w:top w:val="single" w:sz="4" w:space="0" w:color="1F497D" w:themeColor="text2"/>
              <w:left w:val="single" w:sz="4" w:space="0" w:color="FFFFFF" w:themeColor="background1"/>
              <w:bottom w:val="single" w:sz="4" w:space="0" w:color="1F497D" w:themeColor="text2"/>
              <w:right w:val="single" w:sz="4" w:space="0" w:color="FFFFFF" w:themeColor="background1"/>
            </w:tcBorders>
            <w:shd w:val="clear" w:color="auto" w:fill="1F497D" w:themeFill="text2"/>
          </w:tcPr>
          <w:p w:rsidR="00524DE2" w:rsidRPr="00725AE8" w:rsidRDefault="00524DE2" w:rsidP="00676D66">
            <w:pPr>
              <w:pStyle w:val="Continuarlista"/>
              <w:spacing w:after="0"/>
              <w:ind w:left="0"/>
              <w:jc w:val="center"/>
              <w:rPr>
                <w:rFonts w:ascii="Tahoma" w:hAnsi="Tahoma" w:cs="Tahoma"/>
                <w:b/>
                <w:bCs/>
                <w:color w:val="FFFFFF" w:themeColor="background1"/>
                <w:sz w:val="22"/>
                <w:szCs w:val="22"/>
                <w:lang w:val="es-ES" w:eastAsia="es-BO"/>
              </w:rPr>
            </w:pPr>
            <w:r w:rsidRPr="00725AE8">
              <w:rPr>
                <w:rFonts w:ascii="Tahoma" w:hAnsi="Tahoma" w:cs="Tahoma"/>
                <w:b/>
                <w:bCs/>
                <w:color w:val="FFFFFF" w:themeColor="background1"/>
                <w:sz w:val="22"/>
                <w:szCs w:val="22"/>
                <w:lang w:val="es-ES" w:eastAsia="es-BO"/>
              </w:rPr>
              <w:t>DEFINICIÓN</w:t>
            </w:r>
          </w:p>
        </w:tc>
        <w:tc>
          <w:tcPr>
            <w:tcW w:w="2552" w:type="dxa"/>
            <w:tcBorders>
              <w:top w:val="single" w:sz="4" w:space="0" w:color="1F497D" w:themeColor="text2"/>
              <w:left w:val="single" w:sz="4" w:space="0" w:color="FFFFFF" w:themeColor="background1"/>
              <w:bottom w:val="single" w:sz="4" w:space="0" w:color="1F497D" w:themeColor="text2"/>
              <w:right w:val="single" w:sz="4" w:space="0" w:color="1F497D" w:themeColor="text2"/>
            </w:tcBorders>
            <w:shd w:val="clear" w:color="auto" w:fill="1F497D" w:themeFill="text2"/>
          </w:tcPr>
          <w:p w:rsidR="00524DE2" w:rsidRPr="00725AE8" w:rsidRDefault="00524DE2" w:rsidP="00676D66">
            <w:pPr>
              <w:pStyle w:val="Continuarlista"/>
              <w:spacing w:after="0"/>
              <w:ind w:left="0"/>
              <w:jc w:val="center"/>
              <w:rPr>
                <w:rFonts w:ascii="Tahoma" w:hAnsi="Tahoma" w:cs="Tahoma"/>
                <w:b/>
                <w:bCs/>
                <w:color w:val="FFFFFF" w:themeColor="background1"/>
                <w:sz w:val="22"/>
                <w:szCs w:val="22"/>
                <w:lang w:val="es-ES" w:eastAsia="es-BO"/>
              </w:rPr>
            </w:pPr>
            <w:r w:rsidRPr="00725AE8">
              <w:rPr>
                <w:rFonts w:ascii="Tahoma" w:hAnsi="Tahoma" w:cs="Tahoma"/>
                <w:b/>
                <w:bCs/>
                <w:color w:val="FFFFFF" w:themeColor="background1"/>
                <w:sz w:val="22"/>
                <w:szCs w:val="22"/>
                <w:lang w:val="es-ES" w:eastAsia="es-BO"/>
              </w:rPr>
              <w:t>UBICACIÓN</w:t>
            </w:r>
          </w:p>
        </w:tc>
      </w:tr>
      <w:tr w:rsidR="00524DE2" w:rsidRPr="00725AE8" w:rsidTr="005417A5">
        <w:trPr>
          <w:trHeight w:val="495"/>
          <w:jc w:val="center"/>
        </w:trPr>
        <w:tc>
          <w:tcPr>
            <w:tcW w:w="0" w:type="auto"/>
            <w:tcBorders>
              <w:top w:val="single" w:sz="4" w:space="0" w:color="1F497D" w:themeColor="text2"/>
              <w:left w:val="single" w:sz="4" w:space="0" w:color="1F497D" w:themeColor="text2"/>
              <w:bottom w:val="single" w:sz="4" w:space="0" w:color="1F497D" w:themeColor="text2"/>
              <w:right w:val="single" w:sz="4" w:space="0" w:color="1F497D" w:themeColor="text2"/>
            </w:tcBorders>
            <w:vAlign w:val="center"/>
          </w:tcPr>
          <w:p w:rsidR="00524DE2" w:rsidRPr="000E199B" w:rsidRDefault="00524DE2" w:rsidP="00676D66">
            <w:pPr>
              <w:pStyle w:val="Continuarlista"/>
              <w:spacing w:after="0"/>
              <w:ind w:left="0"/>
              <w:jc w:val="center"/>
              <w:rPr>
                <w:rFonts w:ascii="Tahoma" w:hAnsi="Tahoma" w:cs="Tahoma"/>
                <w:color w:val="365F91" w:themeColor="accent1" w:themeShade="BF"/>
                <w:sz w:val="22"/>
                <w:szCs w:val="22"/>
                <w:lang w:val="es-ES" w:eastAsia="es-ES"/>
              </w:rPr>
            </w:pPr>
            <w:r w:rsidRPr="000E199B">
              <w:rPr>
                <w:rFonts w:ascii="Tahoma" w:hAnsi="Tahoma" w:cs="Tahoma"/>
                <w:color w:val="365F91" w:themeColor="accent1" w:themeShade="BF"/>
                <w:sz w:val="22"/>
                <w:szCs w:val="22"/>
                <w:lang w:val="es-ES" w:eastAsia="es-ES"/>
              </w:rPr>
              <w:t>1</w:t>
            </w:r>
          </w:p>
        </w:tc>
        <w:tc>
          <w:tcPr>
            <w:tcW w:w="3870" w:type="dxa"/>
            <w:tcBorders>
              <w:top w:val="single" w:sz="4" w:space="0" w:color="1F497D" w:themeColor="text2"/>
              <w:left w:val="single" w:sz="4" w:space="0" w:color="1F497D" w:themeColor="text2"/>
              <w:bottom w:val="single" w:sz="4" w:space="0" w:color="1F497D" w:themeColor="text2"/>
              <w:right w:val="single" w:sz="4" w:space="0" w:color="1F497D" w:themeColor="text2"/>
            </w:tcBorders>
            <w:vAlign w:val="center"/>
          </w:tcPr>
          <w:p w:rsidR="00524DE2" w:rsidRPr="000E199B" w:rsidRDefault="003732D1" w:rsidP="003D4113">
            <w:pPr>
              <w:pStyle w:val="Continuarlista"/>
              <w:spacing w:after="0"/>
              <w:ind w:left="0"/>
              <w:jc w:val="center"/>
              <w:rPr>
                <w:rFonts w:ascii="Tahoma" w:hAnsi="Tahoma" w:cs="Tahoma"/>
                <w:color w:val="365F91" w:themeColor="accent1" w:themeShade="BF"/>
                <w:sz w:val="22"/>
                <w:szCs w:val="22"/>
                <w:lang w:val="es-ES" w:eastAsia="es-ES"/>
              </w:rPr>
            </w:pPr>
            <w:r>
              <w:rPr>
                <w:rFonts w:ascii="Tahoma" w:hAnsi="Tahoma" w:cs="Tahoma"/>
                <w:color w:val="365F91" w:themeColor="accent1" w:themeShade="BF"/>
                <w:sz w:val="22"/>
                <w:szCs w:val="22"/>
                <w:lang w:val="es-ES" w:eastAsia="es-ES"/>
              </w:rPr>
              <w:t>A</w:t>
            </w:r>
            <w:r w:rsidR="003D4113">
              <w:rPr>
                <w:rFonts w:ascii="Tahoma" w:hAnsi="Tahoma" w:cs="Tahoma"/>
                <w:color w:val="365F91" w:themeColor="accent1" w:themeShade="BF"/>
                <w:sz w:val="22"/>
                <w:szCs w:val="22"/>
                <w:lang w:val="es-ES" w:eastAsia="es-ES"/>
              </w:rPr>
              <w:t xml:space="preserve">lquilier de galpón para material técnico.  </w:t>
            </w:r>
          </w:p>
        </w:tc>
        <w:tc>
          <w:tcPr>
            <w:tcW w:w="2552" w:type="dxa"/>
            <w:tcBorders>
              <w:top w:val="single" w:sz="4" w:space="0" w:color="1F497D" w:themeColor="text2"/>
              <w:left w:val="single" w:sz="4" w:space="0" w:color="1F497D" w:themeColor="text2"/>
              <w:bottom w:val="single" w:sz="4" w:space="0" w:color="1F497D" w:themeColor="text2"/>
              <w:right w:val="single" w:sz="4" w:space="0" w:color="1F497D" w:themeColor="text2"/>
            </w:tcBorders>
            <w:vAlign w:val="center"/>
          </w:tcPr>
          <w:p w:rsidR="00524DE2" w:rsidRPr="000E199B" w:rsidRDefault="003D4113" w:rsidP="00D84F74">
            <w:pPr>
              <w:pStyle w:val="Continuarlista"/>
              <w:numPr>
                <w:ilvl w:val="0"/>
                <w:numId w:val="20"/>
              </w:numPr>
              <w:spacing w:after="0"/>
              <w:ind w:left="237" w:hanging="218"/>
              <w:jc w:val="left"/>
              <w:rPr>
                <w:rFonts w:ascii="Tahoma" w:hAnsi="Tahoma" w:cs="Tahoma"/>
                <w:color w:val="365F91" w:themeColor="accent1" w:themeShade="BF"/>
                <w:sz w:val="22"/>
                <w:szCs w:val="22"/>
                <w:lang w:val="es-ES" w:eastAsia="es-ES"/>
              </w:rPr>
            </w:pPr>
            <w:r>
              <w:rPr>
                <w:rFonts w:ascii="Tahoma" w:hAnsi="Tahoma" w:cs="Tahoma"/>
                <w:color w:val="365F91" w:themeColor="accent1" w:themeShade="BF"/>
                <w:sz w:val="22"/>
                <w:szCs w:val="22"/>
                <w:lang w:val="es-ES" w:eastAsia="es-ES"/>
              </w:rPr>
              <w:t xml:space="preserve">En </w:t>
            </w:r>
            <w:r w:rsidR="00990B10">
              <w:rPr>
                <w:rFonts w:ascii="Tahoma" w:hAnsi="Tahoma" w:cs="Tahoma"/>
                <w:color w:val="365F91" w:themeColor="accent1" w:themeShade="BF"/>
                <w:sz w:val="22"/>
                <w:szCs w:val="22"/>
                <w:lang w:val="es-ES" w:eastAsia="es-ES"/>
              </w:rPr>
              <w:t xml:space="preserve">el radio urbano de la </w:t>
            </w:r>
            <w:r>
              <w:rPr>
                <w:rFonts w:ascii="Tahoma" w:hAnsi="Tahoma" w:cs="Tahoma"/>
                <w:color w:val="365F91" w:themeColor="accent1" w:themeShade="BF"/>
                <w:sz w:val="22"/>
                <w:szCs w:val="22"/>
                <w:lang w:val="es-ES" w:eastAsia="es-ES"/>
              </w:rPr>
              <w:t>ciudad de El Alto de La Paz</w:t>
            </w:r>
            <w:r w:rsidRPr="000E199B">
              <w:rPr>
                <w:rFonts w:ascii="Tahoma" w:hAnsi="Tahoma" w:cs="Tahoma"/>
                <w:color w:val="365F91" w:themeColor="accent1" w:themeShade="BF"/>
                <w:sz w:val="22"/>
                <w:szCs w:val="22"/>
                <w:lang w:val="es-ES" w:eastAsia="es-ES"/>
              </w:rPr>
              <w:t>.</w:t>
            </w:r>
          </w:p>
        </w:tc>
      </w:tr>
    </w:tbl>
    <w:p w:rsidR="00F40B0D" w:rsidRPr="00725AE8" w:rsidRDefault="00F40B0D" w:rsidP="00C12988">
      <w:pPr>
        <w:spacing w:after="0" w:line="240" w:lineRule="auto"/>
        <w:rPr>
          <w:rFonts w:ascii="Tahoma" w:hAnsi="Tahoma" w:cs="Tahoma"/>
          <w:b/>
          <w:i/>
          <w:color w:val="365F91" w:themeColor="accent1" w:themeShade="BF"/>
          <w:highlight w:val="lightGray"/>
        </w:rPr>
      </w:pPr>
    </w:p>
    <w:p w:rsidR="00C12988" w:rsidRPr="00725AE8" w:rsidRDefault="00F40B0D" w:rsidP="00C12988">
      <w:pPr>
        <w:spacing w:after="0" w:line="240" w:lineRule="auto"/>
        <w:rPr>
          <w:rFonts w:ascii="Tahoma" w:hAnsi="Tahoma" w:cs="Tahoma"/>
          <w:b/>
          <w:i/>
          <w:color w:val="365F91" w:themeColor="accent1" w:themeShade="BF"/>
          <w:highlight w:val="lightGray"/>
          <w:lang w:val="es-BO"/>
        </w:rPr>
      </w:pPr>
      <w:r w:rsidRPr="00725AE8">
        <w:rPr>
          <w:rFonts w:ascii="Tahoma" w:hAnsi="Tahoma" w:cs="Tahoma"/>
          <w:b/>
          <w:i/>
          <w:color w:val="365F91" w:themeColor="accent1" w:themeShade="BF"/>
          <w:highlight w:val="lightGray"/>
          <w:lang w:val="es-BO"/>
        </w:rPr>
        <w:t xml:space="preserve"> </w:t>
      </w:r>
      <w:r w:rsidR="00C12988" w:rsidRPr="00051C95">
        <w:rPr>
          <w:rFonts w:ascii="Tahoma" w:hAnsi="Tahoma" w:cs="Tahoma"/>
          <w:b/>
          <w:i/>
          <w:color w:val="365F91" w:themeColor="accent1" w:themeShade="BF"/>
          <w:sz w:val="20"/>
          <w:szCs w:val="20"/>
          <w:highlight w:val="lightGray"/>
          <w:lang w:val="es-BO"/>
        </w:rPr>
        <w:t>(Aplíquese las siguientes condiciones, según corresponda al Objeto de Compra</w:t>
      </w:r>
      <w:r w:rsidR="00C12988" w:rsidRPr="00725AE8">
        <w:rPr>
          <w:rFonts w:ascii="Tahoma" w:hAnsi="Tahoma" w:cs="Tahoma"/>
          <w:b/>
          <w:i/>
          <w:color w:val="365F91" w:themeColor="accent1" w:themeShade="BF"/>
          <w:highlight w:val="lightGray"/>
          <w:lang w:val="es-BO"/>
        </w:rPr>
        <w:t>)</w:t>
      </w:r>
    </w:p>
    <w:p w:rsidR="00B6175E" w:rsidRPr="00725AE8" w:rsidRDefault="00B6175E" w:rsidP="00C12988">
      <w:pPr>
        <w:spacing w:after="0" w:line="240" w:lineRule="auto"/>
        <w:rPr>
          <w:rFonts w:ascii="Tahoma" w:hAnsi="Tahoma" w:cs="Tahoma"/>
          <w:b/>
          <w:i/>
          <w:color w:val="365F91" w:themeColor="accent1" w:themeShade="BF"/>
          <w:highlight w:val="lightGray"/>
          <w:lang w:val="es-BO"/>
        </w:rPr>
      </w:pPr>
    </w:p>
    <w:tbl>
      <w:tblPr>
        <w:tblW w:w="9146" w:type="dxa"/>
        <w:jc w:val="center"/>
        <w:tblCellMar>
          <w:left w:w="0" w:type="dxa"/>
          <w:right w:w="0" w:type="dxa"/>
        </w:tblCellMar>
        <w:tblLook w:val="04A0" w:firstRow="1" w:lastRow="0" w:firstColumn="1" w:lastColumn="0" w:noHBand="0" w:noVBand="1"/>
      </w:tblPr>
      <w:tblGrid>
        <w:gridCol w:w="9146"/>
      </w:tblGrid>
      <w:tr w:rsidR="00C12988" w:rsidRPr="00725AE8" w:rsidTr="001A4A61">
        <w:trPr>
          <w:trHeight w:val="862"/>
          <w:tblHeader/>
          <w:jc w:val="center"/>
        </w:trPr>
        <w:tc>
          <w:tcPr>
            <w:tcW w:w="9146" w:type="dxa"/>
            <w:tcBorders>
              <w:top w:val="single" w:sz="4" w:space="0" w:color="1F497D" w:themeColor="text2"/>
              <w:left w:val="single" w:sz="4" w:space="0" w:color="1F497D" w:themeColor="text2"/>
              <w:bottom w:val="single" w:sz="8" w:space="0" w:color="FFFFFF"/>
              <w:right w:val="single" w:sz="4" w:space="0" w:color="1F497D" w:themeColor="text2"/>
            </w:tcBorders>
            <w:shd w:val="clear" w:color="auto" w:fill="004990"/>
            <w:tcMar>
              <w:top w:w="0" w:type="dxa"/>
              <w:left w:w="70" w:type="dxa"/>
              <w:bottom w:w="0" w:type="dxa"/>
              <w:right w:w="70" w:type="dxa"/>
            </w:tcMar>
            <w:vAlign w:val="center"/>
            <w:hideMark/>
          </w:tcPr>
          <w:p w:rsidR="00C12988" w:rsidRPr="00725AE8" w:rsidRDefault="00C12988" w:rsidP="004D5E33">
            <w:pPr>
              <w:jc w:val="center"/>
              <w:rPr>
                <w:rFonts w:ascii="Tahoma" w:eastAsiaTheme="minorHAnsi" w:hAnsi="Tahoma" w:cs="Tahoma"/>
                <w:b/>
                <w:bCs/>
                <w:lang w:eastAsia="es-BO"/>
              </w:rPr>
            </w:pPr>
            <w:r w:rsidRPr="00725AE8">
              <w:rPr>
                <w:rFonts w:ascii="Tahoma" w:hAnsi="Tahoma" w:cs="Tahoma"/>
                <w:b/>
                <w:bCs/>
                <w:lang w:eastAsia="es-BO"/>
              </w:rPr>
              <w:t>REQUERIMIENTO DE ENTEL S.A.</w:t>
            </w:r>
          </w:p>
          <w:p w:rsidR="00C12988" w:rsidRPr="00725AE8" w:rsidRDefault="00C12988" w:rsidP="004D5E33">
            <w:pPr>
              <w:jc w:val="center"/>
              <w:rPr>
                <w:rFonts w:ascii="Tahoma" w:eastAsiaTheme="minorHAnsi" w:hAnsi="Tahoma" w:cs="Tahoma"/>
                <w:b/>
                <w:bCs/>
                <w:lang w:eastAsia="es-BO"/>
              </w:rPr>
            </w:pPr>
            <w:r w:rsidRPr="00725AE8">
              <w:rPr>
                <w:rFonts w:ascii="Tahoma" w:hAnsi="Tahoma" w:cs="Tahoma"/>
                <w:b/>
                <w:bCs/>
                <w:lang w:eastAsia="es-BO"/>
              </w:rPr>
              <w:t>CONDICIONES PARA LA PRESENTACIÓN DE PROPUESTAS TÉCNICAS</w:t>
            </w:r>
          </w:p>
        </w:tc>
      </w:tr>
      <w:tr w:rsidR="00C12988" w:rsidRPr="00725AE8" w:rsidTr="005417A5">
        <w:trPr>
          <w:jc w:val="center"/>
        </w:trPr>
        <w:tc>
          <w:tcPr>
            <w:tcW w:w="9146" w:type="dxa"/>
            <w:tcBorders>
              <w:top w:val="nil"/>
              <w:left w:val="single" w:sz="4" w:space="0" w:color="1F497D" w:themeColor="text2"/>
              <w:bottom w:val="single" w:sz="8" w:space="0" w:color="004990"/>
              <w:right w:val="single" w:sz="4" w:space="0" w:color="1F497D" w:themeColor="text2"/>
            </w:tcBorders>
            <w:tcMar>
              <w:top w:w="0" w:type="dxa"/>
              <w:left w:w="70" w:type="dxa"/>
              <w:bottom w:w="0" w:type="dxa"/>
              <w:right w:w="70" w:type="dxa"/>
            </w:tcMar>
            <w:vAlign w:val="center"/>
            <w:hideMark/>
          </w:tcPr>
          <w:p w:rsidR="00C12988" w:rsidRPr="000E199B" w:rsidRDefault="00C12988" w:rsidP="0044637E">
            <w:pPr>
              <w:spacing w:after="0"/>
              <w:jc w:val="both"/>
              <w:rPr>
                <w:rFonts w:ascii="Tahoma" w:eastAsiaTheme="minorHAnsi" w:hAnsi="Tahoma" w:cs="Tahoma"/>
                <w:b/>
                <w:bCs/>
                <w:color w:val="365F91" w:themeColor="accent1" w:themeShade="BF"/>
                <w:lang w:eastAsia="es-BO"/>
              </w:rPr>
            </w:pPr>
            <w:r w:rsidRPr="000E199B">
              <w:rPr>
                <w:rFonts w:ascii="Tahoma" w:hAnsi="Tahoma" w:cs="Tahoma"/>
                <w:b/>
                <w:bCs/>
                <w:color w:val="365F91" w:themeColor="accent1" w:themeShade="BF"/>
              </w:rPr>
              <w:t>1.1.</w:t>
            </w:r>
            <w:r w:rsidRPr="000E199B">
              <w:rPr>
                <w:rFonts w:ascii="Tahoma" w:hAnsi="Tahoma" w:cs="Tahoma"/>
                <w:color w:val="365F91" w:themeColor="accent1" w:themeShade="BF"/>
              </w:rPr>
              <w:t xml:space="preserve"> Las respuestas presentadas para el presente documento de especificaciones deben realizarse </w:t>
            </w:r>
            <w:r w:rsidRPr="000E199B">
              <w:rPr>
                <w:rFonts w:ascii="Tahoma" w:hAnsi="Tahoma" w:cs="Tahoma"/>
                <w:b/>
                <w:bCs/>
                <w:color w:val="365F91" w:themeColor="accent1" w:themeShade="BF"/>
                <w:u w:val="single"/>
              </w:rPr>
              <w:t>ITEM por ITEM</w:t>
            </w:r>
            <w:r w:rsidRPr="000E199B">
              <w:rPr>
                <w:rFonts w:ascii="Tahoma" w:hAnsi="Tahoma" w:cs="Tahoma"/>
                <w:color w:val="365F91" w:themeColor="accent1" w:themeShade="BF"/>
              </w:rPr>
              <w:t xml:space="preserve"> respetando el orden del presente documento. Se debe iniciar con las palabras </w:t>
            </w:r>
            <w:r w:rsidRPr="000E199B">
              <w:rPr>
                <w:rFonts w:ascii="Tahoma" w:hAnsi="Tahoma" w:cs="Tahoma"/>
                <w:b/>
                <w:bCs/>
                <w:color w:val="365F91" w:themeColor="accent1" w:themeShade="BF"/>
              </w:rPr>
              <w:t>CUMPLE o NO CUMPLE,</w:t>
            </w:r>
            <w:r w:rsidRPr="000E199B">
              <w:rPr>
                <w:rFonts w:ascii="Tahoma" w:hAnsi="Tahoma" w:cs="Tahoma"/>
                <w:color w:val="365F91" w:themeColor="accent1" w:themeShade="BF"/>
              </w:rPr>
              <w:t xml:space="preserve"> seguidas de un </w:t>
            </w:r>
            <w:r w:rsidRPr="000E199B">
              <w:rPr>
                <w:rFonts w:ascii="Tahoma" w:hAnsi="Tahoma" w:cs="Tahoma"/>
                <w:b/>
                <w:bCs/>
                <w:color w:val="365F91" w:themeColor="accent1" w:themeShade="BF"/>
              </w:rPr>
              <w:t xml:space="preserve">breve y claro comentario. </w:t>
            </w:r>
            <w:r w:rsidRPr="000E199B">
              <w:rPr>
                <w:rFonts w:ascii="Tahoma" w:hAnsi="Tahoma" w:cs="Tahoma"/>
                <w:color w:val="365F91" w:themeColor="accent1" w:themeShade="BF"/>
              </w:rPr>
              <w:t xml:space="preserve">Debe tener referencia puntual hacia algún DOCUMENTO TÉCNICO acerca del tópico de la pregunta, identificando el nombre del </w:t>
            </w:r>
            <w:r w:rsidRPr="000E199B">
              <w:rPr>
                <w:rFonts w:ascii="Tahoma" w:hAnsi="Tahoma" w:cs="Tahoma"/>
                <w:b/>
                <w:bCs/>
                <w:color w:val="365F91" w:themeColor="accent1" w:themeShade="BF"/>
              </w:rPr>
              <w:t xml:space="preserve">Documento, número de Página y Referencia </w:t>
            </w:r>
            <w:r w:rsidRPr="000E199B">
              <w:rPr>
                <w:rFonts w:ascii="Tahoma" w:hAnsi="Tahoma" w:cs="Tahoma"/>
                <w:color w:val="365F91" w:themeColor="accent1" w:themeShade="BF"/>
              </w:rPr>
              <w:t>(no se aceptarán referencias de direcciones URL). El oferente deberá presentar la documentación técnica de respaldo pertinente; tales como manuales, catálogos, hojas técnicas, certificados y otros para respaldo y verificación de lo ofertado con la respectiva descripción.</w:t>
            </w:r>
          </w:p>
        </w:tc>
      </w:tr>
      <w:tr w:rsidR="00C12988" w:rsidRPr="00725AE8" w:rsidTr="005417A5">
        <w:trPr>
          <w:jc w:val="center"/>
        </w:trPr>
        <w:tc>
          <w:tcPr>
            <w:tcW w:w="9146" w:type="dxa"/>
            <w:tcBorders>
              <w:top w:val="nil"/>
              <w:left w:val="single" w:sz="4" w:space="0" w:color="1F497D" w:themeColor="text2"/>
              <w:bottom w:val="single" w:sz="8" w:space="0" w:color="004990"/>
              <w:right w:val="single" w:sz="4" w:space="0" w:color="1F497D" w:themeColor="text2"/>
            </w:tcBorders>
            <w:tcMar>
              <w:top w:w="0" w:type="dxa"/>
              <w:left w:w="70" w:type="dxa"/>
              <w:bottom w:w="0" w:type="dxa"/>
              <w:right w:w="70" w:type="dxa"/>
            </w:tcMar>
            <w:vAlign w:val="center"/>
            <w:hideMark/>
          </w:tcPr>
          <w:p w:rsidR="00C12988" w:rsidRPr="000E199B" w:rsidRDefault="003B0DE0" w:rsidP="0044637E">
            <w:pPr>
              <w:spacing w:after="0"/>
              <w:jc w:val="both"/>
              <w:rPr>
                <w:rFonts w:ascii="Tahoma" w:eastAsiaTheme="minorHAnsi" w:hAnsi="Tahoma" w:cs="Tahoma"/>
                <w:b/>
                <w:bCs/>
                <w:color w:val="365F91" w:themeColor="accent1" w:themeShade="BF"/>
                <w:lang w:eastAsia="es-BO"/>
              </w:rPr>
            </w:pPr>
            <w:r w:rsidRPr="000E199B">
              <w:rPr>
                <w:rFonts w:ascii="Tahoma" w:hAnsi="Tahoma" w:cs="Tahoma"/>
                <w:b/>
                <w:bCs/>
                <w:color w:val="365F91" w:themeColor="accent1" w:themeShade="BF"/>
              </w:rPr>
              <w:t>1.2</w:t>
            </w:r>
            <w:r w:rsidR="00C12988" w:rsidRPr="000E199B">
              <w:rPr>
                <w:rFonts w:ascii="Tahoma" w:hAnsi="Tahoma" w:cs="Tahoma"/>
                <w:b/>
                <w:bCs/>
                <w:color w:val="365F91" w:themeColor="accent1" w:themeShade="BF"/>
              </w:rPr>
              <w:t xml:space="preserve">. </w:t>
            </w:r>
            <w:r w:rsidR="00C12988" w:rsidRPr="000E199B">
              <w:rPr>
                <w:rFonts w:ascii="Tahoma" w:hAnsi="Tahoma" w:cs="Tahoma"/>
                <w:color w:val="365F91" w:themeColor="accent1" w:themeShade="BF"/>
              </w:rPr>
              <w:t>El idioma oficial para la presentación de propuestas es el español. Toda la documentación técnica y de respaldo debe presentarse en idioma español. Se aceptará documentación técnica en inglés con carácter provisional, el proveedor que sea adjudicado deberá presentar toda la documentación técnica y de respaldo en idioma español en un plazo máximo de 30 días calendario, a partir de la fecha de adjudicación</w:t>
            </w:r>
            <w:r w:rsidR="00B74C3A" w:rsidRPr="000E199B">
              <w:rPr>
                <w:rFonts w:ascii="Tahoma" w:hAnsi="Tahoma" w:cs="Tahoma"/>
                <w:color w:val="365F91" w:themeColor="accent1" w:themeShade="BF"/>
              </w:rPr>
              <w:t xml:space="preserve"> </w:t>
            </w:r>
            <w:r w:rsidR="00C12988" w:rsidRPr="000E199B">
              <w:rPr>
                <w:rFonts w:ascii="Tahoma" w:hAnsi="Tahoma" w:cs="Tahoma"/>
                <w:color w:val="365F91" w:themeColor="accent1" w:themeShade="BF"/>
              </w:rPr>
              <w:t>(Se definirá con la unidad solicitante)</w:t>
            </w:r>
          </w:p>
        </w:tc>
      </w:tr>
      <w:tr w:rsidR="00C12988" w:rsidRPr="00725AE8" w:rsidTr="005417A5">
        <w:trPr>
          <w:jc w:val="center"/>
        </w:trPr>
        <w:tc>
          <w:tcPr>
            <w:tcW w:w="9146" w:type="dxa"/>
            <w:tcBorders>
              <w:top w:val="nil"/>
              <w:left w:val="single" w:sz="4" w:space="0" w:color="1F497D" w:themeColor="text2"/>
              <w:bottom w:val="single" w:sz="8" w:space="0" w:color="004990"/>
              <w:right w:val="single" w:sz="4" w:space="0" w:color="1F497D" w:themeColor="text2"/>
            </w:tcBorders>
            <w:tcMar>
              <w:top w:w="0" w:type="dxa"/>
              <w:left w:w="70" w:type="dxa"/>
              <w:bottom w:w="0" w:type="dxa"/>
              <w:right w:w="70" w:type="dxa"/>
            </w:tcMar>
            <w:vAlign w:val="center"/>
            <w:hideMark/>
          </w:tcPr>
          <w:p w:rsidR="00C12988" w:rsidRPr="000E199B" w:rsidRDefault="003B0DE0" w:rsidP="0044637E">
            <w:pPr>
              <w:spacing w:after="0"/>
              <w:jc w:val="both"/>
              <w:rPr>
                <w:rFonts w:ascii="Tahoma" w:eastAsiaTheme="minorHAnsi" w:hAnsi="Tahoma" w:cs="Tahoma"/>
                <w:b/>
                <w:bCs/>
                <w:color w:val="365F91" w:themeColor="accent1" w:themeShade="BF"/>
                <w:lang w:eastAsia="es-BO"/>
              </w:rPr>
            </w:pPr>
            <w:r w:rsidRPr="000E199B">
              <w:rPr>
                <w:rFonts w:ascii="Tahoma" w:hAnsi="Tahoma" w:cs="Tahoma"/>
                <w:b/>
                <w:bCs/>
                <w:color w:val="365F91" w:themeColor="accent1" w:themeShade="BF"/>
              </w:rPr>
              <w:t>1.3</w:t>
            </w:r>
            <w:r w:rsidR="00C12988" w:rsidRPr="000E199B">
              <w:rPr>
                <w:rFonts w:ascii="Tahoma" w:hAnsi="Tahoma" w:cs="Tahoma"/>
                <w:b/>
                <w:bCs/>
                <w:color w:val="365F91" w:themeColor="accent1" w:themeShade="BF"/>
              </w:rPr>
              <w:t xml:space="preserve">. </w:t>
            </w:r>
            <w:r w:rsidR="00C12988" w:rsidRPr="000E199B">
              <w:rPr>
                <w:rFonts w:ascii="Tahoma" w:hAnsi="Tahoma" w:cs="Tahoma"/>
                <w:color w:val="365F91" w:themeColor="accent1" w:themeShade="BF"/>
              </w:rPr>
              <w:t>La propuesta debe garantizar que todos los bienes ofertados cumplan con todas las recomendaciones, estándares y normas de organismos nacionales e internacionales reconocidos en el área de telecomunicaciones</w:t>
            </w:r>
            <w:r w:rsidR="005417A5" w:rsidRPr="000E199B">
              <w:rPr>
                <w:rFonts w:ascii="Tahoma" w:hAnsi="Tahoma" w:cs="Tahoma"/>
                <w:color w:val="365F91" w:themeColor="accent1" w:themeShade="BF"/>
              </w:rPr>
              <w:t xml:space="preserve"> </w:t>
            </w:r>
            <w:r w:rsidR="00C12988" w:rsidRPr="000E199B">
              <w:rPr>
                <w:rFonts w:ascii="Tahoma" w:hAnsi="Tahoma" w:cs="Tahoma"/>
                <w:color w:val="365F91" w:themeColor="accent1" w:themeShade="BF"/>
              </w:rPr>
              <w:t xml:space="preserve">(este punto se definirá con la unidad solicitante de acuerdo al objeto de compra) </w:t>
            </w:r>
            <w:r w:rsidR="00C12988" w:rsidRPr="000E199B">
              <w:rPr>
                <w:rFonts w:ascii="Tahoma" w:hAnsi="Tahoma" w:cs="Tahoma"/>
                <w:b/>
                <w:bCs/>
                <w:i/>
                <w:iCs/>
                <w:color w:val="365F91" w:themeColor="accent1" w:themeShade="BF"/>
              </w:rPr>
              <w:t> </w:t>
            </w:r>
          </w:p>
        </w:tc>
      </w:tr>
      <w:tr w:rsidR="001A4A61" w:rsidRPr="00725AE8" w:rsidTr="005417A5">
        <w:trPr>
          <w:jc w:val="center"/>
        </w:trPr>
        <w:tc>
          <w:tcPr>
            <w:tcW w:w="9146" w:type="dxa"/>
            <w:tcBorders>
              <w:top w:val="nil"/>
              <w:left w:val="single" w:sz="4" w:space="0" w:color="1F497D" w:themeColor="text2"/>
              <w:bottom w:val="single" w:sz="8" w:space="0" w:color="004990"/>
              <w:right w:val="single" w:sz="4" w:space="0" w:color="1F497D" w:themeColor="text2"/>
            </w:tcBorders>
            <w:tcMar>
              <w:top w:w="0" w:type="dxa"/>
              <w:left w:w="70" w:type="dxa"/>
              <w:bottom w:w="0" w:type="dxa"/>
              <w:right w:w="70" w:type="dxa"/>
            </w:tcMar>
            <w:vAlign w:val="center"/>
          </w:tcPr>
          <w:p w:rsidR="001A4A61" w:rsidRPr="000E199B" w:rsidRDefault="00E67C57" w:rsidP="0015049A">
            <w:pPr>
              <w:spacing w:after="0"/>
              <w:jc w:val="both"/>
              <w:rPr>
                <w:rFonts w:ascii="Tahoma" w:hAnsi="Tahoma" w:cs="Tahoma"/>
                <w:b/>
                <w:bCs/>
                <w:color w:val="365F91" w:themeColor="accent1" w:themeShade="BF"/>
              </w:rPr>
            </w:pPr>
            <w:r w:rsidRPr="000E199B">
              <w:rPr>
                <w:rFonts w:ascii="Tahoma" w:hAnsi="Tahoma" w:cs="Tahoma"/>
                <w:b/>
                <w:color w:val="365F91" w:themeColor="accent1" w:themeShade="BF"/>
                <w:lang w:val="es-BO"/>
              </w:rPr>
              <w:t xml:space="preserve">1.4. </w:t>
            </w:r>
            <w:r w:rsidRPr="000E199B">
              <w:rPr>
                <w:rFonts w:ascii="Tahoma" w:hAnsi="Tahoma" w:cs="Tahoma"/>
                <w:color w:val="365F91" w:themeColor="accent1" w:themeShade="BF"/>
                <w:lang w:val="es-BO"/>
              </w:rPr>
              <w:t>Para la evaluación, ENTEL S.A. solicita al oferente que la documentación técnica y su propuesta se entregue en 1 (un) ejemplar en forma impresa (original) y 1 (una) copia en formato electrónico (CD o Memoria flash) con archivos no protegidos contra lectura o impresión</w:t>
            </w:r>
            <w:r w:rsidR="0015049A" w:rsidRPr="000E199B">
              <w:rPr>
                <w:rFonts w:ascii="Tahoma" w:hAnsi="Tahoma" w:cs="Tahoma"/>
                <w:color w:val="365F91" w:themeColor="accent1" w:themeShade="BF"/>
                <w:lang w:val="es-BO"/>
              </w:rPr>
              <w:t>. Para todos los requerimientos, el oferente deberá presentar la documentacio técnica de respaldo pertinente: tales como certificaciones, manuales, catalogos, hojas técnicas, certificados de asistencias etc. En caso de que alguna respuesta NO presente esta referencia, se asumirá directamente la calificación de NO cumple con lo requerido.</w:t>
            </w:r>
            <w:r w:rsidRPr="000E199B">
              <w:rPr>
                <w:rFonts w:ascii="Tahoma" w:hAnsi="Tahoma" w:cs="Tahoma"/>
                <w:color w:val="365F91" w:themeColor="accent1" w:themeShade="BF"/>
                <w:lang w:val="es-BO"/>
              </w:rPr>
              <w:t>.</w:t>
            </w:r>
            <w:r w:rsidR="0015049A" w:rsidRPr="000E199B">
              <w:rPr>
                <w:rFonts w:ascii="Tahoma" w:hAnsi="Tahoma" w:cs="Tahoma"/>
                <w:color w:val="365F91" w:themeColor="accent1" w:themeShade="BF"/>
                <w:lang w:val="es-BO"/>
              </w:rPr>
              <w:t xml:space="preserve">Para todos los requerimientos </w:t>
            </w:r>
          </w:p>
        </w:tc>
      </w:tr>
    </w:tbl>
    <w:p w:rsidR="00E806C3" w:rsidRPr="00725AE8" w:rsidRDefault="00E806C3" w:rsidP="00E806C3">
      <w:pPr>
        <w:pStyle w:val="TITULOS"/>
        <w:spacing w:after="0"/>
        <w:ind w:left="426" w:firstLine="0"/>
        <w:rPr>
          <w:rFonts w:ascii="Tahoma" w:hAnsi="Tahoma" w:cs="Tahoma"/>
          <w:color w:val="365F91" w:themeColor="accent1" w:themeShade="BF"/>
          <w:sz w:val="22"/>
          <w:szCs w:val="22"/>
        </w:rPr>
      </w:pPr>
    </w:p>
    <w:p w:rsidR="00C12988" w:rsidRPr="00725AE8" w:rsidRDefault="00C12988" w:rsidP="00F26081">
      <w:pPr>
        <w:pStyle w:val="TITULOS"/>
        <w:numPr>
          <w:ilvl w:val="0"/>
          <w:numId w:val="6"/>
        </w:numPr>
        <w:spacing w:after="0"/>
        <w:ind w:left="426" w:hanging="426"/>
        <w:rPr>
          <w:rFonts w:ascii="Tahoma" w:hAnsi="Tahoma" w:cs="Tahoma"/>
          <w:color w:val="365F91" w:themeColor="accent1" w:themeShade="BF"/>
          <w:sz w:val="22"/>
          <w:szCs w:val="22"/>
        </w:rPr>
      </w:pPr>
      <w:r w:rsidRPr="00725AE8">
        <w:rPr>
          <w:rFonts w:ascii="Tahoma" w:hAnsi="Tahoma" w:cs="Tahoma"/>
          <w:color w:val="365F91" w:themeColor="accent1" w:themeShade="BF"/>
          <w:sz w:val="22"/>
          <w:szCs w:val="22"/>
        </w:rPr>
        <w:t xml:space="preserve">FORMA DE CALIFICACIÓN    </w:t>
      </w:r>
    </w:p>
    <w:p w:rsidR="00C12988" w:rsidRPr="00725AE8" w:rsidRDefault="0044637E" w:rsidP="00C12988">
      <w:pPr>
        <w:spacing w:after="0" w:line="240" w:lineRule="auto"/>
        <w:jc w:val="both"/>
        <w:rPr>
          <w:rFonts w:ascii="Tahoma" w:hAnsi="Tahoma" w:cs="Tahoma"/>
          <w:color w:val="365F91" w:themeColor="accent1" w:themeShade="BF"/>
          <w:highlight w:val="yellow"/>
          <w:lang w:val="es-BO"/>
        </w:rPr>
      </w:pPr>
      <w:r w:rsidRPr="00725AE8">
        <w:rPr>
          <w:rFonts w:ascii="Tahoma" w:hAnsi="Tahoma" w:cs="Tahoma"/>
          <w:color w:val="365F91" w:themeColor="accent1" w:themeShade="BF"/>
        </w:rPr>
        <w:t xml:space="preserve">       </w:t>
      </w:r>
      <w:r w:rsidR="00C12988" w:rsidRPr="00725AE8">
        <w:rPr>
          <w:rFonts w:ascii="Tahoma" w:hAnsi="Tahoma" w:cs="Tahoma"/>
          <w:color w:val="365F91" w:themeColor="accent1" w:themeShade="BF"/>
        </w:rPr>
        <w:t xml:space="preserve">                </w:t>
      </w:r>
    </w:p>
    <w:p w:rsidR="00C12988" w:rsidRPr="00725AE8" w:rsidRDefault="00C12988" w:rsidP="00C12988">
      <w:pPr>
        <w:pStyle w:val="Continuarlista"/>
        <w:ind w:left="426"/>
        <w:rPr>
          <w:rFonts w:ascii="Tahoma" w:hAnsi="Tahoma" w:cs="Tahoma"/>
          <w:color w:val="004990"/>
          <w:sz w:val="22"/>
          <w:szCs w:val="22"/>
          <w:lang w:val="es-ES_tradnl"/>
        </w:rPr>
      </w:pPr>
      <w:r w:rsidRPr="00725AE8">
        <w:rPr>
          <w:rFonts w:ascii="Tahoma" w:hAnsi="Tahoma" w:cs="Tahoma"/>
          <w:color w:val="004990"/>
          <w:sz w:val="22"/>
          <w:szCs w:val="22"/>
          <w:lang w:val="es-ES_tradnl"/>
        </w:rPr>
        <w:t>La forma de calificación está relacionada al cumplimiento estricto de los incisos marcados como MANDATORIO, la calificación será CUMPLE o NO CUMPLE. Mientras que los incisos marcados como CALIFICABLE, se basarán en la tabla de calificación de Criterios Calificables y las fórmulas de calificación adjuntas a este documento. A continuación se definen las palabras CUMPLE, NO CUMPLE:</w:t>
      </w:r>
    </w:p>
    <w:p w:rsidR="00C12988" w:rsidRPr="00051C95" w:rsidRDefault="00C12988" w:rsidP="0044637E">
      <w:pPr>
        <w:pStyle w:val="Continuarlista"/>
        <w:spacing w:after="0"/>
        <w:ind w:left="425"/>
        <w:rPr>
          <w:rFonts w:ascii="Tahoma" w:hAnsi="Tahoma" w:cs="Tahoma"/>
          <w:color w:val="004990"/>
          <w:sz w:val="16"/>
          <w:szCs w:val="16"/>
          <w:lang w:val="es-ES_tradnl"/>
        </w:rPr>
      </w:pPr>
    </w:p>
    <w:p w:rsidR="00C12988" w:rsidRPr="00725AE8" w:rsidRDefault="00C12988" w:rsidP="00C12988">
      <w:pPr>
        <w:pStyle w:val="Continuarlista"/>
        <w:ind w:left="426"/>
        <w:rPr>
          <w:rFonts w:ascii="Tahoma" w:hAnsi="Tahoma" w:cs="Tahoma"/>
          <w:color w:val="004990"/>
          <w:sz w:val="22"/>
          <w:szCs w:val="22"/>
          <w:lang w:val="es-ES_tradnl"/>
        </w:rPr>
      </w:pPr>
      <w:r w:rsidRPr="00725AE8">
        <w:rPr>
          <w:rFonts w:ascii="Tahoma" w:hAnsi="Tahoma" w:cs="Tahoma"/>
          <w:color w:val="004990"/>
          <w:sz w:val="22"/>
          <w:szCs w:val="22"/>
          <w:lang w:val="es-ES_tradnl"/>
        </w:rPr>
        <w:t>CUMPLE. Define que satisface completamente el requisito técnico solicitado, a simple requerimiento de parte de ENTEL S.A. y se entiende que está incluido en la propuesta técnica-económica del OFERENTE.</w:t>
      </w:r>
    </w:p>
    <w:p w:rsidR="00C12988" w:rsidRPr="00725AE8" w:rsidRDefault="00C12988" w:rsidP="00C12988">
      <w:pPr>
        <w:pStyle w:val="Continuarlista"/>
        <w:ind w:left="426"/>
        <w:rPr>
          <w:rFonts w:ascii="Tahoma" w:hAnsi="Tahoma" w:cs="Tahoma"/>
          <w:color w:val="004990"/>
          <w:sz w:val="22"/>
          <w:szCs w:val="22"/>
          <w:lang w:val="es-ES_tradnl"/>
        </w:rPr>
      </w:pPr>
      <w:r w:rsidRPr="00725AE8">
        <w:rPr>
          <w:rFonts w:ascii="Tahoma" w:hAnsi="Tahoma" w:cs="Tahoma"/>
          <w:color w:val="004990"/>
          <w:sz w:val="22"/>
          <w:szCs w:val="22"/>
          <w:lang w:val="es-ES_tradnl"/>
        </w:rPr>
        <w:t xml:space="preserve">NO CUMPLE. Define que no satisface parcial o completamente </w:t>
      </w:r>
      <w:r w:rsidR="00E378CB" w:rsidRPr="00725AE8">
        <w:rPr>
          <w:rFonts w:ascii="Tahoma" w:hAnsi="Tahoma" w:cs="Tahoma"/>
          <w:color w:val="004990"/>
          <w:sz w:val="22"/>
          <w:szCs w:val="22"/>
          <w:lang w:val="es-ES_tradnl"/>
        </w:rPr>
        <w:t>el requisito técnico solicitado.</w:t>
      </w:r>
    </w:p>
    <w:p w:rsidR="00E378CB" w:rsidRPr="00051C95" w:rsidRDefault="00E378CB" w:rsidP="00C12988">
      <w:pPr>
        <w:pStyle w:val="Continuarlista"/>
        <w:ind w:left="426"/>
        <w:rPr>
          <w:rFonts w:ascii="Tahoma" w:hAnsi="Tahoma" w:cs="Tahoma"/>
          <w:color w:val="004990"/>
          <w:sz w:val="16"/>
          <w:szCs w:val="16"/>
          <w:lang w:val="es-ES_tradnl"/>
        </w:rPr>
      </w:pPr>
    </w:p>
    <w:p w:rsidR="00C12988" w:rsidRPr="00725AE8" w:rsidRDefault="00C12988" w:rsidP="00CB5B3E">
      <w:pPr>
        <w:pStyle w:val="Continuarlista"/>
        <w:numPr>
          <w:ilvl w:val="0"/>
          <w:numId w:val="5"/>
        </w:numPr>
        <w:spacing w:before="120" w:after="0"/>
        <w:ind w:hanging="654"/>
        <w:rPr>
          <w:rFonts w:ascii="Tahoma" w:hAnsi="Tahoma" w:cs="Tahoma"/>
          <w:color w:val="004990"/>
          <w:sz w:val="22"/>
          <w:szCs w:val="22"/>
        </w:rPr>
      </w:pPr>
      <w:r w:rsidRPr="00725AE8">
        <w:rPr>
          <w:rFonts w:ascii="Tahoma" w:hAnsi="Tahoma" w:cs="Tahoma"/>
          <w:b/>
          <w:bCs/>
          <w:color w:val="004990"/>
          <w:sz w:val="22"/>
          <w:szCs w:val="22"/>
        </w:rPr>
        <w:t>CRITERIOS MANDATORIOS</w:t>
      </w:r>
    </w:p>
    <w:p w:rsidR="00E378CB" w:rsidRPr="00725AE8" w:rsidRDefault="00E378CB" w:rsidP="00E378CB">
      <w:pPr>
        <w:pStyle w:val="Continuarlista"/>
        <w:spacing w:before="120" w:after="0"/>
        <w:ind w:left="1080"/>
        <w:rPr>
          <w:rFonts w:ascii="Tahoma" w:hAnsi="Tahoma" w:cs="Tahoma"/>
          <w:color w:val="004990"/>
          <w:sz w:val="22"/>
          <w:szCs w:val="22"/>
        </w:rPr>
      </w:pPr>
    </w:p>
    <w:p w:rsidR="00E378CB" w:rsidRPr="00725AE8" w:rsidRDefault="00E378CB" w:rsidP="00B74C3A">
      <w:pPr>
        <w:pStyle w:val="Continuarlista"/>
        <w:spacing w:after="0"/>
        <w:ind w:left="426" w:right="165"/>
        <w:rPr>
          <w:rFonts w:ascii="Tahoma" w:hAnsi="Tahoma" w:cs="Tahoma"/>
          <w:color w:val="004990"/>
          <w:sz w:val="22"/>
          <w:szCs w:val="22"/>
          <w:lang w:val="es-ES_tradnl"/>
        </w:rPr>
      </w:pPr>
      <w:r w:rsidRPr="00725AE8">
        <w:rPr>
          <w:rFonts w:ascii="Tahoma" w:hAnsi="Tahoma" w:cs="Tahoma"/>
          <w:color w:val="004990"/>
          <w:sz w:val="22"/>
          <w:szCs w:val="22"/>
          <w:lang w:val="es-ES_tradnl"/>
        </w:rPr>
        <w:t xml:space="preserve">Los criterios MANDATORIOS serán evaluados bajo la modalidad CUMPLE o NO </w:t>
      </w:r>
      <w:r w:rsidR="0067098D">
        <w:rPr>
          <w:rFonts w:ascii="Tahoma" w:hAnsi="Tahoma" w:cs="Tahoma"/>
          <w:color w:val="004990"/>
          <w:sz w:val="22"/>
          <w:szCs w:val="22"/>
          <w:lang w:val="es-ES_tradnl"/>
        </w:rPr>
        <w:t>CUMPLE, con una ponderación de 8</w:t>
      </w:r>
      <w:r w:rsidRPr="00725AE8">
        <w:rPr>
          <w:rFonts w:ascii="Tahoma" w:hAnsi="Tahoma" w:cs="Tahoma"/>
          <w:color w:val="004990"/>
          <w:sz w:val="22"/>
          <w:szCs w:val="22"/>
          <w:lang w:val="es-ES_tradnl"/>
        </w:rPr>
        <w:t>0% (</w:t>
      </w:r>
      <w:r w:rsidR="0067098D">
        <w:rPr>
          <w:rFonts w:ascii="Tahoma" w:hAnsi="Tahoma" w:cs="Tahoma"/>
          <w:color w:val="004990"/>
          <w:sz w:val="22"/>
          <w:szCs w:val="22"/>
          <w:lang w:val="es-ES_tradnl"/>
        </w:rPr>
        <w:t>Ochen</w:t>
      </w:r>
      <w:r w:rsidRPr="00725AE8">
        <w:rPr>
          <w:rFonts w:ascii="Tahoma" w:hAnsi="Tahoma" w:cs="Tahoma"/>
          <w:color w:val="004990"/>
          <w:sz w:val="22"/>
          <w:szCs w:val="22"/>
          <w:lang w:val="es-ES_tradnl"/>
        </w:rPr>
        <w:t>ta por ciento) del total de la calificación cuando existan criterios calificables, caso contrario su calificación corresponde al cien (100) por ciento.</w:t>
      </w:r>
    </w:p>
    <w:p w:rsidR="00E378CB" w:rsidRPr="00725AE8" w:rsidRDefault="00E378CB" w:rsidP="00B74C3A">
      <w:pPr>
        <w:pStyle w:val="Continuarlista"/>
        <w:spacing w:before="120" w:after="0"/>
        <w:ind w:left="426" w:right="165"/>
        <w:rPr>
          <w:rFonts w:ascii="Tahoma" w:hAnsi="Tahoma" w:cs="Tahoma"/>
          <w:color w:val="004990"/>
          <w:sz w:val="22"/>
          <w:szCs w:val="22"/>
          <w:lang w:val="es-ES_tradnl"/>
        </w:rPr>
      </w:pPr>
      <w:r w:rsidRPr="00725AE8">
        <w:rPr>
          <w:rFonts w:ascii="Tahoma" w:hAnsi="Tahoma" w:cs="Tahoma"/>
          <w:color w:val="004990"/>
          <w:sz w:val="22"/>
          <w:szCs w:val="22"/>
          <w:lang w:val="es-ES_tradnl"/>
        </w:rPr>
        <w:t>Los oferentes deberán cumplir con todos los criterios mandatorios, el incumplimiento de cualquier criterio mandatorio, descalificará al oferente para proseguir con el proceso.</w:t>
      </w:r>
    </w:p>
    <w:p w:rsidR="00E378CB" w:rsidRDefault="00E378CB" w:rsidP="00B74C3A">
      <w:pPr>
        <w:pStyle w:val="Continuarlista"/>
        <w:spacing w:before="120" w:after="0"/>
        <w:ind w:left="426" w:right="165"/>
        <w:rPr>
          <w:rFonts w:ascii="Tahoma" w:hAnsi="Tahoma" w:cs="Tahoma"/>
          <w:color w:val="004990"/>
          <w:sz w:val="22"/>
          <w:szCs w:val="22"/>
          <w:lang w:val="es-ES_tradnl"/>
        </w:rPr>
      </w:pPr>
      <w:r w:rsidRPr="00725AE8">
        <w:rPr>
          <w:rFonts w:ascii="Tahoma" w:hAnsi="Tahoma" w:cs="Tahoma"/>
          <w:color w:val="004990"/>
          <w:sz w:val="22"/>
          <w:szCs w:val="22"/>
          <w:lang w:val="es-ES_tradnl"/>
        </w:rPr>
        <w:t>La ponderación esta descrita en el CUADRO DE CALIFICACIÓN RESUMEN DE CRITERIOS MANDATORIOS.</w:t>
      </w:r>
    </w:p>
    <w:p w:rsidR="009D33E2" w:rsidRDefault="009D33E2" w:rsidP="00B74C3A">
      <w:pPr>
        <w:pStyle w:val="Continuarlista"/>
        <w:spacing w:before="120" w:after="0"/>
        <w:ind w:left="426" w:right="165"/>
        <w:rPr>
          <w:rFonts w:ascii="Tahoma" w:hAnsi="Tahoma" w:cs="Tahoma"/>
          <w:color w:val="004990"/>
          <w:sz w:val="22"/>
          <w:szCs w:val="22"/>
          <w:lang w:val="es-ES_tradnl"/>
        </w:rPr>
      </w:pPr>
    </w:p>
    <w:p w:rsidR="009D33E2" w:rsidRPr="009D33E2" w:rsidRDefault="009D33E2" w:rsidP="009D33E2">
      <w:pPr>
        <w:pStyle w:val="Continuarlista"/>
        <w:numPr>
          <w:ilvl w:val="0"/>
          <w:numId w:val="5"/>
        </w:numPr>
        <w:spacing w:before="120" w:after="0"/>
        <w:ind w:hanging="654"/>
        <w:rPr>
          <w:rFonts w:ascii="Tahoma" w:hAnsi="Tahoma" w:cs="Tahoma"/>
          <w:b/>
          <w:bCs/>
          <w:color w:val="004990"/>
          <w:sz w:val="22"/>
          <w:szCs w:val="22"/>
        </w:rPr>
      </w:pPr>
      <w:r w:rsidRPr="009D33E2">
        <w:rPr>
          <w:rFonts w:ascii="Tahoma" w:hAnsi="Tahoma" w:cs="Tahoma"/>
          <w:b/>
          <w:bCs/>
          <w:color w:val="004990"/>
          <w:sz w:val="22"/>
          <w:szCs w:val="22"/>
        </w:rPr>
        <w:t>CRITERIOS CALIFICABLES.</w:t>
      </w:r>
    </w:p>
    <w:p w:rsidR="009D33E2" w:rsidRPr="009D33E2" w:rsidRDefault="009D33E2" w:rsidP="009D33E2">
      <w:pPr>
        <w:pStyle w:val="Continuarlista"/>
        <w:spacing w:before="120"/>
        <w:ind w:left="426"/>
        <w:rPr>
          <w:rFonts w:ascii="Tahoma" w:hAnsi="Tahoma" w:cs="Tahoma"/>
          <w:color w:val="004990"/>
          <w:sz w:val="22"/>
          <w:szCs w:val="22"/>
          <w:lang w:val="es-ES_tradnl"/>
        </w:rPr>
      </w:pPr>
      <w:r w:rsidRPr="009D33E2">
        <w:rPr>
          <w:rFonts w:ascii="Tahoma" w:hAnsi="Tahoma" w:cs="Tahoma"/>
          <w:color w:val="004990"/>
          <w:sz w:val="22"/>
          <w:szCs w:val="22"/>
          <w:lang w:val="es-ES_tradnl"/>
        </w:rPr>
        <w:t xml:space="preserve">Los criterios Calificables, tendrán una ponderación de </w:t>
      </w:r>
      <w:r>
        <w:rPr>
          <w:rFonts w:ascii="Tahoma" w:hAnsi="Tahoma" w:cs="Tahoma"/>
          <w:color w:val="004990"/>
          <w:sz w:val="22"/>
          <w:szCs w:val="22"/>
          <w:lang w:val="es-ES_tradnl"/>
        </w:rPr>
        <w:t>2</w:t>
      </w:r>
      <w:r w:rsidRPr="009D33E2">
        <w:rPr>
          <w:rFonts w:ascii="Tahoma" w:hAnsi="Tahoma" w:cs="Tahoma"/>
          <w:color w:val="004990"/>
          <w:sz w:val="22"/>
          <w:szCs w:val="22"/>
          <w:lang w:val="es-ES_tradnl"/>
        </w:rPr>
        <w:t>0% (</w:t>
      </w:r>
      <w:r>
        <w:rPr>
          <w:rFonts w:ascii="Tahoma" w:hAnsi="Tahoma" w:cs="Tahoma"/>
          <w:color w:val="004990"/>
          <w:sz w:val="22"/>
          <w:szCs w:val="22"/>
          <w:lang w:val="es-ES_tradnl"/>
        </w:rPr>
        <w:t>Veinte</w:t>
      </w:r>
      <w:r w:rsidRPr="009D33E2">
        <w:rPr>
          <w:rFonts w:ascii="Tahoma" w:hAnsi="Tahoma" w:cs="Tahoma"/>
          <w:color w:val="004990"/>
          <w:sz w:val="22"/>
          <w:szCs w:val="22"/>
          <w:lang w:val="es-ES_tradnl"/>
        </w:rPr>
        <w:t xml:space="preserve"> por ciento) y serán evaluados de acuerdo a las siguientes formulas.</w:t>
      </w:r>
    </w:p>
    <w:p w:rsidR="009D33E2" w:rsidRPr="009D33E2" w:rsidRDefault="009D33E2" w:rsidP="009D33E2">
      <w:pPr>
        <w:pStyle w:val="Continuarlista"/>
        <w:ind w:left="426"/>
        <w:rPr>
          <w:rFonts w:ascii="Tahoma" w:hAnsi="Tahoma" w:cs="Tahoma"/>
          <w:color w:val="004990"/>
          <w:sz w:val="22"/>
          <w:szCs w:val="22"/>
          <w:lang w:val="es-ES_tradnl"/>
        </w:rPr>
      </w:pPr>
      <w:r w:rsidRPr="009D33E2">
        <w:rPr>
          <w:rFonts w:ascii="Tahoma" w:hAnsi="Tahoma" w:cs="Tahoma"/>
          <w:color w:val="004990"/>
          <w:sz w:val="22"/>
          <w:szCs w:val="22"/>
          <w:lang w:val="es-ES_tradnl"/>
        </w:rPr>
        <w:t>La fórmula para los puntos CALIFICABLES,  en los que ENTEL S.A. requiere menor tiempo/sensibilidad y otros es:</w:t>
      </w:r>
    </w:p>
    <w:p w:rsidR="009D33E2" w:rsidRPr="009D33E2" w:rsidRDefault="009D33E2" w:rsidP="009D33E2">
      <w:pPr>
        <w:pStyle w:val="Continuarlista"/>
        <w:spacing w:after="0"/>
        <w:ind w:left="1080"/>
        <w:rPr>
          <w:rFonts w:ascii="Tahoma" w:hAnsi="Tahoma" w:cs="Tahoma"/>
          <w:color w:val="004990"/>
          <w:sz w:val="22"/>
          <w:szCs w:val="22"/>
          <w:lang w:val="es-ES_tradnl"/>
        </w:rPr>
      </w:pPr>
    </w:p>
    <w:p w:rsidR="009D33E2" w:rsidRPr="009D33E2" w:rsidRDefault="009D33E2" w:rsidP="009D33E2">
      <w:pPr>
        <w:pStyle w:val="Continuarlista"/>
        <w:spacing w:after="0"/>
        <w:ind w:left="1080"/>
        <w:jc w:val="center"/>
        <w:rPr>
          <w:rFonts w:ascii="Tahoma" w:hAnsi="Tahoma" w:cs="Tahoma"/>
          <w:color w:val="004990"/>
          <w:sz w:val="22"/>
          <w:szCs w:val="22"/>
          <w:lang w:val="es-ES_tradnl"/>
        </w:rPr>
      </w:pPr>
      <w:r w:rsidRPr="009D33E2">
        <w:rPr>
          <w:rFonts w:ascii="Tahoma" w:hAnsi="Tahoma" w:cs="Tahoma"/>
          <w:color w:val="004990"/>
          <w:sz w:val="22"/>
          <w:szCs w:val="22"/>
          <w:lang w:val="es-ES_tradnl"/>
        </w:rPr>
        <w:object w:dxaOrig="270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9.5pt;height:34.5pt" o:ole="" o:allowoverlap="f">
            <v:imagedata r:id="rId17" o:title=""/>
          </v:shape>
          <o:OLEObject Type="Embed" ProgID="Equation.3" ShapeID="_x0000_i1025" DrawAspect="Content" ObjectID="_1567501505" r:id="rId18"/>
        </w:object>
      </w:r>
    </w:p>
    <w:p w:rsidR="009D33E2" w:rsidRPr="009D33E2" w:rsidRDefault="009D33E2" w:rsidP="009D33E2">
      <w:pPr>
        <w:pStyle w:val="Continuarlista"/>
        <w:spacing w:after="0"/>
        <w:ind w:left="1351" w:firstLine="65"/>
        <w:jc w:val="left"/>
        <w:rPr>
          <w:rFonts w:ascii="Tahoma" w:hAnsi="Tahoma" w:cs="Tahoma"/>
          <w:color w:val="004990"/>
          <w:sz w:val="22"/>
          <w:szCs w:val="22"/>
          <w:lang w:val="es-ES_tradnl"/>
        </w:rPr>
      </w:pPr>
      <w:r w:rsidRPr="009D33E2">
        <w:rPr>
          <w:rFonts w:ascii="Tahoma" w:hAnsi="Tahoma" w:cs="Tahoma"/>
          <w:color w:val="004990"/>
          <w:sz w:val="22"/>
          <w:szCs w:val="22"/>
          <w:lang w:val="es-ES_tradnl"/>
        </w:rPr>
        <w:t>Dónde:</w:t>
      </w:r>
    </w:p>
    <w:p w:rsidR="009D33E2" w:rsidRPr="009D33E2" w:rsidRDefault="009D33E2" w:rsidP="009D33E2">
      <w:pPr>
        <w:pStyle w:val="Continuarlista"/>
        <w:spacing w:after="0"/>
        <w:ind w:left="2059"/>
        <w:jc w:val="left"/>
        <w:rPr>
          <w:rFonts w:ascii="Tahoma" w:hAnsi="Tahoma" w:cs="Tahoma"/>
          <w:color w:val="004990"/>
          <w:sz w:val="22"/>
          <w:szCs w:val="22"/>
          <w:lang w:val="es-ES_tradnl"/>
        </w:rPr>
      </w:pPr>
      <w:r w:rsidRPr="009D33E2">
        <w:rPr>
          <w:rFonts w:ascii="Tahoma" w:hAnsi="Tahoma" w:cs="Tahoma"/>
          <w:color w:val="004990"/>
          <w:sz w:val="22"/>
          <w:szCs w:val="22"/>
          <w:lang w:val="es-ES_tradnl"/>
        </w:rPr>
        <w:t>C_Mínima = Cantidad mínima ofrecida de todas las propuestas.</w:t>
      </w:r>
    </w:p>
    <w:p w:rsidR="009D33E2" w:rsidRPr="009D33E2" w:rsidRDefault="009D33E2" w:rsidP="009D33E2">
      <w:pPr>
        <w:pStyle w:val="Continuarlista"/>
        <w:spacing w:after="0"/>
        <w:ind w:left="2059"/>
        <w:jc w:val="left"/>
        <w:rPr>
          <w:rFonts w:ascii="Tahoma" w:hAnsi="Tahoma" w:cs="Tahoma"/>
          <w:color w:val="004990"/>
          <w:sz w:val="22"/>
          <w:szCs w:val="22"/>
          <w:lang w:val="es-ES_tradnl"/>
        </w:rPr>
      </w:pPr>
      <w:r w:rsidRPr="009D33E2">
        <w:rPr>
          <w:rFonts w:ascii="Tahoma" w:hAnsi="Tahoma" w:cs="Tahoma"/>
          <w:color w:val="004990"/>
          <w:sz w:val="22"/>
          <w:szCs w:val="22"/>
          <w:lang w:val="es-ES_tradnl"/>
        </w:rPr>
        <w:t>C_Ofrecida = Cantidad ofrecida en la propuesta.</w:t>
      </w:r>
    </w:p>
    <w:p w:rsidR="009D33E2" w:rsidRPr="009D33E2" w:rsidRDefault="009D33E2" w:rsidP="009D33E2">
      <w:pPr>
        <w:pStyle w:val="Continuarlista"/>
        <w:spacing w:after="0"/>
        <w:ind w:left="2059"/>
        <w:jc w:val="left"/>
        <w:rPr>
          <w:rFonts w:ascii="Tahoma" w:hAnsi="Tahoma" w:cs="Tahoma"/>
          <w:color w:val="004990"/>
          <w:sz w:val="22"/>
          <w:szCs w:val="22"/>
          <w:lang w:val="es-ES_tradnl"/>
        </w:rPr>
      </w:pPr>
      <w:r w:rsidRPr="009D33E2">
        <w:rPr>
          <w:rFonts w:ascii="Tahoma" w:hAnsi="Tahoma" w:cs="Tahoma"/>
          <w:color w:val="004990"/>
          <w:sz w:val="22"/>
          <w:szCs w:val="22"/>
          <w:lang w:val="es-ES_tradnl"/>
        </w:rPr>
        <w:t xml:space="preserve">Ponderación = De acuerdo a tabla de Calificación Técnica </w:t>
      </w:r>
    </w:p>
    <w:p w:rsidR="009D33E2" w:rsidRPr="009D33E2" w:rsidRDefault="009D33E2" w:rsidP="009D33E2">
      <w:pPr>
        <w:pStyle w:val="Continuarlista"/>
        <w:spacing w:after="0"/>
        <w:ind w:left="643"/>
        <w:jc w:val="left"/>
        <w:rPr>
          <w:rFonts w:ascii="Tahoma" w:hAnsi="Tahoma" w:cs="Tahoma"/>
          <w:color w:val="004990"/>
          <w:sz w:val="22"/>
          <w:szCs w:val="22"/>
          <w:lang w:val="es-ES_tradnl"/>
        </w:rPr>
      </w:pPr>
    </w:p>
    <w:p w:rsidR="009D33E2" w:rsidRPr="009D33E2" w:rsidRDefault="009D33E2" w:rsidP="009D33E2">
      <w:pPr>
        <w:pStyle w:val="Continuarlista"/>
        <w:spacing w:after="0"/>
        <w:ind w:left="426"/>
        <w:rPr>
          <w:rFonts w:ascii="Tahoma" w:hAnsi="Tahoma" w:cs="Tahoma"/>
          <w:color w:val="004990"/>
          <w:sz w:val="22"/>
          <w:szCs w:val="22"/>
          <w:lang w:val="es-ES_tradnl"/>
        </w:rPr>
      </w:pPr>
      <w:r w:rsidRPr="009D33E2">
        <w:rPr>
          <w:rFonts w:ascii="Tahoma" w:hAnsi="Tahoma" w:cs="Tahoma"/>
          <w:color w:val="004990"/>
          <w:sz w:val="22"/>
          <w:szCs w:val="22"/>
          <w:lang w:val="es-ES_tradnl"/>
        </w:rPr>
        <w:t>La fórmula para la calificación de ítems en los que ENTEL S.A. requiere la mayor cantidad/capacidad y otros es:</w:t>
      </w:r>
    </w:p>
    <w:p w:rsidR="009D33E2" w:rsidRPr="009D33E2" w:rsidRDefault="009D33E2" w:rsidP="009D33E2">
      <w:pPr>
        <w:pStyle w:val="Continuarlista"/>
        <w:spacing w:after="0"/>
        <w:ind w:left="643"/>
        <w:jc w:val="left"/>
        <w:rPr>
          <w:rFonts w:ascii="Tahoma" w:hAnsi="Tahoma" w:cs="Tahoma"/>
          <w:color w:val="004990"/>
          <w:sz w:val="22"/>
          <w:szCs w:val="22"/>
          <w:lang w:val="es-ES_tradnl"/>
        </w:rPr>
      </w:pPr>
    </w:p>
    <w:p w:rsidR="009D33E2" w:rsidRPr="009D33E2" w:rsidRDefault="009D33E2" w:rsidP="009D33E2">
      <w:pPr>
        <w:pStyle w:val="Continuarlista"/>
        <w:spacing w:after="0"/>
        <w:ind w:left="1134"/>
        <w:jc w:val="center"/>
        <w:rPr>
          <w:rFonts w:ascii="Tahoma" w:hAnsi="Tahoma" w:cs="Tahoma"/>
          <w:color w:val="004990"/>
          <w:sz w:val="22"/>
          <w:szCs w:val="22"/>
          <w:lang w:val="es-ES_tradnl"/>
        </w:rPr>
      </w:pPr>
      <w:r w:rsidRPr="009D33E2">
        <w:rPr>
          <w:rFonts w:ascii="Tahoma" w:hAnsi="Tahoma" w:cs="Tahoma"/>
          <w:color w:val="004990"/>
          <w:sz w:val="22"/>
          <w:szCs w:val="22"/>
          <w:lang w:val="es-ES_tradnl"/>
        </w:rPr>
        <w:object w:dxaOrig="2700" w:dyaOrig="660">
          <v:shape id="_x0000_i1026" type="#_x0000_t75" style="width:143.25pt;height:36.75pt;mso-position-horizontal:left" o:ole="" o:allowoverlap="f">
            <v:imagedata r:id="rId19" o:title=""/>
          </v:shape>
          <o:OLEObject Type="Embed" ProgID="Equation.3" ShapeID="_x0000_i1026" DrawAspect="Content" ObjectID="_1567501506" r:id="rId20"/>
        </w:object>
      </w:r>
    </w:p>
    <w:p w:rsidR="009D33E2" w:rsidRPr="009D33E2" w:rsidRDefault="009D33E2" w:rsidP="009D33E2">
      <w:pPr>
        <w:pStyle w:val="Continuarlista"/>
        <w:ind w:left="1351" w:firstLine="65"/>
        <w:jc w:val="left"/>
        <w:rPr>
          <w:rFonts w:ascii="Tahoma" w:hAnsi="Tahoma" w:cs="Tahoma"/>
          <w:color w:val="004990"/>
          <w:sz w:val="22"/>
          <w:szCs w:val="22"/>
          <w:lang w:val="es-ES_tradnl"/>
        </w:rPr>
      </w:pPr>
      <w:r w:rsidRPr="009D33E2">
        <w:rPr>
          <w:rFonts w:ascii="Tahoma" w:hAnsi="Tahoma" w:cs="Tahoma"/>
          <w:color w:val="004990"/>
          <w:sz w:val="22"/>
          <w:szCs w:val="22"/>
          <w:lang w:val="es-ES_tradnl"/>
        </w:rPr>
        <w:t>Dónde:</w:t>
      </w:r>
    </w:p>
    <w:p w:rsidR="009D33E2" w:rsidRPr="009D33E2" w:rsidRDefault="009D33E2" w:rsidP="009D33E2">
      <w:pPr>
        <w:pStyle w:val="Continuarlista"/>
        <w:spacing w:after="0"/>
        <w:ind w:left="2059"/>
        <w:jc w:val="left"/>
        <w:rPr>
          <w:rFonts w:ascii="Tahoma" w:hAnsi="Tahoma" w:cs="Tahoma"/>
          <w:color w:val="004990"/>
          <w:sz w:val="22"/>
          <w:szCs w:val="22"/>
          <w:lang w:val="es-ES_tradnl"/>
        </w:rPr>
      </w:pPr>
      <w:r w:rsidRPr="009D33E2">
        <w:rPr>
          <w:rFonts w:ascii="Tahoma" w:hAnsi="Tahoma" w:cs="Tahoma"/>
          <w:color w:val="004990"/>
          <w:sz w:val="22"/>
          <w:szCs w:val="22"/>
          <w:lang w:val="es-ES_tradnl"/>
        </w:rPr>
        <w:t>C_Ofrecida = Cantidad ofrecida en la propuesta.</w:t>
      </w:r>
    </w:p>
    <w:p w:rsidR="009D33E2" w:rsidRPr="009D33E2" w:rsidRDefault="009D33E2" w:rsidP="009D33E2">
      <w:pPr>
        <w:pStyle w:val="Continuarlista"/>
        <w:spacing w:after="0"/>
        <w:ind w:left="2059"/>
        <w:jc w:val="left"/>
        <w:rPr>
          <w:rFonts w:ascii="Tahoma" w:hAnsi="Tahoma" w:cs="Tahoma"/>
          <w:color w:val="004990"/>
          <w:sz w:val="22"/>
          <w:szCs w:val="22"/>
          <w:lang w:val="es-ES_tradnl"/>
        </w:rPr>
      </w:pPr>
      <w:r w:rsidRPr="009D33E2">
        <w:rPr>
          <w:rFonts w:ascii="Tahoma" w:hAnsi="Tahoma" w:cs="Tahoma"/>
          <w:color w:val="004990"/>
          <w:sz w:val="22"/>
          <w:szCs w:val="22"/>
          <w:lang w:val="es-ES_tradnl"/>
        </w:rPr>
        <w:t>C_Máxima = Cantidad máxima ofrecida de todas las propuestas.</w:t>
      </w:r>
    </w:p>
    <w:p w:rsidR="009D33E2" w:rsidRPr="009D33E2" w:rsidRDefault="009D33E2" w:rsidP="009D33E2">
      <w:pPr>
        <w:pStyle w:val="Continuarlista"/>
        <w:spacing w:after="0"/>
        <w:ind w:left="1633" w:firstLine="426"/>
        <w:jc w:val="left"/>
        <w:rPr>
          <w:rFonts w:ascii="Tahoma" w:hAnsi="Tahoma" w:cs="Tahoma"/>
          <w:color w:val="004990"/>
          <w:sz w:val="22"/>
          <w:szCs w:val="22"/>
          <w:lang w:val="es-ES_tradnl"/>
        </w:rPr>
      </w:pPr>
      <w:r w:rsidRPr="009D33E2">
        <w:rPr>
          <w:rFonts w:ascii="Tahoma" w:hAnsi="Tahoma" w:cs="Tahoma"/>
          <w:color w:val="004990"/>
          <w:sz w:val="22"/>
          <w:szCs w:val="22"/>
          <w:lang w:val="es-ES_tradnl"/>
        </w:rPr>
        <w:t>Ponderación = De acuerdo a tabla de Calificación Técnica</w:t>
      </w:r>
    </w:p>
    <w:p w:rsidR="009D33E2" w:rsidRDefault="009D33E2" w:rsidP="009D33E2">
      <w:pPr>
        <w:pStyle w:val="Continuarlista"/>
        <w:spacing w:before="120" w:after="0"/>
        <w:ind w:left="426" w:right="165"/>
        <w:rPr>
          <w:rFonts w:ascii="Tahoma" w:hAnsi="Tahoma" w:cs="Tahoma"/>
          <w:color w:val="004990"/>
          <w:sz w:val="22"/>
          <w:szCs w:val="22"/>
          <w:lang w:val="es-ES_tradnl"/>
        </w:rPr>
      </w:pPr>
      <w:r w:rsidRPr="009D33E2">
        <w:rPr>
          <w:rFonts w:ascii="Tahoma" w:hAnsi="Tahoma" w:cs="Tahoma"/>
          <w:color w:val="004990"/>
          <w:sz w:val="22"/>
          <w:szCs w:val="22"/>
          <w:lang w:val="es-ES_tradnl"/>
        </w:rPr>
        <w:t>La nota mínima de aprobación se encuentra definida en el CUADRO DE CALIFICACIÓN RESUMEN DE CRITERIOS MANDATORIOS Y CALIFICABLES.</w:t>
      </w:r>
    </w:p>
    <w:p w:rsidR="00FF4CB6" w:rsidRDefault="00FF4CB6" w:rsidP="00B74C3A">
      <w:pPr>
        <w:pStyle w:val="Continuarlista"/>
        <w:spacing w:before="120" w:after="0"/>
        <w:ind w:left="426" w:right="165"/>
        <w:rPr>
          <w:rFonts w:ascii="Tahoma" w:hAnsi="Tahoma" w:cs="Tahoma"/>
          <w:color w:val="004990"/>
          <w:sz w:val="22"/>
          <w:szCs w:val="22"/>
          <w:lang w:val="es-ES_tradnl"/>
        </w:rPr>
      </w:pPr>
    </w:p>
    <w:p w:rsidR="00FF4CB6" w:rsidRPr="00FF4CB6" w:rsidRDefault="00FF4CB6" w:rsidP="00FF4CB6">
      <w:pPr>
        <w:pStyle w:val="TITULOS"/>
        <w:numPr>
          <w:ilvl w:val="0"/>
          <w:numId w:val="6"/>
        </w:numPr>
        <w:spacing w:after="0"/>
        <w:ind w:left="426" w:hanging="426"/>
        <w:rPr>
          <w:rFonts w:ascii="Tahoma" w:hAnsi="Tahoma" w:cs="Tahoma"/>
          <w:color w:val="365F91" w:themeColor="accent1" w:themeShade="BF"/>
          <w:sz w:val="22"/>
          <w:szCs w:val="22"/>
        </w:rPr>
      </w:pPr>
      <w:r w:rsidRPr="00FF4CB6">
        <w:rPr>
          <w:rFonts w:ascii="Tahoma" w:hAnsi="Tahoma" w:cs="Tahoma"/>
          <w:color w:val="365F91" w:themeColor="accent1" w:themeShade="BF"/>
          <w:sz w:val="22"/>
          <w:szCs w:val="22"/>
        </w:rPr>
        <w:t>ACTIVIDADES PREVIAS A LA PRESENTACIÓN DE PROPUESTAS</w:t>
      </w:r>
    </w:p>
    <w:p w:rsidR="00FF4CB6" w:rsidRPr="000050B0" w:rsidRDefault="00FF4CB6" w:rsidP="00FF4CB6">
      <w:pPr>
        <w:jc w:val="both"/>
        <w:rPr>
          <w:rFonts w:ascii="Tahoma" w:hAnsi="Tahoma" w:cs="Tahoma"/>
          <w:color w:val="365F91"/>
        </w:rPr>
      </w:pPr>
    </w:p>
    <w:p w:rsidR="00FF4CB6" w:rsidRPr="000050B0" w:rsidRDefault="00FF4CB6" w:rsidP="00FF4CB6">
      <w:pPr>
        <w:pStyle w:val="Prrafodelista"/>
        <w:tabs>
          <w:tab w:val="left" w:pos="709"/>
        </w:tabs>
        <w:spacing w:after="240"/>
        <w:ind w:left="709"/>
        <w:jc w:val="both"/>
        <w:rPr>
          <w:rFonts w:ascii="Tahoma" w:hAnsi="Tahoma" w:cs="Tahoma"/>
          <w:color w:val="365F91" w:themeColor="accent1" w:themeShade="BF"/>
        </w:rPr>
      </w:pPr>
      <w:r>
        <w:rPr>
          <w:rFonts w:ascii="Tahoma" w:hAnsi="Tahoma" w:cs="Tahoma"/>
          <w:color w:val="365F91" w:themeColor="accent1" w:themeShade="BF"/>
          <w:u w:val="single"/>
        </w:rPr>
        <w:t>Consultas escritas sobre la</w:t>
      </w:r>
      <w:r w:rsidRPr="000050B0">
        <w:rPr>
          <w:rFonts w:ascii="Tahoma" w:hAnsi="Tahoma" w:cs="Tahoma"/>
          <w:color w:val="365F91" w:themeColor="accent1" w:themeShade="BF"/>
          <w:u w:val="single"/>
        </w:rPr>
        <w:t xml:space="preserve">s </w:t>
      </w:r>
      <w:r>
        <w:rPr>
          <w:rFonts w:ascii="Tahoma" w:hAnsi="Tahoma" w:cs="Tahoma"/>
          <w:color w:val="365F91" w:themeColor="accent1" w:themeShade="BF"/>
          <w:u w:val="single"/>
        </w:rPr>
        <w:t>Especificaciones Técnicas</w:t>
      </w:r>
      <w:r w:rsidRPr="000050B0">
        <w:rPr>
          <w:rFonts w:ascii="Tahoma" w:hAnsi="Tahoma" w:cs="Tahoma"/>
          <w:color w:val="365F91" w:themeColor="accent1" w:themeShade="BF"/>
          <w:u w:val="single"/>
        </w:rPr>
        <w:t>:</w:t>
      </w:r>
      <w:r w:rsidRPr="000050B0">
        <w:rPr>
          <w:rFonts w:ascii="Tahoma" w:hAnsi="Tahoma" w:cs="Tahoma"/>
          <w:color w:val="365F91" w:themeColor="accent1" w:themeShade="BF"/>
        </w:rPr>
        <w:t xml:space="preserve"> Cual</w:t>
      </w:r>
      <w:r>
        <w:rPr>
          <w:rFonts w:ascii="Tahoma" w:hAnsi="Tahoma" w:cs="Tahoma"/>
          <w:color w:val="365F91" w:themeColor="accent1" w:themeShade="BF"/>
        </w:rPr>
        <w:t>quier potencial proponente podrá</w:t>
      </w:r>
      <w:r w:rsidRPr="000050B0">
        <w:rPr>
          <w:rFonts w:ascii="Tahoma" w:hAnsi="Tahoma" w:cs="Tahoma"/>
          <w:color w:val="365F91" w:themeColor="accent1" w:themeShade="BF"/>
        </w:rPr>
        <w:t xml:space="preserve"> formular consultas escritas dirigidas a la Subgerencia de Adqui</w:t>
      </w:r>
      <w:r>
        <w:rPr>
          <w:rFonts w:ascii="Tahoma" w:hAnsi="Tahoma" w:cs="Tahoma"/>
          <w:color w:val="365F91" w:themeColor="accent1" w:themeShade="BF"/>
        </w:rPr>
        <w:t>siciones, hasta el día miercoles 20</w:t>
      </w:r>
      <w:r w:rsidRPr="000050B0">
        <w:rPr>
          <w:rFonts w:ascii="Tahoma" w:hAnsi="Tahoma" w:cs="Tahoma"/>
          <w:color w:val="365F91" w:themeColor="accent1" w:themeShade="BF"/>
        </w:rPr>
        <w:t xml:space="preserve"> de </w:t>
      </w:r>
      <w:r>
        <w:rPr>
          <w:rFonts w:ascii="Tahoma" w:hAnsi="Tahoma" w:cs="Tahoma"/>
          <w:color w:val="365F91" w:themeColor="accent1" w:themeShade="BF"/>
        </w:rPr>
        <w:t>septiembre</w:t>
      </w:r>
      <w:r w:rsidRPr="000050B0">
        <w:rPr>
          <w:rFonts w:ascii="Tahoma" w:hAnsi="Tahoma" w:cs="Tahoma"/>
          <w:color w:val="365F91" w:themeColor="accent1" w:themeShade="BF"/>
        </w:rPr>
        <w:t xml:space="preserve"> de 2017, hrs. 10:00 a.m., a los correos electrónicos </w:t>
      </w:r>
      <w:hyperlink r:id="rId21" w:history="1">
        <w:r w:rsidRPr="000050B0">
          <w:rPr>
            <w:rStyle w:val="Hipervnculo"/>
            <w:rFonts w:ascii="Tahoma" w:hAnsi="Tahoma" w:cs="Tahoma"/>
            <w14:textFill>
              <w14:solidFill>
                <w14:srgbClr w14:val="0000FF">
                  <w14:lumMod w14:val="75000"/>
                </w14:srgbClr>
              </w14:solidFill>
            </w14:textFill>
          </w:rPr>
          <w:t>worellana@entel.bo</w:t>
        </w:r>
      </w:hyperlink>
      <w:r w:rsidRPr="000050B0">
        <w:rPr>
          <w:rFonts w:ascii="Tahoma" w:hAnsi="Tahoma" w:cs="Tahoma"/>
          <w:color w:val="365F91" w:themeColor="accent1" w:themeShade="BF"/>
        </w:rPr>
        <w:t xml:space="preserve"> y </w:t>
      </w:r>
      <w:hyperlink r:id="rId22" w:history="1">
        <w:r w:rsidRPr="000050B0">
          <w:rPr>
            <w:rStyle w:val="Hipervnculo"/>
            <w:rFonts w:ascii="Tahoma" w:hAnsi="Tahoma" w:cs="Tahoma"/>
            <w14:textFill>
              <w14:solidFill>
                <w14:srgbClr w14:val="0000FF">
                  <w14:lumMod w14:val="75000"/>
                </w14:srgbClr>
              </w14:solidFill>
            </w14:textFill>
          </w:rPr>
          <w:t>loramos@entel.bo</w:t>
        </w:r>
      </w:hyperlink>
      <w:r w:rsidRPr="000050B0">
        <w:rPr>
          <w:rFonts w:ascii="Tahoma" w:hAnsi="Tahoma" w:cs="Tahoma"/>
          <w:color w:val="365F91" w:themeColor="accent1" w:themeShade="BF"/>
        </w:rPr>
        <w:t xml:space="preserve"> .</w:t>
      </w:r>
    </w:p>
    <w:p w:rsidR="00FF4CB6" w:rsidRPr="000050B0" w:rsidRDefault="00FF4CB6" w:rsidP="00FF4CB6">
      <w:pPr>
        <w:pStyle w:val="Prrafodelista"/>
        <w:spacing w:after="240"/>
        <w:ind w:left="709"/>
        <w:jc w:val="both"/>
        <w:rPr>
          <w:rFonts w:ascii="Tahoma" w:hAnsi="Tahoma" w:cs="Tahoma"/>
          <w:color w:val="365F91" w:themeColor="accent1" w:themeShade="BF"/>
        </w:rPr>
      </w:pPr>
      <w:r w:rsidRPr="000050B0">
        <w:rPr>
          <w:rFonts w:ascii="Tahoma" w:hAnsi="Tahoma" w:cs="Tahoma"/>
          <w:color w:val="365F91" w:themeColor="accent1" w:themeShade="BF"/>
          <w:u w:val="single"/>
        </w:rPr>
        <w:t>Reunión de Aclaración:</w:t>
      </w:r>
      <w:r w:rsidRPr="000050B0">
        <w:rPr>
          <w:rFonts w:ascii="Tahoma" w:hAnsi="Tahoma" w:cs="Tahoma"/>
          <w:color w:val="365F91" w:themeColor="accent1" w:themeShade="BF"/>
        </w:rPr>
        <w:t xml:space="preserve"> Con la finalidad de responder a l</w:t>
      </w:r>
      <w:r>
        <w:rPr>
          <w:rFonts w:ascii="Tahoma" w:hAnsi="Tahoma" w:cs="Tahoma"/>
          <w:color w:val="365F91" w:themeColor="accent1" w:themeShade="BF"/>
        </w:rPr>
        <w:t>as consultas realizadas sobre la</w:t>
      </w:r>
      <w:r w:rsidRPr="000050B0">
        <w:rPr>
          <w:rFonts w:ascii="Tahoma" w:hAnsi="Tahoma" w:cs="Tahoma"/>
          <w:color w:val="365F91" w:themeColor="accent1" w:themeShade="BF"/>
        </w:rPr>
        <w:t xml:space="preserve">s </w:t>
      </w:r>
      <w:r>
        <w:rPr>
          <w:rFonts w:ascii="Tahoma" w:hAnsi="Tahoma" w:cs="Tahoma"/>
          <w:color w:val="365F91" w:themeColor="accent1" w:themeShade="BF"/>
        </w:rPr>
        <w:t>Especificaciones Técnicas</w:t>
      </w:r>
      <w:r w:rsidRPr="000050B0">
        <w:rPr>
          <w:rFonts w:ascii="Tahoma" w:hAnsi="Tahoma" w:cs="Tahoma"/>
          <w:color w:val="365F91" w:themeColor="accent1" w:themeShade="BF"/>
        </w:rPr>
        <w:t xml:space="preserve"> dentro del plazo señalado. Dicha reunión se realizará en:</w:t>
      </w:r>
    </w:p>
    <w:tbl>
      <w:tblPr>
        <w:tblW w:w="0" w:type="auto"/>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044"/>
        <w:gridCol w:w="4903"/>
      </w:tblGrid>
      <w:tr w:rsidR="00FF4CB6" w:rsidRPr="000050B0" w:rsidTr="00C40766">
        <w:trPr>
          <w:trHeight w:hRule="exact" w:val="311"/>
        </w:trPr>
        <w:tc>
          <w:tcPr>
            <w:tcW w:w="3185"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FF4CB6" w:rsidRPr="000050B0" w:rsidRDefault="00FF4CB6" w:rsidP="00C40766">
            <w:pPr>
              <w:spacing w:after="240"/>
              <w:ind w:left="27"/>
              <w:rPr>
                <w:rFonts w:ascii="Tahoma" w:hAnsi="Tahoma" w:cs="Tahoma"/>
              </w:rPr>
            </w:pPr>
            <w:r w:rsidRPr="000050B0">
              <w:rPr>
                <w:rFonts w:ascii="Tahoma" w:hAnsi="Tahoma" w:cs="Tahoma"/>
              </w:rPr>
              <w:t>Fecha:</w:t>
            </w:r>
          </w:p>
        </w:tc>
        <w:tc>
          <w:tcPr>
            <w:tcW w:w="5172" w:type="dxa"/>
            <w:tcBorders>
              <w:top w:val="single" w:sz="4" w:space="0" w:color="004990"/>
              <w:left w:val="single" w:sz="4" w:space="0" w:color="FFFFFF"/>
            </w:tcBorders>
            <w:vAlign w:val="center"/>
          </w:tcPr>
          <w:p w:rsidR="00FF4CB6" w:rsidRPr="000050B0" w:rsidRDefault="00FF4CB6" w:rsidP="00C40766">
            <w:pPr>
              <w:spacing w:after="240"/>
              <w:outlineLvl w:val="2"/>
              <w:rPr>
                <w:rFonts w:ascii="Tahoma" w:hAnsi="Tahoma" w:cs="Tahoma"/>
                <w:color w:val="365F91" w:themeColor="accent1" w:themeShade="BF"/>
              </w:rPr>
            </w:pPr>
            <w:r>
              <w:rPr>
                <w:rFonts w:ascii="Tahoma" w:hAnsi="Tahoma" w:cs="Tahoma"/>
                <w:color w:val="365F91" w:themeColor="accent1" w:themeShade="BF"/>
              </w:rPr>
              <w:t>21</w:t>
            </w:r>
            <w:r w:rsidRPr="000050B0">
              <w:rPr>
                <w:rFonts w:ascii="Tahoma" w:hAnsi="Tahoma" w:cs="Tahoma"/>
                <w:color w:val="365F91" w:themeColor="accent1" w:themeShade="BF"/>
              </w:rPr>
              <w:t xml:space="preserve"> de </w:t>
            </w:r>
            <w:r>
              <w:rPr>
                <w:rFonts w:ascii="Tahoma" w:hAnsi="Tahoma" w:cs="Tahoma"/>
                <w:color w:val="365F91" w:themeColor="accent1" w:themeShade="BF"/>
              </w:rPr>
              <w:t>septiembre</w:t>
            </w:r>
            <w:r w:rsidRPr="000050B0">
              <w:rPr>
                <w:rFonts w:ascii="Tahoma" w:hAnsi="Tahoma" w:cs="Tahoma"/>
                <w:color w:val="365F91" w:themeColor="accent1" w:themeShade="BF"/>
              </w:rPr>
              <w:t xml:space="preserve"> de 2017</w:t>
            </w:r>
          </w:p>
        </w:tc>
      </w:tr>
      <w:tr w:rsidR="00FF4CB6" w:rsidRPr="000050B0" w:rsidTr="00C40766">
        <w:trPr>
          <w:trHeight w:hRule="exact" w:val="318"/>
        </w:trPr>
        <w:tc>
          <w:tcPr>
            <w:tcW w:w="318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FF4CB6" w:rsidRPr="000050B0" w:rsidRDefault="00FF4CB6" w:rsidP="00C40766">
            <w:pPr>
              <w:spacing w:after="240"/>
              <w:ind w:left="27"/>
              <w:rPr>
                <w:rFonts w:ascii="Tahoma" w:hAnsi="Tahoma" w:cs="Tahoma"/>
              </w:rPr>
            </w:pPr>
            <w:r w:rsidRPr="000050B0">
              <w:rPr>
                <w:rFonts w:ascii="Tahoma" w:hAnsi="Tahoma" w:cs="Tahoma"/>
              </w:rPr>
              <w:t>Hora:</w:t>
            </w:r>
          </w:p>
        </w:tc>
        <w:tc>
          <w:tcPr>
            <w:tcW w:w="5172" w:type="dxa"/>
            <w:tcBorders>
              <w:left w:val="single" w:sz="4" w:space="0" w:color="FFFFFF"/>
            </w:tcBorders>
            <w:vAlign w:val="center"/>
          </w:tcPr>
          <w:p w:rsidR="00FF4CB6" w:rsidRPr="000050B0" w:rsidRDefault="00FF4CB6" w:rsidP="00C40766">
            <w:pPr>
              <w:spacing w:after="240"/>
              <w:outlineLvl w:val="2"/>
              <w:rPr>
                <w:rFonts w:ascii="Tahoma" w:hAnsi="Tahoma" w:cs="Tahoma"/>
                <w:color w:val="365F91" w:themeColor="accent1" w:themeShade="BF"/>
              </w:rPr>
            </w:pPr>
            <w:r>
              <w:rPr>
                <w:rFonts w:ascii="Tahoma" w:hAnsi="Tahoma" w:cs="Tahoma"/>
                <w:color w:val="365F91" w:themeColor="accent1" w:themeShade="BF"/>
              </w:rPr>
              <w:t xml:space="preserve">09:30 </w:t>
            </w:r>
          </w:p>
        </w:tc>
      </w:tr>
      <w:tr w:rsidR="00FF4CB6" w:rsidRPr="000050B0" w:rsidTr="00FF4CB6">
        <w:trPr>
          <w:trHeight w:hRule="exact" w:val="976"/>
        </w:trPr>
        <w:tc>
          <w:tcPr>
            <w:tcW w:w="318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FF4CB6" w:rsidRPr="000050B0" w:rsidRDefault="00FF4CB6" w:rsidP="00C40766">
            <w:pPr>
              <w:spacing w:after="240"/>
              <w:ind w:left="27"/>
              <w:rPr>
                <w:rFonts w:ascii="Tahoma" w:hAnsi="Tahoma" w:cs="Tahoma"/>
              </w:rPr>
            </w:pPr>
            <w:r w:rsidRPr="000050B0">
              <w:rPr>
                <w:rFonts w:ascii="Tahoma" w:hAnsi="Tahoma" w:cs="Tahoma"/>
              </w:rPr>
              <w:t>Dirección:</w:t>
            </w:r>
          </w:p>
        </w:tc>
        <w:tc>
          <w:tcPr>
            <w:tcW w:w="5172" w:type="dxa"/>
            <w:tcBorders>
              <w:left w:val="single" w:sz="4" w:space="0" w:color="FFFFFF"/>
            </w:tcBorders>
            <w:vAlign w:val="center"/>
          </w:tcPr>
          <w:p w:rsidR="00FF4CB6" w:rsidRPr="000050B0" w:rsidRDefault="00FF4CB6" w:rsidP="00C40766">
            <w:pPr>
              <w:spacing w:after="240"/>
              <w:outlineLvl w:val="2"/>
              <w:rPr>
                <w:rFonts w:ascii="Tahoma" w:hAnsi="Tahoma" w:cs="Tahoma"/>
                <w:color w:val="365F91" w:themeColor="accent1" w:themeShade="BF"/>
              </w:rPr>
            </w:pPr>
            <w:r w:rsidRPr="000050B0">
              <w:rPr>
                <w:rFonts w:ascii="Tahoma" w:hAnsi="Tahoma" w:cs="Tahoma"/>
                <w:color w:val="365F91" w:themeColor="accent1" w:themeShade="BF"/>
              </w:rPr>
              <w:t>ENTEL  S.A., Edificio Tower, Cale Federico Zuazo N° 1771 Piso 6 (Sub Gerencia de Adquisiciones)</w:t>
            </w:r>
          </w:p>
        </w:tc>
      </w:tr>
      <w:tr w:rsidR="00FF4CB6" w:rsidRPr="000050B0" w:rsidTr="00C40766">
        <w:trPr>
          <w:trHeight w:hRule="exact" w:val="288"/>
        </w:trPr>
        <w:tc>
          <w:tcPr>
            <w:tcW w:w="318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FF4CB6" w:rsidRPr="000050B0" w:rsidRDefault="00FF4CB6" w:rsidP="00C40766">
            <w:pPr>
              <w:spacing w:after="240"/>
              <w:ind w:left="27"/>
              <w:rPr>
                <w:rFonts w:ascii="Tahoma" w:hAnsi="Tahoma" w:cs="Tahoma"/>
              </w:rPr>
            </w:pPr>
            <w:r w:rsidRPr="000050B0">
              <w:rPr>
                <w:rFonts w:ascii="Tahoma" w:hAnsi="Tahoma" w:cs="Tahoma"/>
              </w:rPr>
              <w:t>Ciudad:</w:t>
            </w:r>
          </w:p>
        </w:tc>
        <w:tc>
          <w:tcPr>
            <w:tcW w:w="5172" w:type="dxa"/>
            <w:tcBorders>
              <w:left w:val="single" w:sz="4" w:space="0" w:color="FFFFFF"/>
            </w:tcBorders>
            <w:vAlign w:val="center"/>
          </w:tcPr>
          <w:p w:rsidR="00FF4CB6" w:rsidRPr="000050B0" w:rsidRDefault="00FF4CB6" w:rsidP="00C40766">
            <w:pPr>
              <w:spacing w:after="240"/>
              <w:outlineLvl w:val="2"/>
              <w:rPr>
                <w:rFonts w:ascii="Tahoma" w:hAnsi="Tahoma" w:cs="Tahoma"/>
                <w:color w:val="365F91" w:themeColor="accent1" w:themeShade="BF"/>
              </w:rPr>
            </w:pPr>
            <w:r w:rsidRPr="000050B0">
              <w:rPr>
                <w:rFonts w:ascii="Tahoma" w:hAnsi="Tahoma" w:cs="Tahoma"/>
                <w:color w:val="365F91" w:themeColor="accent1" w:themeShade="BF"/>
              </w:rPr>
              <w:t>La Paz, Bolivia</w:t>
            </w:r>
          </w:p>
        </w:tc>
      </w:tr>
      <w:tr w:rsidR="00FF4CB6" w:rsidRPr="000050B0" w:rsidTr="00C40766">
        <w:trPr>
          <w:trHeight w:hRule="exact" w:val="585"/>
        </w:trPr>
        <w:tc>
          <w:tcPr>
            <w:tcW w:w="318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FF4CB6" w:rsidRPr="000050B0" w:rsidRDefault="00FF4CB6" w:rsidP="00C40766">
            <w:pPr>
              <w:spacing w:after="240"/>
              <w:ind w:left="27"/>
              <w:rPr>
                <w:rFonts w:ascii="Tahoma" w:hAnsi="Tahoma" w:cs="Tahoma"/>
              </w:rPr>
            </w:pPr>
            <w:r w:rsidRPr="000050B0">
              <w:rPr>
                <w:rFonts w:ascii="Tahoma" w:hAnsi="Tahoma" w:cs="Tahoma"/>
              </w:rPr>
              <w:t>Nombre  del Encargado de la Reunión de Aclaración:</w:t>
            </w:r>
          </w:p>
        </w:tc>
        <w:tc>
          <w:tcPr>
            <w:tcW w:w="5172" w:type="dxa"/>
            <w:tcBorders>
              <w:left w:val="single" w:sz="4" w:space="0" w:color="FFFFFF"/>
              <w:bottom w:val="single" w:sz="4" w:space="0" w:color="004990"/>
            </w:tcBorders>
            <w:vAlign w:val="center"/>
          </w:tcPr>
          <w:p w:rsidR="00FF4CB6" w:rsidRPr="000050B0" w:rsidRDefault="00FF4CB6" w:rsidP="00C40766">
            <w:pPr>
              <w:spacing w:after="240"/>
              <w:outlineLvl w:val="2"/>
              <w:rPr>
                <w:rFonts w:ascii="Tahoma" w:hAnsi="Tahoma" w:cs="Tahoma"/>
                <w:color w:val="365F91" w:themeColor="accent1" w:themeShade="BF"/>
              </w:rPr>
            </w:pPr>
            <w:r w:rsidRPr="000050B0">
              <w:rPr>
                <w:rFonts w:ascii="Tahoma" w:hAnsi="Tahoma" w:cs="Tahoma"/>
                <w:color w:val="365F91" w:themeColor="accent1" w:themeShade="BF"/>
              </w:rPr>
              <w:t>Wilson Orellana</w:t>
            </w:r>
          </w:p>
        </w:tc>
      </w:tr>
    </w:tbl>
    <w:p w:rsidR="00FF4CB6" w:rsidRPr="000050B0" w:rsidRDefault="00FF4CB6" w:rsidP="00FF4CB6">
      <w:pPr>
        <w:pStyle w:val="Continuarlista"/>
        <w:spacing w:after="240"/>
        <w:rPr>
          <w:rFonts w:ascii="Tahoma" w:hAnsi="Tahoma" w:cs="Tahoma"/>
          <w:color w:val="365F91" w:themeColor="accent1" w:themeShade="BF"/>
          <w:sz w:val="22"/>
          <w:szCs w:val="22"/>
        </w:rPr>
      </w:pPr>
    </w:p>
    <w:p w:rsidR="00FF4CB6" w:rsidRPr="000050B0" w:rsidRDefault="00FF4CB6" w:rsidP="00FF4CB6">
      <w:pPr>
        <w:pStyle w:val="Continuarlista"/>
        <w:spacing w:after="240"/>
        <w:ind w:left="567"/>
        <w:rPr>
          <w:rFonts w:ascii="Tahoma" w:hAnsi="Tahoma" w:cs="Tahoma"/>
          <w:color w:val="365F91" w:themeColor="accent1" w:themeShade="BF"/>
          <w:sz w:val="22"/>
          <w:szCs w:val="22"/>
        </w:rPr>
      </w:pPr>
      <w:r w:rsidRPr="000050B0">
        <w:rPr>
          <w:rFonts w:ascii="Tahoma" w:hAnsi="Tahoma" w:cs="Tahoma"/>
          <w:color w:val="365F91" w:themeColor="accent1" w:themeShade="BF"/>
          <w:sz w:val="22"/>
          <w:szCs w:val="22"/>
        </w:rPr>
        <w:t>Las consultas por escrito y las efectuadas verbalmente en la Reunión de Aclaración serán respondidas e incluidas en el Acta de reunión y publicadas en la página WEB de ENTEL S.A.</w:t>
      </w:r>
    </w:p>
    <w:p w:rsidR="00FF4CB6" w:rsidRPr="000050B0" w:rsidRDefault="00FF4CB6" w:rsidP="00FF4CB6">
      <w:pPr>
        <w:spacing w:after="240"/>
        <w:ind w:left="567"/>
        <w:jc w:val="both"/>
        <w:rPr>
          <w:rFonts w:ascii="Tahoma" w:hAnsi="Tahoma" w:cs="Tahoma"/>
          <w:color w:val="365F91" w:themeColor="accent1" w:themeShade="BF"/>
        </w:rPr>
      </w:pPr>
      <w:r w:rsidRPr="000050B0">
        <w:rPr>
          <w:rFonts w:ascii="Tahoma" w:hAnsi="Tahoma" w:cs="Tahoma"/>
          <w:color w:val="365F91" w:themeColor="accent1" w:themeShade="BF"/>
        </w:rPr>
        <w:t>Una vez elaborada, aprobada y publicada el Acta de Reunión, formará parte del presente documento y será de aceptación obligatoria sin modificaciones posteriores por parte de los proponentes.</w:t>
      </w:r>
    </w:p>
    <w:p w:rsidR="00FF4CB6" w:rsidRPr="00FF4CB6" w:rsidRDefault="00FF4CB6" w:rsidP="00FF4CB6">
      <w:pPr>
        <w:pStyle w:val="TITULOS"/>
        <w:numPr>
          <w:ilvl w:val="0"/>
          <w:numId w:val="6"/>
        </w:numPr>
        <w:spacing w:after="0"/>
        <w:ind w:left="426" w:hanging="426"/>
        <w:rPr>
          <w:rFonts w:ascii="Tahoma" w:hAnsi="Tahoma" w:cs="Tahoma"/>
          <w:color w:val="365F91" w:themeColor="accent1" w:themeShade="BF"/>
          <w:sz w:val="22"/>
          <w:szCs w:val="22"/>
        </w:rPr>
      </w:pPr>
      <w:r w:rsidRPr="00FF4CB6">
        <w:rPr>
          <w:rFonts w:ascii="Tahoma" w:hAnsi="Tahoma" w:cs="Tahoma"/>
          <w:color w:val="365F91" w:themeColor="accent1" w:themeShade="BF"/>
          <w:sz w:val="22"/>
          <w:szCs w:val="22"/>
        </w:rPr>
        <w:t>PRESENTACIÓN DE PROPUESTAS</w:t>
      </w:r>
    </w:p>
    <w:p w:rsidR="00FF4CB6" w:rsidRPr="00FF4CB6" w:rsidRDefault="00FF4CB6" w:rsidP="00FF4CB6">
      <w:pPr>
        <w:tabs>
          <w:tab w:val="left" w:pos="567"/>
        </w:tabs>
        <w:jc w:val="both"/>
        <w:rPr>
          <w:rFonts w:ascii="Tahoma" w:hAnsi="Tahoma" w:cs="Tahoma"/>
          <w:b/>
          <w:color w:val="365F91" w:themeColor="accent1" w:themeShade="BF"/>
          <w:szCs w:val="28"/>
        </w:rPr>
      </w:pPr>
    </w:p>
    <w:p w:rsidR="00FF4CB6" w:rsidRPr="000050B0" w:rsidRDefault="00FF4CB6" w:rsidP="00FF4CB6">
      <w:pPr>
        <w:ind w:left="567"/>
        <w:jc w:val="both"/>
        <w:rPr>
          <w:rFonts w:ascii="Tahoma" w:hAnsi="Tahoma" w:cs="Tahoma"/>
          <w:color w:val="004990"/>
        </w:rPr>
      </w:pPr>
      <w:r w:rsidRPr="000050B0">
        <w:rPr>
          <w:rFonts w:ascii="Tahoma" w:hAnsi="Tahoma" w:cs="Tahoma"/>
          <w:color w:val="004990"/>
        </w:rPr>
        <w:t>Las propuestas deben presentarse sólo en las oficinas de Entel S.A. (Calle Federico Zuazo N° 1771, Edificio Tower, Piso 6, Subgerencia de Adquisiciones), hasta el día:</w:t>
      </w:r>
    </w:p>
    <w:p w:rsidR="00FF4CB6" w:rsidRPr="000050B0" w:rsidRDefault="00FF4CB6" w:rsidP="00FF4CB6">
      <w:pPr>
        <w:ind w:left="1276"/>
        <w:jc w:val="both"/>
        <w:rPr>
          <w:rFonts w:ascii="Tahoma" w:hAnsi="Tahoma" w:cs="Tahoma"/>
          <w:color w:val="004990"/>
        </w:rPr>
      </w:pPr>
    </w:p>
    <w:p w:rsidR="00FF4CB6" w:rsidRPr="000050B0" w:rsidRDefault="00FF4CB6" w:rsidP="00FF4CB6">
      <w:pPr>
        <w:ind w:left="1276"/>
        <w:jc w:val="both"/>
        <w:rPr>
          <w:rFonts w:ascii="Tahoma" w:hAnsi="Tahoma" w:cs="Tahoma"/>
          <w:color w:val="004990"/>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FF4CB6" w:rsidRPr="000050B0" w:rsidTr="00C40766">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FF4CB6" w:rsidRPr="000050B0" w:rsidRDefault="00FF4CB6" w:rsidP="00C40766">
            <w:pPr>
              <w:ind w:left="1276" w:hanging="1276"/>
              <w:jc w:val="both"/>
              <w:rPr>
                <w:rFonts w:ascii="Tahoma" w:hAnsi="Tahoma" w:cs="Tahoma"/>
                <w:color w:val="FFFFFF" w:themeColor="background1"/>
              </w:rPr>
            </w:pPr>
            <w:r w:rsidRPr="000050B0">
              <w:rPr>
                <w:rFonts w:ascii="Tahoma" w:hAnsi="Tahoma" w:cs="Tahoma"/>
                <w:color w:val="FFFFFF" w:themeColor="background1"/>
              </w:rPr>
              <w:t>Fecha:</w:t>
            </w:r>
          </w:p>
        </w:tc>
        <w:tc>
          <w:tcPr>
            <w:tcW w:w="3649" w:type="dxa"/>
            <w:tcBorders>
              <w:top w:val="single" w:sz="4" w:space="0" w:color="004990"/>
              <w:left w:val="single" w:sz="4" w:space="0" w:color="FFFFFF" w:themeColor="background1"/>
            </w:tcBorders>
          </w:tcPr>
          <w:p w:rsidR="00FF4CB6" w:rsidRPr="000050B0" w:rsidRDefault="00FF4CB6" w:rsidP="00C40766">
            <w:pPr>
              <w:ind w:left="1276" w:hanging="1276"/>
              <w:jc w:val="both"/>
              <w:rPr>
                <w:rFonts w:ascii="Tahoma" w:hAnsi="Tahoma" w:cs="Tahoma"/>
                <w:color w:val="004990"/>
              </w:rPr>
            </w:pPr>
            <w:r>
              <w:rPr>
                <w:rFonts w:ascii="Tahoma" w:hAnsi="Tahoma" w:cs="Tahoma"/>
                <w:color w:val="004990"/>
              </w:rPr>
              <w:t>martes</w:t>
            </w:r>
            <w:r w:rsidRPr="000050B0">
              <w:rPr>
                <w:rFonts w:ascii="Tahoma" w:hAnsi="Tahoma" w:cs="Tahoma"/>
                <w:color w:val="004990"/>
              </w:rPr>
              <w:t xml:space="preserve">, </w:t>
            </w:r>
            <w:r>
              <w:rPr>
                <w:rFonts w:ascii="Tahoma" w:hAnsi="Tahoma" w:cs="Tahoma"/>
                <w:color w:val="004990"/>
              </w:rPr>
              <w:t>26</w:t>
            </w:r>
            <w:r w:rsidRPr="000050B0">
              <w:rPr>
                <w:rFonts w:ascii="Tahoma" w:hAnsi="Tahoma" w:cs="Tahoma"/>
                <w:color w:val="004990"/>
              </w:rPr>
              <w:t xml:space="preserve"> de </w:t>
            </w:r>
            <w:r>
              <w:rPr>
                <w:rFonts w:ascii="Tahoma" w:hAnsi="Tahoma" w:cs="Tahoma"/>
                <w:color w:val="004990"/>
              </w:rPr>
              <w:t>septiembre</w:t>
            </w:r>
            <w:r w:rsidRPr="000050B0">
              <w:rPr>
                <w:rFonts w:ascii="Tahoma" w:hAnsi="Tahoma" w:cs="Tahoma"/>
                <w:color w:val="004990"/>
              </w:rPr>
              <w:t xml:space="preserve"> de 2017</w:t>
            </w:r>
          </w:p>
        </w:tc>
      </w:tr>
      <w:tr w:rsidR="00FF4CB6" w:rsidRPr="000050B0" w:rsidTr="00C40766">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rsidR="00FF4CB6" w:rsidRPr="000050B0" w:rsidRDefault="00FF4CB6" w:rsidP="00C40766">
            <w:pPr>
              <w:ind w:left="1276" w:hanging="1276"/>
              <w:jc w:val="both"/>
              <w:rPr>
                <w:rFonts w:ascii="Tahoma" w:hAnsi="Tahoma" w:cs="Tahoma"/>
                <w:color w:val="FFFFFF" w:themeColor="background1"/>
              </w:rPr>
            </w:pPr>
            <w:r w:rsidRPr="000050B0">
              <w:rPr>
                <w:rFonts w:ascii="Tahoma" w:hAnsi="Tahoma" w:cs="Tahoma"/>
                <w:color w:val="FFFFFF" w:themeColor="background1"/>
              </w:rPr>
              <w:t>Hora:</w:t>
            </w:r>
          </w:p>
        </w:tc>
        <w:tc>
          <w:tcPr>
            <w:tcW w:w="3649" w:type="dxa"/>
            <w:tcBorders>
              <w:left w:val="single" w:sz="4" w:space="0" w:color="FFFFFF" w:themeColor="background1"/>
              <w:bottom w:val="single" w:sz="4" w:space="0" w:color="004990"/>
            </w:tcBorders>
          </w:tcPr>
          <w:p w:rsidR="00FF4CB6" w:rsidRPr="000050B0" w:rsidRDefault="00FF4CB6" w:rsidP="00C40766">
            <w:pPr>
              <w:ind w:left="1276" w:hanging="1276"/>
              <w:jc w:val="both"/>
              <w:rPr>
                <w:rFonts w:ascii="Tahoma" w:hAnsi="Tahoma" w:cs="Tahoma"/>
                <w:color w:val="004990"/>
              </w:rPr>
            </w:pPr>
            <w:r>
              <w:rPr>
                <w:rFonts w:ascii="Tahoma" w:hAnsi="Tahoma" w:cs="Tahoma"/>
                <w:color w:val="004990"/>
              </w:rPr>
              <w:t>10:0</w:t>
            </w:r>
            <w:r w:rsidRPr="000050B0">
              <w:rPr>
                <w:rFonts w:ascii="Tahoma" w:hAnsi="Tahoma" w:cs="Tahoma"/>
                <w:color w:val="004990"/>
              </w:rPr>
              <w:t>0</w:t>
            </w:r>
          </w:p>
        </w:tc>
      </w:tr>
    </w:tbl>
    <w:p w:rsidR="00FF4CB6" w:rsidRPr="000050B0" w:rsidRDefault="00FF4CB6" w:rsidP="00FF4CB6">
      <w:pPr>
        <w:ind w:left="1276"/>
        <w:jc w:val="both"/>
        <w:rPr>
          <w:rFonts w:ascii="Tahoma" w:hAnsi="Tahoma" w:cs="Tahoma"/>
          <w:color w:val="004990"/>
        </w:rPr>
      </w:pPr>
    </w:p>
    <w:p w:rsidR="00FF4CB6" w:rsidRPr="000050B0" w:rsidRDefault="00FF4CB6" w:rsidP="00FF4CB6">
      <w:pPr>
        <w:pStyle w:val="Prrafodelista"/>
        <w:ind w:left="567"/>
        <w:jc w:val="both"/>
        <w:rPr>
          <w:rFonts w:ascii="Tahoma" w:hAnsi="Tahoma" w:cs="Tahoma"/>
          <w:color w:val="1F497D" w:themeColor="text2"/>
          <w:lang w:eastAsia="es-ES"/>
        </w:rPr>
      </w:pPr>
      <w:r w:rsidRPr="000050B0">
        <w:rPr>
          <w:rFonts w:ascii="Tahoma" w:hAnsi="Tahoma" w:cs="Tahoma"/>
          <w:color w:val="1F497D" w:themeColor="text2"/>
          <w:lang w:eastAsia="es-ES"/>
        </w:rPr>
        <w:t>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w:t>
      </w:r>
    </w:p>
    <w:p w:rsidR="00E378CB" w:rsidRPr="00F677E2" w:rsidRDefault="00E378CB" w:rsidP="00CA2205">
      <w:pPr>
        <w:pStyle w:val="Continuarlista"/>
        <w:spacing w:before="120" w:after="0"/>
        <w:ind w:left="0"/>
        <w:rPr>
          <w:rFonts w:ascii="Tahoma" w:hAnsi="Tahoma" w:cs="Tahoma"/>
          <w:color w:val="004990"/>
          <w:sz w:val="16"/>
          <w:szCs w:val="16"/>
        </w:rPr>
      </w:pPr>
    </w:p>
    <w:p w:rsidR="00A40ECA" w:rsidRPr="00051C95" w:rsidRDefault="00774640" w:rsidP="00F26081">
      <w:pPr>
        <w:pStyle w:val="TITULOS"/>
        <w:numPr>
          <w:ilvl w:val="0"/>
          <w:numId w:val="6"/>
        </w:numPr>
        <w:spacing w:after="0"/>
        <w:ind w:left="426" w:hanging="426"/>
        <w:rPr>
          <w:rFonts w:ascii="Tahoma" w:hAnsi="Tahoma" w:cs="Tahoma"/>
          <w:color w:val="004990"/>
          <w:sz w:val="22"/>
          <w:szCs w:val="22"/>
        </w:rPr>
      </w:pPr>
      <w:r w:rsidRPr="009C2DE5">
        <w:rPr>
          <w:rFonts w:ascii="Tahoma" w:hAnsi="Tahoma" w:cs="Tahoma"/>
          <w:color w:val="004990"/>
          <w:sz w:val="22"/>
          <w:szCs w:val="22"/>
        </w:rPr>
        <w:t xml:space="preserve">CARACTERÍSTICAS </w:t>
      </w:r>
      <w:r w:rsidR="00B001F6">
        <w:rPr>
          <w:rFonts w:ascii="Tahoma" w:hAnsi="Tahoma" w:cs="Tahoma"/>
          <w:color w:val="004990"/>
          <w:sz w:val="22"/>
          <w:szCs w:val="22"/>
        </w:rPr>
        <w:t xml:space="preserve">TECNICAS </w:t>
      </w:r>
      <w:r w:rsidR="00B824A9">
        <w:rPr>
          <w:rFonts w:ascii="Tahoma" w:hAnsi="Tahoma" w:cs="Tahoma"/>
          <w:color w:val="004990"/>
          <w:sz w:val="22"/>
          <w:szCs w:val="22"/>
        </w:rPr>
        <w:t>GENERALES</w:t>
      </w:r>
      <w:r w:rsidR="00B001F6">
        <w:rPr>
          <w:rFonts w:ascii="Tahoma" w:hAnsi="Tahoma" w:cs="Tahoma"/>
          <w:color w:val="004990"/>
          <w:sz w:val="22"/>
          <w:szCs w:val="22"/>
        </w:rPr>
        <w:t xml:space="preserve"> Y ESPECIFICAS</w:t>
      </w:r>
    </w:p>
    <w:p w:rsidR="007E00FF" w:rsidRPr="007E00FF" w:rsidRDefault="007E00FF" w:rsidP="007E00FF">
      <w:pPr>
        <w:spacing w:after="0" w:line="240" w:lineRule="auto"/>
        <w:rPr>
          <w:rFonts w:ascii="Verdana" w:hAnsi="Verdana"/>
          <w:sz w:val="16"/>
          <w:szCs w:val="16"/>
          <w:lang w:val="es-BO" w:bidi="ar-SA"/>
        </w:rPr>
      </w:pPr>
    </w:p>
    <w:tbl>
      <w:tblPr>
        <w:tblW w:w="925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71"/>
        <w:gridCol w:w="4692"/>
        <w:gridCol w:w="1441"/>
        <w:gridCol w:w="993"/>
        <w:gridCol w:w="1457"/>
      </w:tblGrid>
      <w:tr w:rsidR="007E00FF" w:rsidRPr="00CA2205" w:rsidTr="005417A5">
        <w:trPr>
          <w:trHeight w:val="379"/>
          <w:tblHeader/>
        </w:trPr>
        <w:tc>
          <w:tcPr>
            <w:tcW w:w="6804"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7E00FF" w:rsidRPr="009A47A5" w:rsidRDefault="007E00FF" w:rsidP="007E00FF">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eastAsia="es-BO" w:bidi="ar-SA"/>
              </w:rPr>
              <w:t>REQUERIMIENTO DE ENTEL S.A.</w:t>
            </w:r>
          </w:p>
        </w:tc>
        <w:tc>
          <w:tcPr>
            <w:tcW w:w="2450"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7E00FF" w:rsidRPr="009A47A5" w:rsidRDefault="007E00FF" w:rsidP="007E00FF">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eastAsia="es-BO" w:bidi="ar-SA"/>
              </w:rPr>
              <w:t>RESPUESTA DEL OFERENTE</w:t>
            </w:r>
          </w:p>
        </w:tc>
      </w:tr>
      <w:tr w:rsidR="007E00FF" w:rsidRPr="00CA2205" w:rsidTr="005417A5">
        <w:trPr>
          <w:trHeight w:val="271"/>
          <w:tblHeader/>
        </w:trPr>
        <w:tc>
          <w:tcPr>
            <w:tcW w:w="5363"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7E00FF" w:rsidRPr="009A47A5" w:rsidRDefault="00C27C31" w:rsidP="007E00FF">
            <w:pPr>
              <w:spacing w:after="0" w:line="240" w:lineRule="auto"/>
              <w:jc w:val="center"/>
              <w:rPr>
                <w:rFonts w:ascii="Tahoma" w:hAnsi="Tahoma" w:cs="Tahoma"/>
                <w:b/>
                <w:bCs/>
                <w:color w:val="FFFFFF" w:themeColor="background1"/>
                <w:sz w:val="16"/>
                <w:szCs w:val="16"/>
                <w:lang w:eastAsia="es-BO" w:bidi="ar-SA"/>
              </w:rPr>
            </w:pPr>
            <w:r>
              <w:rPr>
                <w:rFonts w:ascii="Tahoma" w:hAnsi="Tahoma" w:cs="Tahoma"/>
                <w:b/>
                <w:bCs/>
                <w:color w:val="FFFFFF" w:themeColor="background1"/>
                <w:sz w:val="16"/>
                <w:szCs w:val="16"/>
                <w:lang w:eastAsia="es-BO" w:bidi="ar-SA"/>
              </w:rPr>
              <w:t xml:space="preserve">CARACTERÍSTICAS </w:t>
            </w:r>
            <w:r w:rsidR="007E00FF" w:rsidRPr="009A47A5">
              <w:rPr>
                <w:rFonts w:ascii="Tahoma" w:hAnsi="Tahoma" w:cs="Tahoma"/>
                <w:b/>
                <w:bCs/>
                <w:color w:val="FFFFFF" w:themeColor="background1"/>
                <w:sz w:val="16"/>
                <w:szCs w:val="16"/>
                <w:lang w:eastAsia="es-BO" w:bidi="ar-SA"/>
              </w:rPr>
              <w:t xml:space="preserve"> </w:t>
            </w:r>
            <w:r w:rsidR="00B001F6">
              <w:rPr>
                <w:rFonts w:ascii="Tahoma" w:hAnsi="Tahoma" w:cs="Tahoma"/>
                <w:b/>
                <w:bCs/>
                <w:color w:val="FFFFFF" w:themeColor="background1"/>
                <w:sz w:val="16"/>
                <w:szCs w:val="16"/>
                <w:lang w:eastAsia="es-BO" w:bidi="ar-SA"/>
              </w:rPr>
              <w:t xml:space="preserve">TECNICAS </w:t>
            </w:r>
            <w:r w:rsidR="007E00FF" w:rsidRPr="009A47A5">
              <w:rPr>
                <w:rFonts w:ascii="Tahoma" w:hAnsi="Tahoma" w:cs="Tahoma"/>
                <w:b/>
                <w:bCs/>
                <w:color w:val="FFFFFF" w:themeColor="background1"/>
                <w:sz w:val="16"/>
                <w:szCs w:val="16"/>
                <w:lang w:eastAsia="es-BO" w:bidi="ar-SA"/>
              </w:rPr>
              <w:t>GENERALES</w:t>
            </w:r>
            <w:r w:rsidR="00B824A9">
              <w:rPr>
                <w:rFonts w:ascii="Tahoma" w:hAnsi="Tahoma" w:cs="Tahoma"/>
                <w:b/>
                <w:bCs/>
                <w:color w:val="FFFFFF" w:themeColor="background1"/>
                <w:sz w:val="16"/>
                <w:szCs w:val="16"/>
                <w:lang w:eastAsia="es-BO" w:bidi="ar-SA"/>
              </w:rPr>
              <w:t xml:space="preserve"> </w:t>
            </w:r>
            <w:r w:rsidR="00B001F6">
              <w:rPr>
                <w:rFonts w:ascii="Tahoma" w:hAnsi="Tahoma" w:cs="Tahoma"/>
                <w:b/>
                <w:bCs/>
                <w:color w:val="FFFFFF" w:themeColor="background1"/>
                <w:sz w:val="16"/>
                <w:szCs w:val="16"/>
                <w:lang w:eastAsia="es-BO" w:bidi="ar-SA"/>
              </w:rPr>
              <w:t>Y ESPECIFICAS</w:t>
            </w:r>
          </w:p>
        </w:tc>
        <w:tc>
          <w:tcPr>
            <w:tcW w:w="144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7E00FF" w:rsidRPr="009A47A5" w:rsidRDefault="007E00FF" w:rsidP="007E00FF">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val="en-GB" w:eastAsia="es-BO" w:bidi="ar-SA"/>
              </w:rPr>
              <w:t>CONDICIÓN</w:t>
            </w:r>
          </w:p>
        </w:tc>
        <w:tc>
          <w:tcPr>
            <w:tcW w:w="2450"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7E00FF" w:rsidRPr="009A47A5" w:rsidRDefault="007E00FF" w:rsidP="007E00FF">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eastAsia="es-BO" w:bidi="ar-SA"/>
              </w:rPr>
              <w:t>(Llenado Obligatorio)</w:t>
            </w:r>
          </w:p>
        </w:tc>
      </w:tr>
      <w:tr w:rsidR="007E00FF" w:rsidRPr="00CA2205" w:rsidTr="005417A5">
        <w:trPr>
          <w:trHeight w:val="345"/>
          <w:tblHeader/>
        </w:trPr>
        <w:tc>
          <w:tcPr>
            <w:tcW w:w="671"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7E00FF" w:rsidRPr="00E744E8" w:rsidRDefault="007E00FF" w:rsidP="007E00FF">
            <w:pPr>
              <w:spacing w:after="0" w:line="240" w:lineRule="auto"/>
              <w:jc w:val="center"/>
              <w:rPr>
                <w:rFonts w:ascii="Tahoma" w:hAnsi="Tahoma" w:cs="Tahoma"/>
                <w:b/>
                <w:color w:val="FFFFFF" w:themeColor="background1"/>
                <w:lang w:eastAsia="es-BO" w:bidi="ar-SA"/>
              </w:rPr>
            </w:pPr>
            <w:r w:rsidRPr="00E744E8">
              <w:rPr>
                <w:rFonts w:ascii="Tahoma" w:hAnsi="Tahoma" w:cs="Tahoma"/>
                <w:b/>
                <w:color w:val="FFFFFF" w:themeColor="background1"/>
                <w:lang w:eastAsia="es-BO" w:bidi="ar-SA"/>
              </w:rPr>
              <w:t>N°</w:t>
            </w:r>
          </w:p>
        </w:tc>
        <w:tc>
          <w:tcPr>
            <w:tcW w:w="469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7E00FF" w:rsidRPr="00E744E8" w:rsidRDefault="007E00FF" w:rsidP="007E00FF">
            <w:pPr>
              <w:spacing w:after="0" w:line="240" w:lineRule="auto"/>
              <w:jc w:val="center"/>
              <w:rPr>
                <w:rFonts w:ascii="Tahoma" w:hAnsi="Tahoma" w:cs="Tahoma"/>
                <w:color w:val="FFFFFF" w:themeColor="background1"/>
                <w:lang w:eastAsia="es-BO" w:bidi="ar-SA"/>
              </w:rPr>
            </w:pPr>
            <w:r w:rsidRPr="00E744E8">
              <w:rPr>
                <w:rFonts w:ascii="Tahoma" w:hAnsi="Tahoma" w:cs="Tahoma"/>
                <w:b/>
                <w:color w:val="FFFFFF" w:themeColor="background1"/>
                <w:lang w:eastAsia="es-BO" w:bidi="ar-SA"/>
              </w:rPr>
              <w:t>DESCRIPCIÓN</w:t>
            </w:r>
          </w:p>
        </w:tc>
        <w:tc>
          <w:tcPr>
            <w:tcW w:w="144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7E00FF" w:rsidRPr="00E744E8" w:rsidRDefault="007E00FF" w:rsidP="007E00FF">
            <w:pPr>
              <w:spacing w:after="0" w:line="240" w:lineRule="auto"/>
              <w:jc w:val="center"/>
              <w:rPr>
                <w:rFonts w:ascii="Tahoma" w:hAnsi="Tahoma" w:cs="Tahoma"/>
                <w:b/>
                <w:bCs/>
                <w:color w:val="FFFFFF" w:themeColor="background1"/>
                <w:sz w:val="18"/>
                <w:szCs w:val="18"/>
                <w:lang w:eastAsia="es-BO" w:bidi="ar-SA"/>
              </w:rPr>
            </w:pPr>
            <w:r w:rsidRPr="00E744E8">
              <w:rPr>
                <w:rFonts w:ascii="Tahoma" w:hAnsi="Tahoma" w:cs="Tahoma"/>
                <w:b/>
                <w:bCs/>
                <w:color w:val="FFFFFF" w:themeColor="background1"/>
                <w:sz w:val="18"/>
                <w:szCs w:val="18"/>
                <w:lang w:val="en-GB" w:eastAsia="es-BO" w:bidi="ar-SA"/>
              </w:rPr>
              <w:t>MANDATORIO</w:t>
            </w:r>
          </w:p>
        </w:tc>
        <w:tc>
          <w:tcPr>
            <w:tcW w:w="99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7E00FF" w:rsidRPr="009A47A5" w:rsidRDefault="007E00FF" w:rsidP="007E00FF">
            <w:pPr>
              <w:spacing w:after="0" w:line="240" w:lineRule="auto"/>
              <w:jc w:val="center"/>
              <w:rPr>
                <w:rFonts w:ascii="Tahoma" w:hAnsi="Tahoma" w:cs="Tahoma"/>
                <w:b/>
                <w:bCs/>
                <w:color w:val="FFFFFF" w:themeColor="background1"/>
                <w:sz w:val="16"/>
                <w:szCs w:val="16"/>
                <w:lang w:val="en-GB" w:eastAsia="es-BO" w:bidi="ar-SA"/>
              </w:rPr>
            </w:pPr>
            <w:r w:rsidRPr="009A47A5">
              <w:rPr>
                <w:rFonts w:ascii="Tahoma" w:hAnsi="Tahoma" w:cs="Tahoma"/>
                <w:b/>
                <w:bCs/>
                <w:color w:val="FFFFFF" w:themeColor="background1"/>
                <w:sz w:val="16"/>
                <w:szCs w:val="16"/>
                <w:lang w:val="en-GB" w:eastAsia="es-BO" w:bidi="ar-SA"/>
              </w:rPr>
              <w:t>Cumple / No cumple</w:t>
            </w:r>
          </w:p>
        </w:tc>
        <w:tc>
          <w:tcPr>
            <w:tcW w:w="14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7E00FF" w:rsidRPr="009A47A5" w:rsidRDefault="007E00FF" w:rsidP="007E00FF">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val="en-GB" w:eastAsia="es-BO" w:bidi="ar-SA"/>
              </w:rPr>
              <w:t>DOCUMENTO, PÁGINA, REFERENCIA</w:t>
            </w:r>
          </w:p>
        </w:tc>
      </w:tr>
      <w:tr w:rsidR="006F69E6" w:rsidRPr="00CA2205" w:rsidTr="005417A5">
        <w:trPr>
          <w:trHeight w:val="60"/>
        </w:trPr>
        <w:tc>
          <w:tcPr>
            <w:tcW w:w="67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E744E8" w:rsidRDefault="006F69E6" w:rsidP="007E00FF">
            <w:pPr>
              <w:spacing w:after="0" w:line="240" w:lineRule="auto"/>
              <w:jc w:val="center"/>
              <w:rPr>
                <w:rFonts w:ascii="Tahoma" w:hAnsi="Tahoma" w:cs="Tahoma"/>
                <w:color w:val="004990"/>
                <w:highlight w:val="yellow"/>
                <w:lang w:eastAsia="es-BO" w:bidi="ar-SA"/>
              </w:rPr>
            </w:pPr>
            <w:r w:rsidRPr="00E744E8">
              <w:rPr>
                <w:rFonts w:ascii="Tahoma" w:hAnsi="Tahoma" w:cs="Tahoma"/>
                <w:color w:val="004990"/>
                <w:lang w:eastAsia="es-BO" w:bidi="ar-SA"/>
              </w:rPr>
              <w:t>1</w:t>
            </w:r>
          </w:p>
        </w:tc>
        <w:tc>
          <w:tcPr>
            <w:tcW w:w="46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DC23BE" w:rsidRDefault="006F69E6" w:rsidP="00C40766">
            <w:pPr>
              <w:jc w:val="both"/>
              <w:rPr>
                <w:rFonts w:ascii="Tahoma" w:hAnsi="Tahoma" w:cs="Tahoma"/>
                <w:color w:val="1F497D"/>
                <w:lang w:bidi="ar-SA"/>
              </w:rPr>
            </w:pPr>
            <w:r w:rsidRPr="00DC23BE">
              <w:rPr>
                <w:rFonts w:ascii="Tahoma" w:hAnsi="Tahoma" w:cs="Tahoma"/>
                <w:color w:val="1F497D"/>
                <w:lang w:bidi="ar-SA"/>
              </w:rPr>
              <w:t>Característica Técnicas Generales</w:t>
            </w:r>
          </w:p>
          <w:p w:rsidR="006F69E6" w:rsidRPr="00DC23BE" w:rsidRDefault="006F69E6" w:rsidP="00C40766">
            <w:pPr>
              <w:jc w:val="both"/>
              <w:rPr>
                <w:rFonts w:ascii="Tahoma" w:hAnsi="Tahoma" w:cs="Tahoma"/>
                <w:color w:val="1F497D"/>
                <w:lang w:bidi="ar-SA"/>
              </w:rPr>
            </w:pPr>
            <w:r w:rsidRPr="00DC23BE">
              <w:rPr>
                <w:rFonts w:ascii="Tahoma" w:hAnsi="Tahoma" w:cs="Tahoma"/>
                <w:color w:val="1F497D"/>
                <w:lang w:bidi="ar-SA"/>
              </w:rPr>
              <w:t>Proporcionar el servicio de alquiler de un galpón, para la custodia y resguardo equipos técnicos y comerciales de ENTEL S.A, ubicado en la ciudad de El Alto departamento de La Paz, teniendo que cumplir los requisitos generales a continuación:</w:t>
            </w:r>
          </w:p>
          <w:p w:rsidR="006F69E6" w:rsidRPr="00DC23BE" w:rsidRDefault="006F69E6" w:rsidP="006F69E6">
            <w:pPr>
              <w:pStyle w:val="Prrafodelista"/>
              <w:numPr>
                <w:ilvl w:val="0"/>
                <w:numId w:val="36"/>
              </w:numPr>
              <w:spacing w:after="0" w:line="240" w:lineRule="auto"/>
              <w:jc w:val="both"/>
              <w:rPr>
                <w:rFonts w:ascii="Tahoma" w:hAnsi="Tahoma" w:cs="Tahoma"/>
                <w:color w:val="1F497D"/>
                <w:lang w:bidi="ar-SA"/>
              </w:rPr>
            </w:pPr>
            <w:r w:rsidRPr="00DC23BE">
              <w:rPr>
                <w:rFonts w:ascii="Tahoma" w:hAnsi="Tahoma" w:cs="Tahoma"/>
                <w:color w:val="1F497D"/>
                <w:lang w:bidi="ar-SA"/>
              </w:rPr>
              <w:t xml:space="preserve">El tamaño del galpón debe ser </w:t>
            </w:r>
            <w:r w:rsidR="00EE159C" w:rsidRPr="00DC23BE">
              <w:rPr>
                <w:rFonts w:ascii="Tahoma" w:hAnsi="Tahoma" w:cs="Tahoma"/>
                <w:color w:val="1F497D"/>
                <w:lang w:bidi="ar-SA"/>
              </w:rPr>
              <w:t xml:space="preserve">de minimo 700 metros </w:t>
            </w:r>
            <w:r w:rsidRPr="00DC23BE">
              <w:rPr>
                <w:rFonts w:ascii="Tahoma" w:hAnsi="Tahoma" w:cs="Tahoma"/>
                <w:color w:val="1F497D"/>
                <w:lang w:bidi="ar-SA"/>
              </w:rPr>
              <w:t>cuadrados.</w:t>
            </w:r>
          </w:p>
          <w:p w:rsidR="006F69E6" w:rsidRPr="00DC23BE" w:rsidRDefault="006F69E6" w:rsidP="006F69E6">
            <w:pPr>
              <w:pStyle w:val="Prrafodelista"/>
              <w:numPr>
                <w:ilvl w:val="0"/>
                <w:numId w:val="36"/>
              </w:numPr>
              <w:spacing w:after="0" w:line="240" w:lineRule="auto"/>
              <w:jc w:val="both"/>
              <w:rPr>
                <w:rFonts w:ascii="Tahoma" w:hAnsi="Tahoma" w:cs="Tahoma"/>
                <w:color w:val="1F497D"/>
                <w:lang w:bidi="ar-SA"/>
              </w:rPr>
            </w:pPr>
            <w:r w:rsidRPr="00DC23BE">
              <w:rPr>
                <w:rFonts w:ascii="Tahoma" w:hAnsi="Tahoma" w:cs="Tahoma"/>
                <w:color w:val="1F497D"/>
                <w:lang w:bidi="ar-SA"/>
              </w:rPr>
              <w:t>El galpón debe encontrarse al interior de  instalaciones, de manera que  el ingreso al galpón  no sea directo a la calle; desde el ingreso al galpón hasta la puerta de calle</w:t>
            </w:r>
            <w:r w:rsidR="00D66476" w:rsidRPr="00DC23BE">
              <w:rPr>
                <w:rFonts w:ascii="Tahoma" w:hAnsi="Tahoma" w:cs="Tahoma"/>
                <w:color w:val="1F497D"/>
                <w:lang w:bidi="ar-SA"/>
              </w:rPr>
              <w:t>,</w:t>
            </w:r>
            <w:r w:rsidRPr="00DC23BE">
              <w:rPr>
                <w:rFonts w:ascii="Tahoma" w:hAnsi="Tahoma" w:cs="Tahoma"/>
                <w:color w:val="1F497D"/>
                <w:lang w:bidi="ar-SA"/>
              </w:rPr>
              <w:t xml:space="preserve"> el paso debe estar expedito para el tránsito  de movilidades y trasporte pesado con material de ENTEL S.A. </w:t>
            </w:r>
          </w:p>
          <w:p w:rsidR="006F69E6" w:rsidRPr="00DC23BE" w:rsidRDefault="006F69E6" w:rsidP="006F69E6">
            <w:pPr>
              <w:pStyle w:val="Prrafodelista"/>
              <w:numPr>
                <w:ilvl w:val="0"/>
                <w:numId w:val="36"/>
              </w:numPr>
              <w:spacing w:after="0" w:line="240" w:lineRule="auto"/>
              <w:jc w:val="both"/>
              <w:rPr>
                <w:rFonts w:ascii="Tahoma" w:hAnsi="Tahoma" w:cs="Tahoma"/>
                <w:color w:val="1F497D"/>
                <w:lang w:bidi="ar-SA"/>
              </w:rPr>
            </w:pPr>
            <w:r w:rsidRPr="00DC23BE">
              <w:rPr>
                <w:rFonts w:ascii="Tahoma" w:hAnsi="Tahoma" w:cs="Tahoma"/>
                <w:color w:val="1F497D"/>
                <w:lang w:bidi="ar-SA"/>
              </w:rPr>
              <w:t>La estructura de los pisos y paredes del galpón  debe ser adecuada para el tránsito de movilidades y resguardo de equipamiento y materiales de alto tonelaje respectivamente.</w:t>
            </w:r>
          </w:p>
          <w:p w:rsidR="006F69E6" w:rsidRPr="00DC23BE" w:rsidRDefault="006F69E6" w:rsidP="006F69E6">
            <w:pPr>
              <w:pStyle w:val="Prrafodelista"/>
              <w:numPr>
                <w:ilvl w:val="0"/>
                <w:numId w:val="36"/>
              </w:numPr>
              <w:spacing w:after="0" w:line="240" w:lineRule="auto"/>
              <w:jc w:val="both"/>
              <w:rPr>
                <w:rFonts w:ascii="Tahoma" w:hAnsi="Tahoma" w:cs="Tahoma"/>
                <w:color w:val="1F497D"/>
                <w:lang w:bidi="ar-SA"/>
              </w:rPr>
            </w:pPr>
            <w:r w:rsidRPr="00DC23BE">
              <w:rPr>
                <w:rFonts w:ascii="Tahoma" w:hAnsi="Tahoma" w:cs="Tahoma"/>
                <w:color w:val="1F497D"/>
                <w:lang w:bidi="ar-SA"/>
              </w:rPr>
              <w:t>El galpón y las instalaciones exteriores deben contar iluminación y energía eléctrica para toma corrientes.</w:t>
            </w:r>
          </w:p>
          <w:p w:rsidR="006F69E6" w:rsidRPr="00DC23BE" w:rsidRDefault="006F69E6" w:rsidP="006F69E6">
            <w:pPr>
              <w:pStyle w:val="Prrafodelista"/>
              <w:numPr>
                <w:ilvl w:val="0"/>
                <w:numId w:val="36"/>
              </w:numPr>
              <w:spacing w:after="0" w:line="240" w:lineRule="auto"/>
              <w:jc w:val="both"/>
              <w:rPr>
                <w:rFonts w:ascii="Tahoma" w:hAnsi="Tahoma" w:cs="Tahoma"/>
                <w:color w:val="1F497D"/>
                <w:lang w:bidi="ar-SA"/>
              </w:rPr>
            </w:pPr>
            <w:r w:rsidRPr="00DC23BE">
              <w:rPr>
                <w:rFonts w:ascii="Tahoma" w:hAnsi="Tahoma" w:cs="Tahoma"/>
                <w:color w:val="1F497D"/>
                <w:lang w:bidi="ar-SA"/>
              </w:rPr>
              <w:t xml:space="preserve">Adicionalmente el galpón debe contar con un ambiente habitable para los guardias con los servicios de luz, agua potable y </w:t>
            </w:r>
            <w:r w:rsidR="00C500E2" w:rsidRPr="00DC23BE">
              <w:rPr>
                <w:rFonts w:ascii="Tahoma" w:hAnsi="Tahoma" w:cs="Tahoma"/>
                <w:color w:val="1F497D"/>
                <w:lang w:bidi="ar-SA"/>
              </w:rPr>
              <w:t xml:space="preserve"> un </w:t>
            </w:r>
            <w:r w:rsidRPr="00DC23BE">
              <w:rPr>
                <w:rFonts w:ascii="Tahoma" w:hAnsi="Tahoma" w:cs="Tahoma"/>
                <w:color w:val="1F497D"/>
                <w:lang w:bidi="ar-SA"/>
              </w:rPr>
              <w:t>servicio sanitario.</w:t>
            </w:r>
          </w:p>
          <w:p w:rsidR="006F69E6" w:rsidRPr="00DC23BE" w:rsidRDefault="002F6010" w:rsidP="006F69E6">
            <w:pPr>
              <w:pStyle w:val="Prrafodelista"/>
              <w:numPr>
                <w:ilvl w:val="0"/>
                <w:numId w:val="36"/>
              </w:numPr>
              <w:spacing w:after="0" w:line="240" w:lineRule="auto"/>
              <w:jc w:val="both"/>
              <w:rPr>
                <w:rFonts w:ascii="Tahoma" w:hAnsi="Tahoma" w:cs="Tahoma"/>
                <w:color w:val="1F497D"/>
                <w:lang w:bidi="ar-SA"/>
              </w:rPr>
            </w:pPr>
            <w:r w:rsidRPr="00DC23BE">
              <w:rPr>
                <w:rFonts w:ascii="Tahoma" w:hAnsi="Tahoma" w:cs="Tahoma"/>
                <w:color w:val="1F497D"/>
                <w:lang w:bidi="ar-SA"/>
              </w:rPr>
              <w:t>El proveedor adjudicado</w:t>
            </w:r>
            <w:r w:rsidR="006F69E6" w:rsidRPr="00DC23BE">
              <w:rPr>
                <w:rFonts w:ascii="Tahoma" w:hAnsi="Tahoma" w:cs="Tahoma"/>
                <w:color w:val="1F497D"/>
                <w:lang w:bidi="ar-SA"/>
              </w:rPr>
              <w:t xml:space="preserve"> se hará cargo del pago por los servicios de electricidad y agua potable. </w:t>
            </w:r>
          </w:p>
          <w:p w:rsidR="006F69E6" w:rsidRPr="00DC23BE" w:rsidRDefault="006F69E6" w:rsidP="00BE7AD1">
            <w:pPr>
              <w:widowControl w:val="0"/>
              <w:spacing w:after="0" w:line="240" w:lineRule="auto"/>
              <w:jc w:val="both"/>
              <w:rPr>
                <w:rFonts w:ascii="Tahoma" w:hAnsi="Tahoma" w:cs="Tahoma"/>
                <w:color w:val="1F497D"/>
                <w:lang w:bidi="ar-SA"/>
              </w:rPr>
            </w:pPr>
          </w:p>
        </w:tc>
        <w:tc>
          <w:tcPr>
            <w:tcW w:w="144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E744E8" w:rsidRDefault="006F69E6" w:rsidP="007E00FF">
            <w:pPr>
              <w:spacing w:after="0" w:line="240" w:lineRule="auto"/>
              <w:jc w:val="center"/>
              <w:rPr>
                <w:rFonts w:ascii="Tahoma" w:hAnsi="Tahoma" w:cs="Tahoma"/>
                <w:b/>
                <w:color w:val="004990"/>
                <w:lang w:eastAsia="es-ES" w:bidi="ar-SA"/>
              </w:rPr>
            </w:pPr>
            <w:r w:rsidRPr="00E744E8">
              <w:rPr>
                <w:rFonts w:ascii="Tahoma" w:hAnsi="Tahoma" w:cs="Tahoma"/>
                <w:b/>
                <w:color w:val="004990"/>
                <w:lang w:eastAsia="es-ES" w:bidi="ar-SA"/>
              </w:rPr>
              <w:fldChar w:fldCharType="begin">
                <w:ffData>
                  <w:name w:val="Casilla1"/>
                  <w:enabled/>
                  <w:calcOnExit w:val="0"/>
                  <w:checkBox>
                    <w:sizeAuto/>
                    <w:default w:val="1"/>
                  </w:checkBox>
                </w:ffData>
              </w:fldChar>
            </w:r>
            <w:r w:rsidRPr="00E744E8">
              <w:rPr>
                <w:rFonts w:ascii="Tahoma" w:hAnsi="Tahoma" w:cs="Tahoma"/>
                <w:b/>
                <w:color w:val="004990"/>
                <w:lang w:eastAsia="es-ES" w:bidi="ar-SA"/>
              </w:rPr>
              <w:instrText xml:space="preserve"> FORMCHECKBOX </w:instrText>
            </w:r>
            <w:r w:rsidR="00156005">
              <w:rPr>
                <w:rFonts w:ascii="Tahoma" w:hAnsi="Tahoma" w:cs="Tahoma"/>
                <w:b/>
                <w:color w:val="004990"/>
                <w:lang w:eastAsia="es-ES" w:bidi="ar-SA"/>
              </w:rPr>
            </w:r>
            <w:r w:rsidR="00156005">
              <w:rPr>
                <w:rFonts w:ascii="Tahoma" w:hAnsi="Tahoma" w:cs="Tahoma"/>
                <w:b/>
                <w:color w:val="004990"/>
                <w:lang w:eastAsia="es-ES" w:bidi="ar-SA"/>
              </w:rPr>
              <w:fldChar w:fldCharType="separate"/>
            </w:r>
            <w:r w:rsidRPr="00E744E8">
              <w:rPr>
                <w:rFonts w:ascii="Tahoma" w:hAnsi="Tahoma" w:cs="Tahoma"/>
                <w:b/>
                <w:color w:val="004990"/>
                <w:lang w:eastAsia="es-ES" w:bidi="ar-SA"/>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9A47A5" w:rsidRDefault="006F69E6" w:rsidP="007E00FF">
            <w:pPr>
              <w:spacing w:after="0" w:line="240" w:lineRule="auto"/>
              <w:jc w:val="center"/>
              <w:rPr>
                <w:rFonts w:ascii="Tahoma" w:hAnsi="Tahoma" w:cs="Tahoma"/>
                <w:color w:val="004990"/>
                <w:sz w:val="18"/>
                <w:szCs w:val="18"/>
                <w:lang w:eastAsia="es-BO" w:bidi="ar-SA"/>
              </w:rPr>
            </w:pPr>
          </w:p>
        </w:tc>
        <w:tc>
          <w:tcPr>
            <w:tcW w:w="145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9A47A5" w:rsidRDefault="006F69E6" w:rsidP="007E00FF">
            <w:pPr>
              <w:spacing w:after="0" w:line="240" w:lineRule="auto"/>
              <w:jc w:val="center"/>
              <w:rPr>
                <w:rFonts w:ascii="Tahoma" w:hAnsi="Tahoma" w:cs="Tahoma"/>
                <w:color w:val="004990"/>
                <w:sz w:val="18"/>
                <w:szCs w:val="18"/>
                <w:lang w:eastAsia="es-BO" w:bidi="ar-SA"/>
              </w:rPr>
            </w:pPr>
          </w:p>
        </w:tc>
      </w:tr>
      <w:tr w:rsidR="006F69E6" w:rsidRPr="00CA2205" w:rsidTr="005417A5">
        <w:trPr>
          <w:trHeight w:val="60"/>
        </w:trPr>
        <w:tc>
          <w:tcPr>
            <w:tcW w:w="67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E744E8" w:rsidRDefault="006F69E6" w:rsidP="007E00FF">
            <w:pPr>
              <w:spacing w:after="0" w:line="240" w:lineRule="auto"/>
              <w:jc w:val="center"/>
              <w:rPr>
                <w:rFonts w:ascii="Tahoma" w:hAnsi="Tahoma" w:cs="Tahoma"/>
                <w:color w:val="004990"/>
                <w:lang w:eastAsia="es-BO" w:bidi="ar-SA"/>
              </w:rPr>
            </w:pPr>
            <w:r w:rsidRPr="00E744E8">
              <w:rPr>
                <w:rFonts w:ascii="Tahoma" w:hAnsi="Tahoma" w:cs="Tahoma"/>
                <w:color w:val="004990"/>
                <w:lang w:eastAsia="es-BO" w:bidi="ar-SA"/>
              </w:rPr>
              <w:t>2</w:t>
            </w:r>
          </w:p>
        </w:tc>
        <w:tc>
          <w:tcPr>
            <w:tcW w:w="46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DC23BE" w:rsidRDefault="006F69E6" w:rsidP="00C40766">
            <w:pPr>
              <w:jc w:val="both"/>
              <w:rPr>
                <w:rFonts w:ascii="Tahoma" w:hAnsi="Tahoma" w:cs="Tahoma"/>
                <w:color w:val="1F497D"/>
                <w:lang w:bidi="ar-SA"/>
              </w:rPr>
            </w:pPr>
            <w:r w:rsidRPr="00DC23BE">
              <w:rPr>
                <w:rFonts w:ascii="Tahoma" w:hAnsi="Tahoma" w:cs="Tahoma"/>
                <w:color w:val="1F497D"/>
                <w:lang w:bidi="ar-SA"/>
              </w:rPr>
              <w:t>Medidas de Salvaguarda</w:t>
            </w:r>
          </w:p>
          <w:p w:rsidR="006F69E6" w:rsidRPr="00DC23BE" w:rsidRDefault="006F69E6" w:rsidP="007465A3">
            <w:pPr>
              <w:jc w:val="both"/>
              <w:rPr>
                <w:rFonts w:ascii="Tahoma" w:hAnsi="Tahoma" w:cs="Tahoma"/>
                <w:color w:val="1F497D"/>
                <w:lang w:bidi="ar-SA"/>
              </w:rPr>
            </w:pPr>
            <w:r w:rsidRPr="00DC23BE">
              <w:rPr>
                <w:rFonts w:ascii="Tahoma" w:hAnsi="Tahoma" w:cs="Tahoma"/>
                <w:color w:val="1F497D"/>
                <w:lang w:bidi="ar-SA"/>
              </w:rPr>
              <w:t xml:space="preserve">Mientras se encuentre el material de Entel S.A. en el galpón </w:t>
            </w:r>
            <w:r w:rsidR="00EE159C" w:rsidRPr="00DC23BE">
              <w:rPr>
                <w:rFonts w:ascii="Tahoma" w:hAnsi="Tahoma" w:cs="Tahoma"/>
                <w:color w:val="1F497D"/>
                <w:lang w:bidi="ar-SA"/>
              </w:rPr>
              <w:t>del proveed</w:t>
            </w:r>
            <w:r w:rsidR="002F6010" w:rsidRPr="00DC23BE">
              <w:rPr>
                <w:rFonts w:ascii="Tahoma" w:hAnsi="Tahoma" w:cs="Tahoma"/>
                <w:color w:val="1F497D"/>
                <w:lang w:bidi="ar-SA"/>
              </w:rPr>
              <w:t>or</w:t>
            </w:r>
            <w:r w:rsidR="00EE159C" w:rsidRPr="00DC23BE">
              <w:rPr>
                <w:rFonts w:ascii="Tahoma" w:hAnsi="Tahoma" w:cs="Tahoma"/>
                <w:color w:val="1F497D"/>
                <w:lang w:bidi="ar-SA"/>
              </w:rPr>
              <w:t xml:space="preserve"> adjudicado </w:t>
            </w:r>
            <w:r w:rsidRPr="00DC23BE">
              <w:rPr>
                <w:rFonts w:ascii="Tahoma" w:hAnsi="Tahoma" w:cs="Tahoma"/>
                <w:color w:val="1F497D"/>
                <w:lang w:bidi="ar-SA"/>
              </w:rPr>
              <w:t>la misma deberá:</w:t>
            </w:r>
          </w:p>
          <w:p w:rsidR="006F69E6" w:rsidRPr="00DC23BE" w:rsidRDefault="006F69E6" w:rsidP="006F69E6">
            <w:pPr>
              <w:pStyle w:val="Prrafodelista"/>
              <w:numPr>
                <w:ilvl w:val="0"/>
                <w:numId w:val="37"/>
              </w:numPr>
              <w:spacing w:after="0" w:line="240" w:lineRule="auto"/>
              <w:jc w:val="both"/>
              <w:rPr>
                <w:rFonts w:ascii="Tahoma" w:hAnsi="Tahoma" w:cs="Tahoma"/>
                <w:color w:val="1F497D"/>
                <w:lang w:bidi="ar-SA"/>
              </w:rPr>
            </w:pPr>
            <w:r w:rsidRPr="00DC23BE">
              <w:rPr>
                <w:rFonts w:ascii="Tahoma" w:hAnsi="Tahoma" w:cs="Tahoma"/>
                <w:color w:val="1F497D"/>
                <w:lang w:bidi="ar-SA"/>
              </w:rPr>
              <w:t>Realizar los cuidados y alertar oportunamente de posibles contingencias que puedan afectar la integridad de los almacenes donde se encuentran los materiales y equipos de ENTEL S.A.</w:t>
            </w:r>
          </w:p>
          <w:p w:rsidR="006F69E6" w:rsidRPr="00DC23BE" w:rsidRDefault="006F69E6" w:rsidP="006F69E6">
            <w:pPr>
              <w:pStyle w:val="Prrafodelista"/>
              <w:numPr>
                <w:ilvl w:val="0"/>
                <w:numId w:val="37"/>
              </w:numPr>
              <w:spacing w:after="0" w:line="240" w:lineRule="auto"/>
              <w:jc w:val="both"/>
              <w:rPr>
                <w:rFonts w:ascii="Tahoma" w:hAnsi="Tahoma" w:cs="Tahoma"/>
                <w:color w:val="1F497D"/>
                <w:lang w:bidi="ar-SA"/>
              </w:rPr>
            </w:pPr>
            <w:r w:rsidRPr="00DC23BE">
              <w:rPr>
                <w:rFonts w:ascii="Tahoma" w:hAnsi="Tahoma" w:cs="Tahoma"/>
                <w:color w:val="1F497D"/>
                <w:lang w:bidi="ar-SA"/>
              </w:rPr>
              <w:t>Aplicar medi</w:t>
            </w:r>
            <w:r w:rsidR="005734BA" w:rsidRPr="00DC23BE">
              <w:rPr>
                <w:rFonts w:ascii="Tahoma" w:hAnsi="Tahoma" w:cs="Tahoma"/>
                <w:color w:val="1F497D"/>
                <w:lang w:bidi="ar-SA"/>
              </w:rPr>
              <w:t>d</w:t>
            </w:r>
            <w:r w:rsidRPr="00DC23BE">
              <w:rPr>
                <w:rFonts w:ascii="Tahoma" w:hAnsi="Tahoma" w:cs="Tahoma"/>
                <w:color w:val="1F497D"/>
                <w:lang w:bidi="ar-SA"/>
              </w:rPr>
              <w:t>as de control y de seguridad para evitar la pérdida, y/o robo de los materiales y equipos almacenados tanto de la parte cubierta como descubierta de los almacenes.</w:t>
            </w:r>
          </w:p>
          <w:p w:rsidR="006F69E6" w:rsidRPr="00DC23BE" w:rsidRDefault="006F69E6" w:rsidP="006F69E6">
            <w:pPr>
              <w:pStyle w:val="Prrafodelista"/>
              <w:numPr>
                <w:ilvl w:val="0"/>
                <w:numId w:val="37"/>
              </w:numPr>
              <w:spacing w:after="0" w:line="240" w:lineRule="auto"/>
              <w:jc w:val="both"/>
              <w:rPr>
                <w:rFonts w:ascii="Tahoma" w:hAnsi="Tahoma" w:cs="Tahoma"/>
                <w:color w:val="1F497D"/>
                <w:lang w:bidi="ar-SA"/>
              </w:rPr>
            </w:pPr>
            <w:r w:rsidRPr="00DC23BE">
              <w:rPr>
                <w:rFonts w:ascii="Tahoma" w:hAnsi="Tahoma" w:cs="Tahoma"/>
                <w:color w:val="1F497D"/>
                <w:lang w:bidi="ar-SA"/>
              </w:rPr>
              <w:t xml:space="preserve">Contar con un sereno permanente las 24 horas de los 365 días del año </w:t>
            </w:r>
            <w:r w:rsidR="005734BA" w:rsidRPr="00DC23BE">
              <w:rPr>
                <w:rFonts w:ascii="Tahoma" w:hAnsi="Tahoma" w:cs="Tahoma"/>
                <w:color w:val="1F497D"/>
                <w:lang w:bidi="ar-SA"/>
              </w:rPr>
              <w:t xml:space="preserve">durante los 2 años de contrato </w:t>
            </w:r>
            <w:r w:rsidRPr="00DC23BE">
              <w:rPr>
                <w:rFonts w:ascii="Tahoma" w:hAnsi="Tahoma" w:cs="Tahoma"/>
                <w:color w:val="1F497D"/>
                <w:lang w:bidi="ar-SA"/>
              </w:rPr>
              <w:t>para el ingreso al galpón en el momento que ENTEL así lo requiera.</w:t>
            </w:r>
          </w:p>
          <w:p w:rsidR="006F69E6" w:rsidRPr="00DC23BE" w:rsidRDefault="002F6010" w:rsidP="006F69E6">
            <w:pPr>
              <w:pStyle w:val="Prrafodelista"/>
              <w:numPr>
                <w:ilvl w:val="0"/>
                <w:numId w:val="37"/>
              </w:numPr>
              <w:spacing w:after="0" w:line="240" w:lineRule="auto"/>
              <w:jc w:val="both"/>
              <w:rPr>
                <w:rFonts w:ascii="Tahoma" w:hAnsi="Tahoma" w:cs="Tahoma"/>
                <w:color w:val="1F497D"/>
                <w:lang w:bidi="ar-SA"/>
              </w:rPr>
            </w:pPr>
            <w:r w:rsidRPr="00DC23BE">
              <w:rPr>
                <w:rFonts w:ascii="Tahoma" w:hAnsi="Tahoma" w:cs="Tahoma"/>
                <w:color w:val="1F497D"/>
                <w:lang w:bidi="ar-SA"/>
              </w:rPr>
              <w:t xml:space="preserve">El proveedor </w:t>
            </w:r>
            <w:r w:rsidR="006F69E6" w:rsidRPr="00DC23BE">
              <w:rPr>
                <w:rFonts w:ascii="Tahoma" w:hAnsi="Tahoma" w:cs="Tahoma"/>
                <w:color w:val="1F497D"/>
                <w:lang w:bidi="ar-SA"/>
              </w:rPr>
              <w:t>adjudicad</w:t>
            </w:r>
            <w:r w:rsidRPr="00DC23BE">
              <w:rPr>
                <w:rFonts w:ascii="Tahoma" w:hAnsi="Tahoma" w:cs="Tahoma"/>
                <w:color w:val="1F497D"/>
                <w:lang w:bidi="ar-SA"/>
              </w:rPr>
              <w:t>o</w:t>
            </w:r>
            <w:r w:rsidR="006F69E6" w:rsidRPr="00DC23BE">
              <w:rPr>
                <w:rFonts w:ascii="Tahoma" w:hAnsi="Tahoma" w:cs="Tahoma"/>
                <w:color w:val="1F497D"/>
                <w:lang w:bidi="ar-SA"/>
              </w:rPr>
              <w:t xml:space="preserve"> debe contar con personal para dar respuesta inmediata para el ingreso al galpón  durante las 24 horas del día, todos los días del año, debido a que puede presentarse cualquier contingencia u emergencia  de requerimientos de ingreso o salida de material de ENTEL S.A. </w:t>
            </w:r>
            <w:r w:rsidR="00EE159C" w:rsidRPr="00DC23BE">
              <w:rPr>
                <w:rFonts w:ascii="Tahoma" w:hAnsi="Tahoma" w:cs="Tahoma"/>
                <w:color w:val="1F497D"/>
                <w:lang w:bidi="ar-SA"/>
              </w:rPr>
              <w:t>El proveedor adjudicado</w:t>
            </w:r>
            <w:r w:rsidR="006F69E6" w:rsidRPr="00DC23BE">
              <w:rPr>
                <w:rFonts w:ascii="Tahoma" w:hAnsi="Tahoma" w:cs="Tahoma"/>
                <w:color w:val="1F497D"/>
                <w:lang w:bidi="ar-SA"/>
              </w:rPr>
              <w:t xml:space="preserve"> debe indicar cuál es el sistema y/o personal que dé respuesta inmediata  para el ingreso de ENTEL S.A. al galpón.</w:t>
            </w:r>
          </w:p>
          <w:p w:rsidR="006F69E6" w:rsidRPr="00DC23BE" w:rsidRDefault="00EE159C" w:rsidP="006F69E6">
            <w:pPr>
              <w:pStyle w:val="Prrafodelista"/>
              <w:numPr>
                <w:ilvl w:val="0"/>
                <w:numId w:val="37"/>
              </w:numPr>
              <w:spacing w:after="0" w:line="240" w:lineRule="auto"/>
              <w:jc w:val="both"/>
              <w:rPr>
                <w:rFonts w:ascii="Tahoma" w:hAnsi="Tahoma" w:cs="Tahoma"/>
                <w:color w:val="1F497D"/>
                <w:lang w:bidi="ar-SA"/>
              </w:rPr>
            </w:pPr>
            <w:r w:rsidRPr="00DC23BE">
              <w:rPr>
                <w:rFonts w:ascii="Tahoma" w:hAnsi="Tahoma" w:cs="Tahoma"/>
                <w:color w:val="1F497D"/>
                <w:lang w:bidi="ar-SA"/>
              </w:rPr>
              <w:t>El proveed</w:t>
            </w:r>
            <w:r w:rsidR="002F6010" w:rsidRPr="00DC23BE">
              <w:rPr>
                <w:rFonts w:ascii="Tahoma" w:hAnsi="Tahoma" w:cs="Tahoma"/>
                <w:color w:val="1F497D"/>
                <w:lang w:bidi="ar-SA"/>
              </w:rPr>
              <w:t>or</w:t>
            </w:r>
            <w:r w:rsidRPr="00DC23BE">
              <w:rPr>
                <w:rFonts w:ascii="Tahoma" w:hAnsi="Tahoma" w:cs="Tahoma"/>
                <w:color w:val="1F497D"/>
                <w:lang w:bidi="ar-SA"/>
              </w:rPr>
              <w:t xml:space="preserve"> </w:t>
            </w:r>
            <w:r w:rsidR="006F69E6" w:rsidRPr="00DC23BE">
              <w:rPr>
                <w:rFonts w:ascii="Tahoma" w:hAnsi="Tahoma" w:cs="Tahoma"/>
                <w:color w:val="1F497D"/>
                <w:lang w:bidi="ar-SA"/>
              </w:rPr>
              <w:t xml:space="preserve">deberá hacerse cargo del mantenimiento y el buen estado del galpón, del ambiente para los guardias, el servicio sanitario, cuidando todos los aspectos de obras civiles y servicios básicos  que  sean observados por ENTEL S.A. </w:t>
            </w:r>
          </w:p>
          <w:p w:rsidR="006F69E6" w:rsidRPr="00DC23BE" w:rsidRDefault="006F69E6" w:rsidP="000D3F12">
            <w:pPr>
              <w:widowControl w:val="0"/>
              <w:spacing w:after="0" w:line="240" w:lineRule="auto"/>
              <w:jc w:val="both"/>
              <w:rPr>
                <w:rFonts w:ascii="Tahoma" w:hAnsi="Tahoma" w:cs="Tahoma"/>
                <w:color w:val="1F497D"/>
                <w:lang w:bidi="ar-SA"/>
              </w:rPr>
            </w:pPr>
          </w:p>
        </w:tc>
        <w:tc>
          <w:tcPr>
            <w:tcW w:w="144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E744E8" w:rsidRDefault="006F69E6" w:rsidP="007E00FF">
            <w:pPr>
              <w:spacing w:after="0" w:line="240" w:lineRule="auto"/>
              <w:jc w:val="center"/>
              <w:rPr>
                <w:rFonts w:ascii="Tahoma" w:hAnsi="Tahoma" w:cs="Tahoma"/>
                <w:b/>
                <w:color w:val="004990"/>
                <w:lang w:eastAsia="es-ES" w:bidi="ar-SA"/>
              </w:rPr>
            </w:pPr>
            <w:r w:rsidRPr="00E744E8">
              <w:rPr>
                <w:rFonts w:ascii="Tahoma" w:hAnsi="Tahoma" w:cs="Tahoma"/>
                <w:b/>
                <w:color w:val="004990"/>
                <w:lang w:eastAsia="es-ES" w:bidi="ar-SA"/>
              </w:rPr>
              <w:fldChar w:fldCharType="begin">
                <w:ffData>
                  <w:name w:val="Casilla1"/>
                  <w:enabled/>
                  <w:calcOnExit w:val="0"/>
                  <w:checkBox>
                    <w:sizeAuto/>
                    <w:default w:val="1"/>
                  </w:checkBox>
                </w:ffData>
              </w:fldChar>
            </w:r>
            <w:r w:rsidRPr="00E744E8">
              <w:rPr>
                <w:rFonts w:ascii="Tahoma" w:hAnsi="Tahoma" w:cs="Tahoma"/>
                <w:b/>
                <w:color w:val="004990"/>
                <w:lang w:eastAsia="es-ES" w:bidi="ar-SA"/>
              </w:rPr>
              <w:instrText xml:space="preserve"> FORMCHECKBOX </w:instrText>
            </w:r>
            <w:r w:rsidR="00156005">
              <w:rPr>
                <w:rFonts w:ascii="Tahoma" w:hAnsi="Tahoma" w:cs="Tahoma"/>
                <w:b/>
                <w:color w:val="004990"/>
                <w:lang w:eastAsia="es-ES" w:bidi="ar-SA"/>
              </w:rPr>
            </w:r>
            <w:r w:rsidR="00156005">
              <w:rPr>
                <w:rFonts w:ascii="Tahoma" w:hAnsi="Tahoma" w:cs="Tahoma"/>
                <w:b/>
                <w:color w:val="004990"/>
                <w:lang w:eastAsia="es-ES" w:bidi="ar-SA"/>
              </w:rPr>
              <w:fldChar w:fldCharType="separate"/>
            </w:r>
            <w:r w:rsidRPr="00E744E8">
              <w:rPr>
                <w:rFonts w:ascii="Tahoma" w:hAnsi="Tahoma" w:cs="Tahoma"/>
                <w:b/>
                <w:color w:val="004990"/>
                <w:lang w:eastAsia="es-ES" w:bidi="ar-SA"/>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9A47A5" w:rsidRDefault="006F69E6" w:rsidP="007E00FF">
            <w:pPr>
              <w:spacing w:after="0" w:line="240" w:lineRule="auto"/>
              <w:jc w:val="center"/>
              <w:rPr>
                <w:rFonts w:ascii="Tahoma" w:hAnsi="Tahoma" w:cs="Tahoma"/>
                <w:color w:val="004990"/>
                <w:sz w:val="18"/>
                <w:szCs w:val="18"/>
                <w:lang w:eastAsia="es-BO" w:bidi="ar-SA"/>
              </w:rPr>
            </w:pPr>
          </w:p>
        </w:tc>
        <w:tc>
          <w:tcPr>
            <w:tcW w:w="145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9A47A5" w:rsidRDefault="006F69E6" w:rsidP="007E00FF">
            <w:pPr>
              <w:spacing w:after="0" w:line="240" w:lineRule="auto"/>
              <w:jc w:val="center"/>
              <w:rPr>
                <w:rFonts w:ascii="Tahoma" w:hAnsi="Tahoma" w:cs="Tahoma"/>
                <w:color w:val="004990"/>
                <w:sz w:val="18"/>
                <w:szCs w:val="18"/>
                <w:lang w:val="es-BO" w:eastAsia="es-BO" w:bidi="ar-SA"/>
              </w:rPr>
            </w:pPr>
          </w:p>
        </w:tc>
      </w:tr>
      <w:tr w:rsidR="006F69E6" w:rsidRPr="00CA2205" w:rsidTr="005417A5">
        <w:trPr>
          <w:trHeight w:val="60"/>
        </w:trPr>
        <w:tc>
          <w:tcPr>
            <w:tcW w:w="67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E744E8" w:rsidRDefault="006F69E6" w:rsidP="007E00FF">
            <w:pPr>
              <w:spacing w:after="0" w:line="240" w:lineRule="auto"/>
              <w:jc w:val="center"/>
              <w:rPr>
                <w:rFonts w:ascii="Tahoma" w:hAnsi="Tahoma" w:cs="Tahoma"/>
                <w:color w:val="004990"/>
                <w:lang w:eastAsia="es-BO" w:bidi="ar-SA"/>
              </w:rPr>
            </w:pPr>
            <w:r w:rsidRPr="00E744E8">
              <w:rPr>
                <w:rFonts w:ascii="Tahoma" w:hAnsi="Tahoma" w:cs="Tahoma"/>
                <w:color w:val="004990"/>
                <w:lang w:eastAsia="es-BO" w:bidi="ar-SA"/>
              </w:rPr>
              <w:t>3</w:t>
            </w:r>
          </w:p>
        </w:tc>
        <w:tc>
          <w:tcPr>
            <w:tcW w:w="46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DC23BE" w:rsidRDefault="006F69E6" w:rsidP="00C40766">
            <w:pPr>
              <w:jc w:val="both"/>
              <w:rPr>
                <w:rFonts w:ascii="Tahoma" w:hAnsi="Tahoma" w:cs="Tahoma"/>
                <w:color w:val="1F497D"/>
                <w:lang w:bidi="ar-SA"/>
              </w:rPr>
            </w:pPr>
            <w:r w:rsidRPr="00DC23BE">
              <w:rPr>
                <w:rFonts w:ascii="Tahoma" w:hAnsi="Tahoma" w:cs="Tahoma"/>
                <w:color w:val="1F497D"/>
                <w:lang w:bidi="ar-SA"/>
              </w:rPr>
              <w:t>RESTRICCIONES</w:t>
            </w:r>
          </w:p>
          <w:p w:rsidR="006F69E6" w:rsidRPr="00DC23BE" w:rsidRDefault="00A973C9" w:rsidP="00C40766">
            <w:pPr>
              <w:jc w:val="both"/>
              <w:rPr>
                <w:rFonts w:ascii="Tahoma" w:hAnsi="Tahoma" w:cs="Tahoma"/>
                <w:color w:val="1F497D"/>
                <w:lang w:bidi="ar-SA"/>
              </w:rPr>
            </w:pPr>
            <w:r>
              <w:rPr>
                <w:rFonts w:ascii="Tahoma" w:hAnsi="Tahoma" w:cs="Tahoma"/>
                <w:color w:val="1F497D"/>
                <w:lang w:bidi="ar-SA"/>
              </w:rPr>
              <w:t xml:space="preserve">El proveedor adjudicado </w:t>
            </w:r>
            <w:r w:rsidR="006F69E6" w:rsidRPr="00DC23BE">
              <w:rPr>
                <w:rFonts w:ascii="Tahoma" w:hAnsi="Tahoma" w:cs="Tahoma"/>
                <w:color w:val="1F497D"/>
                <w:lang w:bidi="ar-SA"/>
              </w:rPr>
              <w:t>deberá cumplir con las siguientes restricciones :</w:t>
            </w:r>
          </w:p>
          <w:p w:rsidR="006F69E6" w:rsidRPr="00DC23BE" w:rsidRDefault="006F69E6" w:rsidP="006F69E6">
            <w:pPr>
              <w:pStyle w:val="Prrafodelista"/>
              <w:numPr>
                <w:ilvl w:val="0"/>
                <w:numId w:val="37"/>
              </w:numPr>
              <w:spacing w:after="0" w:line="240" w:lineRule="auto"/>
              <w:jc w:val="both"/>
              <w:rPr>
                <w:rFonts w:ascii="Tahoma" w:hAnsi="Tahoma" w:cs="Tahoma"/>
                <w:color w:val="1F497D"/>
                <w:lang w:bidi="ar-SA"/>
              </w:rPr>
            </w:pPr>
            <w:r w:rsidRPr="00DC23BE">
              <w:rPr>
                <w:rFonts w:ascii="Tahoma" w:hAnsi="Tahoma" w:cs="Tahoma"/>
                <w:color w:val="1F497D"/>
                <w:lang w:bidi="ar-SA"/>
              </w:rPr>
              <w:t xml:space="preserve">En ningún caso se podrá solicitar a los guardias contratados por ENTEL S.A. para otro trabajo  que no sea el dispuesto por Seguridad Corporativa para el resguardo del galpón destinado a ENTEL S.A. </w:t>
            </w:r>
          </w:p>
          <w:p w:rsidR="006F69E6" w:rsidRPr="00DC23BE" w:rsidRDefault="00A973C9" w:rsidP="006F69E6">
            <w:pPr>
              <w:pStyle w:val="Prrafodelista"/>
              <w:numPr>
                <w:ilvl w:val="0"/>
                <w:numId w:val="37"/>
              </w:numPr>
              <w:spacing w:after="0" w:line="240" w:lineRule="auto"/>
              <w:jc w:val="both"/>
              <w:rPr>
                <w:rFonts w:ascii="Tahoma" w:hAnsi="Tahoma" w:cs="Tahoma"/>
                <w:color w:val="1F497D"/>
                <w:lang w:bidi="ar-SA"/>
              </w:rPr>
            </w:pPr>
            <w:r>
              <w:rPr>
                <w:rFonts w:ascii="Tahoma" w:hAnsi="Tahoma" w:cs="Tahoma"/>
                <w:color w:val="1F497D"/>
                <w:lang w:bidi="ar-SA"/>
              </w:rPr>
              <w:t xml:space="preserve"> El Proveedor </w:t>
            </w:r>
            <w:r w:rsidR="006F69E6" w:rsidRPr="00DC23BE">
              <w:rPr>
                <w:rFonts w:ascii="Tahoma" w:hAnsi="Tahoma" w:cs="Tahoma"/>
                <w:color w:val="1F497D"/>
                <w:lang w:bidi="ar-SA"/>
              </w:rPr>
              <w:t>adjudicad</w:t>
            </w:r>
            <w:r>
              <w:rPr>
                <w:rFonts w:ascii="Tahoma" w:hAnsi="Tahoma" w:cs="Tahoma"/>
                <w:color w:val="1F497D"/>
                <w:lang w:bidi="ar-SA"/>
              </w:rPr>
              <w:t>o</w:t>
            </w:r>
            <w:r w:rsidR="006F69E6" w:rsidRPr="00DC23BE">
              <w:rPr>
                <w:rFonts w:ascii="Tahoma" w:hAnsi="Tahoma" w:cs="Tahoma"/>
                <w:color w:val="1F497D"/>
                <w:lang w:bidi="ar-SA"/>
              </w:rPr>
              <w:t xml:space="preserve"> debe mantener la confidencialidad de los materiales, equipos y el movimiento de estos, que se realice en el galpón.</w:t>
            </w:r>
          </w:p>
          <w:p w:rsidR="006F69E6" w:rsidRPr="00DC23BE" w:rsidRDefault="006F69E6" w:rsidP="000D0594">
            <w:pPr>
              <w:widowControl w:val="0"/>
              <w:spacing w:after="0" w:line="240" w:lineRule="auto"/>
              <w:jc w:val="both"/>
              <w:rPr>
                <w:rFonts w:ascii="Tahoma" w:hAnsi="Tahoma" w:cs="Tahoma"/>
                <w:color w:val="1F497D"/>
                <w:lang w:bidi="ar-SA"/>
              </w:rPr>
            </w:pPr>
          </w:p>
        </w:tc>
        <w:tc>
          <w:tcPr>
            <w:tcW w:w="144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E744E8" w:rsidRDefault="006F69E6" w:rsidP="007E00FF">
            <w:pPr>
              <w:spacing w:after="0" w:line="240" w:lineRule="auto"/>
              <w:jc w:val="center"/>
              <w:rPr>
                <w:rFonts w:ascii="Tahoma" w:hAnsi="Tahoma" w:cs="Tahoma"/>
                <w:b/>
                <w:color w:val="004990"/>
                <w:lang w:eastAsia="es-ES" w:bidi="ar-SA"/>
              </w:rPr>
            </w:pPr>
            <w:r w:rsidRPr="00E744E8">
              <w:rPr>
                <w:rFonts w:ascii="Tahoma" w:hAnsi="Tahoma" w:cs="Tahoma"/>
                <w:b/>
                <w:color w:val="004990"/>
                <w:lang w:eastAsia="es-ES" w:bidi="ar-SA"/>
              </w:rPr>
              <w:fldChar w:fldCharType="begin">
                <w:ffData>
                  <w:name w:val="Casilla1"/>
                  <w:enabled/>
                  <w:calcOnExit w:val="0"/>
                  <w:checkBox>
                    <w:sizeAuto/>
                    <w:default w:val="1"/>
                  </w:checkBox>
                </w:ffData>
              </w:fldChar>
            </w:r>
            <w:r w:rsidRPr="00E744E8">
              <w:rPr>
                <w:rFonts w:ascii="Tahoma" w:hAnsi="Tahoma" w:cs="Tahoma"/>
                <w:b/>
                <w:color w:val="004990"/>
                <w:lang w:eastAsia="es-ES" w:bidi="ar-SA"/>
              </w:rPr>
              <w:instrText xml:space="preserve"> FORMCHECKBOX </w:instrText>
            </w:r>
            <w:r w:rsidR="00156005">
              <w:rPr>
                <w:rFonts w:ascii="Tahoma" w:hAnsi="Tahoma" w:cs="Tahoma"/>
                <w:b/>
                <w:color w:val="004990"/>
                <w:lang w:eastAsia="es-ES" w:bidi="ar-SA"/>
              </w:rPr>
            </w:r>
            <w:r w:rsidR="00156005">
              <w:rPr>
                <w:rFonts w:ascii="Tahoma" w:hAnsi="Tahoma" w:cs="Tahoma"/>
                <w:b/>
                <w:color w:val="004990"/>
                <w:lang w:eastAsia="es-ES" w:bidi="ar-SA"/>
              </w:rPr>
              <w:fldChar w:fldCharType="separate"/>
            </w:r>
            <w:r w:rsidRPr="00E744E8">
              <w:rPr>
                <w:rFonts w:ascii="Tahoma" w:hAnsi="Tahoma" w:cs="Tahoma"/>
                <w:b/>
                <w:color w:val="004990"/>
                <w:lang w:eastAsia="es-ES" w:bidi="ar-SA"/>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9A47A5" w:rsidRDefault="006F69E6" w:rsidP="007E00FF">
            <w:pPr>
              <w:spacing w:after="0" w:line="240" w:lineRule="auto"/>
              <w:jc w:val="center"/>
              <w:rPr>
                <w:rFonts w:ascii="Tahoma" w:hAnsi="Tahoma" w:cs="Tahoma"/>
                <w:color w:val="004990"/>
                <w:sz w:val="18"/>
                <w:szCs w:val="18"/>
                <w:lang w:eastAsia="es-BO" w:bidi="ar-SA"/>
              </w:rPr>
            </w:pPr>
          </w:p>
        </w:tc>
        <w:tc>
          <w:tcPr>
            <w:tcW w:w="145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9A47A5" w:rsidRDefault="006F69E6" w:rsidP="007E00FF">
            <w:pPr>
              <w:spacing w:after="0" w:line="240" w:lineRule="auto"/>
              <w:jc w:val="center"/>
              <w:rPr>
                <w:rFonts w:ascii="Tahoma" w:hAnsi="Tahoma" w:cs="Tahoma"/>
                <w:color w:val="004990"/>
                <w:sz w:val="18"/>
                <w:szCs w:val="18"/>
                <w:lang w:val="es-BO" w:eastAsia="es-BO" w:bidi="ar-SA"/>
              </w:rPr>
            </w:pPr>
          </w:p>
        </w:tc>
      </w:tr>
    </w:tbl>
    <w:p w:rsidR="00CA0D5C" w:rsidRDefault="00CA0D5C" w:rsidP="007E00FF">
      <w:pPr>
        <w:spacing w:after="0" w:line="240" w:lineRule="auto"/>
        <w:rPr>
          <w:rFonts w:ascii="Verdana" w:hAnsi="Verdana"/>
          <w:sz w:val="16"/>
          <w:szCs w:val="16"/>
          <w:lang w:val="es-BO" w:bidi="ar-SA"/>
        </w:rPr>
      </w:pPr>
    </w:p>
    <w:p w:rsidR="00B4650E" w:rsidRPr="00B4650E" w:rsidRDefault="00DC23BE" w:rsidP="00B4650E">
      <w:pPr>
        <w:pStyle w:val="TITULOS"/>
        <w:numPr>
          <w:ilvl w:val="0"/>
          <w:numId w:val="6"/>
        </w:numPr>
        <w:spacing w:after="0"/>
        <w:ind w:left="426" w:hanging="426"/>
        <w:rPr>
          <w:rFonts w:ascii="Tahoma" w:hAnsi="Tahoma" w:cs="Tahoma"/>
          <w:color w:val="004990"/>
          <w:sz w:val="22"/>
          <w:szCs w:val="22"/>
        </w:rPr>
      </w:pPr>
      <w:r>
        <w:rPr>
          <w:rFonts w:ascii="Tahoma" w:hAnsi="Tahoma" w:cs="Tahoma"/>
          <w:color w:val="004990"/>
          <w:sz w:val="22"/>
          <w:szCs w:val="22"/>
        </w:rPr>
        <w:t>DOCUMENTACIÓN</w:t>
      </w:r>
    </w:p>
    <w:tbl>
      <w:tblPr>
        <w:tblW w:w="925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71"/>
        <w:gridCol w:w="4692"/>
        <w:gridCol w:w="1441"/>
        <w:gridCol w:w="993"/>
        <w:gridCol w:w="1457"/>
      </w:tblGrid>
      <w:tr w:rsidR="00B4650E" w:rsidRPr="00CA2205" w:rsidTr="00B4650E">
        <w:trPr>
          <w:trHeight w:val="379"/>
          <w:tblHeader/>
        </w:trPr>
        <w:tc>
          <w:tcPr>
            <w:tcW w:w="6804"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B4650E" w:rsidRPr="009A47A5" w:rsidRDefault="00B4650E" w:rsidP="00B4650E">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eastAsia="es-BO" w:bidi="ar-SA"/>
              </w:rPr>
              <w:t>REQUERIMIENTO DE ENTEL S.A.</w:t>
            </w:r>
          </w:p>
        </w:tc>
        <w:tc>
          <w:tcPr>
            <w:tcW w:w="2450"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B4650E" w:rsidRPr="009A47A5" w:rsidRDefault="00B4650E" w:rsidP="00B4650E">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eastAsia="es-BO" w:bidi="ar-SA"/>
              </w:rPr>
              <w:t>RESPUESTA DEL OFERENTE</w:t>
            </w:r>
          </w:p>
        </w:tc>
      </w:tr>
      <w:tr w:rsidR="00B4650E" w:rsidRPr="00CA2205" w:rsidTr="00B4650E">
        <w:trPr>
          <w:trHeight w:val="271"/>
          <w:tblHeader/>
        </w:trPr>
        <w:tc>
          <w:tcPr>
            <w:tcW w:w="5363"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B4650E" w:rsidRPr="009A47A5" w:rsidRDefault="00DC23BE" w:rsidP="00B4650E">
            <w:pPr>
              <w:spacing w:after="0" w:line="240" w:lineRule="auto"/>
              <w:jc w:val="center"/>
              <w:rPr>
                <w:rFonts w:ascii="Tahoma" w:hAnsi="Tahoma" w:cs="Tahoma"/>
                <w:b/>
                <w:bCs/>
                <w:color w:val="FFFFFF" w:themeColor="background1"/>
                <w:sz w:val="16"/>
                <w:szCs w:val="16"/>
                <w:lang w:eastAsia="es-BO" w:bidi="ar-SA"/>
              </w:rPr>
            </w:pPr>
            <w:r>
              <w:rPr>
                <w:rFonts w:ascii="Tahoma" w:hAnsi="Tahoma" w:cs="Tahoma"/>
                <w:b/>
                <w:bCs/>
                <w:color w:val="FFFFFF" w:themeColor="background1"/>
                <w:sz w:val="16"/>
                <w:szCs w:val="16"/>
                <w:lang w:eastAsia="es-BO" w:bidi="ar-SA"/>
              </w:rPr>
              <w:t>DOCUMENTACIÓN</w:t>
            </w:r>
          </w:p>
        </w:tc>
        <w:tc>
          <w:tcPr>
            <w:tcW w:w="144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4650E" w:rsidRPr="009A47A5" w:rsidRDefault="00B4650E" w:rsidP="00B4650E">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val="en-GB" w:eastAsia="es-BO" w:bidi="ar-SA"/>
              </w:rPr>
              <w:t>CONDICIÓN</w:t>
            </w:r>
          </w:p>
        </w:tc>
        <w:tc>
          <w:tcPr>
            <w:tcW w:w="2450"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B4650E" w:rsidRPr="009A47A5" w:rsidRDefault="00B4650E" w:rsidP="00B4650E">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eastAsia="es-BO" w:bidi="ar-SA"/>
              </w:rPr>
              <w:t>(Llenado Obligatorio)</w:t>
            </w:r>
          </w:p>
        </w:tc>
      </w:tr>
      <w:tr w:rsidR="00B4650E" w:rsidRPr="00CA2205" w:rsidTr="00B4650E">
        <w:trPr>
          <w:trHeight w:val="345"/>
          <w:tblHeader/>
        </w:trPr>
        <w:tc>
          <w:tcPr>
            <w:tcW w:w="671"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B4650E" w:rsidRPr="00E744E8" w:rsidRDefault="00B4650E" w:rsidP="00B4650E">
            <w:pPr>
              <w:spacing w:after="0" w:line="240" w:lineRule="auto"/>
              <w:jc w:val="center"/>
              <w:rPr>
                <w:rFonts w:ascii="Tahoma" w:hAnsi="Tahoma" w:cs="Tahoma"/>
                <w:b/>
                <w:color w:val="FFFFFF" w:themeColor="background1"/>
                <w:lang w:eastAsia="es-BO" w:bidi="ar-SA"/>
              </w:rPr>
            </w:pPr>
            <w:r w:rsidRPr="00E744E8">
              <w:rPr>
                <w:rFonts w:ascii="Tahoma" w:hAnsi="Tahoma" w:cs="Tahoma"/>
                <w:b/>
                <w:color w:val="FFFFFF" w:themeColor="background1"/>
                <w:lang w:eastAsia="es-BO" w:bidi="ar-SA"/>
              </w:rPr>
              <w:t>N°</w:t>
            </w:r>
          </w:p>
        </w:tc>
        <w:tc>
          <w:tcPr>
            <w:tcW w:w="469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4650E" w:rsidRPr="00E744E8" w:rsidRDefault="00B4650E" w:rsidP="00B4650E">
            <w:pPr>
              <w:spacing w:after="0" w:line="240" w:lineRule="auto"/>
              <w:jc w:val="center"/>
              <w:rPr>
                <w:rFonts w:ascii="Tahoma" w:hAnsi="Tahoma" w:cs="Tahoma"/>
                <w:color w:val="FFFFFF" w:themeColor="background1"/>
                <w:lang w:eastAsia="es-BO" w:bidi="ar-SA"/>
              </w:rPr>
            </w:pPr>
            <w:r w:rsidRPr="00E744E8">
              <w:rPr>
                <w:rFonts w:ascii="Tahoma" w:hAnsi="Tahoma" w:cs="Tahoma"/>
                <w:b/>
                <w:color w:val="FFFFFF" w:themeColor="background1"/>
                <w:lang w:eastAsia="es-BO" w:bidi="ar-SA"/>
              </w:rPr>
              <w:t>DESCRIPCIÓN</w:t>
            </w:r>
          </w:p>
        </w:tc>
        <w:tc>
          <w:tcPr>
            <w:tcW w:w="144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4650E" w:rsidRPr="00E744E8" w:rsidRDefault="00B4650E" w:rsidP="00B4650E">
            <w:pPr>
              <w:spacing w:after="0" w:line="240" w:lineRule="auto"/>
              <w:jc w:val="center"/>
              <w:rPr>
                <w:rFonts w:ascii="Tahoma" w:hAnsi="Tahoma" w:cs="Tahoma"/>
                <w:b/>
                <w:bCs/>
                <w:color w:val="FFFFFF" w:themeColor="background1"/>
                <w:sz w:val="18"/>
                <w:szCs w:val="18"/>
                <w:lang w:eastAsia="es-BO" w:bidi="ar-SA"/>
              </w:rPr>
            </w:pPr>
            <w:r w:rsidRPr="00E744E8">
              <w:rPr>
                <w:rFonts w:ascii="Tahoma" w:hAnsi="Tahoma" w:cs="Tahoma"/>
                <w:b/>
                <w:bCs/>
                <w:color w:val="FFFFFF" w:themeColor="background1"/>
                <w:sz w:val="18"/>
                <w:szCs w:val="18"/>
                <w:lang w:val="en-GB" w:eastAsia="es-BO" w:bidi="ar-SA"/>
              </w:rPr>
              <w:t>MANDATORIO</w:t>
            </w:r>
          </w:p>
        </w:tc>
        <w:tc>
          <w:tcPr>
            <w:tcW w:w="99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4650E" w:rsidRPr="009A47A5" w:rsidRDefault="00B4650E" w:rsidP="00B4650E">
            <w:pPr>
              <w:spacing w:after="0" w:line="240" w:lineRule="auto"/>
              <w:jc w:val="center"/>
              <w:rPr>
                <w:rFonts w:ascii="Tahoma" w:hAnsi="Tahoma" w:cs="Tahoma"/>
                <w:b/>
                <w:bCs/>
                <w:color w:val="FFFFFF" w:themeColor="background1"/>
                <w:sz w:val="16"/>
                <w:szCs w:val="16"/>
                <w:lang w:val="en-GB" w:eastAsia="es-BO" w:bidi="ar-SA"/>
              </w:rPr>
            </w:pPr>
            <w:r w:rsidRPr="009A47A5">
              <w:rPr>
                <w:rFonts w:ascii="Tahoma" w:hAnsi="Tahoma" w:cs="Tahoma"/>
                <w:b/>
                <w:bCs/>
                <w:color w:val="FFFFFF" w:themeColor="background1"/>
                <w:sz w:val="16"/>
                <w:szCs w:val="16"/>
                <w:lang w:val="en-GB" w:eastAsia="es-BO" w:bidi="ar-SA"/>
              </w:rPr>
              <w:t>Cumple / No cumple</w:t>
            </w:r>
          </w:p>
        </w:tc>
        <w:tc>
          <w:tcPr>
            <w:tcW w:w="14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B4650E" w:rsidRPr="009A47A5" w:rsidRDefault="00B4650E" w:rsidP="00B4650E">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val="en-GB" w:eastAsia="es-BO" w:bidi="ar-SA"/>
              </w:rPr>
              <w:t>DOCUMENTO, PÁGINA, REFERENCIA</w:t>
            </w:r>
          </w:p>
        </w:tc>
      </w:tr>
      <w:tr w:rsidR="00B4650E" w:rsidRPr="00CA2205" w:rsidTr="00B4650E">
        <w:trPr>
          <w:trHeight w:val="60"/>
        </w:trPr>
        <w:tc>
          <w:tcPr>
            <w:tcW w:w="67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Default="00B4650E" w:rsidP="00B4650E">
            <w:pPr>
              <w:spacing w:after="0" w:line="240" w:lineRule="auto"/>
              <w:jc w:val="center"/>
              <w:rPr>
                <w:rFonts w:ascii="Tahoma" w:hAnsi="Tahoma" w:cs="Tahoma"/>
                <w:color w:val="004990"/>
                <w:lang w:eastAsia="es-BO" w:bidi="ar-SA"/>
              </w:rPr>
            </w:pPr>
            <w:r>
              <w:rPr>
                <w:rFonts w:ascii="Tahoma" w:hAnsi="Tahoma" w:cs="Tahoma"/>
                <w:color w:val="004990"/>
                <w:lang w:eastAsia="es-BO" w:bidi="ar-SA"/>
              </w:rPr>
              <w:t>1</w:t>
            </w:r>
          </w:p>
        </w:tc>
        <w:tc>
          <w:tcPr>
            <w:tcW w:w="46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Pr="00B4650E" w:rsidRDefault="00B4650E" w:rsidP="00B4650E">
            <w:pPr>
              <w:pStyle w:val="ww-textoindependiente20"/>
              <w:spacing w:after="120" w:line="276" w:lineRule="auto"/>
              <w:rPr>
                <w:rFonts w:ascii="Tahoma" w:hAnsi="Tahoma" w:cs="Tahoma"/>
                <w:color w:val="1F497D"/>
                <w:sz w:val="22"/>
                <w:szCs w:val="22"/>
                <w:lang w:val="es-ES"/>
              </w:rPr>
            </w:pPr>
            <w:r>
              <w:rPr>
                <w:rFonts w:ascii="Tahoma" w:hAnsi="Tahoma" w:cs="Tahoma"/>
                <w:color w:val="1F497D"/>
                <w:sz w:val="22"/>
                <w:szCs w:val="22"/>
                <w:lang w:val="es-ES"/>
              </w:rPr>
              <w:t>Fotocopia del Folio Real Actualizado.</w:t>
            </w:r>
          </w:p>
        </w:tc>
        <w:tc>
          <w:tcPr>
            <w:tcW w:w="144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Pr="00E744E8" w:rsidRDefault="00B4650E" w:rsidP="00B4650E">
            <w:pPr>
              <w:spacing w:after="0" w:line="240" w:lineRule="auto"/>
              <w:jc w:val="center"/>
              <w:rPr>
                <w:rFonts w:ascii="Tahoma" w:hAnsi="Tahoma" w:cs="Tahoma"/>
                <w:b/>
                <w:color w:val="004990"/>
                <w:lang w:eastAsia="es-ES" w:bidi="ar-SA"/>
              </w:rPr>
            </w:pPr>
            <w:r w:rsidRPr="00E744E8">
              <w:rPr>
                <w:rFonts w:ascii="Tahoma" w:hAnsi="Tahoma" w:cs="Tahoma"/>
                <w:b/>
                <w:color w:val="004990"/>
                <w:lang w:eastAsia="es-ES" w:bidi="ar-SA"/>
              </w:rPr>
              <w:fldChar w:fldCharType="begin">
                <w:ffData>
                  <w:name w:val="Casilla1"/>
                  <w:enabled/>
                  <w:calcOnExit w:val="0"/>
                  <w:checkBox>
                    <w:sizeAuto/>
                    <w:default w:val="1"/>
                  </w:checkBox>
                </w:ffData>
              </w:fldChar>
            </w:r>
            <w:r w:rsidRPr="00E744E8">
              <w:rPr>
                <w:rFonts w:ascii="Tahoma" w:hAnsi="Tahoma" w:cs="Tahoma"/>
                <w:b/>
                <w:color w:val="004990"/>
                <w:lang w:eastAsia="es-ES" w:bidi="ar-SA"/>
              </w:rPr>
              <w:instrText xml:space="preserve"> FORMCHECKBOX </w:instrText>
            </w:r>
            <w:r w:rsidR="00156005">
              <w:rPr>
                <w:rFonts w:ascii="Tahoma" w:hAnsi="Tahoma" w:cs="Tahoma"/>
                <w:b/>
                <w:color w:val="004990"/>
                <w:lang w:eastAsia="es-ES" w:bidi="ar-SA"/>
              </w:rPr>
            </w:r>
            <w:r w:rsidR="00156005">
              <w:rPr>
                <w:rFonts w:ascii="Tahoma" w:hAnsi="Tahoma" w:cs="Tahoma"/>
                <w:b/>
                <w:color w:val="004990"/>
                <w:lang w:eastAsia="es-ES" w:bidi="ar-SA"/>
              </w:rPr>
              <w:fldChar w:fldCharType="separate"/>
            </w:r>
            <w:r w:rsidRPr="00E744E8">
              <w:rPr>
                <w:rFonts w:ascii="Tahoma" w:hAnsi="Tahoma" w:cs="Tahoma"/>
                <w:b/>
                <w:color w:val="004990"/>
                <w:lang w:eastAsia="es-ES" w:bidi="ar-SA"/>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Pr="009A47A5" w:rsidRDefault="00B4650E" w:rsidP="00B4650E">
            <w:pPr>
              <w:spacing w:after="0" w:line="240" w:lineRule="auto"/>
              <w:jc w:val="center"/>
              <w:rPr>
                <w:rFonts w:ascii="Tahoma" w:hAnsi="Tahoma" w:cs="Tahoma"/>
                <w:color w:val="004990"/>
                <w:sz w:val="18"/>
                <w:szCs w:val="18"/>
                <w:lang w:eastAsia="es-BO" w:bidi="ar-SA"/>
              </w:rPr>
            </w:pPr>
          </w:p>
        </w:tc>
        <w:tc>
          <w:tcPr>
            <w:tcW w:w="145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Pr="009A47A5" w:rsidRDefault="00B4650E" w:rsidP="00B4650E">
            <w:pPr>
              <w:spacing w:after="0" w:line="240" w:lineRule="auto"/>
              <w:jc w:val="center"/>
              <w:rPr>
                <w:rFonts w:ascii="Tahoma" w:hAnsi="Tahoma" w:cs="Tahoma"/>
                <w:color w:val="004990"/>
                <w:sz w:val="18"/>
                <w:szCs w:val="18"/>
                <w:lang w:val="es-BO" w:eastAsia="es-BO" w:bidi="ar-SA"/>
              </w:rPr>
            </w:pPr>
          </w:p>
        </w:tc>
      </w:tr>
      <w:tr w:rsidR="00B4650E" w:rsidRPr="00CA2205" w:rsidTr="00B4650E">
        <w:trPr>
          <w:trHeight w:val="60"/>
        </w:trPr>
        <w:tc>
          <w:tcPr>
            <w:tcW w:w="67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Default="00B4650E" w:rsidP="00B4650E">
            <w:pPr>
              <w:spacing w:after="0" w:line="240" w:lineRule="auto"/>
              <w:jc w:val="center"/>
              <w:rPr>
                <w:rFonts w:ascii="Tahoma" w:hAnsi="Tahoma" w:cs="Tahoma"/>
                <w:color w:val="004990"/>
                <w:lang w:eastAsia="es-BO" w:bidi="ar-SA"/>
              </w:rPr>
            </w:pPr>
            <w:r>
              <w:rPr>
                <w:rFonts w:ascii="Tahoma" w:hAnsi="Tahoma" w:cs="Tahoma"/>
                <w:color w:val="004990"/>
                <w:lang w:eastAsia="es-BO" w:bidi="ar-SA"/>
              </w:rPr>
              <w:t>2</w:t>
            </w:r>
          </w:p>
        </w:tc>
        <w:tc>
          <w:tcPr>
            <w:tcW w:w="46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Pr="00B4650E" w:rsidRDefault="00B4650E" w:rsidP="00B4650E">
            <w:pPr>
              <w:pStyle w:val="ww-textoindependiente20"/>
              <w:spacing w:after="120" w:line="276" w:lineRule="auto"/>
              <w:rPr>
                <w:rFonts w:ascii="Tahoma" w:hAnsi="Tahoma" w:cs="Tahoma"/>
                <w:color w:val="1F497D"/>
                <w:sz w:val="22"/>
                <w:szCs w:val="22"/>
                <w:lang w:val="es-ES"/>
              </w:rPr>
            </w:pPr>
            <w:r>
              <w:rPr>
                <w:rFonts w:ascii="Tahoma" w:hAnsi="Tahoma" w:cs="Tahoma"/>
                <w:color w:val="1F497D"/>
                <w:sz w:val="22"/>
                <w:szCs w:val="22"/>
                <w:lang w:val="es-ES"/>
              </w:rPr>
              <w:t>Información Rápida emitida por Derechos Reales Actualizada (Original)</w:t>
            </w:r>
          </w:p>
        </w:tc>
        <w:tc>
          <w:tcPr>
            <w:tcW w:w="144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Pr="00E744E8" w:rsidRDefault="00B4650E" w:rsidP="00B4650E">
            <w:pPr>
              <w:spacing w:after="0" w:line="240" w:lineRule="auto"/>
              <w:jc w:val="center"/>
              <w:rPr>
                <w:rFonts w:ascii="Tahoma" w:hAnsi="Tahoma" w:cs="Tahoma"/>
                <w:b/>
                <w:color w:val="004990"/>
                <w:lang w:eastAsia="es-ES" w:bidi="ar-SA"/>
              </w:rPr>
            </w:pPr>
            <w:r w:rsidRPr="00E744E8">
              <w:rPr>
                <w:rFonts w:ascii="Tahoma" w:hAnsi="Tahoma" w:cs="Tahoma"/>
                <w:b/>
                <w:color w:val="004990"/>
                <w:lang w:eastAsia="es-ES" w:bidi="ar-SA"/>
              </w:rPr>
              <w:fldChar w:fldCharType="begin">
                <w:ffData>
                  <w:name w:val="Casilla1"/>
                  <w:enabled/>
                  <w:calcOnExit w:val="0"/>
                  <w:checkBox>
                    <w:sizeAuto/>
                    <w:default w:val="1"/>
                  </w:checkBox>
                </w:ffData>
              </w:fldChar>
            </w:r>
            <w:r w:rsidRPr="00E744E8">
              <w:rPr>
                <w:rFonts w:ascii="Tahoma" w:hAnsi="Tahoma" w:cs="Tahoma"/>
                <w:b/>
                <w:color w:val="004990"/>
                <w:lang w:eastAsia="es-ES" w:bidi="ar-SA"/>
              </w:rPr>
              <w:instrText xml:space="preserve"> FORMCHECKBOX </w:instrText>
            </w:r>
            <w:r w:rsidR="00156005">
              <w:rPr>
                <w:rFonts w:ascii="Tahoma" w:hAnsi="Tahoma" w:cs="Tahoma"/>
                <w:b/>
                <w:color w:val="004990"/>
                <w:lang w:eastAsia="es-ES" w:bidi="ar-SA"/>
              </w:rPr>
            </w:r>
            <w:r w:rsidR="00156005">
              <w:rPr>
                <w:rFonts w:ascii="Tahoma" w:hAnsi="Tahoma" w:cs="Tahoma"/>
                <w:b/>
                <w:color w:val="004990"/>
                <w:lang w:eastAsia="es-ES" w:bidi="ar-SA"/>
              </w:rPr>
              <w:fldChar w:fldCharType="separate"/>
            </w:r>
            <w:r w:rsidRPr="00E744E8">
              <w:rPr>
                <w:rFonts w:ascii="Tahoma" w:hAnsi="Tahoma" w:cs="Tahoma"/>
                <w:b/>
                <w:color w:val="004990"/>
                <w:lang w:eastAsia="es-ES" w:bidi="ar-SA"/>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Pr="009A47A5" w:rsidRDefault="00B4650E" w:rsidP="00B4650E">
            <w:pPr>
              <w:spacing w:after="0" w:line="240" w:lineRule="auto"/>
              <w:jc w:val="center"/>
              <w:rPr>
                <w:rFonts w:ascii="Tahoma" w:hAnsi="Tahoma" w:cs="Tahoma"/>
                <w:color w:val="004990"/>
                <w:sz w:val="18"/>
                <w:szCs w:val="18"/>
                <w:lang w:eastAsia="es-BO" w:bidi="ar-SA"/>
              </w:rPr>
            </w:pPr>
          </w:p>
        </w:tc>
        <w:tc>
          <w:tcPr>
            <w:tcW w:w="145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Pr="009A47A5" w:rsidRDefault="00B4650E" w:rsidP="00B4650E">
            <w:pPr>
              <w:spacing w:after="0" w:line="240" w:lineRule="auto"/>
              <w:jc w:val="center"/>
              <w:rPr>
                <w:rFonts w:ascii="Tahoma" w:hAnsi="Tahoma" w:cs="Tahoma"/>
                <w:color w:val="004990"/>
                <w:sz w:val="18"/>
                <w:szCs w:val="18"/>
                <w:lang w:val="es-BO" w:eastAsia="es-BO" w:bidi="ar-SA"/>
              </w:rPr>
            </w:pPr>
          </w:p>
        </w:tc>
      </w:tr>
      <w:tr w:rsidR="00B4650E" w:rsidRPr="00CA2205" w:rsidTr="00B4650E">
        <w:trPr>
          <w:trHeight w:val="60"/>
        </w:trPr>
        <w:tc>
          <w:tcPr>
            <w:tcW w:w="67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Default="00B4650E" w:rsidP="00B4650E">
            <w:pPr>
              <w:spacing w:after="0" w:line="240" w:lineRule="auto"/>
              <w:jc w:val="center"/>
              <w:rPr>
                <w:rFonts w:ascii="Tahoma" w:hAnsi="Tahoma" w:cs="Tahoma"/>
                <w:color w:val="004990"/>
                <w:lang w:eastAsia="es-BO" w:bidi="ar-SA"/>
              </w:rPr>
            </w:pPr>
            <w:r>
              <w:rPr>
                <w:rFonts w:ascii="Tahoma" w:hAnsi="Tahoma" w:cs="Tahoma"/>
                <w:color w:val="004990"/>
                <w:lang w:eastAsia="es-BO" w:bidi="ar-SA"/>
              </w:rPr>
              <w:t>3</w:t>
            </w:r>
          </w:p>
        </w:tc>
        <w:tc>
          <w:tcPr>
            <w:tcW w:w="46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Pr="00B4650E" w:rsidRDefault="00B4650E" w:rsidP="00B4650E">
            <w:pPr>
              <w:pStyle w:val="ww-textoindependiente20"/>
              <w:spacing w:after="120" w:line="276" w:lineRule="auto"/>
              <w:rPr>
                <w:rFonts w:ascii="Tahoma" w:hAnsi="Tahoma" w:cs="Tahoma"/>
                <w:color w:val="1F497D"/>
                <w:sz w:val="22"/>
                <w:szCs w:val="22"/>
                <w:lang w:val="es-ES"/>
              </w:rPr>
            </w:pPr>
            <w:r>
              <w:rPr>
                <w:rFonts w:ascii="Tahoma" w:hAnsi="Tahoma" w:cs="Tahoma"/>
                <w:color w:val="1F497D"/>
                <w:sz w:val="22"/>
                <w:szCs w:val="22"/>
                <w:lang w:val="es-ES"/>
              </w:rPr>
              <w:t>El piso deberá soportar el tránsito de camiones de alto tonelaje. (Certificado por un profesional del ramo)</w:t>
            </w:r>
          </w:p>
        </w:tc>
        <w:tc>
          <w:tcPr>
            <w:tcW w:w="144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Pr="00E744E8" w:rsidRDefault="00B4650E" w:rsidP="00B4650E">
            <w:pPr>
              <w:spacing w:after="0" w:line="240" w:lineRule="auto"/>
              <w:jc w:val="center"/>
              <w:rPr>
                <w:rFonts w:ascii="Tahoma" w:hAnsi="Tahoma" w:cs="Tahoma"/>
                <w:b/>
                <w:color w:val="004990"/>
                <w:lang w:eastAsia="es-ES" w:bidi="ar-SA"/>
              </w:rPr>
            </w:pPr>
            <w:r w:rsidRPr="00E744E8">
              <w:rPr>
                <w:rFonts w:ascii="Tahoma" w:hAnsi="Tahoma" w:cs="Tahoma"/>
                <w:b/>
                <w:color w:val="004990"/>
                <w:lang w:eastAsia="es-ES" w:bidi="ar-SA"/>
              </w:rPr>
              <w:fldChar w:fldCharType="begin">
                <w:ffData>
                  <w:name w:val="Casilla1"/>
                  <w:enabled/>
                  <w:calcOnExit w:val="0"/>
                  <w:checkBox>
                    <w:sizeAuto/>
                    <w:default w:val="1"/>
                  </w:checkBox>
                </w:ffData>
              </w:fldChar>
            </w:r>
            <w:r w:rsidRPr="00E744E8">
              <w:rPr>
                <w:rFonts w:ascii="Tahoma" w:hAnsi="Tahoma" w:cs="Tahoma"/>
                <w:b/>
                <w:color w:val="004990"/>
                <w:lang w:eastAsia="es-ES" w:bidi="ar-SA"/>
              </w:rPr>
              <w:instrText xml:space="preserve"> FORMCHECKBOX </w:instrText>
            </w:r>
            <w:r w:rsidR="00156005">
              <w:rPr>
                <w:rFonts w:ascii="Tahoma" w:hAnsi="Tahoma" w:cs="Tahoma"/>
                <w:b/>
                <w:color w:val="004990"/>
                <w:lang w:eastAsia="es-ES" w:bidi="ar-SA"/>
              </w:rPr>
            </w:r>
            <w:r w:rsidR="00156005">
              <w:rPr>
                <w:rFonts w:ascii="Tahoma" w:hAnsi="Tahoma" w:cs="Tahoma"/>
                <w:b/>
                <w:color w:val="004990"/>
                <w:lang w:eastAsia="es-ES" w:bidi="ar-SA"/>
              </w:rPr>
              <w:fldChar w:fldCharType="separate"/>
            </w:r>
            <w:r w:rsidRPr="00E744E8">
              <w:rPr>
                <w:rFonts w:ascii="Tahoma" w:hAnsi="Tahoma" w:cs="Tahoma"/>
                <w:b/>
                <w:color w:val="004990"/>
                <w:lang w:eastAsia="es-ES" w:bidi="ar-SA"/>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Pr="009A47A5" w:rsidRDefault="00B4650E" w:rsidP="00B4650E">
            <w:pPr>
              <w:spacing w:after="0" w:line="240" w:lineRule="auto"/>
              <w:jc w:val="center"/>
              <w:rPr>
                <w:rFonts w:ascii="Tahoma" w:hAnsi="Tahoma" w:cs="Tahoma"/>
                <w:color w:val="004990"/>
                <w:sz w:val="18"/>
                <w:szCs w:val="18"/>
                <w:lang w:eastAsia="es-BO" w:bidi="ar-SA"/>
              </w:rPr>
            </w:pPr>
          </w:p>
        </w:tc>
        <w:tc>
          <w:tcPr>
            <w:tcW w:w="145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4650E" w:rsidRPr="009A47A5" w:rsidRDefault="00B4650E" w:rsidP="00B4650E">
            <w:pPr>
              <w:spacing w:after="0" w:line="240" w:lineRule="auto"/>
              <w:jc w:val="center"/>
              <w:rPr>
                <w:rFonts w:ascii="Tahoma" w:hAnsi="Tahoma" w:cs="Tahoma"/>
                <w:color w:val="004990"/>
                <w:sz w:val="18"/>
                <w:szCs w:val="18"/>
                <w:lang w:val="es-BO" w:eastAsia="es-BO" w:bidi="ar-SA"/>
              </w:rPr>
            </w:pPr>
          </w:p>
        </w:tc>
      </w:tr>
    </w:tbl>
    <w:p w:rsidR="00B4650E" w:rsidRPr="00B4650E" w:rsidRDefault="00B4650E" w:rsidP="00B4650E">
      <w:pPr>
        <w:rPr>
          <w:lang w:bidi="ar-SA"/>
        </w:rPr>
      </w:pPr>
    </w:p>
    <w:p w:rsidR="00CA0D5C" w:rsidRPr="00051C95" w:rsidRDefault="006F69E6" w:rsidP="00B4650E">
      <w:pPr>
        <w:pStyle w:val="TITULOS"/>
        <w:numPr>
          <w:ilvl w:val="0"/>
          <w:numId w:val="6"/>
        </w:numPr>
        <w:spacing w:after="0"/>
        <w:ind w:left="284"/>
        <w:rPr>
          <w:rFonts w:ascii="Tahoma" w:hAnsi="Tahoma" w:cs="Tahoma"/>
          <w:color w:val="004990"/>
          <w:sz w:val="22"/>
          <w:szCs w:val="22"/>
        </w:rPr>
      </w:pPr>
      <w:r>
        <w:rPr>
          <w:rFonts w:ascii="Tahoma" w:hAnsi="Tahoma" w:cs="Tahoma"/>
          <w:color w:val="004990"/>
          <w:sz w:val="22"/>
          <w:szCs w:val="22"/>
        </w:rPr>
        <w:t>SERVICIO</w:t>
      </w:r>
    </w:p>
    <w:p w:rsidR="00CA0D5C" w:rsidRDefault="00CA0D5C" w:rsidP="007E00FF">
      <w:pPr>
        <w:spacing w:after="0" w:line="240" w:lineRule="auto"/>
        <w:rPr>
          <w:rFonts w:ascii="Verdana" w:hAnsi="Verdana"/>
          <w:sz w:val="16"/>
          <w:szCs w:val="16"/>
          <w:lang w:val="es-BO" w:bidi="ar-SA"/>
        </w:rPr>
      </w:pPr>
    </w:p>
    <w:p w:rsidR="00CA0D5C" w:rsidRDefault="00CA0D5C" w:rsidP="007E00FF">
      <w:pPr>
        <w:spacing w:after="0" w:line="240" w:lineRule="auto"/>
        <w:rPr>
          <w:rFonts w:ascii="Verdana" w:hAnsi="Verdana"/>
          <w:sz w:val="16"/>
          <w:szCs w:val="16"/>
          <w:lang w:val="es-BO" w:bidi="ar-SA"/>
        </w:rPr>
      </w:pPr>
    </w:p>
    <w:tbl>
      <w:tblPr>
        <w:tblW w:w="925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71"/>
        <w:gridCol w:w="4692"/>
        <w:gridCol w:w="1441"/>
        <w:gridCol w:w="993"/>
        <w:gridCol w:w="1457"/>
      </w:tblGrid>
      <w:tr w:rsidR="00B001F6" w:rsidRPr="00CA2205" w:rsidTr="00524DE2">
        <w:trPr>
          <w:trHeight w:val="379"/>
          <w:tblHeader/>
        </w:trPr>
        <w:tc>
          <w:tcPr>
            <w:tcW w:w="6804"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B001F6" w:rsidRPr="009A47A5" w:rsidRDefault="00B001F6" w:rsidP="00524DE2">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eastAsia="es-BO" w:bidi="ar-SA"/>
              </w:rPr>
              <w:t>REQUERIMIENTO DE ENTEL S.A.</w:t>
            </w:r>
          </w:p>
        </w:tc>
        <w:tc>
          <w:tcPr>
            <w:tcW w:w="2450"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B001F6" w:rsidRPr="009A47A5" w:rsidRDefault="00B001F6" w:rsidP="00524DE2">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eastAsia="es-BO" w:bidi="ar-SA"/>
              </w:rPr>
              <w:t>RESPUESTA DEL OFERENTE</w:t>
            </w:r>
          </w:p>
        </w:tc>
      </w:tr>
      <w:tr w:rsidR="00B001F6" w:rsidRPr="00CA2205" w:rsidTr="00524DE2">
        <w:trPr>
          <w:trHeight w:val="271"/>
          <w:tblHeader/>
        </w:trPr>
        <w:tc>
          <w:tcPr>
            <w:tcW w:w="5363"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B001F6" w:rsidRPr="009A47A5" w:rsidRDefault="006F69E6" w:rsidP="00524DE2">
            <w:pPr>
              <w:spacing w:after="0" w:line="240" w:lineRule="auto"/>
              <w:jc w:val="center"/>
              <w:rPr>
                <w:rFonts w:ascii="Tahoma" w:hAnsi="Tahoma" w:cs="Tahoma"/>
                <w:b/>
                <w:bCs/>
                <w:color w:val="FFFFFF" w:themeColor="background1"/>
                <w:sz w:val="16"/>
                <w:szCs w:val="16"/>
                <w:lang w:eastAsia="es-BO" w:bidi="ar-SA"/>
              </w:rPr>
            </w:pPr>
            <w:r>
              <w:rPr>
                <w:rFonts w:ascii="Tahoma" w:hAnsi="Tahoma" w:cs="Tahoma"/>
                <w:b/>
                <w:bCs/>
                <w:color w:val="FFFFFF" w:themeColor="background1"/>
                <w:sz w:val="16"/>
                <w:szCs w:val="16"/>
                <w:lang w:eastAsia="es-BO" w:bidi="ar-SA"/>
              </w:rPr>
              <w:t>SERVICIO</w:t>
            </w:r>
            <w:r w:rsidR="00B001F6">
              <w:rPr>
                <w:rFonts w:ascii="Tahoma" w:hAnsi="Tahoma" w:cs="Tahoma"/>
                <w:b/>
                <w:bCs/>
                <w:color w:val="FFFFFF" w:themeColor="background1"/>
                <w:sz w:val="16"/>
                <w:szCs w:val="16"/>
                <w:lang w:eastAsia="es-BO" w:bidi="ar-SA"/>
              </w:rPr>
              <w:t xml:space="preserve"> </w:t>
            </w:r>
          </w:p>
        </w:tc>
        <w:tc>
          <w:tcPr>
            <w:tcW w:w="144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001F6" w:rsidRPr="009A47A5" w:rsidRDefault="00B001F6" w:rsidP="00524DE2">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val="en-GB" w:eastAsia="es-BO" w:bidi="ar-SA"/>
              </w:rPr>
              <w:t>CONDICIÓN</w:t>
            </w:r>
          </w:p>
        </w:tc>
        <w:tc>
          <w:tcPr>
            <w:tcW w:w="2450"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B001F6" w:rsidRPr="009A47A5" w:rsidRDefault="00B001F6" w:rsidP="00524DE2">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eastAsia="es-BO" w:bidi="ar-SA"/>
              </w:rPr>
              <w:t>(Llenado Obligatorio)</w:t>
            </w:r>
          </w:p>
        </w:tc>
      </w:tr>
      <w:tr w:rsidR="00B001F6" w:rsidRPr="00CA2205" w:rsidTr="00524DE2">
        <w:trPr>
          <w:trHeight w:val="345"/>
          <w:tblHeader/>
        </w:trPr>
        <w:tc>
          <w:tcPr>
            <w:tcW w:w="671"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B001F6" w:rsidRPr="00E744E8" w:rsidRDefault="00B001F6" w:rsidP="00524DE2">
            <w:pPr>
              <w:spacing w:after="0" w:line="240" w:lineRule="auto"/>
              <w:jc w:val="center"/>
              <w:rPr>
                <w:rFonts w:ascii="Tahoma" w:hAnsi="Tahoma" w:cs="Tahoma"/>
                <w:b/>
                <w:color w:val="FFFFFF" w:themeColor="background1"/>
                <w:lang w:eastAsia="es-BO" w:bidi="ar-SA"/>
              </w:rPr>
            </w:pPr>
            <w:r w:rsidRPr="00E744E8">
              <w:rPr>
                <w:rFonts w:ascii="Tahoma" w:hAnsi="Tahoma" w:cs="Tahoma"/>
                <w:b/>
                <w:color w:val="FFFFFF" w:themeColor="background1"/>
                <w:lang w:eastAsia="es-BO" w:bidi="ar-SA"/>
              </w:rPr>
              <w:t>N°</w:t>
            </w:r>
          </w:p>
        </w:tc>
        <w:tc>
          <w:tcPr>
            <w:tcW w:w="469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001F6" w:rsidRPr="00E744E8" w:rsidRDefault="00B001F6" w:rsidP="00524DE2">
            <w:pPr>
              <w:spacing w:after="0" w:line="240" w:lineRule="auto"/>
              <w:jc w:val="center"/>
              <w:rPr>
                <w:rFonts w:ascii="Tahoma" w:hAnsi="Tahoma" w:cs="Tahoma"/>
                <w:color w:val="FFFFFF" w:themeColor="background1"/>
                <w:lang w:eastAsia="es-BO" w:bidi="ar-SA"/>
              </w:rPr>
            </w:pPr>
            <w:r w:rsidRPr="00E744E8">
              <w:rPr>
                <w:rFonts w:ascii="Tahoma" w:hAnsi="Tahoma" w:cs="Tahoma"/>
                <w:b/>
                <w:color w:val="FFFFFF" w:themeColor="background1"/>
                <w:lang w:eastAsia="es-BO" w:bidi="ar-SA"/>
              </w:rPr>
              <w:t>DESCRIPCIÓN</w:t>
            </w:r>
          </w:p>
        </w:tc>
        <w:tc>
          <w:tcPr>
            <w:tcW w:w="144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001F6" w:rsidRPr="00E744E8" w:rsidRDefault="00B001F6" w:rsidP="00524DE2">
            <w:pPr>
              <w:spacing w:after="0" w:line="240" w:lineRule="auto"/>
              <w:jc w:val="center"/>
              <w:rPr>
                <w:rFonts w:ascii="Tahoma" w:hAnsi="Tahoma" w:cs="Tahoma"/>
                <w:b/>
                <w:bCs/>
                <w:color w:val="FFFFFF" w:themeColor="background1"/>
                <w:sz w:val="18"/>
                <w:szCs w:val="18"/>
                <w:lang w:eastAsia="es-BO" w:bidi="ar-SA"/>
              </w:rPr>
            </w:pPr>
            <w:r w:rsidRPr="00E744E8">
              <w:rPr>
                <w:rFonts w:ascii="Tahoma" w:hAnsi="Tahoma" w:cs="Tahoma"/>
                <w:b/>
                <w:bCs/>
                <w:color w:val="FFFFFF" w:themeColor="background1"/>
                <w:sz w:val="18"/>
                <w:szCs w:val="18"/>
                <w:lang w:val="en-GB" w:eastAsia="es-BO" w:bidi="ar-SA"/>
              </w:rPr>
              <w:t>MANDATORIO</w:t>
            </w:r>
          </w:p>
        </w:tc>
        <w:tc>
          <w:tcPr>
            <w:tcW w:w="993"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001F6" w:rsidRPr="009A47A5" w:rsidRDefault="00B001F6" w:rsidP="00524DE2">
            <w:pPr>
              <w:spacing w:after="0" w:line="240" w:lineRule="auto"/>
              <w:jc w:val="center"/>
              <w:rPr>
                <w:rFonts w:ascii="Tahoma" w:hAnsi="Tahoma" w:cs="Tahoma"/>
                <w:b/>
                <w:bCs/>
                <w:color w:val="FFFFFF" w:themeColor="background1"/>
                <w:sz w:val="16"/>
                <w:szCs w:val="16"/>
                <w:lang w:val="en-GB" w:eastAsia="es-BO" w:bidi="ar-SA"/>
              </w:rPr>
            </w:pPr>
            <w:r w:rsidRPr="009A47A5">
              <w:rPr>
                <w:rFonts w:ascii="Tahoma" w:hAnsi="Tahoma" w:cs="Tahoma"/>
                <w:b/>
                <w:bCs/>
                <w:color w:val="FFFFFF" w:themeColor="background1"/>
                <w:sz w:val="16"/>
                <w:szCs w:val="16"/>
                <w:lang w:val="en-GB" w:eastAsia="es-BO" w:bidi="ar-SA"/>
              </w:rPr>
              <w:t>Cumple / No cumple</w:t>
            </w:r>
          </w:p>
        </w:tc>
        <w:tc>
          <w:tcPr>
            <w:tcW w:w="14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B001F6" w:rsidRPr="009A47A5" w:rsidRDefault="00B001F6" w:rsidP="00524DE2">
            <w:pPr>
              <w:spacing w:after="0" w:line="240" w:lineRule="auto"/>
              <w:jc w:val="center"/>
              <w:rPr>
                <w:rFonts w:ascii="Tahoma" w:hAnsi="Tahoma" w:cs="Tahoma"/>
                <w:b/>
                <w:bCs/>
                <w:color w:val="FFFFFF" w:themeColor="background1"/>
                <w:sz w:val="16"/>
                <w:szCs w:val="16"/>
                <w:lang w:eastAsia="es-BO" w:bidi="ar-SA"/>
              </w:rPr>
            </w:pPr>
            <w:r w:rsidRPr="009A47A5">
              <w:rPr>
                <w:rFonts w:ascii="Tahoma" w:hAnsi="Tahoma" w:cs="Tahoma"/>
                <w:b/>
                <w:bCs/>
                <w:color w:val="FFFFFF" w:themeColor="background1"/>
                <w:sz w:val="16"/>
                <w:szCs w:val="16"/>
                <w:lang w:val="en-GB" w:eastAsia="es-BO" w:bidi="ar-SA"/>
              </w:rPr>
              <w:t>DOCUMENTO, PÁGINA, REFERENCIA</w:t>
            </w:r>
          </w:p>
        </w:tc>
      </w:tr>
      <w:tr w:rsidR="006F69E6" w:rsidRPr="00CA2205" w:rsidTr="00524DE2">
        <w:trPr>
          <w:trHeight w:val="60"/>
        </w:trPr>
        <w:tc>
          <w:tcPr>
            <w:tcW w:w="67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Default="007465A3" w:rsidP="00524DE2">
            <w:pPr>
              <w:spacing w:after="0" w:line="240" w:lineRule="auto"/>
              <w:jc w:val="center"/>
              <w:rPr>
                <w:rFonts w:ascii="Tahoma" w:hAnsi="Tahoma" w:cs="Tahoma"/>
                <w:color w:val="004990"/>
                <w:lang w:eastAsia="es-BO" w:bidi="ar-SA"/>
              </w:rPr>
            </w:pPr>
            <w:r>
              <w:rPr>
                <w:rFonts w:ascii="Tahoma" w:hAnsi="Tahoma" w:cs="Tahoma"/>
                <w:color w:val="004990"/>
                <w:lang w:eastAsia="es-BO" w:bidi="ar-SA"/>
              </w:rPr>
              <w:t>1</w:t>
            </w:r>
          </w:p>
        </w:tc>
        <w:tc>
          <w:tcPr>
            <w:tcW w:w="46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DC23BE" w:rsidRDefault="006F69E6" w:rsidP="00C40766">
            <w:pPr>
              <w:jc w:val="both"/>
              <w:rPr>
                <w:rFonts w:ascii="Tahoma" w:hAnsi="Tahoma" w:cs="Tahoma"/>
                <w:color w:val="1F497D"/>
                <w:lang w:bidi="ar-SA"/>
              </w:rPr>
            </w:pPr>
            <w:r w:rsidRPr="00DC23BE">
              <w:rPr>
                <w:rFonts w:ascii="Tahoma" w:hAnsi="Tahoma" w:cs="Tahoma"/>
                <w:color w:val="1F497D"/>
                <w:lang w:bidi="ar-SA"/>
              </w:rPr>
              <w:t xml:space="preserve">Medidas de Seguridad </w:t>
            </w:r>
          </w:p>
          <w:p w:rsidR="006F69E6" w:rsidRPr="00DC23BE" w:rsidRDefault="006F69E6" w:rsidP="00C40766">
            <w:pPr>
              <w:jc w:val="both"/>
              <w:rPr>
                <w:rFonts w:ascii="Tahoma" w:hAnsi="Tahoma" w:cs="Tahoma"/>
                <w:color w:val="1F497D"/>
                <w:lang w:bidi="ar-SA"/>
              </w:rPr>
            </w:pPr>
            <w:r w:rsidRPr="00DC23BE">
              <w:rPr>
                <w:rFonts w:ascii="Tahoma" w:hAnsi="Tahoma" w:cs="Tahoma"/>
                <w:color w:val="1F497D"/>
                <w:lang w:bidi="ar-SA"/>
              </w:rPr>
              <w:t xml:space="preserve">La implementación de medidas adicionales de seguridad por parte de ENTEL S.A.,  no deslinda responsabilidad </w:t>
            </w:r>
            <w:r w:rsidR="00EE159C" w:rsidRPr="00DC23BE">
              <w:rPr>
                <w:rFonts w:ascii="Tahoma" w:hAnsi="Tahoma" w:cs="Tahoma"/>
                <w:color w:val="1F497D"/>
                <w:lang w:bidi="ar-SA"/>
              </w:rPr>
              <w:t>del proveedor adjudicado</w:t>
            </w:r>
            <w:r w:rsidRPr="00DC23BE">
              <w:rPr>
                <w:rFonts w:ascii="Tahoma" w:hAnsi="Tahoma" w:cs="Tahoma"/>
                <w:color w:val="1F497D"/>
                <w:lang w:bidi="ar-SA"/>
              </w:rPr>
              <w:t xml:space="preserve"> del galpón bajo  su responsabilidad.  </w:t>
            </w:r>
          </w:p>
          <w:p w:rsidR="006F69E6" w:rsidRPr="00DC23BE" w:rsidRDefault="002F6010" w:rsidP="00C40766">
            <w:pPr>
              <w:jc w:val="both"/>
              <w:rPr>
                <w:rFonts w:ascii="Tahoma" w:hAnsi="Tahoma" w:cs="Tahoma"/>
                <w:color w:val="1F497D"/>
                <w:lang w:bidi="ar-SA"/>
              </w:rPr>
            </w:pPr>
            <w:r w:rsidRPr="00DC23BE">
              <w:rPr>
                <w:rFonts w:ascii="Tahoma" w:hAnsi="Tahoma" w:cs="Tahoma"/>
                <w:color w:val="1F497D"/>
                <w:lang w:bidi="ar-SA"/>
              </w:rPr>
              <w:t>El proveedor adjudicado</w:t>
            </w:r>
            <w:r w:rsidR="006F69E6" w:rsidRPr="00DC23BE">
              <w:rPr>
                <w:rFonts w:ascii="Tahoma" w:hAnsi="Tahoma" w:cs="Tahoma"/>
                <w:color w:val="1F497D"/>
                <w:lang w:bidi="ar-SA"/>
              </w:rPr>
              <w:t xml:space="preserve"> debe  hacerse cargo de los gastos, instalación, mantenimiento  y monitoreo de los siguientes dispositivos de seguridad electrónicos instalados en el galpón mientras el material de ENTEL S.A.  se encuentre en el galpón de</w:t>
            </w:r>
            <w:r w:rsidR="00EE159C" w:rsidRPr="00DC23BE">
              <w:rPr>
                <w:rFonts w:ascii="Tahoma" w:hAnsi="Tahoma" w:cs="Tahoma"/>
                <w:color w:val="1F497D"/>
                <w:lang w:bidi="ar-SA"/>
              </w:rPr>
              <w:t>l proveedor adjudicado</w:t>
            </w:r>
            <w:r w:rsidR="006F69E6" w:rsidRPr="00DC23BE">
              <w:rPr>
                <w:rFonts w:ascii="Tahoma" w:hAnsi="Tahoma" w:cs="Tahoma"/>
                <w:color w:val="1F497D"/>
                <w:lang w:bidi="ar-SA"/>
              </w:rPr>
              <w:t>:</w:t>
            </w:r>
          </w:p>
          <w:p w:rsidR="006F69E6" w:rsidRPr="00DC23BE" w:rsidRDefault="007465A3" w:rsidP="006F69E6">
            <w:pPr>
              <w:pStyle w:val="Prrafodelista"/>
              <w:numPr>
                <w:ilvl w:val="0"/>
                <w:numId w:val="39"/>
              </w:numPr>
              <w:spacing w:after="0" w:line="240" w:lineRule="auto"/>
              <w:jc w:val="both"/>
              <w:rPr>
                <w:rFonts w:ascii="Tahoma" w:hAnsi="Tahoma" w:cs="Tahoma"/>
                <w:color w:val="1F497D"/>
                <w:lang w:bidi="ar-SA"/>
              </w:rPr>
            </w:pPr>
            <w:r w:rsidRPr="00DC23BE">
              <w:rPr>
                <w:rFonts w:ascii="Tahoma" w:hAnsi="Tahoma" w:cs="Tahoma"/>
                <w:color w:val="1F497D"/>
                <w:lang w:bidi="ar-SA"/>
              </w:rPr>
              <w:t>Detector de h</w:t>
            </w:r>
            <w:r w:rsidR="006F69E6" w:rsidRPr="00DC23BE">
              <w:rPr>
                <w:rFonts w:ascii="Tahoma" w:hAnsi="Tahoma" w:cs="Tahoma"/>
                <w:color w:val="1F497D"/>
                <w:lang w:bidi="ar-SA"/>
              </w:rPr>
              <w:t xml:space="preserve">umo dentro el galpón. </w:t>
            </w:r>
          </w:p>
          <w:p w:rsidR="006F69E6" w:rsidRPr="00DC23BE" w:rsidRDefault="006F69E6" w:rsidP="006F69E6">
            <w:pPr>
              <w:pStyle w:val="Prrafodelista"/>
              <w:numPr>
                <w:ilvl w:val="0"/>
                <w:numId w:val="39"/>
              </w:numPr>
              <w:spacing w:after="0" w:line="240" w:lineRule="auto"/>
              <w:jc w:val="both"/>
              <w:rPr>
                <w:rFonts w:ascii="Tahoma" w:hAnsi="Tahoma" w:cs="Tahoma"/>
                <w:color w:val="1F497D"/>
                <w:lang w:bidi="ar-SA"/>
              </w:rPr>
            </w:pPr>
            <w:r w:rsidRPr="00DC23BE">
              <w:rPr>
                <w:rFonts w:ascii="Tahoma" w:hAnsi="Tahoma" w:cs="Tahoma"/>
                <w:color w:val="1F497D"/>
                <w:lang w:bidi="ar-SA"/>
              </w:rPr>
              <w:t>Dispositivo de control de apertura de puerta del galpón con clave registro de código de acceso.</w:t>
            </w:r>
          </w:p>
          <w:p w:rsidR="006F69E6" w:rsidRPr="00DC23BE" w:rsidRDefault="006F69E6" w:rsidP="006F69E6">
            <w:pPr>
              <w:pStyle w:val="Prrafodelista"/>
              <w:numPr>
                <w:ilvl w:val="0"/>
                <w:numId w:val="39"/>
              </w:numPr>
              <w:spacing w:after="0" w:line="240" w:lineRule="auto"/>
              <w:jc w:val="both"/>
              <w:rPr>
                <w:rFonts w:ascii="Tahoma" w:hAnsi="Tahoma" w:cs="Tahoma"/>
                <w:color w:val="1F497D"/>
                <w:lang w:bidi="ar-SA"/>
              </w:rPr>
            </w:pPr>
            <w:r w:rsidRPr="00DC23BE">
              <w:rPr>
                <w:rFonts w:ascii="Tahoma" w:hAnsi="Tahoma" w:cs="Tahoma"/>
                <w:color w:val="1F497D"/>
                <w:lang w:bidi="ar-SA"/>
              </w:rPr>
              <w:t>Sirena de alarma en exterior.</w:t>
            </w:r>
          </w:p>
          <w:p w:rsidR="006F69E6" w:rsidRPr="00DC23BE" w:rsidRDefault="006F69E6" w:rsidP="006F69E6">
            <w:pPr>
              <w:pStyle w:val="Prrafodelista"/>
              <w:numPr>
                <w:ilvl w:val="0"/>
                <w:numId w:val="39"/>
              </w:numPr>
              <w:spacing w:after="0" w:line="240" w:lineRule="auto"/>
              <w:jc w:val="both"/>
              <w:rPr>
                <w:rFonts w:ascii="Tahoma" w:hAnsi="Tahoma" w:cs="Tahoma"/>
                <w:color w:val="1F497D"/>
                <w:lang w:bidi="ar-SA"/>
              </w:rPr>
            </w:pPr>
            <w:r w:rsidRPr="00DC23BE">
              <w:rPr>
                <w:rFonts w:ascii="Tahoma" w:hAnsi="Tahoma" w:cs="Tahoma"/>
                <w:color w:val="1F497D"/>
                <w:lang w:bidi="ar-SA"/>
              </w:rPr>
              <w:t>Servicio de monitoreo de alarmas las 24 horas del día de todos los días del año.</w:t>
            </w:r>
          </w:p>
          <w:p w:rsidR="006F69E6" w:rsidRPr="00DC23BE" w:rsidRDefault="006F69E6" w:rsidP="006F69E6">
            <w:pPr>
              <w:pStyle w:val="Prrafodelista"/>
              <w:numPr>
                <w:ilvl w:val="0"/>
                <w:numId w:val="39"/>
              </w:numPr>
              <w:spacing w:after="0" w:line="240" w:lineRule="auto"/>
              <w:jc w:val="both"/>
              <w:rPr>
                <w:rFonts w:ascii="Tahoma" w:hAnsi="Tahoma" w:cs="Tahoma"/>
                <w:color w:val="1F497D"/>
                <w:lang w:bidi="ar-SA"/>
              </w:rPr>
            </w:pPr>
            <w:r w:rsidRPr="00DC23BE">
              <w:rPr>
                <w:rFonts w:ascii="Tahoma" w:hAnsi="Tahoma" w:cs="Tahoma"/>
                <w:color w:val="1F497D"/>
                <w:lang w:bidi="ar-SA"/>
              </w:rPr>
              <w:t>Cámaras Exteriores</w:t>
            </w:r>
          </w:p>
          <w:p w:rsidR="006F69E6" w:rsidRPr="00DC23BE" w:rsidRDefault="006F69E6" w:rsidP="006F69E6">
            <w:pPr>
              <w:pStyle w:val="Prrafodelista"/>
              <w:numPr>
                <w:ilvl w:val="0"/>
                <w:numId w:val="39"/>
              </w:numPr>
              <w:spacing w:after="0" w:line="240" w:lineRule="auto"/>
              <w:jc w:val="both"/>
              <w:rPr>
                <w:rFonts w:ascii="Tahoma" w:hAnsi="Tahoma" w:cs="Tahoma"/>
                <w:color w:val="1F497D"/>
                <w:lang w:bidi="ar-SA"/>
              </w:rPr>
            </w:pPr>
            <w:r w:rsidRPr="00DC23BE">
              <w:rPr>
                <w:rFonts w:ascii="Tahoma" w:hAnsi="Tahoma" w:cs="Tahoma"/>
                <w:color w:val="1F497D"/>
                <w:lang w:bidi="ar-SA"/>
              </w:rPr>
              <w:t>Alambrado eléctrico en el perímetro de las instalaciones.</w:t>
            </w:r>
          </w:p>
          <w:p w:rsidR="006F69E6" w:rsidRPr="00DC23BE" w:rsidRDefault="006F69E6" w:rsidP="006F69E6">
            <w:pPr>
              <w:pStyle w:val="Prrafodelista"/>
              <w:numPr>
                <w:ilvl w:val="0"/>
                <w:numId w:val="39"/>
              </w:numPr>
              <w:spacing w:after="0" w:line="240" w:lineRule="auto"/>
              <w:jc w:val="both"/>
              <w:rPr>
                <w:rFonts w:ascii="Tahoma" w:hAnsi="Tahoma" w:cs="Tahoma"/>
                <w:color w:val="1F497D"/>
                <w:lang w:bidi="ar-SA"/>
              </w:rPr>
            </w:pPr>
            <w:r w:rsidRPr="00DC23BE">
              <w:rPr>
                <w:rFonts w:ascii="Tahoma" w:hAnsi="Tahoma" w:cs="Tahoma"/>
                <w:color w:val="1F497D"/>
                <w:lang w:bidi="ar-SA"/>
              </w:rPr>
              <w:t>Extintores en el galpón</w:t>
            </w:r>
          </w:p>
          <w:p w:rsidR="006F69E6" w:rsidRPr="00C44EF3" w:rsidRDefault="006F69E6" w:rsidP="00524DE2">
            <w:pPr>
              <w:widowControl w:val="0"/>
              <w:spacing w:after="0" w:line="240" w:lineRule="auto"/>
              <w:jc w:val="both"/>
              <w:rPr>
                <w:rFonts w:ascii="Tahoma" w:hAnsi="Tahoma" w:cs="Tahoma"/>
                <w:color w:val="004990"/>
                <w:lang w:val="es-BO" w:eastAsia="es-BO" w:bidi="ar-SA"/>
              </w:rPr>
            </w:pPr>
          </w:p>
        </w:tc>
        <w:tc>
          <w:tcPr>
            <w:tcW w:w="144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E744E8" w:rsidRDefault="007465A3" w:rsidP="00524DE2">
            <w:pPr>
              <w:spacing w:after="0" w:line="240" w:lineRule="auto"/>
              <w:jc w:val="center"/>
              <w:rPr>
                <w:rFonts w:ascii="Tahoma" w:hAnsi="Tahoma" w:cs="Tahoma"/>
                <w:b/>
                <w:color w:val="004990"/>
                <w:lang w:eastAsia="es-ES" w:bidi="ar-SA"/>
              </w:rPr>
            </w:pPr>
            <w:r w:rsidRPr="00E744E8">
              <w:rPr>
                <w:rFonts w:ascii="Tahoma" w:hAnsi="Tahoma" w:cs="Tahoma"/>
                <w:b/>
                <w:color w:val="004990"/>
                <w:lang w:eastAsia="es-ES" w:bidi="ar-SA"/>
              </w:rPr>
              <w:fldChar w:fldCharType="begin">
                <w:ffData>
                  <w:name w:val="Casilla1"/>
                  <w:enabled/>
                  <w:calcOnExit w:val="0"/>
                  <w:checkBox>
                    <w:sizeAuto/>
                    <w:default w:val="1"/>
                  </w:checkBox>
                </w:ffData>
              </w:fldChar>
            </w:r>
            <w:r w:rsidRPr="00E744E8">
              <w:rPr>
                <w:rFonts w:ascii="Tahoma" w:hAnsi="Tahoma" w:cs="Tahoma"/>
                <w:b/>
                <w:color w:val="004990"/>
                <w:lang w:eastAsia="es-ES" w:bidi="ar-SA"/>
              </w:rPr>
              <w:instrText xml:space="preserve"> FORMCHECKBOX </w:instrText>
            </w:r>
            <w:r w:rsidR="00156005">
              <w:rPr>
                <w:rFonts w:ascii="Tahoma" w:hAnsi="Tahoma" w:cs="Tahoma"/>
                <w:b/>
                <w:color w:val="004990"/>
                <w:lang w:eastAsia="es-ES" w:bidi="ar-SA"/>
              </w:rPr>
            </w:r>
            <w:r w:rsidR="00156005">
              <w:rPr>
                <w:rFonts w:ascii="Tahoma" w:hAnsi="Tahoma" w:cs="Tahoma"/>
                <w:b/>
                <w:color w:val="004990"/>
                <w:lang w:eastAsia="es-ES" w:bidi="ar-SA"/>
              </w:rPr>
              <w:fldChar w:fldCharType="separate"/>
            </w:r>
            <w:r w:rsidRPr="00E744E8">
              <w:rPr>
                <w:rFonts w:ascii="Tahoma" w:hAnsi="Tahoma" w:cs="Tahoma"/>
                <w:b/>
                <w:color w:val="004990"/>
                <w:lang w:eastAsia="es-ES" w:bidi="ar-SA"/>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9A47A5" w:rsidRDefault="006F69E6" w:rsidP="00524DE2">
            <w:pPr>
              <w:spacing w:after="0" w:line="240" w:lineRule="auto"/>
              <w:jc w:val="center"/>
              <w:rPr>
                <w:rFonts w:ascii="Tahoma" w:hAnsi="Tahoma" w:cs="Tahoma"/>
                <w:color w:val="004990"/>
                <w:sz w:val="18"/>
                <w:szCs w:val="18"/>
                <w:lang w:eastAsia="es-BO" w:bidi="ar-SA"/>
              </w:rPr>
            </w:pPr>
          </w:p>
        </w:tc>
        <w:tc>
          <w:tcPr>
            <w:tcW w:w="145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69E6" w:rsidRPr="009A47A5" w:rsidRDefault="006F69E6" w:rsidP="00524DE2">
            <w:pPr>
              <w:spacing w:after="0" w:line="240" w:lineRule="auto"/>
              <w:jc w:val="center"/>
              <w:rPr>
                <w:rFonts w:ascii="Tahoma" w:hAnsi="Tahoma" w:cs="Tahoma"/>
                <w:color w:val="004990"/>
                <w:sz w:val="18"/>
                <w:szCs w:val="18"/>
                <w:lang w:val="es-BO" w:eastAsia="es-BO" w:bidi="ar-SA"/>
              </w:rPr>
            </w:pPr>
          </w:p>
        </w:tc>
      </w:tr>
    </w:tbl>
    <w:p w:rsidR="00B001F6" w:rsidRDefault="00B001F6" w:rsidP="007E00FF">
      <w:pPr>
        <w:spacing w:after="0" w:line="240" w:lineRule="auto"/>
        <w:rPr>
          <w:rFonts w:ascii="Verdana" w:hAnsi="Verdana"/>
          <w:sz w:val="16"/>
          <w:szCs w:val="16"/>
          <w:lang w:val="es-BO" w:bidi="ar-SA"/>
        </w:rPr>
      </w:pPr>
    </w:p>
    <w:p w:rsidR="007465A3" w:rsidRDefault="007465A3" w:rsidP="007E00FF">
      <w:pPr>
        <w:spacing w:after="0" w:line="240" w:lineRule="auto"/>
        <w:rPr>
          <w:rFonts w:ascii="Verdana" w:hAnsi="Verdana"/>
          <w:sz w:val="16"/>
          <w:szCs w:val="16"/>
          <w:lang w:val="es-BO" w:bidi="ar-SA"/>
        </w:rPr>
      </w:pPr>
    </w:p>
    <w:p w:rsidR="007465A3" w:rsidRPr="00DC23BE" w:rsidRDefault="00DC23BE" w:rsidP="00DC23BE">
      <w:pPr>
        <w:pStyle w:val="TITULOS"/>
        <w:numPr>
          <w:ilvl w:val="0"/>
          <w:numId w:val="6"/>
        </w:numPr>
        <w:spacing w:after="0"/>
        <w:ind w:left="284"/>
        <w:rPr>
          <w:rFonts w:ascii="Tahoma" w:hAnsi="Tahoma" w:cs="Tahoma"/>
          <w:color w:val="004990"/>
          <w:sz w:val="22"/>
          <w:szCs w:val="22"/>
        </w:rPr>
      </w:pPr>
      <w:r w:rsidRPr="00DC23BE">
        <w:rPr>
          <w:rFonts w:ascii="Tahoma" w:hAnsi="Tahoma" w:cs="Tahoma"/>
          <w:color w:val="004990"/>
          <w:sz w:val="22"/>
          <w:szCs w:val="22"/>
        </w:rPr>
        <w:t>INSPECCIÓN AL SITIO</w:t>
      </w:r>
    </w:p>
    <w:p w:rsidR="00B4650E" w:rsidRPr="00DC23BE" w:rsidRDefault="00B4650E" w:rsidP="00DC23BE">
      <w:pPr>
        <w:pStyle w:val="TITULOS"/>
        <w:spacing w:after="0"/>
        <w:ind w:left="284" w:firstLine="0"/>
        <w:rPr>
          <w:rFonts w:ascii="Tahoma" w:hAnsi="Tahoma" w:cs="Tahoma"/>
          <w:color w:val="004990"/>
          <w:sz w:val="22"/>
          <w:szCs w:val="22"/>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677"/>
        <w:gridCol w:w="851"/>
        <w:gridCol w:w="850"/>
        <w:gridCol w:w="851"/>
        <w:gridCol w:w="993"/>
        <w:gridCol w:w="1134"/>
      </w:tblGrid>
      <w:tr w:rsidR="00B4650E" w:rsidRPr="00B4650E" w:rsidTr="00B4650E">
        <w:trPr>
          <w:trHeight w:val="202"/>
          <w:tblHeader/>
        </w:trPr>
        <w:tc>
          <w:tcPr>
            <w:tcW w:w="6804"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B4650E" w:rsidRPr="00B4650E" w:rsidRDefault="00B4650E" w:rsidP="00B4650E">
            <w:pPr>
              <w:jc w:val="center"/>
              <w:rPr>
                <w:rFonts w:ascii="Tahoma" w:hAnsi="Tahoma" w:cs="Tahoma"/>
                <w:b/>
                <w:bCs/>
                <w:sz w:val="16"/>
                <w:szCs w:val="16"/>
                <w:lang w:eastAsia="es-BO"/>
              </w:rPr>
            </w:pPr>
            <w:r w:rsidRPr="00B4650E">
              <w:rPr>
                <w:rFonts w:ascii="Tahoma" w:hAnsi="Tahoma" w:cs="Tahoma"/>
                <w:b/>
                <w:bCs/>
                <w:sz w:val="16"/>
                <w:szCs w:val="16"/>
                <w:lang w:eastAsia="es-BO"/>
              </w:rPr>
              <w:t>REQUERIMIENTO DE ENTEL S.A.</w:t>
            </w:r>
          </w:p>
        </w:tc>
        <w:tc>
          <w:tcPr>
            <w:tcW w:w="2978"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B4650E" w:rsidRPr="00B4650E" w:rsidRDefault="00B4650E" w:rsidP="00B4650E">
            <w:pPr>
              <w:jc w:val="center"/>
              <w:rPr>
                <w:rFonts w:ascii="Tahoma" w:hAnsi="Tahoma" w:cs="Tahoma"/>
                <w:b/>
                <w:bCs/>
                <w:sz w:val="16"/>
                <w:szCs w:val="16"/>
                <w:lang w:eastAsia="es-BO"/>
              </w:rPr>
            </w:pPr>
            <w:r w:rsidRPr="00B4650E">
              <w:rPr>
                <w:rFonts w:ascii="Tahoma" w:hAnsi="Tahoma" w:cs="Tahoma"/>
                <w:b/>
                <w:bCs/>
                <w:sz w:val="16"/>
                <w:szCs w:val="16"/>
                <w:lang w:eastAsia="es-BO"/>
              </w:rPr>
              <w:t>RESPUESTA DEL OFERENTE</w:t>
            </w:r>
          </w:p>
        </w:tc>
      </w:tr>
      <w:tr w:rsidR="00B4650E" w:rsidRPr="00B4650E" w:rsidTr="00B4650E">
        <w:trPr>
          <w:trHeight w:val="113"/>
          <w:tblHeader/>
        </w:trPr>
        <w:tc>
          <w:tcPr>
            <w:tcW w:w="5103"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B4650E" w:rsidRPr="00B4650E" w:rsidRDefault="00DC23BE" w:rsidP="00B4650E">
            <w:pPr>
              <w:jc w:val="center"/>
              <w:rPr>
                <w:rFonts w:ascii="Tahoma" w:hAnsi="Tahoma" w:cs="Tahoma"/>
                <w:sz w:val="16"/>
                <w:szCs w:val="16"/>
                <w:lang w:eastAsia="es-BO"/>
              </w:rPr>
            </w:pPr>
            <w:r>
              <w:rPr>
                <w:rFonts w:ascii="Tahoma" w:hAnsi="Tahoma" w:cs="Tahoma"/>
                <w:b/>
                <w:bCs/>
                <w:sz w:val="16"/>
                <w:szCs w:val="16"/>
                <w:lang w:eastAsia="es-BO"/>
              </w:rPr>
              <w:t>INSPECCIÓN AL SITIO</w:t>
            </w:r>
          </w:p>
        </w:tc>
        <w:tc>
          <w:tcPr>
            <w:tcW w:w="1701"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4650E" w:rsidRPr="00B4650E" w:rsidRDefault="00B4650E" w:rsidP="00B4650E">
            <w:pPr>
              <w:jc w:val="center"/>
              <w:rPr>
                <w:rFonts w:ascii="Tahoma" w:hAnsi="Tahoma" w:cs="Tahoma"/>
                <w:b/>
                <w:bCs/>
                <w:sz w:val="16"/>
                <w:szCs w:val="16"/>
                <w:lang w:eastAsia="es-BO"/>
              </w:rPr>
            </w:pPr>
            <w:r w:rsidRPr="00B4650E">
              <w:rPr>
                <w:rFonts w:ascii="Tahoma" w:hAnsi="Tahoma" w:cs="Tahoma"/>
                <w:b/>
                <w:bCs/>
                <w:sz w:val="16"/>
                <w:szCs w:val="16"/>
                <w:lang w:val="en-GB" w:eastAsia="es-BO"/>
              </w:rPr>
              <w:t>CONDICIÓN</w:t>
            </w:r>
          </w:p>
        </w:tc>
        <w:tc>
          <w:tcPr>
            <w:tcW w:w="2978"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B4650E" w:rsidRPr="00B4650E" w:rsidRDefault="00B4650E" w:rsidP="00B4650E">
            <w:pPr>
              <w:jc w:val="center"/>
              <w:rPr>
                <w:rFonts w:ascii="Tahoma" w:hAnsi="Tahoma" w:cs="Tahoma"/>
                <w:sz w:val="16"/>
                <w:szCs w:val="16"/>
                <w:lang w:eastAsia="es-BO"/>
              </w:rPr>
            </w:pPr>
            <w:r w:rsidRPr="00B4650E">
              <w:rPr>
                <w:rFonts w:ascii="Tahoma" w:hAnsi="Tahoma" w:cs="Tahoma"/>
                <w:b/>
                <w:bCs/>
                <w:sz w:val="16"/>
                <w:szCs w:val="16"/>
                <w:lang w:eastAsia="es-BO"/>
              </w:rPr>
              <w:t>(Llenado Obligatorio)</w:t>
            </w:r>
            <w:r w:rsidRPr="00B4650E">
              <w:rPr>
                <w:rFonts w:ascii="Tahoma" w:hAnsi="Tahoma" w:cs="Tahoma"/>
                <w:sz w:val="16"/>
                <w:szCs w:val="16"/>
                <w:lang w:val="en-GB" w:eastAsia="es-BO"/>
              </w:rPr>
              <w:t> </w:t>
            </w:r>
          </w:p>
        </w:tc>
      </w:tr>
      <w:tr w:rsidR="00B4650E" w:rsidRPr="00B4650E" w:rsidTr="00B4650E">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B4650E" w:rsidRPr="00B4650E" w:rsidRDefault="00B4650E" w:rsidP="00B4650E">
            <w:pPr>
              <w:jc w:val="center"/>
              <w:rPr>
                <w:rFonts w:ascii="Tahoma" w:hAnsi="Tahoma" w:cs="Tahoma"/>
                <w:b/>
                <w:bCs/>
                <w:sz w:val="16"/>
                <w:szCs w:val="16"/>
                <w:lang w:eastAsia="es-BO"/>
              </w:rPr>
            </w:pPr>
            <w:r w:rsidRPr="00B4650E">
              <w:rPr>
                <w:rFonts w:ascii="Tahoma" w:hAnsi="Tahoma" w:cs="Tahoma"/>
                <w:b/>
                <w:bCs/>
                <w:sz w:val="16"/>
                <w:szCs w:val="16"/>
                <w:lang w:eastAsia="es-BO"/>
              </w:rPr>
              <w:t>No</w:t>
            </w:r>
          </w:p>
        </w:tc>
        <w:tc>
          <w:tcPr>
            <w:tcW w:w="4677"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4650E" w:rsidRPr="00B4650E" w:rsidRDefault="00B4650E" w:rsidP="00B4650E">
            <w:pPr>
              <w:jc w:val="center"/>
              <w:rPr>
                <w:rFonts w:ascii="Tahoma" w:hAnsi="Tahoma" w:cs="Tahoma"/>
                <w:b/>
                <w:sz w:val="16"/>
                <w:szCs w:val="16"/>
                <w:lang w:eastAsia="es-BO"/>
              </w:rPr>
            </w:pPr>
            <w:r w:rsidRPr="00B4650E">
              <w:rPr>
                <w:rFonts w:ascii="Tahoma" w:hAnsi="Tahoma" w:cs="Tahoma"/>
                <w:b/>
                <w:sz w:val="16"/>
                <w:szCs w:val="16"/>
                <w:lang w:eastAsia="es-BO"/>
              </w:rPr>
              <w:t>DESCRIPCIÓN</w:t>
            </w:r>
          </w:p>
        </w:tc>
        <w:tc>
          <w:tcPr>
            <w:tcW w:w="851"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4650E" w:rsidRPr="00B4650E" w:rsidRDefault="00B4650E" w:rsidP="00B4650E">
            <w:pPr>
              <w:jc w:val="center"/>
              <w:rPr>
                <w:rFonts w:ascii="Tahoma" w:hAnsi="Tahoma" w:cs="Tahoma"/>
                <w:b/>
                <w:bCs/>
                <w:sz w:val="16"/>
                <w:szCs w:val="16"/>
                <w:lang w:eastAsia="es-BO"/>
              </w:rPr>
            </w:pPr>
            <w:r w:rsidRPr="00B4650E">
              <w:rPr>
                <w:rFonts w:ascii="Tahoma" w:hAnsi="Tahoma" w:cs="Tahoma"/>
                <w:b/>
                <w:bCs/>
                <w:sz w:val="16"/>
                <w:szCs w:val="16"/>
                <w:lang w:val="en-GB" w:eastAsia="es-BO"/>
              </w:rPr>
              <w:t>MANDATORIO</w:t>
            </w:r>
          </w:p>
        </w:tc>
        <w:tc>
          <w:tcPr>
            <w:tcW w:w="85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4650E" w:rsidRPr="00B4650E" w:rsidRDefault="00B4650E" w:rsidP="00B4650E">
            <w:pPr>
              <w:jc w:val="center"/>
              <w:rPr>
                <w:rFonts w:ascii="Tahoma" w:hAnsi="Tahoma" w:cs="Tahoma"/>
                <w:b/>
                <w:bCs/>
                <w:sz w:val="16"/>
                <w:szCs w:val="16"/>
                <w:lang w:eastAsia="es-BO"/>
              </w:rPr>
            </w:pPr>
            <w:r w:rsidRPr="00B4650E">
              <w:rPr>
                <w:rFonts w:ascii="Tahoma" w:hAnsi="Tahoma" w:cs="Tahoma"/>
                <w:b/>
                <w:bCs/>
                <w:sz w:val="16"/>
                <w:szCs w:val="16"/>
                <w:lang w:val="en-GB" w:eastAsia="es-BO"/>
              </w:rPr>
              <w:t>CALIFICABLE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4650E" w:rsidRPr="00B4650E" w:rsidRDefault="00B4650E" w:rsidP="00B4650E">
            <w:pPr>
              <w:jc w:val="center"/>
              <w:rPr>
                <w:rFonts w:ascii="Tahoma" w:hAnsi="Tahoma" w:cs="Tahoma"/>
                <w:b/>
                <w:bCs/>
                <w:sz w:val="16"/>
                <w:szCs w:val="16"/>
                <w:lang w:eastAsia="es-BO"/>
              </w:rPr>
            </w:pPr>
            <w:r w:rsidRPr="00B4650E">
              <w:rPr>
                <w:rFonts w:ascii="Tahoma" w:hAnsi="Tahoma" w:cs="Tahoma"/>
                <w:b/>
                <w:bCs/>
                <w:sz w:val="16"/>
                <w:szCs w:val="16"/>
                <w:lang w:val="en-GB" w:eastAsia="es-BO"/>
              </w:rPr>
              <w:t>MANDATORIO</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4650E" w:rsidRPr="00B4650E" w:rsidRDefault="00B4650E" w:rsidP="00B4650E">
            <w:pPr>
              <w:jc w:val="center"/>
              <w:rPr>
                <w:rFonts w:ascii="Tahoma" w:hAnsi="Tahoma" w:cs="Tahoma"/>
                <w:b/>
                <w:bCs/>
                <w:sz w:val="16"/>
                <w:szCs w:val="16"/>
                <w:lang w:eastAsia="es-BO"/>
              </w:rPr>
            </w:pPr>
            <w:r w:rsidRPr="00B4650E">
              <w:rPr>
                <w:rFonts w:ascii="Tahoma" w:hAnsi="Tahoma" w:cs="Tahoma"/>
                <w:b/>
                <w:bCs/>
                <w:sz w:val="16"/>
                <w:szCs w:val="16"/>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B4650E" w:rsidRPr="00B4650E" w:rsidRDefault="00B4650E" w:rsidP="00B4650E">
            <w:pPr>
              <w:jc w:val="center"/>
              <w:rPr>
                <w:rFonts w:ascii="Tahoma" w:hAnsi="Tahoma" w:cs="Tahoma"/>
                <w:b/>
                <w:bCs/>
                <w:sz w:val="16"/>
                <w:szCs w:val="16"/>
                <w:lang w:eastAsia="es-BO"/>
              </w:rPr>
            </w:pPr>
            <w:r w:rsidRPr="00B4650E">
              <w:rPr>
                <w:rFonts w:ascii="Tahoma" w:hAnsi="Tahoma" w:cs="Tahoma"/>
                <w:b/>
                <w:bCs/>
                <w:sz w:val="16"/>
                <w:szCs w:val="16"/>
                <w:lang w:val="en-GB" w:eastAsia="es-BO"/>
              </w:rPr>
              <w:t>DOCUMENTO, PÁGINA, REFERENCIA</w:t>
            </w:r>
          </w:p>
        </w:tc>
      </w:tr>
      <w:tr w:rsidR="00B4650E" w:rsidRPr="00B4650E" w:rsidTr="00B4650E">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B4650E" w:rsidRPr="00B4650E" w:rsidRDefault="00B4650E" w:rsidP="00B4650E">
            <w:pPr>
              <w:jc w:val="center"/>
              <w:rPr>
                <w:rFonts w:ascii="Tahoma" w:hAnsi="Tahoma" w:cs="Tahoma"/>
                <w:b/>
                <w:bCs/>
                <w:sz w:val="16"/>
                <w:szCs w:val="16"/>
                <w:lang w:eastAsia="es-BO"/>
              </w:rPr>
            </w:pPr>
          </w:p>
        </w:tc>
        <w:tc>
          <w:tcPr>
            <w:tcW w:w="4677"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4650E" w:rsidRPr="00B4650E" w:rsidRDefault="00B4650E" w:rsidP="00B4650E">
            <w:pPr>
              <w:jc w:val="center"/>
              <w:rPr>
                <w:rFonts w:ascii="Tahoma" w:hAnsi="Tahoma" w:cs="Tahoma"/>
                <w:b/>
                <w:bCs/>
                <w:sz w:val="16"/>
                <w:szCs w:val="16"/>
                <w:lang w:eastAsia="es-BO"/>
              </w:rPr>
            </w:pPr>
          </w:p>
        </w:tc>
        <w:tc>
          <w:tcPr>
            <w:tcW w:w="85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4650E" w:rsidRPr="00B4650E" w:rsidRDefault="00B4650E" w:rsidP="00B4650E">
            <w:pPr>
              <w:jc w:val="center"/>
              <w:rPr>
                <w:rFonts w:ascii="Tahoma" w:hAnsi="Tahoma" w:cs="Tahoma"/>
                <w:b/>
                <w:bCs/>
                <w:sz w:val="16"/>
                <w:szCs w:val="16"/>
                <w:lang w:eastAsia="es-BO"/>
              </w:rPr>
            </w:pPr>
          </w:p>
        </w:tc>
        <w:tc>
          <w:tcPr>
            <w:tcW w:w="850"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4650E" w:rsidRPr="00B4650E" w:rsidRDefault="00B4650E" w:rsidP="00B4650E">
            <w:pPr>
              <w:jc w:val="center"/>
              <w:rPr>
                <w:rFonts w:ascii="Tahoma" w:hAnsi="Tahoma" w:cs="Tahoma"/>
                <w:b/>
                <w:bCs/>
                <w:sz w:val="16"/>
                <w:szCs w:val="16"/>
                <w:lang w:eastAsia="es-BO"/>
              </w:rPr>
            </w:pP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4650E" w:rsidRPr="00B4650E" w:rsidRDefault="00B4650E" w:rsidP="00B4650E">
            <w:pPr>
              <w:jc w:val="center"/>
              <w:rPr>
                <w:rFonts w:ascii="Tahoma" w:hAnsi="Tahoma" w:cs="Tahoma"/>
                <w:b/>
                <w:sz w:val="16"/>
                <w:szCs w:val="16"/>
                <w:lang w:eastAsia="es-BO"/>
              </w:rPr>
            </w:pPr>
            <w:r w:rsidRPr="00B4650E">
              <w:rPr>
                <w:rFonts w:ascii="Tahoma" w:hAnsi="Tahoma" w:cs="Tahoma"/>
                <w:b/>
                <w:sz w:val="16"/>
                <w:szCs w:val="16"/>
                <w:lang w:eastAsia="es-BO"/>
              </w:rPr>
              <w:t>Cumple / No cumple</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4650E" w:rsidRPr="00B4650E" w:rsidRDefault="00B4650E" w:rsidP="00B4650E">
            <w:pPr>
              <w:jc w:val="center"/>
              <w:rPr>
                <w:rFonts w:ascii="Tahoma" w:hAnsi="Tahoma" w:cs="Tahoma"/>
                <w:b/>
                <w:sz w:val="16"/>
                <w:szCs w:val="16"/>
                <w:lang w:eastAsia="es-BO"/>
              </w:rPr>
            </w:pPr>
            <w:r w:rsidRPr="00B4650E">
              <w:rPr>
                <w:rFonts w:ascii="Tahoma" w:hAnsi="Tahoma" w:cs="Tahoma"/>
                <w:b/>
                <w:sz w:val="16"/>
                <w:szCs w:val="16"/>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B4650E" w:rsidRPr="00B4650E" w:rsidRDefault="00B4650E" w:rsidP="00B4650E">
            <w:pPr>
              <w:jc w:val="center"/>
              <w:rPr>
                <w:rFonts w:ascii="Tahoma" w:hAnsi="Tahoma" w:cs="Tahoma"/>
                <w:b/>
                <w:bCs/>
                <w:sz w:val="16"/>
                <w:szCs w:val="16"/>
                <w:lang w:eastAsia="es-BO"/>
              </w:rPr>
            </w:pPr>
          </w:p>
        </w:tc>
      </w:tr>
      <w:tr w:rsidR="00B4650E" w:rsidRPr="00DC23BE" w:rsidTr="00B4650E">
        <w:trPr>
          <w:trHeight w:val="315"/>
        </w:trPr>
        <w:tc>
          <w:tcPr>
            <w:tcW w:w="426" w:type="dxa"/>
            <w:tcBorders>
              <w:top w:val="single" w:sz="4" w:space="0" w:color="FFFFFF" w:themeColor="background1"/>
            </w:tcBorders>
            <w:vAlign w:val="center"/>
          </w:tcPr>
          <w:p w:rsidR="00B4650E" w:rsidRPr="00DC23BE" w:rsidRDefault="00B4650E" w:rsidP="00B4650E">
            <w:pPr>
              <w:jc w:val="center"/>
              <w:rPr>
                <w:rFonts w:ascii="Tahoma" w:hAnsi="Tahoma" w:cs="Tahoma"/>
                <w:color w:val="1F497D"/>
                <w:lang w:bidi="ar-SA"/>
              </w:rPr>
            </w:pPr>
            <w:r w:rsidRPr="00DC23BE">
              <w:rPr>
                <w:rFonts w:ascii="Tahoma" w:hAnsi="Tahoma" w:cs="Tahoma"/>
                <w:color w:val="1F497D"/>
                <w:lang w:bidi="ar-SA"/>
              </w:rPr>
              <w:t>1</w:t>
            </w:r>
          </w:p>
        </w:tc>
        <w:tc>
          <w:tcPr>
            <w:tcW w:w="4677" w:type="dxa"/>
            <w:tcBorders>
              <w:top w:val="single" w:sz="4" w:space="0" w:color="FFFFFF" w:themeColor="background1"/>
            </w:tcBorders>
            <w:shd w:val="clear" w:color="auto" w:fill="auto"/>
            <w:vAlign w:val="center"/>
          </w:tcPr>
          <w:p w:rsidR="00B4650E" w:rsidRPr="00DC23BE" w:rsidRDefault="00DC23BE" w:rsidP="00DC23BE">
            <w:pPr>
              <w:spacing w:after="0" w:line="240" w:lineRule="auto"/>
              <w:jc w:val="both"/>
              <w:rPr>
                <w:rFonts w:ascii="Tahoma" w:hAnsi="Tahoma" w:cs="Tahoma"/>
                <w:color w:val="1F497D"/>
                <w:lang w:bidi="ar-SA"/>
              </w:rPr>
            </w:pPr>
            <w:r w:rsidRPr="00DC23BE">
              <w:rPr>
                <w:rFonts w:ascii="Tahoma" w:hAnsi="Tahoma" w:cs="Tahoma"/>
                <w:color w:val="1F497D"/>
                <w:lang w:bidi="ar-SA"/>
              </w:rPr>
              <w:t>Entel realizará  una visita durante las 36 horas siguientes de la presentación de las propuestas, para la verificación del estado  y  registro fotográfico del galpón a  arrendar.</w:t>
            </w:r>
          </w:p>
        </w:tc>
        <w:tc>
          <w:tcPr>
            <w:tcW w:w="851" w:type="dxa"/>
            <w:tcBorders>
              <w:top w:val="single" w:sz="4" w:space="0" w:color="FFFFFF" w:themeColor="background1"/>
            </w:tcBorders>
            <w:shd w:val="clear" w:color="auto" w:fill="auto"/>
            <w:vAlign w:val="center"/>
          </w:tcPr>
          <w:p w:rsidR="00B4650E" w:rsidRPr="00DC23BE" w:rsidRDefault="00DC23BE" w:rsidP="00B4650E">
            <w:pPr>
              <w:jc w:val="center"/>
              <w:rPr>
                <w:rFonts w:ascii="Tahoma" w:hAnsi="Tahoma" w:cs="Tahoma"/>
                <w:lang w:eastAsia="es-BO"/>
              </w:rPr>
            </w:pPr>
            <w:r w:rsidRPr="00DC23BE">
              <w:rPr>
                <w:rFonts w:ascii="Tahoma" w:hAnsi="Tahoma" w:cs="Tahoma"/>
              </w:rPr>
              <w:fldChar w:fldCharType="begin">
                <w:ffData>
                  <w:name w:val="Casilla1"/>
                  <w:enabled/>
                  <w:calcOnExit w:val="0"/>
                  <w:checkBox>
                    <w:sizeAuto/>
                    <w:default w:val="1"/>
                  </w:checkBox>
                </w:ffData>
              </w:fldChar>
            </w:r>
            <w:r w:rsidRPr="00DC23BE">
              <w:rPr>
                <w:rFonts w:ascii="Tahoma" w:hAnsi="Tahoma" w:cs="Tahoma"/>
              </w:rPr>
              <w:instrText xml:space="preserve"> FORMCHECKBOX </w:instrText>
            </w:r>
            <w:r w:rsidR="00156005">
              <w:rPr>
                <w:rFonts w:ascii="Tahoma" w:hAnsi="Tahoma" w:cs="Tahoma"/>
              </w:rPr>
            </w:r>
            <w:r w:rsidR="00156005">
              <w:rPr>
                <w:rFonts w:ascii="Tahoma" w:hAnsi="Tahoma" w:cs="Tahoma"/>
              </w:rPr>
              <w:fldChar w:fldCharType="separate"/>
            </w:r>
            <w:r w:rsidRPr="00DC23BE">
              <w:rPr>
                <w:rFonts w:ascii="Tahoma" w:hAnsi="Tahoma" w:cs="Tahoma"/>
              </w:rPr>
              <w:fldChar w:fldCharType="end"/>
            </w:r>
          </w:p>
        </w:tc>
        <w:tc>
          <w:tcPr>
            <w:tcW w:w="850" w:type="dxa"/>
            <w:tcBorders>
              <w:top w:val="single" w:sz="4" w:space="0" w:color="FFFFFF" w:themeColor="background1"/>
            </w:tcBorders>
            <w:shd w:val="clear" w:color="auto" w:fill="auto"/>
            <w:vAlign w:val="center"/>
          </w:tcPr>
          <w:p w:rsidR="00B4650E" w:rsidRPr="00DC23BE" w:rsidRDefault="00B4650E" w:rsidP="00B4650E">
            <w:pPr>
              <w:jc w:val="center"/>
              <w:rPr>
                <w:rFonts w:ascii="Tahoma" w:hAnsi="Tahoma" w:cs="Tahoma"/>
              </w:rPr>
            </w:pPr>
          </w:p>
        </w:tc>
        <w:tc>
          <w:tcPr>
            <w:tcW w:w="851" w:type="dxa"/>
            <w:tcBorders>
              <w:top w:val="single" w:sz="4" w:space="0" w:color="FFFFFF" w:themeColor="background1"/>
            </w:tcBorders>
            <w:shd w:val="clear" w:color="auto" w:fill="auto"/>
            <w:vAlign w:val="center"/>
          </w:tcPr>
          <w:p w:rsidR="00B4650E" w:rsidRPr="00DC23BE" w:rsidRDefault="00B4650E" w:rsidP="00B4650E">
            <w:pPr>
              <w:jc w:val="center"/>
              <w:rPr>
                <w:rFonts w:ascii="Tahoma" w:hAnsi="Tahoma" w:cs="Tahoma"/>
                <w:b/>
                <w:bCs/>
                <w:lang w:eastAsia="es-BO"/>
              </w:rPr>
            </w:pPr>
            <w:r w:rsidRPr="00DC23BE">
              <w:rPr>
                <w:rFonts w:ascii="Tahoma" w:hAnsi="Tahoma" w:cs="Tahoma"/>
                <w:b/>
                <w:bCs/>
                <w:lang w:eastAsia="es-BO"/>
              </w:rPr>
              <w:t>---</w:t>
            </w:r>
          </w:p>
        </w:tc>
        <w:tc>
          <w:tcPr>
            <w:tcW w:w="993" w:type="dxa"/>
            <w:tcBorders>
              <w:top w:val="single" w:sz="4" w:space="0" w:color="FFFFFF" w:themeColor="background1"/>
            </w:tcBorders>
            <w:shd w:val="clear" w:color="auto" w:fill="auto"/>
            <w:vAlign w:val="center"/>
          </w:tcPr>
          <w:p w:rsidR="00B4650E" w:rsidRPr="00DC23BE" w:rsidRDefault="00B4650E" w:rsidP="00B4650E">
            <w:pPr>
              <w:jc w:val="center"/>
              <w:rPr>
                <w:rFonts w:ascii="Tahoma" w:hAnsi="Tahoma" w:cs="Tahoma"/>
                <w:b/>
                <w:bCs/>
                <w:lang w:eastAsia="es-BO"/>
              </w:rPr>
            </w:pPr>
          </w:p>
        </w:tc>
        <w:tc>
          <w:tcPr>
            <w:tcW w:w="1134" w:type="dxa"/>
            <w:shd w:val="clear" w:color="auto" w:fill="auto"/>
            <w:vAlign w:val="center"/>
          </w:tcPr>
          <w:p w:rsidR="00B4650E" w:rsidRPr="00DC23BE" w:rsidRDefault="00B4650E" w:rsidP="00B4650E">
            <w:pPr>
              <w:jc w:val="center"/>
              <w:rPr>
                <w:rFonts w:ascii="Tahoma" w:hAnsi="Tahoma" w:cs="Tahoma"/>
                <w:b/>
                <w:bCs/>
                <w:lang w:eastAsia="es-BO"/>
              </w:rPr>
            </w:pPr>
          </w:p>
        </w:tc>
      </w:tr>
      <w:tr w:rsidR="00C40766" w:rsidRPr="00DC23BE" w:rsidTr="00C40766">
        <w:trPr>
          <w:trHeight w:val="315"/>
        </w:trPr>
        <w:tc>
          <w:tcPr>
            <w:tcW w:w="426" w:type="dxa"/>
            <w:tcBorders>
              <w:top w:val="single" w:sz="4" w:space="0" w:color="FFFFFF" w:themeColor="background1"/>
            </w:tcBorders>
            <w:vAlign w:val="center"/>
          </w:tcPr>
          <w:p w:rsidR="00C40766" w:rsidRPr="00DC23BE" w:rsidRDefault="00DC23BE" w:rsidP="00C40766">
            <w:pPr>
              <w:jc w:val="center"/>
              <w:rPr>
                <w:rFonts w:ascii="Tahoma" w:hAnsi="Tahoma" w:cs="Tahoma"/>
                <w:color w:val="1F497D"/>
                <w:lang w:bidi="ar-SA"/>
              </w:rPr>
            </w:pPr>
            <w:r w:rsidRPr="00DC23BE">
              <w:rPr>
                <w:rFonts w:ascii="Tahoma" w:hAnsi="Tahoma" w:cs="Tahoma"/>
                <w:color w:val="1F497D"/>
                <w:lang w:bidi="ar-SA"/>
              </w:rPr>
              <w:t>2</w:t>
            </w:r>
          </w:p>
        </w:tc>
        <w:tc>
          <w:tcPr>
            <w:tcW w:w="4677" w:type="dxa"/>
            <w:tcBorders>
              <w:top w:val="single" w:sz="4" w:space="0" w:color="FFFFFF" w:themeColor="background1"/>
            </w:tcBorders>
            <w:shd w:val="clear" w:color="auto" w:fill="auto"/>
            <w:vAlign w:val="center"/>
          </w:tcPr>
          <w:p w:rsidR="00C40766" w:rsidRPr="00DC23BE" w:rsidRDefault="00C40766" w:rsidP="00DC23BE">
            <w:pPr>
              <w:spacing w:after="0" w:line="240" w:lineRule="auto"/>
              <w:jc w:val="both"/>
              <w:rPr>
                <w:rFonts w:ascii="Tahoma" w:hAnsi="Tahoma" w:cs="Tahoma"/>
                <w:color w:val="1F497D"/>
                <w:lang w:bidi="ar-SA"/>
              </w:rPr>
            </w:pPr>
            <w:r w:rsidRPr="00DC23BE">
              <w:rPr>
                <w:rFonts w:ascii="Tahoma" w:hAnsi="Tahoma" w:cs="Tahoma"/>
                <w:color w:val="1F497D"/>
                <w:lang w:bidi="ar-SA"/>
              </w:rPr>
              <w:t>El galpón debe estar en buen estado no teniendo que presentar goteras, paredes húmedas y/u otros defectos construcción que ponga en riesgo la integridad y el buen estado de los materiales</w:t>
            </w:r>
            <w:r w:rsidR="00DC23BE" w:rsidRPr="00DC23BE">
              <w:rPr>
                <w:rFonts w:ascii="Tahoma" w:hAnsi="Tahoma" w:cs="Tahoma"/>
                <w:color w:val="1F497D"/>
                <w:lang w:bidi="ar-SA"/>
              </w:rPr>
              <w:t xml:space="preserve"> a resguardas en su interior.  </w:t>
            </w:r>
          </w:p>
        </w:tc>
        <w:tc>
          <w:tcPr>
            <w:tcW w:w="851" w:type="dxa"/>
            <w:tcBorders>
              <w:top w:val="single" w:sz="4" w:space="0" w:color="FFFFFF" w:themeColor="background1"/>
            </w:tcBorders>
            <w:shd w:val="clear" w:color="auto" w:fill="auto"/>
            <w:vAlign w:val="center"/>
          </w:tcPr>
          <w:p w:rsidR="00C40766" w:rsidRPr="00DC23BE" w:rsidRDefault="00C40766" w:rsidP="00C40766">
            <w:pPr>
              <w:jc w:val="center"/>
              <w:rPr>
                <w:rFonts w:ascii="Tahoma" w:hAnsi="Tahoma" w:cs="Tahoma"/>
                <w:lang w:eastAsia="es-BO"/>
              </w:rPr>
            </w:pPr>
          </w:p>
        </w:tc>
        <w:tc>
          <w:tcPr>
            <w:tcW w:w="850" w:type="dxa"/>
            <w:tcBorders>
              <w:top w:val="single" w:sz="4" w:space="0" w:color="FFFFFF" w:themeColor="background1"/>
            </w:tcBorders>
            <w:shd w:val="clear" w:color="auto" w:fill="auto"/>
            <w:vAlign w:val="center"/>
          </w:tcPr>
          <w:p w:rsidR="00C40766" w:rsidRPr="00DC23BE" w:rsidRDefault="00C40766" w:rsidP="00C40766">
            <w:pPr>
              <w:jc w:val="center"/>
              <w:rPr>
                <w:rFonts w:ascii="Tahoma" w:hAnsi="Tahoma" w:cs="Tahoma"/>
              </w:rPr>
            </w:pPr>
            <w:r w:rsidRPr="00DC23BE">
              <w:rPr>
                <w:rFonts w:ascii="Tahoma" w:hAnsi="Tahoma" w:cs="Tahoma"/>
              </w:rPr>
              <w:fldChar w:fldCharType="begin">
                <w:ffData>
                  <w:name w:val="Casilla1"/>
                  <w:enabled/>
                  <w:calcOnExit w:val="0"/>
                  <w:checkBox>
                    <w:sizeAuto/>
                    <w:default w:val="1"/>
                  </w:checkBox>
                </w:ffData>
              </w:fldChar>
            </w:r>
            <w:r w:rsidRPr="00DC23BE">
              <w:rPr>
                <w:rFonts w:ascii="Tahoma" w:hAnsi="Tahoma" w:cs="Tahoma"/>
              </w:rPr>
              <w:instrText xml:space="preserve"> FORMCHECKBOX </w:instrText>
            </w:r>
            <w:r w:rsidR="00156005">
              <w:rPr>
                <w:rFonts w:ascii="Tahoma" w:hAnsi="Tahoma" w:cs="Tahoma"/>
              </w:rPr>
            </w:r>
            <w:r w:rsidR="00156005">
              <w:rPr>
                <w:rFonts w:ascii="Tahoma" w:hAnsi="Tahoma" w:cs="Tahoma"/>
              </w:rPr>
              <w:fldChar w:fldCharType="separate"/>
            </w:r>
            <w:r w:rsidRPr="00DC23BE">
              <w:rPr>
                <w:rFonts w:ascii="Tahoma" w:hAnsi="Tahoma" w:cs="Tahoma"/>
              </w:rPr>
              <w:fldChar w:fldCharType="end"/>
            </w:r>
          </w:p>
        </w:tc>
        <w:tc>
          <w:tcPr>
            <w:tcW w:w="851" w:type="dxa"/>
            <w:tcBorders>
              <w:top w:val="single" w:sz="4" w:space="0" w:color="FFFFFF" w:themeColor="background1"/>
            </w:tcBorders>
            <w:shd w:val="clear" w:color="auto" w:fill="auto"/>
            <w:vAlign w:val="center"/>
          </w:tcPr>
          <w:p w:rsidR="00C40766" w:rsidRPr="00DC23BE" w:rsidRDefault="00C40766" w:rsidP="00C40766">
            <w:pPr>
              <w:jc w:val="center"/>
              <w:rPr>
                <w:rFonts w:ascii="Tahoma" w:hAnsi="Tahoma" w:cs="Tahoma"/>
                <w:b/>
                <w:bCs/>
                <w:lang w:eastAsia="es-BO"/>
              </w:rPr>
            </w:pPr>
            <w:r w:rsidRPr="00DC23BE">
              <w:rPr>
                <w:rFonts w:ascii="Tahoma" w:hAnsi="Tahoma" w:cs="Tahoma"/>
                <w:b/>
                <w:bCs/>
                <w:lang w:eastAsia="es-BO"/>
              </w:rPr>
              <w:t>---</w:t>
            </w:r>
          </w:p>
        </w:tc>
        <w:tc>
          <w:tcPr>
            <w:tcW w:w="993" w:type="dxa"/>
            <w:tcBorders>
              <w:top w:val="single" w:sz="4" w:space="0" w:color="FFFFFF" w:themeColor="background1"/>
            </w:tcBorders>
            <w:shd w:val="clear" w:color="auto" w:fill="auto"/>
            <w:vAlign w:val="center"/>
          </w:tcPr>
          <w:p w:rsidR="00C40766" w:rsidRPr="00DC23BE" w:rsidRDefault="00C40766" w:rsidP="00C40766">
            <w:pPr>
              <w:jc w:val="center"/>
              <w:rPr>
                <w:rFonts w:ascii="Tahoma" w:hAnsi="Tahoma" w:cs="Tahoma"/>
                <w:b/>
                <w:bCs/>
                <w:lang w:eastAsia="es-BO"/>
              </w:rPr>
            </w:pPr>
          </w:p>
        </w:tc>
        <w:tc>
          <w:tcPr>
            <w:tcW w:w="1134" w:type="dxa"/>
            <w:shd w:val="clear" w:color="auto" w:fill="auto"/>
            <w:vAlign w:val="center"/>
          </w:tcPr>
          <w:p w:rsidR="00C40766" w:rsidRPr="00DC23BE" w:rsidRDefault="00C40766" w:rsidP="00C40766">
            <w:pPr>
              <w:jc w:val="center"/>
              <w:rPr>
                <w:rFonts w:ascii="Tahoma" w:hAnsi="Tahoma" w:cs="Tahoma"/>
                <w:b/>
                <w:bCs/>
                <w:lang w:eastAsia="es-BO"/>
              </w:rPr>
            </w:pPr>
          </w:p>
        </w:tc>
      </w:tr>
      <w:tr w:rsidR="00C40766" w:rsidRPr="00DC23BE" w:rsidTr="00C40766">
        <w:trPr>
          <w:trHeight w:val="315"/>
        </w:trPr>
        <w:tc>
          <w:tcPr>
            <w:tcW w:w="426" w:type="dxa"/>
            <w:tcBorders>
              <w:top w:val="single" w:sz="4" w:space="0" w:color="FFFFFF" w:themeColor="background1"/>
            </w:tcBorders>
            <w:vAlign w:val="center"/>
          </w:tcPr>
          <w:p w:rsidR="00C40766" w:rsidRPr="00DC23BE" w:rsidRDefault="00DC23BE" w:rsidP="00C40766">
            <w:pPr>
              <w:jc w:val="center"/>
              <w:rPr>
                <w:rFonts w:ascii="Tahoma" w:hAnsi="Tahoma" w:cs="Tahoma"/>
                <w:color w:val="1F497D"/>
                <w:lang w:bidi="ar-SA"/>
              </w:rPr>
            </w:pPr>
            <w:r w:rsidRPr="00DC23BE">
              <w:rPr>
                <w:rFonts w:ascii="Tahoma" w:hAnsi="Tahoma" w:cs="Tahoma"/>
                <w:color w:val="1F497D"/>
                <w:lang w:bidi="ar-SA"/>
              </w:rPr>
              <w:t>3</w:t>
            </w:r>
          </w:p>
        </w:tc>
        <w:tc>
          <w:tcPr>
            <w:tcW w:w="4677" w:type="dxa"/>
            <w:tcBorders>
              <w:top w:val="single" w:sz="4" w:space="0" w:color="FFFFFF" w:themeColor="background1"/>
            </w:tcBorders>
            <w:shd w:val="clear" w:color="auto" w:fill="auto"/>
            <w:vAlign w:val="center"/>
          </w:tcPr>
          <w:p w:rsidR="00C40766" w:rsidRPr="00DC23BE" w:rsidRDefault="00C40766" w:rsidP="00C40766">
            <w:pPr>
              <w:rPr>
                <w:rFonts w:ascii="Tahoma" w:hAnsi="Tahoma" w:cs="Tahoma"/>
                <w:color w:val="1F497D"/>
                <w:lang w:bidi="ar-SA"/>
              </w:rPr>
            </w:pPr>
            <w:r w:rsidRPr="00DC23BE">
              <w:rPr>
                <w:rFonts w:ascii="Tahoma" w:hAnsi="Tahoma" w:cs="Tahoma"/>
                <w:color w:val="1F497D"/>
                <w:lang w:bidi="ar-SA"/>
              </w:rPr>
              <w:t xml:space="preserve">Contar y aplicar normas y procedimientos para el cuidado  y mantenimiento del galpón y las instalaciones donde se encuentra el mismo. </w:t>
            </w:r>
            <w:r w:rsidR="007465A3" w:rsidRPr="00DC23BE">
              <w:rPr>
                <w:rFonts w:ascii="Tahoma" w:hAnsi="Tahoma" w:cs="Tahoma"/>
                <w:color w:val="1F497D"/>
                <w:lang w:bidi="ar-SA"/>
              </w:rPr>
              <w:t xml:space="preserve">Mostrar  </w:t>
            </w:r>
            <w:r w:rsidR="007A54DD" w:rsidRPr="00DC23BE">
              <w:rPr>
                <w:rFonts w:ascii="Tahoma" w:hAnsi="Tahoma" w:cs="Tahoma"/>
                <w:color w:val="1F497D"/>
                <w:lang w:bidi="ar-SA"/>
              </w:rPr>
              <w:t>l</w:t>
            </w:r>
            <w:r w:rsidR="00A973C9">
              <w:rPr>
                <w:rFonts w:ascii="Tahoma" w:hAnsi="Tahoma" w:cs="Tahoma"/>
                <w:color w:val="1F497D"/>
                <w:lang w:bidi="ar-SA"/>
              </w:rPr>
              <w:t>a cantidad de</w:t>
            </w:r>
            <w:r w:rsidR="00DC23BE" w:rsidRPr="00DC23BE">
              <w:rPr>
                <w:rFonts w:ascii="Tahoma" w:hAnsi="Tahoma" w:cs="Tahoma"/>
                <w:color w:val="1F497D"/>
                <w:lang w:bidi="ar-SA"/>
              </w:rPr>
              <w:t xml:space="preserve"> elementos de segu</w:t>
            </w:r>
            <w:r w:rsidR="007A54DD" w:rsidRPr="00DC23BE">
              <w:rPr>
                <w:rFonts w:ascii="Tahoma" w:hAnsi="Tahoma" w:cs="Tahoma"/>
                <w:color w:val="1F497D"/>
                <w:lang w:bidi="ar-SA"/>
              </w:rPr>
              <w:t>r</w:t>
            </w:r>
            <w:r w:rsidR="00DC23BE" w:rsidRPr="00DC23BE">
              <w:rPr>
                <w:rFonts w:ascii="Tahoma" w:hAnsi="Tahoma" w:cs="Tahoma"/>
                <w:color w:val="1F497D"/>
                <w:lang w:bidi="ar-SA"/>
              </w:rPr>
              <w:t>i</w:t>
            </w:r>
            <w:r w:rsidR="007A54DD" w:rsidRPr="00DC23BE">
              <w:rPr>
                <w:rFonts w:ascii="Tahoma" w:hAnsi="Tahoma" w:cs="Tahoma"/>
                <w:color w:val="1F497D"/>
                <w:lang w:bidi="ar-SA"/>
              </w:rPr>
              <w:t>dad con</w:t>
            </w:r>
            <w:r w:rsidR="00A973C9">
              <w:rPr>
                <w:rFonts w:ascii="Tahoma" w:hAnsi="Tahoma" w:cs="Tahoma"/>
                <w:color w:val="1F497D"/>
                <w:lang w:bidi="ar-SA"/>
              </w:rPr>
              <w:t xml:space="preserve"> </w:t>
            </w:r>
            <w:r w:rsidR="007A54DD" w:rsidRPr="00DC23BE">
              <w:rPr>
                <w:rFonts w:ascii="Tahoma" w:hAnsi="Tahoma" w:cs="Tahoma"/>
                <w:color w:val="1F497D"/>
                <w:lang w:bidi="ar-SA"/>
              </w:rPr>
              <w:t>los que cuenta ( cámaras  extintores  sensores, etc)</w:t>
            </w:r>
            <w:r w:rsidRPr="00DC23BE">
              <w:rPr>
                <w:rFonts w:ascii="Tahoma" w:hAnsi="Tahoma" w:cs="Tahoma"/>
                <w:color w:val="1F497D"/>
                <w:lang w:bidi="ar-SA"/>
              </w:rPr>
              <w:t xml:space="preserve">.  </w:t>
            </w:r>
          </w:p>
          <w:p w:rsidR="00C40766" w:rsidRPr="00DC23BE" w:rsidRDefault="00C40766" w:rsidP="00DC23BE">
            <w:pPr>
              <w:spacing w:after="0" w:line="240" w:lineRule="auto"/>
              <w:jc w:val="both"/>
              <w:rPr>
                <w:rFonts w:ascii="Tahoma" w:hAnsi="Tahoma" w:cs="Tahoma"/>
                <w:color w:val="1F497D"/>
                <w:lang w:bidi="ar-SA"/>
              </w:rPr>
            </w:pPr>
            <w:r w:rsidRPr="00DC23BE">
              <w:rPr>
                <w:rFonts w:ascii="Tahoma" w:hAnsi="Tahoma" w:cs="Tahoma"/>
                <w:color w:val="1F497D"/>
                <w:lang w:bidi="ar-SA"/>
              </w:rPr>
              <w:t>El galpón debe contar con una sola puerta de ingreso del  tamaño adecuado para el ingres</w:t>
            </w:r>
            <w:r w:rsidR="00DC23BE" w:rsidRPr="00DC23BE">
              <w:rPr>
                <w:rFonts w:ascii="Tahoma" w:hAnsi="Tahoma" w:cs="Tahoma"/>
                <w:color w:val="1F497D"/>
                <w:lang w:bidi="ar-SA"/>
              </w:rPr>
              <w:t>o movilidades de alto tonelaje.</w:t>
            </w:r>
          </w:p>
        </w:tc>
        <w:tc>
          <w:tcPr>
            <w:tcW w:w="851" w:type="dxa"/>
            <w:tcBorders>
              <w:top w:val="single" w:sz="4" w:space="0" w:color="FFFFFF" w:themeColor="background1"/>
            </w:tcBorders>
            <w:shd w:val="clear" w:color="auto" w:fill="auto"/>
            <w:vAlign w:val="center"/>
          </w:tcPr>
          <w:p w:rsidR="00C40766" w:rsidRPr="00DC23BE" w:rsidRDefault="00C40766" w:rsidP="00C40766">
            <w:pPr>
              <w:jc w:val="center"/>
              <w:rPr>
                <w:rFonts w:ascii="Tahoma" w:hAnsi="Tahoma" w:cs="Tahoma"/>
                <w:lang w:eastAsia="es-BO"/>
              </w:rPr>
            </w:pPr>
          </w:p>
        </w:tc>
        <w:tc>
          <w:tcPr>
            <w:tcW w:w="850" w:type="dxa"/>
            <w:tcBorders>
              <w:top w:val="single" w:sz="4" w:space="0" w:color="FFFFFF" w:themeColor="background1"/>
            </w:tcBorders>
            <w:shd w:val="clear" w:color="auto" w:fill="auto"/>
            <w:vAlign w:val="center"/>
          </w:tcPr>
          <w:p w:rsidR="00C40766" w:rsidRPr="00DC23BE" w:rsidRDefault="00C40766" w:rsidP="00C40766">
            <w:pPr>
              <w:jc w:val="center"/>
              <w:rPr>
                <w:rFonts w:ascii="Tahoma" w:hAnsi="Tahoma" w:cs="Tahoma"/>
              </w:rPr>
            </w:pPr>
            <w:r w:rsidRPr="00DC23BE">
              <w:rPr>
                <w:rFonts w:ascii="Tahoma" w:hAnsi="Tahoma" w:cs="Tahoma"/>
              </w:rPr>
              <w:fldChar w:fldCharType="begin">
                <w:ffData>
                  <w:name w:val="Casilla1"/>
                  <w:enabled/>
                  <w:calcOnExit w:val="0"/>
                  <w:checkBox>
                    <w:sizeAuto/>
                    <w:default w:val="1"/>
                  </w:checkBox>
                </w:ffData>
              </w:fldChar>
            </w:r>
            <w:r w:rsidRPr="00DC23BE">
              <w:rPr>
                <w:rFonts w:ascii="Tahoma" w:hAnsi="Tahoma" w:cs="Tahoma"/>
              </w:rPr>
              <w:instrText xml:space="preserve"> FORMCHECKBOX </w:instrText>
            </w:r>
            <w:r w:rsidR="00156005">
              <w:rPr>
                <w:rFonts w:ascii="Tahoma" w:hAnsi="Tahoma" w:cs="Tahoma"/>
              </w:rPr>
            </w:r>
            <w:r w:rsidR="00156005">
              <w:rPr>
                <w:rFonts w:ascii="Tahoma" w:hAnsi="Tahoma" w:cs="Tahoma"/>
              </w:rPr>
              <w:fldChar w:fldCharType="separate"/>
            </w:r>
            <w:r w:rsidRPr="00DC23BE">
              <w:rPr>
                <w:rFonts w:ascii="Tahoma" w:hAnsi="Tahoma" w:cs="Tahoma"/>
              </w:rPr>
              <w:fldChar w:fldCharType="end"/>
            </w:r>
          </w:p>
        </w:tc>
        <w:tc>
          <w:tcPr>
            <w:tcW w:w="851" w:type="dxa"/>
            <w:tcBorders>
              <w:top w:val="single" w:sz="4" w:space="0" w:color="FFFFFF" w:themeColor="background1"/>
            </w:tcBorders>
            <w:shd w:val="clear" w:color="auto" w:fill="auto"/>
            <w:vAlign w:val="center"/>
          </w:tcPr>
          <w:p w:rsidR="00C40766" w:rsidRPr="00DC23BE" w:rsidRDefault="00C40766" w:rsidP="00C40766">
            <w:pPr>
              <w:jc w:val="center"/>
              <w:rPr>
                <w:rFonts w:ascii="Tahoma" w:hAnsi="Tahoma" w:cs="Tahoma"/>
                <w:b/>
                <w:bCs/>
                <w:lang w:eastAsia="es-BO"/>
              </w:rPr>
            </w:pPr>
          </w:p>
        </w:tc>
        <w:tc>
          <w:tcPr>
            <w:tcW w:w="993" w:type="dxa"/>
            <w:tcBorders>
              <w:top w:val="single" w:sz="4" w:space="0" w:color="FFFFFF" w:themeColor="background1"/>
            </w:tcBorders>
            <w:shd w:val="clear" w:color="auto" w:fill="auto"/>
            <w:vAlign w:val="center"/>
          </w:tcPr>
          <w:p w:rsidR="00C40766" w:rsidRPr="00DC23BE" w:rsidRDefault="00C40766" w:rsidP="00C40766">
            <w:pPr>
              <w:jc w:val="center"/>
              <w:rPr>
                <w:rFonts w:ascii="Tahoma" w:hAnsi="Tahoma" w:cs="Tahoma"/>
                <w:b/>
                <w:bCs/>
                <w:lang w:eastAsia="es-BO"/>
              </w:rPr>
            </w:pPr>
          </w:p>
        </w:tc>
        <w:tc>
          <w:tcPr>
            <w:tcW w:w="1134" w:type="dxa"/>
            <w:shd w:val="clear" w:color="auto" w:fill="auto"/>
            <w:vAlign w:val="center"/>
          </w:tcPr>
          <w:p w:rsidR="00C40766" w:rsidRPr="00DC23BE" w:rsidRDefault="00C40766" w:rsidP="00C40766">
            <w:pPr>
              <w:jc w:val="center"/>
              <w:rPr>
                <w:rFonts w:ascii="Tahoma" w:hAnsi="Tahoma" w:cs="Tahoma"/>
                <w:b/>
                <w:bCs/>
                <w:lang w:eastAsia="es-BO"/>
              </w:rPr>
            </w:pPr>
          </w:p>
        </w:tc>
      </w:tr>
      <w:tr w:rsidR="00C40766" w:rsidRPr="00DC23BE" w:rsidTr="00C40766">
        <w:trPr>
          <w:trHeight w:val="315"/>
        </w:trPr>
        <w:tc>
          <w:tcPr>
            <w:tcW w:w="426" w:type="dxa"/>
            <w:tcBorders>
              <w:top w:val="single" w:sz="4" w:space="0" w:color="FFFFFF" w:themeColor="background1"/>
            </w:tcBorders>
            <w:vAlign w:val="center"/>
          </w:tcPr>
          <w:p w:rsidR="00C40766" w:rsidRPr="00DC23BE" w:rsidRDefault="00DC23BE" w:rsidP="00C40766">
            <w:pPr>
              <w:jc w:val="center"/>
              <w:rPr>
                <w:rFonts w:ascii="Tahoma" w:hAnsi="Tahoma" w:cs="Tahoma"/>
                <w:color w:val="1F497D"/>
                <w:lang w:bidi="ar-SA"/>
              </w:rPr>
            </w:pPr>
            <w:r w:rsidRPr="00DC23BE">
              <w:rPr>
                <w:rFonts w:ascii="Tahoma" w:hAnsi="Tahoma" w:cs="Tahoma"/>
                <w:color w:val="1F497D"/>
                <w:lang w:bidi="ar-SA"/>
              </w:rPr>
              <w:t>4</w:t>
            </w:r>
          </w:p>
        </w:tc>
        <w:tc>
          <w:tcPr>
            <w:tcW w:w="4677" w:type="dxa"/>
            <w:tcBorders>
              <w:top w:val="single" w:sz="4" w:space="0" w:color="FFFFFF" w:themeColor="background1"/>
            </w:tcBorders>
            <w:shd w:val="clear" w:color="auto" w:fill="auto"/>
            <w:vAlign w:val="center"/>
          </w:tcPr>
          <w:p w:rsidR="00C40766" w:rsidRPr="00DC23BE" w:rsidRDefault="007A54DD" w:rsidP="00C40766">
            <w:pPr>
              <w:spacing w:line="240" w:lineRule="auto"/>
              <w:jc w:val="both"/>
              <w:rPr>
                <w:rFonts w:ascii="Tahoma" w:hAnsi="Tahoma" w:cs="Tahoma"/>
                <w:color w:val="1F497D"/>
                <w:lang w:bidi="ar-SA"/>
              </w:rPr>
            </w:pPr>
            <w:r w:rsidRPr="00DC23BE">
              <w:rPr>
                <w:rFonts w:ascii="Tahoma" w:hAnsi="Tahoma" w:cs="Tahoma"/>
                <w:color w:val="1F497D"/>
                <w:lang w:bidi="ar-SA"/>
              </w:rPr>
              <w:t>El proveedor</w:t>
            </w:r>
            <w:r w:rsidR="00C40766" w:rsidRPr="00DC23BE">
              <w:rPr>
                <w:rFonts w:ascii="Tahoma" w:hAnsi="Tahoma" w:cs="Tahoma"/>
                <w:color w:val="1F497D"/>
                <w:lang w:bidi="ar-SA"/>
              </w:rPr>
              <w:t xml:space="preserve"> adjudicad</w:t>
            </w:r>
            <w:r w:rsidRPr="00DC23BE">
              <w:rPr>
                <w:rFonts w:ascii="Tahoma" w:hAnsi="Tahoma" w:cs="Tahoma"/>
                <w:color w:val="1F497D"/>
                <w:lang w:bidi="ar-SA"/>
              </w:rPr>
              <w:t>o</w:t>
            </w:r>
            <w:r w:rsidR="00C40766" w:rsidRPr="00DC23BE">
              <w:rPr>
                <w:rFonts w:ascii="Tahoma" w:hAnsi="Tahoma" w:cs="Tahoma"/>
                <w:color w:val="1F497D"/>
                <w:lang w:bidi="ar-SA"/>
              </w:rPr>
              <w:t xml:space="preserve"> debe cumplir con:</w:t>
            </w:r>
          </w:p>
          <w:p w:rsidR="00C40766" w:rsidRPr="00DC23BE" w:rsidRDefault="00C40766" w:rsidP="00C40766">
            <w:pPr>
              <w:pStyle w:val="Prrafodelista"/>
              <w:numPr>
                <w:ilvl w:val="0"/>
                <w:numId w:val="38"/>
              </w:numPr>
              <w:spacing w:after="0" w:line="240" w:lineRule="auto"/>
              <w:jc w:val="both"/>
              <w:rPr>
                <w:rFonts w:ascii="Tahoma" w:hAnsi="Tahoma" w:cs="Tahoma"/>
                <w:color w:val="1F497D"/>
                <w:lang w:bidi="ar-SA"/>
              </w:rPr>
            </w:pPr>
            <w:r w:rsidRPr="00DC23BE">
              <w:rPr>
                <w:rFonts w:ascii="Tahoma" w:hAnsi="Tahoma" w:cs="Tahoma"/>
                <w:color w:val="1F497D"/>
                <w:lang w:bidi="ar-SA"/>
              </w:rPr>
              <w:t>Proporcionar las condiciones apropiadas de iluminación, energía eléctrica, agua potable y limpieza e higiene del servicio sanitario a los guardias de seguridad contratados por ENTEL S.A.</w:t>
            </w:r>
          </w:p>
          <w:p w:rsidR="00C40766" w:rsidRPr="00DC23BE" w:rsidRDefault="00C40766" w:rsidP="00C40766">
            <w:pPr>
              <w:pStyle w:val="Prrafodelista"/>
              <w:numPr>
                <w:ilvl w:val="0"/>
                <w:numId w:val="38"/>
              </w:numPr>
              <w:spacing w:after="0" w:line="240" w:lineRule="auto"/>
              <w:jc w:val="both"/>
              <w:rPr>
                <w:rFonts w:ascii="Tahoma" w:hAnsi="Tahoma" w:cs="Tahoma"/>
                <w:color w:val="1F497D"/>
                <w:lang w:bidi="ar-SA"/>
              </w:rPr>
            </w:pPr>
            <w:r w:rsidRPr="00DC23BE">
              <w:rPr>
                <w:rFonts w:ascii="Tahoma" w:hAnsi="Tahoma" w:cs="Tahoma"/>
                <w:color w:val="1F497D"/>
                <w:lang w:bidi="ar-SA"/>
              </w:rPr>
              <w:t xml:space="preserve">Mantener la limpieza, desyerbado, fumigado contra plagas y roedores en las instalaciones alrededor del galpón. </w:t>
            </w:r>
          </w:p>
        </w:tc>
        <w:tc>
          <w:tcPr>
            <w:tcW w:w="851" w:type="dxa"/>
            <w:tcBorders>
              <w:top w:val="single" w:sz="4" w:space="0" w:color="FFFFFF" w:themeColor="background1"/>
            </w:tcBorders>
            <w:shd w:val="clear" w:color="auto" w:fill="auto"/>
            <w:vAlign w:val="center"/>
          </w:tcPr>
          <w:p w:rsidR="00C40766" w:rsidRPr="00DC23BE" w:rsidRDefault="00C40766" w:rsidP="00C40766">
            <w:pPr>
              <w:jc w:val="center"/>
              <w:rPr>
                <w:rFonts w:ascii="Tahoma" w:hAnsi="Tahoma" w:cs="Tahoma"/>
                <w:lang w:eastAsia="es-BO"/>
              </w:rPr>
            </w:pPr>
          </w:p>
        </w:tc>
        <w:tc>
          <w:tcPr>
            <w:tcW w:w="850" w:type="dxa"/>
            <w:tcBorders>
              <w:top w:val="single" w:sz="4" w:space="0" w:color="FFFFFF" w:themeColor="background1"/>
            </w:tcBorders>
            <w:shd w:val="clear" w:color="auto" w:fill="auto"/>
            <w:vAlign w:val="center"/>
          </w:tcPr>
          <w:p w:rsidR="00C40766" w:rsidRPr="00DC23BE" w:rsidRDefault="00C40766" w:rsidP="00C40766">
            <w:pPr>
              <w:jc w:val="center"/>
              <w:rPr>
                <w:rFonts w:ascii="Tahoma" w:hAnsi="Tahoma" w:cs="Tahoma"/>
                <w:lang w:eastAsia="es-BO"/>
              </w:rPr>
            </w:pPr>
            <w:r w:rsidRPr="00DC23BE">
              <w:rPr>
                <w:rFonts w:ascii="Tahoma" w:hAnsi="Tahoma" w:cs="Tahoma"/>
              </w:rPr>
              <w:fldChar w:fldCharType="begin">
                <w:ffData>
                  <w:name w:val="Casilla1"/>
                  <w:enabled/>
                  <w:calcOnExit w:val="0"/>
                  <w:checkBox>
                    <w:sizeAuto/>
                    <w:default w:val="1"/>
                  </w:checkBox>
                </w:ffData>
              </w:fldChar>
            </w:r>
            <w:r w:rsidRPr="00DC23BE">
              <w:rPr>
                <w:rFonts w:ascii="Tahoma" w:hAnsi="Tahoma" w:cs="Tahoma"/>
              </w:rPr>
              <w:instrText xml:space="preserve"> FORMCHECKBOX </w:instrText>
            </w:r>
            <w:r w:rsidR="00156005">
              <w:rPr>
                <w:rFonts w:ascii="Tahoma" w:hAnsi="Tahoma" w:cs="Tahoma"/>
              </w:rPr>
            </w:r>
            <w:r w:rsidR="00156005">
              <w:rPr>
                <w:rFonts w:ascii="Tahoma" w:hAnsi="Tahoma" w:cs="Tahoma"/>
              </w:rPr>
              <w:fldChar w:fldCharType="separate"/>
            </w:r>
            <w:r w:rsidRPr="00DC23BE">
              <w:rPr>
                <w:rFonts w:ascii="Tahoma" w:hAnsi="Tahoma" w:cs="Tahoma"/>
              </w:rPr>
              <w:fldChar w:fldCharType="end"/>
            </w:r>
          </w:p>
        </w:tc>
        <w:tc>
          <w:tcPr>
            <w:tcW w:w="851" w:type="dxa"/>
            <w:tcBorders>
              <w:top w:val="single" w:sz="4" w:space="0" w:color="FFFFFF" w:themeColor="background1"/>
            </w:tcBorders>
            <w:shd w:val="clear" w:color="auto" w:fill="auto"/>
            <w:vAlign w:val="center"/>
          </w:tcPr>
          <w:p w:rsidR="00C40766" w:rsidRPr="00DC23BE" w:rsidRDefault="00C40766" w:rsidP="00C40766">
            <w:pPr>
              <w:jc w:val="center"/>
              <w:rPr>
                <w:rFonts w:ascii="Tahoma" w:hAnsi="Tahoma" w:cs="Tahoma"/>
                <w:b/>
                <w:bCs/>
                <w:lang w:eastAsia="es-BO"/>
              </w:rPr>
            </w:pPr>
            <w:r w:rsidRPr="00DC23BE">
              <w:rPr>
                <w:rFonts w:ascii="Tahoma" w:hAnsi="Tahoma" w:cs="Tahoma"/>
                <w:b/>
                <w:bCs/>
                <w:lang w:eastAsia="es-BO"/>
              </w:rPr>
              <w:t>--- </w:t>
            </w:r>
          </w:p>
        </w:tc>
        <w:tc>
          <w:tcPr>
            <w:tcW w:w="993" w:type="dxa"/>
            <w:tcBorders>
              <w:top w:val="single" w:sz="4" w:space="0" w:color="FFFFFF" w:themeColor="background1"/>
            </w:tcBorders>
            <w:shd w:val="clear" w:color="auto" w:fill="auto"/>
            <w:vAlign w:val="center"/>
          </w:tcPr>
          <w:p w:rsidR="00C40766" w:rsidRPr="00DC23BE" w:rsidRDefault="00C40766" w:rsidP="00C40766">
            <w:pPr>
              <w:jc w:val="center"/>
              <w:rPr>
                <w:rFonts w:ascii="Tahoma" w:hAnsi="Tahoma" w:cs="Tahoma"/>
                <w:b/>
                <w:bCs/>
                <w:lang w:eastAsia="es-BO"/>
              </w:rPr>
            </w:pPr>
          </w:p>
        </w:tc>
        <w:tc>
          <w:tcPr>
            <w:tcW w:w="1134" w:type="dxa"/>
            <w:shd w:val="clear" w:color="auto" w:fill="auto"/>
            <w:vAlign w:val="center"/>
          </w:tcPr>
          <w:p w:rsidR="00C40766" w:rsidRPr="00DC23BE" w:rsidRDefault="00C40766" w:rsidP="00C40766">
            <w:pPr>
              <w:jc w:val="center"/>
              <w:rPr>
                <w:rFonts w:ascii="Tahoma" w:hAnsi="Tahoma" w:cs="Tahoma"/>
                <w:b/>
                <w:bCs/>
                <w:lang w:eastAsia="es-BO"/>
              </w:rPr>
            </w:pPr>
            <w:r w:rsidRPr="00DC23BE">
              <w:rPr>
                <w:rFonts w:ascii="Tahoma" w:hAnsi="Tahoma" w:cs="Tahoma"/>
                <w:b/>
                <w:bCs/>
                <w:lang w:eastAsia="es-BO"/>
              </w:rPr>
              <w:t> </w:t>
            </w:r>
          </w:p>
        </w:tc>
      </w:tr>
    </w:tbl>
    <w:p w:rsidR="00C40766" w:rsidRPr="004037B7" w:rsidRDefault="00C40766" w:rsidP="00C40766">
      <w:pPr>
        <w:pStyle w:val="TITULOS"/>
        <w:spacing w:after="0"/>
        <w:ind w:left="0" w:firstLine="0"/>
        <w:rPr>
          <w:rFonts w:ascii="Tahoma" w:hAnsi="Tahoma" w:cs="Tahoma"/>
          <w:sz w:val="20"/>
          <w:szCs w:val="20"/>
        </w:rPr>
      </w:pPr>
    </w:p>
    <w:p w:rsidR="00C40766" w:rsidRPr="004037B7" w:rsidRDefault="00C40766" w:rsidP="00C40766">
      <w:pPr>
        <w:rPr>
          <w:rFonts w:ascii="Tahoma" w:hAnsi="Tahoma" w:cs="Tahoma"/>
          <w:sz w:val="20"/>
          <w:szCs w:val="20"/>
          <w:lang w:val="es-BO"/>
        </w:rPr>
      </w:pPr>
    </w:p>
    <w:p w:rsidR="00C40766" w:rsidRPr="004037B7" w:rsidRDefault="00C40766" w:rsidP="00C40766">
      <w:pPr>
        <w:rPr>
          <w:rFonts w:ascii="Tahoma" w:hAnsi="Tahoma" w:cs="Tahoma"/>
          <w:sz w:val="20"/>
          <w:szCs w:val="20"/>
          <w:lang w:val="es-BO"/>
        </w:rPr>
      </w:pPr>
    </w:p>
    <w:p w:rsidR="00C40766" w:rsidRDefault="00C40766" w:rsidP="0067098D">
      <w:pPr>
        <w:pStyle w:val="Prrafodelista"/>
        <w:numPr>
          <w:ilvl w:val="0"/>
          <w:numId w:val="6"/>
        </w:numPr>
        <w:spacing w:after="0" w:line="240" w:lineRule="auto"/>
        <w:ind w:left="284"/>
        <w:jc w:val="both"/>
        <w:rPr>
          <w:rFonts w:ascii="Tahoma" w:hAnsi="Tahoma" w:cs="Tahoma"/>
          <w:b/>
          <w:color w:val="004990"/>
          <w:lang w:val="es-ES_tradnl" w:bidi="ar-SA"/>
        </w:rPr>
      </w:pPr>
      <w:r w:rsidRPr="0067098D">
        <w:rPr>
          <w:rFonts w:ascii="Tahoma" w:hAnsi="Tahoma" w:cs="Tahoma"/>
          <w:b/>
          <w:color w:val="004990"/>
          <w:lang w:val="es-ES_tradnl" w:bidi="ar-SA"/>
        </w:rPr>
        <w:t>CUADRO DE CALIFICACIÓN RESUMEN DE CRITERIOS MANDATORIOS Y CALIFICABLES</w:t>
      </w:r>
    </w:p>
    <w:p w:rsidR="0067098D" w:rsidRPr="0067098D" w:rsidRDefault="0067098D" w:rsidP="0067098D">
      <w:pPr>
        <w:pStyle w:val="Prrafodelista"/>
        <w:spacing w:after="0" w:line="240" w:lineRule="auto"/>
        <w:ind w:left="284"/>
        <w:jc w:val="both"/>
        <w:rPr>
          <w:rFonts w:ascii="Tahoma" w:hAnsi="Tahoma" w:cs="Tahoma"/>
          <w:b/>
          <w:color w:val="004990"/>
          <w:lang w:val="es-ES_tradnl" w:bidi="ar-SA"/>
        </w:rPr>
      </w:pPr>
    </w:p>
    <w:tbl>
      <w:tblPr>
        <w:tblW w:w="9819" w:type="dxa"/>
        <w:jc w:val="center"/>
        <w:tblLayout w:type="fixed"/>
        <w:tblCellMar>
          <w:left w:w="0" w:type="dxa"/>
          <w:right w:w="0" w:type="dxa"/>
        </w:tblCellMar>
        <w:tblLook w:val="04A0" w:firstRow="1" w:lastRow="0" w:firstColumn="1" w:lastColumn="0" w:noHBand="0" w:noVBand="1"/>
      </w:tblPr>
      <w:tblGrid>
        <w:gridCol w:w="841"/>
        <w:gridCol w:w="7021"/>
        <w:gridCol w:w="1957"/>
      </w:tblGrid>
      <w:tr w:rsidR="00C40766" w:rsidRPr="004037B7" w:rsidTr="00B4650E">
        <w:trPr>
          <w:trHeight w:val="409"/>
          <w:jc w:val="center"/>
        </w:trPr>
        <w:tc>
          <w:tcPr>
            <w:tcW w:w="841" w:type="dxa"/>
            <w:tcBorders>
              <w:top w:val="single" w:sz="8" w:space="0" w:color="004990"/>
              <w:left w:val="single" w:sz="8" w:space="0" w:color="004990"/>
              <w:bottom w:val="single" w:sz="8" w:space="0" w:color="FFFFFF"/>
              <w:right w:val="single" w:sz="8" w:space="0" w:color="FFFFFF"/>
            </w:tcBorders>
            <w:shd w:val="clear" w:color="auto" w:fill="004990"/>
            <w:tcMar>
              <w:top w:w="0" w:type="dxa"/>
              <w:left w:w="70" w:type="dxa"/>
              <w:bottom w:w="0" w:type="dxa"/>
              <w:right w:w="70" w:type="dxa"/>
            </w:tcMar>
            <w:vAlign w:val="center"/>
            <w:hideMark/>
          </w:tcPr>
          <w:p w:rsidR="00C40766" w:rsidRPr="004037B7" w:rsidRDefault="00C40766" w:rsidP="00C40766">
            <w:pPr>
              <w:spacing w:before="20" w:after="20"/>
              <w:jc w:val="center"/>
              <w:rPr>
                <w:rFonts w:ascii="Tahoma" w:eastAsia="Calibri" w:hAnsi="Tahoma" w:cs="Tahoma"/>
                <w:b/>
                <w:bCs/>
                <w:sz w:val="20"/>
                <w:szCs w:val="20"/>
                <w:lang w:eastAsia="es-BO"/>
              </w:rPr>
            </w:pPr>
            <w:r w:rsidRPr="004037B7">
              <w:rPr>
                <w:rFonts w:ascii="Tahoma" w:hAnsi="Tahoma" w:cs="Tahoma"/>
                <w:b/>
                <w:bCs/>
                <w:sz w:val="20"/>
                <w:szCs w:val="20"/>
                <w:lang w:eastAsia="es-BO"/>
              </w:rPr>
              <w:t>No.</w:t>
            </w:r>
          </w:p>
        </w:tc>
        <w:tc>
          <w:tcPr>
            <w:tcW w:w="7021" w:type="dxa"/>
            <w:tcBorders>
              <w:top w:val="single" w:sz="8" w:space="0" w:color="004990"/>
              <w:left w:val="nil"/>
              <w:bottom w:val="single" w:sz="8" w:space="0" w:color="FFFFFF"/>
              <w:right w:val="single" w:sz="8" w:space="0" w:color="FFFFFF"/>
            </w:tcBorders>
            <w:shd w:val="clear" w:color="auto" w:fill="004990"/>
            <w:tcMar>
              <w:top w:w="0" w:type="dxa"/>
              <w:left w:w="70" w:type="dxa"/>
              <w:bottom w:w="0" w:type="dxa"/>
              <w:right w:w="70" w:type="dxa"/>
            </w:tcMar>
            <w:vAlign w:val="center"/>
            <w:hideMark/>
          </w:tcPr>
          <w:p w:rsidR="00C40766" w:rsidRPr="004037B7" w:rsidRDefault="00C40766" w:rsidP="00C40766">
            <w:pPr>
              <w:spacing w:before="20" w:after="20"/>
              <w:jc w:val="center"/>
              <w:rPr>
                <w:rFonts w:ascii="Tahoma" w:eastAsia="Calibri" w:hAnsi="Tahoma" w:cs="Tahoma"/>
                <w:b/>
                <w:bCs/>
                <w:sz w:val="20"/>
                <w:szCs w:val="20"/>
                <w:lang w:eastAsia="es-BO"/>
              </w:rPr>
            </w:pPr>
            <w:r w:rsidRPr="004037B7">
              <w:rPr>
                <w:rFonts w:ascii="Tahoma" w:hAnsi="Tahoma" w:cs="Tahoma"/>
                <w:b/>
                <w:bCs/>
                <w:sz w:val="20"/>
                <w:szCs w:val="20"/>
                <w:lang w:eastAsia="es-BO"/>
              </w:rPr>
              <w:t>CRITERIOS  MANDATORIOS</w:t>
            </w:r>
          </w:p>
        </w:tc>
        <w:tc>
          <w:tcPr>
            <w:tcW w:w="1957" w:type="dxa"/>
            <w:tcBorders>
              <w:top w:val="single" w:sz="8" w:space="0" w:color="004990"/>
              <w:left w:val="nil"/>
              <w:bottom w:val="single" w:sz="8" w:space="0" w:color="FFFFFF"/>
              <w:right w:val="single" w:sz="8" w:space="0" w:color="004990"/>
            </w:tcBorders>
            <w:shd w:val="clear" w:color="auto" w:fill="004990"/>
            <w:tcMar>
              <w:top w:w="0" w:type="dxa"/>
              <w:left w:w="70" w:type="dxa"/>
              <w:bottom w:w="0" w:type="dxa"/>
              <w:right w:w="70" w:type="dxa"/>
            </w:tcMar>
            <w:vAlign w:val="center"/>
            <w:hideMark/>
          </w:tcPr>
          <w:p w:rsidR="00C40766" w:rsidRPr="004037B7" w:rsidRDefault="0067098D" w:rsidP="00C40766">
            <w:pPr>
              <w:spacing w:before="20" w:after="20"/>
              <w:jc w:val="center"/>
              <w:rPr>
                <w:rFonts w:ascii="Tahoma" w:eastAsia="Calibri" w:hAnsi="Tahoma" w:cs="Tahoma"/>
                <w:b/>
                <w:bCs/>
                <w:sz w:val="20"/>
                <w:szCs w:val="20"/>
                <w:lang w:eastAsia="es-BO"/>
              </w:rPr>
            </w:pPr>
            <w:r>
              <w:rPr>
                <w:rFonts w:ascii="Tahoma" w:hAnsi="Tahoma" w:cs="Tahoma"/>
                <w:b/>
                <w:bCs/>
                <w:sz w:val="20"/>
                <w:szCs w:val="20"/>
                <w:lang w:eastAsia="es-BO"/>
              </w:rPr>
              <w:t>PONDERACIÓN SOBRE (8</w:t>
            </w:r>
            <w:r w:rsidR="00C40766" w:rsidRPr="004037B7">
              <w:rPr>
                <w:rFonts w:ascii="Tahoma" w:hAnsi="Tahoma" w:cs="Tahoma"/>
                <w:b/>
                <w:bCs/>
                <w:sz w:val="20"/>
                <w:szCs w:val="20"/>
                <w:lang w:eastAsia="es-BO"/>
              </w:rPr>
              <w:t>0%)</w:t>
            </w:r>
          </w:p>
        </w:tc>
      </w:tr>
      <w:tr w:rsidR="00C40766" w:rsidRPr="0067098D" w:rsidTr="00B4650E">
        <w:trPr>
          <w:trHeight w:val="92"/>
          <w:jc w:val="center"/>
        </w:trPr>
        <w:tc>
          <w:tcPr>
            <w:tcW w:w="841" w:type="dxa"/>
            <w:tcBorders>
              <w:top w:val="nil"/>
              <w:left w:val="single" w:sz="8" w:space="0" w:color="004990"/>
              <w:bottom w:val="single" w:sz="8" w:space="0" w:color="004990"/>
              <w:right w:val="single" w:sz="8" w:space="0" w:color="004990"/>
            </w:tcBorders>
            <w:noWrap/>
            <w:tcMar>
              <w:top w:w="0" w:type="dxa"/>
              <w:left w:w="70" w:type="dxa"/>
              <w:bottom w:w="0" w:type="dxa"/>
              <w:right w:w="70" w:type="dxa"/>
            </w:tcMar>
            <w:vAlign w:val="center"/>
            <w:hideMark/>
          </w:tcPr>
          <w:p w:rsidR="00C40766" w:rsidRPr="0067098D" w:rsidRDefault="00C40766" w:rsidP="00C40766">
            <w:pPr>
              <w:spacing w:before="20" w:after="20"/>
              <w:jc w:val="center"/>
              <w:rPr>
                <w:rFonts w:ascii="Tahoma" w:hAnsi="Tahoma" w:cs="Tahoma"/>
                <w:color w:val="1F497D"/>
                <w:lang w:bidi="ar-SA"/>
              </w:rPr>
            </w:pPr>
            <w:r w:rsidRPr="0067098D">
              <w:rPr>
                <w:rFonts w:ascii="Tahoma" w:hAnsi="Tahoma" w:cs="Tahoma"/>
                <w:color w:val="1F497D"/>
                <w:lang w:bidi="ar-SA"/>
              </w:rPr>
              <w:t>1</w:t>
            </w:r>
          </w:p>
        </w:tc>
        <w:tc>
          <w:tcPr>
            <w:tcW w:w="7021" w:type="dxa"/>
            <w:tcBorders>
              <w:top w:val="nil"/>
              <w:left w:val="nil"/>
              <w:bottom w:val="single" w:sz="8" w:space="0" w:color="004990"/>
              <w:right w:val="single" w:sz="8" w:space="0" w:color="004990"/>
            </w:tcBorders>
            <w:shd w:val="clear" w:color="auto" w:fill="FFFFFF"/>
            <w:tcMar>
              <w:top w:w="0" w:type="dxa"/>
              <w:left w:w="70" w:type="dxa"/>
              <w:bottom w:w="0" w:type="dxa"/>
              <w:right w:w="70" w:type="dxa"/>
            </w:tcMar>
            <w:vAlign w:val="center"/>
            <w:hideMark/>
          </w:tcPr>
          <w:p w:rsidR="00C40766" w:rsidRPr="0067098D" w:rsidRDefault="00C40766" w:rsidP="0067098D">
            <w:pPr>
              <w:spacing w:before="20" w:after="20"/>
              <w:rPr>
                <w:rFonts w:ascii="Tahoma" w:hAnsi="Tahoma" w:cs="Tahoma"/>
                <w:color w:val="1F497D"/>
                <w:lang w:bidi="ar-SA"/>
              </w:rPr>
            </w:pPr>
            <w:r w:rsidRPr="0067098D">
              <w:rPr>
                <w:rFonts w:ascii="Tahoma" w:hAnsi="Tahoma" w:cs="Tahoma"/>
                <w:color w:val="1F497D"/>
                <w:lang w:bidi="ar-SA"/>
              </w:rPr>
              <w:t xml:space="preserve">Cumplimiento de todos los puntos MANDATORIOS </w:t>
            </w:r>
          </w:p>
        </w:tc>
        <w:tc>
          <w:tcPr>
            <w:tcW w:w="1957" w:type="dxa"/>
            <w:tcBorders>
              <w:top w:val="nil"/>
              <w:left w:val="nil"/>
              <w:bottom w:val="single" w:sz="8" w:space="0" w:color="004990"/>
              <w:right w:val="single" w:sz="8" w:space="0" w:color="004990"/>
            </w:tcBorders>
            <w:noWrap/>
            <w:tcMar>
              <w:top w:w="0" w:type="dxa"/>
              <w:left w:w="70" w:type="dxa"/>
              <w:bottom w:w="0" w:type="dxa"/>
              <w:right w:w="70" w:type="dxa"/>
            </w:tcMar>
            <w:vAlign w:val="center"/>
            <w:hideMark/>
          </w:tcPr>
          <w:p w:rsidR="00C40766" w:rsidRPr="0067098D" w:rsidRDefault="00C40766" w:rsidP="00C40766">
            <w:pPr>
              <w:spacing w:before="20" w:after="20"/>
              <w:jc w:val="center"/>
              <w:rPr>
                <w:rFonts w:ascii="Tahoma" w:hAnsi="Tahoma" w:cs="Tahoma"/>
                <w:color w:val="1F497D"/>
                <w:lang w:bidi="ar-SA"/>
              </w:rPr>
            </w:pPr>
            <w:r w:rsidRPr="0067098D">
              <w:rPr>
                <w:rFonts w:ascii="Tahoma" w:hAnsi="Tahoma" w:cs="Tahoma"/>
                <w:color w:val="1F497D"/>
                <w:lang w:bidi="ar-SA"/>
              </w:rPr>
              <w:t>CUMPLE/NO CUMPLE</w:t>
            </w:r>
          </w:p>
        </w:tc>
      </w:tr>
      <w:tr w:rsidR="00C40766" w:rsidRPr="0067098D" w:rsidTr="00B4650E">
        <w:trPr>
          <w:trHeight w:val="315"/>
          <w:jc w:val="center"/>
        </w:trPr>
        <w:tc>
          <w:tcPr>
            <w:tcW w:w="7862" w:type="dxa"/>
            <w:gridSpan w:val="2"/>
            <w:tcBorders>
              <w:top w:val="nil"/>
              <w:left w:val="single" w:sz="8" w:space="0" w:color="004990"/>
              <w:bottom w:val="single" w:sz="8" w:space="0" w:color="FFFFFF"/>
              <w:right w:val="single" w:sz="8" w:space="0" w:color="004990"/>
            </w:tcBorders>
            <w:noWrap/>
            <w:tcMar>
              <w:top w:w="0" w:type="dxa"/>
              <w:left w:w="70" w:type="dxa"/>
              <w:bottom w:w="0" w:type="dxa"/>
              <w:right w:w="70" w:type="dxa"/>
            </w:tcMar>
            <w:vAlign w:val="center"/>
            <w:hideMark/>
          </w:tcPr>
          <w:p w:rsidR="00C40766" w:rsidRPr="0067098D" w:rsidRDefault="00C40766" w:rsidP="00C40766">
            <w:pPr>
              <w:spacing w:before="20" w:after="20"/>
              <w:jc w:val="center"/>
              <w:rPr>
                <w:rFonts w:ascii="Tahoma" w:hAnsi="Tahoma" w:cs="Tahoma"/>
                <w:color w:val="1F497D"/>
                <w:sz w:val="20"/>
                <w:szCs w:val="20"/>
                <w:lang w:bidi="ar-SA"/>
              </w:rPr>
            </w:pPr>
            <w:r w:rsidRPr="0067098D">
              <w:rPr>
                <w:rFonts w:ascii="Tahoma" w:hAnsi="Tahoma" w:cs="Tahoma"/>
                <w:color w:val="1F497D"/>
                <w:sz w:val="20"/>
                <w:szCs w:val="20"/>
                <w:lang w:bidi="ar-SA"/>
              </w:rPr>
              <w:t>TOTAL CRITERIOS MANDATORIOS (A)</w:t>
            </w:r>
          </w:p>
        </w:tc>
        <w:tc>
          <w:tcPr>
            <w:tcW w:w="1957" w:type="dxa"/>
            <w:tcBorders>
              <w:top w:val="nil"/>
              <w:left w:val="nil"/>
              <w:bottom w:val="single" w:sz="8" w:space="0" w:color="FFFFFF"/>
              <w:right w:val="single" w:sz="8" w:space="0" w:color="004990"/>
            </w:tcBorders>
            <w:noWrap/>
            <w:tcMar>
              <w:top w:w="0" w:type="dxa"/>
              <w:left w:w="70" w:type="dxa"/>
              <w:bottom w:w="0" w:type="dxa"/>
              <w:right w:w="70" w:type="dxa"/>
            </w:tcMar>
            <w:vAlign w:val="center"/>
            <w:hideMark/>
          </w:tcPr>
          <w:p w:rsidR="00C40766" w:rsidRPr="0067098D" w:rsidRDefault="007A54DD" w:rsidP="00C40766">
            <w:pPr>
              <w:spacing w:before="20" w:after="20"/>
              <w:jc w:val="center"/>
              <w:rPr>
                <w:rFonts w:ascii="Tahoma" w:hAnsi="Tahoma" w:cs="Tahoma"/>
                <w:color w:val="1F497D"/>
                <w:sz w:val="20"/>
                <w:szCs w:val="20"/>
                <w:lang w:bidi="ar-SA"/>
              </w:rPr>
            </w:pPr>
            <w:r w:rsidRPr="0067098D">
              <w:rPr>
                <w:rFonts w:ascii="Tahoma" w:hAnsi="Tahoma" w:cs="Tahoma"/>
                <w:color w:val="1F497D"/>
                <w:sz w:val="20"/>
                <w:szCs w:val="20"/>
                <w:lang w:bidi="ar-SA"/>
              </w:rPr>
              <w:t>8</w:t>
            </w:r>
            <w:r w:rsidR="00C40766" w:rsidRPr="0067098D">
              <w:rPr>
                <w:rFonts w:ascii="Tahoma" w:hAnsi="Tahoma" w:cs="Tahoma"/>
                <w:color w:val="1F497D"/>
                <w:sz w:val="20"/>
                <w:szCs w:val="20"/>
                <w:lang w:bidi="ar-SA"/>
              </w:rPr>
              <w:t>0%</w:t>
            </w:r>
          </w:p>
        </w:tc>
      </w:tr>
      <w:tr w:rsidR="00C40766" w:rsidRPr="004037B7" w:rsidTr="00B4650E">
        <w:trPr>
          <w:trHeight w:val="119"/>
          <w:jc w:val="center"/>
        </w:trPr>
        <w:tc>
          <w:tcPr>
            <w:tcW w:w="841" w:type="dxa"/>
            <w:tcBorders>
              <w:top w:val="nil"/>
              <w:left w:val="single" w:sz="8" w:space="0" w:color="004990"/>
              <w:bottom w:val="single" w:sz="4" w:space="0" w:color="1F497D" w:themeColor="text2"/>
              <w:right w:val="single" w:sz="8" w:space="0" w:color="FFFFFF"/>
            </w:tcBorders>
            <w:shd w:val="clear" w:color="auto" w:fill="004990"/>
            <w:tcMar>
              <w:top w:w="0" w:type="dxa"/>
              <w:left w:w="70" w:type="dxa"/>
              <w:bottom w:w="0" w:type="dxa"/>
              <w:right w:w="70" w:type="dxa"/>
            </w:tcMar>
            <w:vAlign w:val="center"/>
            <w:hideMark/>
          </w:tcPr>
          <w:p w:rsidR="00C40766" w:rsidRPr="004037B7" w:rsidRDefault="00C40766" w:rsidP="00C40766">
            <w:pPr>
              <w:spacing w:before="20" w:after="20"/>
              <w:jc w:val="center"/>
              <w:rPr>
                <w:rFonts w:ascii="Tahoma" w:eastAsia="Calibri" w:hAnsi="Tahoma" w:cs="Tahoma"/>
                <w:b/>
                <w:bCs/>
                <w:sz w:val="20"/>
                <w:szCs w:val="20"/>
                <w:lang w:eastAsia="es-BO"/>
              </w:rPr>
            </w:pPr>
            <w:r w:rsidRPr="004037B7">
              <w:rPr>
                <w:rFonts w:ascii="Tahoma" w:hAnsi="Tahoma" w:cs="Tahoma"/>
                <w:b/>
                <w:bCs/>
                <w:sz w:val="20"/>
                <w:szCs w:val="20"/>
                <w:lang w:eastAsia="es-BO"/>
              </w:rPr>
              <w:t>No.</w:t>
            </w:r>
          </w:p>
        </w:tc>
        <w:tc>
          <w:tcPr>
            <w:tcW w:w="7021" w:type="dxa"/>
            <w:tcBorders>
              <w:top w:val="nil"/>
              <w:left w:val="nil"/>
              <w:bottom w:val="single" w:sz="4" w:space="0" w:color="1F497D" w:themeColor="text2"/>
              <w:right w:val="single" w:sz="8" w:space="0" w:color="FFFFFF"/>
            </w:tcBorders>
            <w:shd w:val="clear" w:color="auto" w:fill="004990"/>
            <w:tcMar>
              <w:top w:w="0" w:type="dxa"/>
              <w:left w:w="70" w:type="dxa"/>
              <w:bottom w:w="0" w:type="dxa"/>
              <w:right w:w="70" w:type="dxa"/>
            </w:tcMar>
            <w:vAlign w:val="center"/>
            <w:hideMark/>
          </w:tcPr>
          <w:p w:rsidR="00C40766" w:rsidRPr="004037B7" w:rsidRDefault="00C40766" w:rsidP="00C40766">
            <w:pPr>
              <w:spacing w:before="20" w:after="20"/>
              <w:jc w:val="center"/>
              <w:rPr>
                <w:rFonts w:ascii="Tahoma" w:eastAsia="Calibri" w:hAnsi="Tahoma" w:cs="Tahoma"/>
                <w:b/>
                <w:bCs/>
                <w:sz w:val="20"/>
                <w:szCs w:val="20"/>
                <w:lang w:eastAsia="es-BO"/>
              </w:rPr>
            </w:pPr>
            <w:r w:rsidRPr="004037B7">
              <w:rPr>
                <w:rFonts w:ascii="Tahoma" w:hAnsi="Tahoma" w:cs="Tahoma"/>
                <w:b/>
                <w:bCs/>
                <w:sz w:val="20"/>
                <w:szCs w:val="20"/>
                <w:lang w:eastAsia="es-BO"/>
              </w:rPr>
              <w:t>CRITERIOS CALIFICABLES</w:t>
            </w:r>
          </w:p>
        </w:tc>
        <w:tc>
          <w:tcPr>
            <w:tcW w:w="1957" w:type="dxa"/>
            <w:tcBorders>
              <w:top w:val="nil"/>
              <w:left w:val="nil"/>
              <w:bottom w:val="single" w:sz="8" w:space="0" w:color="FFFFFF"/>
              <w:right w:val="single" w:sz="8" w:space="0" w:color="004990"/>
            </w:tcBorders>
            <w:shd w:val="clear" w:color="auto" w:fill="004990"/>
            <w:tcMar>
              <w:top w:w="0" w:type="dxa"/>
              <w:left w:w="70" w:type="dxa"/>
              <w:bottom w:w="0" w:type="dxa"/>
              <w:right w:w="70" w:type="dxa"/>
            </w:tcMar>
            <w:vAlign w:val="center"/>
            <w:hideMark/>
          </w:tcPr>
          <w:p w:rsidR="00C40766" w:rsidRPr="004037B7" w:rsidRDefault="0067098D" w:rsidP="00C40766">
            <w:pPr>
              <w:spacing w:before="20" w:after="20"/>
              <w:jc w:val="center"/>
              <w:rPr>
                <w:rFonts w:ascii="Tahoma" w:eastAsia="Calibri" w:hAnsi="Tahoma" w:cs="Tahoma"/>
                <w:b/>
                <w:bCs/>
                <w:sz w:val="20"/>
                <w:szCs w:val="20"/>
                <w:lang w:eastAsia="es-BO"/>
              </w:rPr>
            </w:pPr>
            <w:r>
              <w:rPr>
                <w:rFonts w:ascii="Tahoma" w:hAnsi="Tahoma" w:cs="Tahoma"/>
                <w:b/>
                <w:bCs/>
                <w:sz w:val="20"/>
                <w:szCs w:val="20"/>
                <w:lang w:eastAsia="es-BO"/>
              </w:rPr>
              <w:t>PONDERACIÓN SOBRE (2</w:t>
            </w:r>
            <w:r w:rsidR="00C40766" w:rsidRPr="004037B7">
              <w:rPr>
                <w:rFonts w:ascii="Tahoma" w:hAnsi="Tahoma" w:cs="Tahoma"/>
                <w:b/>
                <w:bCs/>
                <w:sz w:val="20"/>
                <w:szCs w:val="20"/>
                <w:lang w:eastAsia="es-BO"/>
              </w:rPr>
              <w:t>0%)</w:t>
            </w:r>
          </w:p>
        </w:tc>
      </w:tr>
      <w:tr w:rsidR="00C40766" w:rsidRPr="004037B7" w:rsidTr="00B4650E">
        <w:trPr>
          <w:trHeight w:val="315"/>
          <w:jc w:val="center"/>
        </w:trPr>
        <w:tc>
          <w:tcPr>
            <w:tcW w:w="841" w:type="dxa"/>
            <w:tcBorders>
              <w:top w:val="single" w:sz="4" w:space="0" w:color="1F497D" w:themeColor="text2"/>
              <w:left w:val="single" w:sz="4" w:space="0" w:color="1F497D" w:themeColor="text2"/>
              <w:bottom w:val="single" w:sz="4" w:space="0" w:color="1F497D" w:themeColor="text2"/>
              <w:right w:val="single" w:sz="4" w:space="0" w:color="1F497D" w:themeColor="text2"/>
            </w:tcBorders>
            <w:shd w:val="clear" w:color="auto" w:fill="FFFFFF" w:themeFill="background1"/>
            <w:noWrap/>
            <w:tcMar>
              <w:top w:w="0" w:type="dxa"/>
              <w:left w:w="70" w:type="dxa"/>
              <w:bottom w:w="0" w:type="dxa"/>
              <w:right w:w="70" w:type="dxa"/>
            </w:tcMar>
            <w:vAlign w:val="center"/>
          </w:tcPr>
          <w:p w:rsidR="00C40766" w:rsidRPr="0067098D" w:rsidRDefault="0067098D" w:rsidP="00C40766">
            <w:pPr>
              <w:spacing w:before="20" w:after="20"/>
              <w:jc w:val="center"/>
              <w:rPr>
                <w:rFonts w:ascii="Tahoma" w:hAnsi="Tahoma" w:cs="Tahoma"/>
                <w:color w:val="1F497D"/>
                <w:lang w:bidi="ar-SA"/>
              </w:rPr>
            </w:pPr>
            <w:r w:rsidRPr="0067098D">
              <w:rPr>
                <w:rFonts w:ascii="Tahoma" w:hAnsi="Tahoma" w:cs="Tahoma"/>
                <w:color w:val="1F497D"/>
                <w:lang w:bidi="ar-SA"/>
              </w:rPr>
              <w:t>8.2</w:t>
            </w:r>
          </w:p>
        </w:tc>
        <w:tc>
          <w:tcPr>
            <w:tcW w:w="7021" w:type="dxa"/>
            <w:tcBorders>
              <w:top w:val="single" w:sz="4" w:space="0" w:color="1F497D" w:themeColor="text2"/>
              <w:left w:val="single" w:sz="4" w:space="0" w:color="1F497D" w:themeColor="text2"/>
              <w:bottom w:val="single" w:sz="4" w:space="0" w:color="1F497D" w:themeColor="text2"/>
              <w:right w:val="single" w:sz="4" w:space="0" w:color="004990"/>
            </w:tcBorders>
            <w:shd w:val="clear" w:color="auto" w:fill="FFFFFF" w:themeFill="background1"/>
            <w:tcMar>
              <w:top w:w="0" w:type="dxa"/>
              <w:left w:w="70" w:type="dxa"/>
              <w:bottom w:w="0" w:type="dxa"/>
              <w:right w:w="70" w:type="dxa"/>
            </w:tcMar>
            <w:vAlign w:val="center"/>
          </w:tcPr>
          <w:p w:rsidR="00C40766" w:rsidRPr="0067098D" w:rsidRDefault="0067098D" w:rsidP="00C40766">
            <w:pPr>
              <w:spacing w:before="20" w:after="20"/>
              <w:rPr>
                <w:rFonts w:ascii="Tahoma" w:hAnsi="Tahoma" w:cs="Tahoma"/>
                <w:color w:val="1F497D"/>
                <w:lang w:bidi="ar-SA"/>
              </w:rPr>
            </w:pPr>
            <w:r w:rsidRPr="0067098D">
              <w:rPr>
                <w:rFonts w:ascii="Tahoma" w:hAnsi="Tahoma" w:cs="Tahoma"/>
                <w:color w:val="1F497D"/>
                <w:lang w:bidi="ar-SA"/>
              </w:rPr>
              <w:t>Estado del galpón</w:t>
            </w:r>
          </w:p>
        </w:tc>
        <w:tc>
          <w:tcPr>
            <w:tcW w:w="1957" w:type="dxa"/>
            <w:tcBorders>
              <w:top w:val="single" w:sz="4" w:space="0" w:color="004990"/>
              <w:left w:val="single" w:sz="4" w:space="0" w:color="004990"/>
              <w:bottom w:val="single" w:sz="4" w:space="0" w:color="004990"/>
              <w:right w:val="single" w:sz="4" w:space="0" w:color="004990"/>
            </w:tcBorders>
            <w:vAlign w:val="center"/>
          </w:tcPr>
          <w:p w:rsidR="00C40766" w:rsidRPr="0067098D" w:rsidRDefault="009D33E2" w:rsidP="00C40766">
            <w:pPr>
              <w:spacing w:before="20" w:after="20"/>
              <w:jc w:val="center"/>
              <w:rPr>
                <w:rFonts w:ascii="Tahoma" w:hAnsi="Tahoma" w:cs="Tahoma"/>
                <w:color w:val="1F497D"/>
                <w:lang w:bidi="ar-SA"/>
              </w:rPr>
            </w:pPr>
            <w:r>
              <w:rPr>
                <w:rFonts w:ascii="Tahoma" w:hAnsi="Tahoma" w:cs="Tahoma"/>
                <w:color w:val="1F497D"/>
                <w:lang w:bidi="ar-SA"/>
              </w:rPr>
              <w:t>7</w:t>
            </w:r>
            <w:r w:rsidR="00C40766" w:rsidRPr="0067098D">
              <w:rPr>
                <w:rFonts w:ascii="Tahoma" w:hAnsi="Tahoma" w:cs="Tahoma"/>
                <w:color w:val="1F497D"/>
                <w:lang w:bidi="ar-SA"/>
              </w:rPr>
              <w:t>%</w:t>
            </w:r>
          </w:p>
        </w:tc>
      </w:tr>
      <w:tr w:rsidR="00C40766" w:rsidRPr="004037B7" w:rsidTr="00B4650E">
        <w:trPr>
          <w:trHeight w:val="315"/>
          <w:jc w:val="center"/>
        </w:trPr>
        <w:tc>
          <w:tcPr>
            <w:tcW w:w="841" w:type="dxa"/>
            <w:tcBorders>
              <w:top w:val="single" w:sz="4" w:space="0" w:color="1F497D" w:themeColor="text2"/>
              <w:left w:val="single" w:sz="4" w:space="0" w:color="1F497D" w:themeColor="text2"/>
              <w:bottom w:val="single" w:sz="4" w:space="0" w:color="1F497D" w:themeColor="text2"/>
              <w:right w:val="single" w:sz="4" w:space="0" w:color="1F497D" w:themeColor="text2"/>
            </w:tcBorders>
            <w:shd w:val="clear" w:color="auto" w:fill="FFFFFF" w:themeFill="background1"/>
            <w:noWrap/>
            <w:tcMar>
              <w:top w:w="0" w:type="dxa"/>
              <w:left w:w="70" w:type="dxa"/>
              <w:bottom w:w="0" w:type="dxa"/>
              <w:right w:w="70" w:type="dxa"/>
            </w:tcMar>
            <w:vAlign w:val="center"/>
          </w:tcPr>
          <w:p w:rsidR="00C40766" w:rsidRPr="0067098D" w:rsidRDefault="0067098D" w:rsidP="00C40766">
            <w:pPr>
              <w:spacing w:before="20" w:after="20"/>
              <w:jc w:val="center"/>
              <w:rPr>
                <w:rFonts w:ascii="Tahoma" w:hAnsi="Tahoma" w:cs="Tahoma"/>
                <w:color w:val="1F497D"/>
                <w:lang w:bidi="ar-SA"/>
              </w:rPr>
            </w:pPr>
            <w:r w:rsidRPr="0067098D">
              <w:rPr>
                <w:rFonts w:ascii="Tahoma" w:hAnsi="Tahoma" w:cs="Tahoma"/>
                <w:color w:val="1F497D"/>
                <w:lang w:bidi="ar-SA"/>
              </w:rPr>
              <w:t>8.3</w:t>
            </w:r>
          </w:p>
        </w:tc>
        <w:tc>
          <w:tcPr>
            <w:tcW w:w="7021" w:type="dxa"/>
            <w:tcBorders>
              <w:top w:val="single" w:sz="4" w:space="0" w:color="1F497D" w:themeColor="text2"/>
              <w:left w:val="single" w:sz="4" w:space="0" w:color="1F497D" w:themeColor="text2"/>
              <w:bottom w:val="single" w:sz="4" w:space="0" w:color="1F497D" w:themeColor="text2"/>
              <w:right w:val="single" w:sz="4" w:space="0" w:color="004990"/>
            </w:tcBorders>
            <w:shd w:val="clear" w:color="auto" w:fill="FFFFFF" w:themeFill="background1"/>
            <w:tcMar>
              <w:top w:w="0" w:type="dxa"/>
              <w:left w:w="70" w:type="dxa"/>
              <w:bottom w:w="0" w:type="dxa"/>
              <w:right w:w="70" w:type="dxa"/>
            </w:tcMar>
            <w:vAlign w:val="center"/>
          </w:tcPr>
          <w:p w:rsidR="00C40766" w:rsidRPr="0067098D" w:rsidRDefault="0067098D" w:rsidP="00C40766">
            <w:pPr>
              <w:spacing w:before="20" w:after="20"/>
              <w:rPr>
                <w:rFonts w:ascii="Tahoma" w:hAnsi="Tahoma" w:cs="Tahoma"/>
                <w:color w:val="1F497D"/>
                <w:lang w:bidi="ar-SA"/>
              </w:rPr>
            </w:pPr>
            <w:r w:rsidRPr="0067098D">
              <w:rPr>
                <w:rFonts w:ascii="Tahoma" w:hAnsi="Tahoma" w:cs="Tahoma"/>
                <w:color w:val="1F497D"/>
                <w:lang w:bidi="ar-SA"/>
              </w:rPr>
              <w:t>Medidas de seguridad</w:t>
            </w:r>
          </w:p>
        </w:tc>
        <w:tc>
          <w:tcPr>
            <w:tcW w:w="1957" w:type="dxa"/>
            <w:tcBorders>
              <w:top w:val="single" w:sz="4" w:space="0" w:color="004990"/>
              <w:left w:val="single" w:sz="4" w:space="0" w:color="004990"/>
              <w:bottom w:val="single" w:sz="4" w:space="0" w:color="004990"/>
              <w:right w:val="single" w:sz="4" w:space="0" w:color="004990"/>
            </w:tcBorders>
            <w:vAlign w:val="center"/>
          </w:tcPr>
          <w:p w:rsidR="00C40766" w:rsidRPr="0067098D" w:rsidRDefault="00C40766" w:rsidP="00C40766">
            <w:pPr>
              <w:spacing w:before="20" w:after="20"/>
              <w:jc w:val="center"/>
              <w:rPr>
                <w:rFonts w:ascii="Tahoma" w:hAnsi="Tahoma" w:cs="Tahoma"/>
                <w:color w:val="1F497D"/>
                <w:lang w:bidi="ar-SA"/>
              </w:rPr>
            </w:pPr>
            <w:r w:rsidRPr="0067098D">
              <w:rPr>
                <w:rFonts w:ascii="Tahoma" w:hAnsi="Tahoma" w:cs="Tahoma"/>
                <w:color w:val="1F497D"/>
                <w:lang w:bidi="ar-SA"/>
              </w:rPr>
              <w:t>7%</w:t>
            </w:r>
          </w:p>
        </w:tc>
      </w:tr>
      <w:tr w:rsidR="00C40766" w:rsidRPr="004037B7" w:rsidTr="00B4650E">
        <w:trPr>
          <w:trHeight w:val="315"/>
          <w:jc w:val="center"/>
        </w:trPr>
        <w:tc>
          <w:tcPr>
            <w:tcW w:w="841" w:type="dxa"/>
            <w:tcBorders>
              <w:top w:val="single" w:sz="4" w:space="0" w:color="1F497D" w:themeColor="text2"/>
              <w:left w:val="single" w:sz="4" w:space="0" w:color="1F497D" w:themeColor="text2"/>
              <w:bottom w:val="single" w:sz="4" w:space="0" w:color="1F497D" w:themeColor="text2"/>
              <w:right w:val="single" w:sz="4" w:space="0" w:color="1F497D" w:themeColor="text2"/>
            </w:tcBorders>
            <w:shd w:val="clear" w:color="auto" w:fill="FFFFFF" w:themeFill="background1"/>
            <w:noWrap/>
            <w:tcMar>
              <w:top w:w="0" w:type="dxa"/>
              <w:left w:w="70" w:type="dxa"/>
              <w:bottom w:w="0" w:type="dxa"/>
              <w:right w:w="70" w:type="dxa"/>
            </w:tcMar>
            <w:vAlign w:val="center"/>
          </w:tcPr>
          <w:p w:rsidR="00C40766" w:rsidRPr="0067098D" w:rsidRDefault="0067098D" w:rsidP="00C40766">
            <w:pPr>
              <w:spacing w:before="20" w:after="20"/>
              <w:jc w:val="center"/>
              <w:rPr>
                <w:rFonts w:ascii="Tahoma" w:hAnsi="Tahoma" w:cs="Tahoma"/>
                <w:color w:val="1F497D"/>
                <w:lang w:bidi="ar-SA"/>
              </w:rPr>
            </w:pPr>
            <w:r w:rsidRPr="0067098D">
              <w:rPr>
                <w:rFonts w:ascii="Tahoma" w:hAnsi="Tahoma" w:cs="Tahoma"/>
                <w:color w:val="1F497D"/>
                <w:lang w:bidi="ar-SA"/>
              </w:rPr>
              <w:t>8.4</w:t>
            </w:r>
          </w:p>
        </w:tc>
        <w:tc>
          <w:tcPr>
            <w:tcW w:w="7021" w:type="dxa"/>
            <w:tcBorders>
              <w:top w:val="single" w:sz="4" w:space="0" w:color="1F497D" w:themeColor="text2"/>
              <w:left w:val="single" w:sz="4" w:space="0" w:color="1F497D" w:themeColor="text2"/>
              <w:bottom w:val="single" w:sz="4" w:space="0" w:color="1F497D" w:themeColor="text2"/>
              <w:right w:val="single" w:sz="4" w:space="0" w:color="004990"/>
            </w:tcBorders>
            <w:shd w:val="clear" w:color="auto" w:fill="FFFFFF" w:themeFill="background1"/>
            <w:tcMar>
              <w:top w:w="0" w:type="dxa"/>
              <w:left w:w="70" w:type="dxa"/>
              <w:bottom w:w="0" w:type="dxa"/>
              <w:right w:w="70" w:type="dxa"/>
            </w:tcMar>
            <w:vAlign w:val="center"/>
          </w:tcPr>
          <w:p w:rsidR="00C40766" w:rsidRPr="0067098D" w:rsidRDefault="0067098D" w:rsidP="00C40766">
            <w:pPr>
              <w:spacing w:before="20" w:after="20"/>
              <w:rPr>
                <w:rFonts w:ascii="Tahoma" w:hAnsi="Tahoma" w:cs="Tahoma"/>
                <w:color w:val="1F497D"/>
                <w:lang w:bidi="ar-SA"/>
              </w:rPr>
            </w:pPr>
            <w:r w:rsidRPr="0067098D">
              <w:rPr>
                <w:rFonts w:ascii="Tahoma" w:hAnsi="Tahoma" w:cs="Tahoma"/>
                <w:color w:val="1F497D"/>
                <w:lang w:bidi="ar-SA"/>
              </w:rPr>
              <w:t>Servicios Básicos</w:t>
            </w:r>
          </w:p>
        </w:tc>
        <w:tc>
          <w:tcPr>
            <w:tcW w:w="1957" w:type="dxa"/>
            <w:tcBorders>
              <w:top w:val="single" w:sz="4" w:space="0" w:color="004990"/>
              <w:left w:val="single" w:sz="4" w:space="0" w:color="004990"/>
              <w:bottom w:val="single" w:sz="4" w:space="0" w:color="004990"/>
              <w:right w:val="single" w:sz="4" w:space="0" w:color="004990"/>
            </w:tcBorders>
            <w:vAlign w:val="center"/>
          </w:tcPr>
          <w:p w:rsidR="00C40766" w:rsidRPr="0067098D" w:rsidRDefault="007A54DD" w:rsidP="00C40766">
            <w:pPr>
              <w:spacing w:before="20" w:after="20"/>
              <w:jc w:val="center"/>
              <w:rPr>
                <w:rFonts w:ascii="Tahoma" w:hAnsi="Tahoma" w:cs="Tahoma"/>
                <w:color w:val="1F497D"/>
                <w:lang w:bidi="ar-SA"/>
              </w:rPr>
            </w:pPr>
            <w:r w:rsidRPr="0067098D">
              <w:rPr>
                <w:rFonts w:ascii="Tahoma" w:hAnsi="Tahoma" w:cs="Tahoma"/>
                <w:color w:val="1F497D"/>
                <w:lang w:bidi="ar-SA"/>
              </w:rPr>
              <w:t>6</w:t>
            </w:r>
            <w:r w:rsidR="00C40766" w:rsidRPr="0067098D">
              <w:rPr>
                <w:rFonts w:ascii="Tahoma" w:hAnsi="Tahoma" w:cs="Tahoma"/>
                <w:color w:val="1F497D"/>
                <w:lang w:bidi="ar-SA"/>
              </w:rPr>
              <w:t>%</w:t>
            </w:r>
          </w:p>
        </w:tc>
      </w:tr>
      <w:tr w:rsidR="0067098D" w:rsidRPr="0067098D" w:rsidTr="0067098D">
        <w:trPr>
          <w:trHeight w:val="315"/>
          <w:jc w:val="center"/>
        </w:trPr>
        <w:tc>
          <w:tcPr>
            <w:tcW w:w="7862" w:type="dxa"/>
            <w:gridSpan w:val="2"/>
            <w:tcBorders>
              <w:top w:val="single" w:sz="4" w:space="0" w:color="1F497D" w:themeColor="text2"/>
              <w:left w:val="single" w:sz="4" w:space="0" w:color="004990"/>
              <w:bottom w:val="single" w:sz="4" w:space="0" w:color="FFFFFF" w:themeColor="background1"/>
              <w:right w:val="single" w:sz="4" w:space="0" w:color="FFFFFF" w:themeColor="background1"/>
            </w:tcBorders>
            <w:shd w:val="clear" w:color="auto" w:fill="auto"/>
            <w:noWrap/>
            <w:tcMar>
              <w:top w:w="0" w:type="dxa"/>
              <w:left w:w="70" w:type="dxa"/>
              <w:bottom w:w="0" w:type="dxa"/>
              <w:right w:w="70" w:type="dxa"/>
            </w:tcMar>
            <w:vAlign w:val="center"/>
          </w:tcPr>
          <w:p w:rsidR="00C40766" w:rsidRPr="0067098D" w:rsidRDefault="00C40766" w:rsidP="00C40766">
            <w:pPr>
              <w:spacing w:before="20" w:after="20"/>
              <w:jc w:val="center"/>
              <w:rPr>
                <w:rFonts w:ascii="Tahoma" w:hAnsi="Tahoma" w:cs="Tahoma"/>
                <w:color w:val="1F497D"/>
                <w:sz w:val="20"/>
                <w:szCs w:val="20"/>
                <w:lang w:bidi="ar-SA"/>
              </w:rPr>
            </w:pPr>
            <w:r w:rsidRPr="0067098D">
              <w:rPr>
                <w:rFonts w:ascii="Tahoma" w:hAnsi="Tahoma" w:cs="Tahoma"/>
                <w:color w:val="1F497D"/>
                <w:sz w:val="20"/>
                <w:szCs w:val="20"/>
                <w:lang w:bidi="ar-SA"/>
              </w:rPr>
              <w:t>TOTAL CRITERIOS CALIFICABLES (B)</w:t>
            </w:r>
          </w:p>
        </w:tc>
        <w:tc>
          <w:tcPr>
            <w:tcW w:w="1957" w:type="dxa"/>
            <w:tcBorders>
              <w:top w:val="single" w:sz="4" w:space="0" w:color="004990"/>
              <w:left w:val="single" w:sz="4" w:space="0" w:color="FFFFFF" w:themeColor="background1"/>
              <w:bottom w:val="single" w:sz="4" w:space="0" w:color="FFFFFF" w:themeColor="background1"/>
              <w:right w:val="single" w:sz="4" w:space="0" w:color="004990"/>
            </w:tcBorders>
            <w:shd w:val="clear" w:color="auto" w:fill="auto"/>
            <w:vAlign w:val="center"/>
          </w:tcPr>
          <w:p w:rsidR="00C40766" w:rsidRPr="0067098D" w:rsidRDefault="007A54DD" w:rsidP="00C40766">
            <w:pPr>
              <w:spacing w:before="20" w:after="20"/>
              <w:jc w:val="center"/>
              <w:rPr>
                <w:rFonts w:ascii="Tahoma" w:hAnsi="Tahoma" w:cs="Tahoma"/>
                <w:color w:val="1F497D"/>
                <w:sz w:val="20"/>
                <w:szCs w:val="20"/>
                <w:lang w:bidi="ar-SA"/>
              </w:rPr>
            </w:pPr>
            <w:r w:rsidRPr="0067098D">
              <w:rPr>
                <w:rFonts w:ascii="Tahoma" w:hAnsi="Tahoma" w:cs="Tahoma"/>
                <w:color w:val="1F497D"/>
                <w:sz w:val="20"/>
                <w:szCs w:val="20"/>
                <w:lang w:bidi="ar-SA"/>
              </w:rPr>
              <w:t>2</w:t>
            </w:r>
            <w:r w:rsidR="00C40766" w:rsidRPr="0067098D">
              <w:rPr>
                <w:rFonts w:ascii="Tahoma" w:hAnsi="Tahoma" w:cs="Tahoma"/>
                <w:color w:val="1F497D"/>
                <w:sz w:val="20"/>
                <w:szCs w:val="20"/>
                <w:lang w:bidi="ar-SA"/>
              </w:rPr>
              <w:t>0 %</w:t>
            </w:r>
          </w:p>
        </w:tc>
      </w:tr>
      <w:tr w:rsidR="00C40766" w:rsidRPr="0067098D" w:rsidTr="00B4650E">
        <w:trPr>
          <w:trHeight w:val="315"/>
          <w:jc w:val="center"/>
        </w:trPr>
        <w:tc>
          <w:tcPr>
            <w:tcW w:w="7862" w:type="dxa"/>
            <w:gridSpan w:val="2"/>
            <w:tcBorders>
              <w:top w:val="single" w:sz="4" w:space="0" w:color="FFFFFF" w:themeColor="background1"/>
              <w:left w:val="single" w:sz="4" w:space="0" w:color="004990"/>
              <w:bottom w:val="single" w:sz="4" w:space="0" w:color="004990"/>
              <w:right w:val="single" w:sz="4" w:space="0" w:color="FFFFFF" w:themeColor="background1"/>
            </w:tcBorders>
            <w:shd w:val="clear" w:color="auto" w:fill="1F497D" w:themeFill="text2"/>
            <w:noWrap/>
            <w:tcMar>
              <w:top w:w="0" w:type="dxa"/>
              <w:left w:w="70" w:type="dxa"/>
              <w:bottom w:w="0" w:type="dxa"/>
              <w:right w:w="70" w:type="dxa"/>
            </w:tcMar>
            <w:vAlign w:val="center"/>
          </w:tcPr>
          <w:p w:rsidR="00C40766" w:rsidRPr="0067098D" w:rsidRDefault="00C40766" w:rsidP="00C40766">
            <w:pPr>
              <w:spacing w:before="20" w:after="20"/>
              <w:jc w:val="center"/>
              <w:rPr>
                <w:rFonts w:ascii="Tahoma" w:hAnsi="Tahoma" w:cs="Tahoma"/>
                <w:b/>
                <w:bCs/>
                <w:color w:val="FFFFFF" w:themeColor="background1"/>
                <w:sz w:val="20"/>
                <w:szCs w:val="20"/>
                <w:lang w:eastAsia="es-BO"/>
              </w:rPr>
            </w:pPr>
            <w:r w:rsidRPr="0067098D">
              <w:rPr>
                <w:rFonts w:ascii="Tahoma" w:hAnsi="Tahoma" w:cs="Tahoma"/>
                <w:b/>
                <w:bCs/>
                <w:color w:val="FFFFFF" w:themeColor="background1"/>
                <w:sz w:val="20"/>
                <w:szCs w:val="20"/>
                <w:lang w:eastAsia="es-BO"/>
              </w:rPr>
              <w:t>TOTAL (A + B)</w:t>
            </w:r>
          </w:p>
        </w:tc>
        <w:tc>
          <w:tcPr>
            <w:tcW w:w="195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1F497D" w:themeFill="text2"/>
            <w:vAlign w:val="center"/>
          </w:tcPr>
          <w:p w:rsidR="00C40766" w:rsidRPr="0067098D" w:rsidRDefault="00C40766" w:rsidP="00C40766">
            <w:pPr>
              <w:spacing w:before="20" w:after="20"/>
              <w:jc w:val="center"/>
              <w:rPr>
                <w:rFonts w:ascii="Tahoma" w:hAnsi="Tahoma" w:cs="Tahoma"/>
                <w:b/>
                <w:bCs/>
                <w:color w:val="FFFFFF" w:themeColor="background1"/>
                <w:sz w:val="20"/>
                <w:szCs w:val="20"/>
                <w:lang w:eastAsia="es-BO"/>
              </w:rPr>
            </w:pPr>
            <w:r w:rsidRPr="0067098D">
              <w:rPr>
                <w:rFonts w:ascii="Tahoma" w:hAnsi="Tahoma" w:cs="Tahoma"/>
                <w:b/>
                <w:bCs/>
                <w:color w:val="FFFFFF" w:themeColor="background1"/>
                <w:sz w:val="20"/>
                <w:szCs w:val="20"/>
                <w:lang w:eastAsia="es-BO"/>
              </w:rPr>
              <w:t>100 %</w:t>
            </w:r>
          </w:p>
        </w:tc>
      </w:tr>
    </w:tbl>
    <w:p w:rsidR="005C40A4" w:rsidRDefault="00C40766" w:rsidP="0067098D">
      <w:pPr>
        <w:pStyle w:val="Prrafodelista"/>
        <w:spacing w:after="0" w:line="240" w:lineRule="auto"/>
        <w:ind w:left="426"/>
        <w:jc w:val="both"/>
        <w:rPr>
          <w:rFonts w:ascii="Tahoma" w:hAnsi="Tahoma" w:cs="Tahoma"/>
          <w:b/>
          <w:color w:val="004990"/>
          <w:lang w:val="es-BO"/>
        </w:rPr>
      </w:pPr>
      <w:r w:rsidRPr="0067098D">
        <w:rPr>
          <w:rFonts w:ascii="Tahoma" w:hAnsi="Tahoma" w:cs="Tahoma"/>
          <w:b/>
          <w:color w:val="004990"/>
          <w:lang w:val="es-BO"/>
        </w:rPr>
        <w:t xml:space="preserve">La calificación mínima para aprobar es de </w:t>
      </w:r>
      <w:r w:rsidR="007A54DD" w:rsidRPr="0067098D">
        <w:rPr>
          <w:rFonts w:ascii="Tahoma" w:hAnsi="Tahoma" w:cs="Tahoma"/>
          <w:b/>
          <w:color w:val="004990"/>
          <w:lang w:val="es-BO"/>
        </w:rPr>
        <w:t>91</w:t>
      </w:r>
      <w:r w:rsidR="0067098D" w:rsidRPr="0067098D">
        <w:rPr>
          <w:rFonts w:ascii="Tahoma" w:hAnsi="Tahoma" w:cs="Tahoma"/>
          <w:b/>
          <w:color w:val="004990"/>
          <w:lang w:val="es-BO"/>
        </w:rPr>
        <w:t>%</w:t>
      </w:r>
    </w:p>
    <w:p w:rsidR="0067098D" w:rsidRPr="0067098D" w:rsidRDefault="0067098D" w:rsidP="0067098D">
      <w:pPr>
        <w:pStyle w:val="Prrafodelista"/>
        <w:spacing w:after="0" w:line="240" w:lineRule="auto"/>
        <w:ind w:left="426"/>
        <w:jc w:val="both"/>
        <w:rPr>
          <w:rFonts w:ascii="Tahoma" w:hAnsi="Tahoma" w:cs="Tahoma"/>
          <w:b/>
          <w:color w:val="004990"/>
          <w:lang w:val="es-BO"/>
        </w:rPr>
      </w:pPr>
    </w:p>
    <w:p w:rsidR="00C20395" w:rsidRPr="004D760A" w:rsidRDefault="0067098D" w:rsidP="00B4650E">
      <w:pPr>
        <w:pStyle w:val="Prrafodelista"/>
        <w:numPr>
          <w:ilvl w:val="0"/>
          <w:numId w:val="6"/>
        </w:numPr>
        <w:spacing w:after="0" w:line="240" w:lineRule="auto"/>
        <w:ind w:left="284"/>
        <w:jc w:val="both"/>
        <w:rPr>
          <w:rFonts w:ascii="Tahoma" w:hAnsi="Tahoma" w:cs="Tahoma"/>
          <w:b/>
          <w:color w:val="004990"/>
          <w:lang w:val="es-ES_tradnl" w:bidi="ar-SA"/>
        </w:rPr>
      </w:pPr>
      <w:r>
        <w:rPr>
          <w:rFonts w:ascii="Tahoma" w:hAnsi="Tahoma" w:cs="Tahoma"/>
          <w:b/>
          <w:color w:val="004990"/>
          <w:lang w:val="es-ES_tradnl" w:bidi="ar-SA"/>
        </w:rPr>
        <w:t xml:space="preserve"> </w:t>
      </w:r>
      <w:r w:rsidR="00C20395" w:rsidRPr="004D760A">
        <w:rPr>
          <w:rFonts w:ascii="Tahoma" w:hAnsi="Tahoma" w:cs="Tahoma"/>
          <w:b/>
          <w:color w:val="004990"/>
          <w:lang w:val="es-ES_tradnl" w:bidi="ar-SA"/>
        </w:rPr>
        <w:t>FORMA DE PAGO</w:t>
      </w:r>
    </w:p>
    <w:p w:rsidR="00C20395" w:rsidRPr="005C40A4" w:rsidRDefault="00C20395" w:rsidP="00C20395">
      <w:pPr>
        <w:pStyle w:val="Prrafodelista"/>
        <w:spacing w:after="0" w:line="240" w:lineRule="auto"/>
        <w:ind w:left="426"/>
        <w:jc w:val="both"/>
        <w:rPr>
          <w:rFonts w:ascii="Tahoma" w:hAnsi="Tahoma" w:cs="Tahoma"/>
          <w:b/>
          <w:color w:val="004990"/>
          <w:sz w:val="12"/>
          <w:szCs w:val="12"/>
          <w:lang w:val="es-BO"/>
        </w:rPr>
      </w:pPr>
    </w:p>
    <w:p w:rsidR="00EA129F" w:rsidRDefault="00C20395" w:rsidP="00D84F74">
      <w:pPr>
        <w:spacing w:after="120" w:line="240" w:lineRule="auto"/>
        <w:jc w:val="both"/>
        <w:rPr>
          <w:rFonts w:ascii="Tahoma" w:hAnsi="Tahoma" w:cs="Tahoma"/>
          <w:b/>
          <w:color w:val="004990"/>
        </w:rPr>
      </w:pPr>
      <w:r w:rsidRPr="00D84F74">
        <w:rPr>
          <w:rFonts w:ascii="Tahoma" w:hAnsi="Tahoma" w:cs="Tahoma"/>
          <w:color w:val="004990"/>
          <w:lang w:val="es-ES_tradnl"/>
        </w:rPr>
        <w:t xml:space="preserve">El pago </w:t>
      </w:r>
      <w:r w:rsidR="002C2D25">
        <w:rPr>
          <w:rFonts w:ascii="Tahoma" w:hAnsi="Tahoma" w:cs="Tahoma"/>
          <w:color w:val="004990"/>
          <w:lang w:val="es-ES_tradnl"/>
        </w:rPr>
        <w:t xml:space="preserve">será </w:t>
      </w:r>
      <w:r w:rsidR="00DE78B6">
        <w:rPr>
          <w:rFonts w:ascii="Tahoma" w:hAnsi="Tahoma" w:cs="Tahoma"/>
          <w:color w:val="004990"/>
          <w:lang w:val="es-ES_tradnl"/>
        </w:rPr>
        <w:t xml:space="preserve">fijo </w:t>
      </w:r>
      <w:r w:rsidR="008A7B88">
        <w:rPr>
          <w:rFonts w:ascii="Tahoma" w:hAnsi="Tahoma" w:cs="Tahoma"/>
          <w:color w:val="004990"/>
          <w:lang w:val="es-ES_tradnl"/>
        </w:rPr>
        <w:t>mensual</w:t>
      </w:r>
      <w:r w:rsidR="002C2D25">
        <w:rPr>
          <w:rFonts w:ascii="Tahoma" w:hAnsi="Tahoma" w:cs="Tahoma"/>
          <w:color w:val="004990"/>
          <w:lang w:val="es-ES_tradnl"/>
        </w:rPr>
        <w:t xml:space="preserve">, </w:t>
      </w:r>
      <w:r w:rsidR="00792BE4">
        <w:rPr>
          <w:rFonts w:ascii="Tahoma" w:hAnsi="Tahoma" w:cs="Tahoma"/>
          <w:color w:val="004990"/>
          <w:lang w:val="es-ES_tradnl"/>
        </w:rPr>
        <w:t xml:space="preserve">al cumplimiento del mes </w:t>
      </w:r>
      <w:r w:rsidR="00F42C69">
        <w:rPr>
          <w:rFonts w:ascii="Tahoma" w:hAnsi="Tahoma" w:cs="Tahoma"/>
          <w:color w:val="004990"/>
          <w:lang w:val="es-BO"/>
        </w:rPr>
        <w:t xml:space="preserve">previa </w:t>
      </w:r>
      <w:r w:rsidRPr="00D84F74">
        <w:rPr>
          <w:rFonts w:ascii="Tahoma" w:hAnsi="Tahoma" w:cs="Tahoma"/>
          <w:color w:val="004990"/>
          <w:lang w:val="es-BO"/>
        </w:rPr>
        <w:t xml:space="preserve">emisión del certificado de control de calidad </w:t>
      </w:r>
      <w:r w:rsidRPr="00D84F74">
        <w:rPr>
          <w:rFonts w:ascii="Tahoma" w:hAnsi="Tahoma" w:cs="Tahoma"/>
          <w:color w:val="004990"/>
          <w:lang w:val="es-ES_tradnl"/>
        </w:rPr>
        <w:t>presentado por la Unidad Solicitante y entrega de la factura por parte del proveedor.</w:t>
      </w:r>
      <w:r w:rsidR="00EA129F" w:rsidRPr="00D84F74">
        <w:rPr>
          <w:rFonts w:ascii="Tahoma" w:hAnsi="Tahoma" w:cs="Tahoma"/>
          <w:b/>
          <w:color w:val="004990"/>
        </w:rPr>
        <w:t xml:space="preserve"> </w:t>
      </w:r>
    </w:p>
    <w:p w:rsidR="00EA129F" w:rsidRPr="00D84F74" w:rsidRDefault="0067098D" w:rsidP="00B4650E">
      <w:pPr>
        <w:pStyle w:val="Prrafodelista"/>
        <w:numPr>
          <w:ilvl w:val="0"/>
          <w:numId w:val="6"/>
        </w:numPr>
        <w:spacing w:after="120" w:line="240" w:lineRule="auto"/>
        <w:ind w:left="284"/>
        <w:jc w:val="both"/>
        <w:rPr>
          <w:rFonts w:ascii="Tahoma" w:hAnsi="Tahoma" w:cs="Tahoma"/>
          <w:b/>
          <w:color w:val="004990"/>
        </w:rPr>
      </w:pPr>
      <w:r>
        <w:rPr>
          <w:rFonts w:ascii="Tahoma" w:hAnsi="Tahoma" w:cs="Tahoma"/>
          <w:b/>
          <w:color w:val="004990"/>
        </w:rPr>
        <w:t xml:space="preserve"> </w:t>
      </w:r>
      <w:r w:rsidR="00EA129F" w:rsidRPr="00D84F74">
        <w:rPr>
          <w:rFonts w:ascii="Tahoma" w:hAnsi="Tahoma" w:cs="Tahoma"/>
          <w:b/>
          <w:color w:val="004990"/>
        </w:rPr>
        <w:t xml:space="preserve">VIGENCIA DEL SERVICIO </w:t>
      </w:r>
    </w:p>
    <w:p w:rsidR="00EA129F" w:rsidRDefault="00EA129F" w:rsidP="004D760A">
      <w:pPr>
        <w:pStyle w:val="Prrafodelista"/>
        <w:spacing w:after="0" w:line="240" w:lineRule="auto"/>
        <w:ind w:left="0"/>
        <w:jc w:val="both"/>
        <w:rPr>
          <w:rFonts w:ascii="Tahoma" w:hAnsi="Tahoma" w:cs="Tahoma"/>
          <w:color w:val="004990"/>
          <w:lang w:val="es-BO"/>
        </w:rPr>
      </w:pPr>
      <w:r w:rsidRPr="00467C68">
        <w:rPr>
          <w:rFonts w:ascii="Tahoma" w:hAnsi="Tahoma" w:cs="Tahoma"/>
          <w:color w:val="004990"/>
          <w:lang w:val="es-BO"/>
        </w:rPr>
        <w:t>La vig</w:t>
      </w:r>
      <w:r>
        <w:rPr>
          <w:rFonts w:ascii="Tahoma" w:hAnsi="Tahoma" w:cs="Tahoma"/>
          <w:color w:val="004990"/>
          <w:lang w:val="es-BO"/>
        </w:rPr>
        <w:t>e</w:t>
      </w:r>
      <w:r w:rsidRPr="00467C68">
        <w:rPr>
          <w:rFonts w:ascii="Tahoma" w:hAnsi="Tahoma" w:cs="Tahoma"/>
          <w:color w:val="004990"/>
          <w:lang w:val="es-BO"/>
        </w:rPr>
        <w:t>ncia del servicio será de (</w:t>
      </w:r>
      <w:r w:rsidR="00204024">
        <w:rPr>
          <w:rFonts w:ascii="Tahoma" w:hAnsi="Tahoma" w:cs="Tahoma"/>
          <w:color w:val="004990"/>
          <w:lang w:val="es-BO"/>
        </w:rPr>
        <w:t>2</w:t>
      </w:r>
      <w:r w:rsidR="00384356">
        <w:rPr>
          <w:rFonts w:ascii="Tahoma" w:hAnsi="Tahoma" w:cs="Tahoma"/>
          <w:color w:val="004990"/>
          <w:lang w:val="es-BO"/>
        </w:rPr>
        <w:t xml:space="preserve">) </w:t>
      </w:r>
      <w:r w:rsidRPr="00467C68">
        <w:rPr>
          <w:rFonts w:ascii="Tahoma" w:hAnsi="Tahoma" w:cs="Tahoma"/>
          <w:color w:val="004990"/>
          <w:lang w:val="es-BO"/>
        </w:rPr>
        <w:t xml:space="preserve"> año</w:t>
      </w:r>
      <w:r w:rsidR="00204024">
        <w:rPr>
          <w:rFonts w:ascii="Tahoma" w:hAnsi="Tahoma" w:cs="Tahoma"/>
          <w:color w:val="004990"/>
          <w:lang w:val="es-BO"/>
        </w:rPr>
        <w:t>s</w:t>
      </w:r>
      <w:r w:rsidRPr="00467C68">
        <w:rPr>
          <w:rFonts w:ascii="Tahoma" w:hAnsi="Tahoma" w:cs="Tahoma"/>
          <w:color w:val="004990"/>
          <w:lang w:val="es-BO"/>
        </w:rPr>
        <w:t xml:space="preserve"> a</w:t>
      </w:r>
      <w:r>
        <w:rPr>
          <w:rFonts w:ascii="Tahoma" w:hAnsi="Tahoma" w:cs="Tahoma"/>
          <w:color w:val="004990"/>
          <w:lang w:val="es-BO"/>
        </w:rPr>
        <w:t xml:space="preserve"> </w:t>
      </w:r>
      <w:r w:rsidRPr="00467C68">
        <w:rPr>
          <w:rFonts w:ascii="Tahoma" w:hAnsi="Tahoma" w:cs="Tahoma"/>
          <w:color w:val="004990"/>
          <w:lang w:val="es-BO"/>
        </w:rPr>
        <w:t xml:space="preserve">partir </w:t>
      </w:r>
      <w:r>
        <w:rPr>
          <w:rFonts w:ascii="Tahoma" w:hAnsi="Tahoma" w:cs="Tahoma"/>
          <w:color w:val="004990"/>
          <w:lang w:val="es-BO"/>
        </w:rPr>
        <w:t xml:space="preserve">de la </w:t>
      </w:r>
      <w:r w:rsidR="00204024">
        <w:rPr>
          <w:rFonts w:ascii="Tahoma" w:hAnsi="Tahoma" w:cs="Tahoma"/>
          <w:color w:val="004990"/>
          <w:lang w:val="es-BO"/>
        </w:rPr>
        <w:t xml:space="preserve">suscripción </w:t>
      </w:r>
      <w:r>
        <w:rPr>
          <w:rFonts w:ascii="Tahoma" w:hAnsi="Tahoma" w:cs="Tahoma"/>
          <w:color w:val="004990"/>
          <w:lang w:val="es-BO"/>
        </w:rPr>
        <w:t>del contrato.</w:t>
      </w:r>
    </w:p>
    <w:p w:rsidR="006C6DA2" w:rsidRDefault="006C6DA2" w:rsidP="00BE1FF1">
      <w:pPr>
        <w:widowControl w:val="0"/>
        <w:spacing w:after="0" w:line="240" w:lineRule="auto"/>
        <w:jc w:val="both"/>
        <w:rPr>
          <w:rFonts w:ascii="Tahoma" w:hAnsi="Tahoma" w:cs="Tahoma"/>
          <w:color w:val="365F91" w:themeColor="accent1" w:themeShade="BF"/>
          <w:lang w:eastAsia="es-ES" w:bidi="ar-SA"/>
        </w:rPr>
      </w:pPr>
    </w:p>
    <w:p w:rsidR="006C6DA2" w:rsidRPr="005E1561" w:rsidRDefault="006C6DA2" w:rsidP="00B4650E">
      <w:pPr>
        <w:pStyle w:val="Prrafodelista"/>
        <w:numPr>
          <w:ilvl w:val="0"/>
          <w:numId w:val="6"/>
        </w:numPr>
        <w:ind w:left="284"/>
        <w:jc w:val="both"/>
        <w:rPr>
          <w:rFonts w:ascii="Tahoma" w:hAnsi="Tahoma" w:cs="Tahoma"/>
          <w:b/>
          <w:color w:val="004990"/>
        </w:rPr>
      </w:pPr>
      <w:r w:rsidRPr="005E1561">
        <w:rPr>
          <w:rFonts w:ascii="Tahoma" w:hAnsi="Tahoma" w:cs="Tahoma"/>
          <w:b/>
          <w:color w:val="004990"/>
        </w:rPr>
        <w:t>GARANTÍAS REQUERIDAS</w:t>
      </w:r>
    </w:p>
    <w:p w:rsidR="006C6DA2" w:rsidRPr="005B3073" w:rsidRDefault="006C6DA2" w:rsidP="006C6DA2">
      <w:pPr>
        <w:jc w:val="both"/>
        <w:rPr>
          <w:rFonts w:ascii="Tahoma" w:hAnsi="Tahoma" w:cs="Tahoma"/>
          <w:color w:val="004990"/>
        </w:rPr>
      </w:pPr>
      <w:r w:rsidRPr="005B3073">
        <w:rPr>
          <w:rFonts w:ascii="Tahoma" w:hAnsi="Tahoma" w:cs="Tahoma"/>
          <w:color w:val="004990"/>
        </w:rPr>
        <w:t>La (s) empresa (s) adjudicada (s) debe (n) presentar la (s) siguiente (s) garantías.</w:t>
      </w:r>
    </w:p>
    <w:p w:rsidR="006C6DA2" w:rsidRPr="00BB6A51" w:rsidRDefault="006C6DA2" w:rsidP="006C6DA2">
      <w:pPr>
        <w:pStyle w:val="ww-textoindependiente20"/>
        <w:numPr>
          <w:ilvl w:val="0"/>
          <w:numId w:val="32"/>
        </w:numPr>
        <w:spacing w:after="120" w:line="240" w:lineRule="auto"/>
        <w:ind w:left="426" w:hanging="435"/>
        <w:rPr>
          <w:rFonts w:ascii="Tahoma" w:hAnsi="Tahoma" w:cs="Tahoma"/>
          <w:color w:val="365F91" w:themeColor="accent1" w:themeShade="BF"/>
          <w:sz w:val="22"/>
          <w:szCs w:val="22"/>
          <w:lang w:val="es-ES"/>
        </w:rPr>
      </w:pPr>
      <w:r w:rsidRPr="00BB6A51">
        <w:rPr>
          <w:rFonts w:ascii="Tahoma" w:hAnsi="Tahoma" w:cs="Tahoma"/>
          <w:color w:val="365F91" w:themeColor="accent1" w:themeShade="BF"/>
          <w:sz w:val="22"/>
          <w:szCs w:val="22"/>
          <w:lang w:val="es-ES"/>
        </w:rPr>
        <w:t>Garantía de Cumplimiento de Contrato (Boleta Bancaria) equivalente al 10% del monto adjudicado con las características de renovable, irrevocable, de ejecución inmediata y a primer requerimiento a favor de Entel S.A. La vigencia de la garantía debe ser computable a partir de la fecha de entrega de documentación para la elaboración de contrato, misma que deberá contemplar una vigencia de un año. El proveedor adjudicado deberá renovar la garantía para el segundo año de servicio, con una anticipación de 30 días calendario a la finalización del primer año de servicio. La vigencia de la boleta de garantía que cubra el segundo año de servicio deberá contar con una cobertura mínima de 60 días calendario adicionales a la fecha de recepción del servicio.</w:t>
      </w:r>
    </w:p>
    <w:p w:rsidR="006C6DA2" w:rsidRPr="00BB6A51" w:rsidRDefault="006C6DA2" w:rsidP="006C6DA2">
      <w:pPr>
        <w:spacing w:before="120"/>
        <w:ind w:left="426"/>
        <w:jc w:val="both"/>
        <w:rPr>
          <w:rFonts w:ascii="Tahoma" w:hAnsi="Tahoma" w:cs="Tahoma"/>
          <w:color w:val="365F91" w:themeColor="accent1" w:themeShade="BF"/>
        </w:rPr>
      </w:pPr>
      <w:r w:rsidRPr="00BB6A51">
        <w:rPr>
          <w:rFonts w:ascii="Tahoma" w:hAnsi="Tahoma" w:cs="Tahoma"/>
          <w:color w:val="365F91" w:themeColor="accent1" w:themeShade="BF"/>
        </w:rPr>
        <w:t xml:space="preserve">Asimismo (si se especifica en la Carta de Adjudicación), el oferente podrá solicitar mediante nota escrita una retención del 10% (diez por ciento) de cada pago mensual para garantizar el cumplimiento del Contrato; esta retención sería devuelta una vez concluido  el contrato, previa presentación de un informe final de conformidad emitido por la unidad solicitante. </w:t>
      </w:r>
    </w:p>
    <w:p w:rsidR="006C6DA2" w:rsidRPr="00984C8B" w:rsidRDefault="006C6DA2" w:rsidP="006C6DA2">
      <w:pPr>
        <w:pStyle w:val="ww-textoindependiente20"/>
        <w:numPr>
          <w:ilvl w:val="0"/>
          <w:numId w:val="32"/>
        </w:numPr>
        <w:spacing w:before="120" w:line="240" w:lineRule="auto"/>
        <w:ind w:left="426" w:hanging="426"/>
        <w:rPr>
          <w:rFonts w:ascii="Tahoma" w:hAnsi="Tahoma" w:cs="Tahoma"/>
          <w:color w:val="004990"/>
          <w:sz w:val="22"/>
          <w:szCs w:val="22"/>
          <w:lang w:val="es-ES"/>
        </w:rPr>
      </w:pPr>
      <w:r w:rsidRPr="00984C8B">
        <w:rPr>
          <w:rFonts w:ascii="Tahoma" w:hAnsi="Tahoma" w:cs="Tahoma"/>
          <w:color w:val="004990"/>
          <w:sz w:val="22"/>
          <w:szCs w:val="22"/>
          <w:lang w:val="es-ES"/>
        </w:rPr>
        <w:t>Fotocopia de la Póliza de seguro de responsabilidad civil anual vigente.</w:t>
      </w:r>
    </w:p>
    <w:p w:rsidR="006C6DA2" w:rsidRPr="00984C8B" w:rsidRDefault="006C6DA2" w:rsidP="006C6DA2">
      <w:pPr>
        <w:pStyle w:val="ww-textoindependiente20"/>
        <w:numPr>
          <w:ilvl w:val="0"/>
          <w:numId w:val="32"/>
        </w:numPr>
        <w:spacing w:before="120" w:line="240" w:lineRule="auto"/>
        <w:ind w:left="426" w:hanging="426"/>
        <w:rPr>
          <w:rFonts w:ascii="Tahoma" w:hAnsi="Tahoma" w:cs="Tahoma"/>
          <w:color w:val="004990"/>
          <w:sz w:val="22"/>
          <w:szCs w:val="22"/>
          <w:lang w:val="es-ES"/>
        </w:rPr>
      </w:pPr>
      <w:r w:rsidRPr="00984C8B">
        <w:rPr>
          <w:rFonts w:ascii="Tahoma" w:hAnsi="Tahoma" w:cs="Tahoma"/>
          <w:color w:val="004990"/>
          <w:sz w:val="22"/>
          <w:szCs w:val="22"/>
          <w:lang w:val="es-ES"/>
        </w:rPr>
        <w:t>Fotocopia de la Póliza de seguro contra accidentes anual vigente, cabe aclarar que cualquier evento que exista de Accidentes al personal a cargo del proveedor adjudicado es netamente su responsabilidad.</w:t>
      </w:r>
    </w:p>
    <w:p w:rsidR="006C6DA2" w:rsidRDefault="006C6DA2" w:rsidP="006C6DA2">
      <w:pPr>
        <w:pStyle w:val="ww-textoindependiente20"/>
        <w:spacing w:before="120" w:line="240" w:lineRule="auto"/>
        <w:ind w:left="426"/>
        <w:rPr>
          <w:rFonts w:ascii="Tahoma" w:hAnsi="Tahoma" w:cs="Tahoma"/>
          <w:color w:val="004990"/>
          <w:sz w:val="22"/>
          <w:szCs w:val="22"/>
          <w:lang w:val="es-ES"/>
        </w:rPr>
      </w:pPr>
      <w:r w:rsidRPr="00984C8B">
        <w:rPr>
          <w:rFonts w:ascii="Tahoma" w:hAnsi="Tahoma" w:cs="Tahoma"/>
          <w:color w:val="004990"/>
          <w:sz w:val="22"/>
          <w:szCs w:val="22"/>
          <w:lang w:val="es-ES"/>
        </w:rPr>
        <w:t xml:space="preserve">La </w:t>
      </w:r>
      <w:r>
        <w:rPr>
          <w:rFonts w:ascii="Tahoma" w:hAnsi="Tahoma" w:cs="Tahoma"/>
          <w:color w:val="004990"/>
          <w:sz w:val="22"/>
          <w:szCs w:val="22"/>
          <w:lang w:val="es-ES"/>
        </w:rPr>
        <w:t>B</w:t>
      </w:r>
      <w:r w:rsidRPr="00984C8B">
        <w:rPr>
          <w:rFonts w:ascii="Tahoma" w:hAnsi="Tahoma" w:cs="Tahoma"/>
          <w:color w:val="004990"/>
          <w:sz w:val="22"/>
          <w:szCs w:val="22"/>
          <w:lang w:val="es-ES"/>
        </w:rPr>
        <w:t xml:space="preserve">oleta </w:t>
      </w:r>
      <w:r>
        <w:rPr>
          <w:rFonts w:ascii="Tahoma" w:hAnsi="Tahoma" w:cs="Tahoma"/>
          <w:color w:val="004990"/>
          <w:sz w:val="22"/>
          <w:szCs w:val="22"/>
          <w:lang w:val="es-ES"/>
        </w:rPr>
        <w:t xml:space="preserve">de Garantía </w:t>
      </w:r>
      <w:r w:rsidRPr="00984C8B">
        <w:rPr>
          <w:rFonts w:ascii="Tahoma" w:hAnsi="Tahoma" w:cs="Tahoma"/>
          <w:color w:val="004990"/>
          <w:sz w:val="22"/>
          <w:szCs w:val="22"/>
          <w:lang w:val="es-ES"/>
        </w:rPr>
        <w:t xml:space="preserve">deberá ser emitida por una entidad </w:t>
      </w:r>
      <w:r>
        <w:rPr>
          <w:rFonts w:ascii="Tahoma" w:hAnsi="Tahoma" w:cs="Tahoma"/>
          <w:color w:val="004990"/>
          <w:sz w:val="22"/>
          <w:szCs w:val="22"/>
          <w:lang w:val="es-ES"/>
        </w:rPr>
        <w:t>financiera</w:t>
      </w:r>
      <w:r w:rsidRPr="00984C8B">
        <w:rPr>
          <w:rFonts w:ascii="Tahoma" w:hAnsi="Tahoma" w:cs="Tahoma"/>
          <w:color w:val="004990"/>
          <w:sz w:val="22"/>
          <w:szCs w:val="22"/>
          <w:lang w:val="es-ES"/>
        </w:rPr>
        <w:t xml:space="preserve"> legalmente establecida </w:t>
      </w:r>
      <w:r>
        <w:rPr>
          <w:rFonts w:ascii="Tahoma" w:hAnsi="Tahoma" w:cs="Tahoma"/>
          <w:color w:val="004990"/>
          <w:sz w:val="22"/>
          <w:szCs w:val="22"/>
          <w:lang w:val="es-ES"/>
        </w:rPr>
        <w:t xml:space="preserve">en el Estado Plurinacional de Bolivia </w:t>
      </w:r>
      <w:r w:rsidRPr="00984C8B">
        <w:rPr>
          <w:rFonts w:ascii="Tahoma" w:hAnsi="Tahoma" w:cs="Tahoma"/>
          <w:color w:val="004990"/>
          <w:sz w:val="22"/>
          <w:szCs w:val="22"/>
          <w:lang w:val="es-ES"/>
        </w:rPr>
        <w:t xml:space="preserve">y que cuenten con la autorización de operación emitida por la Autoridad </w:t>
      </w:r>
      <w:r>
        <w:rPr>
          <w:rFonts w:ascii="Tahoma" w:hAnsi="Tahoma" w:cs="Tahoma"/>
          <w:color w:val="004990"/>
          <w:sz w:val="22"/>
          <w:szCs w:val="22"/>
          <w:lang w:val="es-ES"/>
        </w:rPr>
        <w:t>de Supervisión del Sistema Financiero (ASFI)</w:t>
      </w:r>
      <w:r w:rsidRPr="00984C8B">
        <w:rPr>
          <w:rFonts w:ascii="Tahoma" w:hAnsi="Tahoma" w:cs="Tahoma"/>
          <w:color w:val="004990"/>
          <w:sz w:val="22"/>
          <w:szCs w:val="22"/>
          <w:lang w:val="es-ES"/>
        </w:rPr>
        <w:t>.</w:t>
      </w:r>
    </w:p>
    <w:p w:rsidR="007005CD" w:rsidRPr="00A4793B" w:rsidRDefault="007005CD" w:rsidP="00BE1FF1">
      <w:pPr>
        <w:widowControl w:val="0"/>
        <w:spacing w:after="0" w:line="240" w:lineRule="auto"/>
        <w:jc w:val="both"/>
        <w:rPr>
          <w:rFonts w:ascii="Tahoma" w:hAnsi="Tahoma" w:cs="Tahoma"/>
          <w:b/>
          <w:bCs/>
          <w:color w:val="004990"/>
        </w:rPr>
      </w:pPr>
    </w:p>
    <w:p w:rsidR="007F734E" w:rsidRPr="001366D7" w:rsidRDefault="0067098D" w:rsidP="00B4650E">
      <w:pPr>
        <w:pStyle w:val="Prrafodelista"/>
        <w:numPr>
          <w:ilvl w:val="0"/>
          <w:numId w:val="6"/>
        </w:numPr>
        <w:spacing w:after="0" w:line="240" w:lineRule="auto"/>
        <w:ind w:left="284"/>
        <w:jc w:val="both"/>
        <w:rPr>
          <w:rFonts w:ascii="Tahoma" w:hAnsi="Tahoma" w:cs="Tahoma"/>
          <w:b/>
          <w:color w:val="004990"/>
          <w:lang w:val="es-ES_tradnl" w:bidi="ar-SA"/>
        </w:rPr>
      </w:pPr>
      <w:r>
        <w:rPr>
          <w:rFonts w:ascii="Tahoma" w:hAnsi="Tahoma" w:cs="Tahoma"/>
          <w:b/>
          <w:color w:val="004990"/>
          <w:lang w:val="es-ES_tradnl" w:bidi="ar-SA"/>
        </w:rPr>
        <w:t xml:space="preserve"> </w:t>
      </w:r>
      <w:r w:rsidR="007F734E" w:rsidRPr="001366D7">
        <w:rPr>
          <w:rFonts w:ascii="Tahoma" w:hAnsi="Tahoma" w:cs="Tahoma"/>
          <w:b/>
          <w:color w:val="004990"/>
          <w:lang w:val="es-ES_tradnl" w:bidi="ar-SA"/>
        </w:rPr>
        <w:t>PENALIDAD</w:t>
      </w:r>
    </w:p>
    <w:p w:rsidR="00F321E1" w:rsidRPr="00A4793B" w:rsidRDefault="00F321E1" w:rsidP="00F321E1">
      <w:pPr>
        <w:spacing w:after="0" w:line="240" w:lineRule="auto"/>
        <w:ind w:left="567"/>
        <w:jc w:val="both"/>
        <w:rPr>
          <w:rFonts w:ascii="Tahoma" w:hAnsi="Tahoma" w:cs="Tahoma"/>
          <w:b/>
          <w:color w:val="004990"/>
          <w:lang w:val="es-ES_tradnl" w:bidi="ar-SA"/>
        </w:rPr>
      </w:pPr>
    </w:p>
    <w:p w:rsidR="00DE78B6" w:rsidRPr="00370BC8" w:rsidRDefault="00DE78B6" w:rsidP="00DE78B6">
      <w:pPr>
        <w:jc w:val="both"/>
        <w:rPr>
          <w:rFonts w:ascii="Tahoma" w:hAnsi="Tahoma" w:cs="Tahoma"/>
          <w:color w:val="004990"/>
        </w:rPr>
      </w:pPr>
      <w:r w:rsidRPr="00370BC8">
        <w:rPr>
          <w:rFonts w:ascii="Tahoma" w:hAnsi="Tahoma" w:cs="Tahoma"/>
          <w:color w:val="004990"/>
        </w:rPr>
        <w:t>Si existiesen atrasos o incumplimiento en los plazos de acuerdo al cronograma en la entrega de los bienes mencionado en la Parte Técnica Parte II, el Proveedor cancelará a ENTEL S.A. una multa por cada día calendario de retraso equivalente a 0.5 % (cero punto cinco por ciento) del monto del contrato, hasta un 20% (veinte por ciento) del valor total del contrato. Asimismo, ENTEL S.A. descontará la multa del pago en curso. La suma de las multas no podrá exceder en ningún caso el 20 por c</w:t>
      </w:r>
      <w:r>
        <w:rPr>
          <w:rFonts w:ascii="Tahoma" w:hAnsi="Tahoma" w:cs="Tahoma"/>
          <w:color w:val="004990"/>
        </w:rPr>
        <w:t>iento (20</w:t>
      </w:r>
      <w:r w:rsidRPr="00370BC8">
        <w:rPr>
          <w:rFonts w:ascii="Tahoma" w:hAnsi="Tahoma" w:cs="Tahoma"/>
          <w:color w:val="004990"/>
        </w:rPr>
        <w:t>%) del monto total del contrato, debiendo iniciar el proceso de resolución del mismo.</w:t>
      </w:r>
    </w:p>
    <w:p w:rsidR="00DE78B6" w:rsidRDefault="0067098D" w:rsidP="00B4650E">
      <w:pPr>
        <w:pStyle w:val="TITULOS"/>
        <w:numPr>
          <w:ilvl w:val="0"/>
          <w:numId w:val="6"/>
        </w:numPr>
        <w:spacing w:after="240"/>
        <w:ind w:left="284"/>
        <w:rPr>
          <w:rFonts w:ascii="Tahoma" w:hAnsi="Tahoma" w:cs="Tahoma"/>
          <w:color w:val="004990"/>
          <w:sz w:val="22"/>
          <w:szCs w:val="22"/>
        </w:rPr>
      </w:pPr>
      <w:r>
        <w:rPr>
          <w:rFonts w:ascii="Tahoma" w:hAnsi="Tahoma" w:cs="Tahoma"/>
          <w:color w:val="004990"/>
          <w:sz w:val="22"/>
          <w:szCs w:val="22"/>
        </w:rPr>
        <w:t xml:space="preserve"> </w:t>
      </w:r>
      <w:r w:rsidR="00DE78B6">
        <w:rPr>
          <w:rFonts w:ascii="Tahoma" w:hAnsi="Tahoma" w:cs="Tahoma"/>
          <w:color w:val="004990"/>
          <w:sz w:val="22"/>
          <w:szCs w:val="22"/>
        </w:rPr>
        <w:t>FORMALIZACIÓN</w:t>
      </w:r>
    </w:p>
    <w:p w:rsidR="00DE78B6" w:rsidRDefault="00DE78B6" w:rsidP="00DE78B6">
      <w:pPr>
        <w:spacing w:line="240" w:lineRule="auto"/>
        <w:jc w:val="both"/>
        <w:rPr>
          <w:rFonts w:ascii="Tahoma" w:hAnsi="Tahoma" w:cs="Tahoma"/>
          <w:color w:val="004990"/>
        </w:rPr>
      </w:pPr>
      <w:r w:rsidRPr="00DA02AE">
        <w:rPr>
          <w:rFonts w:ascii="Tahoma" w:hAnsi="Tahoma" w:cs="Tahoma"/>
          <w:color w:val="004990"/>
        </w:rPr>
        <w:t>Una vez emitido el informe final, en los casos que corresponda,</w:t>
      </w:r>
      <w:r>
        <w:rPr>
          <w:rFonts w:ascii="Tahoma" w:hAnsi="Tahoma" w:cs="Tahoma"/>
          <w:color w:val="004990"/>
        </w:rPr>
        <w:t xml:space="preserve"> </w:t>
      </w:r>
      <w:r w:rsidRPr="00DA02AE">
        <w:rPr>
          <w:rFonts w:ascii="Tahoma" w:hAnsi="Tahoma" w:cs="Tahoma"/>
          <w:color w:val="004990"/>
        </w:rPr>
        <w:t>se procederá con el envío de la carta de adjudicación al proponente adjudicado</w:t>
      </w:r>
      <w:r>
        <w:rPr>
          <w:rFonts w:ascii="Tahoma" w:hAnsi="Tahoma" w:cs="Tahoma"/>
          <w:color w:val="004990"/>
        </w:rPr>
        <w:t>.</w:t>
      </w:r>
    </w:p>
    <w:p w:rsidR="00DE78B6" w:rsidRPr="00145FAC" w:rsidRDefault="00DE78B6" w:rsidP="00DE78B6">
      <w:pPr>
        <w:spacing w:line="240" w:lineRule="auto"/>
        <w:jc w:val="both"/>
        <w:rPr>
          <w:rFonts w:ascii="Tahoma" w:hAnsi="Tahoma" w:cs="Tahoma"/>
          <w:color w:val="004990"/>
        </w:rPr>
      </w:pPr>
      <w:r w:rsidRPr="00145FAC">
        <w:rPr>
          <w:rFonts w:ascii="Tahoma" w:hAnsi="Tahoma" w:cs="Tahoma"/>
          <w:color w:val="004990"/>
        </w:rPr>
        <w:t>El o los propo</w:t>
      </w:r>
      <w:r>
        <w:rPr>
          <w:rFonts w:ascii="Tahoma" w:hAnsi="Tahoma" w:cs="Tahoma"/>
          <w:color w:val="004990"/>
        </w:rPr>
        <w:t xml:space="preserve">nentes adjudicados </w:t>
      </w:r>
      <w:r w:rsidRPr="006D4022">
        <w:rPr>
          <w:rFonts w:ascii="Tahoma" w:hAnsi="Tahoma" w:cs="Tahoma"/>
          <w:b/>
          <w:color w:val="004990"/>
        </w:rPr>
        <w:t>Nacionales</w:t>
      </w:r>
      <w:r>
        <w:rPr>
          <w:rFonts w:ascii="Tahoma" w:hAnsi="Tahoma" w:cs="Tahoma"/>
          <w:color w:val="004990"/>
        </w:rPr>
        <w:t xml:space="preserve"> </w:t>
      </w:r>
      <w:r w:rsidRPr="00145FAC">
        <w:rPr>
          <w:rFonts w:ascii="Tahoma" w:hAnsi="Tahoma" w:cs="Tahoma"/>
          <w:color w:val="004990"/>
        </w:rPr>
        <w:t xml:space="preserve">contarán con un plazo no mayor a cinco </w:t>
      </w:r>
      <w:r w:rsidRPr="00145FAC">
        <w:rPr>
          <w:rFonts w:ascii="Tahoma" w:hAnsi="Tahoma" w:cs="Tahoma"/>
          <w:b/>
          <w:color w:val="004990"/>
        </w:rPr>
        <w:t>(5) días hábiles</w:t>
      </w:r>
      <w:r w:rsidRPr="00145FAC">
        <w:rPr>
          <w:rFonts w:ascii="Tahoma" w:hAnsi="Tahoma" w:cs="Tahoma"/>
          <w:color w:val="004990"/>
        </w:rPr>
        <w:t xml:space="preserve"> para dar respuesta de Aceptación/Rechazo a la nota de adjudicación. En caso de aceptación, juntamente a la nota de respuesta deberán adjuntar toda la documentación solicitada en la carta de adjudicación.</w:t>
      </w:r>
    </w:p>
    <w:p w:rsidR="00DE78B6" w:rsidRDefault="00DE78B6" w:rsidP="00DE78B6">
      <w:pPr>
        <w:spacing w:line="240" w:lineRule="auto"/>
        <w:jc w:val="both"/>
        <w:rPr>
          <w:rFonts w:ascii="Tahoma" w:hAnsi="Tahoma" w:cs="Tahoma"/>
          <w:b/>
          <w:color w:val="004990"/>
        </w:rPr>
      </w:pPr>
      <w:r w:rsidRPr="00145FAC">
        <w:rPr>
          <w:rFonts w:ascii="Tahoma" w:hAnsi="Tahoma" w:cs="Tahoma"/>
          <w:b/>
          <w:color w:val="004990"/>
        </w:rPr>
        <w:t>El incumplimiento a estos plazos y la falta de documentación será causal</w:t>
      </w:r>
      <w:r>
        <w:rPr>
          <w:rFonts w:ascii="Tahoma" w:hAnsi="Tahoma" w:cs="Tahoma"/>
          <w:b/>
          <w:color w:val="004990"/>
        </w:rPr>
        <w:t xml:space="preserve"> para dejar sin efecto la nota de</w:t>
      </w:r>
      <w:r w:rsidRPr="00145FAC">
        <w:rPr>
          <w:rFonts w:ascii="Tahoma" w:hAnsi="Tahoma" w:cs="Tahoma"/>
          <w:b/>
          <w:color w:val="004990"/>
        </w:rPr>
        <w:t xml:space="preserve"> adjudicación.</w:t>
      </w:r>
    </w:p>
    <w:p w:rsidR="00DE78B6" w:rsidRDefault="00DE78B6" w:rsidP="00DE78B6">
      <w:pPr>
        <w:spacing w:before="120"/>
        <w:jc w:val="both"/>
        <w:rPr>
          <w:rFonts w:ascii="Tahoma" w:hAnsi="Tahoma" w:cs="Tahoma"/>
          <w:color w:val="004990"/>
          <w:lang w:eastAsia="es-ES"/>
        </w:rPr>
      </w:pPr>
      <w:r>
        <w:rPr>
          <w:rFonts w:ascii="Tahoma" w:hAnsi="Tahoma" w:cs="Tahoma"/>
          <w:color w:val="004990"/>
        </w:rPr>
        <w:t>Aceptada la adjudicación, se iniciarán las gestiones de formalización de la relación comercial a través del correspondiente Contrato, para lo cual el Proveedor debe remitir a Entel S.A. la documentación detallada en el siguiente punto.</w:t>
      </w:r>
    </w:p>
    <w:p w:rsidR="00DE78B6" w:rsidRDefault="00DE78B6" w:rsidP="00DE78B6">
      <w:pPr>
        <w:spacing w:before="120"/>
        <w:jc w:val="both"/>
        <w:rPr>
          <w:rFonts w:ascii="Tahoma" w:hAnsi="Tahoma" w:cs="Tahoma"/>
          <w:color w:val="004990"/>
          <w:lang w:val="es-BO"/>
        </w:rPr>
      </w:pPr>
      <w:r>
        <w:rPr>
          <w:rFonts w:ascii="Tahoma" w:hAnsi="Tahoma" w:cs="Tahoma"/>
          <w:color w:val="004990"/>
        </w:rPr>
        <w:t>El proponente debe adherirse a los términos y condiciones establecidos en el contrato elaborado por Entel S.A.</w:t>
      </w:r>
    </w:p>
    <w:p w:rsidR="00DE78B6" w:rsidRDefault="00DE78B6" w:rsidP="00DE78B6">
      <w:pPr>
        <w:jc w:val="both"/>
        <w:rPr>
          <w:rFonts w:ascii="Tahoma" w:hAnsi="Tahoma" w:cs="Tahoma"/>
          <w:color w:val="1F497D"/>
        </w:rPr>
      </w:pPr>
      <w:r>
        <w:rPr>
          <w:rFonts w:ascii="Tahoma" w:hAnsi="Tahoma" w:cs="Tahoma"/>
          <w:color w:val="1F497D"/>
        </w:rPr>
        <w:t>El proponente que resultase adjudicado deberá considerar que la revisión y suscripción del contrato objeto del presente proceso de contratación se efectuara en las oficinas del domicilio legal de Entel S.A. El proveedor una vez comunicado el inicio de la vigencia del contrato contara con 48 hrs para apersonarse para la firma correspondiente; caso contrario será causal para dejar sin efecto la nota de adjudicación, quedando impedido de participar en procesos de ENTEL S.A. por 1 año.</w:t>
      </w:r>
    </w:p>
    <w:p w:rsidR="00DE78B6" w:rsidRPr="00C10D33" w:rsidRDefault="00DE78B6" w:rsidP="00DE78B6">
      <w:pPr>
        <w:jc w:val="both"/>
        <w:rPr>
          <w:rFonts w:ascii="Tahoma" w:hAnsi="Tahoma" w:cs="Tahoma"/>
          <w:color w:val="1F497D"/>
        </w:rPr>
      </w:pPr>
      <w:r w:rsidRPr="00C10D33">
        <w:rPr>
          <w:rFonts w:ascii="Tahoma" w:hAnsi="Tahoma" w:cs="Tahoma"/>
          <w:color w:val="1F497D"/>
        </w:rPr>
        <w:t>La(s) empresa(s) adjudica</w:t>
      </w:r>
      <w:r>
        <w:rPr>
          <w:rFonts w:ascii="Tahoma" w:hAnsi="Tahoma" w:cs="Tahoma"/>
          <w:color w:val="1F497D"/>
        </w:rPr>
        <w:t>da(s</w:t>
      </w:r>
      <w:r w:rsidRPr="00C10D33">
        <w:rPr>
          <w:rFonts w:ascii="Tahoma" w:hAnsi="Tahoma" w:cs="Tahoma"/>
          <w:color w:val="1F497D"/>
        </w:rPr>
        <w:t>) debe(n) presentar la siguiente documentación para la elaboración del Documento de Compra:</w:t>
      </w:r>
    </w:p>
    <w:p w:rsidR="00B4650E" w:rsidRDefault="00B4650E" w:rsidP="00B4650E">
      <w:pPr>
        <w:numPr>
          <w:ilvl w:val="0"/>
          <w:numId w:val="43"/>
        </w:numPr>
        <w:spacing w:after="0"/>
        <w:ind w:left="1134" w:hanging="357"/>
        <w:jc w:val="both"/>
        <w:rPr>
          <w:rFonts w:ascii="Tahoma" w:hAnsi="Tahoma" w:cs="Tahoma"/>
          <w:color w:val="1F497D"/>
          <w:lang w:val="es-BO" w:bidi="ar-SA"/>
        </w:rPr>
      </w:pPr>
      <w:r>
        <w:rPr>
          <w:rFonts w:ascii="Tahoma" w:hAnsi="Tahoma" w:cs="Tahoma"/>
          <w:color w:val="1F497D"/>
        </w:rPr>
        <w:t>Copia legalizada de la escritura de Constitución de la Sociedad o firma comercial y modificaciones al mismo, con el resellado de inscripción ante FUNDEMPRESA. (Si corresponde)</w:t>
      </w:r>
    </w:p>
    <w:p w:rsidR="00B4650E" w:rsidRDefault="00B4650E" w:rsidP="00B4650E">
      <w:pPr>
        <w:numPr>
          <w:ilvl w:val="0"/>
          <w:numId w:val="43"/>
        </w:numPr>
        <w:spacing w:after="0"/>
        <w:ind w:left="1134" w:hanging="357"/>
        <w:jc w:val="both"/>
        <w:rPr>
          <w:rFonts w:ascii="Tahoma" w:hAnsi="Tahoma" w:cs="Tahoma"/>
          <w:color w:val="1F497D"/>
        </w:rPr>
      </w:pPr>
      <w:r>
        <w:rPr>
          <w:rFonts w:ascii="Tahoma" w:hAnsi="Tahoma" w:cs="Tahoma"/>
          <w:color w:val="1F497D"/>
        </w:rPr>
        <w:t>Copia legalizada del testimonio de Poder del representante Legal debidamente inscrito ante FUNDEMPRESA. (Si corresponde)</w:t>
      </w:r>
    </w:p>
    <w:p w:rsidR="00B4650E" w:rsidRDefault="00B4650E" w:rsidP="00B4650E">
      <w:pPr>
        <w:pStyle w:val="ww-textoindependiente20"/>
        <w:numPr>
          <w:ilvl w:val="0"/>
          <w:numId w:val="43"/>
        </w:numPr>
        <w:spacing w:line="276" w:lineRule="auto"/>
        <w:ind w:left="1134" w:hanging="357"/>
        <w:rPr>
          <w:rFonts w:ascii="Tahoma" w:hAnsi="Tahoma" w:cs="Tahoma"/>
          <w:color w:val="1F497D"/>
          <w:sz w:val="22"/>
          <w:szCs w:val="22"/>
          <w:lang w:val="es-ES"/>
        </w:rPr>
      </w:pPr>
      <w:r>
        <w:rPr>
          <w:rFonts w:ascii="Tahoma" w:hAnsi="Tahoma" w:cs="Tahoma"/>
          <w:color w:val="1F497D"/>
          <w:sz w:val="22"/>
          <w:szCs w:val="22"/>
          <w:lang w:val="es-ES"/>
        </w:rPr>
        <w:t>Certificado original de actualización de la matrícula de comercio emitido por FUNDEMPRESA vigente.</w:t>
      </w:r>
    </w:p>
    <w:p w:rsidR="00B4650E" w:rsidRDefault="00B4650E" w:rsidP="00B4650E">
      <w:pPr>
        <w:pStyle w:val="ww-textoindependiente20"/>
        <w:numPr>
          <w:ilvl w:val="0"/>
          <w:numId w:val="43"/>
        </w:numPr>
        <w:spacing w:line="276" w:lineRule="auto"/>
        <w:ind w:left="1134" w:hanging="357"/>
        <w:rPr>
          <w:rFonts w:ascii="Tahoma" w:hAnsi="Tahoma" w:cs="Tahoma"/>
          <w:color w:val="1F497D"/>
          <w:sz w:val="22"/>
          <w:szCs w:val="22"/>
          <w:lang w:val="es-ES"/>
        </w:rPr>
      </w:pPr>
      <w:r>
        <w:rPr>
          <w:rFonts w:ascii="Tahoma" w:hAnsi="Tahoma" w:cs="Tahoma"/>
          <w:color w:val="1F497D"/>
          <w:sz w:val="22"/>
          <w:szCs w:val="22"/>
          <w:lang w:val="es-ES"/>
        </w:rPr>
        <w:t>Certificado de Registro del Número de Identificación Tributaria (N.I.T.) vigente.</w:t>
      </w:r>
    </w:p>
    <w:p w:rsidR="00B4650E" w:rsidRDefault="00B4650E" w:rsidP="00B4650E">
      <w:pPr>
        <w:numPr>
          <w:ilvl w:val="0"/>
          <w:numId w:val="43"/>
        </w:numPr>
        <w:spacing w:after="0"/>
        <w:ind w:left="1134" w:hanging="357"/>
        <w:jc w:val="both"/>
        <w:rPr>
          <w:rFonts w:ascii="Tahoma" w:hAnsi="Tahoma" w:cs="Tahoma"/>
          <w:color w:val="1F497D"/>
          <w:lang w:val="es-BO"/>
        </w:rPr>
      </w:pPr>
      <w:r>
        <w:rPr>
          <w:rFonts w:ascii="Tahoma" w:hAnsi="Tahoma" w:cs="Tahoma"/>
          <w:color w:val="1F497D"/>
        </w:rPr>
        <w:t>Fotocopia simple de la Cedula de Identidad del Representante Legal vigente). Pasaporte del propietario o propietarios o arrendador, vigente. (Si corresponde)</w:t>
      </w:r>
    </w:p>
    <w:p w:rsidR="00B4650E" w:rsidRDefault="00B4650E" w:rsidP="00B4650E">
      <w:pPr>
        <w:pStyle w:val="ww-textoindependiente20"/>
        <w:numPr>
          <w:ilvl w:val="0"/>
          <w:numId w:val="43"/>
        </w:numPr>
        <w:spacing w:after="120" w:line="276" w:lineRule="auto"/>
        <w:ind w:left="1134"/>
        <w:rPr>
          <w:rFonts w:ascii="Tahoma" w:hAnsi="Tahoma" w:cs="Tahoma"/>
          <w:color w:val="1F497D"/>
          <w:sz w:val="22"/>
          <w:szCs w:val="22"/>
          <w:lang w:val="es-ES"/>
        </w:rPr>
      </w:pPr>
      <w:r>
        <w:rPr>
          <w:rFonts w:ascii="Tahoma" w:hAnsi="Tahoma" w:cs="Tahoma"/>
          <w:color w:val="1F497D"/>
          <w:sz w:val="22"/>
          <w:szCs w:val="22"/>
          <w:lang w:val="es-ES"/>
        </w:rPr>
        <w:t>Fotocopia del poder legal que faculta al arrendador representar al propietario (cuando corresponda), vigente y por un periodo de 2 años.</w:t>
      </w:r>
    </w:p>
    <w:p w:rsidR="00B4650E" w:rsidRPr="00B4650E" w:rsidRDefault="00B4650E" w:rsidP="00B4650E">
      <w:pPr>
        <w:pStyle w:val="ww-textoindependiente20"/>
        <w:numPr>
          <w:ilvl w:val="0"/>
          <w:numId w:val="43"/>
        </w:numPr>
        <w:spacing w:after="120" w:line="276" w:lineRule="auto"/>
        <w:ind w:left="1134"/>
        <w:rPr>
          <w:rFonts w:ascii="Tahoma" w:hAnsi="Tahoma" w:cs="Tahoma"/>
          <w:color w:val="1F497D"/>
          <w:sz w:val="22"/>
          <w:szCs w:val="22"/>
          <w:lang w:val="es-ES"/>
        </w:rPr>
      </w:pPr>
      <w:r w:rsidRPr="00B4650E">
        <w:rPr>
          <w:rFonts w:ascii="Tahoma" w:hAnsi="Tahoma" w:cs="Tahoma"/>
          <w:color w:val="1F497D"/>
          <w:sz w:val="22"/>
          <w:szCs w:val="22"/>
          <w:lang w:val="es-BO"/>
        </w:rPr>
        <w:t>Garantía de Cumplimiento de Contrato del 10% del monto adjudicado (Retención o Boleta según corresponda).</w:t>
      </w:r>
    </w:p>
    <w:p w:rsidR="00B4650E" w:rsidRDefault="00B4650E" w:rsidP="00B4650E">
      <w:pPr>
        <w:pStyle w:val="ww-textoindependiente20"/>
        <w:numPr>
          <w:ilvl w:val="0"/>
          <w:numId w:val="43"/>
        </w:numPr>
        <w:spacing w:after="120" w:line="276" w:lineRule="auto"/>
        <w:ind w:left="1134"/>
        <w:rPr>
          <w:rFonts w:ascii="Tahoma" w:hAnsi="Tahoma" w:cs="Tahoma"/>
          <w:color w:val="1F497D"/>
          <w:sz w:val="22"/>
          <w:szCs w:val="22"/>
          <w:lang w:val="es-ES"/>
        </w:rPr>
      </w:pPr>
      <w:r>
        <w:rPr>
          <w:rFonts w:ascii="Tahoma" w:hAnsi="Tahoma" w:cs="Tahoma"/>
          <w:color w:val="1F497D"/>
          <w:sz w:val="22"/>
          <w:szCs w:val="22"/>
          <w:lang w:val="es-ES"/>
        </w:rPr>
        <w:t>Certificado de estabilidad Garantía estructural del bien inmueble emitido por un profesional debidamente registrado en el Colegio respectivo.</w:t>
      </w:r>
      <w:r w:rsidRPr="00B4650E">
        <w:rPr>
          <w:rStyle w:val="Refdecomentario"/>
          <w:lang w:val="es-BO"/>
        </w:rPr>
        <w:t>  </w:t>
      </w:r>
      <w:r>
        <w:rPr>
          <w:rStyle w:val="Refdecomentario"/>
          <w:lang w:val="es-ES"/>
        </w:rPr>
        <w:t> </w:t>
      </w:r>
    </w:p>
    <w:p w:rsidR="00B4650E" w:rsidRDefault="00B4650E" w:rsidP="00B4650E">
      <w:pPr>
        <w:pStyle w:val="ww-textoindependiente20"/>
        <w:spacing w:after="120" w:line="276" w:lineRule="auto"/>
        <w:ind w:left="1134"/>
        <w:rPr>
          <w:rFonts w:ascii="Tahoma" w:hAnsi="Tahoma" w:cs="Tahoma"/>
          <w:color w:val="1F497D"/>
          <w:sz w:val="22"/>
          <w:szCs w:val="22"/>
          <w:lang w:val="es-ES"/>
        </w:rPr>
      </w:pPr>
    </w:p>
    <w:p w:rsidR="00DE78B6" w:rsidRDefault="00DE78B6" w:rsidP="00DE78B6">
      <w:pPr>
        <w:jc w:val="both"/>
        <w:rPr>
          <w:rFonts w:ascii="Tahoma" w:hAnsi="Tahoma" w:cs="Tahoma"/>
          <w:color w:val="004990"/>
          <w:sz w:val="20"/>
          <w:szCs w:val="20"/>
        </w:rPr>
      </w:pPr>
    </w:p>
    <w:p w:rsidR="00B4650E" w:rsidRDefault="00B4650E" w:rsidP="00DE78B6">
      <w:pPr>
        <w:jc w:val="both"/>
        <w:rPr>
          <w:rFonts w:ascii="Tahoma" w:hAnsi="Tahoma" w:cs="Tahoma"/>
          <w:color w:val="004990"/>
          <w:sz w:val="20"/>
          <w:szCs w:val="20"/>
        </w:rPr>
      </w:pPr>
    </w:p>
    <w:p w:rsidR="00B4650E" w:rsidRDefault="00B4650E" w:rsidP="00DE78B6">
      <w:pPr>
        <w:jc w:val="both"/>
        <w:rPr>
          <w:rFonts w:ascii="Tahoma" w:hAnsi="Tahoma" w:cs="Tahoma"/>
          <w:color w:val="004990"/>
          <w:sz w:val="20"/>
          <w:szCs w:val="20"/>
        </w:rPr>
      </w:pPr>
    </w:p>
    <w:p w:rsidR="00B4650E" w:rsidRDefault="00B4650E" w:rsidP="00DE78B6">
      <w:pPr>
        <w:jc w:val="both"/>
        <w:rPr>
          <w:rFonts w:ascii="Tahoma" w:hAnsi="Tahoma" w:cs="Tahoma"/>
          <w:color w:val="004990"/>
          <w:sz w:val="20"/>
          <w:szCs w:val="20"/>
        </w:rPr>
      </w:pPr>
    </w:p>
    <w:p w:rsidR="00B4650E" w:rsidRDefault="00B4650E" w:rsidP="00DE78B6">
      <w:pPr>
        <w:jc w:val="both"/>
        <w:rPr>
          <w:rFonts w:ascii="Tahoma" w:hAnsi="Tahoma" w:cs="Tahoma"/>
          <w:color w:val="004990"/>
          <w:sz w:val="20"/>
          <w:szCs w:val="20"/>
        </w:rPr>
      </w:pPr>
    </w:p>
    <w:p w:rsidR="0067098D" w:rsidRDefault="0067098D" w:rsidP="00DE78B6">
      <w:pPr>
        <w:jc w:val="both"/>
        <w:rPr>
          <w:rFonts w:ascii="Tahoma" w:hAnsi="Tahoma" w:cs="Tahoma"/>
          <w:color w:val="004990"/>
          <w:sz w:val="20"/>
          <w:szCs w:val="20"/>
        </w:rPr>
      </w:pPr>
    </w:p>
    <w:p w:rsidR="0067098D" w:rsidRDefault="0067098D" w:rsidP="00DE78B6">
      <w:pPr>
        <w:jc w:val="both"/>
        <w:rPr>
          <w:rFonts w:ascii="Tahoma" w:hAnsi="Tahoma" w:cs="Tahoma"/>
          <w:color w:val="004990"/>
          <w:sz w:val="20"/>
          <w:szCs w:val="20"/>
        </w:rPr>
      </w:pPr>
    </w:p>
    <w:p w:rsidR="00B4650E" w:rsidRDefault="00B4650E" w:rsidP="00DE78B6">
      <w:pPr>
        <w:jc w:val="both"/>
        <w:rPr>
          <w:rFonts w:ascii="Tahoma" w:hAnsi="Tahoma" w:cs="Tahoma"/>
          <w:color w:val="004990"/>
          <w:sz w:val="20"/>
          <w:szCs w:val="20"/>
        </w:rPr>
      </w:pPr>
    </w:p>
    <w:p w:rsidR="00B4650E" w:rsidRPr="00034DC9" w:rsidRDefault="00B4650E" w:rsidP="00DE78B6">
      <w:pPr>
        <w:jc w:val="both"/>
        <w:rPr>
          <w:rFonts w:ascii="Tahoma" w:hAnsi="Tahoma" w:cs="Tahoma"/>
          <w:color w:val="004990"/>
          <w:sz w:val="20"/>
          <w:szCs w:val="20"/>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DE78B6" w:rsidRPr="00737F08" w:rsidTr="00C40766">
        <w:trPr>
          <w:trHeight w:val="617"/>
        </w:trPr>
        <w:tc>
          <w:tcPr>
            <w:tcW w:w="2410" w:type="dxa"/>
            <w:shd w:val="clear" w:color="auto" w:fill="004990"/>
            <w:vAlign w:val="center"/>
          </w:tcPr>
          <w:p w:rsidR="00DE78B6" w:rsidRPr="00F00433" w:rsidRDefault="00DE78B6" w:rsidP="00C40766">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t>ANEXO N</w:t>
            </w:r>
            <w:r>
              <w:rPr>
                <w:rFonts w:ascii="Tahoma" w:hAnsi="Tahoma" w:cs="Tahoma"/>
                <w:b/>
                <w:color w:val="FFFFFF"/>
                <w:sz w:val="28"/>
                <w:szCs w:val="28"/>
                <w:lang w:val="pt-BR"/>
              </w:rPr>
              <w:t>o. 1</w:t>
            </w:r>
          </w:p>
        </w:tc>
        <w:tc>
          <w:tcPr>
            <w:tcW w:w="7365" w:type="dxa"/>
            <w:vAlign w:val="center"/>
          </w:tcPr>
          <w:p w:rsidR="00DE78B6" w:rsidRPr="002412B6" w:rsidRDefault="00DE78B6" w:rsidP="00C40766">
            <w:pPr>
              <w:ind w:left="567"/>
              <w:jc w:val="center"/>
              <w:rPr>
                <w:rFonts w:ascii="Tahoma" w:hAnsi="Tahoma" w:cs="Tahoma"/>
                <w:b/>
                <w:color w:val="004990"/>
                <w:lang w:val="pt-BR"/>
              </w:rPr>
            </w:pPr>
            <w:r w:rsidRPr="002412B6">
              <w:rPr>
                <w:rFonts w:ascii="Tahoma" w:hAnsi="Tahoma" w:cs="Tahoma"/>
                <w:b/>
                <w:color w:val="004990"/>
                <w:lang w:val="pt-BR"/>
              </w:rPr>
              <w:t>DECLARACIÓN DE INTEGRIDAD DEL PERSONAL DE LA EMPRESA PROPONENTE</w:t>
            </w:r>
          </w:p>
        </w:tc>
      </w:tr>
    </w:tbl>
    <w:p w:rsidR="00DE78B6" w:rsidRDefault="00DE78B6" w:rsidP="00DE78B6">
      <w:pPr>
        <w:jc w:val="both"/>
        <w:rPr>
          <w:rFonts w:ascii="Tahoma" w:hAnsi="Tahoma" w:cs="Tahoma"/>
          <w:b/>
          <w:color w:val="365F91"/>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DE78B6" w:rsidRPr="00016E7F" w:rsidTr="00C40766">
        <w:trPr>
          <w:trHeight w:val="261"/>
        </w:trPr>
        <w:tc>
          <w:tcPr>
            <w:tcW w:w="2691" w:type="dxa"/>
            <w:tcBorders>
              <w:top w:val="nil"/>
              <w:left w:val="nil"/>
              <w:bottom w:val="nil"/>
              <w:right w:val="nil"/>
            </w:tcBorders>
            <w:tcMar>
              <w:left w:w="0" w:type="dxa"/>
              <w:right w:w="0" w:type="dxa"/>
            </w:tcMar>
            <w:vAlign w:val="center"/>
          </w:tcPr>
          <w:p w:rsidR="00DE78B6" w:rsidRPr="002A739A" w:rsidRDefault="00DE78B6" w:rsidP="00C40766">
            <w:pPr>
              <w:spacing w:after="0"/>
              <w:rPr>
                <w:rFonts w:ascii="Tahoma" w:hAnsi="Tahoma" w:cs="Tahoma"/>
                <w:color w:val="365F91"/>
              </w:rPr>
            </w:pPr>
            <w:r w:rsidRPr="002A739A">
              <w:rPr>
                <w:rFonts w:ascii="Tahoma" w:hAnsi="Tahoma" w:cs="Tahoma"/>
                <w:color w:val="365F91"/>
              </w:rPr>
              <w:t>Razón Social</w:t>
            </w:r>
          </w:p>
        </w:tc>
        <w:tc>
          <w:tcPr>
            <w:tcW w:w="193" w:type="dxa"/>
            <w:tcBorders>
              <w:top w:val="nil"/>
              <w:left w:val="nil"/>
              <w:bottom w:val="nil"/>
              <w:right w:val="nil"/>
            </w:tcBorders>
            <w:vAlign w:val="center"/>
          </w:tcPr>
          <w:p w:rsidR="00DE78B6" w:rsidRPr="002A739A" w:rsidRDefault="00DE78B6" w:rsidP="00C40766">
            <w:pPr>
              <w:spacing w:after="0"/>
              <w:jc w:val="center"/>
              <w:rPr>
                <w:rFonts w:ascii="Tahoma" w:hAnsi="Tahoma" w:cs="Tahoma"/>
                <w:color w:val="365F91"/>
              </w:rPr>
            </w:pPr>
            <w:r w:rsidRPr="002A739A">
              <w:rPr>
                <w:rFonts w:ascii="Tahoma" w:hAnsi="Tahoma" w:cs="Tahoma"/>
                <w:color w:val="365F91"/>
              </w:rPr>
              <w:t>:</w:t>
            </w:r>
          </w:p>
        </w:tc>
        <w:tc>
          <w:tcPr>
            <w:tcW w:w="190" w:type="dxa"/>
            <w:tcBorders>
              <w:top w:val="nil"/>
              <w:left w:val="nil"/>
              <w:bottom w:val="nil"/>
              <w:right w:val="single" w:sz="8" w:space="0" w:color="004990"/>
            </w:tcBorders>
            <w:vAlign w:val="center"/>
          </w:tcPr>
          <w:p w:rsidR="00DE78B6" w:rsidRPr="002A739A" w:rsidRDefault="00DE78B6" w:rsidP="00C40766">
            <w:pPr>
              <w:spacing w:after="0"/>
              <w:rPr>
                <w:rFonts w:ascii="Arial" w:hAnsi="Arial" w:cs="Arial"/>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DE78B6" w:rsidRPr="002A739A" w:rsidRDefault="00DE78B6" w:rsidP="00C40766">
            <w:pPr>
              <w:spacing w:after="0"/>
              <w:rPr>
                <w:rFonts w:ascii="Tahoma" w:hAnsi="Tahoma" w:cs="Tahoma"/>
                <w:color w:val="365F91"/>
              </w:rPr>
            </w:pPr>
          </w:p>
        </w:tc>
      </w:tr>
      <w:tr w:rsidR="00DE78B6" w:rsidRPr="00016E7F" w:rsidTr="00C40766">
        <w:trPr>
          <w:trHeight w:val="246"/>
        </w:trPr>
        <w:tc>
          <w:tcPr>
            <w:tcW w:w="2691" w:type="dxa"/>
            <w:tcBorders>
              <w:top w:val="nil"/>
              <w:left w:val="nil"/>
              <w:bottom w:val="nil"/>
              <w:right w:val="nil"/>
            </w:tcBorders>
            <w:tcMar>
              <w:left w:w="0" w:type="dxa"/>
              <w:right w:w="0" w:type="dxa"/>
            </w:tcMar>
            <w:vAlign w:val="center"/>
          </w:tcPr>
          <w:p w:rsidR="00DE78B6" w:rsidRPr="002A739A" w:rsidRDefault="00DE78B6" w:rsidP="00C40766">
            <w:pPr>
              <w:spacing w:after="0"/>
              <w:rPr>
                <w:rFonts w:ascii="Tahoma" w:hAnsi="Tahoma" w:cs="Tahoma"/>
                <w:color w:val="365F91"/>
              </w:rPr>
            </w:pPr>
            <w:r w:rsidRPr="002A739A">
              <w:rPr>
                <w:rFonts w:ascii="Tahoma" w:hAnsi="Tahoma" w:cs="Tahoma"/>
                <w:color w:val="365F91"/>
              </w:rPr>
              <w:t>Objeto del Proceso</w:t>
            </w:r>
          </w:p>
        </w:tc>
        <w:tc>
          <w:tcPr>
            <w:tcW w:w="193" w:type="dxa"/>
            <w:tcBorders>
              <w:top w:val="nil"/>
              <w:left w:val="nil"/>
              <w:bottom w:val="nil"/>
              <w:right w:val="nil"/>
            </w:tcBorders>
            <w:vAlign w:val="center"/>
          </w:tcPr>
          <w:p w:rsidR="00DE78B6" w:rsidRPr="002A739A" w:rsidRDefault="00DE78B6" w:rsidP="00C40766">
            <w:pPr>
              <w:spacing w:after="0"/>
              <w:jc w:val="center"/>
              <w:rPr>
                <w:rFonts w:ascii="Tahoma" w:hAnsi="Tahoma" w:cs="Tahoma"/>
                <w:color w:val="365F91"/>
              </w:rPr>
            </w:pPr>
            <w:r w:rsidRPr="002A739A">
              <w:rPr>
                <w:rFonts w:ascii="Tahoma" w:hAnsi="Tahoma" w:cs="Tahoma"/>
                <w:color w:val="365F91"/>
              </w:rPr>
              <w:t>:</w:t>
            </w:r>
          </w:p>
        </w:tc>
        <w:tc>
          <w:tcPr>
            <w:tcW w:w="190" w:type="dxa"/>
            <w:tcBorders>
              <w:top w:val="nil"/>
              <w:left w:val="nil"/>
              <w:bottom w:val="nil"/>
              <w:right w:val="single" w:sz="8" w:space="0" w:color="004990"/>
            </w:tcBorders>
            <w:vAlign w:val="center"/>
          </w:tcPr>
          <w:p w:rsidR="00DE78B6" w:rsidRPr="002A739A" w:rsidRDefault="00DE78B6" w:rsidP="00C40766">
            <w:pPr>
              <w:spacing w:after="0"/>
              <w:rPr>
                <w:rFonts w:ascii="Arial" w:hAnsi="Arial" w:cs="Arial"/>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DE78B6" w:rsidRPr="002A739A" w:rsidRDefault="00DE78B6" w:rsidP="00C40766">
            <w:pPr>
              <w:spacing w:after="0"/>
              <w:rPr>
                <w:rFonts w:ascii="Tahoma" w:hAnsi="Tahoma" w:cs="Tahoma"/>
                <w:color w:val="365F91"/>
              </w:rPr>
            </w:pPr>
          </w:p>
        </w:tc>
      </w:tr>
      <w:tr w:rsidR="00DE78B6" w:rsidRPr="00016E7F" w:rsidTr="00C40766">
        <w:trPr>
          <w:trHeight w:val="261"/>
        </w:trPr>
        <w:tc>
          <w:tcPr>
            <w:tcW w:w="2691" w:type="dxa"/>
            <w:tcBorders>
              <w:top w:val="nil"/>
              <w:left w:val="nil"/>
              <w:bottom w:val="nil"/>
              <w:right w:val="nil"/>
            </w:tcBorders>
            <w:tcMar>
              <w:left w:w="0" w:type="dxa"/>
              <w:right w:w="0" w:type="dxa"/>
            </w:tcMar>
            <w:vAlign w:val="center"/>
          </w:tcPr>
          <w:p w:rsidR="00DE78B6" w:rsidRPr="002A739A" w:rsidRDefault="00DE78B6" w:rsidP="00C40766">
            <w:pPr>
              <w:spacing w:after="0"/>
              <w:rPr>
                <w:rFonts w:ascii="Tahoma" w:hAnsi="Tahoma" w:cs="Tahoma"/>
                <w:color w:val="365F91"/>
              </w:rPr>
            </w:pPr>
            <w:r w:rsidRPr="002A739A">
              <w:rPr>
                <w:rFonts w:ascii="Tahoma" w:hAnsi="Tahoma" w:cs="Tahoma"/>
                <w:color w:val="365F91"/>
              </w:rPr>
              <w:t>N° de Convocatoria</w:t>
            </w:r>
          </w:p>
        </w:tc>
        <w:tc>
          <w:tcPr>
            <w:tcW w:w="193" w:type="dxa"/>
            <w:tcBorders>
              <w:top w:val="nil"/>
              <w:left w:val="nil"/>
              <w:bottom w:val="nil"/>
              <w:right w:val="nil"/>
            </w:tcBorders>
            <w:vAlign w:val="center"/>
          </w:tcPr>
          <w:p w:rsidR="00DE78B6" w:rsidRPr="002A739A" w:rsidRDefault="00DE78B6" w:rsidP="00C40766">
            <w:pPr>
              <w:spacing w:after="0"/>
              <w:jc w:val="center"/>
              <w:rPr>
                <w:rFonts w:ascii="Tahoma" w:hAnsi="Tahoma" w:cs="Tahoma"/>
                <w:color w:val="365F91"/>
              </w:rPr>
            </w:pPr>
            <w:r w:rsidRPr="002A739A">
              <w:rPr>
                <w:rFonts w:ascii="Tahoma" w:hAnsi="Tahoma" w:cs="Tahoma"/>
                <w:color w:val="365F91"/>
              </w:rPr>
              <w:t>:</w:t>
            </w:r>
          </w:p>
        </w:tc>
        <w:tc>
          <w:tcPr>
            <w:tcW w:w="190" w:type="dxa"/>
            <w:tcBorders>
              <w:top w:val="nil"/>
              <w:left w:val="nil"/>
              <w:bottom w:val="nil"/>
              <w:right w:val="single" w:sz="8" w:space="0" w:color="004990"/>
            </w:tcBorders>
            <w:vAlign w:val="center"/>
          </w:tcPr>
          <w:p w:rsidR="00DE78B6" w:rsidRPr="002A739A" w:rsidRDefault="00DE78B6" w:rsidP="00C40766">
            <w:pPr>
              <w:spacing w:after="0"/>
              <w:rPr>
                <w:rFonts w:ascii="Arial" w:hAnsi="Arial" w:cs="Arial"/>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DE78B6" w:rsidRPr="002A739A" w:rsidRDefault="00DE78B6" w:rsidP="00C40766">
            <w:pPr>
              <w:spacing w:after="0"/>
              <w:rPr>
                <w:rFonts w:ascii="Tahoma" w:hAnsi="Tahoma" w:cs="Tahoma"/>
                <w:color w:val="365F91"/>
              </w:rPr>
            </w:pPr>
            <w:r>
              <w:rPr>
                <w:rFonts w:ascii="Tahoma" w:hAnsi="Tahoma" w:cs="Tahoma"/>
                <w:color w:val="365F91"/>
              </w:rPr>
              <w:t>……/201..</w:t>
            </w:r>
          </w:p>
        </w:tc>
      </w:tr>
      <w:tr w:rsidR="00DE78B6" w:rsidRPr="00016E7F" w:rsidTr="00C40766">
        <w:trPr>
          <w:trHeight w:val="261"/>
        </w:trPr>
        <w:tc>
          <w:tcPr>
            <w:tcW w:w="2691" w:type="dxa"/>
            <w:tcBorders>
              <w:top w:val="nil"/>
              <w:left w:val="nil"/>
              <w:bottom w:val="nil"/>
              <w:right w:val="nil"/>
            </w:tcBorders>
            <w:tcMar>
              <w:left w:w="0" w:type="dxa"/>
              <w:right w:w="0" w:type="dxa"/>
            </w:tcMar>
            <w:vAlign w:val="center"/>
          </w:tcPr>
          <w:p w:rsidR="00DE78B6" w:rsidRPr="002A739A" w:rsidRDefault="00DE78B6" w:rsidP="00C40766">
            <w:pPr>
              <w:spacing w:after="0"/>
              <w:rPr>
                <w:rFonts w:ascii="Tahoma" w:hAnsi="Tahoma" w:cs="Tahoma"/>
                <w:color w:val="365F91"/>
              </w:rPr>
            </w:pPr>
            <w:r w:rsidRPr="002A739A">
              <w:rPr>
                <w:rFonts w:ascii="Tahoma" w:hAnsi="Tahoma" w:cs="Tahoma"/>
                <w:color w:val="365F91"/>
              </w:rPr>
              <w:t>Lugar y Fecha</w:t>
            </w:r>
          </w:p>
        </w:tc>
        <w:tc>
          <w:tcPr>
            <w:tcW w:w="193" w:type="dxa"/>
            <w:tcBorders>
              <w:top w:val="nil"/>
              <w:left w:val="nil"/>
              <w:bottom w:val="nil"/>
              <w:right w:val="nil"/>
            </w:tcBorders>
            <w:vAlign w:val="center"/>
          </w:tcPr>
          <w:p w:rsidR="00DE78B6" w:rsidRPr="002A739A" w:rsidRDefault="00DE78B6" w:rsidP="00C40766">
            <w:pPr>
              <w:spacing w:after="0"/>
              <w:jc w:val="center"/>
              <w:rPr>
                <w:rFonts w:ascii="Tahoma" w:hAnsi="Tahoma" w:cs="Tahoma"/>
                <w:color w:val="365F91"/>
              </w:rPr>
            </w:pPr>
            <w:r w:rsidRPr="002A739A">
              <w:rPr>
                <w:rFonts w:ascii="Tahoma" w:hAnsi="Tahoma" w:cs="Tahoma"/>
                <w:color w:val="365F91"/>
              </w:rPr>
              <w:t>:</w:t>
            </w:r>
          </w:p>
        </w:tc>
        <w:tc>
          <w:tcPr>
            <w:tcW w:w="190" w:type="dxa"/>
            <w:tcBorders>
              <w:top w:val="nil"/>
              <w:left w:val="nil"/>
              <w:bottom w:val="nil"/>
              <w:right w:val="single" w:sz="8" w:space="0" w:color="004990"/>
            </w:tcBorders>
            <w:vAlign w:val="center"/>
          </w:tcPr>
          <w:p w:rsidR="00DE78B6" w:rsidRPr="002A739A" w:rsidRDefault="00DE78B6" w:rsidP="00C40766">
            <w:pPr>
              <w:spacing w:after="0"/>
              <w:rPr>
                <w:rFonts w:ascii="Arial" w:hAnsi="Arial" w:cs="Arial"/>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DE78B6" w:rsidRPr="002A739A" w:rsidRDefault="00DE78B6" w:rsidP="00C40766">
            <w:pPr>
              <w:spacing w:after="0"/>
              <w:rPr>
                <w:rFonts w:ascii="Tahoma" w:hAnsi="Tahoma" w:cs="Tahoma"/>
                <w:color w:val="365F91"/>
              </w:rPr>
            </w:pPr>
          </w:p>
        </w:tc>
      </w:tr>
    </w:tbl>
    <w:p w:rsidR="00DE78B6" w:rsidRDefault="00DE78B6" w:rsidP="00DE78B6">
      <w:pPr>
        <w:jc w:val="both"/>
        <w:rPr>
          <w:rFonts w:ascii="Tahoma" w:hAnsi="Tahoma" w:cs="Tahoma"/>
          <w:color w:val="365F91"/>
          <w:lang w:val="es-ES_tradnl"/>
        </w:rPr>
      </w:pPr>
    </w:p>
    <w:p w:rsidR="00DE78B6" w:rsidRPr="002A739A" w:rsidRDefault="00DE78B6" w:rsidP="00DE78B6">
      <w:pPr>
        <w:jc w:val="both"/>
        <w:rPr>
          <w:rFonts w:ascii="Tahoma" w:hAnsi="Tahoma" w:cs="Tahoma"/>
          <w:color w:val="365F91"/>
          <w:lang w:val="es-ES_tradnl"/>
        </w:rPr>
      </w:pPr>
      <w:r w:rsidRPr="002A739A">
        <w:rPr>
          <w:rFonts w:ascii="Tahoma" w:hAnsi="Tahoma" w:cs="Tahoma"/>
          <w:color w:val="365F91"/>
          <w:lang w:val="es-ES_tradnl"/>
        </w:rPr>
        <w:t>De mi consideración:</w:t>
      </w:r>
    </w:p>
    <w:p w:rsidR="00DE78B6" w:rsidRPr="002A739A" w:rsidRDefault="00DE78B6" w:rsidP="00DE78B6">
      <w:pPr>
        <w:jc w:val="both"/>
        <w:rPr>
          <w:rFonts w:ascii="Tahoma" w:hAnsi="Tahoma" w:cs="Tahoma"/>
          <w:color w:val="365F91"/>
          <w:lang w:val="es-ES_tradnl"/>
        </w:rPr>
      </w:pPr>
      <w:r w:rsidRPr="00DC144A">
        <w:rPr>
          <w:rFonts w:ascii="Tahoma" w:hAnsi="Tahoma" w:cs="Tahoma"/>
          <w:color w:val="004990"/>
          <w:lang w:val="es-ES_tradnl"/>
        </w:rPr>
        <w:t>E</w:t>
      </w:r>
      <w:r w:rsidRPr="002A739A">
        <w:rPr>
          <w:rFonts w:ascii="Tahoma" w:hAnsi="Tahoma" w:cs="Tahoma"/>
          <w:color w:val="365F91"/>
          <w:lang w:val="es-ES_tradnl"/>
        </w:rPr>
        <w:t>n atención a la Convocatoria de referencia, a nombre de la empre</w:t>
      </w:r>
      <w:r>
        <w:rPr>
          <w:rFonts w:ascii="Tahoma" w:hAnsi="Tahoma" w:cs="Tahoma"/>
          <w:color w:val="365F91"/>
          <w:lang w:val="es-ES_tradnl"/>
        </w:rPr>
        <w:t xml:space="preserve">sa……………………. a la cual </w:t>
      </w:r>
      <w:r w:rsidRPr="001C5772">
        <w:rPr>
          <w:rFonts w:ascii="Tahoma" w:hAnsi="Tahoma" w:cs="Tahoma"/>
          <w:color w:val="365F91"/>
          <w:lang w:val="es-ES_tradnl"/>
        </w:rPr>
        <w:t>es</w:t>
      </w:r>
      <w:r>
        <w:rPr>
          <w:rFonts w:ascii="Tahoma" w:hAnsi="Tahoma" w:cs="Tahoma"/>
          <w:color w:val="365F91"/>
          <w:lang w:val="es-ES_tradnl"/>
        </w:rPr>
        <w:t xml:space="preserve"> representamos</w:t>
      </w:r>
      <w:r w:rsidRPr="002A739A">
        <w:rPr>
          <w:rFonts w:ascii="Tahoma" w:hAnsi="Tahoma" w:cs="Tahoma"/>
          <w:color w:val="365F91"/>
          <w:lang w:val="es-ES_tradnl"/>
        </w:rPr>
        <w:t>, declaramos expresamente nuestra conformidad y compromiso de cumplimiento, conforme con los siguientes puntos:</w:t>
      </w:r>
    </w:p>
    <w:p w:rsidR="00DE78B6" w:rsidRPr="00194C75" w:rsidRDefault="00DE78B6" w:rsidP="00DE78B6">
      <w:pPr>
        <w:suppressAutoHyphens/>
        <w:jc w:val="both"/>
        <w:rPr>
          <w:rFonts w:ascii="Tahoma" w:hAnsi="Tahoma" w:cs="Tahoma"/>
          <w:b/>
          <w:color w:val="365F91"/>
          <w:lang w:val="es-ES_tradnl"/>
        </w:rPr>
      </w:pPr>
      <w:r w:rsidRPr="002A739A">
        <w:rPr>
          <w:rFonts w:ascii="Tahoma" w:hAnsi="Tahoma" w:cs="Tahoma"/>
          <w:b/>
          <w:color w:val="365F91"/>
          <w:lang w:val="es-ES_tradnl"/>
        </w:rPr>
        <w:t>I.- De las Condiciones del Proceso</w:t>
      </w:r>
    </w:p>
    <w:p w:rsidR="00DE78B6" w:rsidRPr="002A739A" w:rsidRDefault="00DE78B6" w:rsidP="00DE78B6">
      <w:pPr>
        <w:numPr>
          <w:ilvl w:val="0"/>
          <w:numId w:val="1"/>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rsidR="00DE78B6" w:rsidRPr="002A739A" w:rsidRDefault="00DE78B6" w:rsidP="00DE78B6">
      <w:pPr>
        <w:tabs>
          <w:tab w:val="num" w:pos="709"/>
        </w:tabs>
        <w:ind w:left="709" w:hanging="425"/>
        <w:jc w:val="both"/>
        <w:rPr>
          <w:rFonts w:ascii="Tahoma" w:hAnsi="Tahoma" w:cs="Tahoma"/>
          <w:color w:val="365F91"/>
          <w:lang w:val="es-ES_tradnl"/>
        </w:rPr>
      </w:pPr>
    </w:p>
    <w:p w:rsidR="00DE78B6" w:rsidRPr="002A739A" w:rsidRDefault="00DE78B6" w:rsidP="00DE78B6">
      <w:pPr>
        <w:numPr>
          <w:ilvl w:val="0"/>
          <w:numId w:val="1"/>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DE78B6" w:rsidRPr="002A739A" w:rsidRDefault="00DE78B6" w:rsidP="00DE78B6">
      <w:pPr>
        <w:tabs>
          <w:tab w:val="num" w:pos="709"/>
        </w:tabs>
        <w:ind w:left="709" w:hanging="425"/>
        <w:jc w:val="both"/>
        <w:rPr>
          <w:rFonts w:ascii="Tahoma" w:hAnsi="Tahoma" w:cs="Tahoma"/>
          <w:color w:val="365F91"/>
          <w:lang w:val="es-ES_tradnl"/>
        </w:rPr>
      </w:pPr>
    </w:p>
    <w:p w:rsidR="00DE78B6" w:rsidRPr="002A739A" w:rsidRDefault="00DE78B6" w:rsidP="00DE78B6">
      <w:pPr>
        <w:numPr>
          <w:ilvl w:val="0"/>
          <w:numId w:val="1"/>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 xml:space="preserve">En caso de obtener la adjudicación, nuestra propuesta constituirá un compromiso obligatorio hasta que se prepare y firme el </w:t>
      </w:r>
      <w:r w:rsidRPr="0046308D">
        <w:rPr>
          <w:rFonts w:ascii="Tahoma" w:hAnsi="Tahoma" w:cs="Tahoma"/>
          <w:color w:val="365F91"/>
          <w:lang w:val="es-ES_tradnl"/>
        </w:rPr>
        <w:t>documento de compra</w:t>
      </w:r>
      <w:r w:rsidRPr="002A739A">
        <w:rPr>
          <w:rFonts w:ascii="Tahoma" w:hAnsi="Tahoma" w:cs="Tahoma"/>
          <w:color w:val="365F91"/>
          <w:lang w:val="es-ES_tradnl"/>
        </w:rPr>
        <w:t>.</w:t>
      </w:r>
    </w:p>
    <w:p w:rsidR="00DE78B6" w:rsidRPr="002A739A" w:rsidRDefault="00DE78B6" w:rsidP="00DE78B6">
      <w:pPr>
        <w:jc w:val="both"/>
        <w:rPr>
          <w:rFonts w:ascii="Tahoma" w:hAnsi="Tahoma" w:cs="Tahoma"/>
          <w:color w:val="365F91"/>
          <w:lang w:val="es-ES_tradnl"/>
        </w:rPr>
      </w:pPr>
    </w:p>
    <w:p w:rsidR="00DE78B6" w:rsidRPr="00194C75" w:rsidRDefault="00DE78B6" w:rsidP="00DE78B6">
      <w:pPr>
        <w:jc w:val="both"/>
        <w:rPr>
          <w:rFonts w:ascii="Tahoma" w:hAnsi="Tahoma" w:cs="Tahoma"/>
          <w:b/>
          <w:color w:val="365F91"/>
          <w:lang w:val="es-ES_tradnl"/>
        </w:rPr>
      </w:pPr>
      <w:r w:rsidRPr="002A739A">
        <w:rPr>
          <w:rFonts w:ascii="Tahoma" w:hAnsi="Tahoma" w:cs="Tahoma"/>
          <w:b/>
          <w:color w:val="365F91"/>
          <w:lang w:val="es-ES_tradnl"/>
        </w:rPr>
        <w:t>II.- Declaración Jurada</w:t>
      </w:r>
    </w:p>
    <w:p w:rsidR="00DE78B6" w:rsidRPr="00194C75" w:rsidRDefault="00DE78B6" w:rsidP="00DE78B6">
      <w:pPr>
        <w:numPr>
          <w:ilvl w:val="0"/>
          <w:numId w:val="2"/>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DE78B6" w:rsidRPr="00194C75" w:rsidRDefault="00DE78B6" w:rsidP="00DE78B6">
      <w:pPr>
        <w:numPr>
          <w:ilvl w:val="0"/>
          <w:numId w:val="2"/>
        </w:numPr>
        <w:tabs>
          <w:tab w:val="clear" w:pos="360"/>
        </w:tabs>
        <w:spacing w:after="0" w:line="240" w:lineRule="auto"/>
        <w:ind w:left="709"/>
        <w:jc w:val="both"/>
        <w:rPr>
          <w:rFonts w:ascii="Tahoma" w:hAnsi="Tahoma" w:cs="Tahoma"/>
          <w:color w:val="365F91"/>
          <w:lang w:val="es-ES_tradnl"/>
        </w:rPr>
      </w:pPr>
      <w:r w:rsidRPr="00B61668">
        <w:rPr>
          <w:rFonts w:ascii="Tahoma" w:hAnsi="Tahoma" w:cs="Tahoma"/>
          <w:color w:val="365F91"/>
          <w:lang w:val="es-ES_tradnl"/>
        </w:rPr>
        <w:t xml:space="preserve">Afirmamos que ningún propietario, socio, representante legal o personal </w:t>
      </w:r>
      <w:r>
        <w:rPr>
          <w:rFonts w:ascii="Tahoma" w:hAnsi="Tahoma" w:cs="Tahoma"/>
          <w:color w:val="365F91"/>
          <w:lang w:val="es-ES_tradnl"/>
        </w:rPr>
        <w:t>dependiente</w:t>
      </w:r>
      <w:r w:rsidRPr="00B61668">
        <w:rPr>
          <w:rFonts w:ascii="Tahoma" w:hAnsi="Tahoma" w:cs="Tahoma"/>
          <w:color w:val="365F91"/>
          <w:lang w:val="es-ES_tradnl"/>
        </w:rPr>
        <w:t xml:space="preserve"> de nuestra empresa tiene relación directa, indirecta, comercial, vinculación matrimonial o parentesco hasta el cuarto grado de consanguinidad, tercero de afinidad o el derivado de vínculos de adopción, con personal de ENTEL S.A.</w:t>
      </w:r>
    </w:p>
    <w:p w:rsidR="00DE78B6" w:rsidRPr="00194C75" w:rsidRDefault="00DE78B6" w:rsidP="00DE78B6">
      <w:pPr>
        <w:numPr>
          <w:ilvl w:val="0"/>
          <w:numId w:val="2"/>
        </w:numPr>
        <w:tabs>
          <w:tab w:val="clear" w:pos="360"/>
        </w:tabs>
        <w:spacing w:after="0" w:line="240" w:lineRule="auto"/>
        <w:ind w:left="709"/>
        <w:jc w:val="both"/>
        <w:rPr>
          <w:rFonts w:ascii="Tahoma" w:hAnsi="Tahoma" w:cs="Tahoma"/>
          <w:color w:val="365F91"/>
          <w:lang w:val="es-ES_tradnl"/>
        </w:rPr>
      </w:pPr>
      <w:r w:rsidRPr="00B61668">
        <w:rPr>
          <w:rFonts w:ascii="Tahoma" w:hAnsi="Tahoma" w:cs="Tahoma"/>
          <w:color w:val="365F91"/>
          <w:lang w:val="es-ES_tradnl"/>
        </w:rPr>
        <w:t>Afirmamos que ningún propietario, socio, representante legal o personal ejecutivo de nuestra empresa tiene relación directa, indirecta, comercial, vinculación matrimonial o parentesco hasta el cuarto grado de consanguinidad, tercero de afinidad o el derivado de vínculos de adopción, con empresas proponentes que presenten ofertas en este mismo proceso de contratación.</w:t>
      </w:r>
    </w:p>
    <w:p w:rsidR="00DE78B6" w:rsidRPr="00194C75" w:rsidRDefault="00DE78B6" w:rsidP="00DE78B6">
      <w:pPr>
        <w:numPr>
          <w:ilvl w:val="0"/>
          <w:numId w:val="2"/>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DE78B6" w:rsidRPr="002A739A" w:rsidRDefault="00DE78B6" w:rsidP="00DE78B6">
      <w:pPr>
        <w:numPr>
          <w:ilvl w:val="0"/>
          <w:numId w:val="2"/>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DE78B6" w:rsidRPr="002A739A" w:rsidRDefault="00DE78B6" w:rsidP="00DE78B6">
      <w:pPr>
        <w:tabs>
          <w:tab w:val="right" w:pos="6663"/>
        </w:tabs>
        <w:jc w:val="center"/>
        <w:rPr>
          <w:rFonts w:ascii="Tahoma" w:hAnsi="Tahoma" w:cs="Tahoma"/>
          <w:color w:val="365F91"/>
          <w:lang w:val="es-ES_tradnl"/>
        </w:rPr>
      </w:pPr>
    </w:p>
    <w:p w:rsidR="00DE78B6" w:rsidRPr="002A739A" w:rsidRDefault="00DE78B6" w:rsidP="00DE78B6">
      <w:pPr>
        <w:ind w:left="284"/>
        <w:jc w:val="both"/>
        <w:rPr>
          <w:rFonts w:ascii="Tahoma" w:hAnsi="Tahoma" w:cs="Tahoma"/>
          <w:color w:val="365F91"/>
          <w:lang w:val="es-ES_tradnl"/>
        </w:rPr>
      </w:pPr>
      <w:r w:rsidRPr="002A739A">
        <w:rPr>
          <w:rFonts w:ascii="Tahoma" w:hAnsi="Tahoma" w:cs="Tahoma"/>
          <w:color w:val="365F91"/>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DE78B6" w:rsidRPr="002A739A" w:rsidRDefault="00DE78B6" w:rsidP="00DE78B6">
      <w:pPr>
        <w:jc w:val="center"/>
        <w:rPr>
          <w:rFonts w:ascii="Tahoma" w:hAnsi="Tahoma" w:cs="Tahoma"/>
          <w:b/>
          <w:color w:val="365F91"/>
          <w:lang w:val="es-ES_tradnl"/>
        </w:rPr>
      </w:pPr>
      <w:r w:rsidRPr="002A739A">
        <w:rPr>
          <w:rFonts w:ascii="Tahoma" w:hAnsi="Tahoma" w:cs="Tahoma"/>
          <w:b/>
          <w:color w:val="365F91"/>
          <w:lang w:val="es-ES_tradnl"/>
        </w:rPr>
        <w:t>Representante Legal</w:t>
      </w:r>
    </w:p>
    <w:p w:rsidR="00DE78B6" w:rsidRDefault="00DE78B6" w:rsidP="00DE78B6">
      <w:pPr>
        <w:jc w:val="both"/>
        <w:rPr>
          <w:rFonts w:ascii="Tahoma" w:hAnsi="Tahoma" w:cs="Tahoma"/>
          <w:color w:val="365F91"/>
          <w:lang w:val="es-ES_tradnl"/>
        </w:rPr>
      </w:pPr>
    </w:p>
    <w:p w:rsidR="00DE78B6" w:rsidRPr="002A739A" w:rsidRDefault="00DE78B6" w:rsidP="00DE78B6">
      <w:pPr>
        <w:jc w:val="both"/>
        <w:rPr>
          <w:rFonts w:ascii="Tahoma" w:hAnsi="Tahoma" w:cs="Tahoma"/>
          <w:color w:val="365F91"/>
          <w:lang w:val="es-ES_tradnl"/>
        </w:rPr>
      </w:pPr>
      <w:r w:rsidRPr="002A739A">
        <w:rPr>
          <w:rFonts w:ascii="Tahoma" w:hAnsi="Tahoma" w:cs="Tahoma"/>
          <w:color w:val="365F91"/>
          <w:lang w:val="es-ES_tradnl"/>
        </w:rPr>
        <w:t>Firma:</w:t>
      </w:r>
      <w:r w:rsidRPr="002A739A">
        <w:rPr>
          <w:rFonts w:ascii="Tahoma" w:hAnsi="Tahoma" w:cs="Tahoma"/>
          <w:color w:val="365F91"/>
          <w:lang w:val="es-ES_tradnl"/>
        </w:rPr>
        <w:tab/>
      </w:r>
      <w:r w:rsidRPr="002A739A">
        <w:rPr>
          <w:rFonts w:ascii="Tahoma" w:hAnsi="Tahoma" w:cs="Tahoma"/>
          <w:color w:val="365F91"/>
          <w:lang w:val="es-ES_tradnl"/>
        </w:rPr>
        <w:tab/>
      </w:r>
      <w:r w:rsidRPr="002A739A">
        <w:rPr>
          <w:rFonts w:ascii="Tahoma" w:hAnsi="Tahoma" w:cs="Tahoma"/>
          <w:color w:val="365F91"/>
          <w:lang w:val="es-ES_tradnl"/>
        </w:rPr>
        <w:tab/>
        <w:t>………………………………………………………………………………………………</w:t>
      </w:r>
    </w:p>
    <w:p w:rsidR="00DE78B6" w:rsidRPr="002A739A" w:rsidRDefault="00DE78B6" w:rsidP="00DE78B6">
      <w:pPr>
        <w:jc w:val="both"/>
        <w:rPr>
          <w:rFonts w:ascii="Tahoma" w:hAnsi="Tahoma" w:cs="Tahoma"/>
          <w:color w:val="365F91"/>
          <w:lang w:val="es-ES_tradnl"/>
        </w:rPr>
      </w:pPr>
      <w:r w:rsidRPr="002A739A">
        <w:rPr>
          <w:rFonts w:ascii="Tahoma" w:hAnsi="Tahoma" w:cs="Tahoma"/>
          <w:color w:val="365F91"/>
          <w:lang w:val="es-ES_tradnl"/>
        </w:rPr>
        <w:t>Nombre Completo:</w:t>
      </w:r>
      <w:r w:rsidRPr="002A739A">
        <w:rPr>
          <w:rFonts w:ascii="Tahoma" w:hAnsi="Tahoma" w:cs="Tahoma"/>
          <w:color w:val="365F91"/>
          <w:lang w:val="es-ES_tradnl"/>
        </w:rPr>
        <w:tab/>
        <w:t>………………………………………………………………………………………………</w:t>
      </w:r>
    </w:p>
    <w:p w:rsidR="00DE78B6" w:rsidRPr="002A739A" w:rsidRDefault="00DE78B6" w:rsidP="00DE78B6">
      <w:pPr>
        <w:jc w:val="both"/>
        <w:rPr>
          <w:rFonts w:ascii="Tahoma" w:hAnsi="Tahoma" w:cs="Tahoma"/>
          <w:color w:val="365F91"/>
          <w:lang w:val="es-ES_tradnl"/>
        </w:rPr>
      </w:pPr>
      <w:r w:rsidRPr="002A739A">
        <w:rPr>
          <w:rFonts w:ascii="Tahoma" w:hAnsi="Tahoma" w:cs="Tahoma"/>
          <w:color w:val="365F91"/>
          <w:lang w:val="es-ES_tradnl"/>
        </w:rPr>
        <w:t xml:space="preserve">C.I.: </w:t>
      </w:r>
      <w:r w:rsidRPr="002A739A">
        <w:rPr>
          <w:rFonts w:ascii="Tahoma" w:hAnsi="Tahoma" w:cs="Tahoma"/>
          <w:color w:val="365F91"/>
          <w:lang w:val="es-ES_tradnl"/>
        </w:rPr>
        <w:tab/>
      </w:r>
      <w:r w:rsidRPr="002A739A">
        <w:rPr>
          <w:rFonts w:ascii="Tahoma" w:hAnsi="Tahoma" w:cs="Tahoma"/>
          <w:color w:val="365F91"/>
          <w:lang w:val="es-ES_tradnl"/>
        </w:rPr>
        <w:tab/>
      </w:r>
      <w:r w:rsidRPr="002A739A">
        <w:rPr>
          <w:rFonts w:ascii="Tahoma" w:hAnsi="Tahoma" w:cs="Tahoma"/>
          <w:color w:val="365F91"/>
          <w:lang w:val="es-ES_tradnl"/>
        </w:rPr>
        <w:tab/>
        <w:t>………………………………………………………………………………………………</w:t>
      </w:r>
    </w:p>
    <w:p w:rsidR="00DE78B6" w:rsidRPr="002A739A" w:rsidRDefault="00DE78B6" w:rsidP="00DE78B6">
      <w:pPr>
        <w:jc w:val="both"/>
        <w:rPr>
          <w:rFonts w:ascii="Tahoma" w:hAnsi="Tahoma" w:cs="Tahoma"/>
          <w:color w:val="365F91"/>
          <w:lang w:val="es-ES_tradnl"/>
        </w:rPr>
      </w:pPr>
      <w:r w:rsidRPr="002A739A">
        <w:rPr>
          <w:rFonts w:ascii="Tahoma" w:hAnsi="Tahoma" w:cs="Tahoma"/>
          <w:color w:val="365F91"/>
          <w:lang w:val="es-ES_tradnl"/>
        </w:rPr>
        <w:t>Domicilio:</w:t>
      </w:r>
      <w:r w:rsidRPr="002A739A">
        <w:rPr>
          <w:rFonts w:ascii="Tahoma" w:hAnsi="Tahoma" w:cs="Tahoma"/>
          <w:color w:val="365F91"/>
          <w:lang w:val="es-ES_tradnl"/>
        </w:rPr>
        <w:tab/>
      </w:r>
      <w:r w:rsidRPr="002A739A">
        <w:rPr>
          <w:rFonts w:ascii="Tahoma" w:hAnsi="Tahoma" w:cs="Tahoma"/>
          <w:color w:val="365F91"/>
          <w:lang w:val="es-ES_tradnl"/>
        </w:rPr>
        <w:tab/>
        <w:t>………………………………………………………………………………………………</w:t>
      </w:r>
    </w:p>
    <w:p w:rsidR="00DE78B6" w:rsidRPr="002A739A" w:rsidRDefault="00DE78B6" w:rsidP="00DE78B6">
      <w:pPr>
        <w:jc w:val="both"/>
        <w:rPr>
          <w:rFonts w:ascii="Tahoma" w:hAnsi="Tahoma" w:cs="Tahoma"/>
          <w:color w:val="365F91"/>
          <w:lang w:val="es-ES_tradnl"/>
        </w:rPr>
      </w:pPr>
    </w:p>
    <w:p w:rsidR="00F42C69" w:rsidRDefault="00DE78B6" w:rsidP="00C51FA7">
      <w:pPr>
        <w:jc w:val="both"/>
        <w:rPr>
          <w:rFonts w:ascii="Tahoma" w:hAnsi="Tahoma" w:cs="Tahoma"/>
          <w:color w:val="365F91"/>
          <w:lang w:val="es-ES_tradnl"/>
        </w:rPr>
      </w:pPr>
      <w:r w:rsidRPr="002A739A">
        <w:rPr>
          <w:rFonts w:ascii="Tahoma" w:hAnsi="Tahoma" w:cs="Tahoma"/>
          <w:color w:val="365F91"/>
          <w:lang w:val="es-ES_tradnl"/>
        </w:rPr>
        <w:t xml:space="preserve">Lugar,  fecha: </w:t>
      </w:r>
      <w:r w:rsidRPr="002A739A">
        <w:rPr>
          <w:rFonts w:ascii="Tahoma" w:hAnsi="Tahoma" w:cs="Tahoma"/>
          <w:color w:val="365F91"/>
          <w:lang w:val="es-ES_tradnl"/>
        </w:rPr>
        <w:tab/>
        <w:t>……………………………………………………………………………………………</w:t>
      </w:r>
    </w:p>
    <w:p w:rsidR="0067098D" w:rsidRDefault="0067098D" w:rsidP="00C51FA7">
      <w:pPr>
        <w:jc w:val="both"/>
        <w:rPr>
          <w:rFonts w:ascii="Tahoma" w:hAnsi="Tahoma" w:cs="Tahoma"/>
          <w:color w:val="365F91"/>
          <w:lang w:val="es-ES_tradnl"/>
        </w:rPr>
      </w:pPr>
    </w:p>
    <w:p w:rsidR="0067098D" w:rsidRDefault="0067098D" w:rsidP="00C51FA7">
      <w:pPr>
        <w:jc w:val="both"/>
        <w:rPr>
          <w:rFonts w:ascii="Tahoma" w:hAnsi="Tahoma" w:cs="Tahoma"/>
          <w:color w:val="365F91"/>
          <w:lang w:val="es-ES_tradnl"/>
        </w:rPr>
      </w:pPr>
    </w:p>
    <w:p w:rsidR="0067098D" w:rsidRPr="00C51FA7" w:rsidRDefault="0067098D" w:rsidP="00C51FA7">
      <w:pPr>
        <w:jc w:val="both"/>
        <w:rPr>
          <w:rFonts w:ascii="Tahoma" w:hAnsi="Tahoma" w:cs="Tahoma"/>
          <w:color w:val="365F91"/>
          <w:lang w:val="es-ES_tradnl"/>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C51FA7" w:rsidRPr="00737F08" w:rsidTr="00B4650E">
        <w:trPr>
          <w:trHeight w:val="617"/>
        </w:trPr>
        <w:tc>
          <w:tcPr>
            <w:tcW w:w="2410" w:type="dxa"/>
            <w:shd w:val="clear" w:color="auto" w:fill="004990"/>
            <w:vAlign w:val="center"/>
          </w:tcPr>
          <w:p w:rsidR="00C51FA7" w:rsidRPr="00F00433" w:rsidRDefault="00C51FA7" w:rsidP="00B4650E">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t>ANEXO N</w:t>
            </w:r>
            <w:r>
              <w:rPr>
                <w:rFonts w:ascii="Tahoma" w:hAnsi="Tahoma" w:cs="Tahoma"/>
                <w:b/>
                <w:color w:val="FFFFFF"/>
                <w:sz w:val="28"/>
                <w:szCs w:val="28"/>
                <w:lang w:val="pt-BR"/>
              </w:rPr>
              <w:t>o. 2</w:t>
            </w:r>
          </w:p>
        </w:tc>
        <w:tc>
          <w:tcPr>
            <w:tcW w:w="7365" w:type="dxa"/>
            <w:vAlign w:val="center"/>
          </w:tcPr>
          <w:p w:rsidR="00C51FA7" w:rsidRPr="002412B6" w:rsidRDefault="00C51FA7" w:rsidP="00B4650E">
            <w:pPr>
              <w:ind w:left="567"/>
              <w:jc w:val="center"/>
              <w:rPr>
                <w:rFonts w:ascii="Tahoma" w:hAnsi="Tahoma" w:cs="Tahoma"/>
                <w:b/>
                <w:color w:val="004990"/>
                <w:lang w:val="pt-BR"/>
              </w:rPr>
            </w:pPr>
            <w:r>
              <w:rPr>
                <w:rFonts w:ascii="Tahoma" w:hAnsi="Tahoma" w:cs="Tahoma"/>
                <w:b/>
                <w:color w:val="004990"/>
                <w:lang w:val="pt-BR"/>
              </w:rPr>
              <w:t>MODELO DE CONTRATO</w:t>
            </w:r>
          </w:p>
        </w:tc>
      </w:tr>
    </w:tbl>
    <w:p w:rsidR="00C51FA7" w:rsidRPr="00E53BC2" w:rsidRDefault="00C51FA7" w:rsidP="00C51FA7">
      <w:pPr>
        <w:pStyle w:val="Ttulo2"/>
        <w:jc w:val="center"/>
        <w:rPr>
          <w:rFonts w:ascii="Tahoma" w:hAnsi="Tahoma" w:cs="Tahoma"/>
          <w:i/>
          <w:sz w:val="21"/>
          <w:szCs w:val="21"/>
        </w:rPr>
      </w:pPr>
      <w:r w:rsidRPr="00E53BC2">
        <w:rPr>
          <w:rFonts w:ascii="Tahoma" w:hAnsi="Tahoma" w:cs="Tahoma"/>
          <w:sz w:val="21"/>
          <w:szCs w:val="21"/>
          <w:lang w:val="es-BO"/>
        </w:rPr>
        <w:t>CONTRATO PRIVADO</w:t>
      </w:r>
    </w:p>
    <w:p w:rsidR="00C51FA7" w:rsidRPr="00E53BC2" w:rsidRDefault="00C51FA7" w:rsidP="00C51FA7">
      <w:pPr>
        <w:spacing w:before="120"/>
        <w:jc w:val="both"/>
        <w:rPr>
          <w:rFonts w:ascii="Tahoma" w:hAnsi="Tahoma" w:cs="Tahoma"/>
          <w:sz w:val="21"/>
          <w:szCs w:val="21"/>
        </w:rPr>
      </w:pPr>
      <w:r w:rsidRPr="00E53BC2">
        <w:rPr>
          <w:rFonts w:ascii="Tahoma" w:hAnsi="Tahoma" w:cs="Tahoma"/>
          <w:sz w:val="21"/>
          <w:szCs w:val="21"/>
        </w:rPr>
        <w:t>Conste por el presente documento, relativo a un Contrato Privado para la contratación de servicios para el “Arriendo</w:t>
      </w:r>
      <w:r>
        <w:rPr>
          <w:rFonts w:ascii="Tahoma" w:hAnsi="Tahoma" w:cs="Tahoma"/>
          <w:sz w:val="21"/>
          <w:szCs w:val="21"/>
        </w:rPr>
        <w:t xml:space="preserve"> </w:t>
      </w:r>
      <w:r w:rsidRPr="00E53BC2">
        <w:rPr>
          <w:rFonts w:ascii="Tahoma" w:hAnsi="Tahoma" w:cs="Tahoma"/>
          <w:sz w:val="21"/>
          <w:szCs w:val="21"/>
        </w:rPr>
        <w:t>y Seguridad de Almacén” elaborado en el marco de lo dispuesto por los Arts. 519 y 1297 del Código Civil Boliviano, que será elevado a instrumento público con el reconocimiento de firmas y rúbricas, al tenor de las siguientes cláusulas:</w:t>
      </w:r>
    </w:p>
    <w:p w:rsidR="00C51FA7" w:rsidRPr="00E53BC2" w:rsidRDefault="00C51FA7" w:rsidP="00C51FA7">
      <w:pPr>
        <w:spacing w:before="120"/>
        <w:jc w:val="both"/>
        <w:rPr>
          <w:rFonts w:ascii="Tahoma" w:hAnsi="Tahoma" w:cs="Tahoma"/>
          <w:sz w:val="21"/>
          <w:szCs w:val="21"/>
        </w:rPr>
      </w:pPr>
      <w:r w:rsidRPr="00E53BC2">
        <w:rPr>
          <w:rFonts w:ascii="Tahoma" w:hAnsi="Tahoma" w:cs="Tahoma"/>
          <w:b/>
          <w:sz w:val="21"/>
          <w:szCs w:val="21"/>
          <w:u w:val="single"/>
        </w:rPr>
        <w:t>PRIMERA: PARTES CONTRATANTES</w:t>
      </w:r>
      <w:r w:rsidRPr="00E53BC2">
        <w:rPr>
          <w:rFonts w:ascii="Tahoma" w:hAnsi="Tahoma" w:cs="Tahoma"/>
          <w:sz w:val="21"/>
          <w:szCs w:val="21"/>
        </w:rPr>
        <w:t>.- Intervienen en la suscripción del presente contrato por una parte:</w:t>
      </w:r>
    </w:p>
    <w:p w:rsidR="00C51FA7" w:rsidRPr="00E53BC2" w:rsidRDefault="00C51FA7" w:rsidP="00C51FA7">
      <w:pPr>
        <w:pStyle w:val="Prrafodelista"/>
        <w:numPr>
          <w:ilvl w:val="1"/>
          <w:numId w:val="21"/>
        </w:numPr>
        <w:spacing w:before="120" w:after="0" w:line="240" w:lineRule="auto"/>
        <w:ind w:left="567" w:hanging="567"/>
        <w:jc w:val="both"/>
        <w:rPr>
          <w:rFonts w:ascii="Tahoma" w:hAnsi="Tahoma" w:cs="Tahoma"/>
          <w:sz w:val="21"/>
          <w:szCs w:val="21"/>
        </w:rPr>
      </w:pPr>
      <w:r w:rsidRPr="00E53BC2">
        <w:rPr>
          <w:rFonts w:ascii="Tahoma" w:eastAsia="Calibri" w:hAnsi="Tahoma" w:cs="Tahoma"/>
          <w:sz w:val="21"/>
          <w:szCs w:val="21"/>
          <w:lang w:val="es-ES_tradnl"/>
        </w:rPr>
        <w:t xml:space="preserve">La </w:t>
      </w:r>
      <w:r w:rsidRPr="00E53BC2">
        <w:rPr>
          <w:rFonts w:ascii="Tahoma" w:eastAsia="Calibri" w:hAnsi="Tahoma" w:cs="Tahoma"/>
          <w:b/>
          <w:sz w:val="21"/>
          <w:szCs w:val="21"/>
          <w:lang w:val="es-ES_tradnl"/>
        </w:rPr>
        <w:t>EMPRESA NACIONAL DE TELECOMUNICACIONES SOCIEDAD ANÓNIMA - ENTEL S.A.</w:t>
      </w:r>
      <w:r w:rsidRPr="00E53BC2">
        <w:rPr>
          <w:rFonts w:ascii="Tahoma" w:eastAsia="Calibri" w:hAnsi="Tahoma" w:cs="Tahoma"/>
          <w:sz w:val="21"/>
          <w:szCs w:val="21"/>
          <w:lang w:val="es-ES_tradnl"/>
        </w:rPr>
        <w:t xml:space="preserve">, con Matrícula de Comercio N° 00013290 expedida por FUNDEMPRESA, NIT 1020703023, representada legalmente por los señores </w:t>
      </w:r>
      <w:r>
        <w:rPr>
          <w:rFonts w:ascii="Tahoma" w:eastAsia="Calibri" w:hAnsi="Tahoma" w:cs="Tahoma"/>
          <w:sz w:val="21"/>
          <w:szCs w:val="21"/>
          <w:lang w:val="es-ES_tradnl"/>
        </w:rPr>
        <w:t>……………………….</w:t>
      </w:r>
      <w:r w:rsidRPr="00E53BC2">
        <w:rPr>
          <w:rFonts w:ascii="Tahoma" w:eastAsia="Calibri" w:hAnsi="Tahoma" w:cs="Tahoma"/>
          <w:sz w:val="21"/>
          <w:szCs w:val="21"/>
          <w:lang w:val="es-ES_tradnl"/>
        </w:rPr>
        <w:t xml:space="preserve"> en su condición de Gerente </w:t>
      </w:r>
      <w:r>
        <w:rPr>
          <w:rFonts w:ascii="Tahoma" w:eastAsia="Calibri" w:hAnsi="Tahoma" w:cs="Tahoma"/>
          <w:sz w:val="21"/>
          <w:szCs w:val="21"/>
          <w:lang w:val="es-ES_tradnl"/>
        </w:rPr>
        <w:t>……………….</w:t>
      </w:r>
      <w:r w:rsidRPr="00E53BC2">
        <w:rPr>
          <w:rFonts w:ascii="Tahoma" w:eastAsia="Calibri" w:hAnsi="Tahoma" w:cs="Tahoma"/>
          <w:sz w:val="21"/>
          <w:szCs w:val="21"/>
          <w:lang w:val="es-ES_tradnl"/>
        </w:rPr>
        <w:t xml:space="preserve"> y </w:t>
      </w:r>
      <w:r>
        <w:rPr>
          <w:rFonts w:ascii="Tahoma" w:eastAsia="Calibri" w:hAnsi="Tahoma" w:cs="Tahoma"/>
          <w:sz w:val="21"/>
          <w:szCs w:val="21"/>
          <w:lang w:val="es-ES_tradnl"/>
        </w:rPr>
        <w:t>………………………..</w:t>
      </w:r>
      <w:r w:rsidRPr="00E53BC2">
        <w:rPr>
          <w:rFonts w:ascii="Tahoma" w:eastAsia="Calibri" w:hAnsi="Tahoma" w:cs="Tahoma"/>
          <w:sz w:val="21"/>
          <w:szCs w:val="21"/>
          <w:lang w:val="es-ES_tradnl"/>
        </w:rPr>
        <w:t xml:space="preserve">, en su condición de </w:t>
      </w:r>
      <w:r>
        <w:rPr>
          <w:rFonts w:ascii="Tahoma" w:eastAsia="Calibri" w:hAnsi="Tahoma" w:cs="Tahoma"/>
          <w:sz w:val="21"/>
          <w:szCs w:val="21"/>
          <w:lang w:val="es-ES_tradnl"/>
        </w:rPr>
        <w:t>…………………………………..</w:t>
      </w:r>
      <w:r w:rsidRPr="00E53BC2">
        <w:rPr>
          <w:rFonts w:ascii="Tahoma" w:eastAsia="Calibri" w:hAnsi="Tahoma" w:cs="Tahoma"/>
          <w:sz w:val="21"/>
          <w:szCs w:val="21"/>
          <w:lang w:val="es-ES_tradnl"/>
        </w:rPr>
        <w:t xml:space="preserve">, ambos en virtud del Poder Especial, Expreso y Suficiente N° </w:t>
      </w:r>
      <w:r>
        <w:rPr>
          <w:rFonts w:ascii="Tahoma" w:eastAsia="Calibri" w:hAnsi="Tahoma" w:cs="Tahoma"/>
          <w:sz w:val="21"/>
          <w:szCs w:val="21"/>
          <w:lang w:val="es-ES_tradnl"/>
        </w:rPr>
        <w:t>………</w:t>
      </w:r>
      <w:r w:rsidRPr="00E53BC2">
        <w:rPr>
          <w:rFonts w:ascii="Tahoma" w:eastAsia="Calibri" w:hAnsi="Tahoma" w:cs="Tahoma"/>
          <w:sz w:val="21"/>
          <w:szCs w:val="21"/>
          <w:lang w:val="es-ES_tradnl"/>
        </w:rPr>
        <w:t xml:space="preserve"> </w:t>
      </w:r>
      <w:r>
        <w:rPr>
          <w:rFonts w:ascii="Tahoma" w:eastAsia="Calibri" w:hAnsi="Tahoma" w:cs="Tahoma"/>
          <w:sz w:val="21"/>
          <w:szCs w:val="21"/>
          <w:lang w:val="es-ES_tradnl"/>
        </w:rPr>
        <w:t>.</w:t>
      </w:r>
      <w:r w:rsidRPr="00E53BC2">
        <w:rPr>
          <w:rFonts w:ascii="Tahoma" w:eastAsia="Calibri" w:hAnsi="Tahoma" w:cs="Tahoma"/>
          <w:sz w:val="21"/>
          <w:szCs w:val="21"/>
          <w:lang w:val="es-ES_tradnl"/>
        </w:rPr>
        <w:t xml:space="preserve">de fecha </w:t>
      </w:r>
      <w:r>
        <w:rPr>
          <w:rFonts w:ascii="Tahoma" w:eastAsia="Calibri" w:hAnsi="Tahoma" w:cs="Tahoma"/>
          <w:sz w:val="21"/>
          <w:szCs w:val="21"/>
          <w:lang w:val="es-ES_tradnl"/>
        </w:rPr>
        <w:t>…………….</w:t>
      </w:r>
      <w:r w:rsidRPr="00E53BC2">
        <w:rPr>
          <w:rFonts w:ascii="Tahoma" w:eastAsia="Calibri" w:hAnsi="Tahoma" w:cs="Tahoma"/>
          <w:sz w:val="21"/>
          <w:szCs w:val="21"/>
          <w:lang w:val="es-ES_tradnl"/>
        </w:rPr>
        <w:t xml:space="preserve"> otorgado ante la Notaría de Fe Pública N° </w:t>
      </w:r>
      <w:r>
        <w:rPr>
          <w:rFonts w:ascii="Tahoma" w:eastAsia="Calibri" w:hAnsi="Tahoma" w:cs="Tahoma"/>
          <w:sz w:val="21"/>
          <w:szCs w:val="21"/>
          <w:lang w:val="es-ES_tradnl"/>
        </w:rPr>
        <w:t>…………………..</w:t>
      </w:r>
      <w:r w:rsidRPr="00E53BC2">
        <w:rPr>
          <w:rFonts w:ascii="Tahoma" w:eastAsia="Calibri" w:hAnsi="Tahoma" w:cs="Tahoma"/>
          <w:sz w:val="21"/>
          <w:szCs w:val="21"/>
          <w:lang w:val="es-ES_tradnl"/>
        </w:rPr>
        <w:t xml:space="preserve"> a cargo del Dr. </w:t>
      </w:r>
      <w:r>
        <w:rPr>
          <w:rFonts w:ascii="Tahoma" w:eastAsia="Calibri" w:hAnsi="Tahoma" w:cs="Tahoma"/>
          <w:sz w:val="21"/>
          <w:szCs w:val="21"/>
          <w:lang w:val="es-ES_tradnl"/>
        </w:rPr>
        <w:t>…………………………..</w:t>
      </w:r>
      <w:r w:rsidRPr="00E53BC2">
        <w:rPr>
          <w:rFonts w:ascii="Tahoma" w:eastAsia="Calibri" w:hAnsi="Tahoma" w:cs="Tahoma"/>
          <w:sz w:val="21"/>
          <w:szCs w:val="21"/>
          <w:lang w:val="es-ES_tradnl"/>
        </w:rPr>
        <w:t xml:space="preserve"> del Distrito Judicial de La Paz; en adelante a los efectos del presente contrato se denominará </w:t>
      </w:r>
      <w:r w:rsidRPr="00E53BC2">
        <w:rPr>
          <w:rFonts w:ascii="Tahoma" w:eastAsia="Calibri" w:hAnsi="Tahoma" w:cs="Tahoma"/>
          <w:b/>
          <w:sz w:val="21"/>
          <w:szCs w:val="21"/>
          <w:lang w:val="es-ES_tradnl"/>
        </w:rPr>
        <w:t>ENTEL S.A.</w:t>
      </w:r>
      <w:r w:rsidRPr="00E53BC2">
        <w:rPr>
          <w:rFonts w:ascii="Tahoma" w:eastAsia="Calibri" w:hAnsi="Tahoma" w:cs="Tahoma"/>
          <w:sz w:val="21"/>
          <w:szCs w:val="21"/>
          <w:lang w:val="es-ES_tradnl"/>
        </w:rPr>
        <w:t xml:space="preserve"> y por otra parte;</w:t>
      </w:r>
      <w:r w:rsidRPr="00E53BC2">
        <w:rPr>
          <w:rFonts w:ascii="Tahoma" w:hAnsi="Tahoma" w:cs="Tahoma"/>
          <w:sz w:val="21"/>
          <w:szCs w:val="21"/>
        </w:rPr>
        <w:t xml:space="preserve"> </w:t>
      </w:r>
    </w:p>
    <w:p w:rsidR="00C51FA7" w:rsidRPr="00E53BC2" w:rsidRDefault="00C51FA7" w:rsidP="00C51FA7">
      <w:pPr>
        <w:pStyle w:val="Prrafodelista"/>
        <w:numPr>
          <w:ilvl w:val="1"/>
          <w:numId w:val="21"/>
        </w:numPr>
        <w:spacing w:before="120" w:after="0" w:line="240" w:lineRule="auto"/>
        <w:ind w:left="567" w:hanging="567"/>
        <w:jc w:val="both"/>
        <w:rPr>
          <w:rFonts w:ascii="Tahoma" w:hAnsi="Tahoma" w:cs="Tahoma"/>
          <w:sz w:val="21"/>
          <w:szCs w:val="21"/>
        </w:rPr>
      </w:pPr>
      <w:r w:rsidRPr="00E53BC2">
        <w:rPr>
          <w:rFonts w:ascii="Tahoma" w:hAnsi="Tahoma" w:cs="Tahoma"/>
          <w:sz w:val="21"/>
          <w:szCs w:val="21"/>
        </w:rPr>
        <w:t xml:space="preserve">La </w:t>
      </w:r>
      <w:r>
        <w:rPr>
          <w:rFonts w:ascii="Tahoma" w:hAnsi="Tahoma" w:cs="Tahoma"/>
          <w:sz w:val="21"/>
          <w:szCs w:val="21"/>
        </w:rPr>
        <w:t>……………………………………</w:t>
      </w:r>
      <w:r w:rsidRPr="00E53BC2">
        <w:rPr>
          <w:rFonts w:ascii="Tahoma" w:hAnsi="Tahoma" w:cs="Tahoma"/>
          <w:sz w:val="21"/>
          <w:szCs w:val="21"/>
        </w:rPr>
        <w:t xml:space="preserve">con Matrícula de Comercio No. </w:t>
      </w:r>
      <w:r>
        <w:rPr>
          <w:rFonts w:ascii="Tahoma" w:hAnsi="Tahoma" w:cs="Tahoma"/>
          <w:sz w:val="21"/>
          <w:szCs w:val="21"/>
        </w:rPr>
        <w:t>………………………………</w:t>
      </w:r>
      <w:r w:rsidRPr="00E53BC2">
        <w:rPr>
          <w:rFonts w:ascii="Tahoma" w:hAnsi="Tahoma" w:cs="Tahoma"/>
          <w:sz w:val="21"/>
          <w:szCs w:val="21"/>
        </w:rPr>
        <w:t xml:space="preserve">expedida por FUNDEMPRESA, NIT 293324025, representada legalmente por el </w:t>
      </w:r>
      <w:r>
        <w:rPr>
          <w:rFonts w:ascii="Tahoma" w:hAnsi="Tahoma" w:cs="Tahoma"/>
          <w:sz w:val="21"/>
          <w:szCs w:val="21"/>
        </w:rPr>
        <w:t>……………………………..</w:t>
      </w:r>
      <w:r w:rsidRPr="00E53BC2">
        <w:rPr>
          <w:rFonts w:ascii="Tahoma" w:hAnsi="Tahoma" w:cs="Tahoma"/>
          <w:sz w:val="21"/>
          <w:szCs w:val="21"/>
        </w:rPr>
        <w:t xml:space="preserve">, en virtud del Poder General, Amplio y Suficiente de Administración  y Representación Legal Nº </w:t>
      </w:r>
      <w:r>
        <w:rPr>
          <w:rFonts w:ascii="Tahoma" w:hAnsi="Tahoma" w:cs="Tahoma"/>
          <w:sz w:val="21"/>
          <w:szCs w:val="21"/>
        </w:rPr>
        <w:t>………………..</w:t>
      </w:r>
      <w:r w:rsidRPr="00E53BC2">
        <w:rPr>
          <w:rFonts w:ascii="Tahoma" w:hAnsi="Tahoma" w:cs="Tahoma"/>
          <w:sz w:val="21"/>
          <w:szCs w:val="21"/>
        </w:rPr>
        <w:t xml:space="preserve"> de fecha </w:t>
      </w:r>
      <w:r>
        <w:rPr>
          <w:rFonts w:ascii="Tahoma" w:hAnsi="Tahoma" w:cs="Tahoma"/>
          <w:sz w:val="21"/>
          <w:szCs w:val="21"/>
        </w:rPr>
        <w:t>……………….</w:t>
      </w:r>
      <w:r w:rsidRPr="00E53BC2">
        <w:rPr>
          <w:rFonts w:ascii="Tahoma" w:hAnsi="Tahoma" w:cs="Tahoma"/>
          <w:sz w:val="21"/>
          <w:szCs w:val="21"/>
        </w:rPr>
        <w:t>, otorgado ante Notaría de Fe Pública Nº 0</w:t>
      </w:r>
      <w:r>
        <w:rPr>
          <w:rFonts w:ascii="Tahoma" w:hAnsi="Tahoma" w:cs="Tahoma"/>
          <w:sz w:val="21"/>
          <w:szCs w:val="21"/>
        </w:rPr>
        <w:t>……….</w:t>
      </w:r>
      <w:r w:rsidRPr="00E53BC2">
        <w:rPr>
          <w:rFonts w:ascii="Tahoma" w:hAnsi="Tahoma" w:cs="Tahoma"/>
          <w:sz w:val="21"/>
          <w:szCs w:val="21"/>
        </w:rPr>
        <w:t xml:space="preserve"> a cargo de la Dra. </w:t>
      </w:r>
      <w:r>
        <w:rPr>
          <w:rFonts w:ascii="Tahoma" w:hAnsi="Tahoma" w:cs="Tahoma"/>
          <w:sz w:val="21"/>
          <w:szCs w:val="21"/>
        </w:rPr>
        <w:t>…………………….</w:t>
      </w:r>
      <w:r w:rsidRPr="00E53BC2">
        <w:rPr>
          <w:rFonts w:ascii="Tahoma" w:hAnsi="Tahoma" w:cs="Tahoma"/>
          <w:sz w:val="21"/>
          <w:szCs w:val="21"/>
        </w:rPr>
        <w:t xml:space="preserve">, del Distrito Judicial de La Paz, en adelante a los efectos del presente contrato se denominará </w:t>
      </w:r>
      <w:r w:rsidRPr="00E53BC2">
        <w:rPr>
          <w:rFonts w:ascii="Tahoma" w:hAnsi="Tahoma" w:cs="Tahoma"/>
          <w:b/>
          <w:sz w:val="21"/>
          <w:szCs w:val="21"/>
        </w:rPr>
        <w:t>PROVEEDOR</w:t>
      </w:r>
      <w:r w:rsidRPr="00E53BC2">
        <w:rPr>
          <w:rFonts w:ascii="Tahoma" w:hAnsi="Tahoma" w:cs="Tahoma"/>
          <w:sz w:val="21"/>
          <w:szCs w:val="21"/>
        </w:rPr>
        <w:t>.</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sz w:val="21"/>
          <w:szCs w:val="21"/>
          <w:lang w:val="es-BO"/>
        </w:rPr>
        <w:t>A los efectos del presente documento se podrá denominar a ENTEL S.A. y al PROVEEDOR de manera individual como “Parte” o “Partes” cuando la mención relacione a dichas empresas en forma conjunta.</w:t>
      </w:r>
    </w:p>
    <w:p w:rsidR="00C51FA7" w:rsidRPr="00E53BC2" w:rsidRDefault="00C51FA7" w:rsidP="00C51FA7">
      <w:pPr>
        <w:pStyle w:val="Prrafodelista"/>
        <w:spacing w:before="120"/>
        <w:ind w:left="0"/>
        <w:jc w:val="both"/>
        <w:rPr>
          <w:rFonts w:ascii="Tahoma" w:hAnsi="Tahoma" w:cs="Tahoma"/>
          <w:sz w:val="21"/>
          <w:szCs w:val="21"/>
          <w:lang w:val="es-BO"/>
        </w:rPr>
      </w:pPr>
      <w:r w:rsidRPr="00E53BC2">
        <w:rPr>
          <w:rFonts w:ascii="Tahoma" w:hAnsi="Tahoma" w:cs="Tahoma"/>
          <w:b/>
          <w:sz w:val="21"/>
          <w:szCs w:val="21"/>
          <w:u w:val="single"/>
        </w:rPr>
        <w:t>SEGUNDA: ANTECEDENTES</w:t>
      </w:r>
      <w:r w:rsidRPr="00E53BC2">
        <w:rPr>
          <w:rFonts w:ascii="Tahoma" w:hAnsi="Tahoma" w:cs="Tahoma"/>
          <w:sz w:val="21"/>
          <w:szCs w:val="21"/>
        </w:rPr>
        <w:t>.-</w:t>
      </w:r>
      <w:r w:rsidRPr="00E53BC2">
        <w:rPr>
          <w:rFonts w:ascii="Tahoma" w:hAnsi="Tahoma" w:cs="Tahoma"/>
          <w:b/>
          <w:sz w:val="21"/>
          <w:szCs w:val="21"/>
        </w:rPr>
        <w:t xml:space="preserve"> </w:t>
      </w:r>
      <w:r>
        <w:rPr>
          <w:rFonts w:ascii="Tahoma" w:hAnsi="Tahoma" w:cs="Tahoma"/>
          <w:sz w:val="21"/>
          <w:szCs w:val="21"/>
        </w:rPr>
        <w:t>Según corresponda</w:t>
      </w:r>
      <w:r w:rsidRPr="00E53BC2">
        <w:rPr>
          <w:rFonts w:ascii="Tahoma" w:hAnsi="Tahoma" w:cs="Tahoma"/>
          <w:sz w:val="21"/>
          <w:szCs w:val="21"/>
          <w:lang w:val="es-BO"/>
        </w:rPr>
        <w:t>.</w:t>
      </w:r>
    </w:p>
    <w:p w:rsidR="00C51FA7" w:rsidRPr="00E53BC2" w:rsidRDefault="00C51FA7" w:rsidP="00C51FA7">
      <w:pPr>
        <w:spacing w:before="120"/>
        <w:jc w:val="both"/>
        <w:rPr>
          <w:rFonts w:ascii="Tahoma" w:hAnsi="Tahoma" w:cs="Tahoma"/>
          <w:sz w:val="21"/>
          <w:szCs w:val="21"/>
        </w:rPr>
      </w:pPr>
      <w:r w:rsidRPr="00E53BC2">
        <w:rPr>
          <w:rFonts w:ascii="Tahoma" w:hAnsi="Tahoma" w:cs="Tahoma"/>
          <w:b/>
          <w:sz w:val="21"/>
          <w:szCs w:val="21"/>
          <w:u w:val="single"/>
        </w:rPr>
        <w:t>TERCERA: DOCUMENTOS INTEGRANTES</w:t>
      </w:r>
      <w:r w:rsidRPr="00E53BC2">
        <w:rPr>
          <w:rFonts w:ascii="Tahoma" w:hAnsi="Tahoma" w:cs="Tahoma"/>
          <w:b/>
          <w:sz w:val="21"/>
          <w:szCs w:val="21"/>
        </w:rPr>
        <w:t>.</w:t>
      </w:r>
      <w:r w:rsidRPr="00E53BC2">
        <w:rPr>
          <w:rFonts w:ascii="Tahoma" w:hAnsi="Tahoma" w:cs="Tahoma"/>
          <w:sz w:val="21"/>
          <w:szCs w:val="21"/>
        </w:rPr>
        <w:t>- Forman parte integrante e indivisible del presente contrato, los siguientes documentos:</w:t>
      </w:r>
    </w:p>
    <w:p w:rsidR="00C51FA7" w:rsidRPr="00E53BC2" w:rsidRDefault="00C51FA7" w:rsidP="00C51FA7">
      <w:pPr>
        <w:spacing w:before="120"/>
        <w:ind w:left="284" w:hanging="284"/>
        <w:jc w:val="both"/>
        <w:rPr>
          <w:rFonts w:ascii="Tahoma" w:hAnsi="Tahoma" w:cs="Tahoma"/>
          <w:sz w:val="21"/>
          <w:szCs w:val="21"/>
        </w:rPr>
      </w:pPr>
      <w:r w:rsidRPr="00E53BC2">
        <w:rPr>
          <w:rFonts w:ascii="Tahoma" w:hAnsi="Tahoma" w:cs="Tahoma"/>
          <w:sz w:val="21"/>
          <w:szCs w:val="21"/>
        </w:rPr>
        <w:t>1.</w:t>
      </w:r>
      <w:r w:rsidRPr="00E53BC2">
        <w:rPr>
          <w:rFonts w:ascii="Tahoma" w:hAnsi="Tahoma" w:cs="Tahoma"/>
          <w:sz w:val="21"/>
          <w:szCs w:val="21"/>
        </w:rPr>
        <w:tab/>
        <w:t xml:space="preserve">Especificaciones Técnicas </w:t>
      </w:r>
    </w:p>
    <w:p w:rsidR="00C51FA7" w:rsidRPr="00E53BC2" w:rsidRDefault="00C51FA7" w:rsidP="00C51FA7">
      <w:pPr>
        <w:ind w:left="284" w:hanging="284"/>
        <w:jc w:val="both"/>
        <w:rPr>
          <w:rFonts w:ascii="Tahoma" w:hAnsi="Tahoma" w:cs="Tahoma"/>
          <w:sz w:val="21"/>
          <w:szCs w:val="21"/>
        </w:rPr>
      </w:pPr>
      <w:r w:rsidRPr="00E53BC2">
        <w:rPr>
          <w:rFonts w:ascii="Tahoma" w:hAnsi="Tahoma" w:cs="Tahoma"/>
          <w:sz w:val="21"/>
          <w:szCs w:val="21"/>
        </w:rPr>
        <w:t>2.</w:t>
      </w:r>
      <w:r w:rsidRPr="00E53BC2">
        <w:rPr>
          <w:rFonts w:ascii="Tahoma" w:hAnsi="Tahoma" w:cs="Tahoma"/>
          <w:sz w:val="21"/>
          <w:szCs w:val="21"/>
        </w:rPr>
        <w:tab/>
        <w:t>Propuesta Técnica y Económica del PROVEEDOR y aceptada por ENTEL S.A.</w:t>
      </w:r>
    </w:p>
    <w:p w:rsidR="00C51FA7" w:rsidRPr="00E53BC2" w:rsidRDefault="00C51FA7" w:rsidP="00C51FA7">
      <w:pPr>
        <w:ind w:left="284" w:hanging="284"/>
        <w:jc w:val="both"/>
        <w:rPr>
          <w:rFonts w:ascii="Tahoma" w:hAnsi="Tahoma" w:cs="Tahoma"/>
          <w:sz w:val="21"/>
          <w:szCs w:val="21"/>
        </w:rPr>
      </w:pPr>
      <w:r w:rsidRPr="00E53BC2">
        <w:rPr>
          <w:rFonts w:ascii="Tahoma" w:hAnsi="Tahoma" w:cs="Tahoma"/>
          <w:sz w:val="21"/>
          <w:szCs w:val="21"/>
        </w:rPr>
        <w:t>3.</w:t>
      </w:r>
      <w:r w:rsidRPr="00E53BC2">
        <w:rPr>
          <w:rFonts w:ascii="Tahoma" w:hAnsi="Tahoma" w:cs="Tahoma"/>
          <w:sz w:val="21"/>
          <w:szCs w:val="21"/>
        </w:rPr>
        <w:tab/>
        <w:t xml:space="preserve">Carta de Adjudicación mediante nota </w:t>
      </w:r>
      <w:r>
        <w:rPr>
          <w:rFonts w:ascii="Tahoma" w:hAnsi="Tahoma" w:cs="Tahoma"/>
          <w:sz w:val="21"/>
          <w:szCs w:val="21"/>
          <w:lang w:val="es-BO"/>
        </w:rPr>
        <w:t>…………………..</w:t>
      </w:r>
      <w:r w:rsidRPr="00E53BC2">
        <w:rPr>
          <w:rFonts w:ascii="Tahoma" w:hAnsi="Tahoma" w:cs="Tahoma"/>
          <w:sz w:val="21"/>
          <w:szCs w:val="21"/>
          <w:lang w:val="es-BO"/>
        </w:rPr>
        <w:t>.</w:t>
      </w:r>
    </w:p>
    <w:p w:rsidR="00C51FA7" w:rsidRPr="00E53BC2" w:rsidRDefault="00C51FA7" w:rsidP="00C51FA7">
      <w:pPr>
        <w:ind w:left="284" w:hanging="284"/>
        <w:jc w:val="both"/>
        <w:rPr>
          <w:rFonts w:ascii="Tahoma" w:hAnsi="Tahoma" w:cs="Tahoma"/>
          <w:sz w:val="21"/>
          <w:szCs w:val="21"/>
          <w:lang w:val="es-BO"/>
        </w:rPr>
      </w:pPr>
      <w:r w:rsidRPr="00E53BC2">
        <w:rPr>
          <w:rFonts w:ascii="Tahoma" w:hAnsi="Tahoma" w:cs="Tahoma"/>
          <w:sz w:val="21"/>
          <w:szCs w:val="21"/>
        </w:rPr>
        <w:t>4.</w:t>
      </w:r>
      <w:r w:rsidRPr="00E53BC2">
        <w:rPr>
          <w:rFonts w:ascii="Tahoma" w:hAnsi="Tahoma" w:cs="Tahoma"/>
          <w:sz w:val="21"/>
          <w:szCs w:val="21"/>
        </w:rPr>
        <w:tab/>
        <w:t xml:space="preserve">Carta de Aceptación a la Adjudicación mediante nota </w:t>
      </w:r>
      <w:r>
        <w:rPr>
          <w:rFonts w:ascii="Tahoma" w:hAnsi="Tahoma" w:cs="Tahoma"/>
          <w:sz w:val="21"/>
          <w:szCs w:val="21"/>
          <w:lang w:val="es-BO"/>
        </w:rPr>
        <w:t>…………………………</w:t>
      </w:r>
    </w:p>
    <w:p w:rsidR="00C51FA7" w:rsidRPr="00E53BC2" w:rsidRDefault="00C51FA7" w:rsidP="00C51FA7">
      <w:pPr>
        <w:spacing w:before="120"/>
        <w:jc w:val="both"/>
        <w:rPr>
          <w:rFonts w:ascii="Tahoma" w:hAnsi="Tahoma" w:cs="Tahoma"/>
          <w:sz w:val="21"/>
          <w:szCs w:val="21"/>
        </w:rPr>
      </w:pPr>
      <w:r w:rsidRPr="00E53BC2">
        <w:rPr>
          <w:rFonts w:ascii="Tahoma" w:hAnsi="Tahoma" w:cs="Tahoma"/>
          <w:b/>
          <w:sz w:val="21"/>
          <w:szCs w:val="21"/>
          <w:u w:val="single"/>
        </w:rPr>
        <w:t>CUARTA: OBJETO</w:t>
      </w:r>
      <w:r w:rsidRPr="00E53BC2">
        <w:rPr>
          <w:rFonts w:ascii="Tahoma" w:hAnsi="Tahoma" w:cs="Tahoma"/>
          <w:sz w:val="21"/>
          <w:szCs w:val="21"/>
        </w:rPr>
        <w:t xml:space="preserve">.- El presente contrato tiene por objeto la prestación del Servicio de </w:t>
      </w:r>
      <w:r>
        <w:rPr>
          <w:rFonts w:ascii="Tahoma" w:hAnsi="Tahoma" w:cs="Tahoma"/>
          <w:sz w:val="21"/>
          <w:szCs w:val="21"/>
        </w:rPr>
        <w:t>……………………………</w:t>
      </w:r>
      <w:r w:rsidRPr="00E53BC2">
        <w:rPr>
          <w:rFonts w:ascii="Tahoma" w:hAnsi="Tahoma" w:cs="Tahoma"/>
          <w:sz w:val="21"/>
          <w:szCs w:val="21"/>
        </w:rPr>
        <w:t xml:space="preserve">, que será realizado por el PROVEEDOR de conformidad con las Especificaciones Técnicas, en estricta sujeción y observancia a las exigencias de ENTEL S.A. señaladas en el presente documento. </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b/>
          <w:sz w:val="21"/>
          <w:szCs w:val="21"/>
          <w:u w:val="single"/>
        </w:rPr>
        <w:t>QUINTA: PRECIO E IMPUESTOS</w:t>
      </w:r>
      <w:r w:rsidRPr="00E53BC2">
        <w:rPr>
          <w:rFonts w:ascii="Tahoma" w:hAnsi="Tahoma" w:cs="Tahoma"/>
          <w:b/>
          <w:sz w:val="21"/>
          <w:szCs w:val="21"/>
        </w:rPr>
        <w:t>.-</w:t>
      </w:r>
      <w:r w:rsidRPr="00E53BC2">
        <w:rPr>
          <w:rFonts w:ascii="Tahoma" w:hAnsi="Tahoma" w:cs="Tahoma"/>
          <w:sz w:val="21"/>
          <w:szCs w:val="21"/>
        </w:rPr>
        <w:t xml:space="preserve"> El precio establecido para la provisión del servicio objeto del presente contrato asciende a la suma de </w:t>
      </w:r>
      <w:r>
        <w:rPr>
          <w:rFonts w:ascii="Tahoma" w:hAnsi="Tahoma" w:cs="Tahoma"/>
          <w:sz w:val="21"/>
          <w:szCs w:val="21"/>
        </w:rPr>
        <w:t>………………</w:t>
      </w:r>
      <w:r w:rsidRPr="00E53BC2">
        <w:rPr>
          <w:rFonts w:ascii="Tahoma" w:hAnsi="Tahoma" w:cs="Tahoma"/>
          <w:sz w:val="21"/>
          <w:szCs w:val="21"/>
        </w:rPr>
        <w:t xml:space="preserve"> (</w:t>
      </w:r>
      <w:r>
        <w:rPr>
          <w:rFonts w:ascii="Tahoma" w:hAnsi="Tahoma" w:cs="Tahoma"/>
          <w:sz w:val="21"/>
          <w:szCs w:val="21"/>
        </w:rPr>
        <w:t>………………………..</w:t>
      </w:r>
      <w:r w:rsidRPr="00E53BC2">
        <w:rPr>
          <w:rFonts w:ascii="Tahoma" w:hAnsi="Tahoma" w:cs="Tahoma"/>
          <w:sz w:val="21"/>
          <w:szCs w:val="21"/>
        </w:rPr>
        <w:t xml:space="preserve"> </w:t>
      </w:r>
      <w:r w:rsidRPr="00E53BC2">
        <w:rPr>
          <w:rFonts w:ascii="Tahoma" w:hAnsi="Tahoma" w:cs="Tahoma"/>
          <w:sz w:val="21"/>
          <w:szCs w:val="21"/>
          <w:lang w:val="es-BO"/>
        </w:rPr>
        <w:t xml:space="preserve">00/100 </w:t>
      </w:r>
      <w:r>
        <w:rPr>
          <w:rFonts w:ascii="Tahoma" w:hAnsi="Tahoma" w:cs="Tahoma"/>
          <w:sz w:val="21"/>
          <w:szCs w:val="21"/>
          <w:lang w:val="es-BO"/>
        </w:rPr>
        <w:t>…………………..</w:t>
      </w:r>
      <w:r w:rsidRPr="00E53BC2">
        <w:rPr>
          <w:rFonts w:ascii="Tahoma" w:hAnsi="Tahoma" w:cs="Tahoma"/>
          <w:sz w:val="21"/>
          <w:szCs w:val="21"/>
        </w:rPr>
        <w:t>).</w:t>
      </w:r>
    </w:p>
    <w:p w:rsidR="00C51FA7" w:rsidRPr="00E53BC2" w:rsidRDefault="00C51FA7" w:rsidP="00C51FA7">
      <w:pPr>
        <w:spacing w:before="120"/>
        <w:jc w:val="both"/>
        <w:rPr>
          <w:rFonts w:ascii="Tahoma" w:hAnsi="Tahoma" w:cs="Tahoma"/>
          <w:sz w:val="21"/>
          <w:szCs w:val="21"/>
        </w:rPr>
      </w:pPr>
      <w:r w:rsidRPr="00E53BC2">
        <w:rPr>
          <w:rFonts w:ascii="Tahoma" w:hAnsi="Tahoma" w:cs="Tahoma"/>
          <w:sz w:val="21"/>
          <w:szCs w:val="21"/>
          <w:lang w:val="es-BO"/>
        </w:rPr>
        <w:t xml:space="preserve">Las partes establecen que el precio antes mencionado es fijo e inmodificable durante la vigencia del contrato e incluye todos los tributos vigentes en Bolivia a la fecha de suscripción. </w:t>
      </w:r>
    </w:p>
    <w:p w:rsidR="00C51FA7" w:rsidRPr="00E53BC2" w:rsidRDefault="00C51FA7" w:rsidP="00C51FA7">
      <w:pPr>
        <w:spacing w:before="120"/>
        <w:jc w:val="both"/>
        <w:rPr>
          <w:rFonts w:ascii="Tahoma" w:hAnsi="Tahoma" w:cs="Tahoma"/>
          <w:sz w:val="21"/>
          <w:szCs w:val="21"/>
        </w:rPr>
      </w:pPr>
      <w:r w:rsidRPr="00E53BC2">
        <w:rPr>
          <w:rFonts w:ascii="Tahoma" w:hAnsi="Tahoma" w:cs="Tahoma"/>
          <w:sz w:val="21"/>
          <w:szCs w:val="21"/>
        </w:rPr>
        <w:t>Las obligaciones tributarias emergentes del presente contrato son de responsabilidad absoluta del PROVEEDOR, deslindando a ENTEL S.A. ante un eventual incumplimiento, reservándose ENTEL S.A. el derecho de requerir al PROVEEDOR si estimara necesario, el respaldo documental de su cumplimiento.</w:t>
      </w:r>
    </w:p>
    <w:p w:rsidR="00C51FA7" w:rsidRPr="00E53BC2" w:rsidRDefault="00C51FA7" w:rsidP="00C51FA7">
      <w:pPr>
        <w:spacing w:before="120"/>
        <w:jc w:val="both"/>
        <w:rPr>
          <w:rFonts w:ascii="Tahoma" w:hAnsi="Tahoma" w:cs="Tahoma"/>
          <w:iCs/>
          <w:sz w:val="21"/>
          <w:szCs w:val="21"/>
          <w:lang w:val="es-BO"/>
        </w:rPr>
      </w:pPr>
      <w:r w:rsidRPr="00E53BC2">
        <w:rPr>
          <w:rFonts w:ascii="Tahoma" w:hAnsi="Tahoma" w:cs="Tahoma"/>
          <w:b/>
          <w:sz w:val="21"/>
          <w:szCs w:val="21"/>
          <w:u w:val="single"/>
        </w:rPr>
        <w:t>SEXTA: MONEDA Y FORMA DE PAGO</w:t>
      </w:r>
      <w:r w:rsidRPr="00E53BC2">
        <w:rPr>
          <w:rFonts w:ascii="Tahoma" w:hAnsi="Tahoma" w:cs="Tahoma"/>
          <w:sz w:val="21"/>
          <w:szCs w:val="21"/>
        </w:rPr>
        <w:t xml:space="preserve">.- </w:t>
      </w:r>
      <w:r w:rsidRPr="00E53BC2">
        <w:rPr>
          <w:rFonts w:ascii="Tahoma" w:hAnsi="Tahoma" w:cs="Tahoma"/>
          <w:iCs/>
          <w:sz w:val="21"/>
          <w:szCs w:val="21"/>
          <w:lang w:val="es-BO"/>
        </w:rPr>
        <w:t>La moneda de pago del presente contrato será en Bolivianos de acuerdo al siguiente detalle:</w:t>
      </w:r>
    </w:p>
    <w:p w:rsidR="00C51FA7" w:rsidRPr="00E53BC2" w:rsidRDefault="00C51FA7" w:rsidP="00C51FA7">
      <w:pPr>
        <w:spacing w:before="120"/>
        <w:ind w:left="709" w:hanging="709"/>
        <w:jc w:val="both"/>
        <w:rPr>
          <w:rFonts w:ascii="Tahoma" w:hAnsi="Tahoma" w:cs="Tahoma"/>
          <w:sz w:val="21"/>
          <w:szCs w:val="21"/>
        </w:rPr>
      </w:pPr>
      <w:r w:rsidRPr="00E53BC2">
        <w:rPr>
          <w:rFonts w:ascii="Tahoma" w:hAnsi="Tahoma" w:cs="Tahoma"/>
          <w:sz w:val="21"/>
          <w:szCs w:val="21"/>
        </w:rPr>
        <w:t>6.1.</w:t>
      </w:r>
      <w:r w:rsidRPr="00E53BC2">
        <w:rPr>
          <w:rFonts w:ascii="Tahoma" w:hAnsi="Tahoma" w:cs="Tahoma"/>
          <w:sz w:val="21"/>
          <w:szCs w:val="21"/>
        </w:rPr>
        <w:tab/>
        <w:t xml:space="preserve">ENTEL S.A. pagará al PROVEEDOR </w:t>
      </w:r>
      <w:r>
        <w:rPr>
          <w:rFonts w:ascii="Tahoma" w:hAnsi="Tahoma" w:cs="Tahoma"/>
          <w:sz w:val="21"/>
          <w:szCs w:val="21"/>
        </w:rPr>
        <w:t>(Según se defina)</w:t>
      </w:r>
      <w:r w:rsidRPr="00E53BC2">
        <w:rPr>
          <w:rFonts w:ascii="Tahoma" w:hAnsi="Tahoma" w:cs="Tahoma"/>
          <w:sz w:val="21"/>
          <w:szCs w:val="21"/>
        </w:rPr>
        <w:t>.</w:t>
      </w:r>
    </w:p>
    <w:p w:rsidR="00C51FA7" w:rsidRPr="00E53BC2" w:rsidRDefault="00C51FA7" w:rsidP="00C51FA7">
      <w:pPr>
        <w:spacing w:before="120"/>
        <w:jc w:val="both"/>
        <w:rPr>
          <w:rFonts w:ascii="Tahoma" w:hAnsi="Tahoma" w:cs="Tahoma"/>
          <w:sz w:val="21"/>
          <w:szCs w:val="21"/>
        </w:rPr>
      </w:pPr>
      <w:r w:rsidRPr="00E53BC2">
        <w:rPr>
          <w:rFonts w:ascii="Tahoma" w:hAnsi="Tahoma" w:cs="Tahoma"/>
          <w:sz w:val="21"/>
          <w:szCs w:val="21"/>
        </w:rPr>
        <w:t>Cualquier tributo, emergente del presente contrato, pagadero fuera y dentro del territorio boliviano estará a cargo del PROVEEDOR.</w:t>
      </w:r>
    </w:p>
    <w:p w:rsidR="00C51FA7" w:rsidRPr="00E53BC2" w:rsidRDefault="00C51FA7" w:rsidP="00C51FA7">
      <w:pPr>
        <w:spacing w:before="120"/>
        <w:jc w:val="both"/>
        <w:rPr>
          <w:rFonts w:ascii="Tahoma" w:hAnsi="Tahoma" w:cs="Tahoma"/>
          <w:iCs/>
          <w:sz w:val="21"/>
          <w:szCs w:val="21"/>
          <w:lang w:val="es-BO"/>
        </w:rPr>
      </w:pPr>
      <w:r w:rsidRPr="00E53BC2">
        <w:rPr>
          <w:rFonts w:ascii="Tahoma" w:hAnsi="Tahoma" w:cs="Tahoma"/>
          <w:iCs/>
          <w:sz w:val="21"/>
          <w:szCs w:val="21"/>
          <w:lang w:val="es-BO"/>
        </w:rPr>
        <w:t>El PROVEEDOR de manera expresa, asume la responsabilidad absoluta y total por el pago recibido de ENTEL S.A., deslindando a ENTEL S.A. de cualquier responsabilidad y/o reclamo que pudieran efectuar terceras personas naturales o jurídicas, nacionales y/o extranjeras.</w:t>
      </w:r>
    </w:p>
    <w:p w:rsidR="00C51FA7" w:rsidRPr="00E53BC2" w:rsidRDefault="00C51FA7" w:rsidP="00C51FA7">
      <w:pPr>
        <w:spacing w:before="120"/>
        <w:jc w:val="both"/>
        <w:rPr>
          <w:rFonts w:ascii="Tahoma" w:hAnsi="Tahoma" w:cs="Tahoma"/>
          <w:sz w:val="21"/>
          <w:szCs w:val="21"/>
        </w:rPr>
      </w:pPr>
      <w:r w:rsidRPr="00E53BC2">
        <w:rPr>
          <w:rFonts w:ascii="Tahoma" w:hAnsi="Tahoma" w:cs="Tahoma"/>
          <w:b/>
          <w:sz w:val="21"/>
          <w:szCs w:val="21"/>
          <w:u w:val="single"/>
        </w:rPr>
        <w:t>SÉPTIMA: VIGENCIA</w:t>
      </w:r>
      <w:r w:rsidRPr="00E53BC2">
        <w:rPr>
          <w:rFonts w:ascii="Tahoma" w:hAnsi="Tahoma" w:cs="Tahoma"/>
          <w:sz w:val="21"/>
          <w:szCs w:val="21"/>
        </w:rPr>
        <w:t xml:space="preserve">.- El presente contrato tendrá un periodo de duración de </w:t>
      </w:r>
      <w:r>
        <w:rPr>
          <w:rFonts w:ascii="Tahoma" w:hAnsi="Tahoma" w:cs="Tahoma"/>
          <w:sz w:val="21"/>
          <w:szCs w:val="21"/>
        </w:rPr>
        <w:t>…………………..</w:t>
      </w:r>
      <w:r w:rsidRPr="00E53BC2">
        <w:rPr>
          <w:rFonts w:ascii="Tahoma" w:hAnsi="Tahoma" w:cs="Tahoma"/>
          <w:sz w:val="21"/>
          <w:szCs w:val="21"/>
        </w:rPr>
        <w:t xml:space="preserve"> calendario computable a partir </w:t>
      </w:r>
      <w:r>
        <w:rPr>
          <w:rFonts w:ascii="Tahoma" w:hAnsi="Tahoma" w:cs="Tahoma"/>
          <w:sz w:val="21"/>
          <w:szCs w:val="21"/>
        </w:rPr>
        <w:t>………………………….</w:t>
      </w:r>
      <w:r w:rsidRPr="00E53BC2">
        <w:rPr>
          <w:rFonts w:ascii="Tahoma" w:hAnsi="Tahoma" w:cs="Tahoma"/>
          <w:sz w:val="21"/>
          <w:szCs w:val="21"/>
        </w:rPr>
        <w:t xml:space="preserve"> y se extenderá hasta </w:t>
      </w:r>
      <w:r>
        <w:rPr>
          <w:rFonts w:ascii="Tahoma" w:hAnsi="Tahoma" w:cs="Tahoma"/>
          <w:sz w:val="21"/>
          <w:szCs w:val="21"/>
        </w:rPr>
        <w:t>…………………….</w:t>
      </w:r>
      <w:r w:rsidRPr="00E53BC2">
        <w:rPr>
          <w:rFonts w:ascii="Tahoma" w:hAnsi="Tahoma" w:cs="Tahoma"/>
          <w:sz w:val="21"/>
          <w:szCs w:val="21"/>
        </w:rPr>
        <w:t xml:space="preserve"> o hasta que ambas partes hayan dado cumplimiento a todas las condiciones y estipulaciones contenidas en el mismo.</w:t>
      </w:r>
    </w:p>
    <w:p w:rsidR="00C51FA7" w:rsidRPr="00E53BC2" w:rsidRDefault="00C51FA7" w:rsidP="00C51FA7">
      <w:pPr>
        <w:spacing w:before="120"/>
        <w:jc w:val="both"/>
        <w:rPr>
          <w:rFonts w:ascii="Tahoma" w:hAnsi="Tahoma" w:cs="Tahoma"/>
          <w:sz w:val="21"/>
          <w:szCs w:val="21"/>
        </w:rPr>
      </w:pPr>
      <w:r w:rsidRPr="00E53BC2">
        <w:rPr>
          <w:rFonts w:ascii="Tahoma" w:hAnsi="Tahoma" w:cs="Tahoma"/>
          <w:b/>
          <w:sz w:val="21"/>
          <w:szCs w:val="21"/>
          <w:u w:val="single"/>
        </w:rPr>
        <w:t>OCTAVA: GARANTÍAS Y SEGUROS</w:t>
      </w:r>
      <w:r w:rsidRPr="00E53BC2">
        <w:rPr>
          <w:rFonts w:ascii="Tahoma" w:hAnsi="Tahoma" w:cs="Tahoma"/>
          <w:sz w:val="21"/>
          <w:szCs w:val="21"/>
        </w:rPr>
        <w:t xml:space="preserve">.- Las garantías y seguros señaladas en la presente cláusula, </w:t>
      </w:r>
      <w:r w:rsidRPr="00E53BC2">
        <w:rPr>
          <w:rFonts w:ascii="Tahoma" w:hAnsi="Tahoma" w:cs="Tahoma"/>
          <w:color w:val="000000"/>
          <w:sz w:val="21"/>
          <w:szCs w:val="21"/>
          <w:lang w:val="es-BO"/>
        </w:rPr>
        <w:t>serán exigibles y ejecutable de acuerdo a las leyes bolivianas</w:t>
      </w:r>
      <w:r w:rsidRPr="00E53BC2">
        <w:rPr>
          <w:rFonts w:ascii="Tahoma" w:hAnsi="Tahoma" w:cs="Tahoma"/>
          <w:sz w:val="21"/>
          <w:szCs w:val="21"/>
        </w:rPr>
        <w:t xml:space="preserve">, si </w:t>
      </w:r>
      <w:r w:rsidRPr="00E53BC2">
        <w:rPr>
          <w:rFonts w:ascii="Tahoma" w:hAnsi="Tahoma" w:cs="Tahoma"/>
          <w:sz w:val="21"/>
          <w:szCs w:val="21"/>
          <w:lang w:val="es-BO"/>
        </w:rPr>
        <w:t>el PROVEEDOR</w:t>
      </w:r>
      <w:r w:rsidRPr="00E53BC2">
        <w:rPr>
          <w:rFonts w:ascii="Tahoma" w:hAnsi="Tahoma" w:cs="Tahoma"/>
          <w:sz w:val="21"/>
          <w:szCs w:val="21"/>
        </w:rPr>
        <w:t xml:space="preserve"> incumpliera con sus obligaciones o se negara a constituirlas o prorrogarlas cuando ENTEL S.A. lo solicite; ENTEL S.A. podrá resolver el contrato en el estado en que se encuentre, ejecutando la Garantía de Cumplimiento de Contrato.</w:t>
      </w:r>
    </w:p>
    <w:p w:rsidR="00C51FA7" w:rsidRPr="00E53BC2" w:rsidRDefault="00C51FA7" w:rsidP="00C51FA7">
      <w:pPr>
        <w:pStyle w:val="Prrafodelista"/>
        <w:numPr>
          <w:ilvl w:val="1"/>
          <w:numId w:val="42"/>
        </w:numPr>
        <w:tabs>
          <w:tab w:val="left" w:pos="-1843"/>
        </w:tabs>
        <w:spacing w:before="120" w:after="0" w:line="240" w:lineRule="auto"/>
        <w:jc w:val="both"/>
        <w:rPr>
          <w:rFonts w:ascii="Tahoma" w:hAnsi="Tahoma" w:cs="Tahoma"/>
          <w:sz w:val="21"/>
          <w:szCs w:val="21"/>
          <w:lang w:val="es-BO"/>
        </w:rPr>
      </w:pPr>
      <w:r w:rsidRPr="00E53BC2">
        <w:rPr>
          <w:rFonts w:ascii="Tahoma" w:hAnsi="Tahoma" w:cs="Tahoma"/>
          <w:b/>
          <w:bCs/>
          <w:sz w:val="21"/>
          <w:szCs w:val="21"/>
          <w:u w:val="single"/>
          <w:lang w:val="es-BO"/>
        </w:rPr>
        <w:t>Garantía de Cumplimiento de Contrato</w:t>
      </w:r>
      <w:r w:rsidRPr="00E53BC2">
        <w:rPr>
          <w:rFonts w:ascii="Tahoma" w:hAnsi="Tahoma" w:cs="Tahoma"/>
          <w:b/>
          <w:sz w:val="21"/>
          <w:szCs w:val="21"/>
          <w:lang w:val="es-BO"/>
        </w:rPr>
        <w:t>.-</w:t>
      </w:r>
      <w:r w:rsidRPr="00E53BC2">
        <w:rPr>
          <w:rFonts w:ascii="Tahoma" w:hAnsi="Tahoma" w:cs="Tahoma"/>
          <w:sz w:val="21"/>
          <w:szCs w:val="21"/>
          <w:lang w:val="es-BO"/>
        </w:rPr>
        <w:t xml:space="preserve"> </w:t>
      </w:r>
      <w:r w:rsidRPr="00E53BC2">
        <w:rPr>
          <w:rFonts w:ascii="Tahoma" w:hAnsi="Tahoma" w:cs="Tahoma"/>
          <w:sz w:val="21"/>
          <w:szCs w:val="21"/>
        </w:rPr>
        <w:t xml:space="preserve">Para garantizar el fiel cumplimiento de este contrato, el PROVEEDOR autoriza la retención por parte de  ENTEL S.A. del diez por ciento (10%) de cada pago mensual, esta retención será devuelta una vez que el contrato concluya y se haya emitido el ultimo Certificado de Control de Calidad. </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b/>
          <w:sz w:val="21"/>
          <w:szCs w:val="21"/>
          <w:u w:val="single"/>
          <w:lang w:val="es-BO"/>
        </w:rPr>
        <w:t>NOVENA: CALIDAD DEL SERVICIO</w:t>
      </w:r>
      <w:r w:rsidRPr="00E53BC2">
        <w:rPr>
          <w:rFonts w:ascii="Tahoma" w:hAnsi="Tahoma" w:cs="Tahoma"/>
          <w:b/>
          <w:sz w:val="21"/>
          <w:szCs w:val="21"/>
          <w:lang w:val="es-BO"/>
        </w:rPr>
        <w:t xml:space="preserve">.- </w:t>
      </w:r>
      <w:r w:rsidRPr="00E53BC2">
        <w:rPr>
          <w:rFonts w:ascii="Tahoma" w:hAnsi="Tahoma" w:cs="Tahoma"/>
          <w:sz w:val="21"/>
          <w:szCs w:val="21"/>
          <w:lang w:val="es-BO"/>
        </w:rPr>
        <w:t>El PROVEEDOR será responsable de la calidad del servicio que provee y del buen uso de los espacios objeto del presente contrato, de acuerdo a los siguientes términos:</w:t>
      </w:r>
    </w:p>
    <w:p w:rsidR="00C51FA7" w:rsidRPr="00E53BC2" w:rsidRDefault="00C51FA7" w:rsidP="00C51FA7">
      <w:pPr>
        <w:spacing w:before="120"/>
        <w:ind w:left="567" w:hanging="567"/>
        <w:jc w:val="both"/>
        <w:rPr>
          <w:rFonts w:ascii="Tahoma" w:hAnsi="Tahoma" w:cs="Tahoma"/>
          <w:sz w:val="21"/>
          <w:szCs w:val="21"/>
          <w:lang w:val="es-BO"/>
        </w:rPr>
      </w:pPr>
      <w:r w:rsidRPr="00E53BC2">
        <w:rPr>
          <w:rFonts w:ascii="Tahoma" w:hAnsi="Tahoma" w:cs="Tahoma"/>
          <w:sz w:val="21"/>
          <w:szCs w:val="21"/>
          <w:lang w:val="es-BO"/>
        </w:rPr>
        <w:t>9.1</w:t>
      </w:r>
      <w:r w:rsidRPr="00E53BC2">
        <w:rPr>
          <w:rFonts w:ascii="Tahoma" w:hAnsi="Tahoma" w:cs="Tahoma"/>
          <w:sz w:val="21"/>
          <w:szCs w:val="21"/>
          <w:lang w:val="es-BO"/>
        </w:rPr>
        <w:tab/>
        <w:t>El PROVEEDOR deberá presentar a ENTEL S.A. un reporte del control de movimientos de altas y bajas de materiales hasta el día cinco (5) del mes siguiente, con el objeto que la unidad solicitante y responsable de la supervisión del presente contrato emita el Certificado de Control de Calidad de acuerdo a las operaciones realizadas, documento que le permitirá solicitar el pago correspondiente.</w:t>
      </w:r>
    </w:p>
    <w:p w:rsidR="00C51FA7" w:rsidRPr="00E53BC2" w:rsidRDefault="00C51FA7" w:rsidP="00C51FA7">
      <w:pPr>
        <w:spacing w:before="120"/>
        <w:ind w:left="567" w:hanging="567"/>
        <w:jc w:val="both"/>
        <w:rPr>
          <w:rFonts w:ascii="Tahoma" w:hAnsi="Tahoma" w:cs="Tahoma"/>
          <w:sz w:val="21"/>
          <w:szCs w:val="21"/>
          <w:lang w:val="es-BO"/>
        </w:rPr>
      </w:pPr>
      <w:r w:rsidRPr="00E53BC2">
        <w:rPr>
          <w:rFonts w:ascii="Tahoma" w:hAnsi="Tahoma" w:cs="Tahoma"/>
          <w:sz w:val="21"/>
          <w:szCs w:val="21"/>
          <w:lang w:val="es-BO"/>
        </w:rPr>
        <w:t>9.2</w:t>
      </w:r>
      <w:r w:rsidRPr="00E53BC2">
        <w:rPr>
          <w:rFonts w:ascii="Tahoma" w:hAnsi="Tahoma" w:cs="Tahoma"/>
          <w:sz w:val="21"/>
          <w:szCs w:val="21"/>
          <w:lang w:val="es-BO"/>
        </w:rPr>
        <w:tab/>
        <w:t>Si ENTEL S.A. no formulara observaciones dentro de los cinco días hábiles siguientes a la recepción de los reportes presentados por el PROVEEDOR, los servicios de administración de almacenes se considerarán aceptados por ENTEL S.A. a cuyo efecto la unidad solicitante deberá emitir el Certificado de Control de Calidad.</w:t>
      </w:r>
    </w:p>
    <w:p w:rsidR="00C51FA7" w:rsidRPr="00E53BC2" w:rsidRDefault="00C51FA7" w:rsidP="00C51FA7">
      <w:pPr>
        <w:spacing w:before="120"/>
        <w:ind w:left="567" w:hanging="567"/>
        <w:jc w:val="both"/>
        <w:rPr>
          <w:rFonts w:ascii="Tahoma" w:hAnsi="Tahoma" w:cs="Tahoma"/>
          <w:sz w:val="21"/>
          <w:szCs w:val="21"/>
          <w:lang w:val="es-BO"/>
        </w:rPr>
      </w:pPr>
      <w:r w:rsidRPr="00E53BC2">
        <w:rPr>
          <w:rFonts w:ascii="Tahoma" w:hAnsi="Tahoma" w:cs="Tahoma"/>
          <w:sz w:val="21"/>
          <w:szCs w:val="21"/>
          <w:lang w:val="es-BO"/>
        </w:rPr>
        <w:t>9.3</w:t>
      </w:r>
      <w:r w:rsidRPr="00E53BC2">
        <w:rPr>
          <w:rFonts w:ascii="Tahoma" w:hAnsi="Tahoma" w:cs="Tahoma"/>
          <w:sz w:val="21"/>
          <w:szCs w:val="21"/>
          <w:lang w:val="es-BO"/>
        </w:rPr>
        <w:tab/>
        <w:t>Si se presentaran observaciones a los servicios contratados a cargo del PROVEEDOR o no cumplen con los requerimientos de acuerdo con los términos y condiciones de las Especificaciones Técnicas y lo establecido en el presente contrato, ENTEL S.A. podrá rechazarlos en todo o en parte, debiendo el PROVEEDOR subsanar a su costo todas las observaciones en un plazo no mayor a las 48 horas a partir de la notificación por parte de ENTEL S.A.</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sz w:val="21"/>
          <w:szCs w:val="21"/>
          <w:lang w:val="es-BO"/>
        </w:rPr>
        <w:t>Solucionados todos los reclamos y observaciones, ENTEL S.A. emitirá el Certificado de Control de Calidad, documento indispensable para efectuar todo pago en favor del PROVEEDOR.</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b/>
          <w:sz w:val="21"/>
          <w:szCs w:val="21"/>
          <w:u w:val="single"/>
          <w:lang w:val="es-BO"/>
        </w:rPr>
        <w:t>DÉCIMA: INSPECCIONES Y VERIFICACIONES</w:t>
      </w:r>
      <w:r w:rsidRPr="00E53BC2">
        <w:rPr>
          <w:rFonts w:ascii="Tahoma" w:hAnsi="Tahoma" w:cs="Tahoma"/>
          <w:b/>
          <w:sz w:val="21"/>
          <w:szCs w:val="21"/>
          <w:lang w:val="es-BO"/>
        </w:rPr>
        <w:t xml:space="preserve">.- </w:t>
      </w:r>
      <w:r w:rsidRPr="00E53BC2">
        <w:rPr>
          <w:rFonts w:ascii="Tahoma" w:hAnsi="Tahoma" w:cs="Tahoma"/>
          <w:sz w:val="21"/>
          <w:szCs w:val="21"/>
          <w:lang w:val="es-BO"/>
        </w:rPr>
        <w:t>ENTEL S.A. se reserva el derecho de realizar en cualquier momento y cuantas veces considere necesario, inspecciones del almacén a objeto de verificar el fiel y estricto cumplimiento de las obligaciones asumidas por el PROVEEDOR.</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b/>
          <w:sz w:val="21"/>
          <w:szCs w:val="21"/>
          <w:u w:val="single"/>
        </w:rPr>
        <w:t>DÉCIMA PRIMERA: OBLIGACIONES</w:t>
      </w:r>
      <w:r w:rsidRPr="00E53BC2">
        <w:rPr>
          <w:rFonts w:ascii="Tahoma" w:hAnsi="Tahoma" w:cs="Tahoma"/>
          <w:b/>
          <w:sz w:val="21"/>
          <w:szCs w:val="21"/>
        </w:rPr>
        <w:t>.</w:t>
      </w:r>
      <w:r w:rsidRPr="00E53BC2">
        <w:rPr>
          <w:rFonts w:ascii="Tahoma" w:hAnsi="Tahoma" w:cs="Tahoma"/>
          <w:sz w:val="21"/>
          <w:szCs w:val="21"/>
        </w:rPr>
        <w:t xml:space="preserve">- </w:t>
      </w:r>
      <w:r w:rsidRPr="00E53BC2">
        <w:rPr>
          <w:rFonts w:ascii="Tahoma" w:hAnsi="Tahoma" w:cs="Tahoma"/>
          <w:sz w:val="21"/>
          <w:szCs w:val="21"/>
          <w:lang w:val="es-BO"/>
        </w:rPr>
        <w:t>Al margen de las obligaciones establecidas en este Contrato, las Partes se comprometen a cumplir las siguientes:</w:t>
      </w:r>
    </w:p>
    <w:p w:rsidR="00C51FA7" w:rsidRPr="00E53BC2" w:rsidRDefault="00C51FA7" w:rsidP="00C51FA7">
      <w:pPr>
        <w:numPr>
          <w:ilvl w:val="12"/>
          <w:numId w:val="0"/>
        </w:numPr>
        <w:spacing w:before="120"/>
        <w:ind w:left="567" w:hanging="567"/>
        <w:contextualSpacing/>
        <w:jc w:val="both"/>
        <w:outlineLvl w:val="0"/>
        <w:rPr>
          <w:rFonts w:ascii="Tahoma" w:hAnsi="Tahoma" w:cs="Tahoma"/>
          <w:sz w:val="21"/>
          <w:szCs w:val="21"/>
        </w:rPr>
      </w:pPr>
      <w:r w:rsidRPr="00E53BC2">
        <w:rPr>
          <w:rFonts w:ascii="Tahoma" w:hAnsi="Tahoma" w:cs="Tahoma"/>
          <w:sz w:val="21"/>
          <w:szCs w:val="21"/>
        </w:rPr>
        <w:t>11.1</w:t>
      </w:r>
      <w:r w:rsidRPr="00E53BC2">
        <w:rPr>
          <w:rFonts w:ascii="Tahoma" w:hAnsi="Tahoma" w:cs="Tahoma"/>
          <w:sz w:val="21"/>
          <w:szCs w:val="21"/>
        </w:rPr>
        <w:tab/>
        <w:t>El PROVEEDOR se obliga a:</w:t>
      </w:r>
    </w:p>
    <w:p w:rsidR="00C51FA7" w:rsidRPr="00577312" w:rsidRDefault="00C51FA7" w:rsidP="00C51FA7">
      <w:pPr>
        <w:spacing w:before="120"/>
        <w:ind w:left="1416" w:hanging="849"/>
        <w:contextualSpacing/>
        <w:jc w:val="both"/>
        <w:rPr>
          <w:rFonts w:ascii="Tahoma" w:hAnsi="Tahoma" w:cs="Tahoma"/>
          <w:bCs/>
          <w:sz w:val="21"/>
          <w:szCs w:val="21"/>
          <w:lang w:val="es-BO"/>
        </w:rPr>
      </w:pPr>
      <w:r w:rsidRPr="00E53BC2">
        <w:rPr>
          <w:rFonts w:ascii="Tahoma" w:hAnsi="Tahoma" w:cs="Tahoma"/>
          <w:sz w:val="21"/>
          <w:szCs w:val="21"/>
        </w:rPr>
        <w:t>11.1.1</w:t>
      </w:r>
      <w:r w:rsidRPr="00E53BC2">
        <w:rPr>
          <w:rFonts w:ascii="Tahoma" w:hAnsi="Tahoma" w:cs="Tahoma"/>
          <w:sz w:val="21"/>
          <w:szCs w:val="21"/>
        </w:rPr>
        <w:tab/>
      </w:r>
      <w:r w:rsidRPr="00577312">
        <w:rPr>
          <w:rFonts w:ascii="Tahoma" w:hAnsi="Tahoma" w:cs="Tahoma"/>
          <w:bCs/>
          <w:sz w:val="21"/>
          <w:szCs w:val="21"/>
          <w:lang w:val="es-BO"/>
        </w:rPr>
        <w:t>Extender las Facturas Fiscales con el título “Pago de Alquiler” correspondientes al objeto del presente contrato, conforme lo dispone el SIN mediante la Resolución Normativa de Directorio N°10-0016-07 de 18 de mayo de 2007 y su complementaria Resolución Normativa de Directorio N° 10.0032.07 de 31 de octubre de 2007, de lo contrario ENTEL S.A. actuará como agente de retención.</w:t>
      </w:r>
    </w:p>
    <w:p w:rsidR="00C51FA7" w:rsidRPr="00577312" w:rsidRDefault="00C51FA7" w:rsidP="00C51FA7">
      <w:pPr>
        <w:spacing w:before="120"/>
        <w:ind w:left="1418" w:hanging="851"/>
        <w:contextualSpacing/>
        <w:jc w:val="both"/>
        <w:rPr>
          <w:rFonts w:ascii="Tahoma" w:hAnsi="Tahoma" w:cs="Tahoma"/>
          <w:bCs/>
          <w:sz w:val="21"/>
          <w:szCs w:val="21"/>
          <w:lang w:val="es-BO"/>
        </w:rPr>
      </w:pPr>
      <w:r w:rsidRPr="00577312">
        <w:rPr>
          <w:rFonts w:ascii="Tahoma" w:hAnsi="Tahoma" w:cs="Tahoma"/>
          <w:bCs/>
          <w:sz w:val="21"/>
          <w:szCs w:val="21"/>
          <w:lang w:val="es-BO"/>
        </w:rPr>
        <w:t>1</w:t>
      </w:r>
      <w:r>
        <w:rPr>
          <w:rFonts w:ascii="Tahoma" w:hAnsi="Tahoma" w:cs="Tahoma"/>
          <w:bCs/>
          <w:sz w:val="21"/>
          <w:szCs w:val="21"/>
          <w:lang w:val="es-BO"/>
        </w:rPr>
        <w:t>1</w:t>
      </w:r>
      <w:r w:rsidRPr="00577312">
        <w:rPr>
          <w:rFonts w:ascii="Tahoma" w:hAnsi="Tahoma" w:cs="Tahoma"/>
          <w:bCs/>
          <w:sz w:val="21"/>
          <w:szCs w:val="21"/>
          <w:lang w:val="es-BO"/>
        </w:rPr>
        <w:t>.1.2</w:t>
      </w:r>
      <w:r w:rsidRPr="00577312">
        <w:rPr>
          <w:rFonts w:ascii="Tahoma" w:hAnsi="Tahoma" w:cs="Tahoma"/>
          <w:bCs/>
          <w:sz w:val="21"/>
          <w:szCs w:val="21"/>
          <w:lang w:val="es-BO"/>
        </w:rPr>
        <w:tab/>
        <w:t>Garantizar</w:t>
      </w:r>
      <w:r>
        <w:rPr>
          <w:rFonts w:ascii="Tahoma" w:hAnsi="Tahoma" w:cs="Tahoma"/>
          <w:bCs/>
          <w:sz w:val="21"/>
          <w:szCs w:val="21"/>
          <w:lang w:val="es-BO"/>
        </w:rPr>
        <w:t xml:space="preserve"> </w:t>
      </w:r>
      <w:r w:rsidRPr="00577312">
        <w:rPr>
          <w:rFonts w:ascii="Tahoma" w:hAnsi="Tahoma" w:cs="Tahoma"/>
          <w:bCs/>
          <w:sz w:val="21"/>
          <w:szCs w:val="21"/>
          <w:lang w:val="es-BO"/>
        </w:rPr>
        <w:t>la pacifica tenencia del bien inmueble de su propiedad.</w:t>
      </w:r>
    </w:p>
    <w:p w:rsidR="00C51FA7" w:rsidRPr="00577312" w:rsidRDefault="00C51FA7" w:rsidP="00C51FA7">
      <w:pPr>
        <w:spacing w:before="120"/>
        <w:ind w:left="1418" w:hanging="851"/>
        <w:contextualSpacing/>
        <w:jc w:val="both"/>
        <w:rPr>
          <w:rFonts w:ascii="Tahoma" w:hAnsi="Tahoma" w:cs="Tahoma"/>
          <w:bCs/>
          <w:sz w:val="21"/>
          <w:szCs w:val="21"/>
          <w:lang w:val="es-BO"/>
        </w:rPr>
      </w:pPr>
      <w:r w:rsidRPr="00577312">
        <w:rPr>
          <w:rFonts w:ascii="Tahoma" w:hAnsi="Tahoma" w:cs="Tahoma"/>
          <w:bCs/>
          <w:sz w:val="21"/>
          <w:szCs w:val="21"/>
          <w:lang w:val="es-BO"/>
        </w:rPr>
        <w:t>1</w:t>
      </w:r>
      <w:r>
        <w:rPr>
          <w:rFonts w:ascii="Tahoma" w:hAnsi="Tahoma" w:cs="Tahoma"/>
          <w:bCs/>
          <w:sz w:val="21"/>
          <w:szCs w:val="21"/>
          <w:lang w:val="es-BO"/>
        </w:rPr>
        <w:t>1.</w:t>
      </w:r>
      <w:r w:rsidRPr="00577312">
        <w:rPr>
          <w:rFonts w:ascii="Tahoma" w:hAnsi="Tahoma" w:cs="Tahoma"/>
          <w:bCs/>
          <w:sz w:val="21"/>
          <w:szCs w:val="21"/>
          <w:lang w:val="es-BO"/>
        </w:rPr>
        <w:t>1.3</w:t>
      </w:r>
      <w:r w:rsidRPr="00577312">
        <w:rPr>
          <w:rFonts w:ascii="Tahoma" w:hAnsi="Tahoma" w:cs="Tahoma"/>
          <w:bCs/>
          <w:sz w:val="21"/>
          <w:szCs w:val="21"/>
          <w:lang w:val="es-BO"/>
        </w:rPr>
        <w:tab/>
        <w:t>Precautelar la seguridad de los espacios del bien inmueble objeto del arrendamiento para garantizar la conservación de los equipos instalados según el presente contrato.</w:t>
      </w:r>
    </w:p>
    <w:p w:rsidR="00C51FA7" w:rsidRPr="00577312" w:rsidRDefault="00C51FA7" w:rsidP="00C51FA7">
      <w:pPr>
        <w:spacing w:before="120"/>
        <w:ind w:left="1418" w:hanging="851"/>
        <w:contextualSpacing/>
        <w:jc w:val="both"/>
        <w:rPr>
          <w:rFonts w:ascii="Tahoma" w:hAnsi="Tahoma" w:cs="Tahoma"/>
          <w:bCs/>
          <w:sz w:val="21"/>
          <w:szCs w:val="21"/>
          <w:lang w:val="es-BO"/>
        </w:rPr>
      </w:pPr>
      <w:r>
        <w:rPr>
          <w:rFonts w:ascii="Tahoma" w:hAnsi="Tahoma" w:cs="Tahoma"/>
          <w:bCs/>
          <w:sz w:val="21"/>
          <w:szCs w:val="21"/>
          <w:lang w:val="es-BO"/>
        </w:rPr>
        <w:t>11</w:t>
      </w:r>
      <w:r w:rsidRPr="00577312">
        <w:rPr>
          <w:rFonts w:ascii="Tahoma" w:hAnsi="Tahoma" w:cs="Tahoma"/>
          <w:bCs/>
          <w:sz w:val="21"/>
          <w:szCs w:val="21"/>
          <w:lang w:val="es-BO"/>
        </w:rPr>
        <w:t>1.4</w:t>
      </w:r>
      <w:r w:rsidRPr="00577312">
        <w:rPr>
          <w:rFonts w:ascii="Tahoma" w:hAnsi="Tahoma" w:cs="Tahoma"/>
          <w:bCs/>
          <w:sz w:val="21"/>
          <w:szCs w:val="21"/>
          <w:lang w:val="es-BO"/>
        </w:rPr>
        <w:tab/>
        <w:t>Pagar los impuestos anuales de ley que correspondan al bien inmueble arrendado</w:t>
      </w:r>
      <w:r>
        <w:rPr>
          <w:rFonts w:ascii="Tahoma" w:hAnsi="Tahoma" w:cs="Tahoma"/>
          <w:bCs/>
          <w:sz w:val="21"/>
          <w:szCs w:val="21"/>
          <w:lang w:val="es-BO"/>
        </w:rPr>
        <w:t xml:space="preserve"> y todo pago de servicios correspondientes al mismo</w:t>
      </w:r>
      <w:r w:rsidRPr="00577312">
        <w:rPr>
          <w:rFonts w:ascii="Tahoma" w:hAnsi="Tahoma" w:cs="Tahoma"/>
          <w:bCs/>
          <w:sz w:val="21"/>
          <w:szCs w:val="21"/>
          <w:lang w:val="es-BO"/>
        </w:rPr>
        <w:t>.</w:t>
      </w:r>
    </w:p>
    <w:p w:rsidR="00C51FA7" w:rsidRPr="00577312" w:rsidRDefault="00C51FA7" w:rsidP="00C51FA7">
      <w:pPr>
        <w:spacing w:before="120"/>
        <w:ind w:left="1418" w:hanging="851"/>
        <w:contextualSpacing/>
        <w:jc w:val="both"/>
        <w:rPr>
          <w:rFonts w:ascii="Tahoma" w:hAnsi="Tahoma" w:cs="Tahoma"/>
          <w:bCs/>
          <w:sz w:val="21"/>
          <w:szCs w:val="21"/>
          <w:lang w:val="es-BO"/>
        </w:rPr>
      </w:pPr>
      <w:r>
        <w:rPr>
          <w:rFonts w:ascii="Tahoma" w:hAnsi="Tahoma" w:cs="Tahoma"/>
          <w:bCs/>
          <w:sz w:val="21"/>
          <w:szCs w:val="21"/>
          <w:lang w:val="es-BO"/>
        </w:rPr>
        <w:t>11</w:t>
      </w:r>
      <w:r w:rsidRPr="00577312">
        <w:rPr>
          <w:rFonts w:ascii="Tahoma" w:hAnsi="Tahoma" w:cs="Tahoma"/>
          <w:bCs/>
          <w:sz w:val="21"/>
          <w:szCs w:val="21"/>
          <w:lang w:val="es-BO"/>
        </w:rPr>
        <w:t>.1.5</w:t>
      </w:r>
      <w:r w:rsidRPr="00577312">
        <w:rPr>
          <w:rFonts w:ascii="Tahoma" w:hAnsi="Tahoma" w:cs="Tahoma"/>
          <w:bCs/>
          <w:sz w:val="21"/>
          <w:szCs w:val="21"/>
          <w:lang w:val="es-BO"/>
        </w:rPr>
        <w:tab/>
        <w:t xml:space="preserve">Facilitar </w:t>
      </w:r>
      <w:r>
        <w:rPr>
          <w:rFonts w:ascii="Tahoma" w:hAnsi="Tahoma" w:cs="Tahoma"/>
          <w:bCs/>
          <w:sz w:val="21"/>
          <w:szCs w:val="21"/>
          <w:lang w:val="es-BO"/>
        </w:rPr>
        <w:t xml:space="preserve">todas </w:t>
      </w:r>
      <w:r w:rsidRPr="00577312">
        <w:rPr>
          <w:rFonts w:ascii="Tahoma" w:hAnsi="Tahoma" w:cs="Tahoma"/>
          <w:bCs/>
          <w:sz w:val="21"/>
          <w:szCs w:val="21"/>
          <w:lang w:val="es-BO"/>
        </w:rPr>
        <w:t xml:space="preserve">las labores de </w:t>
      </w:r>
      <w:r w:rsidRPr="00577312">
        <w:rPr>
          <w:rFonts w:ascii="Tahoma" w:hAnsi="Tahoma" w:cs="Tahoma"/>
          <w:sz w:val="21"/>
          <w:szCs w:val="21"/>
          <w:lang w:val="es-BO"/>
        </w:rPr>
        <w:t xml:space="preserve">ENTEL S.A. </w:t>
      </w:r>
      <w:r w:rsidRPr="00577312">
        <w:rPr>
          <w:rFonts w:ascii="Tahoma" w:hAnsi="Tahoma" w:cs="Tahoma"/>
          <w:bCs/>
          <w:sz w:val="21"/>
          <w:szCs w:val="21"/>
          <w:lang w:val="es-BO"/>
        </w:rPr>
        <w:t>en todo aquello que sea necesario y dependa de ella.</w:t>
      </w:r>
    </w:p>
    <w:p w:rsidR="00C51FA7" w:rsidRPr="00577312" w:rsidRDefault="00C51FA7" w:rsidP="00C51FA7">
      <w:pPr>
        <w:spacing w:before="120"/>
        <w:ind w:left="1418" w:hanging="851"/>
        <w:contextualSpacing/>
        <w:jc w:val="both"/>
        <w:rPr>
          <w:rFonts w:ascii="Tahoma" w:hAnsi="Tahoma" w:cs="Tahoma"/>
          <w:bCs/>
          <w:sz w:val="21"/>
          <w:szCs w:val="21"/>
          <w:lang w:val="es-BO"/>
        </w:rPr>
      </w:pPr>
      <w:r>
        <w:rPr>
          <w:rFonts w:ascii="Tahoma" w:hAnsi="Tahoma" w:cs="Tahoma"/>
          <w:bCs/>
          <w:sz w:val="21"/>
          <w:szCs w:val="21"/>
          <w:lang w:val="es-BO"/>
        </w:rPr>
        <w:t>11</w:t>
      </w:r>
      <w:r w:rsidRPr="00577312">
        <w:rPr>
          <w:rFonts w:ascii="Tahoma" w:hAnsi="Tahoma" w:cs="Tahoma"/>
          <w:bCs/>
          <w:sz w:val="21"/>
          <w:szCs w:val="21"/>
          <w:lang w:val="es-BO"/>
        </w:rPr>
        <w:t>.1.6</w:t>
      </w:r>
      <w:r w:rsidRPr="00577312">
        <w:rPr>
          <w:rFonts w:ascii="Tahoma" w:hAnsi="Tahoma" w:cs="Tahoma"/>
          <w:bCs/>
          <w:sz w:val="21"/>
          <w:szCs w:val="21"/>
          <w:lang w:val="es-BO"/>
        </w:rPr>
        <w:tab/>
        <w:t>Facilitar y proporcionar todo requerimiento respecto al trámite que se requiera en la instalación del medidor de energía eléctrica.</w:t>
      </w:r>
    </w:p>
    <w:p w:rsidR="00C51FA7" w:rsidRPr="00577312" w:rsidRDefault="00C51FA7" w:rsidP="00C51FA7">
      <w:pPr>
        <w:spacing w:before="120"/>
        <w:ind w:left="1418" w:hanging="851"/>
        <w:contextualSpacing/>
        <w:jc w:val="both"/>
        <w:rPr>
          <w:rFonts w:ascii="Tahoma" w:hAnsi="Tahoma" w:cs="Tahoma"/>
          <w:bCs/>
          <w:sz w:val="21"/>
          <w:szCs w:val="21"/>
          <w:lang w:val="es-BO"/>
        </w:rPr>
      </w:pPr>
      <w:r>
        <w:rPr>
          <w:rFonts w:ascii="Tahoma" w:hAnsi="Tahoma" w:cs="Tahoma"/>
          <w:bCs/>
          <w:sz w:val="21"/>
          <w:szCs w:val="21"/>
          <w:lang w:val="es-BO"/>
        </w:rPr>
        <w:t>11</w:t>
      </w:r>
      <w:r w:rsidRPr="00577312">
        <w:rPr>
          <w:rFonts w:ascii="Tahoma" w:hAnsi="Tahoma" w:cs="Tahoma"/>
          <w:bCs/>
          <w:sz w:val="21"/>
          <w:szCs w:val="21"/>
          <w:lang w:val="es-BO"/>
        </w:rPr>
        <w:t>.1.7</w:t>
      </w:r>
      <w:r w:rsidRPr="00577312">
        <w:rPr>
          <w:rFonts w:ascii="Tahoma" w:hAnsi="Tahoma" w:cs="Tahoma"/>
          <w:bCs/>
          <w:sz w:val="21"/>
          <w:szCs w:val="21"/>
          <w:lang w:val="es-BO"/>
        </w:rPr>
        <w:tab/>
        <w:t xml:space="preserve">Proporcionar acceso al espacio arrendado al personal o subcontratistas de </w:t>
      </w:r>
      <w:r w:rsidRPr="00577312">
        <w:rPr>
          <w:rFonts w:ascii="Tahoma" w:hAnsi="Tahoma" w:cs="Tahoma"/>
          <w:sz w:val="21"/>
          <w:szCs w:val="21"/>
          <w:lang w:val="es-BO"/>
        </w:rPr>
        <w:t xml:space="preserve">ENTEL S.A. </w:t>
      </w:r>
      <w:r w:rsidRPr="00577312">
        <w:rPr>
          <w:rFonts w:ascii="Tahoma" w:hAnsi="Tahoma" w:cs="Tahoma"/>
          <w:bCs/>
          <w:sz w:val="21"/>
          <w:szCs w:val="21"/>
          <w:lang w:val="es-BO"/>
        </w:rPr>
        <w:t>previa acreditación de su identidad con las credenciales y documentos de identificación respectivos, en todas las ocasiones que se requiera para efectos de instalación, limpieza, verificación y mantenimiento técnico de sus equipos.</w:t>
      </w:r>
    </w:p>
    <w:p w:rsidR="00C51FA7" w:rsidRPr="00577312" w:rsidRDefault="00C51FA7" w:rsidP="00C51FA7">
      <w:pPr>
        <w:spacing w:before="120"/>
        <w:ind w:left="1418" w:hanging="851"/>
        <w:contextualSpacing/>
        <w:jc w:val="both"/>
        <w:rPr>
          <w:rFonts w:ascii="Tahoma" w:hAnsi="Tahoma" w:cs="Tahoma"/>
          <w:bCs/>
          <w:sz w:val="21"/>
          <w:szCs w:val="21"/>
          <w:lang w:val="es-BO"/>
        </w:rPr>
      </w:pPr>
      <w:r>
        <w:rPr>
          <w:rFonts w:ascii="Tahoma" w:hAnsi="Tahoma" w:cs="Tahoma"/>
          <w:bCs/>
          <w:sz w:val="21"/>
          <w:szCs w:val="21"/>
          <w:lang w:val="es-BO"/>
        </w:rPr>
        <w:t>11</w:t>
      </w:r>
      <w:r w:rsidRPr="00577312">
        <w:rPr>
          <w:rFonts w:ascii="Tahoma" w:hAnsi="Tahoma" w:cs="Tahoma"/>
          <w:bCs/>
          <w:sz w:val="21"/>
          <w:szCs w:val="21"/>
          <w:lang w:val="es-BO"/>
        </w:rPr>
        <w:t>.1.8</w:t>
      </w:r>
      <w:r w:rsidRPr="00577312">
        <w:rPr>
          <w:rFonts w:ascii="Tahoma" w:hAnsi="Tahoma" w:cs="Tahoma"/>
          <w:bCs/>
          <w:sz w:val="21"/>
          <w:szCs w:val="21"/>
          <w:lang w:val="es-BO"/>
        </w:rPr>
        <w:tab/>
        <w:t xml:space="preserve">Autorizar la ejecución de obras civiles que </w:t>
      </w:r>
      <w:r w:rsidRPr="00577312">
        <w:rPr>
          <w:rFonts w:ascii="Tahoma" w:hAnsi="Tahoma" w:cs="Tahoma"/>
          <w:sz w:val="21"/>
          <w:szCs w:val="21"/>
          <w:lang w:val="es-BO"/>
        </w:rPr>
        <w:t xml:space="preserve">ENTEL S.A. </w:t>
      </w:r>
      <w:r w:rsidRPr="00577312">
        <w:rPr>
          <w:rFonts w:ascii="Tahoma" w:hAnsi="Tahoma" w:cs="Tahoma"/>
          <w:bCs/>
          <w:sz w:val="21"/>
          <w:szCs w:val="21"/>
          <w:lang w:val="es-BO"/>
        </w:rPr>
        <w:t>requiera efectuar en el espacio objeto de arrendamiento, que no afecten la estructura de las construcciones contiguas al espacio arrendado.</w:t>
      </w:r>
    </w:p>
    <w:p w:rsidR="00C51FA7" w:rsidRDefault="00C51FA7" w:rsidP="00C51FA7">
      <w:pPr>
        <w:spacing w:before="120"/>
        <w:ind w:left="1418" w:hanging="851"/>
        <w:contextualSpacing/>
        <w:jc w:val="both"/>
        <w:rPr>
          <w:rFonts w:ascii="Tahoma" w:hAnsi="Tahoma" w:cs="Tahoma"/>
          <w:bCs/>
          <w:sz w:val="21"/>
          <w:szCs w:val="21"/>
          <w:lang w:val="es-BO"/>
        </w:rPr>
      </w:pPr>
      <w:r>
        <w:rPr>
          <w:rFonts w:ascii="Tahoma" w:hAnsi="Tahoma" w:cs="Tahoma"/>
          <w:bCs/>
          <w:sz w:val="21"/>
          <w:szCs w:val="21"/>
          <w:lang w:val="es-BO"/>
        </w:rPr>
        <w:t>11</w:t>
      </w:r>
      <w:r w:rsidRPr="00577312">
        <w:rPr>
          <w:rFonts w:ascii="Tahoma" w:hAnsi="Tahoma" w:cs="Tahoma"/>
          <w:bCs/>
          <w:sz w:val="21"/>
          <w:szCs w:val="21"/>
          <w:lang w:val="es-BO"/>
        </w:rPr>
        <w:t>.1.9</w:t>
      </w:r>
      <w:r w:rsidRPr="00577312">
        <w:rPr>
          <w:rFonts w:ascii="Tahoma" w:hAnsi="Tahoma" w:cs="Tahoma"/>
          <w:bCs/>
          <w:sz w:val="21"/>
          <w:szCs w:val="21"/>
          <w:lang w:val="es-BO"/>
        </w:rPr>
        <w:tab/>
        <w:t>Autorizar en su caso, otras actividades que ENTEL S.A. considere necesarias para la eficiente  ejecución  de los servicios que brinda a  la población; previa solicitud escrita de ENTEL S.A. con el compromiso de respetar siempre la superficie arrendada y que los equipos no perjudiquen a los ocupantes o vecinos del inmueble.</w:t>
      </w:r>
    </w:p>
    <w:p w:rsidR="00C51FA7" w:rsidRDefault="00C51FA7" w:rsidP="00C51FA7">
      <w:pPr>
        <w:spacing w:before="120"/>
        <w:ind w:left="1418" w:hanging="851"/>
        <w:contextualSpacing/>
        <w:jc w:val="both"/>
        <w:rPr>
          <w:rFonts w:ascii="Tahoma" w:hAnsi="Tahoma" w:cs="Tahoma"/>
          <w:bCs/>
          <w:sz w:val="21"/>
          <w:szCs w:val="21"/>
          <w:lang w:val="es-BO"/>
        </w:rPr>
      </w:pPr>
      <w:r>
        <w:rPr>
          <w:rFonts w:ascii="Tahoma" w:hAnsi="Tahoma" w:cs="Tahoma"/>
          <w:bCs/>
          <w:sz w:val="21"/>
          <w:szCs w:val="21"/>
          <w:lang w:val="es-BO"/>
        </w:rPr>
        <w:t>11.1.10</w:t>
      </w:r>
      <w:r>
        <w:rPr>
          <w:rFonts w:ascii="Tahoma" w:hAnsi="Tahoma" w:cs="Tahoma"/>
          <w:bCs/>
          <w:sz w:val="21"/>
          <w:szCs w:val="21"/>
          <w:lang w:val="es-BO"/>
        </w:rPr>
        <w:tab/>
      </w:r>
      <w:r w:rsidRPr="00577312">
        <w:rPr>
          <w:rFonts w:ascii="Tahoma" w:hAnsi="Tahoma" w:cs="Tahoma"/>
          <w:sz w:val="21"/>
          <w:szCs w:val="21"/>
        </w:rPr>
        <w:t xml:space="preserve">Proporcionar el servicio de Arrendamiento de almacenes de acuerdo a lo establecido en las Especificaciones </w:t>
      </w:r>
      <w:r w:rsidRPr="00577312">
        <w:rPr>
          <w:rFonts w:ascii="Tahoma" w:hAnsi="Tahoma" w:cs="Tahoma"/>
          <w:sz w:val="21"/>
          <w:szCs w:val="21"/>
          <w:lang w:val="es-BO"/>
        </w:rPr>
        <w:t xml:space="preserve">Técnicas </w:t>
      </w:r>
      <w:r w:rsidRPr="00577312">
        <w:rPr>
          <w:rFonts w:ascii="Tahoma" w:hAnsi="Tahoma" w:cs="Tahoma"/>
          <w:sz w:val="21"/>
          <w:szCs w:val="21"/>
        </w:rPr>
        <w:t>de ENTEL S.A.</w:t>
      </w:r>
    </w:p>
    <w:p w:rsidR="00C51FA7" w:rsidRPr="00E53BC2" w:rsidRDefault="00C51FA7" w:rsidP="00C51FA7">
      <w:pPr>
        <w:spacing w:before="120"/>
        <w:ind w:left="1418" w:hanging="851"/>
        <w:contextualSpacing/>
        <w:jc w:val="both"/>
        <w:rPr>
          <w:rFonts w:ascii="Tahoma" w:hAnsi="Tahoma" w:cs="Tahoma"/>
          <w:sz w:val="21"/>
          <w:szCs w:val="21"/>
        </w:rPr>
      </w:pPr>
      <w:r>
        <w:rPr>
          <w:rFonts w:ascii="Tahoma" w:hAnsi="Tahoma" w:cs="Tahoma"/>
          <w:bCs/>
          <w:sz w:val="21"/>
          <w:szCs w:val="21"/>
          <w:lang w:val="es-BO"/>
        </w:rPr>
        <w:t>11.1.11</w:t>
      </w:r>
      <w:r>
        <w:rPr>
          <w:rFonts w:ascii="Tahoma" w:hAnsi="Tahoma" w:cs="Tahoma"/>
          <w:bCs/>
          <w:sz w:val="21"/>
          <w:szCs w:val="21"/>
          <w:lang w:val="es-BO"/>
        </w:rPr>
        <w:tab/>
      </w:r>
      <w:r w:rsidRPr="00E53BC2">
        <w:rPr>
          <w:rFonts w:ascii="Tahoma" w:hAnsi="Tahoma" w:cs="Tahoma"/>
          <w:sz w:val="21"/>
          <w:szCs w:val="21"/>
        </w:rPr>
        <w:t xml:space="preserve">Mantener un sistema de seguridad permanente, para proteger las áreas cerradas y abiertas de los almacenes durante las 24 horas del día los 365 días del año. </w:t>
      </w:r>
    </w:p>
    <w:p w:rsidR="00C51FA7" w:rsidRPr="00E53BC2" w:rsidRDefault="00C51FA7" w:rsidP="00C51FA7">
      <w:pPr>
        <w:spacing w:before="120"/>
        <w:ind w:left="1418" w:hanging="851"/>
        <w:contextualSpacing/>
        <w:jc w:val="both"/>
        <w:rPr>
          <w:rFonts w:ascii="Tahoma" w:hAnsi="Tahoma" w:cs="Tahoma"/>
          <w:color w:val="000000"/>
          <w:sz w:val="21"/>
          <w:szCs w:val="21"/>
        </w:rPr>
      </w:pPr>
      <w:r>
        <w:rPr>
          <w:rFonts w:ascii="Tahoma" w:hAnsi="Tahoma" w:cs="Tahoma"/>
          <w:sz w:val="21"/>
          <w:szCs w:val="21"/>
        </w:rPr>
        <w:t>11.1.12</w:t>
      </w:r>
      <w:r w:rsidRPr="00E53BC2">
        <w:rPr>
          <w:rFonts w:ascii="Tahoma" w:hAnsi="Tahoma" w:cs="Tahoma"/>
          <w:sz w:val="21"/>
          <w:szCs w:val="21"/>
        </w:rPr>
        <w:t xml:space="preserve"> </w:t>
      </w:r>
      <w:r w:rsidRPr="00E53BC2">
        <w:rPr>
          <w:rFonts w:ascii="Tahoma" w:hAnsi="Tahoma" w:cs="Tahoma"/>
          <w:sz w:val="21"/>
          <w:szCs w:val="21"/>
        </w:rPr>
        <w:tab/>
      </w:r>
      <w:r w:rsidRPr="00E53BC2">
        <w:rPr>
          <w:rFonts w:ascii="Tahoma" w:hAnsi="Tahoma" w:cs="Tahoma"/>
          <w:color w:val="000000"/>
          <w:sz w:val="21"/>
          <w:szCs w:val="21"/>
        </w:rPr>
        <w:t>Mantener las medidas de higiene y seguridad industrial realizando, la limpieza de todos los almacenes, equipos, materiales y espacios donde se almacena materiales bajo la administración del PROVEEDOR y proporcionando todas las condiciones, herramientas y equipamientos para su personal y los ambientes.</w:t>
      </w:r>
    </w:p>
    <w:p w:rsidR="00C51FA7" w:rsidRPr="00E53BC2" w:rsidRDefault="00C51FA7" w:rsidP="00C51FA7">
      <w:pPr>
        <w:spacing w:before="120"/>
        <w:ind w:left="1418" w:hanging="851"/>
        <w:contextualSpacing/>
        <w:jc w:val="both"/>
        <w:rPr>
          <w:rFonts w:ascii="Tahoma" w:hAnsi="Tahoma" w:cs="Tahoma"/>
          <w:sz w:val="21"/>
          <w:szCs w:val="21"/>
        </w:rPr>
      </w:pPr>
      <w:r w:rsidRPr="00E53BC2">
        <w:rPr>
          <w:rFonts w:ascii="Tahoma" w:hAnsi="Tahoma" w:cs="Tahoma"/>
          <w:sz w:val="21"/>
          <w:szCs w:val="21"/>
        </w:rPr>
        <w:t>11.</w:t>
      </w:r>
      <w:r w:rsidRPr="00E53BC2">
        <w:rPr>
          <w:rFonts w:ascii="Tahoma" w:hAnsi="Tahoma" w:cs="Tahoma"/>
          <w:color w:val="000000"/>
          <w:sz w:val="21"/>
          <w:szCs w:val="21"/>
        </w:rPr>
        <w:t>1</w:t>
      </w:r>
      <w:r w:rsidRPr="00E53BC2">
        <w:rPr>
          <w:rFonts w:ascii="Tahoma" w:hAnsi="Tahoma" w:cs="Tahoma"/>
          <w:sz w:val="21"/>
          <w:szCs w:val="21"/>
        </w:rPr>
        <w:t>.1</w:t>
      </w:r>
      <w:r>
        <w:rPr>
          <w:rFonts w:ascii="Tahoma" w:hAnsi="Tahoma" w:cs="Tahoma"/>
          <w:sz w:val="21"/>
          <w:szCs w:val="21"/>
        </w:rPr>
        <w:t>3</w:t>
      </w:r>
      <w:r w:rsidRPr="00E53BC2">
        <w:rPr>
          <w:rFonts w:ascii="Tahoma" w:hAnsi="Tahoma" w:cs="Tahoma"/>
          <w:sz w:val="21"/>
          <w:szCs w:val="21"/>
        </w:rPr>
        <w:tab/>
        <w:t>Responsabilizarse por toda perdida, extravío o deterioro de los materiales y  equipos a su cargo.</w:t>
      </w:r>
    </w:p>
    <w:p w:rsidR="00C51FA7" w:rsidRPr="00E53BC2" w:rsidRDefault="00C51FA7" w:rsidP="00C51FA7">
      <w:pPr>
        <w:numPr>
          <w:ilvl w:val="12"/>
          <w:numId w:val="0"/>
        </w:numPr>
        <w:spacing w:before="120"/>
        <w:ind w:left="567" w:hanging="567"/>
        <w:contextualSpacing/>
        <w:jc w:val="both"/>
        <w:rPr>
          <w:rFonts w:ascii="Tahoma" w:hAnsi="Tahoma" w:cs="Tahoma"/>
          <w:sz w:val="21"/>
          <w:szCs w:val="21"/>
        </w:rPr>
      </w:pPr>
      <w:r w:rsidRPr="00E53BC2">
        <w:rPr>
          <w:rFonts w:ascii="Tahoma" w:hAnsi="Tahoma" w:cs="Tahoma"/>
          <w:sz w:val="21"/>
          <w:szCs w:val="21"/>
        </w:rPr>
        <w:t>11.2</w:t>
      </w:r>
      <w:r w:rsidRPr="00E53BC2">
        <w:rPr>
          <w:rFonts w:ascii="Tahoma" w:hAnsi="Tahoma" w:cs="Tahoma"/>
          <w:sz w:val="21"/>
          <w:szCs w:val="21"/>
        </w:rPr>
        <w:tab/>
        <w:t>ENTEL S.A. se obliga a:</w:t>
      </w:r>
    </w:p>
    <w:p w:rsidR="00C51FA7" w:rsidRPr="00E53BC2" w:rsidRDefault="00C51FA7" w:rsidP="00C51FA7">
      <w:pPr>
        <w:spacing w:before="120"/>
        <w:ind w:left="1418" w:hanging="851"/>
        <w:contextualSpacing/>
        <w:jc w:val="both"/>
        <w:rPr>
          <w:rFonts w:ascii="Tahoma" w:hAnsi="Tahoma" w:cs="Tahoma"/>
          <w:sz w:val="21"/>
          <w:szCs w:val="21"/>
        </w:rPr>
      </w:pPr>
      <w:r w:rsidRPr="00E53BC2">
        <w:rPr>
          <w:rFonts w:ascii="Tahoma" w:hAnsi="Tahoma" w:cs="Tahoma"/>
          <w:sz w:val="21"/>
          <w:szCs w:val="21"/>
        </w:rPr>
        <w:t>11.2.1</w:t>
      </w:r>
      <w:r w:rsidRPr="00E53BC2">
        <w:rPr>
          <w:rFonts w:ascii="Tahoma" w:hAnsi="Tahoma" w:cs="Tahoma"/>
          <w:sz w:val="21"/>
          <w:szCs w:val="21"/>
        </w:rPr>
        <w:tab/>
        <w:t>Pagar por los servicios dentro del plazo establecido.</w:t>
      </w:r>
    </w:p>
    <w:p w:rsidR="00C51FA7" w:rsidRPr="00E53BC2" w:rsidRDefault="00C51FA7" w:rsidP="00C51FA7">
      <w:pPr>
        <w:spacing w:before="120"/>
        <w:ind w:left="1418" w:hanging="851"/>
        <w:contextualSpacing/>
        <w:jc w:val="both"/>
        <w:rPr>
          <w:rFonts w:ascii="Tahoma" w:hAnsi="Tahoma" w:cs="Tahoma"/>
          <w:sz w:val="21"/>
          <w:szCs w:val="21"/>
        </w:rPr>
      </w:pPr>
      <w:r w:rsidRPr="00E53BC2">
        <w:rPr>
          <w:rFonts w:ascii="Tahoma" w:hAnsi="Tahoma" w:cs="Tahoma"/>
          <w:sz w:val="21"/>
          <w:szCs w:val="21"/>
        </w:rPr>
        <w:t>11.2.2</w:t>
      </w:r>
      <w:r w:rsidRPr="00E53BC2">
        <w:rPr>
          <w:rFonts w:ascii="Tahoma" w:hAnsi="Tahoma" w:cs="Tahoma"/>
          <w:sz w:val="21"/>
          <w:szCs w:val="21"/>
        </w:rPr>
        <w:tab/>
        <w:t>Proporcionar las condiciones necesarias para el cumplimiento del contrato por parte del  PROVEEDOR.</w:t>
      </w:r>
    </w:p>
    <w:p w:rsidR="00C51FA7" w:rsidRPr="00E53BC2" w:rsidRDefault="00C51FA7" w:rsidP="00C51FA7">
      <w:pPr>
        <w:pStyle w:val="Ttulo1"/>
        <w:spacing w:before="120"/>
        <w:ind w:right="-1"/>
        <w:jc w:val="both"/>
        <w:rPr>
          <w:rFonts w:ascii="Tahoma" w:hAnsi="Tahoma" w:cs="Tahoma"/>
          <w:b w:val="0"/>
          <w:iCs/>
          <w:spacing w:val="-3"/>
          <w:sz w:val="21"/>
          <w:szCs w:val="21"/>
          <w:lang w:val="es-BO"/>
        </w:rPr>
      </w:pPr>
      <w:r w:rsidRPr="00E53BC2">
        <w:rPr>
          <w:rFonts w:ascii="Tahoma" w:hAnsi="Tahoma" w:cs="Tahoma"/>
          <w:sz w:val="21"/>
          <w:szCs w:val="21"/>
          <w:u w:val="single"/>
        </w:rPr>
        <w:t>DÉCIMA SEGUNDA: SUPERVISIÓN</w:t>
      </w:r>
      <w:r w:rsidRPr="00E53BC2">
        <w:rPr>
          <w:rFonts w:ascii="Tahoma" w:hAnsi="Tahoma" w:cs="Tahoma"/>
          <w:sz w:val="21"/>
          <w:szCs w:val="21"/>
        </w:rPr>
        <w:t xml:space="preserve">.- </w:t>
      </w:r>
      <w:r w:rsidRPr="00E53BC2">
        <w:rPr>
          <w:rFonts w:ascii="Tahoma" w:hAnsi="Tahoma" w:cs="Tahoma"/>
          <w:b w:val="0"/>
          <w:iCs/>
          <w:color w:val="000000"/>
          <w:spacing w:val="-3"/>
          <w:sz w:val="21"/>
          <w:szCs w:val="21"/>
          <w:lang w:val="es-BO"/>
        </w:rPr>
        <w:t xml:space="preserve">La responsabilidad de supervisión, fiscalización y verificación del cumplimiento del presente contrato por parte de ENTEL S.A. estará a cargo de la </w:t>
      </w:r>
      <w:r w:rsidRPr="00E53BC2">
        <w:rPr>
          <w:rFonts w:ascii="Tahoma" w:hAnsi="Tahoma" w:cs="Tahoma"/>
          <w:b w:val="0"/>
          <w:sz w:val="21"/>
          <w:szCs w:val="21"/>
        </w:rPr>
        <w:t>Servicios Generales Regional Oruro.</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b/>
          <w:sz w:val="21"/>
          <w:szCs w:val="21"/>
          <w:u w:val="single"/>
        </w:rPr>
        <w:t>DÉCIMA TERCERA: MULTAS</w:t>
      </w:r>
      <w:r w:rsidRPr="00E53BC2">
        <w:rPr>
          <w:rFonts w:ascii="Tahoma" w:hAnsi="Tahoma" w:cs="Tahoma"/>
          <w:b/>
          <w:sz w:val="21"/>
          <w:szCs w:val="21"/>
        </w:rPr>
        <w:t>.-</w:t>
      </w:r>
      <w:r w:rsidRPr="00E53BC2">
        <w:rPr>
          <w:rFonts w:ascii="Tahoma" w:hAnsi="Tahoma" w:cs="Tahoma"/>
          <w:sz w:val="21"/>
          <w:szCs w:val="21"/>
        </w:rPr>
        <w:t xml:space="preserve"> </w:t>
      </w:r>
      <w:r w:rsidRPr="00E53BC2">
        <w:rPr>
          <w:rFonts w:ascii="Tahoma" w:hAnsi="Tahoma" w:cs="Tahoma"/>
          <w:sz w:val="21"/>
          <w:szCs w:val="21"/>
          <w:lang w:val="es-BO"/>
        </w:rPr>
        <w:t>En casos de incumplimiento del PROVEEDOR, ENTEL S.A. aplicará las siguientes multas:</w:t>
      </w:r>
    </w:p>
    <w:p w:rsidR="00C51FA7" w:rsidRPr="00E53BC2" w:rsidRDefault="00C51FA7" w:rsidP="00C51FA7">
      <w:pPr>
        <w:spacing w:before="120"/>
        <w:ind w:left="567" w:hanging="567"/>
        <w:jc w:val="both"/>
        <w:rPr>
          <w:rFonts w:ascii="Tahoma" w:hAnsi="Tahoma" w:cs="Tahoma"/>
          <w:sz w:val="21"/>
          <w:szCs w:val="21"/>
          <w:lang w:val="es-BO"/>
        </w:rPr>
      </w:pPr>
      <w:r w:rsidRPr="00E53BC2">
        <w:rPr>
          <w:rFonts w:ascii="Tahoma" w:hAnsi="Tahoma" w:cs="Tahoma"/>
          <w:sz w:val="21"/>
          <w:szCs w:val="21"/>
          <w:lang w:val="es-BO"/>
        </w:rPr>
        <w:t>13.1</w:t>
      </w:r>
      <w:r w:rsidRPr="00E53BC2">
        <w:rPr>
          <w:rFonts w:ascii="Tahoma" w:hAnsi="Tahoma" w:cs="Tahoma"/>
          <w:sz w:val="21"/>
          <w:szCs w:val="21"/>
          <w:lang w:val="es-BO"/>
        </w:rPr>
        <w:tab/>
        <w:t>Las multas aplicadas al PROVEEDOR son del cero punto cinco por ciento (0.5%) por día calendario demorado en la ejecución del objeto del contrato o incumplimiento de sus obligaciones, sobre el valor total del contrato, con carácter acumulativo hasta un valor máximo del veinte por ciento (20%) del valor total del contrato. En caso que el monto acumulado exceda el veinte por ciento (20%) del valor total del contrato ENTEL S.A. aplicará las multas de manera acumulativa hasta el porcentaje máximo señalado o facultativamente ENTEL S.A. según sus intereses, podrá determinar la resolución del contrato, sin perjuicio de ejecutar la garantía de cumplimiento de contrato y exigir el resarcimiento por daños y perjuicios.</w:t>
      </w:r>
    </w:p>
    <w:p w:rsidR="00C51FA7" w:rsidRPr="00E53BC2" w:rsidRDefault="00C51FA7" w:rsidP="00C51FA7">
      <w:pPr>
        <w:spacing w:before="120"/>
        <w:ind w:left="567" w:hanging="567"/>
        <w:jc w:val="both"/>
        <w:rPr>
          <w:rFonts w:ascii="Tahoma" w:hAnsi="Tahoma" w:cs="Tahoma"/>
          <w:sz w:val="21"/>
          <w:szCs w:val="21"/>
          <w:lang w:val="es-BO"/>
        </w:rPr>
      </w:pPr>
      <w:r w:rsidRPr="00E53BC2">
        <w:rPr>
          <w:rFonts w:ascii="Tahoma" w:hAnsi="Tahoma" w:cs="Tahoma"/>
          <w:sz w:val="21"/>
          <w:szCs w:val="21"/>
          <w:lang w:val="es-BO"/>
        </w:rPr>
        <w:t>13.2</w:t>
      </w:r>
      <w:r w:rsidRPr="00E53BC2">
        <w:rPr>
          <w:rFonts w:ascii="Tahoma" w:hAnsi="Tahoma" w:cs="Tahoma"/>
          <w:sz w:val="21"/>
          <w:szCs w:val="21"/>
          <w:lang w:val="es-BO"/>
        </w:rPr>
        <w:tab/>
        <w:t>ENTEL S.A., notificará al PROVEEDOR, de manera oficial sobre la aplicación de multas. El PROVEEDOR, podrá presentar los descargos que considere necesarios dentro del plazo de tres (3) días calendario de recibida la notificación. Los descargos serán considerados o desestimados por ENTEL S.A., en caso de improcedencia se aplicarán las multas notificadas al Proveedor. Es atribución de ENTEL SA considerar o rechazar los descargos presentados por el proveedor por falta de prueba.</w:t>
      </w:r>
    </w:p>
    <w:p w:rsidR="00C51FA7" w:rsidRPr="00E53BC2" w:rsidRDefault="00C51FA7" w:rsidP="00C51FA7">
      <w:pPr>
        <w:spacing w:before="120"/>
        <w:ind w:left="567" w:hanging="567"/>
        <w:jc w:val="both"/>
        <w:rPr>
          <w:rFonts w:ascii="Tahoma" w:hAnsi="Tahoma" w:cs="Tahoma"/>
          <w:sz w:val="21"/>
          <w:szCs w:val="21"/>
          <w:lang w:val="es-BO"/>
        </w:rPr>
      </w:pPr>
      <w:r w:rsidRPr="00E53BC2">
        <w:rPr>
          <w:rFonts w:ascii="Tahoma" w:hAnsi="Tahoma" w:cs="Tahoma"/>
          <w:sz w:val="21"/>
          <w:szCs w:val="21"/>
          <w:lang w:val="es-BO"/>
        </w:rPr>
        <w:t>13.3</w:t>
      </w:r>
      <w:r w:rsidRPr="00E53BC2">
        <w:rPr>
          <w:rFonts w:ascii="Tahoma" w:hAnsi="Tahoma" w:cs="Tahoma"/>
          <w:sz w:val="21"/>
          <w:szCs w:val="21"/>
          <w:lang w:val="es-BO"/>
        </w:rPr>
        <w:tab/>
        <w:t>En caso que por error u omisión del PROVEEDOR, o por retrasos en el cumplimiento de las actividades bajo su responsabilidad, ENTEL S.A. incurra por cuenta propia en gastos adicionales y extraordinarios, el PROVEEDOR tiene la obligación de resarcir los montos correspondientes de dichos gastos en cuentas bancarias de ENTEL S.A.</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b/>
          <w:sz w:val="21"/>
          <w:szCs w:val="21"/>
          <w:u w:val="single"/>
          <w:lang w:val="es-BO"/>
        </w:rPr>
        <w:t>DÉCIMA CUARTA: MODIFICACIONES Y/O CAMBIOS</w:t>
      </w:r>
      <w:r w:rsidRPr="00E53BC2">
        <w:rPr>
          <w:rFonts w:ascii="Tahoma" w:hAnsi="Tahoma" w:cs="Tahoma"/>
          <w:b/>
          <w:sz w:val="21"/>
          <w:szCs w:val="21"/>
          <w:lang w:val="es-BO"/>
        </w:rPr>
        <w:t>.-</w:t>
      </w:r>
      <w:r w:rsidRPr="00E53BC2">
        <w:rPr>
          <w:rFonts w:ascii="Tahoma" w:hAnsi="Tahoma" w:cs="Tahoma"/>
          <w:sz w:val="21"/>
          <w:szCs w:val="21"/>
          <w:lang w:val="es-BO"/>
        </w:rPr>
        <w:t xml:space="preserve"> El PROVEDOR no podrá hacer modificaciones y/o cambios en los servicios contratados sin autorización expresa y por escrito de ENTEL.</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sz w:val="21"/>
          <w:szCs w:val="21"/>
          <w:lang w:val="es-BO"/>
        </w:rPr>
        <w:t xml:space="preserve">Si por efecto de modificaciones introducidas por el PROVEEDOR hubiese mayores costos en la ejecución del presente contrato, estos incrementos deberán ser cubiertos por el PROVEDOR, en caso que las modificaciones y/o cambios fuesen solicitadas por ENTEL los mayores costos serán cubiertos por ENTEL. </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sz w:val="21"/>
          <w:szCs w:val="21"/>
          <w:lang w:val="es-BO"/>
        </w:rPr>
        <w:t>ENTEL tiene la potestad de modificar o redistribuir la instalación del equipamiento disponible en función a sus requerimientos, los costos extras incurridos en el cumplimiento de dicha modificación serán asumidos por ENTEL.</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sz w:val="21"/>
          <w:szCs w:val="21"/>
          <w:lang w:val="es-BO"/>
        </w:rPr>
        <w:t>Los cambios y/o modificaciones al presente contrato deberán ser acordadas mediante la suscripción de una adenda o contrato modificatorio.</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sz w:val="21"/>
          <w:szCs w:val="21"/>
          <w:lang w:val="es-BO"/>
        </w:rPr>
        <w:t xml:space="preserve">En caso de que por las características del proyecto o por necesidad de ENTEL S.A., se requirieran adicionar el número de equipos de la plataforma objeto del presente contrato, tanto los equipos como los servicios mantendrán los precios unitarios contenidos en la Propuesta Técnica y Económica del PROVEEDOR y aceptada por ENTEL S.A. </w:t>
      </w:r>
    </w:p>
    <w:p w:rsidR="00C51FA7" w:rsidRPr="00E53BC2" w:rsidRDefault="00C51FA7" w:rsidP="00C51FA7">
      <w:pPr>
        <w:spacing w:before="120"/>
        <w:jc w:val="both"/>
        <w:rPr>
          <w:rFonts w:ascii="Tahoma" w:hAnsi="Tahoma" w:cs="Tahoma"/>
          <w:b/>
          <w:sz w:val="21"/>
          <w:szCs w:val="21"/>
          <w:lang w:val="es-BO"/>
        </w:rPr>
      </w:pPr>
      <w:r w:rsidRPr="00E53BC2">
        <w:rPr>
          <w:rFonts w:ascii="Tahoma" w:eastAsia="Calibri" w:hAnsi="Tahoma" w:cs="Tahoma"/>
          <w:b/>
          <w:spacing w:val="-3"/>
          <w:sz w:val="21"/>
          <w:szCs w:val="21"/>
          <w:u w:val="single"/>
          <w:lang w:val="es-BO"/>
        </w:rPr>
        <w:t xml:space="preserve">DÉCIMA QUINTA: </w:t>
      </w:r>
      <w:r w:rsidRPr="00E53BC2">
        <w:rPr>
          <w:rFonts w:ascii="Tahoma" w:hAnsi="Tahoma" w:cs="Tahoma"/>
          <w:b/>
          <w:bCs/>
          <w:sz w:val="21"/>
          <w:szCs w:val="21"/>
          <w:u w:val="single"/>
          <w:lang w:val="es-BO"/>
        </w:rPr>
        <w:t>SOLUCIÓN DE CONTROVERSIAS</w:t>
      </w:r>
      <w:r w:rsidRPr="00E53BC2">
        <w:rPr>
          <w:rFonts w:ascii="Tahoma" w:hAnsi="Tahoma" w:cs="Tahoma"/>
          <w:sz w:val="21"/>
          <w:szCs w:val="21"/>
          <w:lang w:val="es-BO"/>
        </w:rPr>
        <w:t>.- Las Partes acuerdan y se comprometen a realizar esfuerzos razonables para resolver cualquier discrepancia, desacuerdo o controversia emergente o relacionada, directa o indirectamente, con el presente contrato o sobre el incumplimiento del mismo.</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sz w:val="21"/>
          <w:szCs w:val="21"/>
          <w:lang w:val="es-BO"/>
        </w:rPr>
        <w:t>Si las Partes no logran un acuerdo en el plazo de treinta (30) días calendarios computables a partir de la fecha en que cualquiera de ellas notifique a la otra su intención de solucionar su reclamo o controversia, estas convienen que las mismas serán resueltas en la jurisdicción ordinaria de la ciudad de La Paz.</w:t>
      </w:r>
    </w:p>
    <w:p w:rsidR="00C51FA7" w:rsidRPr="00E53BC2" w:rsidRDefault="00C51FA7" w:rsidP="00C51FA7">
      <w:pPr>
        <w:widowControl w:val="0"/>
        <w:suppressLineNumbers/>
        <w:tabs>
          <w:tab w:val="decimal" w:pos="-2835"/>
          <w:tab w:val="left" w:pos="851"/>
        </w:tabs>
        <w:suppressAutoHyphens/>
        <w:spacing w:before="120"/>
        <w:jc w:val="both"/>
        <w:rPr>
          <w:rFonts w:ascii="Tahoma" w:hAnsi="Tahoma" w:cs="Tahoma"/>
          <w:spacing w:val="-3"/>
          <w:sz w:val="21"/>
          <w:szCs w:val="21"/>
        </w:rPr>
      </w:pPr>
      <w:r w:rsidRPr="00E53BC2">
        <w:rPr>
          <w:rFonts w:ascii="Tahoma" w:hAnsi="Tahoma" w:cs="Tahoma"/>
          <w:b/>
          <w:bCs/>
          <w:sz w:val="21"/>
          <w:szCs w:val="21"/>
          <w:u w:val="single"/>
        </w:rPr>
        <w:t>DÉCIMA SEXTA: NORMAS SOCIO LABORALES</w:t>
      </w:r>
      <w:r w:rsidRPr="00E53BC2">
        <w:rPr>
          <w:rFonts w:ascii="Tahoma" w:hAnsi="Tahoma" w:cs="Tahoma"/>
          <w:bCs/>
          <w:sz w:val="21"/>
          <w:szCs w:val="21"/>
        </w:rPr>
        <w:t xml:space="preserve">.- </w:t>
      </w:r>
      <w:r w:rsidRPr="00E53BC2">
        <w:rPr>
          <w:rFonts w:ascii="Tahoma" w:hAnsi="Tahoma" w:cs="Tahoma"/>
          <w:spacing w:val="-3"/>
          <w:sz w:val="21"/>
          <w:szCs w:val="21"/>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laboral y social vigente, así como con las obligaciones socio laboral respecto de sus trabajadoras y trabajadores.</w:t>
      </w:r>
    </w:p>
    <w:p w:rsidR="00C51FA7" w:rsidRPr="00E53BC2" w:rsidRDefault="00C51FA7" w:rsidP="00C51FA7">
      <w:pPr>
        <w:widowControl w:val="0"/>
        <w:suppressLineNumbers/>
        <w:tabs>
          <w:tab w:val="decimal" w:pos="-2835"/>
        </w:tabs>
        <w:suppressAutoHyphens/>
        <w:spacing w:before="120"/>
        <w:jc w:val="both"/>
        <w:rPr>
          <w:rFonts w:ascii="Tahoma" w:hAnsi="Tahoma" w:cs="Tahoma"/>
          <w:spacing w:val="-3"/>
          <w:sz w:val="21"/>
          <w:szCs w:val="21"/>
        </w:rPr>
      </w:pPr>
      <w:r w:rsidRPr="00E53BC2">
        <w:rPr>
          <w:rFonts w:ascii="Tahoma" w:hAnsi="Tahoma" w:cs="Tahoma"/>
          <w:spacing w:val="-3"/>
          <w:sz w:val="21"/>
          <w:szCs w:val="21"/>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rsidR="00C51FA7" w:rsidRPr="00E53BC2" w:rsidRDefault="00C51FA7" w:rsidP="00C51FA7">
      <w:pPr>
        <w:autoSpaceDE w:val="0"/>
        <w:autoSpaceDN w:val="0"/>
        <w:adjustRightInd w:val="0"/>
        <w:spacing w:before="120"/>
        <w:jc w:val="both"/>
        <w:rPr>
          <w:rFonts w:ascii="Tahoma" w:hAnsi="Tahoma" w:cs="Tahoma"/>
          <w:bCs/>
          <w:sz w:val="21"/>
          <w:szCs w:val="21"/>
        </w:rPr>
      </w:pPr>
      <w:r w:rsidRPr="00E53BC2">
        <w:rPr>
          <w:rFonts w:ascii="Tahoma" w:hAnsi="Tahoma" w:cs="Tahoma"/>
          <w:b/>
          <w:bCs/>
          <w:sz w:val="21"/>
          <w:szCs w:val="21"/>
          <w:u w:val="single"/>
        </w:rPr>
        <w:t>DÉCIMA SÉPTIMA: NORMAS DE SEGURIDAD Y MEDIO AMBIENTE</w:t>
      </w:r>
      <w:r w:rsidRPr="00E53BC2">
        <w:rPr>
          <w:rFonts w:ascii="Tahoma" w:hAnsi="Tahoma" w:cs="Tahoma"/>
          <w:bCs/>
          <w:sz w:val="21"/>
          <w:szCs w:val="21"/>
        </w:rPr>
        <w:t xml:space="preserve">.- El PROVEEDOR se compromete a cumplir estrictamente con todas las disposiciones sobre Higiene, Seguridad Ocupacional y Bienestar. </w:t>
      </w:r>
    </w:p>
    <w:p w:rsidR="00C51FA7" w:rsidRPr="00E53BC2" w:rsidRDefault="00C51FA7" w:rsidP="00C51FA7">
      <w:pPr>
        <w:autoSpaceDE w:val="0"/>
        <w:autoSpaceDN w:val="0"/>
        <w:adjustRightInd w:val="0"/>
        <w:spacing w:before="120"/>
        <w:jc w:val="both"/>
        <w:rPr>
          <w:rFonts w:ascii="Tahoma" w:hAnsi="Tahoma" w:cs="Tahoma"/>
          <w:bCs/>
          <w:sz w:val="21"/>
          <w:szCs w:val="21"/>
        </w:rPr>
      </w:pPr>
      <w:r w:rsidRPr="00E53BC2">
        <w:rPr>
          <w:rFonts w:ascii="Tahoma" w:hAnsi="Tahoma" w:cs="Tahoma"/>
          <w:bCs/>
          <w:sz w:val="21"/>
          <w:szCs w:val="21"/>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C51FA7" w:rsidRPr="00E53BC2" w:rsidRDefault="00C51FA7" w:rsidP="00C51FA7">
      <w:pPr>
        <w:spacing w:before="120"/>
        <w:jc w:val="both"/>
        <w:rPr>
          <w:rFonts w:ascii="Tahoma" w:hAnsi="Tahoma" w:cs="Tahoma"/>
          <w:bCs/>
          <w:sz w:val="21"/>
          <w:szCs w:val="21"/>
        </w:rPr>
      </w:pPr>
      <w:r w:rsidRPr="00E53BC2">
        <w:rPr>
          <w:rFonts w:ascii="Tahoma" w:hAnsi="Tahoma" w:cs="Tahoma"/>
          <w:b/>
          <w:bCs/>
          <w:sz w:val="21"/>
          <w:szCs w:val="21"/>
          <w:u w:val="single"/>
        </w:rPr>
        <w:t>DÉCIMA OCTAVA: FUERZA MAYOR O CASO FORTUITO</w:t>
      </w:r>
      <w:r w:rsidRPr="00E53BC2">
        <w:rPr>
          <w:rFonts w:ascii="Tahoma" w:hAnsi="Tahoma" w:cs="Tahoma"/>
          <w:b/>
          <w:bCs/>
          <w:sz w:val="21"/>
          <w:szCs w:val="21"/>
        </w:rPr>
        <w:t>.-</w:t>
      </w:r>
      <w:r w:rsidRPr="00E53BC2">
        <w:rPr>
          <w:rFonts w:ascii="Tahoma" w:hAnsi="Tahoma" w:cs="Tahoma"/>
          <w:bCs/>
          <w:sz w:val="21"/>
          <w:szCs w:val="21"/>
        </w:rPr>
        <w:t xml:space="preserve"> 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no controlable o predecible como catástrofes, inundaciones, epidemias, etc. o hechos provocados por el hombre como ataques por enemigo público, huelgas (excepto las de su propio personal), actos del Gobierno como entidad soberana nacional. En estos casos la parte afectada deberá comunicar y proporcionar a la otra parte, la información disponible que permita corroborar el hecho.</w:t>
      </w:r>
    </w:p>
    <w:p w:rsidR="00C51FA7" w:rsidRPr="00E53BC2" w:rsidRDefault="00C51FA7" w:rsidP="00C51FA7">
      <w:pPr>
        <w:spacing w:before="120"/>
        <w:jc w:val="both"/>
        <w:rPr>
          <w:rFonts w:ascii="Tahoma" w:hAnsi="Tahoma" w:cs="Tahoma"/>
          <w:bCs/>
          <w:sz w:val="21"/>
          <w:szCs w:val="21"/>
        </w:rPr>
      </w:pPr>
      <w:r w:rsidRPr="00E53BC2">
        <w:rPr>
          <w:rFonts w:ascii="Tahoma" w:hAnsi="Tahoma" w:cs="Tahoma"/>
          <w:bCs/>
          <w:sz w:val="21"/>
          <w:szCs w:val="21"/>
        </w:rPr>
        <w:t>Comprobada la causa de fuerza mayor o caso fortuito, el plazo de la ejecución del contrato será ampliado en el mismo número de días que motivó el hecho. Es atribución de ENTEL S.A. considerar o rechazar los descargos presentados por el proveedor por falta de insuficiencia de prueba.</w:t>
      </w:r>
    </w:p>
    <w:p w:rsidR="00C51FA7" w:rsidRPr="00E53BC2" w:rsidRDefault="00C51FA7" w:rsidP="00C51FA7">
      <w:pPr>
        <w:autoSpaceDE w:val="0"/>
        <w:autoSpaceDN w:val="0"/>
        <w:adjustRightInd w:val="0"/>
        <w:spacing w:before="120"/>
        <w:jc w:val="both"/>
        <w:rPr>
          <w:rFonts w:ascii="Tahoma" w:hAnsi="Tahoma" w:cs="Tahoma"/>
          <w:iCs/>
          <w:color w:val="000000"/>
          <w:sz w:val="21"/>
          <w:szCs w:val="21"/>
          <w:lang w:val="es-BO" w:eastAsia="es-BO"/>
        </w:rPr>
      </w:pPr>
      <w:r w:rsidRPr="00E53BC2">
        <w:rPr>
          <w:rFonts w:ascii="Tahoma" w:hAnsi="Tahoma" w:cs="Tahoma"/>
          <w:b/>
          <w:bCs/>
          <w:sz w:val="21"/>
          <w:szCs w:val="21"/>
          <w:u w:val="single"/>
        </w:rPr>
        <w:t>DÉCIMA NOVENA: PROHIBICIÓN DE COMPETENCIA</w:t>
      </w:r>
      <w:r w:rsidRPr="00E53BC2">
        <w:rPr>
          <w:rFonts w:ascii="Tahoma" w:hAnsi="Tahoma" w:cs="Tahoma"/>
          <w:bCs/>
          <w:sz w:val="21"/>
          <w:szCs w:val="21"/>
        </w:rPr>
        <w:t xml:space="preserve">.- </w:t>
      </w:r>
      <w:r w:rsidRPr="00E53BC2">
        <w:rPr>
          <w:rFonts w:ascii="Tahoma" w:hAnsi="Tahoma" w:cs="Tahoma"/>
          <w:color w:val="000000"/>
          <w:sz w:val="21"/>
          <w:szCs w:val="21"/>
          <w:lang w:val="es-BO" w:eastAsia="es-BO"/>
        </w:rPr>
        <w:t>El PROVEEDOR</w:t>
      </w:r>
      <w:r w:rsidRPr="00E53BC2">
        <w:rPr>
          <w:rFonts w:ascii="Tahoma" w:hAnsi="Tahoma" w:cs="Tahoma"/>
          <w:iCs/>
          <w:color w:val="000000"/>
          <w:sz w:val="21"/>
          <w:szCs w:val="21"/>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 </w:t>
      </w:r>
    </w:p>
    <w:p w:rsidR="00C51FA7" w:rsidRPr="00E53BC2" w:rsidRDefault="00C51FA7" w:rsidP="00C51FA7">
      <w:pPr>
        <w:spacing w:before="120"/>
        <w:jc w:val="both"/>
        <w:rPr>
          <w:rFonts w:ascii="Tahoma" w:hAnsi="Tahoma" w:cs="Tahoma"/>
          <w:iCs/>
          <w:color w:val="000000"/>
          <w:sz w:val="21"/>
          <w:szCs w:val="21"/>
          <w:lang w:val="es-BO"/>
        </w:rPr>
      </w:pPr>
      <w:r w:rsidRPr="00E53BC2">
        <w:rPr>
          <w:rFonts w:ascii="Tahoma" w:hAnsi="Tahoma" w:cs="Tahoma"/>
          <w:b/>
          <w:sz w:val="21"/>
          <w:szCs w:val="21"/>
          <w:u w:val="single"/>
          <w:lang w:val="es-BO" w:eastAsia="es-BO"/>
        </w:rPr>
        <w:t>VIGÉSIMA: ENMIENDAS COMPLEMENTARIAS Y MODIFICACIONES</w:t>
      </w:r>
      <w:r w:rsidRPr="00E53BC2">
        <w:rPr>
          <w:rFonts w:ascii="Tahoma" w:hAnsi="Tahoma" w:cs="Tahoma"/>
          <w:b/>
          <w:sz w:val="21"/>
          <w:szCs w:val="21"/>
          <w:lang w:val="es-BO" w:eastAsia="es-BO"/>
        </w:rPr>
        <w:t xml:space="preserve">.- </w:t>
      </w:r>
      <w:r w:rsidRPr="00E53BC2">
        <w:rPr>
          <w:rFonts w:ascii="Tahoma" w:hAnsi="Tahoma" w:cs="Tahoma"/>
          <w:iCs/>
          <w:color w:val="000000"/>
          <w:sz w:val="21"/>
          <w:szCs w:val="21"/>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rsidR="00C51FA7" w:rsidRPr="00E53BC2" w:rsidRDefault="00C51FA7" w:rsidP="00C51FA7">
      <w:pPr>
        <w:spacing w:before="120"/>
        <w:jc w:val="both"/>
        <w:rPr>
          <w:rFonts w:ascii="Tahoma" w:hAnsi="Tahoma" w:cs="Tahoma"/>
          <w:color w:val="000000"/>
          <w:sz w:val="21"/>
          <w:szCs w:val="21"/>
          <w:lang w:val="es-BO" w:eastAsia="es-BO"/>
        </w:rPr>
      </w:pPr>
      <w:r w:rsidRPr="00E53BC2">
        <w:rPr>
          <w:rFonts w:ascii="Tahoma" w:hAnsi="Tahoma" w:cs="Tahoma"/>
          <w:b/>
          <w:sz w:val="21"/>
          <w:szCs w:val="21"/>
          <w:u w:val="single"/>
          <w:lang w:val="es-BO" w:eastAsia="es-BO"/>
        </w:rPr>
        <w:t xml:space="preserve">VIGÉSIMA PRIMERA: </w:t>
      </w:r>
      <w:r w:rsidRPr="00E53BC2">
        <w:rPr>
          <w:rFonts w:ascii="Tahoma" w:hAnsi="Tahoma" w:cs="Tahoma"/>
          <w:b/>
          <w:color w:val="000000"/>
          <w:sz w:val="21"/>
          <w:szCs w:val="21"/>
          <w:u w:val="single"/>
          <w:lang w:val="es-BO" w:eastAsia="es-BO"/>
        </w:rPr>
        <w:t>PROHIBICIÓN DE TRANSFERENCIA O SUBROGACIÓN</w:t>
      </w:r>
      <w:r w:rsidRPr="00E53BC2">
        <w:rPr>
          <w:rFonts w:ascii="Tahoma" w:hAnsi="Tahoma" w:cs="Tahoma"/>
          <w:b/>
          <w:color w:val="000000"/>
          <w:sz w:val="21"/>
          <w:szCs w:val="21"/>
          <w:lang w:val="es-BO" w:eastAsia="es-BO"/>
        </w:rPr>
        <w:t>.-</w:t>
      </w:r>
      <w:r w:rsidRPr="00E53BC2">
        <w:rPr>
          <w:rFonts w:ascii="Tahoma" w:hAnsi="Tahoma" w:cs="Tahoma"/>
          <w:color w:val="000000"/>
          <w:sz w:val="21"/>
          <w:szCs w:val="21"/>
          <w:lang w:val="es-BO" w:eastAsia="es-BO"/>
        </w:rPr>
        <w:t xml:space="preserve"> </w:t>
      </w:r>
      <w:r w:rsidRPr="00E53BC2">
        <w:rPr>
          <w:rFonts w:ascii="Tahoma" w:hAnsi="Tahoma" w:cs="Tahoma"/>
          <w:iCs/>
          <w:color w:val="000000"/>
          <w:sz w:val="21"/>
          <w:szCs w:val="21"/>
          <w:lang w:val="es-BO" w:eastAsia="es-BO"/>
        </w:rPr>
        <w:t>Las Partes, se comprometen a no transferir, ceder o subrogar total o parcialmente el presente contrato, a terceras personas, bajo ningún título, sin  autorización previa y escrita de la otra, bajo pena de resolución</w:t>
      </w:r>
      <w:r w:rsidRPr="00E53BC2">
        <w:rPr>
          <w:rFonts w:ascii="Tahoma" w:hAnsi="Tahoma" w:cs="Tahoma"/>
          <w:color w:val="000000"/>
          <w:sz w:val="21"/>
          <w:szCs w:val="21"/>
          <w:lang w:val="es-BO" w:eastAsia="es-BO"/>
        </w:rPr>
        <w:t xml:space="preserve"> y el inicio de las acciones legales respectivas.</w:t>
      </w:r>
    </w:p>
    <w:p w:rsidR="00C51FA7" w:rsidRPr="00E53BC2" w:rsidRDefault="00C51FA7" w:rsidP="00C51FA7">
      <w:pPr>
        <w:tabs>
          <w:tab w:val="left" w:pos="-2977"/>
        </w:tabs>
        <w:spacing w:before="120"/>
        <w:jc w:val="both"/>
        <w:rPr>
          <w:rFonts w:ascii="Tahoma" w:hAnsi="Tahoma" w:cs="Tahoma"/>
          <w:b/>
          <w:sz w:val="21"/>
          <w:szCs w:val="21"/>
          <w:lang w:val="es-BO"/>
        </w:rPr>
      </w:pPr>
      <w:r w:rsidRPr="00E53BC2">
        <w:rPr>
          <w:rFonts w:ascii="Tahoma" w:hAnsi="Tahoma" w:cs="Tahoma"/>
          <w:b/>
          <w:sz w:val="21"/>
          <w:szCs w:val="21"/>
          <w:u w:val="single"/>
          <w:lang w:val="es-BO"/>
        </w:rPr>
        <w:t>VIGÉSIMA SEGUNDA: RESOLUCIÓN</w:t>
      </w:r>
      <w:r w:rsidRPr="00E53BC2">
        <w:rPr>
          <w:rFonts w:ascii="Tahoma" w:hAnsi="Tahoma" w:cs="Tahoma"/>
          <w:b/>
          <w:sz w:val="21"/>
          <w:szCs w:val="21"/>
          <w:lang w:val="es-BO"/>
        </w:rPr>
        <w:t xml:space="preserve">.- </w:t>
      </w:r>
      <w:r w:rsidRPr="00E53BC2">
        <w:rPr>
          <w:rFonts w:ascii="Tahoma" w:hAnsi="Tahoma" w:cs="Tahoma"/>
          <w:sz w:val="21"/>
          <w:szCs w:val="21"/>
          <w:lang w:val="es-BO"/>
        </w:rPr>
        <w:t>El presente contrato podrá ser resuelto por las siguientes causales:</w:t>
      </w:r>
    </w:p>
    <w:p w:rsidR="00C51FA7" w:rsidRPr="00E53BC2" w:rsidRDefault="00C51FA7" w:rsidP="00C51FA7">
      <w:pPr>
        <w:spacing w:before="120"/>
        <w:ind w:left="567" w:hanging="567"/>
        <w:jc w:val="both"/>
        <w:rPr>
          <w:rFonts w:ascii="Tahoma" w:hAnsi="Tahoma" w:cs="Tahoma"/>
          <w:sz w:val="21"/>
          <w:szCs w:val="21"/>
          <w:lang w:val="es-BO"/>
        </w:rPr>
      </w:pPr>
      <w:r w:rsidRPr="00E53BC2">
        <w:rPr>
          <w:rFonts w:ascii="Tahoma" w:hAnsi="Tahoma" w:cs="Tahoma"/>
          <w:sz w:val="21"/>
          <w:szCs w:val="21"/>
          <w:lang w:val="es-BO"/>
        </w:rPr>
        <w:t>22.1</w:t>
      </w:r>
      <w:r w:rsidRPr="00E53BC2">
        <w:rPr>
          <w:rFonts w:ascii="Tahoma" w:hAnsi="Tahoma" w:cs="Tahoma"/>
          <w:sz w:val="21"/>
          <w:szCs w:val="21"/>
          <w:lang w:val="es-BO"/>
        </w:rPr>
        <w:tab/>
        <w:t>Por ENTEL S.A.:</w:t>
      </w:r>
    </w:p>
    <w:p w:rsidR="00C51FA7" w:rsidRPr="00E53BC2" w:rsidRDefault="00C51FA7" w:rsidP="00C51FA7">
      <w:pPr>
        <w:spacing w:before="120"/>
        <w:ind w:left="1418" w:hanging="847"/>
        <w:jc w:val="both"/>
        <w:rPr>
          <w:rFonts w:ascii="Tahoma" w:hAnsi="Tahoma" w:cs="Tahoma"/>
          <w:sz w:val="21"/>
          <w:szCs w:val="21"/>
          <w:lang w:val="es-BO"/>
        </w:rPr>
      </w:pPr>
      <w:r w:rsidRPr="00E53BC2">
        <w:rPr>
          <w:rFonts w:ascii="Tahoma" w:hAnsi="Tahoma" w:cs="Tahoma"/>
          <w:sz w:val="21"/>
          <w:szCs w:val="21"/>
          <w:lang w:val="es-BO"/>
        </w:rPr>
        <w:t>22.1.1</w:t>
      </w:r>
      <w:r w:rsidRPr="00E53BC2">
        <w:rPr>
          <w:rFonts w:ascii="Tahoma" w:hAnsi="Tahoma" w:cs="Tahoma"/>
          <w:sz w:val="21"/>
          <w:szCs w:val="21"/>
          <w:lang w:val="es-BO"/>
        </w:rPr>
        <w:tab/>
        <w:t>Cuando el PROVEEDOR, incurra en negligencia o cometa incumplimiento de sus obligaciones objeto del presente contrato.</w:t>
      </w:r>
    </w:p>
    <w:p w:rsidR="00C51FA7" w:rsidRPr="00E53BC2" w:rsidRDefault="00C51FA7" w:rsidP="00C51FA7">
      <w:pPr>
        <w:spacing w:before="120"/>
        <w:ind w:left="1418" w:hanging="847"/>
        <w:jc w:val="both"/>
        <w:rPr>
          <w:rFonts w:ascii="Tahoma" w:hAnsi="Tahoma" w:cs="Tahoma"/>
          <w:sz w:val="21"/>
          <w:szCs w:val="21"/>
          <w:lang w:val="es-BO"/>
        </w:rPr>
      </w:pPr>
      <w:r w:rsidRPr="00E53BC2">
        <w:rPr>
          <w:rFonts w:ascii="Tahoma" w:hAnsi="Tahoma" w:cs="Tahoma"/>
          <w:sz w:val="21"/>
          <w:szCs w:val="21"/>
          <w:lang w:val="es-BO"/>
        </w:rPr>
        <w:t>22.1.2</w:t>
      </w:r>
      <w:r w:rsidRPr="00E53BC2">
        <w:rPr>
          <w:rFonts w:ascii="Tahoma" w:hAnsi="Tahoma" w:cs="Tahoma"/>
          <w:sz w:val="21"/>
          <w:szCs w:val="21"/>
          <w:lang w:val="es-BO"/>
        </w:rPr>
        <w:tab/>
        <w:t>Quiebra declarada del PROVEEDOR.</w:t>
      </w:r>
    </w:p>
    <w:p w:rsidR="00C51FA7" w:rsidRPr="00E53BC2" w:rsidRDefault="00C51FA7" w:rsidP="00C51FA7">
      <w:pPr>
        <w:spacing w:before="120"/>
        <w:ind w:left="1418" w:hanging="847"/>
        <w:jc w:val="both"/>
        <w:rPr>
          <w:rFonts w:ascii="Tahoma" w:hAnsi="Tahoma" w:cs="Tahoma"/>
          <w:sz w:val="21"/>
          <w:szCs w:val="21"/>
          <w:lang w:val="es-BO"/>
        </w:rPr>
      </w:pPr>
      <w:r w:rsidRPr="00E53BC2">
        <w:rPr>
          <w:rFonts w:ascii="Tahoma" w:hAnsi="Tahoma" w:cs="Tahoma"/>
          <w:sz w:val="21"/>
          <w:szCs w:val="21"/>
          <w:lang w:val="es-BO"/>
        </w:rPr>
        <w:t>22.1.3</w:t>
      </w:r>
      <w:r w:rsidRPr="00E53BC2">
        <w:rPr>
          <w:rFonts w:ascii="Tahoma" w:hAnsi="Tahoma" w:cs="Tahoma"/>
          <w:sz w:val="21"/>
          <w:szCs w:val="21"/>
          <w:lang w:val="es-BO"/>
        </w:rPr>
        <w:tab/>
        <w:t>Si el PROVEEDOR se disuelve como sociedad.</w:t>
      </w:r>
    </w:p>
    <w:p w:rsidR="00C51FA7" w:rsidRPr="00E53BC2" w:rsidRDefault="00C51FA7" w:rsidP="00C51FA7">
      <w:pPr>
        <w:spacing w:before="120"/>
        <w:ind w:left="1418" w:hanging="847"/>
        <w:jc w:val="both"/>
        <w:rPr>
          <w:rFonts w:ascii="Tahoma" w:hAnsi="Tahoma" w:cs="Tahoma"/>
          <w:sz w:val="21"/>
          <w:szCs w:val="21"/>
          <w:lang w:val="es-BO"/>
        </w:rPr>
      </w:pPr>
      <w:r w:rsidRPr="00E53BC2">
        <w:rPr>
          <w:rFonts w:ascii="Tahoma" w:hAnsi="Tahoma" w:cs="Tahoma"/>
          <w:sz w:val="21"/>
          <w:szCs w:val="21"/>
          <w:lang w:val="es-BO"/>
        </w:rPr>
        <w:t>22.1.4</w:t>
      </w:r>
      <w:r w:rsidRPr="00E53BC2">
        <w:rPr>
          <w:rFonts w:ascii="Tahoma" w:hAnsi="Tahoma" w:cs="Tahoma"/>
          <w:sz w:val="21"/>
          <w:szCs w:val="21"/>
          <w:lang w:val="es-BO"/>
        </w:rPr>
        <w:tab/>
        <w:t>Facultativamente si la aplicación de sanciones alcanza al porcentaje de multas expresado en el presente contrato.</w:t>
      </w:r>
    </w:p>
    <w:p w:rsidR="00C51FA7" w:rsidRPr="00E53BC2" w:rsidRDefault="00C51FA7" w:rsidP="00C51FA7">
      <w:pPr>
        <w:spacing w:before="120"/>
        <w:ind w:left="567" w:hanging="567"/>
        <w:jc w:val="both"/>
        <w:rPr>
          <w:rFonts w:ascii="Tahoma" w:hAnsi="Tahoma" w:cs="Tahoma"/>
          <w:sz w:val="21"/>
          <w:szCs w:val="21"/>
          <w:lang w:val="es-BO"/>
        </w:rPr>
      </w:pPr>
      <w:r w:rsidRPr="00E53BC2">
        <w:rPr>
          <w:rFonts w:ascii="Tahoma" w:hAnsi="Tahoma" w:cs="Tahoma"/>
          <w:sz w:val="21"/>
          <w:szCs w:val="21"/>
          <w:lang w:val="es-BO"/>
        </w:rPr>
        <w:t>22.2</w:t>
      </w:r>
      <w:r w:rsidRPr="00E53BC2">
        <w:rPr>
          <w:rFonts w:ascii="Tahoma" w:hAnsi="Tahoma" w:cs="Tahoma"/>
          <w:sz w:val="21"/>
          <w:szCs w:val="21"/>
          <w:lang w:val="es-BO"/>
        </w:rPr>
        <w:tab/>
        <w:t>Por el PROVEEDOR.</w:t>
      </w:r>
    </w:p>
    <w:p w:rsidR="00C51FA7" w:rsidRPr="00E53BC2" w:rsidRDefault="00C51FA7" w:rsidP="00C51FA7">
      <w:pPr>
        <w:autoSpaceDE w:val="0"/>
        <w:autoSpaceDN w:val="0"/>
        <w:adjustRightInd w:val="0"/>
        <w:spacing w:before="120"/>
        <w:ind w:left="1416" w:hanging="850"/>
        <w:jc w:val="both"/>
        <w:rPr>
          <w:rFonts w:ascii="Tahoma" w:hAnsi="Tahoma" w:cs="Tahoma"/>
          <w:bCs/>
          <w:color w:val="000000"/>
          <w:sz w:val="21"/>
          <w:szCs w:val="21"/>
          <w:lang w:val="es-BO"/>
        </w:rPr>
      </w:pPr>
      <w:r w:rsidRPr="00E53BC2">
        <w:rPr>
          <w:rFonts w:ascii="Tahoma" w:hAnsi="Tahoma" w:cs="Tahoma"/>
          <w:bCs/>
          <w:color w:val="000000"/>
          <w:sz w:val="21"/>
          <w:szCs w:val="21"/>
          <w:lang w:val="es-BO"/>
        </w:rPr>
        <w:t>22.2.1</w:t>
      </w:r>
      <w:r w:rsidRPr="00E53BC2">
        <w:rPr>
          <w:rFonts w:ascii="Tahoma" w:hAnsi="Tahoma" w:cs="Tahoma"/>
          <w:bCs/>
          <w:color w:val="000000"/>
          <w:sz w:val="21"/>
          <w:szCs w:val="21"/>
          <w:lang w:val="es-BO"/>
        </w:rPr>
        <w:tab/>
        <w:t>Si ENTEL S.A. demora injustificadamente en los pagos acordados.</w:t>
      </w:r>
    </w:p>
    <w:p w:rsidR="00C51FA7" w:rsidRPr="00E53BC2" w:rsidRDefault="00C51FA7" w:rsidP="00C51FA7">
      <w:pPr>
        <w:autoSpaceDE w:val="0"/>
        <w:autoSpaceDN w:val="0"/>
        <w:adjustRightInd w:val="0"/>
        <w:spacing w:before="120"/>
        <w:jc w:val="both"/>
        <w:rPr>
          <w:rFonts w:ascii="Tahoma" w:hAnsi="Tahoma" w:cs="Tahoma"/>
          <w:bCs/>
          <w:color w:val="000000"/>
          <w:sz w:val="21"/>
          <w:szCs w:val="21"/>
          <w:lang w:val="es-BO"/>
        </w:rPr>
      </w:pPr>
      <w:r w:rsidRPr="00E53BC2">
        <w:rPr>
          <w:rFonts w:ascii="Tahoma" w:hAnsi="Tahoma" w:cs="Tahoma"/>
          <w:sz w:val="21"/>
          <w:szCs w:val="21"/>
          <w:lang w:val="es-BO"/>
        </w:rPr>
        <w:t>ENTEL S.A. realizará la evaluación del incumplimiento y podrá definir si es aplicable la resolución del contrato ya sea parcial o total, sin que el PROVEEDOR, tenga la posibilidad de impugnar tal decisión.</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sz w:val="21"/>
          <w:szCs w:val="21"/>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sz w:val="21"/>
          <w:szCs w:val="21"/>
          <w:lang w:val="es-BO"/>
        </w:rPr>
        <w:t>Si la resolución es por causa imputable a ENTEL S.A. se realizará la liquidación del contrato evaluando los bienes y servicios entregados y no pagados, y los gastos efectivos en los que hubiese incurrido el PROVEEDOR, los que serán pagados por ENTEL S.A. y procederá con la devolución de la garantía de cumplimiento de contrato.</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sz w:val="21"/>
          <w:szCs w:val="21"/>
          <w:lang w:val="es-BO"/>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bienes, el requirente de la resolución expresará por escrito su conformidad a la solución y el aviso de intención se dará por retirado.</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sz w:val="21"/>
          <w:szCs w:val="21"/>
          <w:lang w:val="es-BO"/>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rsidR="00C51FA7" w:rsidRPr="00E53BC2" w:rsidRDefault="00C51FA7" w:rsidP="00C51FA7">
      <w:pPr>
        <w:spacing w:before="120"/>
        <w:jc w:val="both"/>
        <w:rPr>
          <w:rFonts w:ascii="Tahoma" w:hAnsi="Tahoma" w:cs="Tahoma"/>
          <w:color w:val="000000"/>
          <w:sz w:val="21"/>
          <w:szCs w:val="21"/>
          <w:lang w:val="es-BO" w:eastAsia="es-BO"/>
        </w:rPr>
      </w:pPr>
      <w:r w:rsidRPr="00E53BC2">
        <w:rPr>
          <w:rFonts w:ascii="Tahoma" w:hAnsi="Tahoma" w:cs="Tahoma"/>
          <w:b/>
          <w:bCs/>
          <w:sz w:val="21"/>
          <w:szCs w:val="21"/>
          <w:u w:val="single"/>
        </w:rPr>
        <w:t>VIGÉSIMA TERCERA: CONCLUSIÓN ANTICIPADA</w:t>
      </w:r>
      <w:r w:rsidRPr="00E53BC2">
        <w:rPr>
          <w:rFonts w:ascii="Tahoma" w:hAnsi="Tahoma" w:cs="Tahoma"/>
          <w:bCs/>
          <w:sz w:val="21"/>
          <w:szCs w:val="21"/>
        </w:rPr>
        <w:t xml:space="preserve">.- En caso que por razones regulatorias y/o decisión empresarial de ENTEL S.A. se determine adelantar la fecha de conclusión del presente contrato en su totalidad o parcialmente, ENTEL S.A. comunicará al PROVEEDOR con treinta (30) días calendario de anticipación. </w:t>
      </w:r>
    </w:p>
    <w:p w:rsidR="00C51FA7" w:rsidRPr="00E53BC2" w:rsidRDefault="00C51FA7" w:rsidP="00C51FA7">
      <w:pPr>
        <w:spacing w:before="120"/>
        <w:jc w:val="both"/>
        <w:rPr>
          <w:rFonts w:ascii="Tahoma" w:hAnsi="Tahoma" w:cs="Tahoma"/>
          <w:snapToGrid w:val="0"/>
          <w:sz w:val="21"/>
          <w:szCs w:val="21"/>
          <w:lang w:val="es-BO"/>
        </w:rPr>
      </w:pPr>
      <w:r w:rsidRPr="00E53BC2">
        <w:rPr>
          <w:rFonts w:ascii="Tahoma" w:hAnsi="Tahoma" w:cs="Tahoma"/>
          <w:b/>
          <w:bCs/>
          <w:sz w:val="21"/>
          <w:szCs w:val="21"/>
          <w:u w:val="single"/>
          <w:lang w:val="es-BO"/>
        </w:rPr>
        <w:t>VIGÉSIMA CUARTA:</w:t>
      </w:r>
      <w:r w:rsidRPr="00E53BC2">
        <w:rPr>
          <w:rFonts w:ascii="Tahoma" w:hAnsi="Tahoma" w:cs="Tahoma"/>
          <w:b/>
          <w:snapToGrid w:val="0"/>
          <w:sz w:val="21"/>
          <w:szCs w:val="21"/>
          <w:u w:val="single"/>
          <w:lang w:val="es-BO"/>
        </w:rPr>
        <w:t xml:space="preserve"> AUDITAJE</w:t>
      </w:r>
      <w:r w:rsidRPr="00E53BC2">
        <w:rPr>
          <w:rFonts w:ascii="Tahoma" w:hAnsi="Tahoma" w:cs="Tahoma"/>
          <w:b/>
          <w:snapToGrid w:val="0"/>
          <w:sz w:val="21"/>
          <w:szCs w:val="21"/>
          <w:lang w:val="es-BO"/>
        </w:rPr>
        <w:t xml:space="preserve">.- </w:t>
      </w:r>
      <w:r w:rsidRPr="00E53BC2">
        <w:rPr>
          <w:rFonts w:ascii="Tahoma" w:hAnsi="Tahoma" w:cs="Tahoma"/>
          <w:snapToGrid w:val="0"/>
          <w:sz w:val="21"/>
          <w:szCs w:val="21"/>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b/>
          <w:sz w:val="21"/>
          <w:szCs w:val="21"/>
          <w:u w:val="single"/>
          <w:lang w:val="es-BO"/>
        </w:rPr>
        <w:t>VIGÉSIMA QUINTA: CONFIDENCIALIDAD</w:t>
      </w:r>
      <w:r w:rsidRPr="00E53BC2">
        <w:rPr>
          <w:rFonts w:ascii="Tahoma" w:hAnsi="Tahoma" w:cs="Tahoma"/>
          <w:b/>
          <w:sz w:val="21"/>
          <w:szCs w:val="21"/>
          <w:lang w:val="es-BO"/>
        </w:rPr>
        <w:t xml:space="preserve">.- </w:t>
      </w:r>
      <w:r w:rsidRPr="00E53BC2">
        <w:rPr>
          <w:rFonts w:ascii="Tahoma" w:hAnsi="Tahoma" w:cs="Tahoma"/>
          <w:sz w:val="21"/>
          <w:szCs w:val="21"/>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sz w:val="21"/>
          <w:szCs w:val="21"/>
          <w:lang w:val="es-BO"/>
        </w:rPr>
        <w:t>La información es de propiedad exclusiva de</w:t>
      </w:r>
      <w:r w:rsidRPr="00E53BC2">
        <w:rPr>
          <w:rFonts w:ascii="Tahoma" w:hAnsi="Tahoma" w:cs="Tahoma"/>
          <w:bCs/>
          <w:sz w:val="21"/>
          <w:szCs w:val="21"/>
          <w:lang w:val="es-BO"/>
        </w:rPr>
        <w:t xml:space="preserve"> ENTEL S.A., </w:t>
      </w:r>
      <w:r w:rsidRPr="00E53BC2">
        <w:rPr>
          <w:rFonts w:ascii="Tahoma" w:hAnsi="Tahoma" w:cs="Tahoma"/>
          <w:sz w:val="21"/>
          <w:szCs w:val="21"/>
          <w:lang w:val="es-BO"/>
        </w:rPr>
        <w:t>razón por la</w:t>
      </w:r>
      <w:r w:rsidRPr="00E53BC2">
        <w:rPr>
          <w:rFonts w:ascii="Tahoma" w:hAnsi="Tahoma" w:cs="Tahoma"/>
          <w:bCs/>
          <w:sz w:val="21"/>
          <w:szCs w:val="21"/>
          <w:lang w:val="es-BO"/>
        </w:rPr>
        <w:t xml:space="preserve"> </w:t>
      </w:r>
      <w:r w:rsidRPr="00E53BC2">
        <w:rPr>
          <w:rFonts w:ascii="Tahoma" w:hAnsi="Tahoma" w:cs="Tahoma"/>
          <w:sz w:val="21"/>
          <w:szCs w:val="21"/>
          <w:lang w:val="es-BO"/>
        </w:rPr>
        <w:t xml:space="preserve">cual el PROVEEDOR está expresamente prohibido de utilizar la misma para fines distintos a los señalados en este contrato. </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sz w:val="21"/>
          <w:szCs w:val="21"/>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b/>
          <w:bCs/>
          <w:sz w:val="21"/>
          <w:szCs w:val="21"/>
          <w:u w:val="single"/>
          <w:lang w:val="es-BO"/>
        </w:rPr>
        <w:t xml:space="preserve">VIGÉSIMA SEXTA: </w:t>
      </w:r>
      <w:r w:rsidRPr="00E53BC2">
        <w:rPr>
          <w:rFonts w:ascii="Tahoma" w:hAnsi="Tahoma" w:cs="Tahoma"/>
          <w:b/>
          <w:sz w:val="21"/>
          <w:szCs w:val="21"/>
          <w:u w:val="single"/>
          <w:lang w:val="es-BO"/>
        </w:rPr>
        <w:t>EXONERACIÓN DE RESPONSABILIDADES POR DAÑO A TERCEROS</w:t>
      </w:r>
      <w:r w:rsidRPr="00E53BC2">
        <w:rPr>
          <w:rFonts w:ascii="Tahoma" w:hAnsi="Tahoma" w:cs="Tahoma"/>
          <w:sz w:val="21"/>
          <w:szCs w:val="21"/>
          <w:lang w:val="es-BO"/>
        </w:rPr>
        <w:t>.- El PROVEEDOR se obliga tomar todas las previsiones que pudiesen surgir por daño a terceros en la provisión de sus servicios dentro de este contrato, exonerando de este tipo de obligación a ENTEL S.A.</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b/>
          <w:sz w:val="21"/>
          <w:szCs w:val="21"/>
          <w:u w:val="single"/>
          <w:lang w:val="es-BO"/>
        </w:rPr>
        <w:t xml:space="preserve">VIGÉSIMA SÉPTIMA: </w:t>
      </w:r>
      <w:r w:rsidRPr="00E53BC2">
        <w:rPr>
          <w:rFonts w:ascii="Tahoma" w:hAnsi="Tahoma" w:cs="Tahoma"/>
          <w:b/>
          <w:bCs/>
          <w:sz w:val="21"/>
          <w:szCs w:val="21"/>
          <w:u w:val="single"/>
        </w:rPr>
        <w:t>NOTIFICACIONES</w:t>
      </w:r>
      <w:r w:rsidRPr="00E53BC2">
        <w:rPr>
          <w:rFonts w:ascii="Tahoma" w:hAnsi="Tahoma" w:cs="Tahoma"/>
          <w:bCs/>
          <w:sz w:val="21"/>
          <w:szCs w:val="21"/>
        </w:rPr>
        <w:t>.- Toda comunicación entre Partes emergente del presente contrato, deberán ser entregadas en los siguientes domicilios:</w:t>
      </w:r>
    </w:p>
    <w:p w:rsidR="00C51FA7" w:rsidRPr="00E53BC2" w:rsidRDefault="00C51FA7" w:rsidP="00C51FA7">
      <w:pPr>
        <w:spacing w:before="120"/>
        <w:ind w:left="567" w:hanging="567"/>
        <w:jc w:val="both"/>
        <w:rPr>
          <w:rFonts w:ascii="Tahoma" w:hAnsi="Tahoma" w:cs="Tahoma"/>
          <w:sz w:val="21"/>
          <w:szCs w:val="21"/>
          <w:lang w:val="es-BO"/>
        </w:rPr>
      </w:pPr>
      <w:r w:rsidRPr="00E53BC2">
        <w:rPr>
          <w:rFonts w:ascii="Tahoma" w:hAnsi="Tahoma" w:cs="Tahoma"/>
          <w:bCs/>
          <w:iCs/>
          <w:color w:val="000000"/>
          <w:sz w:val="21"/>
          <w:szCs w:val="21"/>
          <w:lang w:val="es-BO"/>
        </w:rPr>
        <w:t>27.1</w:t>
      </w:r>
      <w:r w:rsidRPr="00E53BC2">
        <w:rPr>
          <w:rFonts w:ascii="Tahoma" w:hAnsi="Tahoma" w:cs="Tahoma"/>
          <w:bCs/>
          <w:iCs/>
          <w:color w:val="000000"/>
          <w:sz w:val="21"/>
          <w:szCs w:val="21"/>
          <w:lang w:val="es-BO"/>
        </w:rPr>
        <w:tab/>
      </w:r>
      <w:r w:rsidRPr="00E53BC2">
        <w:rPr>
          <w:rFonts w:ascii="Tahoma" w:hAnsi="Tahoma" w:cs="Tahoma"/>
          <w:sz w:val="21"/>
          <w:szCs w:val="21"/>
          <w:lang w:val="es-BO"/>
        </w:rPr>
        <w:t>A  ENTEL S.A.:</w:t>
      </w:r>
      <w:r w:rsidRPr="00E53BC2">
        <w:rPr>
          <w:rFonts w:ascii="Tahoma" w:hAnsi="Tahoma" w:cs="Tahoma"/>
          <w:sz w:val="21"/>
          <w:szCs w:val="21"/>
          <w:lang w:val="es-BO"/>
        </w:rPr>
        <w:tab/>
      </w:r>
    </w:p>
    <w:p w:rsidR="00C51FA7" w:rsidRPr="00E53BC2" w:rsidRDefault="00C51FA7" w:rsidP="00C51FA7">
      <w:pPr>
        <w:ind w:left="1701" w:hanging="1134"/>
        <w:jc w:val="both"/>
        <w:rPr>
          <w:rFonts w:ascii="Tahoma" w:hAnsi="Tahoma" w:cs="Tahoma"/>
          <w:sz w:val="21"/>
          <w:szCs w:val="21"/>
          <w:lang w:val="es-BO"/>
        </w:rPr>
      </w:pPr>
      <w:r w:rsidRPr="00E53BC2">
        <w:rPr>
          <w:rFonts w:ascii="Tahoma" w:hAnsi="Tahoma" w:cs="Tahoma"/>
          <w:sz w:val="21"/>
          <w:szCs w:val="21"/>
          <w:lang w:val="es-BO"/>
        </w:rPr>
        <w:t>Dirección: Calle Federico Zuazo N° 1771, Edificio Tower.</w:t>
      </w:r>
    </w:p>
    <w:p w:rsidR="00C51FA7" w:rsidRPr="00E53BC2" w:rsidRDefault="00C51FA7" w:rsidP="00C51FA7">
      <w:pPr>
        <w:ind w:left="1701" w:hanging="1134"/>
        <w:jc w:val="both"/>
        <w:rPr>
          <w:rFonts w:ascii="Tahoma" w:hAnsi="Tahoma" w:cs="Tahoma"/>
          <w:sz w:val="21"/>
          <w:szCs w:val="21"/>
          <w:lang w:val="es-BO"/>
        </w:rPr>
      </w:pPr>
      <w:r w:rsidRPr="00E53BC2">
        <w:rPr>
          <w:rFonts w:ascii="Tahoma" w:hAnsi="Tahoma" w:cs="Tahoma"/>
          <w:sz w:val="21"/>
          <w:szCs w:val="21"/>
          <w:lang w:val="es-BO"/>
        </w:rPr>
        <w:t>Teléfono: 2141010</w:t>
      </w:r>
    </w:p>
    <w:p w:rsidR="00C51FA7" w:rsidRPr="00E53BC2" w:rsidRDefault="00C51FA7" w:rsidP="00C51FA7">
      <w:pPr>
        <w:ind w:left="1701" w:hanging="1134"/>
        <w:jc w:val="both"/>
        <w:rPr>
          <w:rFonts w:ascii="Tahoma" w:hAnsi="Tahoma" w:cs="Tahoma"/>
          <w:sz w:val="21"/>
          <w:szCs w:val="21"/>
          <w:lang w:val="es-BO"/>
        </w:rPr>
      </w:pPr>
      <w:r w:rsidRPr="00E53BC2">
        <w:rPr>
          <w:rFonts w:ascii="Tahoma" w:hAnsi="Tahoma" w:cs="Tahoma"/>
          <w:sz w:val="21"/>
          <w:szCs w:val="21"/>
          <w:lang w:val="es-BO"/>
        </w:rPr>
        <w:t>La Paz – Bolivia</w:t>
      </w:r>
    </w:p>
    <w:p w:rsidR="00C51FA7" w:rsidRPr="00E53BC2" w:rsidRDefault="00C51FA7" w:rsidP="00C51FA7">
      <w:pPr>
        <w:spacing w:before="120"/>
        <w:ind w:left="567" w:hanging="567"/>
        <w:jc w:val="both"/>
        <w:rPr>
          <w:rFonts w:ascii="Tahoma" w:hAnsi="Tahoma" w:cs="Tahoma"/>
          <w:bCs/>
          <w:sz w:val="21"/>
          <w:szCs w:val="21"/>
        </w:rPr>
      </w:pPr>
      <w:r w:rsidRPr="00E53BC2">
        <w:rPr>
          <w:rFonts w:ascii="Tahoma" w:hAnsi="Tahoma" w:cs="Tahoma"/>
          <w:sz w:val="21"/>
          <w:szCs w:val="21"/>
          <w:lang w:val="es-BO"/>
        </w:rPr>
        <w:t>27.2</w:t>
      </w:r>
      <w:r w:rsidRPr="00E53BC2">
        <w:rPr>
          <w:rFonts w:ascii="Tahoma" w:hAnsi="Tahoma" w:cs="Tahoma"/>
          <w:sz w:val="21"/>
          <w:szCs w:val="21"/>
          <w:lang w:val="es-BO"/>
        </w:rPr>
        <w:tab/>
        <w:t>El PROVEEDOR:</w:t>
      </w:r>
    </w:p>
    <w:p w:rsidR="00C51FA7" w:rsidRPr="00E53BC2" w:rsidRDefault="00C51FA7" w:rsidP="00C51FA7">
      <w:pPr>
        <w:ind w:left="567"/>
        <w:jc w:val="both"/>
        <w:rPr>
          <w:rFonts w:ascii="Tahoma" w:hAnsi="Tahoma" w:cs="Tahoma"/>
          <w:sz w:val="21"/>
          <w:szCs w:val="21"/>
          <w:lang w:val="es-BO"/>
        </w:rPr>
      </w:pPr>
      <w:r w:rsidRPr="00E53BC2">
        <w:rPr>
          <w:rFonts w:ascii="Tahoma" w:hAnsi="Tahoma" w:cs="Tahoma"/>
          <w:sz w:val="21"/>
          <w:szCs w:val="21"/>
          <w:lang w:val="es-BO"/>
        </w:rPr>
        <w:t xml:space="preserve">Dirección: </w:t>
      </w:r>
      <w:r>
        <w:rPr>
          <w:rFonts w:ascii="Tahoma" w:hAnsi="Tahoma" w:cs="Tahoma"/>
          <w:sz w:val="21"/>
          <w:szCs w:val="21"/>
          <w:lang w:val="es-BO"/>
        </w:rPr>
        <w:t>…………………………..</w:t>
      </w:r>
    </w:p>
    <w:p w:rsidR="00C51FA7" w:rsidRPr="00E53BC2" w:rsidRDefault="00C51FA7" w:rsidP="00C51FA7">
      <w:pPr>
        <w:ind w:left="567"/>
        <w:jc w:val="both"/>
        <w:rPr>
          <w:rFonts w:ascii="Tahoma" w:hAnsi="Tahoma" w:cs="Tahoma"/>
          <w:sz w:val="21"/>
          <w:szCs w:val="21"/>
          <w:lang w:val="es-BO"/>
        </w:rPr>
      </w:pPr>
      <w:r w:rsidRPr="00E53BC2">
        <w:rPr>
          <w:rFonts w:ascii="Tahoma" w:hAnsi="Tahoma" w:cs="Tahoma"/>
          <w:sz w:val="21"/>
          <w:szCs w:val="21"/>
          <w:lang w:val="es-BO"/>
        </w:rPr>
        <w:t xml:space="preserve">Teléfonos: </w:t>
      </w:r>
      <w:r>
        <w:rPr>
          <w:rFonts w:ascii="Tahoma" w:hAnsi="Tahoma" w:cs="Tahoma"/>
          <w:sz w:val="21"/>
          <w:szCs w:val="21"/>
          <w:lang w:val="es-BO"/>
        </w:rPr>
        <w:t>………………………….</w:t>
      </w:r>
    </w:p>
    <w:p w:rsidR="00C51FA7" w:rsidRPr="00E53BC2" w:rsidRDefault="00C51FA7" w:rsidP="00C51FA7">
      <w:pPr>
        <w:ind w:left="567"/>
        <w:jc w:val="both"/>
        <w:rPr>
          <w:rFonts w:ascii="Tahoma" w:hAnsi="Tahoma" w:cs="Tahoma"/>
          <w:sz w:val="21"/>
          <w:szCs w:val="21"/>
          <w:lang w:val="es-BO"/>
        </w:rPr>
      </w:pPr>
      <w:r w:rsidRPr="00E53BC2">
        <w:rPr>
          <w:rFonts w:ascii="Tahoma" w:hAnsi="Tahoma" w:cs="Tahoma"/>
          <w:sz w:val="21"/>
          <w:szCs w:val="21"/>
          <w:lang w:val="es-BO"/>
        </w:rPr>
        <w:t>La Paz – Bolivia</w:t>
      </w:r>
    </w:p>
    <w:p w:rsidR="00C51FA7" w:rsidRPr="00E53BC2" w:rsidRDefault="00C51FA7" w:rsidP="00C51FA7">
      <w:pPr>
        <w:spacing w:before="120"/>
        <w:jc w:val="both"/>
        <w:rPr>
          <w:rFonts w:ascii="Tahoma" w:hAnsi="Tahoma" w:cs="Tahoma"/>
          <w:sz w:val="21"/>
          <w:szCs w:val="21"/>
          <w:lang w:val="es-BO"/>
        </w:rPr>
      </w:pPr>
      <w:r w:rsidRPr="00E53BC2">
        <w:rPr>
          <w:rFonts w:ascii="Tahoma" w:hAnsi="Tahoma" w:cs="Tahoma"/>
          <w:b/>
          <w:sz w:val="21"/>
          <w:szCs w:val="21"/>
          <w:u w:val="single"/>
          <w:lang w:val="es-BO"/>
        </w:rPr>
        <w:t xml:space="preserve">VIGÉSIMA OCTAVA: </w:t>
      </w:r>
      <w:r w:rsidRPr="00E53BC2">
        <w:rPr>
          <w:rFonts w:ascii="Tahoma" w:hAnsi="Tahoma" w:cs="Tahoma"/>
          <w:b/>
          <w:snapToGrid w:val="0"/>
          <w:sz w:val="21"/>
          <w:szCs w:val="21"/>
          <w:u w:val="single"/>
          <w:lang w:val="es-BO"/>
        </w:rPr>
        <w:t>ACEPTACIÓN Y CONFORMIDAD</w:t>
      </w:r>
      <w:r w:rsidRPr="00E53BC2">
        <w:rPr>
          <w:rFonts w:ascii="Tahoma" w:hAnsi="Tahoma" w:cs="Tahoma"/>
          <w:b/>
          <w:iCs/>
          <w:sz w:val="21"/>
          <w:szCs w:val="21"/>
          <w:lang w:val="es-BO"/>
        </w:rPr>
        <w:t xml:space="preserve">.- </w:t>
      </w:r>
      <w:r w:rsidRPr="00E53BC2">
        <w:rPr>
          <w:rFonts w:ascii="Tahoma" w:hAnsi="Tahoma" w:cs="Tahoma"/>
          <w:sz w:val="21"/>
          <w:szCs w:val="21"/>
        </w:rPr>
        <w:t xml:space="preserve">Nosotros, </w:t>
      </w:r>
      <w:r>
        <w:rPr>
          <w:rFonts w:ascii="Tahoma" w:eastAsia="Calibri" w:hAnsi="Tahoma" w:cs="Tahoma"/>
          <w:sz w:val="21"/>
          <w:szCs w:val="21"/>
          <w:lang w:val="es-ES_tradnl"/>
        </w:rPr>
        <w:t>………………………………….</w:t>
      </w:r>
      <w:r w:rsidRPr="00E53BC2">
        <w:rPr>
          <w:rFonts w:ascii="Tahoma" w:hAnsi="Tahoma" w:cs="Tahoma"/>
          <w:sz w:val="21"/>
          <w:szCs w:val="21"/>
        </w:rPr>
        <w:t xml:space="preserve"> en representación de ENTEL S.A. y </w:t>
      </w:r>
      <w:r>
        <w:rPr>
          <w:rFonts w:ascii="Tahoma" w:hAnsi="Tahoma" w:cs="Tahoma"/>
          <w:sz w:val="21"/>
          <w:szCs w:val="21"/>
        </w:rPr>
        <w:t>………………………………</w:t>
      </w:r>
      <w:r w:rsidRPr="00E53BC2">
        <w:rPr>
          <w:rFonts w:ascii="Tahoma" w:hAnsi="Tahoma" w:cs="Tahoma"/>
          <w:sz w:val="21"/>
          <w:szCs w:val="21"/>
        </w:rPr>
        <w:t xml:space="preserve"> en representación del PROVEEDOR</w:t>
      </w:r>
      <w:r w:rsidRPr="00E53BC2">
        <w:rPr>
          <w:rFonts w:ascii="Tahoma" w:hAnsi="Tahoma" w:cs="Tahoma"/>
          <w:b/>
          <w:sz w:val="21"/>
          <w:szCs w:val="21"/>
        </w:rPr>
        <w:t>,</w:t>
      </w:r>
      <w:r w:rsidRPr="00E53BC2">
        <w:rPr>
          <w:rFonts w:ascii="Tahoma" w:hAnsi="Tahoma" w:cs="Tahoma"/>
          <w:sz w:val="21"/>
          <w:szCs w:val="21"/>
        </w:rPr>
        <w:t xml:space="preserve"> manifestamos nuestra plena conformidad con todas las cláusulas precedentes comprometiéndonos a su fiel y estricto cumplimiento, en constancia de ello suscribimos el presente documento en cuatro (4) ejemplares de un mismo tenor y validez legal, en la ciudad de La Paz al </w:t>
      </w:r>
      <w:r>
        <w:rPr>
          <w:rFonts w:ascii="Tahoma" w:hAnsi="Tahoma" w:cs="Tahoma"/>
          <w:sz w:val="21"/>
          <w:szCs w:val="21"/>
        </w:rPr>
        <w:t>………………</w:t>
      </w:r>
      <w:r w:rsidRPr="00E53BC2">
        <w:rPr>
          <w:rFonts w:ascii="Tahoma" w:hAnsi="Tahoma" w:cs="Tahoma"/>
          <w:sz w:val="21"/>
          <w:szCs w:val="21"/>
        </w:rPr>
        <w:t xml:space="preserve"> día del mes de </w:t>
      </w:r>
      <w:r>
        <w:rPr>
          <w:rFonts w:ascii="Tahoma" w:hAnsi="Tahoma" w:cs="Tahoma"/>
          <w:sz w:val="21"/>
          <w:szCs w:val="21"/>
        </w:rPr>
        <w:t xml:space="preserve">…………… </w:t>
      </w:r>
      <w:r w:rsidRPr="00E53BC2">
        <w:rPr>
          <w:rFonts w:ascii="Tahoma" w:hAnsi="Tahoma" w:cs="Tahoma"/>
          <w:sz w:val="21"/>
          <w:szCs w:val="21"/>
        </w:rPr>
        <w:t>del año dos mil dieciséis.</w:t>
      </w:r>
    </w:p>
    <w:p w:rsidR="00C51FA7" w:rsidRPr="00E53BC2" w:rsidRDefault="00C51FA7" w:rsidP="00C51FA7">
      <w:pPr>
        <w:jc w:val="both"/>
        <w:rPr>
          <w:rFonts w:ascii="Tahoma" w:hAnsi="Tahoma" w:cs="Tahoma"/>
          <w:b/>
          <w:sz w:val="21"/>
          <w:szCs w:val="21"/>
          <w:lang w:val="es-BO"/>
        </w:rPr>
      </w:pPr>
    </w:p>
    <w:p w:rsidR="00C51FA7" w:rsidRPr="00E53BC2" w:rsidRDefault="00C51FA7" w:rsidP="00C51FA7">
      <w:pPr>
        <w:jc w:val="both"/>
        <w:rPr>
          <w:rFonts w:ascii="Tahoma" w:hAnsi="Tahoma" w:cs="Tahoma"/>
          <w:b/>
          <w:sz w:val="21"/>
          <w:szCs w:val="21"/>
          <w:lang w:val="es-BO"/>
        </w:rPr>
      </w:pPr>
    </w:p>
    <w:p w:rsidR="00C51FA7" w:rsidRPr="00E53BC2" w:rsidRDefault="00C51FA7" w:rsidP="00C51FA7">
      <w:pPr>
        <w:jc w:val="both"/>
        <w:rPr>
          <w:rFonts w:ascii="Tahoma" w:hAnsi="Tahoma" w:cs="Tahoma"/>
          <w:b/>
          <w:sz w:val="21"/>
          <w:szCs w:val="21"/>
        </w:rPr>
      </w:pPr>
    </w:p>
    <w:p w:rsidR="00C51FA7" w:rsidRPr="00E53BC2" w:rsidRDefault="00C51FA7" w:rsidP="00C51FA7">
      <w:pPr>
        <w:jc w:val="both"/>
        <w:rPr>
          <w:rFonts w:ascii="Tahoma" w:hAnsi="Tahoma" w:cs="Tahoma"/>
          <w:b/>
          <w:sz w:val="21"/>
          <w:szCs w:val="21"/>
        </w:rPr>
      </w:pPr>
    </w:p>
    <w:p w:rsidR="00C51FA7" w:rsidRPr="00E53BC2" w:rsidRDefault="00C51FA7" w:rsidP="00C51FA7">
      <w:pPr>
        <w:jc w:val="both"/>
        <w:rPr>
          <w:rFonts w:ascii="Tahoma" w:hAnsi="Tahoma" w:cs="Tahoma"/>
          <w:b/>
          <w:sz w:val="21"/>
          <w:szCs w:val="21"/>
        </w:rPr>
      </w:pPr>
    </w:p>
    <w:p w:rsidR="004D760A" w:rsidRDefault="004D760A" w:rsidP="00C51FA7">
      <w:pPr>
        <w:pStyle w:val="Ttulo1"/>
        <w:tabs>
          <w:tab w:val="left" w:pos="3855"/>
        </w:tabs>
        <w:rPr>
          <w:b w:val="0"/>
          <w:sz w:val="44"/>
        </w:rPr>
      </w:pPr>
    </w:p>
    <w:sectPr w:rsidR="004D760A" w:rsidSect="00790A37">
      <w:pgSz w:w="12240" w:h="15840"/>
      <w:pgMar w:top="1418" w:right="1701" w:bottom="992" w:left="1701" w:header="709" w:footer="709"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56005" w:rsidRDefault="00156005" w:rsidP="00195B3C">
      <w:pPr>
        <w:spacing w:after="0" w:line="240" w:lineRule="auto"/>
      </w:pPr>
      <w:r>
        <w:separator/>
      </w:r>
    </w:p>
    <w:p w:rsidR="00156005" w:rsidRDefault="00156005"/>
  </w:endnote>
  <w:endnote w:type="continuationSeparator" w:id="0">
    <w:p w:rsidR="00156005" w:rsidRDefault="00156005" w:rsidP="00195B3C">
      <w:pPr>
        <w:spacing w:after="0" w:line="240" w:lineRule="auto"/>
      </w:pPr>
      <w:r>
        <w:continuationSeparator/>
      </w:r>
    </w:p>
    <w:p w:rsidR="00156005" w:rsidRDefault="001560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ms Rmn">
    <w:panose1 w:val="020206030405050203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color w:val="262626" w:themeColor="text1" w:themeTint="D9"/>
        <w:sz w:val="18"/>
      </w:rPr>
      <w:id w:val="2018345585"/>
      <w:docPartObj>
        <w:docPartGallery w:val="Page Numbers (Bottom of Page)"/>
        <w:docPartUnique/>
      </w:docPartObj>
    </w:sdtPr>
    <w:sdtEndPr/>
    <w:sdtContent>
      <w:sdt>
        <w:sdtPr>
          <w:rPr>
            <w:b/>
            <w:color w:val="262626" w:themeColor="text1" w:themeTint="D9"/>
            <w:sz w:val="18"/>
          </w:rPr>
          <w:id w:val="-1760445304"/>
          <w:docPartObj>
            <w:docPartGallery w:val="Page Numbers (Top of Page)"/>
            <w:docPartUnique/>
          </w:docPartObj>
        </w:sdtPr>
        <w:sdtEndPr/>
        <w:sdtContent>
          <w:p w:rsidR="00B4650E" w:rsidRPr="00CC096A" w:rsidRDefault="00B4650E">
            <w:pPr>
              <w:pStyle w:val="Piedepgina"/>
              <w:jc w:val="right"/>
              <w:rPr>
                <w:b/>
                <w:color w:val="262626" w:themeColor="text1" w:themeTint="D9"/>
                <w:sz w:val="18"/>
              </w:rPr>
            </w:pPr>
            <w:r w:rsidRPr="00833583">
              <w:rPr>
                <w:b/>
                <w:color w:val="1F497D" w:themeColor="text2"/>
                <w:sz w:val="18"/>
              </w:rPr>
              <w:t xml:space="preserve">Página </w:t>
            </w:r>
            <w:r w:rsidRPr="00833583">
              <w:rPr>
                <w:b/>
                <w:bCs/>
                <w:color w:val="1F497D" w:themeColor="text2"/>
                <w:sz w:val="22"/>
                <w:szCs w:val="24"/>
              </w:rPr>
              <w:fldChar w:fldCharType="begin"/>
            </w:r>
            <w:r w:rsidRPr="00833583">
              <w:rPr>
                <w:b/>
                <w:bCs/>
                <w:color w:val="1F497D" w:themeColor="text2"/>
                <w:sz w:val="18"/>
              </w:rPr>
              <w:instrText>PAGE</w:instrText>
            </w:r>
            <w:r w:rsidRPr="00833583">
              <w:rPr>
                <w:b/>
                <w:bCs/>
                <w:color w:val="1F497D" w:themeColor="text2"/>
                <w:sz w:val="22"/>
                <w:szCs w:val="24"/>
              </w:rPr>
              <w:fldChar w:fldCharType="separate"/>
            </w:r>
            <w:r w:rsidR="00D00A04">
              <w:rPr>
                <w:b/>
                <w:bCs/>
                <w:noProof/>
                <w:color w:val="1F497D" w:themeColor="text2"/>
                <w:sz w:val="18"/>
              </w:rPr>
              <w:t>2</w:t>
            </w:r>
            <w:r w:rsidRPr="00833583">
              <w:rPr>
                <w:b/>
                <w:bCs/>
                <w:color w:val="1F497D" w:themeColor="text2"/>
                <w:sz w:val="22"/>
                <w:szCs w:val="24"/>
              </w:rPr>
              <w:fldChar w:fldCharType="end"/>
            </w:r>
            <w:r w:rsidRPr="00833583">
              <w:rPr>
                <w:b/>
                <w:color w:val="1F497D" w:themeColor="text2"/>
                <w:sz w:val="18"/>
              </w:rPr>
              <w:t xml:space="preserve"> de </w:t>
            </w:r>
            <w:r w:rsidRPr="00833583">
              <w:rPr>
                <w:b/>
                <w:bCs/>
                <w:color w:val="1F497D" w:themeColor="text2"/>
                <w:sz w:val="22"/>
                <w:szCs w:val="24"/>
              </w:rPr>
              <w:fldChar w:fldCharType="begin"/>
            </w:r>
            <w:r w:rsidRPr="00833583">
              <w:rPr>
                <w:b/>
                <w:bCs/>
                <w:color w:val="1F497D" w:themeColor="text2"/>
                <w:sz w:val="18"/>
              </w:rPr>
              <w:instrText>NUMPAGES</w:instrText>
            </w:r>
            <w:r w:rsidRPr="00833583">
              <w:rPr>
                <w:b/>
                <w:bCs/>
                <w:color w:val="1F497D" w:themeColor="text2"/>
                <w:sz w:val="22"/>
                <w:szCs w:val="24"/>
              </w:rPr>
              <w:fldChar w:fldCharType="separate"/>
            </w:r>
            <w:r w:rsidR="00D00A04">
              <w:rPr>
                <w:b/>
                <w:bCs/>
                <w:noProof/>
                <w:color w:val="1F497D" w:themeColor="text2"/>
                <w:sz w:val="18"/>
              </w:rPr>
              <w:t>24</w:t>
            </w:r>
            <w:r w:rsidRPr="00833583">
              <w:rPr>
                <w:b/>
                <w:bCs/>
                <w:color w:val="1F497D" w:themeColor="text2"/>
                <w:sz w:val="22"/>
                <w:szCs w:val="24"/>
              </w:rPr>
              <w:fldChar w:fldCharType="end"/>
            </w:r>
          </w:p>
        </w:sdtContent>
      </w:sdt>
    </w:sdtContent>
  </w:sdt>
  <w:p w:rsidR="00B4650E" w:rsidRPr="00CC096A" w:rsidRDefault="00B4650E">
    <w:pPr>
      <w:pStyle w:val="Piedepgina"/>
      <w:rPr>
        <w:color w:val="1F497D" w:themeColor="text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650E" w:rsidRDefault="00B4650E">
    <w:pPr>
      <w:pStyle w:val="Piedepgina"/>
      <w:jc w:val="right"/>
    </w:pPr>
  </w:p>
  <w:p w:rsidR="00B4650E" w:rsidRDefault="00B4650E">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56005" w:rsidRDefault="00156005" w:rsidP="00195B3C">
      <w:pPr>
        <w:spacing w:after="0" w:line="240" w:lineRule="auto"/>
      </w:pPr>
      <w:r>
        <w:separator/>
      </w:r>
    </w:p>
    <w:p w:rsidR="00156005" w:rsidRDefault="00156005"/>
  </w:footnote>
  <w:footnote w:type="continuationSeparator" w:id="0">
    <w:p w:rsidR="00156005" w:rsidRDefault="00156005" w:rsidP="00195B3C">
      <w:pPr>
        <w:spacing w:after="0" w:line="240" w:lineRule="auto"/>
      </w:pPr>
      <w:r>
        <w:continuationSeparator/>
      </w:r>
    </w:p>
    <w:p w:rsidR="00156005" w:rsidRDefault="0015600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650E" w:rsidRDefault="00B4650E" w:rsidP="002E3051">
    <w:pPr>
      <w:pStyle w:val="Encabezado"/>
      <w:pBdr>
        <w:bottom w:val="single" w:sz="4" w:space="1" w:color="auto"/>
      </w:pBdr>
      <w:tabs>
        <w:tab w:val="clear" w:pos="8838"/>
      </w:tabs>
      <w:rPr>
        <w:rFonts w:ascii="Tahoma" w:hAnsi="Tahoma" w:cs="Tahoma"/>
        <w:b/>
        <w:color w:val="365F91"/>
        <w:sz w:val="16"/>
        <w:szCs w:val="16"/>
        <w:lang w:eastAsia="es-ES" w:bidi="ar-SA"/>
      </w:rPr>
    </w:pPr>
    <w:r>
      <w:rPr>
        <w:noProof/>
        <w:lang w:val="es-BO" w:eastAsia="es-BO" w:bidi="ar-SA"/>
      </w:rPr>
      <w:drawing>
        <wp:inline distT="0" distB="0" distL="0" distR="0" wp14:anchorId="5A12CFC1" wp14:editId="1EB90E16">
          <wp:extent cx="698740" cy="547160"/>
          <wp:effectExtent l="0" t="0" r="6350" b="5715"/>
          <wp:docPr id="3" name="Imagen 3" descr="C:\Users\postria\Documents\IMAGENES\LOGOS\logo ENTEL 2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ostria\Documents\IMAGENES\LOGOS\logo ENTEL 2012.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7162" cy="553755"/>
                  </a:xfrm>
                  <a:prstGeom prst="rect">
                    <a:avLst/>
                  </a:prstGeom>
                  <a:noFill/>
                  <a:ln>
                    <a:noFill/>
                  </a:ln>
                </pic:spPr>
              </pic:pic>
            </a:graphicData>
          </a:graphic>
        </wp:inline>
      </w:drawing>
    </w:r>
    <w:r>
      <w:rPr>
        <w:rFonts w:ascii="Tahoma" w:hAnsi="Tahoma" w:cs="Tahoma"/>
        <w:b/>
        <w:color w:val="365F91"/>
        <w:sz w:val="16"/>
        <w:szCs w:val="16"/>
        <w:lang w:eastAsia="es-ES" w:bidi="ar-SA"/>
      </w:rPr>
      <w:t xml:space="preserve">                                          </w:t>
    </w:r>
    <w:r>
      <w:rPr>
        <w:rFonts w:ascii="Tahoma" w:hAnsi="Tahoma" w:cs="Tahoma"/>
        <w:b/>
        <w:color w:val="365F91"/>
        <w:sz w:val="16"/>
        <w:szCs w:val="16"/>
        <w:lang w:eastAsia="es-ES" w:bidi="ar-SA"/>
      </w:rPr>
      <w:tab/>
    </w:r>
    <w:r>
      <w:rPr>
        <w:rFonts w:ascii="Tahoma" w:hAnsi="Tahoma" w:cs="Tahoma"/>
        <w:b/>
        <w:color w:val="365F91"/>
        <w:sz w:val="16"/>
        <w:szCs w:val="16"/>
        <w:lang w:eastAsia="es-ES" w:bidi="ar-SA"/>
      </w:rPr>
      <w:tab/>
    </w:r>
    <w:r>
      <w:rPr>
        <w:rFonts w:ascii="Tahoma" w:hAnsi="Tahoma" w:cs="Tahoma"/>
        <w:b/>
        <w:color w:val="365F91"/>
        <w:sz w:val="16"/>
        <w:szCs w:val="16"/>
        <w:lang w:eastAsia="es-ES" w:bidi="ar-SA"/>
      </w:rPr>
      <w:tab/>
    </w:r>
    <w:r>
      <w:rPr>
        <w:rFonts w:ascii="Tahoma" w:hAnsi="Tahoma" w:cs="Tahoma"/>
        <w:b/>
        <w:color w:val="365F91"/>
        <w:sz w:val="16"/>
        <w:szCs w:val="16"/>
        <w:lang w:eastAsia="es-ES" w:bidi="ar-SA"/>
      </w:rPr>
      <w:tab/>
    </w:r>
    <w:r>
      <w:rPr>
        <w:rFonts w:ascii="Tahoma" w:hAnsi="Tahoma" w:cs="Tahoma"/>
        <w:b/>
        <w:color w:val="365F91"/>
        <w:sz w:val="16"/>
        <w:szCs w:val="16"/>
        <w:lang w:eastAsia="es-ES" w:bidi="ar-SA"/>
      </w:rPr>
      <w:tab/>
      <w:t xml:space="preserve">                                 COTIZACIÓN SIMPLE N° 116/2017</w:t>
    </w:r>
  </w:p>
  <w:p w:rsidR="00B4650E" w:rsidRPr="00CA2205" w:rsidRDefault="00B4650E" w:rsidP="002E3051">
    <w:pPr>
      <w:pStyle w:val="Encabezado"/>
      <w:pBdr>
        <w:bottom w:val="single" w:sz="4" w:space="1" w:color="auto"/>
      </w:pBdr>
      <w:tabs>
        <w:tab w:val="clear" w:pos="8838"/>
      </w:tabs>
      <w:rPr>
        <w:rFonts w:ascii="Tahoma" w:hAnsi="Tahoma" w:cs="Tahoma"/>
        <w:b/>
        <w:color w:val="004990"/>
        <w:sz w:val="16"/>
        <w:szCs w:val="16"/>
        <w:lang w:val="es-BO" w:eastAsia="es-ES" w:bidi="ar-SA"/>
      </w:rPr>
    </w:pPr>
    <w:r>
      <w:rPr>
        <w:rFonts w:ascii="Tahoma" w:hAnsi="Tahoma" w:cs="Tahoma"/>
        <w:b/>
        <w:color w:val="365F91"/>
        <w:sz w:val="16"/>
        <w:szCs w:val="16"/>
        <w:lang w:eastAsia="es-ES" w:bidi="ar-SA"/>
      </w:rPr>
      <w:t xml:space="preserve">           </w:t>
    </w:r>
    <w:r w:rsidR="00D00A04">
      <w:rPr>
        <w:rFonts w:ascii="Tahoma" w:hAnsi="Tahoma" w:cs="Tahoma"/>
        <w:b/>
        <w:color w:val="365F91"/>
        <w:sz w:val="16"/>
        <w:szCs w:val="16"/>
        <w:lang w:eastAsia="es-ES" w:bidi="ar-SA"/>
      </w:rPr>
      <w:t xml:space="preserve">                    </w:t>
    </w:r>
    <w:r w:rsidRPr="00CA2205">
      <w:rPr>
        <w:rFonts w:ascii="Tahoma" w:hAnsi="Tahoma" w:cs="Tahoma"/>
        <w:b/>
        <w:color w:val="365F91"/>
        <w:sz w:val="16"/>
        <w:szCs w:val="16"/>
        <w:lang w:eastAsia="es-ES" w:bidi="ar-SA"/>
      </w:rPr>
      <w:t>“</w:t>
    </w:r>
    <w:r w:rsidR="00D00A04">
      <w:rPr>
        <w:rFonts w:ascii="Tahoma" w:hAnsi="Tahoma" w:cs="Tahoma"/>
        <w:b/>
        <w:color w:val="365F91"/>
        <w:sz w:val="16"/>
        <w:szCs w:val="16"/>
      </w:rPr>
      <w:t xml:space="preserve">ARRENDAMIENTO DE GALPÓN PARA ALMACENAJE DE MATERIAL </w:t>
    </w:r>
    <w:r>
      <w:rPr>
        <w:rFonts w:ascii="Tahoma" w:hAnsi="Tahoma" w:cs="Tahoma"/>
        <w:b/>
        <w:color w:val="365F91"/>
        <w:sz w:val="16"/>
        <w:szCs w:val="16"/>
      </w:rPr>
      <w:t>TECNICO Y COMERCIAL</w:t>
    </w:r>
    <w:r w:rsidRPr="00CA2205">
      <w:rPr>
        <w:rFonts w:ascii="Tahoma" w:hAnsi="Tahoma" w:cs="Tahoma"/>
        <w:b/>
        <w:color w:val="365F91"/>
        <w:sz w:val="16"/>
        <w:szCs w:val="16"/>
        <w:lang w:eastAsia="es-ES" w:bidi="ar-SA"/>
      </w:rPr>
      <w:t>”</w:t>
    </w:r>
  </w:p>
  <w:p w:rsidR="00B4650E" w:rsidRPr="00F40B0D" w:rsidRDefault="00B4650E" w:rsidP="00A20171">
    <w:pPr>
      <w:pStyle w:val="Encabezado"/>
      <w:tabs>
        <w:tab w:val="clear" w:pos="4419"/>
        <w:tab w:val="clear" w:pos="8838"/>
        <w:tab w:val="left" w:pos="2265"/>
      </w:tabs>
      <w:rPr>
        <w:lang w:val="es-BO"/>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0525B"/>
    <w:multiLevelType w:val="hybridMultilevel"/>
    <w:tmpl w:val="EFAACC52"/>
    <w:lvl w:ilvl="0" w:tplc="400A000F">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15:restartNumberingAfterBreak="0">
    <w:nsid w:val="0C4C6871"/>
    <w:multiLevelType w:val="hybridMultilevel"/>
    <w:tmpl w:val="E3A6ED3A"/>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2" w15:restartNumberingAfterBreak="0">
    <w:nsid w:val="0C96116D"/>
    <w:multiLevelType w:val="hybridMultilevel"/>
    <w:tmpl w:val="F2F41312"/>
    <w:lvl w:ilvl="0" w:tplc="F656FCD8">
      <w:start w:val="1"/>
      <w:numFmt w:val="decimal"/>
      <w:lvlText w:val="2.%1."/>
      <w:lvlJc w:val="left"/>
      <w:pPr>
        <w:ind w:left="1080" w:hanging="360"/>
      </w:pPr>
      <w:rPr>
        <w:rFonts w:hint="default"/>
        <w:b/>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3" w15:restartNumberingAfterBreak="0">
    <w:nsid w:val="0D164037"/>
    <w:multiLevelType w:val="hybridMultilevel"/>
    <w:tmpl w:val="897013CC"/>
    <w:lvl w:ilvl="0" w:tplc="23721CB4">
      <w:numFmt w:val="bullet"/>
      <w:lvlText w:val=""/>
      <w:lvlJc w:val="left"/>
      <w:pPr>
        <w:ind w:left="1080" w:hanging="360"/>
      </w:pPr>
      <w:rPr>
        <w:rFonts w:ascii="Symbol" w:eastAsia="Times New Roman" w:hAnsi="Symbol" w:cs="Tahoma"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4" w15:restartNumberingAfterBreak="0">
    <w:nsid w:val="16E20526"/>
    <w:multiLevelType w:val="hybridMultilevel"/>
    <w:tmpl w:val="0D12B02C"/>
    <w:lvl w:ilvl="0" w:tplc="23668AAA">
      <w:start w:val="9"/>
      <w:numFmt w:val="decimal"/>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5" w15:restartNumberingAfterBreak="0">
    <w:nsid w:val="17F412D3"/>
    <w:multiLevelType w:val="hybridMultilevel"/>
    <w:tmpl w:val="BBDC55E6"/>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 w15:restartNumberingAfterBreak="0">
    <w:nsid w:val="19CE2DE8"/>
    <w:multiLevelType w:val="multilevel"/>
    <w:tmpl w:val="BD84E5C6"/>
    <w:lvl w:ilvl="0">
      <w:start w:val="1"/>
      <w:numFmt w:val="decimal"/>
      <w:lvlText w:val="%1."/>
      <w:lvlJc w:val="left"/>
      <w:pPr>
        <w:ind w:left="644" w:hanging="360"/>
      </w:pPr>
    </w:lvl>
    <w:lvl w:ilvl="1">
      <w:start w:val="1"/>
      <w:numFmt w:val="decimal"/>
      <w:lvlText w:val="%2."/>
      <w:lvlJc w:val="left"/>
      <w:pPr>
        <w:ind w:left="1344" w:hanging="720"/>
      </w:pPr>
      <w:rPr>
        <w:rFonts w:hint="default"/>
        <w:b/>
        <w:i w:val="0"/>
        <w:color w:val="1F497D" w:themeColor="text2"/>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7" w15:restartNumberingAfterBreak="0">
    <w:nsid w:val="1D615711"/>
    <w:multiLevelType w:val="multilevel"/>
    <w:tmpl w:val="A3628512"/>
    <w:lvl w:ilvl="0">
      <w:start w:val="8"/>
      <w:numFmt w:val="decimal"/>
      <w:lvlText w:val="%1."/>
      <w:lvlJc w:val="left"/>
      <w:pPr>
        <w:ind w:left="450" w:hanging="450"/>
      </w:pPr>
      <w:rPr>
        <w:rFonts w:hint="default"/>
        <w:b/>
        <w:u w:val="single"/>
      </w:rPr>
    </w:lvl>
    <w:lvl w:ilvl="1">
      <w:start w:val="1"/>
      <w:numFmt w:val="decimal"/>
      <w:lvlText w:val="%1.%2."/>
      <w:lvlJc w:val="left"/>
      <w:pPr>
        <w:ind w:left="720" w:hanging="720"/>
      </w:pPr>
      <w:rPr>
        <w:rFonts w:hint="default"/>
        <w:b w:val="0"/>
        <w:u w:val="non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440" w:hanging="144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800" w:hanging="1800"/>
      </w:pPr>
      <w:rPr>
        <w:rFonts w:hint="default"/>
        <w:b/>
        <w:u w:val="single"/>
      </w:rPr>
    </w:lvl>
    <w:lvl w:ilvl="7">
      <w:start w:val="1"/>
      <w:numFmt w:val="decimal"/>
      <w:lvlText w:val="%1.%2.%3.%4.%5.%6.%7.%8."/>
      <w:lvlJc w:val="left"/>
      <w:pPr>
        <w:ind w:left="2160" w:hanging="2160"/>
      </w:pPr>
      <w:rPr>
        <w:rFonts w:hint="default"/>
        <w:b/>
        <w:u w:val="single"/>
      </w:rPr>
    </w:lvl>
    <w:lvl w:ilvl="8">
      <w:start w:val="1"/>
      <w:numFmt w:val="decimal"/>
      <w:lvlText w:val="%1.%2.%3.%4.%5.%6.%7.%8.%9."/>
      <w:lvlJc w:val="left"/>
      <w:pPr>
        <w:ind w:left="2160" w:hanging="2160"/>
      </w:pPr>
      <w:rPr>
        <w:rFonts w:hint="default"/>
        <w:b/>
        <w:u w:val="single"/>
      </w:rPr>
    </w:lvl>
  </w:abstractNum>
  <w:abstractNum w:abstractNumId="8" w15:restartNumberingAfterBreak="0">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9" w15:restartNumberingAfterBreak="0">
    <w:nsid w:val="248717C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252D5BF0"/>
    <w:multiLevelType w:val="multilevel"/>
    <w:tmpl w:val="C1B6F1F2"/>
    <w:lvl w:ilvl="0">
      <w:start w:val="1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2C9B76DC"/>
    <w:multiLevelType w:val="hybridMultilevel"/>
    <w:tmpl w:val="E1FE861C"/>
    <w:lvl w:ilvl="0" w:tplc="400A0001">
      <w:start w:val="1"/>
      <w:numFmt w:val="bullet"/>
      <w:lvlText w:val=""/>
      <w:lvlJc w:val="left"/>
      <w:pPr>
        <w:ind w:left="1069" w:hanging="360"/>
      </w:pPr>
      <w:rPr>
        <w:rFonts w:ascii="Symbol" w:hAnsi="Symbol" w:hint="default"/>
      </w:rPr>
    </w:lvl>
    <w:lvl w:ilvl="1" w:tplc="400A0003" w:tentative="1">
      <w:start w:val="1"/>
      <w:numFmt w:val="bullet"/>
      <w:lvlText w:val="o"/>
      <w:lvlJc w:val="left"/>
      <w:pPr>
        <w:ind w:left="1789" w:hanging="360"/>
      </w:pPr>
      <w:rPr>
        <w:rFonts w:ascii="Courier New" w:hAnsi="Courier New" w:cs="Courier New" w:hint="default"/>
      </w:rPr>
    </w:lvl>
    <w:lvl w:ilvl="2" w:tplc="400A0005" w:tentative="1">
      <w:start w:val="1"/>
      <w:numFmt w:val="bullet"/>
      <w:lvlText w:val=""/>
      <w:lvlJc w:val="left"/>
      <w:pPr>
        <w:ind w:left="2509" w:hanging="360"/>
      </w:pPr>
      <w:rPr>
        <w:rFonts w:ascii="Wingdings" w:hAnsi="Wingdings" w:hint="default"/>
      </w:rPr>
    </w:lvl>
    <w:lvl w:ilvl="3" w:tplc="400A0001" w:tentative="1">
      <w:start w:val="1"/>
      <w:numFmt w:val="bullet"/>
      <w:lvlText w:val=""/>
      <w:lvlJc w:val="left"/>
      <w:pPr>
        <w:ind w:left="3229" w:hanging="360"/>
      </w:pPr>
      <w:rPr>
        <w:rFonts w:ascii="Symbol" w:hAnsi="Symbol" w:hint="default"/>
      </w:rPr>
    </w:lvl>
    <w:lvl w:ilvl="4" w:tplc="400A0003" w:tentative="1">
      <w:start w:val="1"/>
      <w:numFmt w:val="bullet"/>
      <w:lvlText w:val="o"/>
      <w:lvlJc w:val="left"/>
      <w:pPr>
        <w:ind w:left="3949" w:hanging="360"/>
      </w:pPr>
      <w:rPr>
        <w:rFonts w:ascii="Courier New" w:hAnsi="Courier New" w:cs="Courier New" w:hint="default"/>
      </w:rPr>
    </w:lvl>
    <w:lvl w:ilvl="5" w:tplc="400A0005" w:tentative="1">
      <w:start w:val="1"/>
      <w:numFmt w:val="bullet"/>
      <w:lvlText w:val=""/>
      <w:lvlJc w:val="left"/>
      <w:pPr>
        <w:ind w:left="4669" w:hanging="360"/>
      </w:pPr>
      <w:rPr>
        <w:rFonts w:ascii="Wingdings" w:hAnsi="Wingdings" w:hint="default"/>
      </w:rPr>
    </w:lvl>
    <w:lvl w:ilvl="6" w:tplc="400A0001" w:tentative="1">
      <w:start w:val="1"/>
      <w:numFmt w:val="bullet"/>
      <w:lvlText w:val=""/>
      <w:lvlJc w:val="left"/>
      <w:pPr>
        <w:ind w:left="5389" w:hanging="360"/>
      </w:pPr>
      <w:rPr>
        <w:rFonts w:ascii="Symbol" w:hAnsi="Symbol" w:hint="default"/>
      </w:rPr>
    </w:lvl>
    <w:lvl w:ilvl="7" w:tplc="400A0003" w:tentative="1">
      <w:start w:val="1"/>
      <w:numFmt w:val="bullet"/>
      <w:lvlText w:val="o"/>
      <w:lvlJc w:val="left"/>
      <w:pPr>
        <w:ind w:left="6109" w:hanging="360"/>
      </w:pPr>
      <w:rPr>
        <w:rFonts w:ascii="Courier New" w:hAnsi="Courier New" w:cs="Courier New" w:hint="default"/>
      </w:rPr>
    </w:lvl>
    <w:lvl w:ilvl="8" w:tplc="400A0005" w:tentative="1">
      <w:start w:val="1"/>
      <w:numFmt w:val="bullet"/>
      <w:lvlText w:val=""/>
      <w:lvlJc w:val="left"/>
      <w:pPr>
        <w:ind w:left="6829" w:hanging="360"/>
      </w:pPr>
      <w:rPr>
        <w:rFonts w:ascii="Wingdings" w:hAnsi="Wingdings" w:hint="default"/>
      </w:rPr>
    </w:lvl>
  </w:abstractNum>
  <w:abstractNum w:abstractNumId="12" w15:restartNumberingAfterBreak="0">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3" w15:restartNumberingAfterBreak="0">
    <w:nsid w:val="2FC37C65"/>
    <w:multiLevelType w:val="hybridMultilevel"/>
    <w:tmpl w:val="DF0A0062"/>
    <w:lvl w:ilvl="0" w:tplc="400A000B">
      <w:start w:val="1"/>
      <w:numFmt w:val="bullet"/>
      <w:lvlText w:val=""/>
      <w:lvlJc w:val="left"/>
      <w:pPr>
        <w:ind w:left="1080" w:hanging="360"/>
      </w:pPr>
      <w:rPr>
        <w:rFonts w:ascii="Wingdings" w:hAnsi="Wingdings"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14" w15:restartNumberingAfterBreak="0">
    <w:nsid w:val="30987445"/>
    <w:multiLevelType w:val="hybridMultilevel"/>
    <w:tmpl w:val="B880779C"/>
    <w:lvl w:ilvl="0" w:tplc="B6CC5AC8">
      <w:start w:val="1"/>
      <w:numFmt w:val="bullet"/>
      <w:lvlText w:val=""/>
      <w:lvlJc w:val="left"/>
      <w:pPr>
        <w:ind w:left="720" w:hanging="360"/>
      </w:pPr>
      <w:rPr>
        <w:rFonts w:ascii="Wingdings" w:hAnsi="Wingdings"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5" w15:restartNumberingAfterBreak="0">
    <w:nsid w:val="32AA6A34"/>
    <w:multiLevelType w:val="hybridMultilevel"/>
    <w:tmpl w:val="085E6CB2"/>
    <w:lvl w:ilvl="0" w:tplc="F7C61020">
      <w:start w:val="15"/>
      <w:numFmt w:val="decimal"/>
      <w:lvlText w:val="%1."/>
      <w:lvlJc w:val="left"/>
      <w:pPr>
        <w:ind w:left="801" w:hanging="375"/>
      </w:pPr>
      <w:rPr>
        <w:rFonts w:hint="default"/>
      </w:rPr>
    </w:lvl>
    <w:lvl w:ilvl="1" w:tplc="400A0019" w:tentative="1">
      <w:start w:val="1"/>
      <w:numFmt w:val="lowerLetter"/>
      <w:lvlText w:val="%2."/>
      <w:lvlJc w:val="left"/>
      <w:pPr>
        <w:ind w:left="1506" w:hanging="360"/>
      </w:pPr>
    </w:lvl>
    <w:lvl w:ilvl="2" w:tplc="400A001B" w:tentative="1">
      <w:start w:val="1"/>
      <w:numFmt w:val="lowerRoman"/>
      <w:lvlText w:val="%3."/>
      <w:lvlJc w:val="right"/>
      <w:pPr>
        <w:ind w:left="2226" w:hanging="180"/>
      </w:pPr>
    </w:lvl>
    <w:lvl w:ilvl="3" w:tplc="400A000F" w:tentative="1">
      <w:start w:val="1"/>
      <w:numFmt w:val="decimal"/>
      <w:lvlText w:val="%4."/>
      <w:lvlJc w:val="left"/>
      <w:pPr>
        <w:ind w:left="2946" w:hanging="360"/>
      </w:pPr>
    </w:lvl>
    <w:lvl w:ilvl="4" w:tplc="400A0019" w:tentative="1">
      <w:start w:val="1"/>
      <w:numFmt w:val="lowerLetter"/>
      <w:lvlText w:val="%5."/>
      <w:lvlJc w:val="left"/>
      <w:pPr>
        <w:ind w:left="3666" w:hanging="360"/>
      </w:pPr>
    </w:lvl>
    <w:lvl w:ilvl="5" w:tplc="400A001B" w:tentative="1">
      <w:start w:val="1"/>
      <w:numFmt w:val="lowerRoman"/>
      <w:lvlText w:val="%6."/>
      <w:lvlJc w:val="right"/>
      <w:pPr>
        <w:ind w:left="4386" w:hanging="180"/>
      </w:pPr>
    </w:lvl>
    <w:lvl w:ilvl="6" w:tplc="400A000F" w:tentative="1">
      <w:start w:val="1"/>
      <w:numFmt w:val="decimal"/>
      <w:lvlText w:val="%7."/>
      <w:lvlJc w:val="left"/>
      <w:pPr>
        <w:ind w:left="5106" w:hanging="360"/>
      </w:pPr>
    </w:lvl>
    <w:lvl w:ilvl="7" w:tplc="400A0019" w:tentative="1">
      <w:start w:val="1"/>
      <w:numFmt w:val="lowerLetter"/>
      <w:lvlText w:val="%8."/>
      <w:lvlJc w:val="left"/>
      <w:pPr>
        <w:ind w:left="5826" w:hanging="360"/>
      </w:pPr>
    </w:lvl>
    <w:lvl w:ilvl="8" w:tplc="400A001B" w:tentative="1">
      <w:start w:val="1"/>
      <w:numFmt w:val="lowerRoman"/>
      <w:lvlText w:val="%9."/>
      <w:lvlJc w:val="right"/>
      <w:pPr>
        <w:ind w:left="6546" w:hanging="180"/>
      </w:pPr>
    </w:lvl>
  </w:abstractNum>
  <w:abstractNum w:abstractNumId="16" w15:restartNumberingAfterBreak="0">
    <w:nsid w:val="376C64F3"/>
    <w:multiLevelType w:val="hybridMultilevel"/>
    <w:tmpl w:val="2296182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7" w15:restartNumberingAfterBreak="0">
    <w:nsid w:val="42B60DA2"/>
    <w:multiLevelType w:val="hybridMultilevel"/>
    <w:tmpl w:val="EF14750C"/>
    <w:lvl w:ilvl="0" w:tplc="400A000F">
      <w:start w:val="8"/>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8" w15:restartNumberingAfterBreak="0">
    <w:nsid w:val="439B5A87"/>
    <w:multiLevelType w:val="hybridMultilevel"/>
    <w:tmpl w:val="72B27FCE"/>
    <w:lvl w:ilvl="0" w:tplc="400A000F">
      <w:start w:val="5"/>
      <w:numFmt w:val="decimal"/>
      <w:lvlText w:val="%1."/>
      <w:lvlJc w:val="left"/>
      <w:pPr>
        <w:ind w:left="36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9" w15:restartNumberingAfterBreak="0">
    <w:nsid w:val="4592326C"/>
    <w:multiLevelType w:val="hybridMultilevel"/>
    <w:tmpl w:val="4F6C455C"/>
    <w:lvl w:ilvl="0" w:tplc="400A0001">
      <w:start w:val="1"/>
      <w:numFmt w:val="bullet"/>
      <w:lvlText w:val=""/>
      <w:lvlJc w:val="left"/>
      <w:pPr>
        <w:ind w:left="1020" w:hanging="360"/>
      </w:pPr>
      <w:rPr>
        <w:rFonts w:ascii="Symbol" w:hAnsi="Symbol" w:hint="default"/>
      </w:rPr>
    </w:lvl>
    <w:lvl w:ilvl="1" w:tplc="400A0003" w:tentative="1">
      <w:start w:val="1"/>
      <w:numFmt w:val="bullet"/>
      <w:lvlText w:val="o"/>
      <w:lvlJc w:val="left"/>
      <w:pPr>
        <w:ind w:left="1740" w:hanging="360"/>
      </w:pPr>
      <w:rPr>
        <w:rFonts w:ascii="Courier New" w:hAnsi="Courier New" w:cs="Courier New" w:hint="default"/>
      </w:rPr>
    </w:lvl>
    <w:lvl w:ilvl="2" w:tplc="400A0005" w:tentative="1">
      <w:start w:val="1"/>
      <w:numFmt w:val="bullet"/>
      <w:lvlText w:val=""/>
      <w:lvlJc w:val="left"/>
      <w:pPr>
        <w:ind w:left="2460" w:hanging="360"/>
      </w:pPr>
      <w:rPr>
        <w:rFonts w:ascii="Wingdings" w:hAnsi="Wingdings" w:hint="default"/>
      </w:rPr>
    </w:lvl>
    <w:lvl w:ilvl="3" w:tplc="400A0001" w:tentative="1">
      <w:start w:val="1"/>
      <w:numFmt w:val="bullet"/>
      <w:lvlText w:val=""/>
      <w:lvlJc w:val="left"/>
      <w:pPr>
        <w:ind w:left="3180" w:hanging="360"/>
      </w:pPr>
      <w:rPr>
        <w:rFonts w:ascii="Symbol" w:hAnsi="Symbol" w:hint="default"/>
      </w:rPr>
    </w:lvl>
    <w:lvl w:ilvl="4" w:tplc="400A0003" w:tentative="1">
      <w:start w:val="1"/>
      <w:numFmt w:val="bullet"/>
      <w:lvlText w:val="o"/>
      <w:lvlJc w:val="left"/>
      <w:pPr>
        <w:ind w:left="3900" w:hanging="360"/>
      </w:pPr>
      <w:rPr>
        <w:rFonts w:ascii="Courier New" w:hAnsi="Courier New" w:cs="Courier New" w:hint="default"/>
      </w:rPr>
    </w:lvl>
    <w:lvl w:ilvl="5" w:tplc="400A0005" w:tentative="1">
      <w:start w:val="1"/>
      <w:numFmt w:val="bullet"/>
      <w:lvlText w:val=""/>
      <w:lvlJc w:val="left"/>
      <w:pPr>
        <w:ind w:left="4620" w:hanging="360"/>
      </w:pPr>
      <w:rPr>
        <w:rFonts w:ascii="Wingdings" w:hAnsi="Wingdings" w:hint="default"/>
      </w:rPr>
    </w:lvl>
    <w:lvl w:ilvl="6" w:tplc="400A0001" w:tentative="1">
      <w:start w:val="1"/>
      <w:numFmt w:val="bullet"/>
      <w:lvlText w:val=""/>
      <w:lvlJc w:val="left"/>
      <w:pPr>
        <w:ind w:left="5340" w:hanging="360"/>
      </w:pPr>
      <w:rPr>
        <w:rFonts w:ascii="Symbol" w:hAnsi="Symbol" w:hint="default"/>
      </w:rPr>
    </w:lvl>
    <w:lvl w:ilvl="7" w:tplc="400A0003" w:tentative="1">
      <w:start w:val="1"/>
      <w:numFmt w:val="bullet"/>
      <w:lvlText w:val="o"/>
      <w:lvlJc w:val="left"/>
      <w:pPr>
        <w:ind w:left="6060" w:hanging="360"/>
      </w:pPr>
      <w:rPr>
        <w:rFonts w:ascii="Courier New" w:hAnsi="Courier New" w:cs="Courier New" w:hint="default"/>
      </w:rPr>
    </w:lvl>
    <w:lvl w:ilvl="8" w:tplc="400A0005" w:tentative="1">
      <w:start w:val="1"/>
      <w:numFmt w:val="bullet"/>
      <w:lvlText w:val=""/>
      <w:lvlJc w:val="left"/>
      <w:pPr>
        <w:ind w:left="6780" w:hanging="360"/>
      </w:pPr>
      <w:rPr>
        <w:rFonts w:ascii="Wingdings" w:hAnsi="Wingdings" w:hint="default"/>
      </w:rPr>
    </w:lvl>
  </w:abstractNum>
  <w:abstractNum w:abstractNumId="20" w15:restartNumberingAfterBreak="0">
    <w:nsid w:val="460611B9"/>
    <w:multiLevelType w:val="hybridMultilevel"/>
    <w:tmpl w:val="243EE702"/>
    <w:lvl w:ilvl="0" w:tplc="ED9E822C">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C0A0019">
      <w:start w:val="1"/>
      <w:numFmt w:val="lowerLetter"/>
      <w:lvlText w:val="%2."/>
      <w:lvlJc w:val="left"/>
      <w:pPr>
        <w:ind w:left="1080" w:hanging="360"/>
      </w:pPr>
      <w:rPr>
        <w:rFonts w:cs="Times New Roman"/>
      </w:rPr>
    </w:lvl>
    <w:lvl w:ilvl="2" w:tplc="0C0A001B">
      <w:start w:val="1"/>
      <w:numFmt w:val="lowerRoman"/>
      <w:lvlText w:val="%3."/>
      <w:lvlJc w:val="right"/>
      <w:pPr>
        <w:ind w:left="1800" w:hanging="180"/>
      </w:pPr>
      <w:rPr>
        <w:rFonts w:cs="Times New Roman"/>
      </w:rPr>
    </w:lvl>
    <w:lvl w:ilvl="3" w:tplc="0C0A000F">
      <w:start w:val="1"/>
      <w:numFmt w:val="decimal"/>
      <w:lvlText w:val="%4."/>
      <w:lvlJc w:val="left"/>
      <w:pPr>
        <w:ind w:left="2520" w:hanging="360"/>
      </w:pPr>
      <w:rPr>
        <w:rFonts w:cs="Times New Roman"/>
      </w:rPr>
    </w:lvl>
    <w:lvl w:ilvl="4" w:tplc="0C0A0019">
      <w:start w:val="1"/>
      <w:numFmt w:val="lowerLetter"/>
      <w:lvlText w:val="%5."/>
      <w:lvlJc w:val="left"/>
      <w:pPr>
        <w:ind w:left="3240" w:hanging="360"/>
      </w:pPr>
      <w:rPr>
        <w:rFonts w:cs="Times New Roman"/>
      </w:rPr>
    </w:lvl>
    <w:lvl w:ilvl="5" w:tplc="0C0A001B">
      <w:start w:val="1"/>
      <w:numFmt w:val="lowerRoman"/>
      <w:lvlText w:val="%6."/>
      <w:lvlJc w:val="right"/>
      <w:pPr>
        <w:ind w:left="3960" w:hanging="180"/>
      </w:pPr>
      <w:rPr>
        <w:rFonts w:cs="Times New Roman"/>
      </w:rPr>
    </w:lvl>
    <w:lvl w:ilvl="6" w:tplc="0C0A000F">
      <w:start w:val="1"/>
      <w:numFmt w:val="decimal"/>
      <w:lvlText w:val="%7."/>
      <w:lvlJc w:val="left"/>
      <w:pPr>
        <w:ind w:left="4680" w:hanging="360"/>
      </w:pPr>
      <w:rPr>
        <w:rFonts w:cs="Times New Roman"/>
      </w:rPr>
    </w:lvl>
    <w:lvl w:ilvl="7" w:tplc="0C0A0019">
      <w:start w:val="1"/>
      <w:numFmt w:val="lowerLetter"/>
      <w:lvlText w:val="%8."/>
      <w:lvlJc w:val="left"/>
      <w:pPr>
        <w:ind w:left="5400" w:hanging="360"/>
      </w:pPr>
      <w:rPr>
        <w:rFonts w:cs="Times New Roman"/>
      </w:rPr>
    </w:lvl>
    <w:lvl w:ilvl="8" w:tplc="0C0A001B">
      <w:start w:val="1"/>
      <w:numFmt w:val="lowerRoman"/>
      <w:lvlText w:val="%9."/>
      <w:lvlJc w:val="right"/>
      <w:pPr>
        <w:ind w:left="6120" w:hanging="180"/>
      </w:pPr>
      <w:rPr>
        <w:rFonts w:cs="Times New Roman"/>
      </w:rPr>
    </w:lvl>
  </w:abstractNum>
  <w:abstractNum w:abstractNumId="21" w15:restartNumberingAfterBreak="0">
    <w:nsid w:val="4C2C0963"/>
    <w:multiLevelType w:val="hybridMultilevel"/>
    <w:tmpl w:val="1F2C45BC"/>
    <w:lvl w:ilvl="0" w:tplc="400A000F">
      <w:start w:val="1"/>
      <w:numFmt w:val="decimal"/>
      <w:lvlText w:val="%1."/>
      <w:lvlJc w:val="left"/>
      <w:pPr>
        <w:ind w:left="1440" w:hanging="360"/>
      </w:pPr>
      <w:rPr>
        <w:rFonts w:hint="default"/>
      </w:rPr>
    </w:lvl>
    <w:lvl w:ilvl="1" w:tplc="400A0003">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22" w15:restartNumberingAfterBreak="0">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3CA4169"/>
    <w:multiLevelType w:val="hybridMultilevel"/>
    <w:tmpl w:val="8604ADA4"/>
    <w:lvl w:ilvl="0" w:tplc="A20054D2">
      <w:start w:val="1"/>
      <w:numFmt w:val="decimal"/>
      <w:lvlText w:val="%1."/>
      <w:lvlJc w:val="left"/>
      <w:pPr>
        <w:ind w:left="2136" w:hanging="360"/>
      </w:pPr>
      <w:rPr>
        <w:rFonts w:hint="default"/>
      </w:rPr>
    </w:lvl>
    <w:lvl w:ilvl="1" w:tplc="400A0019" w:tentative="1">
      <w:start w:val="1"/>
      <w:numFmt w:val="lowerLetter"/>
      <w:lvlText w:val="%2."/>
      <w:lvlJc w:val="left"/>
      <w:pPr>
        <w:ind w:left="2856" w:hanging="360"/>
      </w:pPr>
    </w:lvl>
    <w:lvl w:ilvl="2" w:tplc="400A001B" w:tentative="1">
      <w:start w:val="1"/>
      <w:numFmt w:val="lowerRoman"/>
      <w:lvlText w:val="%3."/>
      <w:lvlJc w:val="right"/>
      <w:pPr>
        <w:ind w:left="3576" w:hanging="180"/>
      </w:pPr>
    </w:lvl>
    <w:lvl w:ilvl="3" w:tplc="400A000F" w:tentative="1">
      <w:start w:val="1"/>
      <w:numFmt w:val="decimal"/>
      <w:lvlText w:val="%4."/>
      <w:lvlJc w:val="left"/>
      <w:pPr>
        <w:ind w:left="4296" w:hanging="360"/>
      </w:pPr>
    </w:lvl>
    <w:lvl w:ilvl="4" w:tplc="400A0019" w:tentative="1">
      <w:start w:val="1"/>
      <w:numFmt w:val="lowerLetter"/>
      <w:lvlText w:val="%5."/>
      <w:lvlJc w:val="left"/>
      <w:pPr>
        <w:ind w:left="5016" w:hanging="360"/>
      </w:pPr>
    </w:lvl>
    <w:lvl w:ilvl="5" w:tplc="400A001B" w:tentative="1">
      <w:start w:val="1"/>
      <w:numFmt w:val="lowerRoman"/>
      <w:lvlText w:val="%6."/>
      <w:lvlJc w:val="right"/>
      <w:pPr>
        <w:ind w:left="5736" w:hanging="180"/>
      </w:pPr>
    </w:lvl>
    <w:lvl w:ilvl="6" w:tplc="400A000F" w:tentative="1">
      <w:start w:val="1"/>
      <w:numFmt w:val="decimal"/>
      <w:lvlText w:val="%7."/>
      <w:lvlJc w:val="left"/>
      <w:pPr>
        <w:ind w:left="6456" w:hanging="360"/>
      </w:pPr>
    </w:lvl>
    <w:lvl w:ilvl="7" w:tplc="400A0019" w:tentative="1">
      <w:start w:val="1"/>
      <w:numFmt w:val="lowerLetter"/>
      <w:lvlText w:val="%8."/>
      <w:lvlJc w:val="left"/>
      <w:pPr>
        <w:ind w:left="7176" w:hanging="360"/>
      </w:pPr>
    </w:lvl>
    <w:lvl w:ilvl="8" w:tplc="400A001B" w:tentative="1">
      <w:start w:val="1"/>
      <w:numFmt w:val="lowerRoman"/>
      <w:lvlText w:val="%9."/>
      <w:lvlJc w:val="right"/>
      <w:pPr>
        <w:ind w:left="7896" w:hanging="180"/>
      </w:pPr>
    </w:lvl>
  </w:abstractNum>
  <w:abstractNum w:abstractNumId="24" w15:restartNumberingAfterBreak="0">
    <w:nsid w:val="54C26D36"/>
    <w:multiLevelType w:val="hybridMultilevel"/>
    <w:tmpl w:val="DB80814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5" w15:restartNumberingAfterBreak="0">
    <w:nsid w:val="556017BD"/>
    <w:multiLevelType w:val="hybridMultilevel"/>
    <w:tmpl w:val="E6CCC4C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6" w15:restartNumberingAfterBreak="0">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7" w15:restartNumberingAfterBreak="0">
    <w:nsid w:val="5DD507DE"/>
    <w:multiLevelType w:val="hybridMultilevel"/>
    <w:tmpl w:val="EF14750C"/>
    <w:lvl w:ilvl="0" w:tplc="400A000F">
      <w:start w:val="8"/>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8" w15:restartNumberingAfterBreak="0">
    <w:nsid w:val="5ED6718E"/>
    <w:multiLevelType w:val="hybridMultilevel"/>
    <w:tmpl w:val="30766F1C"/>
    <w:lvl w:ilvl="0" w:tplc="EA822F9A">
      <w:numFmt w:val="bullet"/>
      <w:lvlText w:val="-"/>
      <w:lvlJc w:val="left"/>
      <w:pPr>
        <w:ind w:left="720" w:hanging="360"/>
      </w:pPr>
      <w:rPr>
        <w:rFonts w:ascii="Tahoma" w:eastAsia="Times New Roman" w:hAnsi="Tahoma" w:cs="Tahoma" w:hint="default"/>
        <w:b/>
        <w:u w:val="none"/>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9" w15:restartNumberingAfterBreak="0">
    <w:nsid w:val="62DE1C8C"/>
    <w:multiLevelType w:val="hybridMultilevel"/>
    <w:tmpl w:val="E5E4FB2E"/>
    <w:lvl w:ilvl="0" w:tplc="58DECFC2">
      <w:numFmt w:val="bullet"/>
      <w:lvlText w:val="-"/>
      <w:lvlJc w:val="left"/>
      <w:pPr>
        <w:ind w:left="910" w:hanging="360"/>
      </w:pPr>
      <w:rPr>
        <w:rFonts w:ascii="Tahoma" w:eastAsia="Calibri" w:hAnsi="Tahoma" w:cs="Tahoma" w:hint="default"/>
      </w:rPr>
    </w:lvl>
    <w:lvl w:ilvl="1" w:tplc="400A0003" w:tentative="1">
      <w:start w:val="1"/>
      <w:numFmt w:val="bullet"/>
      <w:lvlText w:val="o"/>
      <w:lvlJc w:val="left"/>
      <w:pPr>
        <w:ind w:left="1630" w:hanging="360"/>
      </w:pPr>
      <w:rPr>
        <w:rFonts w:ascii="Courier New" w:hAnsi="Courier New" w:cs="Courier New" w:hint="default"/>
      </w:rPr>
    </w:lvl>
    <w:lvl w:ilvl="2" w:tplc="400A0005" w:tentative="1">
      <w:start w:val="1"/>
      <w:numFmt w:val="bullet"/>
      <w:lvlText w:val=""/>
      <w:lvlJc w:val="left"/>
      <w:pPr>
        <w:ind w:left="2350" w:hanging="360"/>
      </w:pPr>
      <w:rPr>
        <w:rFonts w:ascii="Wingdings" w:hAnsi="Wingdings" w:hint="default"/>
      </w:rPr>
    </w:lvl>
    <w:lvl w:ilvl="3" w:tplc="400A0001" w:tentative="1">
      <w:start w:val="1"/>
      <w:numFmt w:val="bullet"/>
      <w:lvlText w:val=""/>
      <w:lvlJc w:val="left"/>
      <w:pPr>
        <w:ind w:left="3070" w:hanging="360"/>
      </w:pPr>
      <w:rPr>
        <w:rFonts w:ascii="Symbol" w:hAnsi="Symbol" w:hint="default"/>
      </w:rPr>
    </w:lvl>
    <w:lvl w:ilvl="4" w:tplc="400A0003" w:tentative="1">
      <w:start w:val="1"/>
      <w:numFmt w:val="bullet"/>
      <w:lvlText w:val="o"/>
      <w:lvlJc w:val="left"/>
      <w:pPr>
        <w:ind w:left="3790" w:hanging="360"/>
      </w:pPr>
      <w:rPr>
        <w:rFonts w:ascii="Courier New" w:hAnsi="Courier New" w:cs="Courier New" w:hint="default"/>
      </w:rPr>
    </w:lvl>
    <w:lvl w:ilvl="5" w:tplc="400A0005" w:tentative="1">
      <w:start w:val="1"/>
      <w:numFmt w:val="bullet"/>
      <w:lvlText w:val=""/>
      <w:lvlJc w:val="left"/>
      <w:pPr>
        <w:ind w:left="4510" w:hanging="360"/>
      </w:pPr>
      <w:rPr>
        <w:rFonts w:ascii="Wingdings" w:hAnsi="Wingdings" w:hint="default"/>
      </w:rPr>
    </w:lvl>
    <w:lvl w:ilvl="6" w:tplc="400A0001" w:tentative="1">
      <w:start w:val="1"/>
      <w:numFmt w:val="bullet"/>
      <w:lvlText w:val=""/>
      <w:lvlJc w:val="left"/>
      <w:pPr>
        <w:ind w:left="5230" w:hanging="360"/>
      </w:pPr>
      <w:rPr>
        <w:rFonts w:ascii="Symbol" w:hAnsi="Symbol" w:hint="default"/>
      </w:rPr>
    </w:lvl>
    <w:lvl w:ilvl="7" w:tplc="400A0003" w:tentative="1">
      <w:start w:val="1"/>
      <w:numFmt w:val="bullet"/>
      <w:lvlText w:val="o"/>
      <w:lvlJc w:val="left"/>
      <w:pPr>
        <w:ind w:left="5950" w:hanging="360"/>
      </w:pPr>
      <w:rPr>
        <w:rFonts w:ascii="Courier New" w:hAnsi="Courier New" w:cs="Courier New" w:hint="default"/>
      </w:rPr>
    </w:lvl>
    <w:lvl w:ilvl="8" w:tplc="400A0005" w:tentative="1">
      <w:start w:val="1"/>
      <w:numFmt w:val="bullet"/>
      <w:lvlText w:val=""/>
      <w:lvlJc w:val="left"/>
      <w:pPr>
        <w:ind w:left="6670" w:hanging="360"/>
      </w:pPr>
      <w:rPr>
        <w:rFonts w:ascii="Wingdings" w:hAnsi="Wingdings" w:hint="default"/>
      </w:rPr>
    </w:lvl>
  </w:abstractNum>
  <w:abstractNum w:abstractNumId="30" w15:restartNumberingAfterBreak="0">
    <w:nsid w:val="62ED5757"/>
    <w:multiLevelType w:val="hybridMultilevel"/>
    <w:tmpl w:val="EFAACC52"/>
    <w:lvl w:ilvl="0" w:tplc="400A000F">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1" w15:restartNumberingAfterBreak="0">
    <w:nsid w:val="63155EBF"/>
    <w:multiLevelType w:val="hybridMultilevel"/>
    <w:tmpl w:val="36EA33FE"/>
    <w:lvl w:ilvl="0" w:tplc="400A0001">
      <w:start w:val="1"/>
      <w:numFmt w:val="bullet"/>
      <w:lvlText w:val=""/>
      <w:lvlJc w:val="left"/>
      <w:pPr>
        <w:ind w:left="1069" w:hanging="360"/>
      </w:pPr>
      <w:rPr>
        <w:rFonts w:ascii="Symbol" w:hAnsi="Symbol" w:hint="default"/>
      </w:rPr>
    </w:lvl>
    <w:lvl w:ilvl="1" w:tplc="400A0003" w:tentative="1">
      <w:start w:val="1"/>
      <w:numFmt w:val="bullet"/>
      <w:lvlText w:val="o"/>
      <w:lvlJc w:val="left"/>
      <w:pPr>
        <w:ind w:left="1789" w:hanging="360"/>
      </w:pPr>
      <w:rPr>
        <w:rFonts w:ascii="Courier New" w:hAnsi="Courier New" w:cs="Courier New" w:hint="default"/>
      </w:rPr>
    </w:lvl>
    <w:lvl w:ilvl="2" w:tplc="400A0005" w:tentative="1">
      <w:start w:val="1"/>
      <w:numFmt w:val="bullet"/>
      <w:lvlText w:val=""/>
      <w:lvlJc w:val="left"/>
      <w:pPr>
        <w:ind w:left="2509" w:hanging="360"/>
      </w:pPr>
      <w:rPr>
        <w:rFonts w:ascii="Wingdings" w:hAnsi="Wingdings" w:hint="default"/>
      </w:rPr>
    </w:lvl>
    <w:lvl w:ilvl="3" w:tplc="400A0001" w:tentative="1">
      <w:start w:val="1"/>
      <w:numFmt w:val="bullet"/>
      <w:lvlText w:val=""/>
      <w:lvlJc w:val="left"/>
      <w:pPr>
        <w:ind w:left="3229" w:hanging="360"/>
      </w:pPr>
      <w:rPr>
        <w:rFonts w:ascii="Symbol" w:hAnsi="Symbol" w:hint="default"/>
      </w:rPr>
    </w:lvl>
    <w:lvl w:ilvl="4" w:tplc="400A0003" w:tentative="1">
      <w:start w:val="1"/>
      <w:numFmt w:val="bullet"/>
      <w:lvlText w:val="o"/>
      <w:lvlJc w:val="left"/>
      <w:pPr>
        <w:ind w:left="3949" w:hanging="360"/>
      </w:pPr>
      <w:rPr>
        <w:rFonts w:ascii="Courier New" w:hAnsi="Courier New" w:cs="Courier New" w:hint="default"/>
      </w:rPr>
    </w:lvl>
    <w:lvl w:ilvl="5" w:tplc="400A0005" w:tentative="1">
      <w:start w:val="1"/>
      <w:numFmt w:val="bullet"/>
      <w:lvlText w:val=""/>
      <w:lvlJc w:val="left"/>
      <w:pPr>
        <w:ind w:left="4669" w:hanging="360"/>
      </w:pPr>
      <w:rPr>
        <w:rFonts w:ascii="Wingdings" w:hAnsi="Wingdings" w:hint="default"/>
      </w:rPr>
    </w:lvl>
    <w:lvl w:ilvl="6" w:tplc="400A0001" w:tentative="1">
      <w:start w:val="1"/>
      <w:numFmt w:val="bullet"/>
      <w:lvlText w:val=""/>
      <w:lvlJc w:val="left"/>
      <w:pPr>
        <w:ind w:left="5389" w:hanging="360"/>
      </w:pPr>
      <w:rPr>
        <w:rFonts w:ascii="Symbol" w:hAnsi="Symbol" w:hint="default"/>
      </w:rPr>
    </w:lvl>
    <w:lvl w:ilvl="7" w:tplc="400A0003" w:tentative="1">
      <w:start w:val="1"/>
      <w:numFmt w:val="bullet"/>
      <w:lvlText w:val="o"/>
      <w:lvlJc w:val="left"/>
      <w:pPr>
        <w:ind w:left="6109" w:hanging="360"/>
      </w:pPr>
      <w:rPr>
        <w:rFonts w:ascii="Courier New" w:hAnsi="Courier New" w:cs="Courier New" w:hint="default"/>
      </w:rPr>
    </w:lvl>
    <w:lvl w:ilvl="8" w:tplc="400A0005" w:tentative="1">
      <w:start w:val="1"/>
      <w:numFmt w:val="bullet"/>
      <w:lvlText w:val=""/>
      <w:lvlJc w:val="left"/>
      <w:pPr>
        <w:ind w:left="6829" w:hanging="360"/>
      </w:pPr>
      <w:rPr>
        <w:rFonts w:ascii="Wingdings" w:hAnsi="Wingdings" w:hint="default"/>
      </w:rPr>
    </w:lvl>
  </w:abstractNum>
  <w:abstractNum w:abstractNumId="32" w15:restartNumberingAfterBreak="0">
    <w:nsid w:val="639179EE"/>
    <w:multiLevelType w:val="multilevel"/>
    <w:tmpl w:val="B234238A"/>
    <w:lvl w:ilvl="0">
      <w:start w:val="1"/>
      <w:numFmt w:val="decimal"/>
      <w:lvlText w:val="%1."/>
      <w:lvlJc w:val="left"/>
      <w:pPr>
        <w:ind w:left="1495" w:hanging="360"/>
      </w:pPr>
      <w:rPr>
        <w:rFonts w:hint="default"/>
        <w:b/>
        <w:i w:val="0"/>
      </w:rPr>
    </w:lvl>
    <w:lvl w:ilvl="1">
      <w:start w:val="1"/>
      <w:numFmt w:val="decimal"/>
      <w:isLgl/>
      <w:lvlText w:val="%1.%2"/>
      <w:lvlJc w:val="left"/>
      <w:pPr>
        <w:ind w:left="1080" w:hanging="720"/>
      </w:pPr>
      <w:rPr>
        <w:rFonts w:hint="default"/>
        <w:b/>
        <w:u w:val="none"/>
      </w:rPr>
    </w:lvl>
    <w:lvl w:ilvl="2">
      <w:start w:val="1"/>
      <w:numFmt w:val="decimal"/>
      <w:isLgl/>
      <w:lvlText w:val="%1.%2.%3"/>
      <w:lvlJc w:val="left"/>
      <w:pPr>
        <w:ind w:left="1080" w:hanging="720"/>
      </w:pPr>
      <w:rPr>
        <w:rFonts w:hint="default"/>
        <w:u w:val="single"/>
      </w:rPr>
    </w:lvl>
    <w:lvl w:ilvl="3">
      <w:start w:val="1"/>
      <w:numFmt w:val="decimal"/>
      <w:isLgl/>
      <w:lvlText w:val="%1.%2.%3.%4"/>
      <w:lvlJc w:val="left"/>
      <w:pPr>
        <w:ind w:left="1440" w:hanging="1080"/>
      </w:pPr>
      <w:rPr>
        <w:rFonts w:hint="default"/>
        <w:u w:val="single"/>
      </w:rPr>
    </w:lvl>
    <w:lvl w:ilvl="4">
      <w:start w:val="1"/>
      <w:numFmt w:val="decimal"/>
      <w:isLgl/>
      <w:lvlText w:val="%1.%2.%3.%4.%5"/>
      <w:lvlJc w:val="left"/>
      <w:pPr>
        <w:ind w:left="1440" w:hanging="1080"/>
      </w:pPr>
      <w:rPr>
        <w:rFonts w:hint="default"/>
        <w:u w:val="single"/>
      </w:rPr>
    </w:lvl>
    <w:lvl w:ilvl="5">
      <w:start w:val="1"/>
      <w:numFmt w:val="decimal"/>
      <w:isLgl/>
      <w:lvlText w:val="%1.%2.%3.%4.%5.%6"/>
      <w:lvlJc w:val="left"/>
      <w:pPr>
        <w:ind w:left="1800" w:hanging="1440"/>
      </w:pPr>
      <w:rPr>
        <w:rFonts w:hint="default"/>
        <w:u w:val="single"/>
      </w:rPr>
    </w:lvl>
    <w:lvl w:ilvl="6">
      <w:start w:val="1"/>
      <w:numFmt w:val="decimal"/>
      <w:isLgl/>
      <w:lvlText w:val="%1.%2.%3.%4.%5.%6.%7"/>
      <w:lvlJc w:val="left"/>
      <w:pPr>
        <w:ind w:left="2160" w:hanging="1800"/>
      </w:pPr>
      <w:rPr>
        <w:rFonts w:hint="default"/>
        <w:u w:val="single"/>
      </w:rPr>
    </w:lvl>
    <w:lvl w:ilvl="7">
      <w:start w:val="1"/>
      <w:numFmt w:val="decimal"/>
      <w:isLgl/>
      <w:lvlText w:val="%1.%2.%3.%4.%5.%6.%7.%8"/>
      <w:lvlJc w:val="left"/>
      <w:pPr>
        <w:ind w:left="2160" w:hanging="1800"/>
      </w:pPr>
      <w:rPr>
        <w:rFonts w:hint="default"/>
        <w:u w:val="single"/>
      </w:rPr>
    </w:lvl>
    <w:lvl w:ilvl="8">
      <w:start w:val="1"/>
      <w:numFmt w:val="decimal"/>
      <w:isLgl/>
      <w:lvlText w:val="%1.%2.%3.%4.%5.%6.%7.%8.%9"/>
      <w:lvlJc w:val="left"/>
      <w:pPr>
        <w:ind w:left="2520" w:hanging="2160"/>
      </w:pPr>
      <w:rPr>
        <w:rFonts w:hint="default"/>
        <w:u w:val="single"/>
      </w:rPr>
    </w:lvl>
  </w:abstractNum>
  <w:abstractNum w:abstractNumId="33" w15:restartNumberingAfterBreak="0">
    <w:nsid w:val="63A85D74"/>
    <w:multiLevelType w:val="hybridMultilevel"/>
    <w:tmpl w:val="205CE784"/>
    <w:lvl w:ilvl="0" w:tplc="6C9C2C4E">
      <w:start w:val="19"/>
      <w:numFmt w:val="decimal"/>
      <w:lvlText w:val="%1."/>
      <w:lvlJc w:val="left"/>
      <w:pPr>
        <w:ind w:left="735" w:hanging="375"/>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4" w15:restartNumberingAfterBreak="0">
    <w:nsid w:val="69187EC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6A6909D7"/>
    <w:multiLevelType w:val="hybridMultilevel"/>
    <w:tmpl w:val="A8BE0A9C"/>
    <w:lvl w:ilvl="0" w:tplc="FFD2BBEA">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6" w15:restartNumberingAfterBreak="0">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37" w15:restartNumberingAfterBreak="0">
    <w:nsid w:val="6F210BEC"/>
    <w:multiLevelType w:val="hybridMultilevel"/>
    <w:tmpl w:val="623855A2"/>
    <w:lvl w:ilvl="0" w:tplc="400A000F">
      <w:start w:val="8"/>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8" w15:restartNumberingAfterBreak="0">
    <w:nsid w:val="6F2A6DEE"/>
    <w:multiLevelType w:val="hybridMultilevel"/>
    <w:tmpl w:val="EFAACC52"/>
    <w:lvl w:ilvl="0" w:tplc="400A000F">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9" w15:restartNumberingAfterBreak="0">
    <w:nsid w:val="70111729"/>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40" w15:restartNumberingAfterBreak="0">
    <w:nsid w:val="73C63643"/>
    <w:multiLevelType w:val="hybridMultilevel"/>
    <w:tmpl w:val="EFAACC52"/>
    <w:lvl w:ilvl="0" w:tplc="400A000F">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1" w15:restartNumberingAfterBreak="0">
    <w:nsid w:val="74D25C68"/>
    <w:multiLevelType w:val="hybridMultilevel"/>
    <w:tmpl w:val="E974CA92"/>
    <w:lvl w:ilvl="0" w:tplc="C59EB270">
      <w:start w:val="1"/>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2" w15:restartNumberingAfterBreak="0">
    <w:nsid w:val="7C4A6965"/>
    <w:multiLevelType w:val="hybridMultilevel"/>
    <w:tmpl w:val="39468BC2"/>
    <w:lvl w:ilvl="0" w:tplc="0C0A0001">
      <w:start w:val="1"/>
      <w:numFmt w:val="bullet"/>
      <w:lvlText w:val=""/>
      <w:lvlJc w:val="left"/>
      <w:pPr>
        <w:tabs>
          <w:tab w:val="num" w:pos="1069"/>
        </w:tabs>
        <w:ind w:left="1069" w:hanging="360"/>
      </w:pPr>
      <w:rPr>
        <w:rFonts w:ascii="Symbol" w:hAnsi="Symbol" w:hint="default"/>
      </w:rPr>
    </w:lvl>
    <w:lvl w:ilvl="1" w:tplc="0C0A0003" w:tentative="1">
      <w:start w:val="1"/>
      <w:numFmt w:val="bullet"/>
      <w:lvlText w:val="o"/>
      <w:lvlJc w:val="left"/>
      <w:pPr>
        <w:tabs>
          <w:tab w:val="num" w:pos="1789"/>
        </w:tabs>
        <w:ind w:left="1789" w:hanging="360"/>
      </w:pPr>
      <w:rPr>
        <w:rFonts w:ascii="Courier New" w:hAnsi="Courier New" w:cs="Courier New" w:hint="default"/>
      </w:rPr>
    </w:lvl>
    <w:lvl w:ilvl="2" w:tplc="0C0A0005" w:tentative="1">
      <w:start w:val="1"/>
      <w:numFmt w:val="bullet"/>
      <w:lvlText w:val=""/>
      <w:lvlJc w:val="left"/>
      <w:pPr>
        <w:tabs>
          <w:tab w:val="num" w:pos="2509"/>
        </w:tabs>
        <w:ind w:left="2509" w:hanging="360"/>
      </w:pPr>
      <w:rPr>
        <w:rFonts w:ascii="Wingdings" w:hAnsi="Wingdings" w:hint="default"/>
      </w:rPr>
    </w:lvl>
    <w:lvl w:ilvl="3" w:tplc="0C0A0001" w:tentative="1">
      <w:start w:val="1"/>
      <w:numFmt w:val="bullet"/>
      <w:lvlText w:val=""/>
      <w:lvlJc w:val="left"/>
      <w:pPr>
        <w:tabs>
          <w:tab w:val="num" w:pos="3229"/>
        </w:tabs>
        <w:ind w:left="3229" w:hanging="360"/>
      </w:pPr>
      <w:rPr>
        <w:rFonts w:ascii="Symbol" w:hAnsi="Symbol" w:hint="default"/>
      </w:rPr>
    </w:lvl>
    <w:lvl w:ilvl="4" w:tplc="0C0A0003" w:tentative="1">
      <w:start w:val="1"/>
      <w:numFmt w:val="bullet"/>
      <w:lvlText w:val="o"/>
      <w:lvlJc w:val="left"/>
      <w:pPr>
        <w:tabs>
          <w:tab w:val="num" w:pos="3949"/>
        </w:tabs>
        <w:ind w:left="3949" w:hanging="360"/>
      </w:pPr>
      <w:rPr>
        <w:rFonts w:ascii="Courier New" w:hAnsi="Courier New" w:cs="Courier New" w:hint="default"/>
      </w:rPr>
    </w:lvl>
    <w:lvl w:ilvl="5" w:tplc="0C0A0005" w:tentative="1">
      <w:start w:val="1"/>
      <w:numFmt w:val="bullet"/>
      <w:lvlText w:val=""/>
      <w:lvlJc w:val="left"/>
      <w:pPr>
        <w:tabs>
          <w:tab w:val="num" w:pos="4669"/>
        </w:tabs>
        <w:ind w:left="4669" w:hanging="360"/>
      </w:pPr>
      <w:rPr>
        <w:rFonts w:ascii="Wingdings" w:hAnsi="Wingdings" w:hint="default"/>
      </w:rPr>
    </w:lvl>
    <w:lvl w:ilvl="6" w:tplc="0C0A0001" w:tentative="1">
      <w:start w:val="1"/>
      <w:numFmt w:val="bullet"/>
      <w:lvlText w:val=""/>
      <w:lvlJc w:val="left"/>
      <w:pPr>
        <w:tabs>
          <w:tab w:val="num" w:pos="5389"/>
        </w:tabs>
        <w:ind w:left="5389" w:hanging="360"/>
      </w:pPr>
      <w:rPr>
        <w:rFonts w:ascii="Symbol" w:hAnsi="Symbol" w:hint="default"/>
      </w:rPr>
    </w:lvl>
    <w:lvl w:ilvl="7" w:tplc="0C0A0003" w:tentative="1">
      <w:start w:val="1"/>
      <w:numFmt w:val="bullet"/>
      <w:lvlText w:val="o"/>
      <w:lvlJc w:val="left"/>
      <w:pPr>
        <w:tabs>
          <w:tab w:val="num" w:pos="6109"/>
        </w:tabs>
        <w:ind w:left="6109" w:hanging="360"/>
      </w:pPr>
      <w:rPr>
        <w:rFonts w:ascii="Courier New" w:hAnsi="Courier New" w:cs="Courier New" w:hint="default"/>
      </w:rPr>
    </w:lvl>
    <w:lvl w:ilvl="8" w:tplc="0C0A0005" w:tentative="1">
      <w:start w:val="1"/>
      <w:numFmt w:val="bullet"/>
      <w:lvlText w:val=""/>
      <w:lvlJc w:val="left"/>
      <w:pPr>
        <w:tabs>
          <w:tab w:val="num" w:pos="6829"/>
        </w:tabs>
        <w:ind w:left="6829" w:hanging="360"/>
      </w:pPr>
      <w:rPr>
        <w:rFonts w:ascii="Wingdings" w:hAnsi="Wingdings" w:hint="default"/>
      </w:rPr>
    </w:lvl>
  </w:abstractNum>
  <w:abstractNum w:abstractNumId="43" w15:restartNumberingAfterBreak="0">
    <w:nsid w:val="7DF7386F"/>
    <w:multiLevelType w:val="hybridMultilevel"/>
    <w:tmpl w:val="69266104"/>
    <w:lvl w:ilvl="0" w:tplc="58366072">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num w:numId="1">
    <w:abstractNumId w:val="8"/>
  </w:num>
  <w:num w:numId="2">
    <w:abstractNumId w:val="12"/>
  </w:num>
  <w:num w:numId="3">
    <w:abstractNumId w:val="36"/>
  </w:num>
  <w:num w:numId="4">
    <w:abstractNumId w:val="20"/>
  </w:num>
  <w:num w:numId="5">
    <w:abstractNumId w:val="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0"/>
  </w:num>
  <w:num w:numId="7">
    <w:abstractNumId w:val="13"/>
  </w:num>
  <w:num w:numId="8">
    <w:abstractNumId w:val="18"/>
  </w:num>
  <w:num w:numId="9">
    <w:abstractNumId w:val="25"/>
  </w:num>
  <w:num w:numId="10">
    <w:abstractNumId w:val="42"/>
  </w:num>
  <w:num w:numId="11">
    <w:abstractNumId w:val="39"/>
  </w:num>
  <w:num w:numId="12">
    <w:abstractNumId w:val="9"/>
  </w:num>
  <w:num w:numId="13">
    <w:abstractNumId w:val="34"/>
  </w:num>
  <w:num w:numId="14">
    <w:abstractNumId w:val="19"/>
  </w:num>
  <w:num w:numId="15">
    <w:abstractNumId w:val="31"/>
  </w:num>
  <w:num w:numId="16">
    <w:abstractNumId w:val="11"/>
  </w:num>
  <w:num w:numId="17">
    <w:abstractNumId w:val="2"/>
  </w:num>
  <w:num w:numId="18">
    <w:abstractNumId w:val="37"/>
  </w:num>
  <w:num w:numId="19">
    <w:abstractNumId w:val="27"/>
  </w:num>
  <w:num w:numId="20">
    <w:abstractNumId w:val="43"/>
  </w:num>
  <w:num w:numId="21">
    <w:abstractNumId w:val="22"/>
  </w:num>
  <w:num w:numId="22">
    <w:abstractNumId w:val="16"/>
  </w:num>
  <w:num w:numId="23">
    <w:abstractNumId w:val="24"/>
  </w:num>
  <w:num w:numId="24">
    <w:abstractNumId w:val="1"/>
  </w:num>
  <w:num w:numId="25">
    <w:abstractNumId w:val="10"/>
  </w:num>
  <w:num w:numId="26">
    <w:abstractNumId w:val="21"/>
  </w:num>
  <w:num w:numId="27">
    <w:abstractNumId w:val="5"/>
  </w:num>
  <w:num w:numId="28">
    <w:abstractNumId w:val="28"/>
  </w:num>
  <w:num w:numId="29">
    <w:abstractNumId w:val="14"/>
  </w:num>
  <w:num w:numId="30">
    <w:abstractNumId w:val="33"/>
  </w:num>
  <w:num w:numId="31">
    <w:abstractNumId w:val="32"/>
  </w:num>
  <w:num w:numId="32">
    <w:abstractNumId w:val="23"/>
  </w:num>
  <w:num w:numId="33">
    <w:abstractNumId w:val="15"/>
  </w:num>
  <w:num w:numId="34">
    <w:abstractNumId w:val="17"/>
  </w:num>
  <w:num w:numId="35">
    <w:abstractNumId w:val="4"/>
  </w:num>
  <w:num w:numId="36">
    <w:abstractNumId w:val="29"/>
  </w:num>
  <w:num w:numId="37">
    <w:abstractNumId w:val="35"/>
  </w:num>
  <w:num w:numId="38">
    <w:abstractNumId w:val="41"/>
  </w:num>
  <w:num w:numId="39">
    <w:abstractNumId w:val="3"/>
  </w:num>
  <w:num w:numId="40">
    <w:abstractNumId w:val="6"/>
  </w:num>
  <w:num w:numId="41">
    <w:abstractNumId w:val="26"/>
  </w:num>
  <w:num w:numId="42">
    <w:abstractNumId w:val="7"/>
  </w:num>
  <w:num w:numId="43">
    <w:abstractNumId w:val="14"/>
  </w:num>
  <w:num w:numId="44">
    <w:abstractNumId w:val="0"/>
  </w:num>
  <w:num w:numId="45">
    <w:abstractNumId w:val="30"/>
  </w:num>
  <w:num w:numId="46">
    <w:abstractNumId w:val="3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activeWritingStyle w:appName="MSWord" w:lang="pt-BR" w:vendorID="64" w:dllVersion="131078" w:nlCheck="1" w:checkStyle="0"/>
  <w:activeWritingStyle w:appName="MSWord" w:lang="es-ES_tradnl" w:vendorID="64" w:dllVersion="131078" w:nlCheck="1" w:checkStyle="0"/>
  <w:activeWritingStyle w:appName="MSWord" w:lang="es-BO" w:vendorID="64" w:dllVersion="131078" w:nlCheck="1" w:checkStyle="0"/>
  <w:activeWritingStyle w:appName="MSWord" w:lang="es-ES" w:vendorID="64" w:dllVersion="131078" w:nlCheck="1" w:checkStyle="0"/>
  <w:activeWritingStyle w:appName="MSWord" w:lang="en-US" w:vendorID="64" w:dllVersion="131078" w:nlCheck="1" w:checkStyle="1"/>
  <w:activeWritingStyle w:appName="MSWord" w:lang="en-GB" w:vendorID="64" w:dllVersion="131078" w:nlCheck="1" w:checkStyle="1"/>
  <w:defaultTabStop w:val="0"/>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5B3C"/>
    <w:rsid w:val="000004CD"/>
    <w:rsid w:val="0000149D"/>
    <w:rsid w:val="00006F7C"/>
    <w:rsid w:val="00007794"/>
    <w:rsid w:val="00007FA6"/>
    <w:rsid w:val="00012ABD"/>
    <w:rsid w:val="00014643"/>
    <w:rsid w:val="000147CA"/>
    <w:rsid w:val="00016E7F"/>
    <w:rsid w:val="0001702A"/>
    <w:rsid w:val="0002150F"/>
    <w:rsid w:val="00021E0B"/>
    <w:rsid w:val="000228B3"/>
    <w:rsid w:val="00023B14"/>
    <w:rsid w:val="0002500B"/>
    <w:rsid w:val="00025E67"/>
    <w:rsid w:val="000267DB"/>
    <w:rsid w:val="00027BC8"/>
    <w:rsid w:val="00031B26"/>
    <w:rsid w:val="0003350C"/>
    <w:rsid w:val="000369DE"/>
    <w:rsid w:val="00037FA9"/>
    <w:rsid w:val="00041457"/>
    <w:rsid w:val="00044B72"/>
    <w:rsid w:val="00046DE1"/>
    <w:rsid w:val="0004748F"/>
    <w:rsid w:val="00051C95"/>
    <w:rsid w:val="00052E54"/>
    <w:rsid w:val="000534A8"/>
    <w:rsid w:val="000622F9"/>
    <w:rsid w:val="0006359F"/>
    <w:rsid w:val="00063625"/>
    <w:rsid w:val="00072827"/>
    <w:rsid w:val="000728C9"/>
    <w:rsid w:val="00072C97"/>
    <w:rsid w:val="000760D5"/>
    <w:rsid w:val="00077364"/>
    <w:rsid w:val="000815ED"/>
    <w:rsid w:val="00087700"/>
    <w:rsid w:val="0009070A"/>
    <w:rsid w:val="00090EA2"/>
    <w:rsid w:val="0009117A"/>
    <w:rsid w:val="0009144F"/>
    <w:rsid w:val="000927FA"/>
    <w:rsid w:val="00092BBB"/>
    <w:rsid w:val="00096865"/>
    <w:rsid w:val="000A03F9"/>
    <w:rsid w:val="000A6237"/>
    <w:rsid w:val="000A7A78"/>
    <w:rsid w:val="000B0985"/>
    <w:rsid w:val="000B1914"/>
    <w:rsid w:val="000B6157"/>
    <w:rsid w:val="000C143F"/>
    <w:rsid w:val="000D0594"/>
    <w:rsid w:val="000D1806"/>
    <w:rsid w:val="000D1F98"/>
    <w:rsid w:val="000D3142"/>
    <w:rsid w:val="000D3F12"/>
    <w:rsid w:val="000D476C"/>
    <w:rsid w:val="000D52E3"/>
    <w:rsid w:val="000D7879"/>
    <w:rsid w:val="000E079F"/>
    <w:rsid w:val="000E199B"/>
    <w:rsid w:val="000E1AC5"/>
    <w:rsid w:val="000E2867"/>
    <w:rsid w:val="000E28E6"/>
    <w:rsid w:val="000E319D"/>
    <w:rsid w:val="000E35BF"/>
    <w:rsid w:val="000E36CE"/>
    <w:rsid w:val="000E4DB9"/>
    <w:rsid w:val="000E5D59"/>
    <w:rsid w:val="000F17A1"/>
    <w:rsid w:val="000F17D5"/>
    <w:rsid w:val="000F306D"/>
    <w:rsid w:val="000F4826"/>
    <w:rsid w:val="000F5432"/>
    <w:rsid w:val="000F7523"/>
    <w:rsid w:val="00100A65"/>
    <w:rsid w:val="00101238"/>
    <w:rsid w:val="001012EA"/>
    <w:rsid w:val="001019F0"/>
    <w:rsid w:val="00101C3D"/>
    <w:rsid w:val="001030A9"/>
    <w:rsid w:val="0010368B"/>
    <w:rsid w:val="001047B9"/>
    <w:rsid w:val="00105438"/>
    <w:rsid w:val="00105FE5"/>
    <w:rsid w:val="001062E7"/>
    <w:rsid w:val="001063A2"/>
    <w:rsid w:val="0010777D"/>
    <w:rsid w:val="00107E4D"/>
    <w:rsid w:val="00111559"/>
    <w:rsid w:val="00116B00"/>
    <w:rsid w:val="0011747C"/>
    <w:rsid w:val="0012279C"/>
    <w:rsid w:val="001258FA"/>
    <w:rsid w:val="00126C43"/>
    <w:rsid w:val="001300BC"/>
    <w:rsid w:val="0013021E"/>
    <w:rsid w:val="001308C0"/>
    <w:rsid w:val="00130C16"/>
    <w:rsid w:val="00135284"/>
    <w:rsid w:val="001366D7"/>
    <w:rsid w:val="00137847"/>
    <w:rsid w:val="00137AC5"/>
    <w:rsid w:val="00142496"/>
    <w:rsid w:val="001429A8"/>
    <w:rsid w:val="00142EBB"/>
    <w:rsid w:val="0014655C"/>
    <w:rsid w:val="00146DAE"/>
    <w:rsid w:val="0015049A"/>
    <w:rsid w:val="00151140"/>
    <w:rsid w:val="0015229E"/>
    <w:rsid w:val="001538FE"/>
    <w:rsid w:val="00155315"/>
    <w:rsid w:val="00155ACC"/>
    <w:rsid w:val="00155AD5"/>
    <w:rsid w:val="00156005"/>
    <w:rsid w:val="00156933"/>
    <w:rsid w:val="00157861"/>
    <w:rsid w:val="00160B08"/>
    <w:rsid w:val="00161011"/>
    <w:rsid w:val="001622E4"/>
    <w:rsid w:val="00165AF8"/>
    <w:rsid w:val="00167045"/>
    <w:rsid w:val="0017075C"/>
    <w:rsid w:val="0017203B"/>
    <w:rsid w:val="001736CE"/>
    <w:rsid w:val="001738E2"/>
    <w:rsid w:val="001758D6"/>
    <w:rsid w:val="00180A6C"/>
    <w:rsid w:val="001837FB"/>
    <w:rsid w:val="00187992"/>
    <w:rsid w:val="001922EB"/>
    <w:rsid w:val="001936C9"/>
    <w:rsid w:val="001936D2"/>
    <w:rsid w:val="00195B3C"/>
    <w:rsid w:val="00197285"/>
    <w:rsid w:val="001A48C0"/>
    <w:rsid w:val="001A48FC"/>
    <w:rsid w:val="001A4A61"/>
    <w:rsid w:val="001A6940"/>
    <w:rsid w:val="001A7CBE"/>
    <w:rsid w:val="001A7CD3"/>
    <w:rsid w:val="001B05EF"/>
    <w:rsid w:val="001B33CC"/>
    <w:rsid w:val="001B4647"/>
    <w:rsid w:val="001B5E04"/>
    <w:rsid w:val="001B72CD"/>
    <w:rsid w:val="001B754C"/>
    <w:rsid w:val="001B7876"/>
    <w:rsid w:val="001C1EB4"/>
    <w:rsid w:val="001C2F03"/>
    <w:rsid w:val="001D31DB"/>
    <w:rsid w:val="001D4EDA"/>
    <w:rsid w:val="001D6654"/>
    <w:rsid w:val="001E3377"/>
    <w:rsid w:val="001E671E"/>
    <w:rsid w:val="001E6D47"/>
    <w:rsid w:val="001F4CC9"/>
    <w:rsid w:val="001F4F14"/>
    <w:rsid w:val="001F524D"/>
    <w:rsid w:val="001F55E9"/>
    <w:rsid w:val="001F72DB"/>
    <w:rsid w:val="00202B08"/>
    <w:rsid w:val="00203B82"/>
    <w:rsid w:val="00204024"/>
    <w:rsid w:val="00204A98"/>
    <w:rsid w:val="0021154D"/>
    <w:rsid w:val="0021547B"/>
    <w:rsid w:val="00215D6C"/>
    <w:rsid w:val="002172A9"/>
    <w:rsid w:val="002205C9"/>
    <w:rsid w:val="002229B6"/>
    <w:rsid w:val="0022461A"/>
    <w:rsid w:val="0022659E"/>
    <w:rsid w:val="00230BDD"/>
    <w:rsid w:val="00235A78"/>
    <w:rsid w:val="00244587"/>
    <w:rsid w:val="00244A44"/>
    <w:rsid w:val="00246933"/>
    <w:rsid w:val="002469A5"/>
    <w:rsid w:val="00247347"/>
    <w:rsid w:val="002475F5"/>
    <w:rsid w:val="00250A1B"/>
    <w:rsid w:val="00254444"/>
    <w:rsid w:val="002635F6"/>
    <w:rsid w:val="00267282"/>
    <w:rsid w:val="00270C01"/>
    <w:rsid w:val="00271AAC"/>
    <w:rsid w:val="00272E8D"/>
    <w:rsid w:val="00274266"/>
    <w:rsid w:val="002753D5"/>
    <w:rsid w:val="00275A32"/>
    <w:rsid w:val="00276308"/>
    <w:rsid w:val="00276344"/>
    <w:rsid w:val="0027769D"/>
    <w:rsid w:val="00283382"/>
    <w:rsid w:val="002842AD"/>
    <w:rsid w:val="00286054"/>
    <w:rsid w:val="002936D2"/>
    <w:rsid w:val="00294A52"/>
    <w:rsid w:val="00296F17"/>
    <w:rsid w:val="002A2C5B"/>
    <w:rsid w:val="002A36B2"/>
    <w:rsid w:val="002A3850"/>
    <w:rsid w:val="002A59F2"/>
    <w:rsid w:val="002B2419"/>
    <w:rsid w:val="002B42FA"/>
    <w:rsid w:val="002B49AF"/>
    <w:rsid w:val="002B546A"/>
    <w:rsid w:val="002B6701"/>
    <w:rsid w:val="002C1AE0"/>
    <w:rsid w:val="002C2D25"/>
    <w:rsid w:val="002C4321"/>
    <w:rsid w:val="002C7134"/>
    <w:rsid w:val="002D0E1F"/>
    <w:rsid w:val="002D31A8"/>
    <w:rsid w:val="002D42E3"/>
    <w:rsid w:val="002E0BBC"/>
    <w:rsid w:val="002E2157"/>
    <w:rsid w:val="002E2EF4"/>
    <w:rsid w:val="002E3051"/>
    <w:rsid w:val="002E3E7A"/>
    <w:rsid w:val="002F34AF"/>
    <w:rsid w:val="002F6010"/>
    <w:rsid w:val="00300054"/>
    <w:rsid w:val="00301EB3"/>
    <w:rsid w:val="00302636"/>
    <w:rsid w:val="003034FE"/>
    <w:rsid w:val="00303588"/>
    <w:rsid w:val="00305747"/>
    <w:rsid w:val="00311047"/>
    <w:rsid w:val="0031271B"/>
    <w:rsid w:val="003158D6"/>
    <w:rsid w:val="00315D25"/>
    <w:rsid w:val="003268B4"/>
    <w:rsid w:val="00332F6C"/>
    <w:rsid w:val="00335232"/>
    <w:rsid w:val="00337699"/>
    <w:rsid w:val="0033779F"/>
    <w:rsid w:val="00337921"/>
    <w:rsid w:val="003401B5"/>
    <w:rsid w:val="00342244"/>
    <w:rsid w:val="003433EF"/>
    <w:rsid w:val="00344880"/>
    <w:rsid w:val="00344E18"/>
    <w:rsid w:val="00344E22"/>
    <w:rsid w:val="003459C9"/>
    <w:rsid w:val="00346647"/>
    <w:rsid w:val="003474C1"/>
    <w:rsid w:val="003476DB"/>
    <w:rsid w:val="00350497"/>
    <w:rsid w:val="00350868"/>
    <w:rsid w:val="00352973"/>
    <w:rsid w:val="00352C77"/>
    <w:rsid w:val="00353B1C"/>
    <w:rsid w:val="003545C1"/>
    <w:rsid w:val="00361652"/>
    <w:rsid w:val="00362A93"/>
    <w:rsid w:val="00363D85"/>
    <w:rsid w:val="00364117"/>
    <w:rsid w:val="003648CB"/>
    <w:rsid w:val="00365DD5"/>
    <w:rsid w:val="00366E1E"/>
    <w:rsid w:val="00370193"/>
    <w:rsid w:val="00371E0C"/>
    <w:rsid w:val="003732D1"/>
    <w:rsid w:val="00373D22"/>
    <w:rsid w:val="00373E47"/>
    <w:rsid w:val="0037585F"/>
    <w:rsid w:val="00383E61"/>
    <w:rsid w:val="00384356"/>
    <w:rsid w:val="00384EE7"/>
    <w:rsid w:val="003914B8"/>
    <w:rsid w:val="0039284E"/>
    <w:rsid w:val="00393110"/>
    <w:rsid w:val="003954F2"/>
    <w:rsid w:val="003A20FA"/>
    <w:rsid w:val="003A43B8"/>
    <w:rsid w:val="003A473F"/>
    <w:rsid w:val="003B090D"/>
    <w:rsid w:val="003B0DE0"/>
    <w:rsid w:val="003B0DF5"/>
    <w:rsid w:val="003B23C9"/>
    <w:rsid w:val="003B3D25"/>
    <w:rsid w:val="003B5311"/>
    <w:rsid w:val="003B7992"/>
    <w:rsid w:val="003C2524"/>
    <w:rsid w:val="003C2AC6"/>
    <w:rsid w:val="003C4D86"/>
    <w:rsid w:val="003C6E77"/>
    <w:rsid w:val="003C78D3"/>
    <w:rsid w:val="003D4113"/>
    <w:rsid w:val="003D538B"/>
    <w:rsid w:val="003D5BB9"/>
    <w:rsid w:val="003D63D2"/>
    <w:rsid w:val="003D6AF1"/>
    <w:rsid w:val="003D7070"/>
    <w:rsid w:val="003E21C0"/>
    <w:rsid w:val="003E2688"/>
    <w:rsid w:val="003E4788"/>
    <w:rsid w:val="003E4B3E"/>
    <w:rsid w:val="003E4F94"/>
    <w:rsid w:val="003E7424"/>
    <w:rsid w:val="003E764F"/>
    <w:rsid w:val="003F463E"/>
    <w:rsid w:val="003F4C34"/>
    <w:rsid w:val="003F595E"/>
    <w:rsid w:val="003F6132"/>
    <w:rsid w:val="003F785B"/>
    <w:rsid w:val="004005D5"/>
    <w:rsid w:val="00401F46"/>
    <w:rsid w:val="00402121"/>
    <w:rsid w:val="0040587E"/>
    <w:rsid w:val="00406927"/>
    <w:rsid w:val="00410FE2"/>
    <w:rsid w:val="00411DEE"/>
    <w:rsid w:val="00412BBD"/>
    <w:rsid w:val="0041496A"/>
    <w:rsid w:val="004163E3"/>
    <w:rsid w:val="004167F7"/>
    <w:rsid w:val="00417F0E"/>
    <w:rsid w:val="00420E26"/>
    <w:rsid w:val="00425F34"/>
    <w:rsid w:val="00430AA4"/>
    <w:rsid w:val="004316FA"/>
    <w:rsid w:val="004329D8"/>
    <w:rsid w:val="00434818"/>
    <w:rsid w:val="0043576E"/>
    <w:rsid w:val="00436638"/>
    <w:rsid w:val="00437479"/>
    <w:rsid w:val="00440DB0"/>
    <w:rsid w:val="00441944"/>
    <w:rsid w:val="00443456"/>
    <w:rsid w:val="00444040"/>
    <w:rsid w:val="00444DCA"/>
    <w:rsid w:val="0044518C"/>
    <w:rsid w:val="0044637E"/>
    <w:rsid w:val="00446743"/>
    <w:rsid w:val="004468FF"/>
    <w:rsid w:val="00446AA2"/>
    <w:rsid w:val="00446B53"/>
    <w:rsid w:val="00453FB0"/>
    <w:rsid w:val="004550C1"/>
    <w:rsid w:val="0045595F"/>
    <w:rsid w:val="00455B1A"/>
    <w:rsid w:val="00456B33"/>
    <w:rsid w:val="004607E0"/>
    <w:rsid w:val="00461AB3"/>
    <w:rsid w:val="004630F6"/>
    <w:rsid w:val="00463C46"/>
    <w:rsid w:val="00465538"/>
    <w:rsid w:val="00465ADB"/>
    <w:rsid w:val="00465B08"/>
    <w:rsid w:val="00470898"/>
    <w:rsid w:val="00470FA0"/>
    <w:rsid w:val="004717BC"/>
    <w:rsid w:val="004726AE"/>
    <w:rsid w:val="00472BC7"/>
    <w:rsid w:val="0047509F"/>
    <w:rsid w:val="00475C0B"/>
    <w:rsid w:val="00476456"/>
    <w:rsid w:val="00477C7F"/>
    <w:rsid w:val="004807A0"/>
    <w:rsid w:val="00480ECA"/>
    <w:rsid w:val="00485724"/>
    <w:rsid w:val="00495B51"/>
    <w:rsid w:val="00495C35"/>
    <w:rsid w:val="004962E7"/>
    <w:rsid w:val="004967F0"/>
    <w:rsid w:val="00496DB8"/>
    <w:rsid w:val="004A1835"/>
    <w:rsid w:val="004A1EB3"/>
    <w:rsid w:val="004A46BE"/>
    <w:rsid w:val="004A53CA"/>
    <w:rsid w:val="004A5C3B"/>
    <w:rsid w:val="004A5ED1"/>
    <w:rsid w:val="004A75D5"/>
    <w:rsid w:val="004A7E69"/>
    <w:rsid w:val="004B0146"/>
    <w:rsid w:val="004B0211"/>
    <w:rsid w:val="004B0A5A"/>
    <w:rsid w:val="004B14C5"/>
    <w:rsid w:val="004B329F"/>
    <w:rsid w:val="004B696C"/>
    <w:rsid w:val="004B7EB3"/>
    <w:rsid w:val="004C20D0"/>
    <w:rsid w:val="004C5A85"/>
    <w:rsid w:val="004C6AB3"/>
    <w:rsid w:val="004D02F6"/>
    <w:rsid w:val="004D5E33"/>
    <w:rsid w:val="004D67C5"/>
    <w:rsid w:val="004D760A"/>
    <w:rsid w:val="004E0431"/>
    <w:rsid w:val="004E22E9"/>
    <w:rsid w:val="004E25CA"/>
    <w:rsid w:val="004E5AAD"/>
    <w:rsid w:val="004E61D5"/>
    <w:rsid w:val="004E775B"/>
    <w:rsid w:val="004F22BF"/>
    <w:rsid w:val="004F26FC"/>
    <w:rsid w:val="004F2AAC"/>
    <w:rsid w:val="004F589F"/>
    <w:rsid w:val="004F5926"/>
    <w:rsid w:val="004F7FC3"/>
    <w:rsid w:val="00500EF6"/>
    <w:rsid w:val="005057A0"/>
    <w:rsid w:val="00510507"/>
    <w:rsid w:val="005116F3"/>
    <w:rsid w:val="00512505"/>
    <w:rsid w:val="005155A9"/>
    <w:rsid w:val="005213EE"/>
    <w:rsid w:val="005222C8"/>
    <w:rsid w:val="0052335F"/>
    <w:rsid w:val="00524DE2"/>
    <w:rsid w:val="00524E70"/>
    <w:rsid w:val="00525D1D"/>
    <w:rsid w:val="00526745"/>
    <w:rsid w:val="00530260"/>
    <w:rsid w:val="005313FC"/>
    <w:rsid w:val="00533F5F"/>
    <w:rsid w:val="00534992"/>
    <w:rsid w:val="0053639C"/>
    <w:rsid w:val="005417A5"/>
    <w:rsid w:val="00543A24"/>
    <w:rsid w:val="00543F96"/>
    <w:rsid w:val="00546B55"/>
    <w:rsid w:val="0054749A"/>
    <w:rsid w:val="005504DE"/>
    <w:rsid w:val="005515CF"/>
    <w:rsid w:val="0055196F"/>
    <w:rsid w:val="005550D2"/>
    <w:rsid w:val="00560A2B"/>
    <w:rsid w:val="00561018"/>
    <w:rsid w:val="005611D7"/>
    <w:rsid w:val="00561D34"/>
    <w:rsid w:val="00561E80"/>
    <w:rsid w:val="00561EF8"/>
    <w:rsid w:val="005657D2"/>
    <w:rsid w:val="00565B98"/>
    <w:rsid w:val="00567CEC"/>
    <w:rsid w:val="00572511"/>
    <w:rsid w:val="005734BA"/>
    <w:rsid w:val="00581DE1"/>
    <w:rsid w:val="00585C5A"/>
    <w:rsid w:val="00585F5F"/>
    <w:rsid w:val="0058710D"/>
    <w:rsid w:val="005874DA"/>
    <w:rsid w:val="00591953"/>
    <w:rsid w:val="005A0A78"/>
    <w:rsid w:val="005A233E"/>
    <w:rsid w:val="005A42BC"/>
    <w:rsid w:val="005A7B91"/>
    <w:rsid w:val="005B29D9"/>
    <w:rsid w:val="005B4449"/>
    <w:rsid w:val="005B7325"/>
    <w:rsid w:val="005C03A0"/>
    <w:rsid w:val="005C147B"/>
    <w:rsid w:val="005C1C5D"/>
    <w:rsid w:val="005C3C83"/>
    <w:rsid w:val="005C3D65"/>
    <w:rsid w:val="005C40A4"/>
    <w:rsid w:val="005C4574"/>
    <w:rsid w:val="005C4919"/>
    <w:rsid w:val="005C740E"/>
    <w:rsid w:val="005D7B0C"/>
    <w:rsid w:val="005D7E53"/>
    <w:rsid w:val="005E3952"/>
    <w:rsid w:val="005E4A52"/>
    <w:rsid w:val="005E7E7B"/>
    <w:rsid w:val="005F05B8"/>
    <w:rsid w:val="005F0F83"/>
    <w:rsid w:val="005F2590"/>
    <w:rsid w:val="005F427C"/>
    <w:rsid w:val="006003E4"/>
    <w:rsid w:val="00600A20"/>
    <w:rsid w:val="006012DB"/>
    <w:rsid w:val="00603662"/>
    <w:rsid w:val="0060518E"/>
    <w:rsid w:val="00605C26"/>
    <w:rsid w:val="00607B61"/>
    <w:rsid w:val="00610550"/>
    <w:rsid w:val="006153FD"/>
    <w:rsid w:val="0061731E"/>
    <w:rsid w:val="006219F9"/>
    <w:rsid w:val="00625906"/>
    <w:rsid w:val="00625E67"/>
    <w:rsid w:val="006274AC"/>
    <w:rsid w:val="00630A9A"/>
    <w:rsid w:val="00632C93"/>
    <w:rsid w:val="0063601D"/>
    <w:rsid w:val="00642B3F"/>
    <w:rsid w:val="0064402C"/>
    <w:rsid w:val="00645D6C"/>
    <w:rsid w:val="00647A15"/>
    <w:rsid w:val="00650563"/>
    <w:rsid w:val="00650667"/>
    <w:rsid w:val="006521C6"/>
    <w:rsid w:val="006558E6"/>
    <w:rsid w:val="006560CC"/>
    <w:rsid w:val="00663086"/>
    <w:rsid w:val="00663A84"/>
    <w:rsid w:val="00665596"/>
    <w:rsid w:val="00665A3F"/>
    <w:rsid w:val="00666075"/>
    <w:rsid w:val="00666D38"/>
    <w:rsid w:val="0066737D"/>
    <w:rsid w:val="0067098D"/>
    <w:rsid w:val="00676D66"/>
    <w:rsid w:val="00681A5D"/>
    <w:rsid w:val="0068343E"/>
    <w:rsid w:val="00683686"/>
    <w:rsid w:val="00683BA2"/>
    <w:rsid w:val="006867E3"/>
    <w:rsid w:val="006916EC"/>
    <w:rsid w:val="00693812"/>
    <w:rsid w:val="00694797"/>
    <w:rsid w:val="00694D27"/>
    <w:rsid w:val="006965D0"/>
    <w:rsid w:val="006969C2"/>
    <w:rsid w:val="006A0208"/>
    <w:rsid w:val="006A2750"/>
    <w:rsid w:val="006A2A62"/>
    <w:rsid w:val="006A2FB2"/>
    <w:rsid w:val="006A5BF6"/>
    <w:rsid w:val="006A76A7"/>
    <w:rsid w:val="006B0B09"/>
    <w:rsid w:val="006B2C8D"/>
    <w:rsid w:val="006B2EFD"/>
    <w:rsid w:val="006B326B"/>
    <w:rsid w:val="006B4452"/>
    <w:rsid w:val="006C23DC"/>
    <w:rsid w:val="006C2C19"/>
    <w:rsid w:val="006C458A"/>
    <w:rsid w:val="006C6DA2"/>
    <w:rsid w:val="006D1AD1"/>
    <w:rsid w:val="006D3212"/>
    <w:rsid w:val="006D38B7"/>
    <w:rsid w:val="006D6486"/>
    <w:rsid w:val="006D6E5C"/>
    <w:rsid w:val="006D72BE"/>
    <w:rsid w:val="006E0FDB"/>
    <w:rsid w:val="006E20A0"/>
    <w:rsid w:val="006E2DBC"/>
    <w:rsid w:val="006E7F48"/>
    <w:rsid w:val="006F0147"/>
    <w:rsid w:val="006F03A8"/>
    <w:rsid w:val="006F2812"/>
    <w:rsid w:val="006F5764"/>
    <w:rsid w:val="006F5A63"/>
    <w:rsid w:val="006F6541"/>
    <w:rsid w:val="006F66B5"/>
    <w:rsid w:val="006F69E6"/>
    <w:rsid w:val="007005CD"/>
    <w:rsid w:val="007013CF"/>
    <w:rsid w:val="00703DE6"/>
    <w:rsid w:val="00703E8D"/>
    <w:rsid w:val="00704EEF"/>
    <w:rsid w:val="007051B8"/>
    <w:rsid w:val="007059CC"/>
    <w:rsid w:val="0070706C"/>
    <w:rsid w:val="0071232F"/>
    <w:rsid w:val="00712F53"/>
    <w:rsid w:val="00713A2D"/>
    <w:rsid w:val="00715F9E"/>
    <w:rsid w:val="00716922"/>
    <w:rsid w:val="0071703C"/>
    <w:rsid w:val="00720012"/>
    <w:rsid w:val="00723088"/>
    <w:rsid w:val="0072488C"/>
    <w:rsid w:val="00725AE8"/>
    <w:rsid w:val="0072612C"/>
    <w:rsid w:val="00726C64"/>
    <w:rsid w:val="00732A6F"/>
    <w:rsid w:val="007337E3"/>
    <w:rsid w:val="00734957"/>
    <w:rsid w:val="007349D1"/>
    <w:rsid w:val="007359EE"/>
    <w:rsid w:val="00736DDC"/>
    <w:rsid w:val="00737D85"/>
    <w:rsid w:val="00737F08"/>
    <w:rsid w:val="007407DF"/>
    <w:rsid w:val="00741598"/>
    <w:rsid w:val="00742548"/>
    <w:rsid w:val="00743902"/>
    <w:rsid w:val="00743E08"/>
    <w:rsid w:val="007465A3"/>
    <w:rsid w:val="00751475"/>
    <w:rsid w:val="007517CC"/>
    <w:rsid w:val="00751D0B"/>
    <w:rsid w:val="0075406B"/>
    <w:rsid w:val="00755F6E"/>
    <w:rsid w:val="0075667B"/>
    <w:rsid w:val="00760EFB"/>
    <w:rsid w:val="00761F87"/>
    <w:rsid w:val="00763815"/>
    <w:rsid w:val="00764A75"/>
    <w:rsid w:val="00767F6A"/>
    <w:rsid w:val="00772B6D"/>
    <w:rsid w:val="00772C9D"/>
    <w:rsid w:val="0077311D"/>
    <w:rsid w:val="007733E8"/>
    <w:rsid w:val="00774459"/>
    <w:rsid w:val="00774640"/>
    <w:rsid w:val="007748E9"/>
    <w:rsid w:val="0077730F"/>
    <w:rsid w:val="007774E5"/>
    <w:rsid w:val="007800EB"/>
    <w:rsid w:val="00782FD2"/>
    <w:rsid w:val="00787435"/>
    <w:rsid w:val="00790A37"/>
    <w:rsid w:val="00790D4F"/>
    <w:rsid w:val="00792BE4"/>
    <w:rsid w:val="0079446C"/>
    <w:rsid w:val="00796647"/>
    <w:rsid w:val="00796648"/>
    <w:rsid w:val="00796E01"/>
    <w:rsid w:val="007A0F2A"/>
    <w:rsid w:val="007A1487"/>
    <w:rsid w:val="007A2939"/>
    <w:rsid w:val="007A2BE2"/>
    <w:rsid w:val="007A32F3"/>
    <w:rsid w:val="007A52E3"/>
    <w:rsid w:val="007A54DD"/>
    <w:rsid w:val="007B1DDA"/>
    <w:rsid w:val="007B345C"/>
    <w:rsid w:val="007B4ABF"/>
    <w:rsid w:val="007B5048"/>
    <w:rsid w:val="007C0454"/>
    <w:rsid w:val="007C2730"/>
    <w:rsid w:val="007C5491"/>
    <w:rsid w:val="007C6214"/>
    <w:rsid w:val="007D0D33"/>
    <w:rsid w:val="007D22AB"/>
    <w:rsid w:val="007D4245"/>
    <w:rsid w:val="007D4BE6"/>
    <w:rsid w:val="007D5921"/>
    <w:rsid w:val="007D6D16"/>
    <w:rsid w:val="007D74DD"/>
    <w:rsid w:val="007E00FF"/>
    <w:rsid w:val="007E1369"/>
    <w:rsid w:val="007E1848"/>
    <w:rsid w:val="007E3EA5"/>
    <w:rsid w:val="007E7264"/>
    <w:rsid w:val="007F2E3C"/>
    <w:rsid w:val="007F713E"/>
    <w:rsid w:val="007F734E"/>
    <w:rsid w:val="0080198A"/>
    <w:rsid w:val="00801AC4"/>
    <w:rsid w:val="00801D5B"/>
    <w:rsid w:val="00801F0E"/>
    <w:rsid w:val="008030B8"/>
    <w:rsid w:val="00804F7E"/>
    <w:rsid w:val="00807D34"/>
    <w:rsid w:val="008106CE"/>
    <w:rsid w:val="00810EF1"/>
    <w:rsid w:val="00811E46"/>
    <w:rsid w:val="00813B5B"/>
    <w:rsid w:val="00815B38"/>
    <w:rsid w:val="008163DD"/>
    <w:rsid w:val="008177F8"/>
    <w:rsid w:val="00821117"/>
    <w:rsid w:val="0082188C"/>
    <w:rsid w:val="008302A5"/>
    <w:rsid w:val="00832B7E"/>
    <w:rsid w:val="00833583"/>
    <w:rsid w:val="00834F4F"/>
    <w:rsid w:val="00837222"/>
    <w:rsid w:val="00837CEB"/>
    <w:rsid w:val="008458AC"/>
    <w:rsid w:val="00850704"/>
    <w:rsid w:val="00850EDB"/>
    <w:rsid w:val="008556D0"/>
    <w:rsid w:val="008623C4"/>
    <w:rsid w:val="00863278"/>
    <w:rsid w:val="00866439"/>
    <w:rsid w:val="00866EBD"/>
    <w:rsid w:val="008670BD"/>
    <w:rsid w:val="00871569"/>
    <w:rsid w:val="00872364"/>
    <w:rsid w:val="00872D44"/>
    <w:rsid w:val="008745E7"/>
    <w:rsid w:val="008816C4"/>
    <w:rsid w:val="00883E38"/>
    <w:rsid w:val="00884BCC"/>
    <w:rsid w:val="008859E0"/>
    <w:rsid w:val="00890ECA"/>
    <w:rsid w:val="0089105E"/>
    <w:rsid w:val="00891D8B"/>
    <w:rsid w:val="00891D99"/>
    <w:rsid w:val="008956EA"/>
    <w:rsid w:val="008968EB"/>
    <w:rsid w:val="00896CDB"/>
    <w:rsid w:val="00897AC7"/>
    <w:rsid w:val="00897E23"/>
    <w:rsid w:val="008A6284"/>
    <w:rsid w:val="008A7ADF"/>
    <w:rsid w:val="008A7B88"/>
    <w:rsid w:val="008B0326"/>
    <w:rsid w:val="008B19BA"/>
    <w:rsid w:val="008B2294"/>
    <w:rsid w:val="008B2D5A"/>
    <w:rsid w:val="008B497E"/>
    <w:rsid w:val="008C1326"/>
    <w:rsid w:val="008D1017"/>
    <w:rsid w:val="008D4195"/>
    <w:rsid w:val="008D48C8"/>
    <w:rsid w:val="008D4A12"/>
    <w:rsid w:val="008D6E93"/>
    <w:rsid w:val="008E22BD"/>
    <w:rsid w:val="008E2A35"/>
    <w:rsid w:val="008E468B"/>
    <w:rsid w:val="008E6BBE"/>
    <w:rsid w:val="008E723A"/>
    <w:rsid w:val="008F0E00"/>
    <w:rsid w:val="008F2DDC"/>
    <w:rsid w:val="008F3FC1"/>
    <w:rsid w:val="008F5495"/>
    <w:rsid w:val="008F5599"/>
    <w:rsid w:val="0090195A"/>
    <w:rsid w:val="00901D95"/>
    <w:rsid w:val="00903D40"/>
    <w:rsid w:val="009071CB"/>
    <w:rsid w:val="00913733"/>
    <w:rsid w:val="00916C7B"/>
    <w:rsid w:val="00921867"/>
    <w:rsid w:val="00921C2F"/>
    <w:rsid w:val="009222C6"/>
    <w:rsid w:val="009265FA"/>
    <w:rsid w:val="00926CBB"/>
    <w:rsid w:val="009310AC"/>
    <w:rsid w:val="00931562"/>
    <w:rsid w:val="00932A13"/>
    <w:rsid w:val="00932E8B"/>
    <w:rsid w:val="00935B36"/>
    <w:rsid w:val="00940FF8"/>
    <w:rsid w:val="009433F3"/>
    <w:rsid w:val="00943C37"/>
    <w:rsid w:val="0095513B"/>
    <w:rsid w:val="009559D8"/>
    <w:rsid w:val="00957157"/>
    <w:rsid w:val="009606EB"/>
    <w:rsid w:val="00961904"/>
    <w:rsid w:val="00961AB2"/>
    <w:rsid w:val="009635B4"/>
    <w:rsid w:val="0096490C"/>
    <w:rsid w:val="00966FF7"/>
    <w:rsid w:val="0097139D"/>
    <w:rsid w:val="009725D2"/>
    <w:rsid w:val="00972C7D"/>
    <w:rsid w:val="009731D0"/>
    <w:rsid w:val="009745CD"/>
    <w:rsid w:val="00977E59"/>
    <w:rsid w:val="00983F13"/>
    <w:rsid w:val="0098658A"/>
    <w:rsid w:val="00990B10"/>
    <w:rsid w:val="009938B7"/>
    <w:rsid w:val="00993DFF"/>
    <w:rsid w:val="009957BC"/>
    <w:rsid w:val="00995FB2"/>
    <w:rsid w:val="00996E9B"/>
    <w:rsid w:val="00997015"/>
    <w:rsid w:val="009A3189"/>
    <w:rsid w:val="009A47A5"/>
    <w:rsid w:val="009A5B10"/>
    <w:rsid w:val="009B0965"/>
    <w:rsid w:val="009B2679"/>
    <w:rsid w:val="009B32FC"/>
    <w:rsid w:val="009B3D1C"/>
    <w:rsid w:val="009B764A"/>
    <w:rsid w:val="009B7F15"/>
    <w:rsid w:val="009C0BFF"/>
    <w:rsid w:val="009C14EE"/>
    <w:rsid w:val="009C183F"/>
    <w:rsid w:val="009C257B"/>
    <w:rsid w:val="009C2B0B"/>
    <w:rsid w:val="009C2DE5"/>
    <w:rsid w:val="009C39C5"/>
    <w:rsid w:val="009C3A8A"/>
    <w:rsid w:val="009C472A"/>
    <w:rsid w:val="009C4B34"/>
    <w:rsid w:val="009C60AA"/>
    <w:rsid w:val="009D0F48"/>
    <w:rsid w:val="009D1CB5"/>
    <w:rsid w:val="009D33E2"/>
    <w:rsid w:val="009D347C"/>
    <w:rsid w:val="009D77A3"/>
    <w:rsid w:val="009E048C"/>
    <w:rsid w:val="009E1106"/>
    <w:rsid w:val="009E21DF"/>
    <w:rsid w:val="009E40E4"/>
    <w:rsid w:val="009E740E"/>
    <w:rsid w:val="009E7CBA"/>
    <w:rsid w:val="009F10A5"/>
    <w:rsid w:val="009F1B55"/>
    <w:rsid w:val="009F1E5A"/>
    <w:rsid w:val="009F3001"/>
    <w:rsid w:val="009F5F90"/>
    <w:rsid w:val="009F7ACE"/>
    <w:rsid w:val="00A02C5B"/>
    <w:rsid w:val="00A02C6B"/>
    <w:rsid w:val="00A03023"/>
    <w:rsid w:val="00A03F07"/>
    <w:rsid w:val="00A0450F"/>
    <w:rsid w:val="00A0488D"/>
    <w:rsid w:val="00A052D8"/>
    <w:rsid w:val="00A06123"/>
    <w:rsid w:val="00A069BC"/>
    <w:rsid w:val="00A1266A"/>
    <w:rsid w:val="00A20171"/>
    <w:rsid w:val="00A218F5"/>
    <w:rsid w:val="00A21C0F"/>
    <w:rsid w:val="00A21F69"/>
    <w:rsid w:val="00A2421F"/>
    <w:rsid w:val="00A265E6"/>
    <w:rsid w:val="00A27847"/>
    <w:rsid w:val="00A314E9"/>
    <w:rsid w:val="00A32B00"/>
    <w:rsid w:val="00A32C86"/>
    <w:rsid w:val="00A334E1"/>
    <w:rsid w:val="00A343D3"/>
    <w:rsid w:val="00A40ECA"/>
    <w:rsid w:val="00A43A0B"/>
    <w:rsid w:val="00A44928"/>
    <w:rsid w:val="00A4793B"/>
    <w:rsid w:val="00A5330C"/>
    <w:rsid w:val="00A53450"/>
    <w:rsid w:val="00A53F2E"/>
    <w:rsid w:val="00A556EE"/>
    <w:rsid w:val="00A55B2A"/>
    <w:rsid w:val="00A55BFC"/>
    <w:rsid w:val="00A56385"/>
    <w:rsid w:val="00A64A51"/>
    <w:rsid w:val="00A64CE1"/>
    <w:rsid w:val="00A64FAC"/>
    <w:rsid w:val="00A65303"/>
    <w:rsid w:val="00A65324"/>
    <w:rsid w:val="00A676F2"/>
    <w:rsid w:val="00A7362E"/>
    <w:rsid w:val="00A73A95"/>
    <w:rsid w:val="00A73CC5"/>
    <w:rsid w:val="00A769E1"/>
    <w:rsid w:val="00A76C15"/>
    <w:rsid w:val="00A77D93"/>
    <w:rsid w:val="00A80029"/>
    <w:rsid w:val="00A80200"/>
    <w:rsid w:val="00A80EC8"/>
    <w:rsid w:val="00A8109D"/>
    <w:rsid w:val="00A81B54"/>
    <w:rsid w:val="00A82026"/>
    <w:rsid w:val="00A84E7D"/>
    <w:rsid w:val="00A90FDE"/>
    <w:rsid w:val="00A9146F"/>
    <w:rsid w:val="00A91EAB"/>
    <w:rsid w:val="00A92327"/>
    <w:rsid w:val="00A923E7"/>
    <w:rsid w:val="00A9602B"/>
    <w:rsid w:val="00A973C9"/>
    <w:rsid w:val="00AA0951"/>
    <w:rsid w:val="00AA0BD0"/>
    <w:rsid w:val="00AA1E1B"/>
    <w:rsid w:val="00AA24CE"/>
    <w:rsid w:val="00AA2F71"/>
    <w:rsid w:val="00AA432C"/>
    <w:rsid w:val="00AA6C64"/>
    <w:rsid w:val="00AB0DD4"/>
    <w:rsid w:val="00AB255B"/>
    <w:rsid w:val="00AB3575"/>
    <w:rsid w:val="00AB77E0"/>
    <w:rsid w:val="00AC2F23"/>
    <w:rsid w:val="00AC4186"/>
    <w:rsid w:val="00AC4AE5"/>
    <w:rsid w:val="00AC6268"/>
    <w:rsid w:val="00AC6B2D"/>
    <w:rsid w:val="00AC770F"/>
    <w:rsid w:val="00AC7851"/>
    <w:rsid w:val="00AD2875"/>
    <w:rsid w:val="00AD56E3"/>
    <w:rsid w:val="00AD5F33"/>
    <w:rsid w:val="00AE0929"/>
    <w:rsid w:val="00AE12BD"/>
    <w:rsid w:val="00AE171F"/>
    <w:rsid w:val="00AE1D86"/>
    <w:rsid w:val="00AE2E11"/>
    <w:rsid w:val="00AE2E72"/>
    <w:rsid w:val="00AE59E5"/>
    <w:rsid w:val="00AF29D3"/>
    <w:rsid w:val="00AF2F8D"/>
    <w:rsid w:val="00AF3802"/>
    <w:rsid w:val="00AF68D1"/>
    <w:rsid w:val="00B001DE"/>
    <w:rsid w:val="00B001F6"/>
    <w:rsid w:val="00B01307"/>
    <w:rsid w:val="00B02517"/>
    <w:rsid w:val="00B03B90"/>
    <w:rsid w:val="00B044CF"/>
    <w:rsid w:val="00B057C9"/>
    <w:rsid w:val="00B06502"/>
    <w:rsid w:val="00B158C7"/>
    <w:rsid w:val="00B216ED"/>
    <w:rsid w:val="00B22241"/>
    <w:rsid w:val="00B222D0"/>
    <w:rsid w:val="00B23D9E"/>
    <w:rsid w:val="00B26DE1"/>
    <w:rsid w:val="00B27D4C"/>
    <w:rsid w:val="00B30A37"/>
    <w:rsid w:val="00B30E4C"/>
    <w:rsid w:val="00B31CD0"/>
    <w:rsid w:val="00B3421D"/>
    <w:rsid w:val="00B3601D"/>
    <w:rsid w:val="00B3734B"/>
    <w:rsid w:val="00B439A9"/>
    <w:rsid w:val="00B44D92"/>
    <w:rsid w:val="00B4567F"/>
    <w:rsid w:val="00B4650E"/>
    <w:rsid w:val="00B50B63"/>
    <w:rsid w:val="00B60EE7"/>
    <w:rsid w:val="00B6175E"/>
    <w:rsid w:val="00B62939"/>
    <w:rsid w:val="00B651A1"/>
    <w:rsid w:val="00B679D5"/>
    <w:rsid w:val="00B67AAA"/>
    <w:rsid w:val="00B67D2D"/>
    <w:rsid w:val="00B703F7"/>
    <w:rsid w:val="00B7104F"/>
    <w:rsid w:val="00B711D4"/>
    <w:rsid w:val="00B73B94"/>
    <w:rsid w:val="00B749C7"/>
    <w:rsid w:val="00B74C3A"/>
    <w:rsid w:val="00B751D3"/>
    <w:rsid w:val="00B7573E"/>
    <w:rsid w:val="00B75827"/>
    <w:rsid w:val="00B77E27"/>
    <w:rsid w:val="00B824A9"/>
    <w:rsid w:val="00B82CC0"/>
    <w:rsid w:val="00B83DC8"/>
    <w:rsid w:val="00B84C7B"/>
    <w:rsid w:val="00B909B0"/>
    <w:rsid w:val="00B912A4"/>
    <w:rsid w:val="00B928B9"/>
    <w:rsid w:val="00B93A80"/>
    <w:rsid w:val="00B943AC"/>
    <w:rsid w:val="00B949D7"/>
    <w:rsid w:val="00B96D03"/>
    <w:rsid w:val="00B97B6E"/>
    <w:rsid w:val="00BA187E"/>
    <w:rsid w:val="00BA1AB9"/>
    <w:rsid w:val="00BA1B3E"/>
    <w:rsid w:val="00BA1CC8"/>
    <w:rsid w:val="00BA1E7F"/>
    <w:rsid w:val="00BA33E9"/>
    <w:rsid w:val="00BA3FC2"/>
    <w:rsid w:val="00BA416B"/>
    <w:rsid w:val="00BA4708"/>
    <w:rsid w:val="00BA7581"/>
    <w:rsid w:val="00BB4690"/>
    <w:rsid w:val="00BB4ED4"/>
    <w:rsid w:val="00BB5722"/>
    <w:rsid w:val="00BB6249"/>
    <w:rsid w:val="00BC0D99"/>
    <w:rsid w:val="00BC1080"/>
    <w:rsid w:val="00BC116C"/>
    <w:rsid w:val="00BC2874"/>
    <w:rsid w:val="00BC42EA"/>
    <w:rsid w:val="00BC507C"/>
    <w:rsid w:val="00BC5812"/>
    <w:rsid w:val="00BD0D10"/>
    <w:rsid w:val="00BD15F6"/>
    <w:rsid w:val="00BD1DB1"/>
    <w:rsid w:val="00BD214D"/>
    <w:rsid w:val="00BD51E2"/>
    <w:rsid w:val="00BE185F"/>
    <w:rsid w:val="00BE1F3B"/>
    <w:rsid w:val="00BE1FF1"/>
    <w:rsid w:val="00BE2308"/>
    <w:rsid w:val="00BE5738"/>
    <w:rsid w:val="00BE7AD1"/>
    <w:rsid w:val="00BF2392"/>
    <w:rsid w:val="00BF33C9"/>
    <w:rsid w:val="00BF5731"/>
    <w:rsid w:val="00C00DEE"/>
    <w:rsid w:val="00C020C7"/>
    <w:rsid w:val="00C0236D"/>
    <w:rsid w:val="00C04526"/>
    <w:rsid w:val="00C04D60"/>
    <w:rsid w:val="00C0503A"/>
    <w:rsid w:val="00C0525F"/>
    <w:rsid w:val="00C0630F"/>
    <w:rsid w:val="00C06694"/>
    <w:rsid w:val="00C11C31"/>
    <w:rsid w:val="00C11D07"/>
    <w:rsid w:val="00C12988"/>
    <w:rsid w:val="00C12A26"/>
    <w:rsid w:val="00C12AE9"/>
    <w:rsid w:val="00C13DEF"/>
    <w:rsid w:val="00C160FC"/>
    <w:rsid w:val="00C20395"/>
    <w:rsid w:val="00C23754"/>
    <w:rsid w:val="00C23AB0"/>
    <w:rsid w:val="00C276F3"/>
    <w:rsid w:val="00C27C31"/>
    <w:rsid w:val="00C32102"/>
    <w:rsid w:val="00C331F9"/>
    <w:rsid w:val="00C33764"/>
    <w:rsid w:val="00C3547A"/>
    <w:rsid w:val="00C36BB0"/>
    <w:rsid w:val="00C4014A"/>
    <w:rsid w:val="00C40766"/>
    <w:rsid w:val="00C4221C"/>
    <w:rsid w:val="00C44A2E"/>
    <w:rsid w:val="00C44EF3"/>
    <w:rsid w:val="00C453D8"/>
    <w:rsid w:val="00C47CD0"/>
    <w:rsid w:val="00C500E2"/>
    <w:rsid w:val="00C5087C"/>
    <w:rsid w:val="00C50D2D"/>
    <w:rsid w:val="00C518D9"/>
    <w:rsid w:val="00C51FA7"/>
    <w:rsid w:val="00C550F7"/>
    <w:rsid w:val="00C551BB"/>
    <w:rsid w:val="00C55641"/>
    <w:rsid w:val="00C6058F"/>
    <w:rsid w:val="00C6223A"/>
    <w:rsid w:val="00C62554"/>
    <w:rsid w:val="00C6448D"/>
    <w:rsid w:val="00C67105"/>
    <w:rsid w:val="00C67385"/>
    <w:rsid w:val="00C72C50"/>
    <w:rsid w:val="00C73125"/>
    <w:rsid w:val="00C73816"/>
    <w:rsid w:val="00C75397"/>
    <w:rsid w:val="00C80710"/>
    <w:rsid w:val="00C8108C"/>
    <w:rsid w:val="00C81559"/>
    <w:rsid w:val="00C825A6"/>
    <w:rsid w:val="00C83EB5"/>
    <w:rsid w:val="00C8479F"/>
    <w:rsid w:val="00C857A5"/>
    <w:rsid w:val="00C87BC2"/>
    <w:rsid w:val="00C95F35"/>
    <w:rsid w:val="00CA0D5C"/>
    <w:rsid w:val="00CA2205"/>
    <w:rsid w:val="00CA2605"/>
    <w:rsid w:val="00CA30B9"/>
    <w:rsid w:val="00CA41F1"/>
    <w:rsid w:val="00CA5BDE"/>
    <w:rsid w:val="00CA5EC8"/>
    <w:rsid w:val="00CA74C5"/>
    <w:rsid w:val="00CB14E5"/>
    <w:rsid w:val="00CB35B7"/>
    <w:rsid w:val="00CB5B3E"/>
    <w:rsid w:val="00CB641E"/>
    <w:rsid w:val="00CB69CE"/>
    <w:rsid w:val="00CB7583"/>
    <w:rsid w:val="00CB7D9F"/>
    <w:rsid w:val="00CC096A"/>
    <w:rsid w:val="00CC1764"/>
    <w:rsid w:val="00CC17AD"/>
    <w:rsid w:val="00CC29F8"/>
    <w:rsid w:val="00CD0343"/>
    <w:rsid w:val="00CD6919"/>
    <w:rsid w:val="00CD70B6"/>
    <w:rsid w:val="00CE0CB0"/>
    <w:rsid w:val="00CE28ED"/>
    <w:rsid w:val="00CE2B2E"/>
    <w:rsid w:val="00CE4956"/>
    <w:rsid w:val="00CE4A07"/>
    <w:rsid w:val="00D00A04"/>
    <w:rsid w:val="00D011D1"/>
    <w:rsid w:val="00D02F75"/>
    <w:rsid w:val="00D05820"/>
    <w:rsid w:val="00D05D82"/>
    <w:rsid w:val="00D06F8E"/>
    <w:rsid w:val="00D07763"/>
    <w:rsid w:val="00D0779A"/>
    <w:rsid w:val="00D10E1F"/>
    <w:rsid w:val="00D11BDB"/>
    <w:rsid w:val="00D13E4C"/>
    <w:rsid w:val="00D14E7B"/>
    <w:rsid w:val="00D15291"/>
    <w:rsid w:val="00D15F89"/>
    <w:rsid w:val="00D2104B"/>
    <w:rsid w:val="00D22346"/>
    <w:rsid w:val="00D236CF"/>
    <w:rsid w:val="00D31BB4"/>
    <w:rsid w:val="00D32C68"/>
    <w:rsid w:val="00D366AA"/>
    <w:rsid w:val="00D37689"/>
    <w:rsid w:val="00D4168E"/>
    <w:rsid w:val="00D432DD"/>
    <w:rsid w:val="00D474B3"/>
    <w:rsid w:val="00D53BC3"/>
    <w:rsid w:val="00D557C1"/>
    <w:rsid w:val="00D60835"/>
    <w:rsid w:val="00D64CCB"/>
    <w:rsid w:val="00D65619"/>
    <w:rsid w:val="00D66476"/>
    <w:rsid w:val="00D67157"/>
    <w:rsid w:val="00D67B5B"/>
    <w:rsid w:val="00D71652"/>
    <w:rsid w:val="00D72AAF"/>
    <w:rsid w:val="00D731AC"/>
    <w:rsid w:val="00D73ACF"/>
    <w:rsid w:val="00D74CE7"/>
    <w:rsid w:val="00D75685"/>
    <w:rsid w:val="00D830F7"/>
    <w:rsid w:val="00D841F2"/>
    <w:rsid w:val="00D8479A"/>
    <w:rsid w:val="00D84F74"/>
    <w:rsid w:val="00D85481"/>
    <w:rsid w:val="00D93650"/>
    <w:rsid w:val="00D94414"/>
    <w:rsid w:val="00D9470B"/>
    <w:rsid w:val="00D97F88"/>
    <w:rsid w:val="00DA1342"/>
    <w:rsid w:val="00DA1863"/>
    <w:rsid w:val="00DA1BFA"/>
    <w:rsid w:val="00DA6CAB"/>
    <w:rsid w:val="00DA7DC0"/>
    <w:rsid w:val="00DB2CAE"/>
    <w:rsid w:val="00DB424A"/>
    <w:rsid w:val="00DB5422"/>
    <w:rsid w:val="00DB6280"/>
    <w:rsid w:val="00DB7782"/>
    <w:rsid w:val="00DC09A1"/>
    <w:rsid w:val="00DC0A74"/>
    <w:rsid w:val="00DC183E"/>
    <w:rsid w:val="00DC23BE"/>
    <w:rsid w:val="00DC6F7B"/>
    <w:rsid w:val="00DC788E"/>
    <w:rsid w:val="00DD1683"/>
    <w:rsid w:val="00DD18C9"/>
    <w:rsid w:val="00DD30AF"/>
    <w:rsid w:val="00DD36B5"/>
    <w:rsid w:val="00DD5C7C"/>
    <w:rsid w:val="00DD6FB3"/>
    <w:rsid w:val="00DE0A66"/>
    <w:rsid w:val="00DE60B7"/>
    <w:rsid w:val="00DE753D"/>
    <w:rsid w:val="00DE78B6"/>
    <w:rsid w:val="00DF0206"/>
    <w:rsid w:val="00DF369A"/>
    <w:rsid w:val="00DF3990"/>
    <w:rsid w:val="00DF5DC1"/>
    <w:rsid w:val="00DF6731"/>
    <w:rsid w:val="00E0110B"/>
    <w:rsid w:val="00E03072"/>
    <w:rsid w:val="00E07E2C"/>
    <w:rsid w:val="00E11364"/>
    <w:rsid w:val="00E11E4C"/>
    <w:rsid w:val="00E1775F"/>
    <w:rsid w:val="00E203ED"/>
    <w:rsid w:val="00E21B4C"/>
    <w:rsid w:val="00E2626F"/>
    <w:rsid w:val="00E271F2"/>
    <w:rsid w:val="00E30688"/>
    <w:rsid w:val="00E321B0"/>
    <w:rsid w:val="00E33FCB"/>
    <w:rsid w:val="00E3485C"/>
    <w:rsid w:val="00E36FF0"/>
    <w:rsid w:val="00E377D2"/>
    <w:rsid w:val="00E378CB"/>
    <w:rsid w:val="00E52511"/>
    <w:rsid w:val="00E52A08"/>
    <w:rsid w:val="00E56053"/>
    <w:rsid w:val="00E56116"/>
    <w:rsid w:val="00E57C66"/>
    <w:rsid w:val="00E6154B"/>
    <w:rsid w:val="00E659B9"/>
    <w:rsid w:val="00E66783"/>
    <w:rsid w:val="00E67C57"/>
    <w:rsid w:val="00E70466"/>
    <w:rsid w:val="00E744E8"/>
    <w:rsid w:val="00E74FE0"/>
    <w:rsid w:val="00E766CC"/>
    <w:rsid w:val="00E76B36"/>
    <w:rsid w:val="00E771C7"/>
    <w:rsid w:val="00E77D4E"/>
    <w:rsid w:val="00E806C3"/>
    <w:rsid w:val="00E8081B"/>
    <w:rsid w:val="00E857AB"/>
    <w:rsid w:val="00E85E87"/>
    <w:rsid w:val="00E86A99"/>
    <w:rsid w:val="00E86B5E"/>
    <w:rsid w:val="00E876C3"/>
    <w:rsid w:val="00E87788"/>
    <w:rsid w:val="00E90EC9"/>
    <w:rsid w:val="00E917A3"/>
    <w:rsid w:val="00E92454"/>
    <w:rsid w:val="00E92907"/>
    <w:rsid w:val="00E94337"/>
    <w:rsid w:val="00E975C3"/>
    <w:rsid w:val="00E977D5"/>
    <w:rsid w:val="00EA05ED"/>
    <w:rsid w:val="00EA083B"/>
    <w:rsid w:val="00EA129F"/>
    <w:rsid w:val="00EA24C7"/>
    <w:rsid w:val="00EA3D4E"/>
    <w:rsid w:val="00EA5C6C"/>
    <w:rsid w:val="00EA649F"/>
    <w:rsid w:val="00EB207D"/>
    <w:rsid w:val="00EB465C"/>
    <w:rsid w:val="00EB4FFE"/>
    <w:rsid w:val="00EC2B82"/>
    <w:rsid w:val="00EC41F3"/>
    <w:rsid w:val="00EC6618"/>
    <w:rsid w:val="00EC66C3"/>
    <w:rsid w:val="00ED35A8"/>
    <w:rsid w:val="00ED4653"/>
    <w:rsid w:val="00EE00A1"/>
    <w:rsid w:val="00EE159C"/>
    <w:rsid w:val="00EE2552"/>
    <w:rsid w:val="00EF1E50"/>
    <w:rsid w:val="00EF2B5A"/>
    <w:rsid w:val="00EF4207"/>
    <w:rsid w:val="00EF6A0C"/>
    <w:rsid w:val="00EF6E7B"/>
    <w:rsid w:val="00EF782F"/>
    <w:rsid w:val="00EF7B71"/>
    <w:rsid w:val="00EF7C70"/>
    <w:rsid w:val="00F01617"/>
    <w:rsid w:val="00F037A5"/>
    <w:rsid w:val="00F0447C"/>
    <w:rsid w:val="00F05956"/>
    <w:rsid w:val="00F0786F"/>
    <w:rsid w:val="00F11ABD"/>
    <w:rsid w:val="00F12D66"/>
    <w:rsid w:val="00F14B62"/>
    <w:rsid w:val="00F179BC"/>
    <w:rsid w:val="00F23CD1"/>
    <w:rsid w:val="00F25301"/>
    <w:rsid w:val="00F257A6"/>
    <w:rsid w:val="00F26081"/>
    <w:rsid w:val="00F270FE"/>
    <w:rsid w:val="00F3092D"/>
    <w:rsid w:val="00F319D0"/>
    <w:rsid w:val="00F321E1"/>
    <w:rsid w:val="00F324BC"/>
    <w:rsid w:val="00F34A75"/>
    <w:rsid w:val="00F35D7C"/>
    <w:rsid w:val="00F40B0D"/>
    <w:rsid w:val="00F41664"/>
    <w:rsid w:val="00F42303"/>
    <w:rsid w:val="00F42C69"/>
    <w:rsid w:val="00F456FC"/>
    <w:rsid w:val="00F5676D"/>
    <w:rsid w:val="00F57836"/>
    <w:rsid w:val="00F630E3"/>
    <w:rsid w:val="00F63BF8"/>
    <w:rsid w:val="00F64ADF"/>
    <w:rsid w:val="00F677E2"/>
    <w:rsid w:val="00F67811"/>
    <w:rsid w:val="00F67DFD"/>
    <w:rsid w:val="00F7272E"/>
    <w:rsid w:val="00F72A1B"/>
    <w:rsid w:val="00F74389"/>
    <w:rsid w:val="00F7570B"/>
    <w:rsid w:val="00F77CAB"/>
    <w:rsid w:val="00F8020B"/>
    <w:rsid w:val="00F8069A"/>
    <w:rsid w:val="00F8110D"/>
    <w:rsid w:val="00F81306"/>
    <w:rsid w:val="00F83881"/>
    <w:rsid w:val="00F8467F"/>
    <w:rsid w:val="00F84BB4"/>
    <w:rsid w:val="00F851DC"/>
    <w:rsid w:val="00F86A5A"/>
    <w:rsid w:val="00F90008"/>
    <w:rsid w:val="00F923E1"/>
    <w:rsid w:val="00F931D9"/>
    <w:rsid w:val="00F9429D"/>
    <w:rsid w:val="00F94EBC"/>
    <w:rsid w:val="00F95A1A"/>
    <w:rsid w:val="00F9767F"/>
    <w:rsid w:val="00FA0A12"/>
    <w:rsid w:val="00FA0EE5"/>
    <w:rsid w:val="00FA3390"/>
    <w:rsid w:val="00FA41A7"/>
    <w:rsid w:val="00FA502A"/>
    <w:rsid w:val="00FA5AF5"/>
    <w:rsid w:val="00FA7789"/>
    <w:rsid w:val="00FB1321"/>
    <w:rsid w:val="00FB4F53"/>
    <w:rsid w:val="00FB5E52"/>
    <w:rsid w:val="00FB6080"/>
    <w:rsid w:val="00FB6CD9"/>
    <w:rsid w:val="00FC3B5E"/>
    <w:rsid w:val="00FC44C1"/>
    <w:rsid w:val="00FC4A22"/>
    <w:rsid w:val="00FD0369"/>
    <w:rsid w:val="00FD0E75"/>
    <w:rsid w:val="00FD6970"/>
    <w:rsid w:val="00FE1EED"/>
    <w:rsid w:val="00FE21F1"/>
    <w:rsid w:val="00FE3916"/>
    <w:rsid w:val="00FE5853"/>
    <w:rsid w:val="00FE6EBD"/>
    <w:rsid w:val="00FF2403"/>
    <w:rsid w:val="00FF2A04"/>
    <w:rsid w:val="00FF31B7"/>
    <w:rsid w:val="00FF4CB6"/>
    <w:rsid w:val="00FF5276"/>
    <w:rsid w:val="00FF66C9"/>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B82011F-DF47-4CAC-878C-E10A8D145D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BO" w:eastAsia="es-BO"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95B3C"/>
    <w:pPr>
      <w:spacing w:after="200" w:line="276" w:lineRule="auto"/>
    </w:pPr>
    <w:rPr>
      <w:rFonts w:eastAsia="Times New Roman"/>
      <w:sz w:val="22"/>
      <w:szCs w:val="22"/>
      <w:lang w:val="es-ES" w:eastAsia="en-US" w:bidi="en-U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link w:val="Ttulo1Car"/>
    <w:qFormat/>
    <w:rsid w:val="00195B3C"/>
    <w:pPr>
      <w:spacing w:before="100" w:beforeAutospacing="1" w:after="100" w:afterAutospacing="1" w:line="240" w:lineRule="auto"/>
      <w:outlineLvl w:val="0"/>
    </w:pPr>
    <w:rPr>
      <w:rFonts w:ascii="Times New Roman" w:hAnsi="Times New Roman"/>
      <w:b/>
      <w:bCs/>
      <w:kern w:val="36"/>
      <w:sz w:val="48"/>
      <w:szCs w:val="48"/>
      <w:lang w:eastAsia="es-ES" w:bidi="ar-SA"/>
    </w:rPr>
  </w:style>
  <w:style w:type="paragraph" w:styleId="Ttulo2">
    <w:name w:val="heading 2"/>
    <w:aliases w:val="R2,H2,2,H21,E2,heading 2,UNDERRUBRIK 1-2,Head2A,h2,Head 2,l2,TitreProp,Header 2,ITT t2,PA Major Section,Livello 2,Heading 2 Hidden,Head1,2nd level,I2,Section Title,Heading2,list2,H2-Heading 2,Header"/>
    <w:basedOn w:val="Normal"/>
    <w:link w:val="Ttulo2Car"/>
    <w:qFormat/>
    <w:rsid w:val="00195B3C"/>
    <w:pPr>
      <w:spacing w:before="100" w:beforeAutospacing="1" w:after="100" w:afterAutospacing="1" w:line="240" w:lineRule="auto"/>
      <w:outlineLvl w:val="1"/>
    </w:pPr>
    <w:rPr>
      <w:rFonts w:ascii="Times New Roman" w:hAnsi="Times New Roman"/>
      <w:b/>
      <w:bCs/>
      <w:sz w:val="36"/>
      <w:szCs w:val="36"/>
      <w:lang w:eastAsia="es-ES" w:bidi="ar-SA"/>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link w:val="Ttulo3Car"/>
    <w:qFormat/>
    <w:rsid w:val="00195B3C"/>
    <w:pPr>
      <w:spacing w:before="100" w:beforeAutospacing="1" w:after="100" w:afterAutospacing="1" w:line="240" w:lineRule="auto"/>
      <w:outlineLvl w:val="2"/>
    </w:pPr>
    <w:rPr>
      <w:rFonts w:ascii="Times New Roman" w:hAnsi="Times New Roman"/>
      <w:b/>
      <w:bCs/>
      <w:sz w:val="27"/>
      <w:szCs w:val="27"/>
      <w:lang w:eastAsia="es-ES" w:bidi="ar-SA"/>
    </w:rPr>
  </w:style>
  <w:style w:type="paragraph" w:styleId="Ttulo4">
    <w:name w:val="heading 4"/>
    <w:basedOn w:val="Normal"/>
    <w:next w:val="Normal"/>
    <w:link w:val="Ttulo4Car"/>
    <w:unhideWhenUsed/>
    <w:qFormat/>
    <w:rsid w:val="0064402C"/>
    <w:pPr>
      <w:keepNext/>
      <w:keepLines/>
      <w:spacing w:before="200" w:after="0"/>
      <w:ind w:left="864" w:hanging="864"/>
      <w:outlineLvl w:val="3"/>
    </w:pPr>
    <w:rPr>
      <w:rFonts w:ascii="Cambria" w:hAnsi="Cambria"/>
      <w:b/>
      <w:bCs/>
      <w:i/>
      <w:iCs/>
      <w:color w:val="4F81BD"/>
      <w:lang w:bidi="ar-SA"/>
    </w:rPr>
  </w:style>
  <w:style w:type="paragraph" w:styleId="Ttulo5">
    <w:name w:val="heading 5"/>
    <w:basedOn w:val="Normal"/>
    <w:next w:val="Normal"/>
    <w:link w:val="Ttulo5Car"/>
    <w:unhideWhenUsed/>
    <w:qFormat/>
    <w:rsid w:val="0064402C"/>
    <w:pPr>
      <w:keepNext/>
      <w:keepLines/>
      <w:spacing w:before="200" w:after="0"/>
      <w:ind w:left="1008" w:hanging="1008"/>
      <w:outlineLvl w:val="4"/>
    </w:pPr>
    <w:rPr>
      <w:rFonts w:ascii="Cambria" w:hAnsi="Cambria"/>
      <w:color w:val="243F60"/>
      <w:lang w:bidi="ar-SA"/>
    </w:rPr>
  </w:style>
  <w:style w:type="paragraph" w:styleId="Ttulo6">
    <w:name w:val="heading 6"/>
    <w:basedOn w:val="Normal"/>
    <w:next w:val="Normal"/>
    <w:link w:val="Ttulo6Car"/>
    <w:unhideWhenUsed/>
    <w:qFormat/>
    <w:rsid w:val="0064402C"/>
    <w:pPr>
      <w:keepNext/>
      <w:keepLines/>
      <w:spacing w:before="200" w:after="0"/>
      <w:ind w:left="1152" w:hanging="1152"/>
      <w:outlineLvl w:val="5"/>
    </w:pPr>
    <w:rPr>
      <w:rFonts w:ascii="Cambria" w:hAnsi="Cambria"/>
      <w:i/>
      <w:iCs/>
      <w:color w:val="243F60"/>
      <w:lang w:bidi="ar-SA"/>
    </w:rPr>
  </w:style>
  <w:style w:type="paragraph" w:styleId="Ttulo7">
    <w:name w:val="heading 7"/>
    <w:basedOn w:val="Normal"/>
    <w:next w:val="Normal"/>
    <w:link w:val="Ttulo7Car"/>
    <w:uiPriority w:val="9"/>
    <w:unhideWhenUsed/>
    <w:qFormat/>
    <w:rsid w:val="0064402C"/>
    <w:pPr>
      <w:keepNext/>
      <w:keepLines/>
      <w:spacing w:before="200" w:after="0"/>
      <w:ind w:left="1296" w:hanging="1296"/>
      <w:outlineLvl w:val="6"/>
    </w:pPr>
    <w:rPr>
      <w:rFonts w:ascii="Cambria" w:hAnsi="Cambria"/>
      <w:i/>
      <w:iCs/>
      <w:color w:val="404040"/>
      <w:lang w:bidi="ar-SA"/>
    </w:rPr>
  </w:style>
  <w:style w:type="paragraph" w:styleId="Ttulo8">
    <w:name w:val="heading 8"/>
    <w:basedOn w:val="Normal"/>
    <w:next w:val="Normal"/>
    <w:link w:val="Ttulo8Car"/>
    <w:uiPriority w:val="9"/>
    <w:unhideWhenUsed/>
    <w:qFormat/>
    <w:rsid w:val="0064402C"/>
    <w:pPr>
      <w:keepNext/>
      <w:keepLines/>
      <w:spacing w:before="200" w:after="0"/>
      <w:ind w:left="1440" w:hanging="1440"/>
      <w:outlineLvl w:val="7"/>
    </w:pPr>
    <w:rPr>
      <w:rFonts w:ascii="Cambria" w:hAnsi="Cambria"/>
      <w:color w:val="404040"/>
      <w:sz w:val="20"/>
      <w:szCs w:val="20"/>
      <w:lang w:bidi="ar-SA"/>
    </w:rPr>
  </w:style>
  <w:style w:type="paragraph" w:styleId="Ttulo9">
    <w:name w:val="heading 9"/>
    <w:basedOn w:val="Normal"/>
    <w:next w:val="Normal"/>
    <w:link w:val="Ttulo9Car"/>
    <w:unhideWhenUsed/>
    <w:qFormat/>
    <w:rsid w:val="0064402C"/>
    <w:pPr>
      <w:keepNext/>
      <w:keepLines/>
      <w:spacing w:before="200" w:after="0"/>
      <w:ind w:left="1584" w:hanging="1584"/>
      <w:outlineLvl w:val="8"/>
    </w:pPr>
    <w:rPr>
      <w:rFonts w:ascii="Cambria" w:hAnsi="Cambria"/>
      <w:i/>
      <w:iCs/>
      <w:color w:val="404040"/>
      <w:sz w:val="20"/>
      <w:szCs w:val="20"/>
      <w:lang w:bidi="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eader odd,header,header odd1,header odd2,header odd3,header odd4,header odd5,header odd6"/>
    <w:basedOn w:val="Normal"/>
    <w:link w:val="EncabezadoCar"/>
    <w:unhideWhenUsed/>
    <w:rsid w:val="00195B3C"/>
    <w:pPr>
      <w:tabs>
        <w:tab w:val="center" w:pos="4419"/>
        <w:tab w:val="right" w:pos="8838"/>
      </w:tabs>
      <w:spacing w:after="0" w:line="240" w:lineRule="auto"/>
    </w:pPr>
    <w:rPr>
      <w:sz w:val="20"/>
      <w:szCs w:val="20"/>
    </w:rPr>
  </w:style>
  <w:style w:type="character" w:customStyle="1" w:styleId="EncabezadoCar">
    <w:name w:val="Encabezado Car"/>
    <w:aliases w:val="header odd Car,header Car,header odd1 Car,header odd2 Car,header odd3 Car,header odd4 Car,header odd5 Car,header odd6 Car"/>
    <w:link w:val="Encabezado"/>
    <w:rsid w:val="00195B3C"/>
    <w:rPr>
      <w:rFonts w:ascii="Calibri" w:eastAsia="Times New Roman" w:hAnsi="Calibri" w:cs="Times New Roman"/>
      <w:lang w:bidi="en-US"/>
    </w:rPr>
  </w:style>
  <w:style w:type="paragraph" w:styleId="Piedepgina">
    <w:name w:val="footer"/>
    <w:aliases w:val="fo,footer odd,odd,footer Final,even footer,feature op,Odd Footer,even"/>
    <w:basedOn w:val="Normal"/>
    <w:link w:val="PiedepginaCar"/>
    <w:uiPriority w:val="99"/>
    <w:unhideWhenUsed/>
    <w:rsid w:val="00195B3C"/>
    <w:pPr>
      <w:tabs>
        <w:tab w:val="center" w:pos="4419"/>
        <w:tab w:val="right" w:pos="8838"/>
      </w:tabs>
      <w:spacing w:after="0" w:line="240" w:lineRule="auto"/>
    </w:pPr>
    <w:rPr>
      <w:sz w:val="20"/>
      <w:szCs w:val="20"/>
    </w:rPr>
  </w:style>
  <w:style w:type="character" w:customStyle="1" w:styleId="PiedepginaCar">
    <w:name w:val="Pie de página Car"/>
    <w:aliases w:val="fo Car,footer odd Car,odd Car,footer Final Car,even footer Car,feature op Car,Odd Footer Car,even Car"/>
    <w:link w:val="Piedepgina"/>
    <w:uiPriority w:val="99"/>
    <w:rsid w:val="00195B3C"/>
    <w:rPr>
      <w:rFonts w:ascii="Calibri" w:eastAsia="Times New Roman" w:hAnsi="Calibri" w:cs="Times New Roman"/>
      <w:lang w:bidi="en-US"/>
    </w:rPr>
  </w:style>
  <w:style w:type="character" w:styleId="Nmerodepgina">
    <w:name w:val="page number"/>
    <w:basedOn w:val="Fuentedeprrafopredeter"/>
    <w:rsid w:val="00195B3C"/>
  </w:style>
  <w:style w:type="paragraph" w:styleId="Textodeglobo">
    <w:name w:val="Balloon Text"/>
    <w:basedOn w:val="Normal"/>
    <w:link w:val="TextodegloboCar"/>
    <w:uiPriority w:val="99"/>
    <w:unhideWhenUsed/>
    <w:rsid w:val="00195B3C"/>
    <w:pPr>
      <w:spacing w:after="0" w:line="240" w:lineRule="auto"/>
    </w:pPr>
    <w:rPr>
      <w:rFonts w:ascii="Tahoma" w:hAnsi="Tahoma" w:cs="Tahoma"/>
      <w:sz w:val="16"/>
      <w:szCs w:val="16"/>
    </w:rPr>
  </w:style>
  <w:style w:type="character" w:customStyle="1" w:styleId="TextodegloboCar">
    <w:name w:val="Texto de globo Car"/>
    <w:link w:val="Textodeglobo"/>
    <w:uiPriority w:val="99"/>
    <w:rsid w:val="00195B3C"/>
    <w:rPr>
      <w:rFonts w:ascii="Tahoma" w:eastAsia="Times New Roman" w:hAnsi="Tahoma" w:cs="Tahoma"/>
      <w:sz w:val="16"/>
      <w:szCs w:val="16"/>
      <w:lang w:bidi="en-US"/>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195B3C"/>
    <w:rPr>
      <w:rFonts w:ascii="Times New Roman" w:eastAsia="Times New Roman" w:hAnsi="Times New Roman" w:cs="Times New Roman"/>
      <w:b/>
      <w:bCs/>
      <w:kern w:val="36"/>
      <w:sz w:val="48"/>
      <w:szCs w:val="48"/>
      <w:lang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195B3C"/>
    <w:rPr>
      <w:rFonts w:ascii="Times New Roman" w:eastAsia="Times New Roman" w:hAnsi="Times New Roman" w:cs="Times New Roman"/>
      <w:b/>
      <w:bCs/>
      <w:sz w:val="36"/>
      <w:szCs w:val="36"/>
      <w:lang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195B3C"/>
    <w:rPr>
      <w:rFonts w:ascii="Times New Roman" w:eastAsia="Times New Roman" w:hAnsi="Times New Roman" w:cs="Times New Roman"/>
      <w:b/>
      <w:bCs/>
      <w:sz w:val="27"/>
      <w:szCs w:val="27"/>
      <w:lang w:eastAsia="es-ES"/>
    </w:rPr>
  </w:style>
  <w:style w:type="character" w:styleId="Hipervnculo">
    <w:name w:val="Hyperlink"/>
    <w:uiPriority w:val="99"/>
    <w:rsid w:val="00195B3C"/>
    <w:rPr>
      <w:strike w:val="0"/>
      <w:dstrike w:val="0"/>
      <w:color w:val="0000FF"/>
      <w:u w:val="none"/>
      <w:effect w:val="none"/>
    </w:rPr>
  </w:style>
  <w:style w:type="paragraph" w:styleId="TDC1">
    <w:name w:val="toc 1"/>
    <w:basedOn w:val="Normal"/>
    <w:next w:val="Normal"/>
    <w:autoRedefine/>
    <w:uiPriority w:val="39"/>
    <w:rsid w:val="00195B3C"/>
    <w:pPr>
      <w:tabs>
        <w:tab w:val="left" w:pos="567"/>
        <w:tab w:val="right" w:leader="dot" w:pos="9356"/>
        <w:tab w:val="right" w:leader="dot" w:pos="9396"/>
      </w:tabs>
      <w:spacing w:after="0" w:line="240" w:lineRule="auto"/>
    </w:pPr>
    <w:rPr>
      <w:rFonts w:ascii="Tahoma" w:hAnsi="Tahoma" w:cs="Tahoma"/>
      <w:b/>
      <w:color w:val="1F497D"/>
      <w:lang w:val="es-MX" w:eastAsia="es-ES" w:bidi="ar-SA"/>
    </w:rPr>
  </w:style>
  <w:style w:type="paragraph" w:styleId="TDC3">
    <w:name w:val="toc 3"/>
    <w:basedOn w:val="Normal"/>
    <w:next w:val="Normal"/>
    <w:autoRedefine/>
    <w:uiPriority w:val="39"/>
    <w:rsid w:val="00195B3C"/>
    <w:pPr>
      <w:tabs>
        <w:tab w:val="left" w:pos="1440"/>
        <w:tab w:val="right" w:leader="dot" w:pos="9356"/>
      </w:tabs>
      <w:spacing w:after="0" w:line="240" w:lineRule="auto"/>
      <w:ind w:left="480"/>
    </w:pPr>
    <w:rPr>
      <w:rFonts w:ascii="Times New Roman" w:hAnsi="Times New Roman"/>
      <w:sz w:val="24"/>
      <w:szCs w:val="24"/>
      <w:lang w:val="es-ES_tradnl" w:eastAsia="es-ES" w:bidi="ar-SA"/>
    </w:rPr>
  </w:style>
  <w:style w:type="paragraph" w:styleId="Textoindependiente">
    <w:name w:val="Body Text"/>
    <w:aliases w:val="AvtalBrödtext"/>
    <w:basedOn w:val="Normal"/>
    <w:link w:val="TextoindependienteCar"/>
    <w:rsid w:val="00195B3C"/>
    <w:pPr>
      <w:spacing w:after="120" w:line="240" w:lineRule="auto"/>
    </w:pPr>
    <w:rPr>
      <w:rFonts w:ascii="Times New Roman" w:hAnsi="Times New Roman"/>
      <w:sz w:val="24"/>
      <w:szCs w:val="24"/>
      <w:lang w:eastAsia="es-ES" w:bidi="ar-SA"/>
    </w:rPr>
  </w:style>
  <w:style w:type="character" w:customStyle="1" w:styleId="TextoindependienteCar">
    <w:name w:val="Texto independiente Car"/>
    <w:aliases w:val="AvtalBrödtext Car"/>
    <w:link w:val="Textoindependiente"/>
    <w:rsid w:val="00195B3C"/>
    <w:rPr>
      <w:rFonts w:ascii="Times New Roman" w:eastAsia="Times New Roman" w:hAnsi="Times New Roman" w:cs="Times New Roman"/>
      <w:sz w:val="24"/>
      <w:szCs w:val="24"/>
      <w:lang w:eastAsia="es-ES"/>
    </w:rPr>
  </w:style>
  <w:style w:type="paragraph" w:styleId="TDC2">
    <w:name w:val="toc 2"/>
    <w:basedOn w:val="Normal"/>
    <w:next w:val="Normal"/>
    <w:autoRedefine/>
    <w:uiPriority w:val="39"/>
    <w:rsid w:val="00195B3C"/>
    <w:pPr>
      <w:tabs>
        <w:tab w:val="left" w:pos="1985"/>
        <w:tab w:val="right" w:leader="dot" w:pos="9356"/>
      </w:tabs>
      <w:spacing w:after="0" w:line="240" w:lineRule="auto"/>
      <w:ind w:left="1276" w:hanging="709"/>
    </w:pPr>
    <w:rPr>
      <w:rFonts w:ascii="Times New Roman" w:hAnsi="Times New Roman"/>
      <w:sz w:val="24"/>
      <w:szCs w:val="24"/>
      <w:lang w:eastAsia="es-ES" w:bidi="ar-SA"/>
    </w:rPr>
  </w:style>
  <w:style w:type="paragraph" w:customStyle="1" w:styleId="Normale1">
    <w:name w:val="Normale1"/>
    <w:rsid w:val="00195B3C"/>
    <w:pPr>
      <w:widowControl w:val="0"/>
    </w:pPr>
    <w:rPr>
      <w:rFonts w:ascii="Times New Roman" w:eastAsia="Times New Roman" w:hAnsi="Times New Roman"/>
      <w:lang w:val="it-IT" w:eastAsia="es-ES"/>
    </w:rPr>
  </w:style>
  <w:style w:type="paragraph" w:customStyle="1" w:styleId="WW-Textoindependiente2">
    <w:name w:val="WW-Texto independiente 2"/>
    <w:basedOn w:val="Normal"/>
    <w:rsid w:val="00195B3C"/>
    <w:pPr>
      <w:suppressAutoHyphens/>
      <w:spacing w:after="0" w:line="360" w:lineRule="auto"/>
      <w:jc w:val="both"/>
    </w:pPr>
    <w:rPr>
      <w:rFonts w:ascii="Times New Roman" w:hAnsi="Times New Roman"/>
      <w:sz w:val="20"/>
      <w:szCs w:val="20"/>
      <w:lang w:val="es-ES_tradnl" w:eastAsia="es-ES" w:bidi="ar-SA"/>
    </w:rPr>
  </w:style>
  <w:style w:type="paragraph" w:customStyle="1" w:styleId="ww-textoindependiente20">
    <w:name w:val="ww-textoindependiente2"/>
    <w:basedOn w:val="Normal"/>
    <w:rsid w:val="00195B3C"/>
    <w:pPr>
      <w:spacing w:after="0" w:line="360" w:lineRule="auto"/>
      <w:jc w:val="both"/>
    </w:pPr>
    <w:rPr>
      <w:rFonts w:ascii="Times New Roman" w:hAnsi="Times New Roman"/>
      <w:sz w:val="20"/>
      <w:szCs w:val="20"/>
      <w:lang w:val="en-US" w:bidi="ar-SA"/>
    </w:rPr>
  </w:style>
  <w:style w:type="paragraph" w:styleId="Textoindependiente3">
    <w:name w:val="Body Text 3"/>
    <w:basedOn w:val="Normal"/>
    <w:link w:val="Textoindependiente3Car"/>
    <w:rsid w:val="009957BC"/>
    <w:pPr>
      <w:spacing w:after="120" w:line="240" w:lineRule="auto"/>
    </w:pPr>
    <w:rPr>
      <w:rFonts w:ascii="Times New Roman" w:hAnsi="Times New Roman"/>
      <w:sz w:val="16"/>
      <w:szCs w:val="16"/>
      <w:lang w:eastAsia="es-ES" w:bidi="ar-SA"/>
    </w:rPr>
  </w:style>
  <w:style w:type="character" w:customStyle="1" w:styleId="Textoindependiente3Car">
    <w:name w:val="Texto independiente 3 Car"/>
    <w:link w:val="Textoindependiente3"/>
    <w:rsid w:val="009957BC"/>
    <w:rPr>
      <w:rFonts w:ascii="Times New Roman" w:eastAsia="Times New Roman" w:hAnsi="Times New Roman"/>
      <w:sz w:val="16"/>
      <w:szCs w:val="16"/>
      <w:lang w:val="es-ES" w:eastAsia="es-ES"/>
    </w:rPr>
  </w:style>
  <w:style w:type="paragraph" w:styleId="Prrafodelista">
    <w:name w:val="List Paragraph"/>
    <w:aliases w:val="titulo 5,Párrafo de lista1"/>
    <w:basedOn w:val="Normal"/>
    <w:link w:val="PrrafodelistaCar"/>
    <w:uiPriority w:val="34"/>
    <w:qFormat/>
    <w:rsid w:val="00016E7F"/>
    <w:pPr>
      <w:ind w:left="720"/>
    </w:pPr>
  </w:style>
  <w:style w:type="paragraph" w:styleId="Puesto">
    <w:name w:val="Title"/>
    <w:basedOn w:val="Normal"/>
    <w:next w:val="Normal"/>
    <w:link w:val="PuestoCar"/>
    <w:uiPriority w:val="10"/>
    <w:qFormat/>
    <w:rsid w:val="00D830F7"/>
    <w:pPr>
      <w:spacing w:before="240" w:after="60"/>
      <w:jc w:val="center"/>
      <w:outlineLvl w:val="0"/>
    </w:pPr>
    <w:rPr>
      <w:rFonts w:ascii="Cambria" w:hAnsi="Cambria"/>
      <w:b/>
      <w:bCs/>
      <w:kern w:val="28"/>
      <w:sz w:val="32"/>
      <w:szCs w:val="32"/>
    </w:rPr>
  </w:style>
  <w:style w:type="character" w:customStyle="1" w:styleId="PuestoCar">
    <w:name w:val="Puesto Car"/>
    <w:link w:val="Puesto"/>
    <w:uiPriority w:val="10"/>
    <w:rsid w:val="00D830F7"/>
    <w:rPr>
      <w:rFonts w:ascii="Cambria" w:eastAsia="Times New Roman" w:hAnsi="Cambria" w:cs="Times New Roman"/>
      <w:b/>
      <w:bCs/>
      <w:kern w:val="28"/>
      <w:sz w:val="32"/>
      <w:szCs w:val="32"/>
      <w:lang w:val="es-ES" w:eastAsia="en-US" w:bidi="en-US"/>
    </w:rPr>
  </w:style>
  <w:style w:type="character" w:styleId="Refdecomentario">
    <w:name w:val="annotation reference"/>
    <w:uiPriority w:val="99"/>
    <w:unhideWhenUsed/>
    <w:rsid w:val="0004748F"/>
    <w:rPr>
      <w:sz w:val="16"/>
      <w:szCs w:val="16"/>
    </w:rPr>
  </w:style>
  <w:style w:type="paragraph" w:styleId="Textocomentario">
    <w:name w:val="annotation text"/>
    <w:aliases w:val=" Car Car"/>
    <w:basedOn w:val="Normal"/>
    <w:link w:val="TextocomentarioCar"/>
    <w:unhideWhenUsed/>
    <w:rsid w:val="0004748F"/>
    <w:rPr>
      <w:sz w:val="20"/>
      <w:szCs w:val="20"/>
    </w:rPr>
  </w:style>
  <w:style w:type="character" w:customStyle="1" w:styleId="TextocomentarioCar">
    <w:name w:val="Texto comentario Car"/>
    <w:aliases w:val=" Car Car Car"/>
    <w:link w:val="Textocomentario"/>
    <w:rsid w:val="0004748F"/>
    <w:rPr>
      <w:rFonts w:eastAsia="Times New Roman"/>
      <w:lang w:val="es-ES" w:eastAsia="en-US" w:bidi="en-US"/>
    </w:rPr>
  </w:style>
  <w:style w:type="paragraph" w:styleId="Asuntodelcomentario">
    <w:name w:val="annotation subject"/>
    <w:basedOn w:val="Textocomentario"/>
    <w:next w:val="Textocomentario"/>
    <w:link w:val="AsuntodelcomentarioCar"/>
    <w:unhideWhenUsed/>
    <w:rsid w:val="0004748F"/>
    <w:rPr>
      <w:b/>
      <w:bCs/>
    </w:rPr>
  </w:style>
  <w:style w:type="character" w:customStyle="1" w:styleId="AsuntodelcomentarioCar">
    <w:name w:val="Asunto del comentario Car"/>
    <w:link w:val="Asuntodelcomentario"/>
    <w:rsid w:val="0004748F"/>
    <w:rPr>
      <w:rFonts w:eastAsia="Times New Roman"/>
      <w:b/>
      <w:bCs/>
      <w:lang w:val="es-ES" w:eastAsia="en-US" w:bidi="en-US"/>
    </w:rPr>
  </w:style>
  <w:style w:type="paragraph" w:styleId="Textonotaalfinal">
    <w:name w:val="endnote text"/>
    <w:basedOn w:val="Normal"/>
    <w:link w:val="TextonotaalfinalCar"/>
    <w:uiPriority w:val="99"/>
    <w:semiHidden/>
    <w:unhideWhenUsed/>
    <w:rsid w:val="004C20D0"/>
    <w:rPr>
      <w:sz w:val="20"/>
      <w:szCs w:val="20"/>
    </w:rPr>
  </w:style>
  <w:style w:type="character" w:customStyle="1" w:styleId="TextonotaalfinalCar">
    <w:name w:val="Texto nota al final Car"/>
    <w:link w:val="Textonotaalfinal"/>
    <w:uiPriority w:val="99"/>
    <w:semiHidden/>
    <w:rsid w:val="004C20D0"/>
    <w:rPr>
      <w:rFonts w:eastAsia="Times New Roman"/>
      <w:lang w:val="es-ES" w:eastAsia="en-US" w:bidi="en-US"/>
    </w:rPr>
  </w:style>
  <w:style w:type="character" w:styleId="Refdenotaalfinal">
    <w:name w:val="endnote reference"/>
    <w:uiPriority w:val="99"/>
    <w:semiHidden/>
    <w:unhideWhenUsed/>
    <w:rsid w:val="004C20D0"/>
    <w:rPr>
      <w:vertAlign w:val="superscript"/>
    </w:rPr>
  </w:style>
  <w:style w:type="paragraph" w:styleId="Textonotapie">
    <w:name w:val="footnote text"/>
    <w:basedOn w:val="Normal"/>
    <w:link w:val="TextonotapieCar"/>
    <w:uiPriority w:val="99"/>
    <w:unhideWhenUsed/>
    <w:rsid w:val="004C20D0"/>
    <w:rPr>
      <w:sz w:val="20"/>
      <w:szCs w:val="20"/>
    </w:rPr>
  </w:style>
  <w:style w:type="character" w:customStyle="1" w:styleId="TextonotapieCar">
    <w:name w:val="Texto nota pie Car"/>
    <w:link w:val="Textonotapie"/>
    <w:uiPriority w:val="99"/>
    <w:rsid w:val="004C20D0"/>
    <w:rPr>
      <w:rFonts w:eastAsia="Times New Roman"/>
      <w:lang w:val="es-ES" w:eastAsia="en-US" w:bidi="en-US"/>
    </w:rPr>
  </w:style>
  <w:style w:type="character" w:styleId="Refdenotaalpie">
    <w:name w:val="footnote reference"/>
    <w:uiPriority w:val="99"/>
    <w:unhideWhenUsed/>
    <w:rsid w:val="004C20D0"/>
    <w:rPr>
      <w:vertAlign w:val="superscript"/>
    </w:rPr>
  </w:style>
  <w:style w:type="table" w:styleId="Tablaconcuadrcula">
    <w:name w:val="Table Grid"/>
    <w:basedOn w:val="Tablanormal"/>
    <w:uiPriority w:val="59"/>
    <w:rsid w:val="00DA1B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eldocumento">
    <w:name w:val="Document Map"/>
    <w:basedOn w:val="Normal"/>
    <w:link w:val="MapadeldocumentoCar"/>
    <w:unhideWhenUsed/>
    <w:rsid w:val="00796E01"/>
    <w:rPr>
      <w:rFonts w:ascii="Tahoma" w:hAnsi="Tahoma" w:cs="Tahoma"/>
      <w:sz w:val="16"/>
      <w:szCs w:val="16"/>
    </w:rPr>
  </w:style>
  <w:style w:type="character" w:customStyle="1" w:styleId="MapadeldocumentoCar">
    <w:name w:val="Mapa del documento Car"/>
    <w:link w:val="Mapadeldocumento"/>
    <w:rsid w:val="00796E01"/>
    <w:rPr>
      <w:rFonts w:ascii="Tahoma" w:eastAsia="Times New Roman" w:hAnsi="Tahoma" w:cs="Tahoma"/>
      <w:sz w:val="16"/>
      <w:szCs w:val="16"/>
      <w:lang w:val="es-ES" w:eastAsia="en-US" w:bidi="en-US"/>
    </w:rPr>
  </w:style>
  <w:style w:type="paragraph" w:styleId="Continuarlista">
    <w:name w:val="List Continue"/>
    <w:basedOn w:val="Normal"/>
    <w:uiPriority w:val="99"/>
    <w:rsid w:val="0064402C"/>
    <w:pPr>
      <w:spacing w:after="120" w:line="240" w:lineRule="auto"/>
      <w:ind w:left="283"/>
      <w:jc w:val="both"/>
    </w:pPr>
    <w:rPr>
      <w:rFonts w:ascii="Arial" w:hAnsi="Arial" w:cs="Arial"/>
      <w:sz w:val="20"/>
      <w:szCs w:val="20"/>
      <w:lang w:val="es-BO" w:bidi="ar-SA"/>
    </w:rPr>
  </w:style>
  <w:style w:type="paragraph" w:customStyle="1" w:styleId="TITULOS">
    <w:name w:val="TITULOS"/>
    <w:next w:val="Normal"/>
    <w:uiPriority w:val="99"/>
    <w:qFormat/>
    <w:rsid w:val="0064402C"/>
    <w:pPr>
      <w:spacing w:after="200" w:line="276" w:lineRule="auto"/>
      <w:ind w:left="360" w:hanging="360"/>
    </w:pPr>
    <w:rPr>
      <w:rFonts w:ascii="Arial" w:eastAsia="Times New Roman" w:hAnsi="Arial" w:cs="Arial"/>
      <w:b/>
      <w:bCs/>
      <w:sz w:val="24"/>
      <w:szCs w:val="24"/>
      <w:lang w:eastAsia="en-US"/>
    </w:rPr>
  </w:style>
  <w:style w:type="paragraph" w:customStyle="1" w:styleId="EstiloAnexoA1XIzquierda125cm">
    <w:name w:val="Estilo Anexo A.1.X + Izquierda:  1.25 cm"/>
    <w:basedOn w:val="Normal"/>
    <w:uiPriority w:val="99"/>
    <w:rsid w:val="0064402C"/>
    <w:pPr>
      <w:numPr>
        <w:numId w:val="3"/>
      </w:numPr>
      <w:spacing w:line="240" w:lineRule="auto"/>
      <w:jc w:val="both"/>
    </w:pPr>
    <w:rPr>
      <w:rFonts w:ascii="Arial" w:hAnsi="Arial" w:cs="Arial"/>
      <w:b/>
      <w:bCs/>
      <w:lang w:val="es-ES_tradnl" w:bidi="ar-SA"/>
    </w:rPr>
  </w:style>
  <w:style w:type="character" w:customStyle="1" w:styleId="Ttulo4Car">
    <w:name w:val="Título 4 Car"/>
    <w:link w:val="Ttulo4"/>
    <w:rsid w:val="0064402C"/>
    <w:rPr>
      <w:rFonts w:ascii="Cambria" w:eastAsia="Times New Roman" w:hAnsi="Cambria"/>
      <w:b/>
      <w:bCs/>
      <w:i/>
      <w:iCs/>
      <w:color w:val="4F81BD"/>
      <w:sz w:val="22"/>
      <w:szCs w:val="22"/>
    </w:rPr>
  </w:style>
  <w:style w:type="character" w:customStyle="1" w:styleId="Ttulo5Car">
    <w:name w:val="Título 5 Car"/>
    <w:link w:val="Ttulo5"/>
    <w:uiPriority w:val="9"/>
    <w:rsid w:val="0064402C"/>
    <w:rPr>
      <w:rFonts w:ascii="Cambria" w:eastAsia="Times New Roman" w:hAnsi="Cambria"/>
      <w:color w:val="243F60"/>
      <w:sz w:val="22"/>
      <w:szCs w:val="22"/>
    </w:rPr>
  </w:style>
  <w:style w:type="character" w:customStyle="1" w:styleId="Ttulo6Car">
    <w:name w:val="Título 6 Car"/>
    <w:link w:val="Ttulo6"/>
    <w:uiPriority w:val="9"/>
    <w:rsid w:val="0064402C"/>
    <w:rPr>
      <w:rFonts w:ascii="Cambria" w:eastAsia="Times New Roman" w:hAnsi="Cambria"/>
      <w:i/>
      <w:iCs/>
      <w:color w:val="243F60"/>
      <w:sz w:val="22"/>
      <w:szCs w:val="22"/>
    </w:rPr>
  </w:style>
  <w:style w:type="character" w:customStyle="1" w:styleId="Ttulo7Car">
    <w:name w:val="Título 7 Car"/>
    <w:link w:val="Ttulo7"/>
    <w:uiPriority w:val="9"/>
    <w:rsid w:val="0064402C"/>
    <w:rPr>
      <w:rFonts w:ascii="Cambria" w:eastAsia="Times New Roman" w:hAnsi="Cambria"/>
      <w:i/>
      <w:iCs/>
      <w:color w:val="404040"/>
      <w:sz w:val="22"/>
      <w:szCs w:val="22"/>
    </w:rPr>
  </w:style>
  <w:style w:type="character" w:customStyle="1" w:styleId="Ttulo8Car">
    <w:name w:val="Título 8 Car"/>
    <w:link w:val="Ttulo8"/>
    <w:uiPriority w:val="9"/>
    <w:rsid w:val="0064402C"/>
    <w:rPr>
      <w:rFonts w:ascii="Cambria" w:eastAsia="Times New Roman" w:hAnsi="Cambria"/>
      <w:color w:val="404040"/>
    </w:rPr>
  </w:style>
  <w:style w:type="character" w:customStyle="1" w:styleId="Ttulo9Car">
    <w:name w:val="Título 9 Car"/>
    <w:link w:val="Ttulo9"/>
    <w:uiPriority w:val="9"/>
    <w:rsid w:val="0064402C"/>
    <w:rPr>
      <w:rFonts w:ascii="Cambria" w:eastAsia="Times New Roman" w:hAnsi="Cambria"/>
      <w:i/>
      <w:iCs/>
      <w:color w:val="404040"/>
    </w:rPr>
  </w:style>
  <w:style w:type="character" w:customStyle="1" w:styleId="ms-profilevalue1">
    <w:name w:val="ms-profilevalue1"/>
    <w:rsid w:val="0064402C"/>
    <w:rPr>
      <w:color w:val="4C4C4C"/>
    </w:rPr>
  </w:style>
  <w:style w:type="paragraph" w:styleId="ndice1">
    <w:name w:val="index 1"/>
    <w:basedOn w:val="Normal"/>
    <w:next w:val="Normal"/>
    <w:autoRedefine/>
    <w:uiPriority w:val="99"/>
    <w:unhideWhenUsed/>
    <w:rsid w:val="0064402C"/>
    <w:pPr>
      <w:tabs>
        <w:tab w:val="right" w:leader="dot" w:pos="8828"/>
      </w:tabs>
      <w:spacing w:after="0" w:line="360" w:lineRule="auto"/>
      <w:ind w:left="220" w:hanging="220"/>
    </w:pPr>
    <w:rPr>
      <w:lang w:val="es-BO" w:eastAsia="es-BO" w:bidi="ar-SA"/>
    </w:rPr>
  </w:style>
  <w:style w:type="paragraph" w:styleId="Sinespaciado">
    <w:name w:val="No Spacing"/>
    <w:link w:val="SinespaciadoCar"/>
    <w:uiPriority w:val="1"/>
    <w:qFormat/>
    <w:rsid w:val="0064402C"/>
    <w:rPr>
      <w:rFonts w:eastAsia="Times New Roman"/>
      <w:sz w:val="22"/>
      <w:szCs w:val="22"/>
    </w:rPr>
  </w:style>
  <w:style w:type="paragraph" w:customStyle="1" w:styleId="Estilo13">
    <w:name w:val="Estilo13"/>
    <w:basedOn w:val="Prrafodelista"/>
    <w:qFormat/>
    <w:rsid w:val="0064402C"/>
    <w:pPr>
      <w:spacing w:line="240" w:lineRule="auto"/>
      <w:ind w:hanging="720"/>
      <w:contextualSpacing/>
      <w:jc w:val="both"/>
    </w:pPr>
    <w:rPr>
      <w:rFonts w:ascii="Arial Unicode MS" w:eastAsia="Arial Unicode MS" w:hAnsi="Arial Unicode MS" w:cs="Arial Unicode MS"/>
      <w:sz w:val="20"/>
      <w:szCs w:val="20"/>
      <w:lang w:val="es-BO" w:eastAsia="es-BO" w:bidi="ar-SA"/>
    </w:rPr>
  </w:style>
  <w:style w:type="paragraph" w:customStyle="1" w:styleId="NOE2010CG">
    <w:name w:val="NOE2010CG"/>
    <w:basedOn w:val="Normal"/>
    <w:qFormat/>
    <w:rsid w:val="0064402C"/>
    <w:pPr>
      <w:keepNext/>
      <w:keepLines/>
      <w:spacing w:before="200" w:after="0" w:line="240" w:lineRule="auto"/>
      <w:ind w:left="360" w:hanging="360"/>
      <w:jc w:val="both"/>
      <w:outlineLvl w:val="1"/>
    </w:pPr>
    <w:rPr>
      <w:rFonts w:eastAsia="Arial Unicode MS" w:cs="Calibri"/>
      <w:b/>
      <w:bCs/>
      <w:sz w:val="20"/>
      <w:szCs w:val="26"/>
      <w:lang w:val="es-BO" w:eastAsia="es-BO" w:bidi="ar-SA"/>
    </w:rPr>
  </w:style>
  <w:style w:type="paragraph" w:customStyle="1" w:styleId="NOE2010CGC">
    <w:name w:val="NOE2010CGC"/>
    <w:basedOn w:val="Normal"/>
    <w:link w:val="NOE2010CGCCar"/>
    <w:qFormat/>
    <w:rsid w:val="0064402C"/>
    <w:pPr>
      <w:spacing w:after="0" w:line="240" w:lineRule="auto"/>
      <w:ind w:left="360" w:hanging="360"/>
      <w:jc w:val="both"/>
    </w:pPr>
    <w:rPr>
      <w:rFonts w:eastAsia="Arial Unicode MS"/>
      <w:b/>
      <w:bCs/>
      <w:sz w:val="20"/>
      <w:szCs w:val="26"/>
      <w:lang w:bidi="ar-SA"/>
    </w:rPr>
  </w:style>
  <w:style w:type="character" w:customStyle="1" w:styleId="NOE2010CGCCar">
    <w:name w:val="NOE2010CGC Car"/>
    <w:link w:val="NOE2010CGC"/>
    <w:rsid w:val="0064402C"/>
    <w:rPr>
      <w:rFonts w:eastAsia="Arial Unicode MS" w:cs="Calibri"/>
      <w:b/>
      <w:bCs/>
      <w:szCs w:val="26"/>
    </w:rPr>
  </w:style>
  <w:style w:type="paragraph" w:customStyle="1" w:styleId="NOE2010CGCC">
    <w:name w:val="NOE2010CGCC"/>
    <w:basedOn w:val="Normal"/>
    <w:link w:val="NOE2010CGCCCar"/>
    <w:qFormat/>
    <w:rsid w:val="0064402C"/>
    <w:pPr>
      <w:spacing w:after="0" w:line="240" w:lineRule="auto"/>
      <w:ind w:left="1146" w:hanging="720"/>
      <w:jc w:val="both"/>
    </w:pPr>
    <w:rPr>
      <w:rFonts w:eastAsia="Arial Unicode MS"/>
      <w:sz w:val="20"/>
      <w:lang w:bidi="ar-SA"/>
    </w:rPr>
  </w:style>
  <w:style w:type="character" w:customStyle="1" w:styleId="NOE2010CGCCCar">
    <w:name w:val="NOE2010CGCC Car"/>
    <w:link w:val="NOE2010CGCC"/>
    <w:rsid w:val="0064402C"/>
    <w:rPr>
      <w:rFonts w:eastAsia="Arial Unicode MS" w:cs="Calibri"/>
      <w:szCs w:val="22"/>
    </w:rPr>
  </w:style>
  <w:style w:type="paragraph" w:customStyle="1" w:styleId="Estilo9">
    <w:name w:val="Estilo9"/>
    <w:basedOn w:val="Normal"/>
    <w:link w:val="Estilo9Car"/>
    <w:qFormat/>
    <w:rsid w:val="0064402C"/>
    <w:pPr>
      <w:spacing w:after="0" w:line="240" w:lineRule="auto"/>
      <w:ind w:left="720" w:hanging="720"/>
      <w:jc w:val="both"/>
    </w:pPr>
    <w:rPr>
      <w:rFonts w:ascii="Arial Unicode MS" w:eastAsia="Arial Unicode MS" w:hAnsi="Arial Unicode MS"/>
      <w:sz w:val="20"/>
      <w:lang w:bidi="ar-SA"/>
    </w:rPr>
  </w:style>
  <w:style w:type="character" w:customStyle="1" w:styleId="Estilo9Car">
    <w:name w:val="Estilo9 Car"/>
    <w:link w:val="Estilo9"/>
    <w:rsid w:val="0064402C"/>
    <w:rPr>
      <w:rFonts w:ascii="Arial Unicode MS" w:eastAsia="Arial Unicode MS" w:hAnsi="Arial Unicode MS" w:cs="Arial Unicode MS"/>
      <w:szCs w:val="22"/>
    </w:rPr>
  </w:style>
  <w:style w:type="paragraph" w:customStyle="1" w:styleId="Estilo4">
    <w:name w:val="Estilo4"/>
    <w:basedOn w:val="Normal"/>
    <w:link w:val="Estilo4Car"/>
    <w:qFormat/>
    <w:rsid w:val="0064402C"/>
    <w:pPr>
      <w:keepNext/>
      <w:keepLines/>
      <w:tabs>
        <w:tab w:val="left" w:pos="851"/>
      </w:tabs>
      <w:spacing w:after="0" w:line="240" w:lineRule="auto"/>
      <w:ind w:left="735" w:hanging="375"/>
      <w:jc w:val="both"/>
      <w:outlineLvl w:val="1"/>
    </w:pPr>
    <w:rPr>
      <w:rFonts w:ascii="Arial Unicode MS" w:eastAsia="Arial Unicode MS" w:hAnsi="Arial Unicode MS"/>
      <w:bCs/>
      <w:sz w:val="20"/>
      <w:szCs w:val="26"/>
      <w:lang w:bidi="ar-SA"/>
    </w:rPr>
  </w:style>
  <w:style w:type="character" w:customStyle="1" w:styleId="Estilo4Car">
    <w:name w:val="Estilo4 Car"/>
    <w:link w:val="Estilo4"/>
    <w:rsid w:val="0064402C"/>
    <w:rPr>
      <w:rFonts w:ascii="Arial Unicode MS" w:eastAsia="Arial Unicode MS" w:hAnsi="Arial Unicode MS" w:cs="Arial Unicode MS"/>
      <w:bCs/>
      <w:szCs w:val="26"/>
    </w:rPr>
  </w:style>
  <w:style w:type="paragraph" w:customStyle="1" w:styleId="Estilo5">
    <w:name w:val="Estilo 5"/>
    <w:basedOn w:val="Estilo4"/>
    <w:qFormat/>
    <w:rsid w:val="0064402C"/>
    <w:pPr>
      <w:numPr>
        <w:ilvl w:val="2"/>
      </w:numPr>
      <w:tabs>
        <w:tab w:val="clear" w:pos="851"/>
        <w:tab w:val="num" w:pos="360"/>
        <w:tab w:val="left" w:pos="709"/>
      </w:tabs>
      <w:ind w:left="709" w:hanging="283"/>
    </w:pPr>
    <w:rPr>
      <w:b/>
    </w:rPr>
  </w:style>
  <w:style w:type="character" w:customStyle="1" w:styleId="ms-profilevaluesmall1">
    <w:name w:val="ms-profilevaluesmall1"/>
    <w:rsid w:val="0064402C"/>
    <w:rPr>
      <w:sz w:val="22"/>
      <w:szCs w:val="22"/>
    </w:rPr>
  </w:style>
  <w:style w:type="paragraph" w:customStyle="1" w:styleId="Default">
    <w:name w:val="Default"/>
    <w:rsid w:val="0064402C"/>
    <w:pPr>
      <w:autoSpaceDE w:val="0"/>
      <w:autoSpaceDN w:val="0"/>
      <w:adjustRightInd w:val="0"/>
    </w:pPr>
    <w:rPr>
      <w:rFonts w:ascii="Arial" w:eastAsia="Times New Roman" w:hAnsi="Arial" w:cs="Arial"/>
      <w:color w:val="000000"/>
      <w:sz w:val="24"/>
      <w:szCs w:val="24"/>
    </w:rPr>
  </w:style>
  <w:style w:type="paragraph" w:customStyle="1" w:styleId="AnexoA2X">
    <w:name w:val="Anexo A.2.X"/>
    <w:basedOn w:val="Normal"/>
    <w:uiPriority w:val="99"/>
    <w:rsid w:val="0064402C"/>
    <w:pPr>
      <w:spacing w:line="240" w:lineRule="auto"/>
      <w:ind w:left="720" w:hanging="360"/>
      <w:jc w:val="both"/>
    </w:pPr>
    <w:rPr>
      <w:rFonts w:ascii="Arial" w:hAnsi="Arial" w:cs="Arial"/>
      <w:sz w:val="20"/>
      <w:szCs w:val="20"/>
      <w:lang w:val="es-ES_tradnl" w:bidi="ar-SA"/>
    </w:rPr>
  </w:style>
  <w:style w:type="paragraph" w:styleId="Continuarlista2">
    <w:name w:val="List Continue 2"/>
    <w:basedOn w:val="Normal"/>
    <w:uiPriority w:val="99"/>
    <w:unhideWhenUsed/>
    <w:rsid w:val="0064402C"/>
    <w:pPr>
      <w:spacing w:after="120"/>
      <w:ind w:left="566"/>
      <w:contextualSpacing/>
    </w:pPr>
  </w:style>
  <w:style w:type="paragraph" w:customStyle="1" w:styleId="AnexoA2">
    <w:name w:val="Anexo A.2"/>
    <w:basedOn w:val="Normal"/>
    <w:uiPriority w:val="99"/>
    <w:rsid w:val="0064402C"/>
    <w:pPr>
      <w:numPr>
        <w:numId w:val="4"/>
      </w:numPr>
      <w:spacing w:line="240" w:lineRule="auto"/>
      <w:jc w:val="both"/>
    </w:pPr>
    <w:rPr>
      <w:rFonts w:ascii="Arial" w:hAnsi="Arial" w:cs="Arial"/>
      <w:b/>
      <w:bCs/>
      <w:sz w:val="24"/>
      <w:szCs w:val="24"/>
      <w:lang w:val="es-ES_tradnl" w:bidi="ar-SA"/>
    </w:rPr>
  </w:style>
  <w:style w:type="paragraph" w:styleId="Subttulo">
    <w:name w:val="Subtitle"/>
    <w:aliases w:val="Subtítulo 2"/>
    <w:basedOn w:val="Normal"/>
    <w:next w:val="Normal"/>
    <w:link w:val="SubttuloCar"/>
    <w:uiPriority w:val="99"/>
    <w:qFormat/>
    <w:rsid w:val="0064402C"/>
    <w:pPr>
      <w:spacing w:line="240" w:lineRule="auto"/>
      <w:ind w:left="360" w:hanging="360"/>
      <w:jc w:val="both"/>
    </w:pPr>
    <w:rPr>
      <w:rFonts w:ascii="Arial" w:hAnsi="Arial"/>
      <w:b/>
      <w:bCs/>
      <w:spacing w:val="15"/>
      <w:lang w:bidi="ar-SA"/>
    </w:rPr>
  </w:style>
  <w:style w:type="character" w:customStyle="1" w:styleId="SubttuloCar">
    <w:name w:val="Subtítulo Car"/>
    <w:aliases w:val="Subtítulo 2 Car"/>
    <w:link w:val="Subttulo"/>
    <w:uiPriority w:val="99"/>
    <w:rsid w:val="0064402C"/>
    <w:rPr>
      <w:rFonts w:ascii="Arial" w:eastAsia="Times New Roman" w:hAnsi="Arial" w:cs="Arial"/>
      <w:b/>
      <w:bCs/>
      <w:spacing w:val="15"/>
      <w:sz w:val="22"/>
      <w:szCs w:val="22"/>
      <w:lang w:eastAsia="en-US"/>
    </w:rPr>
  </w:style>
  <w:style w:type="paragraph" w:customStyle="1" w:styleId="SUBTITULOS2">
    <w:name w:val="SUBTITULOS2"/>
    <w:next w:val="Normal"/>
    <w:uiPriority w:val="99"/>
    <w:rsid w:val="0064402C"/>
    <w:pPr>
      <w:spacing w:after="200"/>
      <w:ind w:left="1080" w:hanging="720"/>
      <w:jc w:val="both"/>
    </w:pPr>
    <w:rPr>
      <w:rFonts w:eastAsia="Times New Roman" w:cs="Calibri"/>
      <w:b/>
      <w:bCs/>
      <w:i/>
      <w:iCs/>
      <w:sz w:val="22"/>
      <w:szCs w:val="22"/>
      <w:lang w:eastAsia="en-US"/>
    </w:rPr>
  </w:style>
  <w:style w:type="paragraph" w:styleId="Sangradetextonormal">
    <w:name w:val="Body Text Indent"/>
    <w:basedOn w:val="Normal"/>
    <w:link w:val="SangradetextonormalCar"/>
    <w:uiPriority w:val="99"/>
    <w:unhideWhenUsed/>
    <w:rsid w:val="003C4D86"/>
    <w:pPr>
      <w:spacing w:after="120"/>
      <w:ind w:left="360"/>
    </w:pPr>
  </w:style>
  <w:style w:type="character" w:customStyle="1" w:styleId="SangradetextonormalCar">
    <w:name w:val="Sangría de texto normal Car"/>
    <w:link w:val="Sangradetextonormal"/>
    <w:uiPriority w:val="99"/>
    <w:rsid w:val="003C4D86"/>
    <w:rPr>
      <w:rFonts w:eastAsia="Times New Roman"/>
      <w:sz w:val="22"/>
      <w:szCs w:val="22"/>
      <w:lang w:val="es-ES" w:eastAsia="en-US" w:bidi="en-US"/>
    </w:rPr>
  </w:style>
  <w:style w:type="paragraph" w:styleId="Textoindependienteprimerasangra2">
    <w:name w:val="Body Text First Indent 2"/>
    <w:basedOn w:val="Sangradetextonormal"/>
    <w:link w:val="Textoindependienteprimerasangra2Car"/>
    <w:uiPriority w:val="99"/>
    <w:unhideWhenUsed/>
    <w:rsid w:val="003C4D86"/>
    <w:pPr>
      <w:ind w:firstLine="210"/>
    </w:pPr>
  </w:style>
  <w:style w:type="character" w:customStyle="1" w:styleId="Textoindependienteprimerasangra2Car">
    <w:name w:val="Texto independiente primera sangría 2 Car"/>
    <w:basedOn w:val="SangradetextonormalCar"/>
    <w:link w:val="Textoindependienteprimerasangra2"/>
    <w:uiPriority w:val="99"/>
    <w:rsid w:val="003C4D86"/>
    <w:rPr>
      <w:rFonts w:eastAsia="Times New Roman"/>
      <w:sz w:val="22"/>
      <w:szCs w:val="22"/>
      <w:lang w:val="es-ES" w:eastAsia="en-US" w:bidi="en-US"/>
    </w:rPr>
  </w:style>
  <w:style w:type="character" w:customStyle="1" w:styleId="PrrafodelistaCar">
    <w:name w:val="Párrafo de lista Car"/>
    <w:aliases w:val="titulo 5 Car,Párrafo de lista1 Car"/>
    <w:link w:val="Prrafodelista"/>
    <w:uiPriority w:val="34"/>
    <w:rsid w:val="00A556EE"/>
    <w:rPr>
      <w:rFonts w:eastAsia="Times New Roman"/>
      <w:sz w:val="22"/>
      <w:szCs w:val="22"/>
      <w:lang w:val="es-ES" w:eastAsia="en-US" w:bidi="en-US"/>
    </w:rPr>
  </w:style>
  <w:style w:type="numbering" w:customStyle="1" w:styleId="Sinlista1">
    <w:name w:val="Sin lista1"/>
    <w:next w:val="Sinlista"/>
    <w:uiPriority w:val="99"/>
    <w:semiHidden/>
    <w:unhideWhenUsed/>
    <w:rsid w:val="008458AC"/>
  </w:style>
  <w:style w:type="paragraph" w:styleId="Textodebloque">
    <w:name w:val="Block Text"/>
    <w:basedOn w:val="Normal"/>
    <w:rsid w:val="008458AC"/>
    <w:pPr>
      <w:spacing w:after="0" w:line="240" w:lineRule="auto"/>
      <w:ind w:left="1276" w:right="931"/>
      <w:jc w:val="center"/>
    </w:pPr>
    <w:rPr>
      <w:rFonts w:ascii="Times New Roman" w:hAnsi="Times New Roman"/>
      <w:szCs w:val="20"/>
      <w:lang w:bidi="ar-SA"/>
    </w:rPr>
  </w:style>
  <w:style w:type="paragraph" w:customStyle="1" w:styleId="Normal2">
    <w:name w:val="Normal 2"/>
    <w:basedOn w:val="Normal"/>
    <w:rsid w:val="008458AC"/>
    <w:pPr>
      <w:tabs>
        <w:tab w:val="left" w:pos="360"/>
        <w:tab w:val="left" w:pos="1080"/>
      </w:tabs>
      <w:spacing w:after="0" w:line="240" w:lineRule="auto"/>
      <w:jc w:val="both"/>
    </w:pPr>
    <w:rPr>
      <w:rFonts w:ascii="Times New Roman" w:hAnsi="Times New Roman"/>
      <w:sz w:val="24"/>
      <w:szCs w:val="20"/>
      <w:lang w:val="es-MX" w:bidi="ar-SA"/>
    </w:rPr>
  </w:style>
  <w:style w:type="paragraph" w:customStyle="1" w:styleId="CM2">
    <w:name w:val="CM2"/>
    <w:basedOn w:val="Normal"/>
    <w:next w:val="Normal"/>
    <w:rsid w:val="008458AC"/>
    <w:pPr>
      <w:widowControl w:val="0"/>
      <w:autoSpaceDE w:val="0"/>
      <w:autoSpaceDN w:val="0"/>
      <w:adjustRightInd w:val="0"/>
      <w:spacing w:after="0" w:line="220" w:lineRule="atLeast"/>
    </w:pPr>
    <w:rPr>
      <w:rFonts w:ascii="MECOND+Verdana" w:hAnsi="MECOND+Verdana"/>
      <w:sz w:val="24"/>
      <w:szCs w:val="24"/>
      <w:lang w:eastAsia="es-ES" w:bidi="ar-SA"/>
    </w:rPr>
  </w:style>
  <w:style w:type="paragraph" w:customStyle="1" w:styleId="CM37">
    <w:name w:val="CM37"/>
    <w:basedOn w:val="Normal"/>
    <w:next w:val="Normal"/>
    <w:rsid w:val="008458AC"/>
    <w:pPr>
      <w:widowControl w:val="0"/>
      <w:autoSpaceDE w:val="0"/>
      <w:autoSpaceDN w:val="0"/>
      <w:adjustRightInd w:val="0"/>
      <w:spacing w:after="220" w:line="240" w:lineRule="auto"/>
    </w:pPr>
    <w:rPr>
      <w:rFonts w:ascii="MECOND+Verdana" w:hAnsi="MECOND+Verdana"/>
      <w:sz w:val="24"/>
      <w:szCs w:val="24"/>
      <w:lang w:eastAsia="es-ES" w:bidi="ar-SA"/>
    </w:rPr>
  </w:style>
  <w:style w:type="paragraph" w:customStyle="1" w:styleId="WW-Textosinformato">
    <w:name w:val="WW-Texto sin formato"/>
    <w:basedOn w:val="Normal"/>
    <w:rsid w:val="008458AC"/>
    <w:pPr>
      <w:suppressAutoHyphens/>
      <w:spacing w:after="0" w:line="240" w:lineRule="auto"/>
    </w:pPr>
    <w:rPr>
      <w:rFonts w:ascii="Courier New" w:eastAsia="MS Mincho" w:hAnsi="Courier New"/>
      <w:sz w:val="20"/>
      <w:szCs w:val="20"/>
      <w:lang w:val="es-PE" w:eastAsia="es-ES" w:bidi="ar-SA"/>
    </w:rPr>
  </w:style>
  <w:style w:type="paragraph" w:styleId="Textoindependiente2">
    <w:name w:val="Body Text 2"/>
    <w:basedOn w:val="Normal"/>
    <w:link w:val="Textoindependiente2Car"/>
    <w:rsid w:val="008458AC"/>
    <w:pPr>
      <w:spacing w:after="120" w:line="480" w:lineRule="auto"/>
    </w:pPr>
    <w:rPr>
      <w:rFonts w:ascii="Tms Rmn" w:hAnsi="Tms Rmn"/>
      <w:sz w:val="20"/>
      <w:szCs w:val="20"/>
      <w:lang w:val="en-US" w:eastAsia="es-BO" w:bidi="ar-SA"/>
    </w:rPr>
  </w:style>
  <w:style w:type="character" w:customStyle="1" w:styleId="Textoindependiente2Car">
    <w:name w:val="Texto independiente 2 Car"/>
    <w:basedOn w:val="Fuentedeprrafopredeter"/>
    <w:link w:val="Textoindependiente2"/>
    <w:rsid w:val="008458AC"/>
    <w:rPr>
      <w:rFonts w:ascii="Tms Rmn" w:eastAsia="Times New Roman" w:hAnsi="Tms Rmn"/>
      <w:lang w:val="en-US"/>
    </w:rPr>
  </w:style>
  <w:style w:type="character" w:customStyle="1" w:styleId="SinespaciadoCar">
    <w:name w:val="Sin espaciado Car"/>
    <w:link w:val="Sinespaciado"/>
    <w:uiPriority w:val="1"/>
    <w:rsid w:val="008458AC"/>
    <w:rPr>
      <w:rFonts w:eastAsia="Times New Roman"/>
      <w:sz w:val="22"/>
      <w:szCs w:val="22"/>
    </w:rPr>
  </w:style>
  <w:style w:type="table" w:customStyle="1" w:styleId="Tablaconcuadrcula1">
    <w:name w:val="Tabla con cuadrícula1"/>
    <w:basedOn w:val="Tablanormal"/>
    <w:next w:val="Tablaconcuadrcula"/>
    <w:rsid w:val="008458AC"/>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8458AC"/>
    <w:pPr>
      <w:widowControl w:val="0"/>
      <w:autoSpaceDE w:val="0"/>
      <w:autoSpaceDN w:val="0"/>
      <w:adjustRightInd w:val="0"/>
    </w:pPr>
    <w:rPr>
      <w:rFonts w:ascii="Times New Roman" w:eastAsia="Times New Roman" w:hAnsi="Times New Roman"/>
      <w:sz w:val="24"/>
      <w:szCs w:val="24"/>
    </w:rPr>
  </w:style>
  <w:style w:type="paragraph" w:styleId="NormalWeb">
    <w:name w:val="Normal (Web)"/>
    <w:basedOn w:val="Normal"/>
    <w:unhideWhenUsed/>
    <w:rsid w:val="008458AC"/>
    <w:pPr>
      <w:spacing w:before="100" w:beforeAutospacing="1" w:after="100" w:afterAutospacing="1" w:line="240" w:lineRule="auto"/>
    </w:pPr>
    <w:rPr>
      <w:rFonts w:ascii="Times New Roman" w:hAnsi="Times New Roman"/>
      <w:sz w:val="24"/>
      <w:szCs w:val="24"/>
      <w:lang w:val="es-BO" w:eastAsia="es-BO" w:bidi="ar-SA"/>
    </w:rPr>
  </w:style>
  <w:style w:type="paragraph" w:styleId="Revisin">
    <w:name w:val="Revision"/>
    <w:hidden/>
    <w:uiPriority w:val="99"/>
    <w:semiHidden/>
    <w:rsid w:val="00B06502"/>
    <w:rPr>
      <w:rFonts w:eastAsia="Times New Roman"/>
      <w:sz w:val="22"/>
      <w:szCs w:val="22"/>
      <w:lang w:val="es-ES" w:eastAsia="en-US" w:bidi="en-US"/>
    </w:rPr>
  </w:style>
  <w:style w:type="numbering" w:customStyle="1" w:styleId="Sinlista2">
    <w:name w:val="Sin lista2"/>
    <w:next w:val="Sinlista"/>
    <w:uiPriority w:val="99"/>
    <w:semiHidden/>
    <w:unhideWhenUsed/>
    <w:rsid w:val="004316FA"/>
  </w:style>
  <w:style w:type="table" w:customStyle="1" w:styleId="Tablaconcuadrcula2">
    <w:name w:val="Tabla con cuadrícula2"/>
    <w:basedOn w:val="Tablanormal"/>
    <w:next w:val="Tablaconcuadrcula"/>
    <w:uiPriority w:val="59"/>
    <w:rsid w:val="004316FA"/>
    <w:rPr>
      <w:rFonts w:ascii="Times New Roman" w:eastAsia="Times New Roman" w:hAnsi="Times New Roman"/>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fasis">
    <w:name w:val="Emphasis"/>
    <w:basedOn w:val="Fuentedeprrafopredeter"/>
    <w:qFormat/>
    <w:rsid w:val="004316FA"/>
    <w:rPr>
      <w:i/>
      <w:iCs/>
    </w:rPr>
  </w:style>
  <w:style w:type="character" w:styleId="Hipervnculovisitado">
    <w:name w:val="FollowedHyperlink"/>
    <w:basedOn w:val="Fuentedeprrafopredeter"/>
    <w:uiPriority w:val="99"/>
    <w:semiHidden/>
    <w:unhideWhenUsed/>
    <w:rsid w:val="00B96D03"/>
    <w:rPr>
      <w:color w:val="800080"/>
      <w:u w:val="single"/>
    </w:rPr>
  </w:style>
  <w:style w:type="paragraph" w:customStyle="1" w:styleId="font5">
    <w:name w:val="font5"/>
    <w:basedOn w:val="Normal"/>
    <w:rsid w:val="00B96D03"/>
    <w:pPr>
      <w:spacing w:before="100" w:beforeAutospacing="1" w:after="100" w:afterAutospacing="1" w:line="240" w:lineRule="auto"/>
    </w:pPr>
    <w:rPr>
      <w:rFonts w:ascii="Arial" w:hAnsi="Arial" w:cs="Arial"/>
      <w:b/>
      <w:bCs/>
      <w:sz w:val="16"/>
      <w:szCs w:val="16"/>
      <w:lang w:val="es-BO" w:eastAsia="es-BO" w:bidi="ar-SA"/>
    </w:rPr>
  </w:style>
  <w:style w:type="paragraph" w:customStyle="1" w:styleId="xl82">
    <w:name w:val="xl82"/>
    <w:basedOn w:val="Normal"/>
    <w:rsid w:val="00B96D03"/>
    <w:pPr>
      <w:spacing w:before="100" w:beforeAutospacing="1" w:after="100" w:afterAutospacing="1" w:line="240" w:lineRule="auto"/>
    </w:pPr>
    <w:rPr>
      <w:rFonts w:ascii="Arial" w:hAnsi="Arial" w:cs="Arial"/>
      <w:b/>
      <w:bCs/>
      <w:sz w:val="24"/>
      <w:szCs w:val="24"/>
      <w:lang w:val="es-BO" w:eastAsia="es-BO" w:bidi="ar-SA"/>
    </w:rPr>
  </w:style>
  <w:style w:type="paragraph" w:customStyle="1" w:styleId="xl83">
    <w:name w:val="xl83"/>
    <w:basedOn w:val="Normal"/>
    <w:rsid w:val="00B96D03"/>
    <w:pPr>
      <w:spacing w:before="100" w:beforeAutospacing="1" w:after="100" w:afterAutospacing="1" w:line="240" w:lineRule="auto"/>
      <w:jc w:val="center"/>
      <w:textAlignment w:val="center"/>
    </w:pPr>
    <w:rPr>
      <w:rFonts w:ascii="Arial" w:hAnsi="Arial" w:cs="Arial"/>
      <w:sz w:val="16"/>
      <w:szCs w:val="16"/>
      <w:lang w:val="es-BO" w:eastAsia="es-BO" w:bidi="ar-SA"/>
    </w:rPr>
  </w:style>
  <w:style w:type="paragraph" w:customStyle="1" w:styleId="xl84">
    <w:name w:val="xl84"/>
    <w:basedOn w:val="Normal"/>
    <w:rsid w:val="00B96D03"/>
    <w:pPr>
      <w:spacing w:before="100" w:beforeAutospacing="1" w:after="100" w:afterAutospacing="1" w:line="240" w:lineRule="auto"/>
      <w:jc w:val="center"/>
    </w:pPr>
    <w:rPr>
      <w:rFonts w:ascii="Arial" w:hAnsi="Arial" w:cs="Arial"/>
      <w:sz w:val="14"/>
      <w:szCs w:val="14"/>
      <w:lang w:val="es-BO" w:eastAsia="es-BO" w:bidi="ar-SA"/>
    </w:rPr>
  </w:style>
  <w:style w:type="paragraph" w:customStyle="1" w:styleId="xl85">
    <w:name w:val="xl85"/>
    <w:basedOn w:val="Normal"/>
    <w:rsid w:val="00B96D03"/>
    <w:pPr>
      <w:pBdr>
        <w:left w:val="single" w:sz="8" w:space="0" w:color="auto"/>
      </w:pBdr>
      <w:spacing w:before="100" w:beforeAutospacing="1" w:after="100" w:afterAutospacing="1" w:line="240" w:lineRule="auto"/>
    </w:pPr>
    <w:rPr>
      <w:rFonts w:ascii="Arial" w:hAnsi="Arial" w:cs="Arial"/>
      <w:b/>
      <w:bCs/>
      <w:sz w:val="24"/>
      <w:szCs w:val="24"/>
      <w:lang w:val="es-BO" w:eastAsia="es-BO" w:bidi="ar-SA"/>
    </w:rPr>
  </w:style>
  <w:style w:type="paragraph" w:customStyle="1" w:styleId="xl86">
    <w:name w:val="xl86"/>
    <w:basedOn w:val="Normal"/>
    <w:rsid w:val="00B96D03"/>
    <w:pPr>
      <w:pBdr>
        <w:top w:val="single" w:sz="4" w:space="0" w:color="auto"/>
        <w:left w:val="single" w:sz="4" w:space="0" w:color="auto"/>
      </w:pBdr>
      <w:shd w:val="clear" w:color="000000" w:fill="808080"/>
      <w:spacing w:before="100" w:beforeAutospacing="1" w:after="100" w:afterAutospacing="1" w:line="240" w:lineRule="auto"/>
      <w:jc w:val="center"/>
      <w:textAlignment w:val="center"/>
    </w:pPr>
    <w:rPr>
      <w:rFonts w:ascii="Arial" w:hAnsi="Arial" w:cs="Arial"/>
      <w:b/>
      <w:bCs/>
      <w:sz w:val="16"/>
      <w:szCs w:val="16"/>
      <w:lang w:val="es-BO" w:eastAsia="es-BO" w:bidi="ar-SA"/>
    </w:rPr>
  </w:style>
  <w:style w:type="paragraph" w:customStyle="1" w:styleId="xl87">
    <w:name w:val="xl87"/>
    <w:basedOn w:val="Normal"/>
    <w:rsid w:val="00B96D03"/>
    <w:pPr>
      <w:pBdr>
        <w:top w:val="single" w:sz="4" w:space="0" w:color="auto"/>
      </w:pBdr>
      <w:shd w:val="clear" w:color="000000" w:fill="808080"/>
      <w:spacing w:before="100" w:beforeAutospacing="1" w:after="100" w:afterAutospacing="1" w:line="240" w:lineRule="auto"/>
      <w:jc w:val="center"/>
      <w:textAlignment w:val="center"/>
    </w:pPr>
    <w:rPr>
      <w:rFonts w:ascii="Arial" w:hAnsi="Arial" w:cs="Arial"/>
      <w:b/>
      <w:bCs/>
      <w:sz w:val="16"/>
      <w:szCs w:val="16"/>
      <w:lang w:val="es-BO" w:eastAsia="es-BO" w:bidi="ar-SA"/>
    </w:rPr>
  </w:style>
  <w:style w:type="paragraph" w:customStyle="1" w:styleId="xl88">
    <w:name w:val="xl88"/>
    <w:basedOn w:val="Normal"/>
    <w:rsid w:val="00B96D03"/>
    <w:pPr>
      <w:pBdr>
        <w:top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w:hAnsi="Arial" w:cs="Arial"/>
      <w:b/>
      <w:bCs/>
      <w:sz w:val="16"/>
      <w:szCs w:val="16"/>
      <w:lang w:val="es-BO" w:eastAsia="es-BO" w:bidi="ar-SA"/>
    </w:rPr>
  </w:style>
  <w:style w:type="paragraph" w:customStyle="1" w:styleId="xl89">
    <w:name w:val="xl89"/>
    <w:basedOn w:val="Normal"/>
    <w:rsid w:val="00B96D03"/>
    <w:pPr>
      <w:pBdr>
        <w:top w:val="single" w:sz="4" w:space="0" w:color="auto"/>
        <w:left w:val="single" w:sz="4" w:space="0" w:color="auto"/>
        <w:bottom w:val="single" w:sz="4" w:space="0" w:color="auto"/>
      </w:pBdr>
      <w:shd w:val="clear" w:color="000000" w:fill="808080"/>
      <w:spacing w:before="100" w:beforeAutospacing="1" w:after="100" w:afterAutospacing="1" w:line="240" w:lineRule="auto"/>
    </w:pPr>
    <w:rPr>
      <w:b/>
      <w:bCs/>
      <w:sz w:val="24"/>
      <w:szCs w:val="24"/>
      <w:lang w:val="es-BO" w:eastAsia="es-BO" w:bidi="ar-SA"/>
    </w:rPr>
  </w:style>
  <w:style w:type="paragraph" w:customStyle="1" w:styleId="xl90">
    <w:name w:val="xl90"/>
    <w:basedOn w:val="Normal"/>
    <w:rsid w:val="00B96D03"/>
    <w:pPr>
      <w:pBdr>
        <w:top w:val="single" w:sz="4" w:space="0" w:color="auto"/>
        <w:bottom w:val="single" w:sz="4" w:space="0" w:color="auto"/>
      </w:pBdr>
      <w:shd w:val="clear" w:color="000000" w:fill="808080"/>
      <w:spacing w:before="100" w:beforeAutospacing="1" w:after="100" w:afterAutospacing="1" w:line="240" w:lineRule="auto"/>
    </w:pPr>
    <w:rPr>
      <w:b/>
      <w:bCs/>
      <w:lang w:val="es-BO" w:eastAsia="es-BO" w:bidi="ar-SA"/>
    </w:rPr>
  </w:style>
  <w:style w:type="paragraph" w:customStyle="1" w:styleId="xl91">
    <w:name w:val="xl91"/>
    <w:basedOn w:val="Normal"/>
    <w:rsid w:val="00B96D03"/>
    <w:pPr>
      <w:pBdr>
        <w:top w:val="single" w:sz="4" w:space="0" w:color="auto"/>
        <w:bottom w:val="single" w:sz="4" w:space="0" w:color="auto"/>
      </w:pBdr>
      <w:shd w:val="clear" w:color="000000" w:fill="808080"/>
      <w:spacing w:before="100" w:beforeAutospacing="1" w:after="100" w:afterAutospacing="1" w:line="240" w:lineRule="auto"/>
    </w:pPr>
    <w:rPr>
      <w:b/>
      <w:bCs/>
      <w:sz w:val="24"/>
      <w:szCs w:val="24"/>
      <w:lang w:val="es-BO" w:eastAsia="es-BO" w:bidi="ar-SA"/>
    </w:rPr>
  </w:style>
  <w:style w:type="paragraph" w:customStyle="1" w:styleId="xl92">
    <w:name w:val="xl92"/>
    <w:basedOn w:val="Normal"/>
    <w:rsid w:val="00B96D03"/>
    <w:pPr>
      <w:pBdr>
        <w:top w:val="single" w:sz="4" w:space="0" w:color="auto"/>
        <w:bottom w:val="single" w:sz="4" w:space="0" w:color="auto"/>
        <w:right w:val="single" w:sz="4" w:space="0" w:color="auto"/>
      </w:pBdr>
      <w:shd w:val="clear" w:color="000000" w:fill="808080"/>
      <w:spacing w:before="100" w:beforeAutospacing="1" w:after="100" w:afterAutospacing="1" w:line="240" w:lineRule="auto"/>
    </w:pPr>
    <w:rPr>
      <w:b/>
      <w:bCs/>
      <w:sz w:val="24"/>
      <w:szCs w:val="24"/>
      <w:lang w:val="es-BO" w:eastAsia="es-BO" w:bidi="ar-SA"/>
    </w:rPr>
  </w:style>
  <w:style w:type="paragraph" w:customStyle="1" w:styleId="xl93">
    <w:name w:val="xl93"/>
    <w:basedOn w:val="Normal"/>
    <w:rsid w:val="00B96D03"/>
    <w:pPr>
      <w:pBdr>
        <w:top w:val="single" w:sz="4" w:space="0" w:color="auto"/>
        <w:left w:val="single" w:sz="4" w:space="0" w:color="auto"/>
      </w:pBdr>
      <w:spacing w:before="100" w:beforeAutospacing="1" w:after="100" w:afterAutospacing="1" w:line="240" w:lineRule="auto"/>
      <w:jc w:val="center"/>
      <w:textAlignment w:val="center"/>
    </w:pPr>
    <w:rPr>
      <w:rFonts w:ascii="Arial" w:hAnsi="Arial" w:cs="Arial"/>
      <w:b/>
      <w:bCs/>
      <w:sz w:val="16"/>
      <w:szCs w:val="16"/>
      <w:lang w:val="es-BO" w:eastAsia="es-BO" w:bidi="ar-SA"/>
    </w:rPr>
  </w:style>
  <w:style w:type="paragraph" w:customStyle="1" w:styleId="xl94">
    <w:name w:val="xl94"/>
    <w:basedOn w:val="Normal"/>
    <w:rsid w:val="00B96D03"/>
    <w:pPr>
      <w:pBdr>
        <w:top w:val="single" w:sz="4" w:space="0" w:color="auto"/>
      </w:pBdr>
      <w:spacing w:before="100" w:beforeAutospacing="1" w:after="100" w:afterAutospacing="1" w:line="240" w:lineRule="auto"/>
      <w:jc w:val="center"/>
      <w:textAlignment w:val="center"/>
    </w:pPr>
    <w:rPr>
      <w:b/>
      <w:bCs/>
      <w:sz w:val="24"/>
      <w:szCs w:val="24"/>
      <w:lang w:val="es-BO" w:eastAsia="es-BO" w:bidi="ar-SA"/>
    </w:rPr>
  </w:style>
  <w:style w:type="paragraph" w:customStyle="1" w:styleId="xl95">
    <w:name w:val="xl95"/>
    <w:basedOn w:val="Normal"/>
    <w:rsid w:val="00B96D03"/>
    <w:pPr>
      <w:pBdr>
        <w:top w:val="single" w:sz="4" w:space="0" w:color="auto"/>
      </w:pBdr>
      <w:spacing w:before="100" w:beforeAutospacing="1" w:after="100" w:afterAutospacing="1" w:line="240" w:lineRule="auto"/>
      <w:jc w:val="center"/>
      <w:textAlignment w:val="center"/>
    </w:pPr>
    <w:rPr>
      <w:rFonts w:ascii="Arial" w:hAnsi="Arial" w:cs="Arial"/>
      <w:b/>
      <w:bCs/>
      <w:sz w:val="16"/>
      <w:szCs w:val="16"/>
      <w:lang w:val="es-BO" w:eastAsia="es-BO" w:bidi="ar-SA"/>
    </w:rPr>
  </w:style>
  <w:style w:type="paragraph" w:customStyle="1" w:styleId="xl96">
    <w:name w:val="xl96"/>
    <w:basedOn w:val="Normal"/>
    <w:rsid w:val="00B96D03"/>
    <w:pPr>
      <w:pBdr>
        <w:top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16"/>
      <w:szCs w:val="16"/>
      <w:lang w:val="es-BO" w:eastAsia="es-BO" w:bidi="ar-SA"/>
    </w:rPr>
  </w:style>
  <w:style w:type="paragraph" w:customStyle="1" w:styleId="xl97">
    <w:name w:val="xl97"/>
    <w:basedOn w:val="Normal"/>
    <w:rsid w:val="00B96D0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sz w:val="24"/>
      <w:szCs w:val="24"/>
      <w:lang w:val="es-BO" w:eastAsia="es-BO" w:bidi="ar-SA"/>
    </w:rPr>
  </w:style>
  <w:style w:type="paragraph" w:customStyle="1" w:styleId="xl98">
    <w:name w:val="xl98"/>
    <w:basedOn w:val="Normal"/>
    <w:rsid w:val="00B96D0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99">
    <w:name w:val="xl99"/>
    <w:basedOn w:val="Normal"/>
    <w:rsid w:val="00B96D03"/>
    <w:pPr>
      <w:pBdr>
        <w:top w:val="single" w:sz="4" w:space="0" w:color="auto"/>
      </w:pBdr>
      <w:shd w:val="clear" w:color="000000" w:fill="808080"/>
      <w:spacing w:before="100" w:beforeAutospacing="1" w:after="100" w:afterAutospacing="1" w:line="240" w:lineRule="auto"/>
      <w:jc w:val="center"/>
      <w:textAlignment w:val="center"/>
    </w:pPr>
    <w:rPr>
      <w:b/>
      <w:bCs/>
      <w:sz w:val="28"/>
      <w:szCs w:val="28"/>
      <w:lang w:val="es-BO" w:eastAsia="es-BO" w:bidi="ar-SA"/>
    </w:rPr>
  </w:style>
  <w:style w:type="paragraph" w:customStyle="1" w:styleId="xl100">
    <w:name w:val="xl100"/>
    <w:basedOn w:val="Normal"/>
    <w:rsid w:val="00B96D0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01">
    <w:name w:val="xl101"/>
    <w:basedOn w:val="Normal"/>
    <w:rsid w:val="00B96D0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24"/>
      <w:szCs w:val="24"/>
      <w:lang w:val="es-BO" w:eastAsia="es-BO" w:bidi="ar-SA"/>
    </w:rPr>
  </w:style>
  <w:style w:type="paragraph" w:customStyle="1" w:styleId="xl102">
    <w:name w:val="xl102"/>
    <w:basedOn w:val="Normal"/>
    <w:rsid w:val="00B96D0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hAnsi="Arial" w:cs="Arial"/>
      <w:b/>
      <w:bCs/>
      <w:sz w:val="24"/>
      <w:szCs w:val="24"/>
      <w:lang w:val="es-BO" w:eastAsia="es-BO" w:bidi="ar-SA"/>
    </w:rPr>
  </w:style>
  <w:style w:type="paragraph" w:customStyle="1" w:styleId="xl103">
    <w:name w:val="xl103"/>
    <w:basedOn w:val="Normal"/>
    <w:rsid w:val="00B96D0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04">
    <w:name w:val="xl104"/>
    <w:basedOn w:val="Normal"/>
    <w:rsid w:val="00B96D0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05">
    <w:name w:val="xl105"/>
    <w:basedOn w:val="Normal"/>
    <w:rsid w:val="00B96D0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24"/>
      <w:szCs w:val="24"/>
      <w:lang w:val="es-BO" w:eastAsia="es-BO" w:bidi="ar-SA"/>
    </w:rPr>
  </w:style>
  <w:style w:type="paragraph" w:customStyle="1" w:styleId="xl106">
    <w:name w:val="xl106"/>
    <w:basedOn w:val="Normal"/>
    <w:rsid w:val="00B96D0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07">
    <w:name w:val="xl107"/>
    <w:basedOn w:val="Normal"/>
    <w:rsid w:val="00B96D03"/>
    <w:pPr>
      <w:spacing w:before="100" w:beforeAutospacing="1" w:after="100" w:afterAutospacing="1" w:line="240" w:lineRule="auto"/>
      <w:jc w:val="right"/>
      <w:textAlignment w:val="center"/>
    </w:pPr>
    <w:rPr>
      <w:rFonts w:ascii="Arial" w:hAnsi="Arial" w:cs="Arial"/>
      <w:b/>
      <w:bCs/>
      <w:lang w:val="es-BO" w:eastAsia="es-BO" w:bidi="ar-SA"/>
    </w:rPr>
  </w:style>
  <w:style w:type="paragraph" w:customStyle="1" w:styleId="xl108">
    <w:name w:val="xl108"/>
    <w:basedOn w:val="Normal"/>
    <w:rsid w:val="00B96D03"/>
    <w:pPr>
      <w:spacing w:before="100" w:beforeAutospacing="1" w:after="100" w:afterAutospacing="1" w:line="240" w:lineRule="auto"/>
      <w:textAlignment w:val="center"/>
    </w:pPr>
    <w:rPr>
      <w:rFonts w:ascii="Arial" w:hAnsi="Arial" w:cs="Arial"/>
      <w:b/>
      <w:bCs/>
      <w:sz w:val="24"/>
      <w:szCs w:val="24"/>
      <w:lang w:val="es-BO" w:eastAsia="es-BO" w:bidi="ar-SA"/>
    </w:rPr>
  </w:style>
  <w:style w:type="paragraph" w:customStyle="1" w:styleId="xl109">
    <w:name w:val="xl109"/>
    <w:basedOn w:val="Normal"/>
    <w:rsid w:val="00B96D0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24"/>
      <w:szCs w:val="24"/>
      <w:lang w:val="es-BO" w:eastAsia="es-BO" w:bidi="ar-SA"/>
    </w:rPr>
  </w:style>
  <w:style w:type="paragraph" w:customStyle="1" w:styleId="xl110">
    <w:name w:val="xl110"/>
    <w:basedOn w:val="Normal"/>
    <w:rsid w:val="00B96D0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11">
    <w:name w:val="xl111"/>
    <w:basedOn w:val="Normal"/>
    <w:rsid w:val="00B96D0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12">
    <w:name w:val="xl112"/>
    <w:basedOn w:val="Normal"/>
    <w:rsid w:val="00B96D03"/>
    <w:pPr>
      <w:pBdr>
        <w:top w:val="single" w:sz="4" w:space="0" w:color="auto"/>
        <w:left w:val="single" w:sz="4" w:space="0" w:color="auto"/>
        <w:right w:val="single" w:sz="4" w:space="0" w:color="auto"/>
      </w:pBdr>
      <w:spacing w:before="100" w:beforeAutospacing="1" w:after="100" w:afterAutospacing="1" w:line="240" w:lineRule="auto"/>
      <w:textAlignment w:val="center"/>
    </w:pPr>
    <w:rPr>
      <w:sz w:val="24"/>
      <w:szCs w:val="24"/>
      <w:lang w:val="es-BO" w:eastAsia="es-BO" w:bidi="ar-SA"/>
    </w:rPr>
  </w:style>
  <w:style w:type="paragraph" w:customStyle="1" w:styleId="xl113">
    <w:name w:val="xl113"/>
    <w:basedOn w:val="Normal"/>
    <w:rsid w:val="00B96D0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14">
    <w:name w:val="xl114"/>
    <w:basedOn w:val="Normal"/>
    <w:rsid w:val="00B96D03"/>
    <w:pPr>
      <w:pBdr>
        <w:top w:val="single" w:sz="4" w:space="0" w:color="auto"/>
        <w:lef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15">
    <w:name w:val="xl115"/>
    <w:basedOn w:val="Normal"/>
    <w:rsid w:val="00B96D0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16">
    <w:name w:val="xl116"/>
    <w:basedOn w:val="Normal"/>
    <w:rsid w:val="00B96D03"/>
    <w:pPr>
      <w:pBdr>
        <w:top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17">
    <w:name w:val="xl117"/>
    <w:basedOn w:val="Normal"/>
    <w:rsid w:val="00B96D0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18">
    <w:name w:val="xl118"/>
    <w:basedOn w:val="Normal"/>
    <w:rsid w:val="00B96D0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19">
    <w:name w:val="xl119"/>
    <w:basedOn w:val="Normal"/>
    <w:rsid w:val="00B96D0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lang w:val="es-BO" w:eastAsia="es-BO" w:bidi="ar-SA"/>
    </w:rPr>
  </w:style>
  <w:style w:type="paragraph" w:customStyle="1" w:styleId="xl120">
    <w:name w:val="xl120"/>
    <w:basedOn w:val="Normal"/>
    <w:rsid w:val="00B96D03"/>
    <w:pPr>
      <w:pBdr>
        <w:top w:val="single" w:sz="4" w:space="0" w:color="auto"/>
        <w:left w:val="single" w:sz="4" w:space="0" w:color="auto"/>
        <w:bottom w:val="single" w:sz="4" w:space="0" w:color="auto"/>
      </w:pBdr>
      <w:shd w:val="clear" w:color="000000" w:fill="808080"/>
      <w:spacing w:before="100" w:beforeAutospacing="1" w:after="100" w:afterAutospacing="1" w:line="240" w:lineRule="auto"/>
    </w:pPr>
    <w:rPr>
      <w:b/>
      <w:bCs/>
      <w:lang w:val="es-BO" w:eastAsia="es-BO" w:bidi="ar-SA"/>
    </w:rPr>
  </w:style>
  <w:style w:type="paragraph" w:customStyle="1" w:styleId="xl121">
    <w:name w:val="xl121"/>
    <w:basedOn w:val="Normal"/>
    <w:rsid w:val="00B96D03"/>
    <w:pPr>
      <w:pBdr>
        <w:top w:val="single" w:sz="4" w:space="0" w:color="auto"/>
        <w:bottom w:val="single" w:sz="4" w:space="0" w:color="auto"/>
        <w:right w:val="single" w:sz="4" w:space="0" w:color="auto"/>
      </w:pBdr>
      <w:shd w:val="clear" w:color="000000" w:fill="808080"/>
      <w:spacing w:before="100" w:beforeAutospacing="1" w:after="100" w:afterAutospacing="1" w:line="240" w:lineRule="auto"/>
    </w:pPr>
    <w:rPr>
      <w:b/>
      <w:bCs/>
      <w:lang w:val="es-BO" w:eastAsia="es-BO" w:bidi="ar-SA"/>
    </w:rPr>
  </w:style>
  <w:style w:type="paragraph" w:customStyle="1" w:styleId="xl122">
    <w:name w:val="xl122"/>
    <w:basedOn w:val="Normal"/>
    <w:rsid w:val="00B96D03"/>
    <w:pPr>
      <w:pBdr>
        <w:top w:val="single" w:sz="8" w:space="0" w:color="auto"/>
        <w:left w:val="single" w:sz="8" w:space="0" w:color="auto"/>
        <w:bottom w:val="single" w:sz="4"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123">
    <w:name w:val="xl123"/>
    <w:basedOn w:val="Normal"/>
    <w:rsid w:val="00B96D03"/>
    <w:pPr>
      <w:pBdr>
        <w:top w:val="single" w:sz="8" w:space="0" w:color="auto"/>
        <w:bottom w:val="single" w:sz="4" w:space="0" w:color="auto"/>
        <w:right w:val="single" w:sz="8"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124">
    <w:name w:val="xl124"/>
    <w:basedOn w:val="Normal"/>
    <w:rsid w:val="00B96D03"/>
    <w:pPr>
      <w:pBdr>
        <w:top w:val="single" w:sz="4" w:space="0" w:color="auto"/>
        <w:left w:val="single" w:sz="8" w:space="0" w:color="auto"/>
        <w:bottom w:val="single" w:sz="8" w:space="0" w:color="auto"/>
      </w:pBdr>
      <w:spacing w:before="100" w:beforeAutospacing="1" w:after="100" w:afterAutospacing="1" w:line="240" w:lineRule="auto"/>
    </w:pPr>
    <w:rPr>
      <w:rFonts w:ascii="Arial" w:hAnsi="Arial" w:cs="Arial"/>
      <w:b/>
      <w:bCs/>
      <w:sz w:val="16"/>
      <w:szCs w:val="16"/>
      <w:lang w:val="es-BO" w:eastAsia="es-BO" w:bidi="ar-SA"/>
    </w:rPr>
  </w:style>
  <w:style w:type="paragraph" w:customStyle="1" w:styleId="xl125">
    <w:name w:val="xl125"/>
    <w:basedOn w:val="Normal"/>
    <w:rsid w:val="00B96D03"/>
    <w:pPr>
      <w:pBdr>
        <w:top w:val="single" w:sz="4" w:space="0" w:color="auto"/>
        <w:bottom w:val="single" w:sz="8" w:space="0" w:color="auto"/>
        <w:right w:val="single" w:sz="8" w:space="0" w:color="auto"/>
      </w:pBdr>
      <w:spacing w:before="100" w:beforeAutospacing="1" w:after="100" w:afterAutospacing="1" w:line="240" w:lineRule="auto"/>
    </w:pPr>
    <w:rPr>
      <w:rFonts w:ascii="Arial" w:hAnsi="Arial" w:cs="Arial"/>
      <w:b/>
      <w:bCs/>
      <w:sz w:val="16"/>
      <w:szCs w:val="16"/>
      <w:lang w:val="es-BO" w:eastAsia="es-BO" w:bidi="ar-SA"/>
    </w:rPr>
  </w:style>
  <w:style w:type="paragraph" w:customStyle="1" w:styleId="xl126">
    <w:name w:val="xl126"/>
    <w:basedOn w:val="Normal"/>
    <w:rsid w:val="00B96D03"/>
    <w:pPr>
      <w:pBdr>
        <w:top w:val="single" w:sz="8" w:space="0" w:color="auto"/>
        <w:left w:val="single" w:sz="8" w:space="0" w:color="auto"/>
      </w:pBdr>
      <w:spacing w:before="100" w:beforeAutospacing="1" w:after="100" w:afterAutospacing="1" w:line="240" w:lineRule="auto"/>
      <w:jc w:val="center"/>
    </w:pPr>
    <w:rPr>
      <w:rFonts w:ascii="Arial" w:hAnsi="Arial" w:cs="Arial"/>
      <w:b/>
      <w:bCs/>
      <w:color w:val="FFFFFF"/>
      <w:sz w:val="24"/>
      <w:szCs w:val="24"/>
      <w:lang w:val="es-BO" w:eastAsia="es-BO" w:bidi="ar-SA"/>
    </w:rPr>
  </w:style>
  <w:style w:type="paragraph" w:customStyle="1" w:styleId="xl127">
    <w:name w:val="xl127"/>
    <w:basedOn w:val="Normal"/>
    <w:rsid w:val="00B96D03"/>
    <w:pPr>
      <w:pBdr>
        <w:top w:val="single" w:sz="8" w:space="0" w:color="auto"/>
        <w:right w:val="single" w:sz="8" w:space="0" w:color="auto"/>
      </w:pBdr>
      <w:spacing w:before="100" w:beforeAutospacing="1" w:after="100" w:afterAutospacing="1" w:line="240" w:lineRule="auto"/>
      <w:jc w:val="center"/>
    </w:pPr>
    <w:rPr>
      <w:rFonts w:ascii="Arial" w:hAnsi="Arial" w:cs="Arial"/>
      <w:b/>
      <w:bCs/>
      <w:color w:val="FFFFFF"/>
      <w:sz w:val="24"/>
      <w:szCs w:val="24"/>
      <w:lang w:val="es-BO" w:eastAsia="es-BO" w:bidi="ar-SA"/>
    </w:rPr>
  </w:style>
  <w:style w:type="paragraph" w:customStyle="1" w:styleId="xl128">
    <w:name w:val="xl128"/>
    <w:basedOn w:val="Normal"/>
    <w:rsid w:val="00B96D03"/>
    <w:pPr>
      <w:pBdr>
        <w:left w:val="single" w:sz="8" w:space="0" w:color="auto"/>
      </w:pBdr>
      <w:spacing w:before="100" w:beforeAutospacing="1" w:after="100" w:afterAutospacing="1" w:line="240" w:lineRule="auto"/>
      <w:jc w:val="center"/>
    </w:pPr>
    <w:rPr>
      <w:rFonts w:ascii="Arial" w:hAnsi="Arial" w:cs="Arial"/>
      <w:b/>
      <w:bCs/>
      <w:color w:val="FFFFFF"/>
      <w:sz w:val="24"/>
      <w:szCs w:val="24"/>
      <w:lang w:val="es-BO" w:eastAsia="es-BO" w:bidi="ar-SA"/>
    </w:rPr>
  </w:style>
  <w:style w:type="paragraph" w:customStyle="1" w:styleId="xl129">
    <w:name w:val="xl129"/>
    <w:basedOn w:val="Normal"/>
    <w:rsid w:val="00B96D03"/>
    <w:pPr>
      <w:pBdr>
        <w:right w:val="single" w:sz="8" w:space="0" w:color="auto"/>
      </w:pBdr>
      <w:spacing w:before="100" w:beforeAutospacing="1" w:after="100" w:afterAutospacing="1" w:line="240" w:lineRule="auto"/>
      <w:jc w:val="center"/>
    </w:pPr>
    <w:rPr>
      <w:rFonts w:ascii="Arial" w:hAnsi="Arial" w:cs="Arial"/>
      <w:b/>
      <w:bCs/>
      <w:color w:val="FFFFFF"/>
      <w:sz w:val="24"/>
      <w:szCs w:val="24"/>
      <w:lang w:val="es-BO" w:eastAsia="es-BO" w:bidi="ar-SA"/>
    </w:rPr>
  </w:style>
  <w:style w:type="paragraph" w:customStyle="1" w:styleId="xl130">
    <w:name w:val="xl130"/>
    <w:basedOn w:val="Normal"/>
    <w:rsid w:val="00B96D03"/>
    <w:pPr>
      <w:pBdr>
        <w:left w:val="single" w:sz="8" w:space="0" w:color="auto"/>
        <w:bottom w:val="single" w:sz="8" w:space="0" w:color="auto"/>
      </w:pBdr>
      <w:spacing w:before="100" w:beforeAutospacing="1" w:after="100" w:afterAutospacing="1" w:line="240" w:lineRule="auto"/>
      <w:jc w:val="center"/>
    </w:pPr>
    <w:rPr>
      <w:rFonts w:ascii="Arial" w:hAnsi="Arial" w:cs="Arial"/>
      <w:b/>
      <w:bCs/>
      <w:color w:val="FFFFFF"/>
      <w:sz w:val="24"/>
      <w:szCs w:val="24"/>
      <w:lang w:val="es-BO" w:eastAsia="es-BO" w:bidi="ar-SA"/>
    </w:rPr>
  </w:style>
  <w:style w:type="paragraph" w:customStyle="1" w:styleId="xl131">
    <w:name w:val="xl131"/>
    <w:basedOn w:val="Normal"/>
    <w:rsid w:val="00B96D03"/>
    <w:pPr>
      <w:pBdr>
        <w:bottom w:val="single" w:sz="8" w:space="0" w:color="auto"/>
        <w:right w:val="single" w:sz="8" w:space="0" w:color="auto"/>
      </w:pBdr>
      <w:spacing w:before="100" w:beforeAutospacing="1" w:after="100" w:afterAutospacing="1" w:line="240" w:lineRule="auto"/>
      <w:jc w:val="center"/>
    </w:pPr>
    <w:rPr>
      <w:rFonts w:ascii="Arial" w:hAnsi="Arial" w:cs="Arial"/>
      <w:b/>
      <w:bCs/>
      <w:color w:val="FFFFFF"/>
      <w:sz w:val="24"/>
      <w:szCs w:val="24"/>
      <w:lang w:val="es-BO" w:eastAsia="es-BO" w:bidi="ar-SA"/>
    </w:rPr>
  </w:style>
  <w:style w:type="paragraph" w:customStyle="1" w:styleId="xl132">
    <w:name w:val="xl132"/>
    <w:basedOn w:val="Normal"/>
    <w:rsid w:val="00B96D03"/>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Arial" w:hAnsi="Arial" w:cs="Arial"/>
      <w:b/>
      <w:bCs/>
      <w:lang w:val="es-BO" w:eastAsia="es-BO" w:bidi="ar-SA"/>
    </w:rPr>
  </w:style>
  <w:style w:type="paragraph" w:customStyle="1" w:styleId="xl133">
    <w:name w:val="xl133"/>
    <w:basedOn w:val="Normal"/>
    <w:rsid w:val="00B96D03"/>
    <w:pPr>
      <w:pBdr>
        <w:top w:val="single" w:sz="4" w:space="0" w:color="auto"/>
        <w:bottom w:val="single" w:sz="4" w:space="0" w:color="auto"/>
      </w:pBdr>
      <w:spacing w:before="100" w:beforeAutospacing="1" w:after="100" w:afterAutospacing="1" w:line="240" w:lineRule="auto"/>
      <w:jc w:val="right"/>
      <w:textAlignment w:val="center"/>
    </w:pPr>
    <w:rPr>
      <w:rFonts w:ascii="Arial" w:hAnsi="Arial" w:cs="Arial"/>
      <w:b/>
      <w:bCs/>
      <w:lang w:val="es-BO" w:eastAsia="es-BO" w:bidi="ar-SA"/>
    </w:rPr>
  </w:style>
  <w:style w:type="paragraph" w:customStyle="1" w:styleId="xl134">
    <w:name w:val="xl134"/>
    <w:basedOn w:val="Normal"/>
    <w:rsid w:val="00B96D03"/>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w:hAnsi="Arial" w:cs="Arial"/>
      <w:b/>
      <w:bCs/>
      <w:lang w:val="es-BO" w:eastAsia="es-BO" w:bidi="ar-SA"/>
    </w:rPr>
  </w:style>
  <w:style w:type="paragraph" w:customStyle="1" w:styleId="xl135">
    <w:name w:val="xl135"/>
    <w:basedOn w:val="Normal"/>
    <w:rsid w:val="00B96D03"/>
    <w:pPr>
      <w:pBdr>
        <w:top w:val="single" w:sz="8" w:space="0" w:color="auto"/>
        <w:left w:val="single" w:sz="8" w:space="0" w:color="auto"/>
        <w:bottom w:val="single" w:sz="4" w:space="0" w:color="auto"/>
        <w:right w:val="single" w:sz="8" w:space="0" w:color="auto"/>
      </w:pBdr>
      <w:shd w:val="clear" w:color="000000" w:fill="808080"/>
      <w:spacing w:before="100" w:beforeAutospacing="1" w:after="100" w:afterAutospacing="1" w:line="240" w:lineRule="auto"/>
      <w:jc w:val="center"/>
      <w:textAlignment w:val="center"/>
    </w:pPr>
    <w:rPr>
      <w:rFonts w:ascii="Arial" w:hAnsi="Arial" w:cs="Arial"/>
      <w:b/>
      <w:bCs/>
      <w:sz w:val="18"/>
      <w:szCs w:val="18"/>
      <w:lang w:val="es-BO" w:eastAsia="es-BO" w:bidi="ar-SA"/>
    </w:rPr>
  </w:style>
  <w:style w:type="paragraph" w:customStyle="1" w:styleId="xl136">
    <w:name w:val="xl136"/>
    <w:basedOn w:val="Normal"/>
    <w:rsid w:val="00B96D03"/>
    <w:pPr>
      <w:pBdr>
        <w:top w:val="single" w:sz="4" w:space="0" w:color="auto"/>
        <w:left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rial" w:hAnsi="Arial" w:cs="Arial"/>
      <w:b/>
      <w:bCs/>
      <w:sz w:val="18"/>
      <w:szCs w:val="18"/>
      <w:lang w:val="es-BO" w:eastAsia="es-BO" w:bidi="ar-SA"/>
    </w:rPr>
  </w:style>
  <w:style w:type="paragraph" w:customStyle="1" w:styleId="xl137">
    <w:name w:val="xl137"/>
    <w:basedOn w:val="Normal"/>
    <w:rsid w:val="00B96D03"/>
    <w:pPr>
      <w:pBdr>
        <w:top w:val="single" w:sz="8" w:space="0" w:color="auto"/>
        <w:left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rial" w:hAnsi="Arial" w:cs="Arial"/>
      <w:b/>
      <w:bCs/>
      <w:sz w:val="18"/>
      <w:szCs w:val="18"/>
      <w:lang w:val="es-BO" w:eastAsia="es-BO" w:bidi="ar-SA"/>
    </w:rPr>
  </w:style>
  <w:style w:type="paragraph" w:customStyle="1" w:styleId="xl138">
    <w:name w:val="xl138"/>
    <w:basedOn w:val="Normal"/>
    <w:rsid w:val="00B96D03"/>
    <w:pPr>
      <w:pBdr>
        <w:left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rial" w:hAnsi="Arial" w:cs="Arial"/>
      <w:b/>
      <w:bCs/>
      <w:sz w:val="18"/>
      <w:szCs w:val="18"/>
      <w:lang w:val="es-BO" w:eastAsia="es-BO" w:bidi="ar-SA"/>
    </w:rPr>
  </w:style>
  <w:style w:type="paragraph" w:customStyle="1" w:styleId="xl139">
    <w:name w:val="xl139"/>
    <w:basedOn w:val="Normal"/>
    <w:rsid w:val="00B96D03"/>
    <w:pPr>
      <w:pBdr>
        <w:top w:val="single" w:sz="8" w:space="0" w:color="auto"/>
        <w:left w:val="single" w:sz="8" w:space="0" w:color="auto"/>
      </w:pBdr>
      <w:shd w:val="clear" w:color="000000" w:fill="808080"/>
      <w:spacing w:before="100" w:beforeAutospacing="1" w:after="100" w:afterAutospacing="1" w:line="240" w:lineRule="auto"/>
      <w:jc w:val="center"/>
      <w:textAlignment w:val="center"/>
    </w:pPr>
    <w:rPr>
      <w:rFonts w:ascii="Arial" w:hAnsi="Arial" w:cs="Arial"/>
      <w:b/>
      <w:bCs/>
      <w:sz w:val="18"/>
      <w:szCs w:val="18"/>
      <w:lang w:val="es-BO" w:eastAsia="es-BO" w:bidi="ar-SA"/>
    </w:rPr>
  </w:style>
  <w:style w:type="paragraph" w:customStyle="1" w:styleId="xl140">
    <w:name w:val="xl140"/>
    <w:basedOn w:val="Normal"/>
    <w:rsid w:val="00B96D03"/>
    <w:pPr>
      <w:pBdr>
        <w:left w:val="single" w:sz="8" w:space="0" w:color="auto"/>
      </w:pBdr>
      <w:shd w:val="clear" w:color="000000" w:fill="808080"/>
      <w:spacing w:before="100" w:beforeAutospacing="1" w:after="100" w:afterAutospacing="1" w:line="240" w:lineRule="auto"/>
      <w:jc w:val="center"/>
      <w:textAlignment w:val="center"/>
    </w:pPr>
    <w:rPr>
      <w:rFonts w:ascii="Arial" w:hAnsi="Arial" w:cs="Arial"/>
      <w:b/>
      <w:bCs/>
      <w:sz w:val="18"/>
      <w:szCs w:val="18"/>
      <w:lang w:val="es-BO" w:eastAsia="es-BO" w:bidi="ar-SA"/>
    </w:rPr>
  </w:style>
  <w:style w:type="paragraph" w:customStyle="1" w:styleId="xl141">
    <w:name w:val="xl141"/>
    <w:basedOn w:val="Normal"/>
    <w:rsid w:val="00B96D03"/>
    <w:pPr>
      <w:pBdr>
        <w:top w:val="single" w:sz="8" w:space="0" w:color="auto"/>
        <w:left w:val="single" w:sz="8" w:space="0" w:color="auto"/>
      </w:pBdr>
      <w:shd w:val="clear" w:color="000000" w:fill="333399"/>
      <w:spacing w:before="100" w:beforeAutospacing="1" w:after="100" w:afterAutospacing="1" w:line="240" w:lineRule="auto"/>
    </w:pPr>
    <w:rPr>
      <w:rFonts w:ascii="Arial" w:hAnsi="Arial" w:cs="Arial"/>
      <w:b/>
      <w:bCs/>
      <w:color w:val="FFFFFF"/>
      <w:sz w:val="24"/>
      <w:szCs w:val="24"/>
      <w:lang w:val="es-BO" w:eastAsia="es-BO" w:bidi="ar-SA"/>
    </w:rPr>
  </w:style>
  <w:style w:type="paragraph" w:customStyle="1" w:styleId="xl142">
    <w:name w:val="xl142"/>
    <w:basedOn w:val="Normal"/>
    <w:rsid w:val="00B96D03"/>
    <w:pPr>
      <w:pBdr>
        <w:top w:val="single" w:sz="8" w:space="0" w:color="auto"/>
      </w:pBdr>
      <w:shd w:val="clear" w:color="000000" w:fill="333399"/>
      <w:spacing w:before="100" w:beforeAutospacing="1" w:after="100" w:afterAutospacing="1" w:line="240" w:lineRule="auto"/>
    </w:pPr>
    <w:rPr>
      <w:rFonts w:ascii="Arial" w:hAnsi="Arial" w:cs="Arial"/>
      <w:b/>
      <w:bCs/>
      <w:color w:val="FFFFFF"/>
      <w:sz w:val="24"/>
      <w:szCs w:val="24"/>
      <w:lang w:val="es-BO" w:eastAsia="es-BO" w:bidi="ar-SA"/>
    </w:rPr>
  </w:style>
  <w:style w:type="paragraph" w:customStyle="1" w:styleId="xl143">
    <w:name w:val="xl143"/>
    <w:basedOn w:val="Normal"/>
    <w:rsid w:val="00B96D03"/>
    <w:pPr>
      <w:pBdr>
        <w:top w:val="single" w:sz="8" w:space="0" w:color="auto"/>
        <w:right w:val="single" w:sz="8" w:space="0" w:color="auto"/>
      </w:pBdr>
      <w:shd w:val="clear" w:color="000000" w:fill="333399"/>
      <w:spacing w:before="100" w:beforeAutospacing="1" w:after="100" w:afterAutospacing="1" w:line="240" w:lineRule="auto"/>
    </w:pPr>
    <w:rPr>
      <w:rFonts w:ascii="Arial" w:hAnsi="Arial" w:cs="Arial"/>
      <w:b/>
      <w:bCs/>
      <w:color w:val="FFFFFF"/>
      <w:sz w:val="24"/>
      <w:szCs w:val="24"/>
      <w:lang w:val="es-BO" w:eastAsia="es-BO" w:bidi="ar-SA"/>
    </w:rPr>
  </w:style>
  <w:style w:type="paragraph" w:customStyle="1" w:styleId="xl144">
    <w:name w:val="xl144"/>
    <w:basedOn w:val="Normal"/>
    <w:rsid w:val="00B96D03"/>
    <w:pPr>
      <w:pBdr>
        <w:top w:val="single" w:sz="8" w:space="0" w:color="auto"/>
        <w:left w:val="single" w:sz="8" w:space="0" w:color="auto"/>
      </w:pBdr>
      <w:shd w:val="clear" w:color="000000" w:fill="808080"/>
      <w:spacing w:before="100" w:beforeAutospacing="1" w:after="100" w:afterAutospacing="1" w:line="240" w:lineRule="auto"/>
      <w:jc w:val="center"/>
      <w:textAlignment w:val="center"/>
    </w:pPr>
    <w:rPr>
      <w:rFonts w:ascii="Arial" w:hAnsi="Arial" w:cs="Arial"/>
      <w:b/>
      <w:bCs/>
      <w:color w:val="16365C"/>
      <w:sz w:val="24"/>
      <w:szCs w:val="24"/>
      <w:lang w:val="es-BO" w:eastAsia="es-BO" w:bidi="ar-SA"/>
    </w:rPr>
  </w:style>
  <w:style w:type="paragraph" w:customStyle="1" w:styleId="xl145">
    <w:name w:val="xl145"/>
    <w:basedOn w:val="Normal"/>
    <w:rsid w:val="00B96D03"/>
    <w:pPr>
      <w:pBdr>
        <w:top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rial" w:hAnsi="Arial" w:cs="Arial"/>
      <w:b/>
      <w:bCs/>
      <w:color w:val="16365C"/>
      <w:sz w:val="24"/>
      <w:szCs w:val="24"/>
      <w:lang w:val="es-BO" w:eastAsia="es-BO" w:bidi="ar-SA"/>
    </w:rPr>
  </w:style>
  <w:style w:type="paragraph" w:customStyle="1" w:styleId="xl146">
    <w:name w:val="xl146"/>
    <w:basedOn w:val="Normal"/>
    <w:rsid w:val="00B96D03"/>
    <w:pPr>
      <w:pBdr>
        <w:left w:val="single" w:sz="8" w:space="0" w:color="auto"/>
        <w:bottom w:val="single" w:sz="8" w:space="0" w:color="auto"/>
      </w:pBdr>
      <w:shd w:val="clear" w:color="000000" w:fill="808080"/>
      <w:spacing w:before="100" w:beforeAutospacing="1" w:after="100" w:afterAutospacing="1" w:line="240" w:lineRule="auto"/>
      <w:jc w:val="center"/>
      <w:textAlignment w:val="center"/>
    </w:pPr>
    <w:rPr>
      <w:rFonts w:ascii="Arial" w:hAnsi="Arial" w:cs="Arial"/>
      <w:b/>
      <w:bCs/>
      <w:color w:val="16365C"/>
      <w:sz w:val="24"/>
      <w:szCs w:val="24"/>
      <w:lang w:val="es-BO" w:eastAsia="es-BO" w:bidi="ar-SA"/>
    </w:rPr>
  </w:style>
  <w:style w:type="paragraph" w:customStyle="1" w:styleId="xl147">
    <w:name w:val="xl147"/>
    <w:basedOn w:val="Normal"/>
    <w:rsid w:val="00B96D03"/>
    <w:pPr>
      <w:pBdr>
        <w:bottom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rial" w:hAnsi="Arial" w:cs="Arial"/>
      <w:b/>
      <w:bCs/>
      <w:color w:val="16365C"/>
      <w:sz w:val="24"/>
      <w:szCs w:val="24"/>
      <w:lang w:val="es-BO" w:eastAsia="es-BO" w:bidi="ar-SA"/>
    </w:rPr>
  </w:style>
  <w:style w:type="paragraph" w:customStyle="1" w:styleId="xl148">
    <w:name w:val="xl148"/>
    <w:basedOn w:val="Normal"/>
    <w:rsid w:val="00B96D03"/>
    <w:pPr>
      <w:pBdr>
        <w:top w:val="single" w:sz="8" w:space="0" w:color="auto"/>
        <w:left w:val="single" w:sz="8" w:space="0" w:color="auto"/>
      </w:pBdr>
      <w:spacing w:before="100" w:beforeAutospacing="1" w:after="100" w:afterAutospacing="1" w:line="240" w:lineRule="auto"/>
      <w:jc w:val="center"/>
      <w:textAlignment w:val="center"/>
    </w:pPr>
    <w:rPr>
      <w:rFonts w:ascii="Arial" w:hAnsi="Arial" w:cs="Arial"/>
      <w:b/>
      <w:bCs/>
      <w:color w:val="333399"/>
      <w:lang w:val="es-BO" w:eastAsia="es-BO" w:bidi="ar-SA"/>
    </w:rPr>
  </w:style>
  <w:style w:type="paragraph" w:customStyle="1" w:styleId="xl149">
    <w:name w:val="xl149"/>
    <w:basedOn w:val="Normal"/>
    <w:rsid w:val="00B96D03"/>
    <w:pPr>
      <w:pBdr>
        <w:left w:val="single" w:sz="8" w:space="0" w:color="auto"/>
        <w:bottom w:val="single" w:sz="8" w:space="0" w:color="auto"/>
      </w:pBdr>
      <w:spacing w:before="100" w:beforeAutospacing="1" w:after="100" w:afterAutospacing="1" w:line="240" w:lineRule="auto"/>
      <w:jc w:val="center"/>
      <w:textAlignment w:val="center"/>
    </w:pPr>
    <w:rPr>
      <w:rFonts w:ascii="Arial" w:hAnsi="Arial" w:cs="Arial"/>
      <w:b/>
      <w:bCs/>
      <w:color w:val="333399"/>
      <w:lang w:val="es-BO" w:eastAsia="es-BO" w:bidi="ar-SA"/>
    </w:rPr>
  </w:style>
  <w:style w:type="paragraph" w:customStyle="1" w:styleId="xl150">
    <w:name w:val="xl150"/>
    <w:basedOn w:val="Normal"/>
    <w:rsid w:val="00B96D03"/>
    <w:pPr>
      <w:pBdr>
        <w:top w:val="single" w:sz="8" w:space="0" w:color="auto"/>
        <w:right w:val="single" w:sz="8" w:space="0" w:color="auto"/>
      </w:pBdr>
      <w:spacing w:before="100" w:beforeAutospacing="1" w:after="100" w:afterAutospacing="1" w:line="240" w:lineRule="auto"/>
      <w:jc w:val="center"/>
      <w:textAlignment w:val="center"/>
    </w:pPr>
    <w:rPr>
      <w:rFonts w:ascii="Arial" w:hAnsi="Arial" w:cs="Arial"/>
      <w:b/>
      <w:bCs/>
      <w:color w:val="333399"/>
      <w:sz w:val="36"/>
      <w:szCs w:val="36"/>
      <w:lang w:val="es-BO" w:eastAsia="es-BO" w:bidi="ar-SA"/>
    </w:rPr>
  </w:style>
  <w:style w:type="paragraph" w:customStyle="1" w:styleId="xl151">
    <w:name w:val="xl151"/>
    <w:basedOn w:val="Normal"/>
    <w:rsid w:val="00B96D03"/>
    <w:pPr>
      <w:pBdr>
        <w:bottom w:val="single" w:sz="8" w:space="0" w:color="auto"/>
        <w:right w:val="single" w:sz="8" w:space="0" w:color="auto"/>
      </w:pBdr>
      <w:spacing w:before="100" w:beforeAutospacing="1" w:after="100" w:afterAutospacing="1" w:line="240" w:lineRule="auto"/>
      <w:jc w:val="center"/>
      <w:textAlignment w:val="center"/>
    </w:pPr>
    <w:rPr>
      <w:rFonts w:ascii="Arial" w:hAnsi="Arial" w:cs="Arial"/>
      <w:b/>
      <w:bCs/>
      <w:color w:val="333399"/>
      <w:sz w:val="36"/>
      <w:szCs w:val="36"/>
      <w:lang w:val="es-BO" w:eastAsia="es-BO" w:bidi="ar-SA"/>
    </w:rPr>
  </w:style>
  <w:style w:type="paragraph" w:customStyle="1" w:styleId="xl152">
    <w:name w:val="xl152"/>
    <w:basedOn w:val="Normal"/>
    <w:rsid w:val="00B96D03"/>
    <w:pPr>
      <w:pBdr>
        <w:top w:val="single" w:sz="8" w:space="0" w:color="auto"/>
        <w:left w:val="single" w:sz="8" w:space="0" w:color="auto"/>
        <w:bottom w:val="single" w:sz="8" w:space="0" w:color="auto"/>
      </w:pBdr>
      <w:spacing w:before="100" w:beforeAutospacing="1" w:after="100" w:afterAutospacing="1" w:line="240" w:lineRule="auto"/>
      <w:jc w:val="center"/>
    </w:pPr>
    <w:rPr>
      <w:rFonts w:ascii="Arial" w:hAnsi="Arial" w:cs="Arial"/>
      <w:sz w:val="14"/>
      <w:szCs w:val="14"/>
      <w:lang w:val="es-BO" w:eastAsia="es-BO" w:bidi="ar-SA"/>
    </w:rPr>
  </w:style>
  <w:style w:type="paragraph" w:customStyle="1" w:styleId="xl153">
    <w:name w:val="xl153"/>
    <w:basedOn w:val="Normal"/>
    <w:rsid w:val="00B96D03"/>
    <w:pPr>
      <w:pBdr>
        <w:top w:val="single" w:sz="8" w:space="0" w:color="auto"/>
        <w:bottom w:val="single" w:sz="8" w:space="0" w:color="auto"/>
        <w:right w:val="single" w:sz="8" w:space="0" w:color="auto"/>
      </w:pBdr>
      <w:spacing w:before="100" w:beforeAutospacing="1" w:after="100" w:afterAutospacing="1" w:line="240" w:lineRule="auto"/>
      <w:jc w:val="center"/>
    </w:pPr>
    <w:rPr>
      <w:rFonts w:ascii="Arial" w:hAnsi="Arial" w:cs="Arial"/>
      <w:sz w:val="14"/>
      <w:szCs w:val="14"/>
      <w:lang w:val="es-BO" w:eastAsia="es-BO" w:bidi="ar-SA"/>
    </w:rPr>
  </w:style>
  <w:style w:type="paragraph" w:customStyle="1" w:styleId="xl154">
    <w:name w:val="xl154"/>
    <w:basedOn w:val="Normal"/>
    <w:rsid w:val="00B96D03"/>
    <w:pPr>
      <w:pBdr>
        <w:top w:val="single" w:sz="8" w:space="0" w:color="auto"/>
        <w:left w:val="single" w:sz="8" w:space="0" w:color="auto"/>
        <w:bottom w:val="single" w:sz="8" w:space="0" w:color="auto"/>
      </w:pBdr>
      <w:spacing w:before="100" w:beforeAutospacing="1" w:after="100" w:afterAutospacing="1" w:line="240" w:lineRule="auto"/>
      <w:jc w:val="right"/>
    </w:pPr>
    <w:rPr>
      <w:rFonts w:ascii="Arial" w:hAnsi="Arial" w:cs="Arial"/>
      <w:b/>
      <w:bCs/>
      <w:color w:val="000080"/>
      <w:sz w:val="24"/>
      <w:szCs w:val="24"/>
      <w:lang w:val="es-BO" w:eastAsia="es-BO" w:bidi="ar-SA"/>
    </w:rPr>
  </w:style>
  <w:style w:type="paragraph" w:customStyle="1" w:styleId="xl155">
    <w:name w:val="xl155"/>
    <w:basedOn w:val="Normal"/>
    <w:rsid w:val="00B96D03"/>
    <w:pPr>
      <w:pBdr>
        <w:top w:val="single" w:sz="8" w:space="0" w:color="auto"/>
        <w:bottom w:val="single" w:sz="8" w:space="0" w:color="auto"/>
      </w:pBdr>
      <w:spacing w:before="100" w:beforeAutospacing="1" w:after="100" w:afterAutospacing="1" w:line="240" w:lineRule="auto"/>
      <w:jc w:val="right"/>
    </w:pPr>
    <w:rPr>
      <w:rFonts w:ascii="Arial" w:hAnsi="Arial" w:cs="Arial"/>
      <w:b/>
      <w:bCs/>
      <w:color w:val="000080"/>
      <w:sz w:val="24"/>
      <w:szCs w:val="24"/>
      <w:lang w:val="es-BO" w:eastAsia="es-BO" w:bidi="ar-SA"/>
    </w:rPr>
  </w:style>
  <w:style w:type="paragraph" w:customStyle="1" w:styleId="xl156">
    <w:name w:val="xl156"/>
    <w:basedOn w:val="Normal"/>
    <w:rsid w:val="00B96D03"/>
    <w:pPr>
      <w:pBdr>
        <w:top w:val="single" w:sz="8" w:space="0" w:color="auto"/>
        <w:bottom w:val="single" w:sz="8" w:space="0" w:color="auto"/>
        <w:right w:val="single" w:sz="8" w:space="0" w:color="auto"/>
      </w:pBdr>
      <w:spacing w:before="100" w:beforeAutospacing="1" w:after="100" w:afterAutospacing="1" w:line="240" w:lineRule="auto"/>
      <w:jc w:val="right"/>
    </w:pPr>
    <w:rPr>
      <w:rFonts w:ascii="Arial" w:hAnsi="Arial" w:cs="Arial"/>
      <w:b/>
      <w:bCs/>
      <w:color w:val="000080"/>
      <w:sz w:val="24"/>
      <w:szCs w:val="24"/>
      <w:lang w:val="es-BO" w:eastAsia="es-BO" w:bidi="ar-SA"/>
    </w:rPr>
  </w:style>
  <w:style w:type="paragraph" w:customStyle="1" w:styleId="xl157">
    <w:name w:val="xl157"/>
    <w:basedOn w:val="Normal"/>
    <w:rsid w:val="00B96D03"/>
    <w:pPr>
      <w:pBdr>
        <w:top w:val="single" w:sz="8" w:space="0" w:color="auto"/>
        <w:left w:val="single" w:sz="8" w:space="0" w:color="auto"/>
      </w:pBdr>
      <w:spacing w:before="100" w:beforeAutospacing="1" w:after="100" w:afterAutospacing="1" w:line="240" w:lineRule="auto"/>
      <w:jc w:val="center"/>
    </w:pPr>
    <w:rPr>
      <w:rFonts w:ascii="Arial" w:hAnsi="Arial" w:cs="Arial"/>
      <w:sz w:val="12"/>
      <w:szCs w:val="12"/>
      <w:lang w:val="es-BO" w:eastAsia="es-BO" w:bidi="ar-SA"/>
    </w:rPr>
  </w:style>
  <w:style w:type="paragraph" w:customStyle="1" w:styleId="xl158">
    <w:name w:val="xl158"/>
    <w:basedOn w:val="Normal"/>
    <w:rsid w:val="00B96D03"/>
    <w:pPr>
      <w:pBdr>
        <w:top w:val="single" w:sz="8" w:space="0" w:color="auto"/>
        <w:right w:val="single" w:sz="8" w:space="0" w:color="auto"/>
      </w:pBdr>
      <w:spacing w:before="100" w:beforeAutospacing="1" w:after="100" w:afterAutospacing="1" w:line="240" w:lineRule="auto"/>
      <w:jc w:val="center"/>
    </w:pPr>
    <w:rPr>
      <w:rFonts w:ascii="Arial" w:hAnsi="Arial" w:cs="Arial"/>
      <w:sz w:val="12"/>
      <w:szCs w:val="12"/>
      <w:lang w:val="es-BO" w:eastAsia="es-BO" w:bidi="ar-SA"/>
    </w:rPr>
  </w:style>
  <w:style w:type="paragraph" w:customStyle="1" w:styleId="xl159">
    <w:name w:val="xl159"/>
    <w:basedOn w:val="Normal"/>
    <w:rsid w:val="00B96D03"/>
    <w:pPr>
      <w:pBdr>
        <w:left w:val="single" w:sz="8" w:space="0" w:color="auto"/>
      </w:pBdr>
      <w:spacing w:before="100" w:beforeAutospacing="1" w:after="100" w:afterAutospacing="1" w:line="240" w:lineRule="auto"/>
      <w:jc w:val="center"/>
    </w:pPr>
    <w:rPr>
      <w:rFonts w:ascii="Arial" w:hAnsi="Arial" w:cs="Arial"/>
      <w:sz w:val="12"/>
      <w:szCs w:val="12"/>
      <w:lang w:val="es-BO" w:eastAsia="es-BO" w:bidi="ar-SA"/>
    </w:rPr>
  </w:style>
  <w:style w:type="paragraph" w:customStyle="1" w:styleId="xl160">
    <w:name w:val="xl160"/>
    <w:basedOn w:val="Normal"/>
    <w:rsid w:val="00B96D03"/>
    <w:pPr>
      <w:pBdr>
        <w:right w:val="single" w:sz="8" w:space="0" w:color="auto"/>
      </w:pBdr>
      <w:spacing w:before="100" w:beforeAutospacing="1" w:after="100" w:afterAutospacing="1" w:line="240" w:lineRule="auto"/>
      <w:jc w:val="center"/>
    </w:pPr>
    <w:rPr>
      <w:rFonts w:ascii="Arial" w:hAnsi="Arial" w:cs="Arial"/>
      <w:sz w:val="12"/>
      <w:szCs w:val="12"/>
      <w:lang w:val="es-BO" w:eastAsia="es-BO" w:bidi="ar-SA"/>
    </w:rPr>
  </w:style>
  <w:style w:type="paragraph" w:customStyle="1" w:styleId="xl161">
    <w:name w:val="xl161"/>
    <w:basedOn w:val="Normal"/>
    <w:rsid w:val="00B96D03"/>
    <w:pPr>
      <w:pBdr>
        <w:left w:val="single" w:sz="8" w:space="0" w:color="auto"/>
        <w:bottom w:val="single" w:sz="8" w:space="0" w:color="auto"/>
      </w:pBdr>
      <w:spacing w:before="100" w:beforeAutospacing="1" w:after="100" w:afterAutospacing="1" w:line="240" w:lineRule="auto"/>
      <w:jc w:val="center"/>
    </w:pPr>
    <w:rPr>
      <w:rFonts w:ascii="Arial" w:hAnsi="Arial" w:cs="Arial"/>
      <w:sz w:val="12"/>
      <w:szCs w:val="12"/>
      <w:lang w:val="es-BO" w:eastAsia="es-BO" w:bidi="ar-SA"/>
    </w:rPr>
  </w:style>
  <w:style w:type="paragraph" w:customStyle="1" w:styleId="xl162">
    <w:name w:val="xl162"/>
    <w:basedOn w:val="Normal"/>
    <w:rsid w:val="00B96D03"/>
    <w:pPr>
      <w:pBdr>
        <w:bottom w:val="single" w:sz="8" w:space="0" w:color="auto"/>
        <w:right w:val="single" w:sz="8" w:space="0" w:color="auto"/>
      </w:pBdr>
      <w:spacing w:before="100" w:beforeAutospacing="1" w:after="100" w:afterAutospacing="1" w:line="240" w:lineRule="auto"/>
      <w:jc w:val="center"/>
    </w:pPr>
    <w:rPr>
      <w:rFonts w:ascii="Arial" w:hAnsi="Arial" w:cs="Arial"/>
      <w:sz w:val="12"/>
      <w:szCs w:val="12"/>
      <w:lang w:val="es-BO" w:eastAsia="es-BO" w:bidi="ar-SA"/>
    </w:rPr>
  </w:style>
  <w:style w:type="paragraph" w:customStyle="1" w:styleId="xl163">
    <w:name w:val="xl163"/>
    <w:basedOn w:val="Normal"/>
    <w:rsid w:val="00B96D03"/>
    <w:pPr>
      <w:pBdr>
        <w:top w:val="single" w:sz="4" w:space="0" w:color="auto"/>
        <w:left w:val="single" w:sz="8" w:space="0" w:color="auto"/>
        <w:bottom w:val="single" w:sz="4"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164">
    <w:name w:val="xl164"/>
    <w:basedOn w:val="Normal"/>
    <w:rsid w:val="00B96D03"/>
    <w:pPr>
      <w:pBdr>
        <w:top w:val="single" w:sz="4" w:space="0" w:color="auto"/>
        <w:bottom w:val="single" w:sz="4" w:space="0" w:color="auto"/>
        <w:right w:val="single" w:sz="8"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165">
    <w:name w:val="xl165"/>
    <w:basedOn w:val="Normal"/>
    <w:rsid w:val="00B96D03"/>
    <w:pPr>
      <w:pBdr>
        <w:top w:val="single" w:sz="4" w:space="0" w:color="auto"/>
        <w:left w:val="single" w:sz="8" w:space="0" w:color="auto"/>
        <w:bottom w:val="single" w:sz="8"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166">
    <w:name w:val="xl166"/>
    <w:basedOn w:val="Normal"/>
    <w:rsid w:val="00B96D03"/>
    <w:pPr>
      <w:pBdr>
        <w:top w:val="single" w:sz="4" w:space="0" w:color="auto"/>
        <w:bottom w:val="single" w:sz="8" w:space="0" w:color="auto"/>
        <w:right w:val="single" w:sz="8"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167">
    <w:name w:val="xl167"/>
    <w:basedOn w:val="Normal"/>
    <w:rsid w:val="00B96D03"/>
    <w:pPr>
      <w:spacing w:before="100" w:beforeAutospacing="1" w:after="100" w:afterAutospacing="1" w:line="240" w:lineRule="auto"/>
    </w:pPr>
    <w:rPr>
      <w:rFonts w:ascii="Arial" w:hAnsi="Arial" w:cs="Arial"/>
      <w:b/>
      <w:bCs/>
      <w:sz w:val="24"/>
      <w:szCs w:val="24"/>
      <w:lang w:val="es-BO" w:eastAsia="es-BO" w:bidi="ar-SA"/>
    </w:rPr>
  </w:style>
  <w:style w:type="paragraph" w:customStyle="1" w:styleId="font6">
    <w:name w:val="font6"/>
    <w:basedOn w:val="Normal"/>
    <w:rsid w:val="005D7E53"/>
    <w:pPr>
      <w:spacing w:before="100" w:beforeAutospacing="1" w:after="100" w:afterAutospacing="1" w:line="240" w:lineRule="auto"/>
    </w:pPr>
    <w:rPr>
      <w:sz w:val="20"/>
      <w:szCs w:val="20"/>
      <w:lang w:val="es-BO" w:eastAsia="es-BO" w:bidi="ar-SA"/>
    </w:rPr>
  </w:style>
  <w:style w:type="paragraph" w:customStyle="1" w:styleId="font7">
    <w:name w:val="font7"/>
    <w:basedOn w:val="Normal"/>
    <w:rsid w:val="005D7E53"/>
    <w:pPr>
      <w:spacing w:before="100" w:beforeAutospacing="1" w:after="100" w:afterAutospacing="1" w:line="240" w:lineRule="auto"/>
    </w:pPr>
    <w:rPr>
      <w:b/>
      <w:bCs/>
      <w:sz w:val="20"/>
      <w:szCs w:val="20"/>
      <w:lang w:val="es-BO" w:eastAsia="es-BO" w:bidi="ar-SA"/>
    </w:rPr>
  </w:style>
  <w:style w:type="paragraph" w:customStyle="1" w:styleId="font8">
    <w:name w:val="font8"/>
    <w:basedOn w:val="Normal"/>
    <w:rsid w:val="005D7E53"/>
    <w:pPr>
      <w:spacing w:before="100" w:beforeAutospacing="1" w:after="100" w:afterAutospacing="1" w:line="240" w:lineRule="auto"/>
    </w:pPr>
    <w:rPr>
      <w:color w:val="000000"/>
      <w:lang w:val="es-BO" w:eastAsia="es-BO" w:bidi="ar-SA"/>
    </w:rPr>
  </w:style>
  <w:style w:type="paragraph" w:customStyle="1" w:styleId="font9">
    <w:name w:val="font9"/>
    <w:basedOn w:val="Normal"/>
    <w:rsid w:val="005D7E53"/>
    <w:pPr>
      <w:spacing w:before="100" w:beforeAutospacing="1" w:after="100" w:afterAutospacing="1" w:line="240" w:lineRule="auto"/>
    </w:pPr>
    <w:rPr>
      <w:b/>
      <w:bCs/>
      <w:color w:val="000000"/>
      <w:lang w:val="es-BO" w:eastAsia="es-BO" w:bidi="ar-SA"/>
    </w:rPr>
  </w:style>
  <w:style w:type="paragraph" w:customStyle="1" w:styleId="xl168">
    <w:name w:val="xl168"/>
    <w:basedOn w:val="Normal"/>
    <w:rsid w:val="005D7E5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69">
    <w:name w:val="xl169"/>
    <w:basedOn w:val="Normal"/>
    <w:rsid w:val="005D7E5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70">
    <w:name w:val="xl170"/>
    <w:basedOn w:val="Normal"/>
    <w:rsid w:val="005D7E5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171">
    <w:name w:val="xl171"/>
    <w:basedOn w:val="Normal"/>
    <w:rsid w:val="005D7E5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b/>
      <w:bCs/>
      <w:sz w:val="24"/>
      <w:szCs w:val="24"/>
      <w:lang w:val="es-BO" w:eastAsia="es-BO" w:bidi="ar-SA"/>
    </w:rPr>
  </w:style>
  <w:style w:type="paragraph" w:customStyle="1" w:styleId="xl172">
    <w:name w:val="xl172"/>
    <w:basedOn w:val="Normal"/>
    <w:rsid w:val="005D7E53"/>
    <w:pPr>
      <w:pBdr>
        <w:left w:val="single" w:sz="4" w:space="0" w:color="auto"/>
        <w:bottom w:val="single" w:sz="4" w:space="0" w:color="auto"/>
        <w:right w:val="single" w:sz="4" w:space="0" w:color="auto"/>
      </w:pBdr>
      <w:spacing w:before="100" w:beforeAutospacing="1" w:after="100" w:afterAutospacing="1" w:line="240" w:lineRule="auto"/>
    </w:pPr>
    <w:rPr>
      <w:rFonts w:ascii="Arial" w:hAnsi="Arial" w:cs="Arial"/>
      <w:b/>
      <w:bCs/>
      <w:sz w:val="16"/>
      <w:szCs w:val="16"/>
      <w:lang w:val="es-BO" w:eastAsia="es-BO" w:bidi="ar-SA"/>
    </w:rPr>
  </w:style>
  <w:style w:type="paragraph" w:customStyle="1" w:styleId="xl173">
    <w:name w:val="xl173"/>
    <w:basedOn w:val="Normal"/>
    <w:rsid w:val="005D7E53"/>
    <w:pPr>
      <w:pBdr>
        <w:left w:val="single" w:sz="4" w:space="0" w:color="auto"/>
        <w:bottom w:val="single" w:sz="4" w:space="0" w:color="auto"/>
        <w:right w:val="single" w:sz="4" w:space="0" w:color="auto"/>
      </w:pBdr>
      <w:spacing w:before="100" w:beforeAutospacing="1" w:after="100" w:afterAutospacing="1" w:line="240" w:lineRule="auto"/>
    </w:pPr>
    <w:rPr>
      <w:sz w:val="24"/>
      <w:szCs w:val="24"/>
      <w:lang w:val="es-BO" w:eastAsia="es-BO" w:bidi="ar-SA"/>
    </w:rPr>
  </w:style>
  <w:style w:type="paragraph" w:customStyle="1" w:styleId="xl174">
    <w:name w:val="xl174"/>
    <w:basedOn w:val="Normal"/>
    <w:rsid w:val="005D7E53"/>
    <w:pPr>
      <w:pBdr>
        <w:left w:val="single" w:sz="4" w:space="0" w:color="auto"/>
        <w:bottom w:val="single" w:sz="4" w:space="0" w:color="auto"/>
        <w:right w:val="single" w:sz="4" w:space="0" w:color="auto"/>
      </w:pBdr>
      <w:spacing w:before="100" w:beforeAutospacing="1" w:after="100" w:afterAutospacing="1" w:line="240" w:lineRule="auto"/>
      <w:textAlignment w:val="center"/>
    </w:pPr>
    <w:rPr>
      <w:sz w:val="24"/>
      <w:szCs w:val="24"/>
      <w:lang w:val="es-BO" w:eastAsia="es-BO" w:bidi="ar-SA"/>
    </w:rPr>
  </w:style>
  <w:style w:type="paragraph" w:customStyle="1" w:styleId="xl175">
    <w:name w:val="xl175"/>
    <w:basedOn w:val="Normal"/>
    <w:rsid w:val="005D7E5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sz w:val="24"/>
      <w:szCs w:val="24"/>
      <w:lang w:val="es-BO" w:eastAsia="es-BO" w:bidi="ar-SA"/>
    </w:rPr>
  </w:style>
  <w:style w:type="paragraph" w:customStyle="1" w:styleId="xl176">
    <w:name w:val="xl176"/>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hAnsi="Arial" w:cs="Arial"/>
      <w:sz w:val="24"/>
      <w:szCs w:val="24"/>
      <w:lang w:val="es-BO" w:eastAsia="es-BO" w:bidi="ar-SA"/>
    </w:rPr>
  </w:style>
  <w:style w:type="paragraph" w:customStyle="1" w:styleId="xl177">
    <w:name w:val="xl177"/>
    <w:basedOn w:val="Normal"/>
    <w:rsid w:val="005D7E5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b/>
      <w:bCs/>
      <w:sz w:val="24"/>
      <w:szCs w:val="24"/>
      <w:lang w:val="es-BO" w:eastAsia="es-BO" w:bidi="ar-SA"/>
    </w:rPr>
  </w:style>
  <w:style w:type="paragraph" w:customStyle="1" w:styleId="xl178">
    <w:name w:val="xl178"/>
    <w:basedOn w:val="Normal"/>
    <w:rsid w:val="005D7E53"/>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b/>
      <w:bCs/>
      <w:sz w:val="24"/>
      <w:szCs w:val="24"/>
      <w:lang w:val="es-BO" w:eastAsia="es-BO" w:bidi="ar-SA"/>
    </w:rPr>
  </w:style>
  <w:style w:type="paragraph" w:customStyle="1" w:styleId="xl179">
    <w:name w:val="xl179"/>
    <w:basedOn w:val="Normal"/>
    <w:rsid w:val="005D7E53"/>
    <w:pPr>
      <w:pBdr>
        <w:left w:val="single" w:sz="8" w:space="0" w:color="auto"/>
      </w:pBdr>
      <w:spacing w:before="100" w:beforeAutospacing="1" w:after="100" w:afterAutospacing="1" w:line="240" w:lineRule="auto"/>
      <w:jc w:val="center"/>
    </w:pPr>
    <w:rPr>
      <w:rFonts w:ascii="Arial" w:hAnsi="Arial" w:cs="Arial"/>
      <w:sz w:val="16"/>
      <w:szCs w:val="16"/>
      <w:lang w:val="es-BO" w:eastAsia="es-BO" w:bidi="ar-SA"/>
    </w:rPr>
  </w:style>
  <w:style w:type="paragraph" w:customStyle="1" w:styleId="xl180">
    <w:name w:val="xl180"/>
    <w:basedOn w:val="Normal"/>
    <w:rsid w:val="005D7E53"/>
    <w:pPr>
      <w:spacing w:before="100" w:beforeAutospacing="1" w:after="100" w:afterAutospacing="1" w:line="240" w:lineRule="auto"/>
      <w:jc w:val="center"/>
    </w:pPr>
    <w:rPr>
      <w:rFonts w:ascii="Arial" w:hAnsi="Arial" w:cs="Arial"/>
      <w:sz w:val="16"/>
      <w:szCs w:val="16"/>
      <w:lang w:val="es-BO" w:eastAsia="es-BO" w:bidi="ar-SA"/>
    </w:rPr>
  </w:style>
  <w:style w:type="paragraph" w:customStyle="1" w:styleId="xl181">
    <w:name w:val="xl181"/>
    <w:basedOn w:val="Normal"/>
    <w:rsid w:val="005D7E53"/>
    <w:pPr>
      <w:pBdr>
        <w:right w:val="single" w:sz="8" w:space="0" w:color="auto"/>
      </w:pBdr>
      <w:spacing w:before="100" w:beforeAutospacing="1" w:after="100" w:afterAutospacing="1" w:line="240" w:lineRule="auto"/>
      <w:jc w:val="center"/>
    </w:pPr>
    <w:rPr>
      <w:rFonts w:ascii="Arial" w:hAnsi="Arial" w:cs="Arial"/>
      <w:sz w:val="16"/>
      <w:szCs w:val="16"/>
      <w:lang w:val="es-BO" w:eastAsia="es-BO" w:bidi="ar-SA"/>
    </w:rPr>
  </w:style>
  <w:style w:type="paragraph" w:customStyle="1" w:styleId="xl182">
    <w:name w:val="xl182"/>
    <w:basedOn w:val="Normal"/>
    <w:rsid w:val="005D7E53"/>
    <w:pPr>
      <w:pBdr>
        <w:top w:val="single" w:sz="8" w:space="0" w:color="auto"/>
        <w:bottom w:val="single" w:sz="8" w:space="0" w:color="auto"/>
      </w:pBdr>
      <w:shd w:val="clear" w:color="000000" w:fill="A6A6A6"/>
      <w:spacing w:before="100" w:beforeAutospacing="1" w:after="100" w:afterAutospacing="1" w:line="240" w:lineRule="auto"/>
      <w:jc w:val="center"/>
    </w:pPr>
    <w:rPr>
      <w:rFonts w:ascii="Arial" w:hAnsi="Arial" w:cs="Arial"/>
      <w:b/>
      <w:bCs/>
      <w:color w:val="1F497D"/>
      <w:sz w:val="28"/>
      <w:szCs w:val="28"/>
      <w:lang w:val="es-BO" w:eastAsia="es-BO" w:bidi="ar-SA"/>
    </w:rPr>
  </w:style>
  <w:style w:type="paragraph" w:customStyle="1" w:styleId="xl183">
    <w:name w:val="xl183"/>
    <w:basedOn w:val="Normal"/>
    <w:rsid w:val="005D7E53"/>
    <w:pPr>
      <w:pBdr>
        <w:top w:val="single" w:sz="8" w:space="0" w:color="auto"/>
        <w:bottom w:val="single" w:sz="8" w:space="0" w:color="auto"/>
        <w:right w:val="single" w:sz="8" w:space="0" w:color="auto"/>
      </w:pBdr>
      <w:shd w:val="clear" w:color="000000" w:fill="A6A6A6"/>
      <w:spacing w:before="100" w:beforeAutospacing="1" w:after="100" w:afterAutospacing="1" w:line="240" w:lineRule="auto"/>
      <w:jc w:val="center"/>
    </w:pPr>
    <w:rPr>
      <w:rFonts w:ascii="Arial" w:hAnsi="Arial" w:cs="Arial"/>
      <w:b/>
      <w:bCs/>
      <w:color w:val="1F497D"/>
      <w:sz w:val="28"/>
      <w:szCs w:val="28"/>
      <w:lang w:val="es-BO" w:eastAsia="es-BO" w:bidi="ar-SA"/>
    </w:rPr>
  </w:style>
  <w:style w:type="paragraph" w:customStyle="1" w:styleId="xl184">
    <w:name w:val="xl184"/>
    <w:basedOn w:val="Normal"/>
    <w:rsid w:val="005D7E53"/>
    <w:pPr>
      <w:pBdr>
        <w:top w:val="single" w:sz="8" w:space="0" w:color="auto"/>
        <w:left w:val="single" w:sz="8"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185">
    <w:name w:val="xl185"/>
    <w:basedOn w:val="Normal"/>
    <w:rsid w:val="005D7E53"/>
    <w:pPr>
      <w:pBdr>
        <w:top w:val="single" w:sz="8"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186">
    <w:name w:val="xl186"/>
    <w:basedOn w:val="Normal"/>
    <w:rsid w:val="005D7E53"/>
    <w:pPr>
      <w:pBdr>
        <w:top w:val="single" w:sz="8" w:space="0" w:color="auto"/>
        <w:right w:val="single" w:sz="8"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187">
    <w:name w:val="xl187"/>
    <w:basedOn w:val="Normal"/>
    <w:rsid w:val="005D7E53"/>
    <w:pPr>
      <w:pBdr>
        <w:top w:val="single" w:sz="8" w:space="0" w:color="auto"/>
        <w:left w:val="single" w:sz="8" w:space="0" w:color="auto"/>
      </w:pBdr>
      <w:spacing w:before="100" w:beforeAutospacing="1" w:after="100" w:afterAutospacing="1" w:line="240" w:lineRule="auto"/>
      <w:jc w:val="center"/>
    </w:pPr>
    <w:rPr>
      <w:rFonts w:ascii="Arial" w:hAnsi="Arial" w:cs="Arial"/>
      <w:sz w:val="12"/>
      <w:szCs w:val="12"/>
      <w:lang w:val="es-BO" w:eastAsia="es-BO" w:bidi="ar-SA"/>
    </w:rPr>
  </w:style>
  <w:style w:type="paragraph" w:customStyle="1" w:styleId="xl188">
    <w:name w:val="xl188"/>
    <w:basedOn w:val="Normal"/>
    <w:rsid w:val="005D7E53"/>
    <w:pPr>
      <w:pBdr>
        <w:top w:val="single" w:sz="8" w:space="0" w:color="auto"/>
        <w:right w:val="single" w:sz="8" w:space="0" w:color="auto"/>
      </w:pBdr>
      <w:spacing w:before="100" w:beforeAutospacing="1" w:after="100" w:afterAutospacing="1" w:line="240" w:lineRule="auto"/>
      <w:jc w:val="center"/>
    </w:pPr>
    <w:rPr>
      <w:rFonts w:ascii="Arial" w:hAnsi="Arial" w:cs="Arial"/>
      <w:sz w:val="12"/>
      <w:szCs w:val="12"/>
      <w:lang w:val="es-BO" w:eastAsia="es-BO" w:bidi="ar-SA"/>
    </w:rPr>
  </w:style>
  <w:style w:type="paragraph" w:customStyle="1" w:styleId="xl189">
    <w:name w:val="xl189"/>
    <w:basedOn w:val="Normal"/>
    <w:rsid w:val="005D7E53"/>
    <w:pPr>
      <w:pBdr>
        <w:left w:val="single" w:sz="8" w:space="0" w:color="auto"/>
      </w:pBdr>
      <w:spacing w:before="100" w:beforeAutospacing="1" w:after="100" w:afterAutospacing="1" w:line="240" w:lineRule="auto"/>
      <w:jc w:val="center"/>
    </w:pPr>
    <w:rPr>
      <w:rFonts w:ascii="Arial" w:hAnsi="Arial" w:cs="Arial"/>
      <w:sz w:val="12"/>
      <w:szCs w:val="12"/>
      <w:lang w:val="es-BO" w:eastAsia="es-BO" w:bidi="ar-SA"/>
    </w:rPr>
  </w:style>
  <w:style w:type="paragraph" w:customStyle="1" w:styleId="xl190">
    <w:name w:val="xl190"/>
    <w:basedOn w:val="Normal"/>
    <w:rsid w:val="005D7E53"/>
    <w:pPr>
      <w:pBdr>
        <w:right w:val="single" w:sz="8" w:space="0" w:color="auto"/>
      </w:pBdr>
      <w:spacing w:before="100" w:beforeAutospacing="1" w:after="100" w:afterAutospacing="1" w:line="240" w:lineRule="auto"/>
      <w:jc w:val="center"/>
    </w:pPr>
    <w:rPr>
      <w:rFonts w:ascii="Arial" w:hAnsi="Arial" w:cs="Arial"/>
      <w:sz w:val="12"/>
      <w:szCs w:val="12"/>
      <w:lang w:val="es-BO" w:eastAsia="es-BO" w:bidi="ar-SA"/>
    </w:rPr>
  </w:style>
  <w:style w:type="paragraph" w:customStyle="1" w:styleId="xl191">
    <w:name w:val="xl191"/>
    <w:basedOn w:val="Normal"/>
    <w:rsid w:val="005D7E53"/>
    <w:pPr>
      <w:pBdr>
        <w:top w:val="single" w:sz="8" w:space="0" w:color="auto"/>
        <w:left w:val="single" w:sz="8" w:space="0" w:color="auto"/>
      </w:pBdr>
      <w:spacing w:before="100" w:beforeAutospacing="1" w:after="100" w:afterAutospacing="1" w:line="240" w:lineRule="auto"/>
      <w:jc w:val="center"/>
      <w:textAlignment w:val="center"/>
    </w:pPr>
    <w:rPr>
      <w:rFonts w:ascii="Arial" w:hAnsi="Arial" w:cs="Arial"/>
      <w:b/>
      <w:bCs/>
      <w:color w:val="333399"/>
      <w:lang w:val="es-BO" w:eastAsia="es-BO" w:bidi="ar-SA"/>
    </w:rPr>
  </w:style>
  <w:style w:type="paragraph" w:customStyle="1" w:styleId="xl192">
    <w:name w:val="xl192"/>
    <w:basedOn w:val="Normal"/>
    <w:rsid w:val="005D7E53"/>
    <w:pPr>
      <w:pBdr>
        <w:left w:val="single" w:sz="8" w:space="0" w:color="auto"/>
        <w:bottom w:val="single" w:sz="8" w:space="0" w:color="auto"/>
      </w:pBdr>
      <w:spacing w:before="100" w:beforeAutospacing="1" w:after="100" w:afterAutospacing="1" w:line="240" w:lineRule="auto"/>
      <w:jc w:val="center"/>
      <w:textAlignment w:val="center"/>
    </w:pPr>
    <w:rPr>
      <w:rFonts w:ascii="Arial" w:hAnsi="Arial" w:cs="Arial"/>
      <w:b/>
      <w:bCs/>
      <w:color w:val="333399"/>
      <w:lang w:val="es-BO" w:eastAsia="es-BO" w:bidi="ar-SA"/>
    </w:rPr>
  </w:style>
  <w:style w:type="paragraph" w:customStyle="1" w:styleId="xl193">
    <w:name w:val="xl193"/>
    <w:basedOn w:val="Normal"/>
    <w:rsid w:val="005D7E53"/>
    <w:pPr>
      <w:pBdr>
        <w:top w:val="single" w:sz="8" w:space="0" w:color="auto"/>
        <w:right w:val="single" w:sz="8" w:space="0" w:color="auto"/>
      </w:pBdr>
      <w:spacing w:before="100" w:beforeAutospacing="1" w:after="100" w:afterAutospacing="1" w:line="240" w:lineRule="auto"/>
      <w:jc w:val="center"/>
      <w:textAlignment w:val="center"/>
    </w:pPr>
    <w:rPr>
      <w:rFonts w:ascii="Arial" w:hAnsi="Arial" w:cs="Arial"/>
      <w:b/>
      <w:bCs/>
      <w:color w:val="333399"/>
      <w:sz w:val="36"/>
      <w:szCs w:val="36"/>
      <w:lang w:val="es-BO" w:eastAsia="es-BO" w:bidi="ar-SA"/>
    </w:rPr>
  </w:style>
  <w:style w:type="paragraph" w:customStyle="1" w:styleId="xl194">
    <w:name w:val="xl194"/>
    <w:basedOn w:val="Normal"/>
    <w:rsid w:val="005D7E53"/>
    <w:pPr>
      <w:pBdr>
        <w:bottom w:val="single" w:sz="8" w:space="0" w:color="auto"/>
        <w:right w:val="single" w:sz="8" w:space="0" w:color="auto"/>
      </w:pBdr>
      <w:spacing w:before="100" w:beforeAutospacing="1" w:after="100" w:afterAutospacing="1" w:line="240" w:lineRule="auto"/>
      <w:jc w:val="center"/>
      <w:textAlignment w:val="center"/>
    </w:pPr>
    <w:rPr>
      <w:rFonts w:ascii="Arial" w:hAnsi="Arial" w:cs="Arial"/>
      <w:b/>
      <w:bCs/>
      <w:color w:val="333399"/>
      <w:sz w:val="36"/>
      <w:szCs w:val="36"/>
      <w:lang w:val="es-BO" w:eastAsia="es-BO" w:bidi="ar-SA"/>
    </w:rPr>
  </w:style>
  <w:style w:type="paragraph" w:customStyle="1" w:styleId="xl195">
    <w:name w:val="xl195"/>
    <w:basedOn w:val="Normal"/>
    <w:rsid w:val="005D7E53"/>
    <w:pPr>
      <w:pBdr>
        <w:left w:val="single" w:sz="8"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196">
    <w:name w:val="xl196"/>
    <w:basedOn w:val="Normal"/>
    <w:rsid w:val="005D7E53"/>
    <w:pPr>
      <w:spacing w:before="100" w:beforeAutospacing="1" w:after="100" w:afterAutospacing="1" w:line="240" w:lineRule="auto"/>
    </w:pPr>
    <w:rPr>
      <w:rFonts w:ascii="Arial" w:hAnsi="Arial" w:cs="Arial"/>
      <w:sz w:val="16"/>
      <w:szCs w:val="16"/>
      <w:lang w:val="es-BO" w:eastAsia="es-BO" w:bidi="ar-SA"/>
    </w:rPr>
  </w:style>
  <w:style w:type="paragraph" w:customStyle="1" w:styleId="xl197">
    <w:name w:val="xl197"/>
    <w:basedOn w:val="Normal"/>
    <w:rsid w:val="005D7E53"/>
    <w:pPr>
      <w:pBdr>
        <w:right w:val="single" w:sz="8"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198">
    <w:name w:val="xl198"/>
    <w:basedOn w:val="Normal"/>
    <w:rsid w:val="005D7E53"/>
    <w:pPr>
      <w:pBdr>
        <w:top w:val="single" w:sz="4" w:space="0" w:color="auto"/>
        <w:left w:val="single" w:sz="4" w:space="0" w:color="auto"/>
        <w:right w:val="single" w:sz="4" w:space="0" w:color="auto"/>
      </w:pBdr>
      <w:spacing w:before="100" w:beforeAutospacing="1" w:after="100" w:afterAutospacing="1" w:line="240" w:lineRule="auto"/>
      <w:textAlignment w:val="center"/>
    </w:pPr>
    <w:rPr>
      <w:sz w:val="24"/>
      <w:szCs w:val="24"/>
      <w:lang w:val="es-BO" w:eastAsia="es-BO" w:bidi="ar-SA"/>
    </w:rPr>
  </w:style>
  <w:style w:type="paragraph" w:customStyle="1" w:styleId="xl199">
    <w:name w:val="xl199"/>
    <w:basedOn w:val="Normal"/>
    <w:rsid w:val="005D7E53"/>
    <w:pPr>
      <w:spacing w:before="100" w:beforeAutospacing="1" w:after="100" w:afterAutospacing="1" w:line="240" w:lineRule="auto"/>
    </w:pPr>
    <w:rPr>
      <w:rFonts w:ascii="Times New Roman" w:hAnsi="Times New Roman"/>
      <w:sz w:val="24"/>
      <w:szCs w:val="24"/>
      <w:lang w:val="es-BO" w:eastAsia="es-BO" w:bidi="ar-SA"/>
    </w:rPr>
  </w:style>
  <w:style w:type="paragraph" w:customStyle="1" w:styleId="xl200">
    <w:name w:val="xl200"/>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hAnsi="Arial" w:cs="Arial"/>
      <w:sz w:val="24"/>
      <w:szCs w:val="24"/>
      <w:lang w:val="es-BO" w:eastAsia="es-BO" w:bidi="ar-SA"/>
    </w:rPr>
  </w:style>
  <w:style w:type="paragraph" w:customStyle="1" w:styleId="xl201">
    <w:name w:val="xl201"/>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b/>
      <w:bCs/>
      <w:sz w:val="24"/>
      <w:szCs w:val="24"/>
      <w:lang w:val="es-BO" w:eastAsia="es-BO" w:bidi="ar-SA"/>
    </w:rPr>
  </w:style>
  <w:style w:type="paragraph" w:customStyle="1" w:styleId="xl202">
    <w:name w:val="xl202"/>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b/>
      <w:bCs/>
      <w:sz w:val="24"/>
      <w:szCs w:val="24"/>
      <w:lang w:val="es-BO" w:eastAsia="es-BO" w:bidi="ar-SA"/>
    </w:rPr>
  </w:style>
  <w:style w:type="paragraph" w:customStyle="1" w:styleId="xl203">
    <w:name w:val="xl203"/>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24"/>
      <w:szCs w:val="24"/>
      <w:lang w:val="es-BO" w:eastAsia="es-BO" w:bidi="ar-SA"/>
    </w:rPr>
  </w:style>
  <w:style w:type="paragraph" w:customStyle="1" w:styleId="xl204">
    <w:name w:val="xl204"/>
    <w:basedOn w:val="Normal"/>
    <w:rsid w:val="005D7E5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sz w:val="24"/>
      <w:szCs w:val="24"/>
      <w:lang w:val="es-BO" w:eastAsia="es-BO" w:bidi="ar-SA"/>
    </w:rPr>
  </w:style>
  <w:style w:type="paragraph" w:customStyle="1" w:styleId="xl205">
    <w:name w:val="xl205"/>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sz w:val="24"/>
      <w:szCs w:val="24"/>
      <w:lang w:val="es-BO" w:eastAsia="es-BO" w:bidi="ar-SA"/>
    </w:rPr>
  </w:style>
  <w:style w:type="paragraph" w:customStyle="1" w:styleId="xl206">
    <w:name w:val="xl206"/>
    <w:basedOn w:val="Normal"/>
    <w:rsid w:val="005D7E53"/>
    <w:pPr>
      <w:pBdr>
        <w:left w:val="single" w:sz="4" w:space="0" w:color="auto"/>
        <w:bottom w:val="single" w:sz="4" w:space="0" w:color="auto"/>
        <w:right w:val="single" w:sz="4" w:space="0" w:color="auto"/>
      </w:pBdr>
      <w:spacing w:before="100" w:beforeAutospacing="1" w:after="100" w:afterAutospacing="1" w:line="240" w:lineRule="auto"/>
    </w:pPr>
    <w:rPr>
      <w:sz w:val="24"/>
      <w:szCs w:val="24"/>
      <w:lang w:val="es-BO" w:eastAsia="es-BO" w:bidi="ar-SA"/>
    </w:rPr>
  </w:style>
  <w:style w:type="paragraph" w:customStyle="1" w:styleId="xl207">
    <w:name w:val="xl207"/>
    <w:basedOn w:val="Normal"/>
    <w:rsid w:val="005D7E53"/>
    <w:pPr>
      <w:pBdr>
        <w:top w:val="single" w:sz="8" w:space="0" w:color="auto"/>
        <w:bottom w:val="single" w:sz="8" w:space="0" w:color="auto"/>
      </w:pBdr>
      <w:shd w:val="clear" w:color="000000" w:fill="A6A6A6"/>
      <w:spacing w:before="100" w:beforeAutospacing="1" w:after="100" w:afterAutospacing="1" w:line="240" w:lineRule="auto"/>
      <w:jc w:val="center"/>
    </w:pPr>
    <w:rPr>
      <w:rFonts w:ascii="Arial" w:hAnsi="Arial" w:cs="Arial"/>
      <w:b/>
      <w:bCs/>
      <w:color w:val="1F497D"/>
      <w:sz w:val="28"/>
      <w:szCs w:val="28"/>
      <w:lang w:val="es-BO" w:eastAsia="es-BO" w:bidi="ar-SA"/>
    </w:rPr>
  </w:style>
  <w:style w:type="paragraph" w:customStyle="1" w:styleId="xl208">
    <w:name w:val="xl208"/>
    <w:basedOn w:val="Normal"/>
    <w:rsid w:val="005D7E53"/>
    <w:pPr>
      <w:pBdr>
        <w:top w:val="single" w:sz="8"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209">
    <w:name w:val="xl209"/>
    <w:basedOn w:val="Normal"/>
    <w:rsid w:val="005D7E53"/>
    <w:pPr>
      <w:spacing w:before="100" w:beforeAutospacing="1" w:after="100" w:afterAutospacing="1" w:line="240" w:lineRule="auto"/>
    </w:pPr>
    <w:rPr>
      <w:rFonts w:ascii="Arial" w:hAnsi="Arial" w:cs="Arial"/>
      <w:sz w:val="16"/>
      <w:szCs w:val="16"/>
      <w:lang w:val="es-BO" w:eastAsia="es-BO" w:bidi="ar-SA"/>
    </w:rPr>
  </w:style>
  <w:style w:type="paragraph" w:customStyle="1" w:styleId="xl210">
    <w:name w:val="xl210"/>
    <w:basedOn w:val="Normal"/>
    <w:rsid w:val="005D7E53"/>
    <w:pPr>
      <w:spacing w:before="100" w:beforeAutospacing="1" w:after="100" w:afterAutospacing="1" w:line="240" w:lineRule="auto"/>
      <w:jc w:val="center"/>
    </w:pPr>
    <w:rPr>
      <w:rFonts w:ascii="Arial" w:hAnsi="Arial" w:cs="Arial"/>
      <w:sz w:val="16"/>
      <w:szCs w:val="16"/>
      <w:lang w:val="es-BO" w:eastAsia="es-BO" w:bidi="ar-SA"/>
    </w:rPr>
  </w:style>
  <w:style w:type="paragraph" w:customStyle="1" w:styleId="xl211">
    <w:name w:val="xl211"/>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sz w:val="24"/>
      <w:szCs w:val="24"/>
      <w:lang w:val="es-BO" w:eastAsia="es-BO" w:bidi="ar-SA"/>
    </w:rPr>
  </w:style>
  <w:style w:type="paragraph" w:customStyle="1" w:styleId="xl212">
    <w:name w:val="xl212"/>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24"/>
      <w:szCs w:val="24"/>
      <w:lang w:val="es-BO" w:eastAsia="es-BO" w:bidi="ar-SA"/>
    </w:rPr>
  </w:style>
  <w:style w:type="paragraph" w:customStyle="1" w:styleId="xl213">
    <w:name w:val="xl213"/>
    <w:basedOn w:val="Normal"/>
    <w:rsid w:val="005D7E5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b/>
      <w:bCs/>
      <w:sz w:val="24"/>
      <w:szCs w:val="24"/>
      <w:lang w:val="es-BO" w:eastAsia="es-BO" w:bidi="ar-SA"/>
    </w:rPr>
  </w:style>
  <w:style w:type="paragraph" w:customStyle="1" w:styleId="xl214">
    <w:name w:val="xl214"/>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24"/>
      <w:szCs w:val="24"/>
      <w:lang w:val="es-BO" w:eastAsia="es-BO" w:bidi="ar-SA"/>
    </w:rPr>
  </w:style>
  <w:style w:type="paragraph" w:customStyle="1" w:styleId="xl215">
    <w:name w:val="xl215"/>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24"/>
      <w:szCs w:val="24"/>
      <w:lang w:val="es-BO" w:eastAsia="es-BO" w:bidi="ar-SA"/>
    </w:rPr>
  </w:style>
  <w:style w:type="paragraph" w:customStyle="1" w:styleId="xl216">
    <w:name w:val="xl216"/>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sz w:val="18"/>
      <w:szCs w:val="18"/>
      <w:lang w:val="es-BO" w:eastAsia="es-BO" w:bidi="ar-SA"/>
    </w:rPr>
  </w:style>
  <w:style w:type="paragraph" w:customStyle="1" w:styleId="xl217">
    <w:name w:val="xl217"/>
    <w:basedOn w:val="Normal"/>
    <w:rsid w:val="005D7E5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b/>
      <w:bCs/>
      <w:sz w:val="18"/>
      <w:szCs w:val="18"/>
      <w:lang w:val="es-BO" w:eastAsia="es-BO" w:bidi="ar-SA"/>
    </w:rPr>
  </w:style>
  <w:style w:type="paragraph" w:customStyle="1" w:styleId="xl218">
    <w:name w:val="xl218"/>
    <w:basedOn w:val="Normal"/>
    <w:rsid w:val="005D7E53"/>
    <w:pPr>
      <w:pBdr>
        <w:top w:val="single" w:sz="4" w:space="0" w:color="auto"/>
        <w:bottom w:val="single" w:sz="4" w:space="0" w:color="auto"/>
      </w:pBdr>
      <w:spacing w:before="100" w:beforeAutospacing="1" w:after="100" w:afterAutospacing="1" w:line="240" w:lineRule="auto"/>
      <w:jc w:val="center"/>
      <w:textAlignment w:val="center"/>
    </w:pPr>
    <w:rPr>
      <w:sz w:val="18"/>
      <w:szCs w:val="18"/>
      <w:lang w:val="es-BO" w:eastAsia="es-BO" w:bidi="ar-SA"/>
    </w:rPr>
  </w:style>
  <w:style w:type="paragraph" w:customStyle="1" w:styleId="xl219">
    <w:name w:val="xl219"/>
    <w:basedOn w:val="Normal"/>
    <w:rsid w:val="005D7E53"/>
    <w:pPr>
      <w:pBdr>
        <w:top w:val="single" w:sz="4" w:space="0" w:color="auto"/>
        <w:bottom w:val="single" w:sz="4" w:space="0" w:color="auto"/>
      </w:pBdr>
      <w:spacing w:before="100" w:beforeAutospacing="1" w:after="100" w:afterAutospacing="1" w:line="240" w:lineRule="auto"/>
      <w:jc w:val="center"/>
      <w:textAlignment w:val="center"/>
    </w:pPr>
    <w:rPr>
      <w:sz w:val="18"/>
      <w:szCs w:val="18"/>
      <w:lang w:val="es-BO" w:eastAsia="es-BO" w:bidi="ar-SA"/>
    </w:rPr>
  </w:style>
  <w:style w:type="paragraph" w:customStyle="1" w:styleId="xl220">
    <w:name w:val="xl220"/>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sz w:val="18"/>
      <w:szCs w:val="18"/>
      <w:lang w:val="es-BO" w:eastAsia="es-BO" w:bidi="ar-SA"/>
    </w:rPr>
  </w:style>
  <w:style w:type="paragraph" w:customStyle="1" w:styleId="xl221">
    <w:name w:val="xl221"/>
    <w:basedOn w:val="Normal"/>
    <w:rsid w:val="005D7E53"/>
    <w:pPr>
      <w:pBdr>
        <w:top w:val="single" w:sz="4" w:space="0" w:color="auto"/>
        <w:bottom w:val="single" w:sz="4" w:space="0" w:color="auto"/>
      </w:pBdr>
      <w:spacing w:before="100" w:beforeAutospacing="1" w:after="100" w:afterAutospacing="1" w:line="240" w:lineRule="auto"/>
      <w:jc w:val="center"/>
    </w:pPr>
    <w:rPr>
      <w:sz w:val="18"/>
      <w:szCs w:val="18"/>
      <w:lang w:val="es-BO" w:eastAsia="es-BO" w:bidi="ar-SA"/>
    </w:rPr>
  </w:style>
  <w:style w:type="paragraph" w:customStyle="1" w:styleId="xl222">
    <w:name w:val="xl222"/>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b/>
      <w:bCs/>
      <w:sz w:val="18"/>
      <w:szCs w:val="18"/>
      <w:lang w:val="es-BO" w:eastAsia="es-BO" w:bidi="ar-SA"/>
    </w:rPr>
  </w:style>
  <w:style w:type="paragraph" w:customStyle="1" w:styleId="xl223">
    <w:name w:val="xl223"/>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sz w:val="18"/>
      <w:szCs w:val="18"/>
      <w:lang w:val="es-BO" w:eastAsia="es-BO" w:bidi="ar-SA"/>
    </w:rPr>
  </w:style>
  <w:style w:type="paragraph" w:customStyle="1" w:styleId="xl224">
    <w:name w:val="xl224"/>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b/>
      <w:bCs/>
      <w:sz w:val="18"/>
      <w:szCs w:val="18"/>
      <w:lang w:val="es-BO" w:eastAsia="es-BO" w:bidi="ar-SA"/>
    </w:rPr>
  </w:style>
  <w:style w:type="paragraph" w:customStyle="1" w:styleId="xl225">
    <w:name w:val="xl225"/>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b/>
      <w:bCs/>
      <w:sz w:val="18"/>
      <w:szCs w:val="18"/>
      <w:lang w:val="es-BO" w:eastAsia="es-BO" w:bidi="ar-SA"/>
    </w:rPr>
  </w:style>
  <w:style w:type="paragraph" w:customStyle="1" w:styleId="xl226">
    <w:name w:val="xl226"/>
    <w:basedOn w:val="Normal"/>
    <w:rsid w:val="005D7E5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sz w:val="18"/>
      <w:szCs w:val="18"/>
      <w:lang w:val="es-BO" w:eastAsia="es-BO" w:bidi="ar-SA"/>
    </w:rPr>
  </w:style>
  <w:style w:type="paragraph" w:customStyle="1" w:styleId="xl227">
    <w:name w:val="xl227"/>
    <w:basedOn w:val="Normal"/>
    <w:rsid w:val="005D7E5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sz w:val="18"/>
      <w:szCs w:val="18"/>
      <w:lang w:val="es-BO" w:eastAsia="es-BO" w:bidi="ar-SA"/>
    </w:rPr>
  </w:style>
  <w:style w:type="paragraph" w:customStyle="1" w:styleId="xl228">
    <w:name w:val="xl228"/>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18"/>
      <w:szCs w:val="18"/>
      <w:lang w:val="es-BO" w:eastAsia="es-BO" w:bidi="ar-SA"/>
    </w:rPr>
  </w:style>
  <w:style w:type="paragraph" w:customStyle="1" w:styleId="xl229">
    <w:name w:val="xl229"/>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18"/>
      <w:szCs w:val="18"/>
      <w:lang w:val="es-BO" w:eastAsia="es-BO" w:bidi="ar-SA"/>
    </w:rPr>
  </w:style>
  <w:style w:type="paragraph" w:customStyle="1" w:styleId="xl230">
    <w:name w:val="xl230"/>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sz w:val="18"/>
      <w:szCs w:val="18"/>
      <w:lang w:val="es-BO" w:eastAsia="es-BO" w:bidi="ar-SA"/>
    </w:rPr>
  </w:style>
  <w:style w:type="paragraph" w:customStyle="1" w:styleId="xl231">
    <w:name w:val="xl231"/>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sz w:val="18"/>
      <w:szCs w:val="18"/>
      <w:lang w:val="es-BO" w:eastAsia="es-BO" w:bidi="ar-SA"/>
    </w:rPr>
  </w:style>
  <w:style w:type="paragraph" w:customStyle="1" w:styleId="xl232">
    <w:name w:val="xl232"/>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18"/>
      <w:szCs w:val="18"/>
      <w:lang w:val="es-BO" w:eastAsia="es-BO" w:bidi="ar-SA"/>
    </w:rPr>
  </w:style>
  <w:style w:type="paragraph" w:customStyle="1" w:styleId="xl233">
    <w:name w:val="xl233"/>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sz w:val="18"/>
      <w:szCs w:val="18"/>
      <w:lang w:val="es-BO" w:eastAsia="es-BO" w:bidi="ar-SA"/>
    </w:rPr>
  </w:style>
  <w:style w:type="paragraph" w:customStyle="1" w:styleId="xl234">
    <w:name w:val="xl234"/>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18"/>
      <w:szCs w:val="18"/>
      <w:lang w:val="es-BO" w:eastAsia="es-BO" w:bidi="ar-SA"/>
    </w:rPr>
  </w:style>
  <w:style w:type="paragraph" w:customStyle="1" w:styleId="xl235">
    <w:name w:val="xl235"/>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18"/>
      <w:szCs w:val="18"/>
      <w:lang w:val="es-BO" w:eastAsia="es-BO" w:bidi="ar-SA"/>
    </w:rPr>
  </w:style>
  <w:style w:type="paragraph" w:customStyle="1" w:styleId="xl236">
    <w:name w:val="xl236"/>
    <w:basedOn w:val="Normal"/>
    <w:rsid w:val="005D7E5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hAnsi="Arial" w:cs="Arial"/>
      <w:b/>
      <w:bCs/>
      <w:sz w:val="18"/>
      <w:szCs w:val="18"/>
      <w:lang w:val="es-BO" w:eastAsia="es-BO" w:bidi="ar-SA"/>
    </w:rPr>
  </w:style>
  <w:style w:type="paragraph" w:customStyle="1" w:styleId="xl237">
    <w:name w:val="xl237"/>
    <w:basedOn w:val="Normal"/>
    <w:rsid w:val="005D7E53"/>
    <w:pPr>
      <w:pBdr>
        <w:top w:val="single" w:sz="4" w:space="0" w:color="auto"/>
        <w:left w:val="single" w:sz="4" w:space="0" w:color="auto"/>
        <w:right w:val="single" w:sz="4" w:space="0" w:color="auto"/>
      </w:pBdr>
      <w:spacing w:before="100" w:beforeAutospacing="1" w:after="100" w:afterAutospacing="1" w:line="240" w:lineRule="auto"/>
      <w:textAlignment w:val="center"/>
    </w:pPr>
    <w:rPr>
      <w:sz w:val="18"/>
      <w:szCs w:val="18"/>
      <w:lang w:val="es-BO" w:eastAsia="es-BO" w:bidi="ar-SA"/>
    </w:rPr>
  </w:style>
  <w:style w:type="paragraph" w:customStyle="1" w:styleId="xl238">
    <w:name w:val="xl238"/>
    <w:basedOn w:val="Normal"/>
    <w:rsid w:val="005D7E53"/>
    <w:pPr>
      <w:pBdr>
        <w:top w:val="single" w:sz="4" w:space="0" w:color="auto"/>
        <w:bottom w:val="single" w:sz="4" w:space="0" w:color="auto"/>
      </w:pBdr>
      <w:spacing w:before="100" w:beforeAutospacing="1" w:after="100" w:afterAutospacing="1" w:line="240" w:lineRule="auto"/>
      <w:jc w:val="center"/>
      <w:textAlignment w:val="center"/>
    </w:pPr>
    <w:rPr>
      <w:rFonts w:ascii="Arial" w:hAnsi="Arial" w:cs="Arial"/>
      <w:b/>
      <w:bCs/>
      <w:sz w:val="18"/>
      <w:szCs w:val="18"/>
      <w:lang w:val="es-BO" w:eastAsia="es-BO" w:bidi="ar-SA"/>
    </w:rPr>
  </w:style>
  <w:style w:type="paragraph" w:customStyle="1" w:styleId="xl239">
    <w:name w:val="xl239"/>
    <w:basedOn w:val="Normal"/>
    <w:rsid w:val="005D7E53"/>
    <w:pPr>
      <w:pBdr>
        <w:top w:val="single" w:sz="4" w:space="0" w:color="auto"/>
        <w:bottom w:val="single" w:sz="4" w:space="0" w:color="auto"/>
      </w:pBdr>
      <w:spacing w:before="100" w:beforeAutospacing="1" w:after="100" w:afterAutospacing="1" w:line="240" w:lineRule="auto"/>
    </w:pPr>
    <w:rPr>
      <w:b/>
      <w:bCs/>
      <w:sz w:val="18"/>
      <w:szCs w:val="18"/>
      <w:lang w:val="es-BO" w:eastAsia="es-BO" w:bidi="ar-SA"/>
    </w:rPr>
  </w:style>
  <w:style w:type="paragraph" w:customStyle="1" w:styleId="xl240">
    <w:name w:val="xl240"/>
    <w:basedOn w:val="Normal"/>
    <w:rsid w:val="005D7E53"/>
    <w:pPr>
      <w:pBdr>
        <w:top w:val="single" w:sz="4" w:space="0" w:color="auto"/>
      </w:pBdr>
      <w:spacing w:before="100" w:beforeAutospacing="1" w:after="100" w:afterAutospacing="1" w:line="240" w:lineRule="auto"/>
      <w:jc w:val="center"/>
      <w:textAlignment w:val="center"/>
    </w:pPr>
    <w:rPr>
      <w:sz w:val="18"/>
      <w:szCs w:val="18"/>
      <w:lang w:val="es-BO" w:eastAsia="es-BO" w:bidi="ar-SA"/>
    </w:rPr>
  </w:style>
  <w:style w:type="paragraph" w:customStyle="1" w:styleId="xl241">
    <w:name w:val="xl241"/>
    <w:basedOn w:val="Normal"/>
    <w:rsid w:val="005D7E53"/>
    <w:pPr>
      <w:pBdr>
        <w:left w:val="single" w:sz="4" w:space="0" w:color="auto"/>
        <w:bottom w:val="single" w:sz="4" w:space="0" w:color="auto"/>
        <w:right w:val="single" w:sz="4" w:space="0" w:color="auto"/>
      </w:pBdr>
      <w:spacing w:before="100" w:beforeAutospacing="1" w:after="100" w:afterAutospacing="1" w:line="240" w:lineRule="auto"/>
    </w:pPr>
    <w:rPr>
      <w:sz w:val="18"/>
      <w:szCs w:val="18"/>
      <w:lang w:val="es-BO" w:eastAsia="es-BO" w:bidi="ar-SA"/>
    </w:rPr>
  </w:style>
  <w:style w:type="paragraph" w:customStyle="1" w:styleId="xl242">
    <w:name w:val="xl242"/>
    <w:basedOn w:val="Normal"/>
    <w:rsid w:val="005D7E5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b/>
      <w:bCs/>
      <w:sz w:val="24"/>
      <w:szCs w:val="24"/>
      <w:lang w:val="es-BO" w:eastAsia="es-BO" w:bidi="ar-SA"/>
    </w:rPr>
  </w:style>
  <w:style w:type="paragraph" w:customStyle="1" w:styleId="xl243">
    <w:name w:val="xl243"/>
    <w:basedOn w:val="Normal"/>
    <w:rsid w:val="005D7E53"/>
    <w:pPr>
      <w:pBdr>
        <w:top w:val="single" w:sz="4" w:space="0" w:color="auto"/>
        <w:bottom w:val="single" w:sz="4" w:space="0" w:color="auto"/>
      </w:pBdr>
      <w:shd w:val="clear" w:color="000000" w:fill="A6A6A6"/>
      <w:spacing w:before="100" w:beforeAutospacing="1" w:after="100" w:afterAutospacing="1" w:line="240" w:lineRule="auto"/>
    </w:pPr>
    <w:rPr>
      <w:b/>
      <w:bCs/>
      <w:lang w:val="es-BO" w:eastAsia="es-BO" w:bidi="ar-SA"/>
    </w:rPr>
  </w:style>
  <w:style w:type="paragraph" w:customStyle="1" w:styleId="xl244">
    <w:name w:val="xl244"/>
    <w:basedOn w:val="Normal"/>
    <w:rsid w:val="005D7E53"/>
    <w:pPr>
      <w:pBdr>
        <w:top w:val="single" w:sz="4" w:space="0" w:color="auto"/>
      </w:pBdr>
      <w:spacing w:before="100" w:beforeAutospacing="1" w:after="100" w:afterAutospacing="1" w:line="240" w:lineRule="auto"/>
      <w:jc w:val="center"/>
      <w:textAlignment w:val="center"/>
    </w:pPr>
    <w:rPr>
      <w:b/>
      <w:bCs/>
      <w:sz w:val="24"/>
      <w:szCs w:val="24"/>
      <w:lang w:val="es-BO" w:eastAsia="es-BO" w:bidi="ar-SA"/>
    </w:rPr>
  </w:style>
  <w:style w:type="paragraph" w:customStyle="1" w:styleId="xl245">
    <w:name w:val="xl245"/>
    <w:basedOn w:val="Normal"/>
    <w:rsid w:val="005D7E53"/>
    <w:pPr>
      <w:pBdr>
        <w:top w:val="single" w:sz="4" w:space="0" w:color="auto"/>
      </w:pBdr>
      <w:spacing w:before="100" w:beforeAutospacing="1" w:after="100" w:afterAutospacing="1" w:line="240" w:lineRule="auto"/>
      <w:jc w:val="center"/>
      <w:textAlignment w:val="center"/>
    </w:pPr>
    <w:rPr>
      <w:b/>
      <w:bCs/>
      <w:sz w:val="24"/>
      <w:szCs w:val="24"/>
      <w:lang w:val="es-BO" w:eastAsia="es-BO" w:bidi="ar-SA"/>
    </w:rPr>
  </w:style>
  <w:style w:type="paragraph" w:customStyle="1" w:styleId="xl246">
    <w:name w:val="xl246"/>
    <w:basedOn w:val="Normal"/>
    <w:rsid w:val="005D7E53"/>
    <w:pPr>
      <w:pBdr>
        <w:top w:val="single" w:sz="4" w:space="0" w:color="auto"/>
        <w:right w:val="single" w:sz="4" w:space="0" w:color="auto"/>
      </w:pBdr>
      <w:spacing w:before="100" w:beforeAutospacing="1" w:after="100" w:afterAutospacing="1" w:line="240" w:lineRule="auto"/>
      <w:jc w:val="center"/>
      <w:textAlignment w:val="center"/>
    </w:pPr>
    <w:rPr>
      <w:b/>
      <w:bCs/>
      <w:sz w:val="24"/>
      <w:szCs w:val="24"/>
      <w:lang w:val="es-BO" w:eastAsia="es-BO" w:bidi="ar-SA"/>
    </w:rPr>
  </w:style>
  <w:style w:type="paragraph" w:customStyle="1" w:styleId="xl247">
    <w:name w:val="xl247"/>
    <w:basedOn w:val="Normal"/>
    <w:rsid w:val="005D7E53"/>
    <w:pPr>
      <w:pBdr>
        <w:left w:val="single" w:sz="4" w:space="0" w:color="auto"/>
        <w:bottom w:val="single" w:sz="4" w:space="0" w:color="auto"/>
      </w:pBdr>
      <w:spacing w:before="100" w:beforeAutospacing="1" w:after="100" w:afterAutospacing="1" w:line="240" w:lineRule="auto"/>
      <w:textAlignment w:val="center"/>
    </w:pPr>
    <w:rPr>
      <w:sz w:val="24"/>
      <w:szCs w:val="24"/>
      <w:lang w:val="es-BO" w:eastAsia="es-BO" w:bidi="ar-SA"/>
    </w:rPr>
  </w:style>
  <w:style w:type="paragraph" w:customStyle="1" w:styleId="xl248">
    <w:name w:val="xl248"/>
    <w:basedOn w:val="Normal"/>
    <w:rsid w:val="005D7E53"/>
    <w:pPr>
      <w:pBdr>
        <w:left w:val="single" w:sz="4" w:space="0" w:color="auto"/>
        <w:bottom w:val="single" w:sz="4" w:space="0" w:color="auto"/>
        <w:right w:val="single" w:sz="4" w:space="0" w:color="auto"/>
      </w:pBdr>
      <w:spacing w:before="100" w:beforeAutospacing="1" w:after="100" w:afterAutospacing="1" w:line="240" w:lineRule="auto"/>
    </w:pPr>
    <w:rPr>
      <w:b/>
      <w:bCs/>
      <w:sz w:val="18"/>
      <w:szCs w:val="18"/>
      <w:lang w:val="es-BO" w:eastAsia="es-BO" w:bidi="ar-SA"/>
    </w:rPr>
  </w:style>
  <w:style w:type="paragraph" w:customStyle="1" w:styleId="xl249">
    <w:name w:val="xl249"/>
    <w:basedOn w:val="Normal"/>
    <w:rsid w:val="005D7E5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250">
    <w:name w:val="xl250"/>
    <w:basedOn w:val="Normal"/>
    <w:rsid w:val="005D7E5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251">
    <w:name w:val="xl251"/>
    <w:basedOn w:val="Normal"/>
    <w:rsid w:val="005D7E5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252">
    <w:name w:val="xl252"/>
    <w:basedOn w:val="Normal"/>
    <w:rsid w:val="005D7E5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b/>
      <w:bCs/>
      <w:sz w:val="24"/>
      <w:szCs w:val="24"/>
      <w:lang w:val="es-BO" w:eastAsia="es-BO" w:bidi="ar-SA"/>
    </w:rPr>
  </w:style>
  <w:style w:type="paragraph" w:customStyle="1" w:styleId="xl253">
    <w:name w:val="xl253"/>
    <w:basedOn w:val="Normal"/>
    <w:rsid w:val="005D7E53"/>
    <w:pPr>
      <w:pBdr>
        <w:top w:val="single" w:sz="4" w:space="0" w:color="auto"/>
        <w:left w:val="single" w:sz="4" w:space="0" w:color="auto"/>
        <w:bottom w:val="single" w:sz="4" w:space="0" w:color="auto"/>
      </w:pBdr>
      <w:shd w:val="clear" w:color="000000" w:fill="A6A6A6"/>
      <w:spacing w:before="100" w:beforeAutospacing="1" w:after="100" w:afterAutospacing="1" w:line="240" w:lineRule="auto"/>
    </w:pPr>
    <w:rPr>
      <w:b/>
      <w:bCs/>
      <w:lang w:val="es-BO" w:eastAsia="es-BO" w:bidi="ar-SA"/>
    </w:rPr>
  </w:style>
  <w:style w:type="paragraph" w:customStyle="1" w:styleId="xl254">
    <w:name w:val="xl254"/>
    <w:basedOn w:val="Normal"/>
    <w:rsid w:val="005D7E53"/>
    <w:pPr>
      <w:pBdr>
        <w:top w:val="single" w:sz="4" w:space="0" w:color="auto"/>
        <w:bottom w:val="single" w:sz="4" w:space="0" w:color="auto"/>
      </w:pBdr>
      <w:shd w:val="clear" w:color="000000" w:fill="A6A6A6"/>
      <w:spacing w:before="100" w:beforeAutospacing="1" w:after="100" w:afterAutospacing="1" w:line="240" w:lineRule="auto"/>
    </w:pPr>
    <w:rPr>
      <w:b/>
      <w:bCs/>
      <w:lang w:val="es-BO" w:eastAsia="es-BO" w:bidi="ar-SA"/>
    </w:rPr>
  </w:style>
  <w:style w:type="paragraph" w:customStyle="1" w:styleId="xl255">
    <w:name w:val="xl255"/>
    <w:basedOn w:val="Normal"/>
    <w:rsid w:val="005D7E53"/>
    <w:pPr>
      <w:pBdr>
        <w:top w:val="single" w:sz="4" w:space="0" w:color="auto"/>
        <w:bottom w:val="single" w:sz="4" w:space="0" w:color="auto"/>
        <w:right w:val="single" w:sz="4" w:space="0" w:color="auto"/>
      </w:pBdr>
      <w:shd w:val="clear" w:color="000000" w:fill="A6A6A6"/>
      <w:spacing w:before="100" w:beforeAutospacing="1" w:after="100" w:afterAutospacing="1" w:line="240" w:lineRule="auto"/>
    </w:pPr>
    <w:rPr>
      <w:b/>
      <w:bCs/>
      <w:lang w:val="es-BO" w:eastAsia="es-BO" w:bidi="ar-SA"/>
    </w:rPr>
  </w:style>
  <w:style w:type="paragraph" w:customStyle="1" w:styleId="xl256">
    <w:name w:val="xl256"/>
    <w:basedOn w:val="Normal"/>
    <w:rsid w:val="005D7E53"/>
    <w:pPr>
      <w:pBdr>
        <w:top w:val="single" w:sz="4" w:space="0" w:color="auto"/>
        <w:bottom w:val="single" w:sz="4" w:space="0" w:color="auto"/>
      </w:pBdr>
      <w:shd w:val="clear" w:color="000000" w:fill="A6A6A6"/>
      <w:spacing w:before="100" w:beforeAutospacing="1" w:after="100" w:afterAutospacing="1" w:line="240" w:lineRule="auto"/>
    </w:pPr>
    <w:rPr>
      <w:b/>
      <w:bCs/>
      <w:color w:val="FFFFFF"/>
      <w:sz w:val="24"/>
      <w:szCs w:val="24"/>
      <w:lang w:val="es-BO" w:eastAsia="es-BO" w:bidi="ar-SA"/>
    </w:rPr>
  </w:style>
  <w:style w:type="paragraph" w:customStyle="1" w:styleId="xl257">
    <w:name w:val="xl257"/>
    <w:basedOn w:val="Normal"/>
    <w:rsid w:val="005D7E53"/>
    <w:pPr>
      <w:pBdr>
        <w:top w:val="single" w:sz="4" w:space="0" w:color="auto"/>
        <w:bottom w:val="single" w:sz="4" w:space="0" w:color="auto"/>
        <w:right w:val="single" w:sz="4" w:space="0" w:color="auto"/>
      </w:pBdr>
      <w:shd w:val="clear" w:color="000000" w:fill="A6A6A6"/>
      <w:spacing w:before="100" w:beforeAutospacing="1" w:after="100" w:afterAutospacing="1" w:line="240" w:lineRule="auto"/>
    </w:pPr>
    <w:rPr>
      <w:b/>
      <w:bCs/>
      <w:color w:val="FFFFFF"/>
      <w:sz w:val="24"/>
      <w:szCs w:val="24"/>
      <w:lang w:val="es-BO" w:eastAsia="es-BO" w:bidi="ar-SA"/>
    </w:rPr>
  </w:style>
  <w:style w:type="paragraph" w:customStyle="1" w:styleId="xl258">
    <w:name w:val="xl258"/>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color w:val="FF0000"/>
      <w:sz w:val="24"/>
      <w:szCs w:val="24"/>
      <w:lang w:val="es-BO" w:eastAsia="es-BO" w:bidi="ar-SA"/>
    </w:rPr>
  </w:style>
  <w:style w:type="paragraph" w:customStyle="1" w:styleId="xl259">
    <w:name w:val="xl259"/>
    <w:basedOn w:val="Normal"/>
    <w:rsid w:val="005D7E53"/>
    <w:pPr>
      <w:pBdr>
        <w:top w:val="single" w:sz="4" w:space="0" w:color="auto"/>
        <w:bottom w:val="single" w:sz="4" w:space="0" w:color="auto"/>
      </w:pBdr>
      <w:spacing w:before="100" w:beforeAutospacing="1" w:after="100" w:afterAutospacing="1" w:line="240" w:lineRule="auto"/>
      <w:jc w:val="center"/>
      <w:textAlignment w:val="center"/>
    </w:pPr>
    <w:rPr>
      <w:color w:val="FF0000"/>
      <w:sz w:val="18"/>
      <w:szCs w:val="18"/>
      <w:lang w:val="es-BO" w:eastAsia="es-BO" w:bidi="ar-SA"/>
    </w:rPr>
  </w:style>
  <w:style w:type="paragraph" w:customStyle="1" w:styleId="xl260">
    <w:name w:val="xl260"/>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color w:val="FF0000"/>
      <w:sz w:val="24"/>
      <w:szCs w:val="24"/>
      <w:lang w:val="es-BO" w:eastAsia="es-BO" w:bidi="ar-SA"/>
    </w:rPr>
  </w:style>
  <w:style w:type="paragraph" w:customStyle="1" w:styleId="xl261">
    <w:name w:val="xl261"/>
    <w:basedOn w:val="Normal"/>
    <w:rsid w:val="005D7E53"/>
    <w:pPr>
      <w:pBdr>
        <w:top w:val="single" w:sz="4" w:space="0" w:color="auto"/>
        <w:bottom w:val="single" w:sz="4" w:space="0" w:color="auto"/>
      </w:pBdr>
      <w:spacing w:before="100" w:beforeAutospacing="1" w:after="100" w:afterAutospacing="1" w:line="240" w:lineRule="auto"/>
      <w:jc w:val="center"/>
      <w:textAlignment w:val="center"/>
    </w:pPr>
    <w:rPr>
      <w:sz w:val="18"/>
      <w:szCs w:val="18"/>
      <w:lang w:val="es-BO" w:eastAsia="es-BO" w:bidi="ar-SA"/>
    </w:rPr>
  </w:style>
  <w:style w:type="paragraph" w:customStyle="1" w:styleId="xl262">
    <w:name w:val="xl262"/>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color w:val="FF0000"/>
      <w:sz w:val="24"/>
      <w:szCs w:val="24"/>
      <w:lang w:val="es-BO" w:eastAsia="es-BO" w:bidi="ar-SA"/>
    </w:rPr>
  </w:style>
  <w:style w:type="paragraph" w:customStyle="1" w:styleId="xl263">
    <w:name w:val="xl263"/>
    <w:basedOn w:val="Normal"/>
    <w:rsid w:val="005D7E53"/>
    <w:pPr>
      <w:pBdr>
        <w:top w:val="single" w:sz="4" w:space="0" w:color="auto"/>
        <w:left w:val="single" w:sz="4" w:space="0" w:color="auto"/>
        <w:right w:val="single" w:sz="4" w:space="0" w:color="auto"/>
      </w:pBdr>
      <w:shd w:val="clear" w:color="000000" w:fill="FFFFFF"/>
      <w:spacing w:before="100" w:beforeAutospacing="1" w:after="100" w:afterAutospacing="1" w:line="240" w:lineRule="auto"/>
    </w:pPr>
    <w:rPr>
      <w:color w:val="000000"/>
      <w:sz w:val="24"/>
      <w:szCs w:val="24"/>
      <w:lang w:val="es-BO" w:eastAsia="es-BO" w:bidi="ar-SA"/>
    </w:rPr>
  </w:style>
  <w:style w:type="paragraph" w:customStyle="1" w:styleId="xl264">
    <w:name w:val="xl264"/>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265">
    <w:name w:val="xl265"/>
    <w:basedOn w:val="Normal"/>
    <w:rsid w:val="005D7E53"/>
    <w:pPr>
      <w:pBdr>
        <w:top w:val="single" w:sz="4" w:space="0" w:color="auto"/>
        <w:bottom w:val="single" w:sz="4" w:space="0" w:color="auto"/>
      </w:pBdr>
      <w:spacing w:before="100" w:beforeAutospacing="1" w:after="100" w:afterAutospacing="1" w:line="240" w:lineRule="auto"/>
      <w:jc w:val="center"/>
      <w:textAlignment w:val="center"/>
    </w:pPr>
    <w:rPr>
      <w:sz w:val="14"/>
      <w:szCs w:val="14"/>
      <w:lang w:val="es-BO" w:eastAsia="es-BO" w:bidi="ar-SA"/>
    </w:rPr>
  </w:style>
  <w:style w:type="paragraph" w:customStyle="1" w:styleId="xl266">
    <w:name w:val="xl266"/>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267">
    <w:name w:val="xl267"/>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b/>
      <w:bCs/>
      <w:sz w:val="24"/>
      <w:szCs w:val="24"/>
      <w:lang w:val="es-BO" w:eastAsia="es-BO" w:bidi="ar-SA"/>
    </w:rPr>
  </w:style>
  <w:style w:type="paragraph" w:customStyle="1" w:styleId="xl268">
    <w:name w:val="xl268"/>
    <w:basedOn w:val="Normal"/>
    <w:rsid w:val="005D7E53"/>
    <w:pPr>
      <w:pBdr>
        <w:left w:val="single" w:sz="4" w:space="0" w:color="auto"/>
        <w:right w:val="single" w:sz="4" w:space="0" w:color="auto"/>
      </w:pBdr>
      <w:spacing w:before="100" w:beforeAutospacing="1" w:after="100" w:afterAutospacing="1" w:line="240" w:lineRule="auto"/>
      <w:jc w:val="center"/>
      <w:textAlignment w:val="center"/>
    </w:pPr>
    <w:rPr>
      <w:sz w:val="24"/>
      <w:szCs w:val="24"/>
      <w:lang w:val="es-BO" w:eastAsia="es-BO" w:bidi="ar-SA"/>
    </w:rPr>
  </w:style>
  <w:style w:type="paragraph" w:customStyle="1" w:styleId="xl269">
    <w:name w:val="xl269"/>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sz w:val="14"/>
      <w:szCs w:val="14"/>
      <w:lang w:val="es-BO" w:eastAsia="es-BO" w:bidi="ar-SA"/>
    </w:rPr>
  </w:style>
  <w:style w:type="paragraph" w:customStyle="1" w:styleId="xl270">
    <w:name w:val="xl270"/>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color w:val="FF0000"/>
      <w:sz w:val="24"/>
      <w:szCs w:val="24"/>
      <w:lang w:val="es-BO" w:eastAsia="es-BO" w:bidi="ar-SA"/>
    </w:rPr>
  </w:style>
  <w:style w:type="paragraph" w:customStyle="1" w:styleId="xl271">
    <w:name w:val="xl271"/>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18"/>
      <w:szCs w:val="18"/>
      <w:lang w:val="es-BO" w:eastAsia="es-BO" w:bidi="ar-SA"/>
    </w:rPr>
  </w:style>
  <w:style w:type="paragraph" w:customStyle="1" w:styleId="xl272">
    <w:name w:val="xl272"/>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color w:val="FF0000"/>
      <w:sz w:val="18"/>
      <w:szCs w:val="18"/>
      <w:lang w:val="es-BO" w:eastAsia="es-BO" w:bidi="ar-SA"/>
    </w:rPr>
  </w:style>
  <w:style w:type="paragraph" w:customStyle="1" w:styleId="xl273">
    <w:name w:val="xl273"/>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color w:val="FF0000"/>
      <w:sz w:val="24"/>
      <w:szCs w:val="24"/>
      <w:lang w:val="es-BO" w:eastAsia="es-BO" w:bidi="ar-SA"/>
    </w:rPr>
  </w:style>
  <w:style w:type="paragraph" w:customStyle="1" w:styleId="xl274">
    <w:name w:val="xl274"/>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b/>
      <w:bCs/>
      <w:sz w:val="24"/>
      <w:szCs w:val="24"/>
      <w:lang w:val="es-BO" w:eastAsia="es-BO" w:bidi="ar-SA"/>
    </w:rPr>
  </w:style>
  <w:style w:type="paragraph" w:customStyle="1" w:styleId="xl275">
    <w:name w:val="xl275"/>
    <w:basedOn w:val="Normal"/>
    <w:rsid w:val="005D7E53"/>
    <w:pPr>
      <w:pBdr>
        <w:top w:val="single" w:sz="4" w:space="0" w:color="auto"/>
        <w:bottom w:val="single" w:sz="4" w:space="0" w:color="auto"/>
      </w:pBdr>
      <w:spacing w:before="100" w:beforeAutospacing="1" w:after="100" w:afterAutospacing="1" w:line="240" w:lineRule="auto"/>
      <w:jc w:val="center"/>
      <w:textAlignment w:val="center"/>
    </w:pPr>
    <w:rPr>
      <w:sz w:val="14"/>
      <w:szCs w:val="14"/>
      <w:lang w:val="es-BO" w:eastAsia="es-BO" w:bidi="ar-SA"/>
    </w:rPr>
  </w:style>
  <w:style w:type="paragraph" w:customStyle="1" w:styleId="xl276">
    <w:name w:val="xl276"/>
    <w:basedOn w:val="Normal"/>
    <w:rsid w:val="005D7E53"/>
    <w:pPr>
      <w:pBdr>
        <w:top w:val="single" w:sz="4" w:space="0" w:color="auto"/>
        <w:bottom w:val="single" w:sz="4" w:space="0" w:color="auto"/>
      </w:pBdr>
      <w:spacing w:before="100" w:beforeAutospacing="1" w:after="100" w:afterAutospacing="1" w:line="240" w:lineRule="auto"/>
      <w:jc w:val="center"/>
    </w:pPr>
    <w:rPr>
      <w:sz w:val="14"/>
      <w:szCs w:val="14"/>
      <w:lang w:val="es-BO" w:eastAsia="es-BO" w:bidi="ar-SA"/>
    </w:rPr>
  </w:style>
  <w:style w:type="paragraph" w:customStyle="1" w:styleId="xl277">
    <w:name w:val="xl277"/>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16"/>
      <w:szCs w:val="16"/>
      <w:lang w:val="es-BO" w:eastAsia="es-BO" w:bidi="ar-SA"/>
    </w:rPr>
  </w:style>
  <w:style w:type="paragraph" w:customStyle="1" w:styleId="xl278">
    <w:name w:val="xl278"/>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b/>
      <w:bCs/>
      <w:sz w:val="24"/>
      <w:szCs w:val="24"/>
      <w:lang w:val="es-BO" w:eastAsia="es-BO" w:bidi="ar-SA"/>
    </w:rPr>
  </w:style>
  <w:style w:type="paragraph" w:customStyle="1" w:styleId="xl279">
    <w:name w:val="xl279"/>
    <w:basedOn w:val="Normal"/>
    <w:rsid w:val="005D7E5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Arial" w:hAnsi="Arial" w:cs="Arial"/>
      <w:b/>
      <w:bCs/>
      <w:sz w:val="16"/>
      <w:szCs w:val="16"/>
      <w:lang w:val="es-BO" w:eastAsia="es-BO" w:bidi="ar-SA"/>
    </w:rPr>
  </w:style>
  <w:style w:type="paragraph" w:customStyle="1" w:styleId="xl280">
    <w:name w:val="xl280"/>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16"/>
      <w:szCs w:val="16"/>
      <w:lang w:val="es-BO" w:eastAsia="es-BO" w:bidi="ar-SA"/>
    </w:rPr>
  </w:style>
  <w:style w:type="paragraph" w:customStyle="1" w:styleId="xl281">
    <w:name w:val="xl281"/>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b/>
      <w:bCs/>
      <w:lang w:val="es-BO" w:eastAsia="es-BO" w:bidi="ar-SA"/>
    </w:rPr>
  </w:style>
  <w:style w:type="paragraph" w:customStyle="1" w:styleId="xl282">
    <w:name w:val="xl282"/>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b/>
      <w:bCs/>
      <w:lang w:val="es-BO" w:eastAsia="es-BO" w:bidi="ar-SA"/>
    </w:rPr>
  </w:style>
  <w:style w:type="paragraph" w:customStyle="1" w:styleId="xl283">
    <w:name w:val="xl283"/>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b/>
      <w:bCs/>
      <w:color w:val="FFFFFF"/>
      <w:sz w:val="24"/>
      <w:szCs w:val="24"/>
      <w:lang w:val="es-BO" w:eastAsia="es-BO" w:bidi="ar-SA"/>
    </w:rPr>
  </w:style>
  <w:style w:type="paragraph" w:customStyle="1" w:styleId="xl284">
    <w:name w:val="xl284"/>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b/>
      <w:bCs/>
      <w:lang w:val="es-BO" w:eastAsia="es-BO" w:bidi="ar-SA"/>
    </w:rPr>
  </w:style>
  <w:style w:type="paragraph" w:customStyle="1" w:styleId="xl285">
    <w:name w:val="xl285"/>
    <w:basedOn w:val="Normal"/>
    <w:rsid w:val="005D7E5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b/>
      <w:bCs/>
      <w:lang w:val="es-BO" w:eastAsia="es-BO" w:bidi="ar-SA"/>
    </w:rPr>
  </w:style>
  <w:style w:type="paragraph" w:customStyle="1" w:styleId="xl286">
    <w:name w:val="xl286"/>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b/>
      <w:bCs/>
      <w:sz w:val="24"/>
      <w:szCs w:val="24"/>
      <w:lang w:val="es-BO" w:eastAsia="es-BO" w:bidi="ar-SA"/>
    </w:rPr>
  </w:style>
  <w:style w:type="paragraph" w:customStyle="1" w:styleId="xl287">
    <w:name w:val="xl287"/>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18"/>
      <w:szCs w:val="18"/>
      <w:lang w:val="es-BO" w:eastAsia="es-BO" w:bidi="ar-SA"/>
    </w:rPr>
  </w:style>
  <w:style w:type="paragraph" w:customStyle="1" w:styleId="xl288">
    <w:name w:val="xl288"/>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24"/>
      <w:szCs w:val="24"/>
      <w:lang w:val="es-BO" w:eastAsia="es-BO" w:bidi="ar-SA"/>
    </w:rPr>
  </w:style>
  <w:style w:type="paragraph" w:customStyle="1" w:styleId="xl289">
    <w:name w:val="xl289"/>
    <w:basedOn w:val="Normal"/>
    <w:rsid w:val="005D7E53"/>
    <w:pPr>
      <w:pBdr>
        <w:top w:val="single" w:sz="4" w:space="0" w:color="auto"/>
        <w:left w:val="single" w:sz="4" w:space="0" w:color="auto"/>
        <w:right w:val="single" w:sz="4" w:space="0" w:color="auto"/>
      </w:pBdr>
      <w:spacing w:before="100" w:beforeAutospacing="1" w:after="100" w:afterAutospacing="1" w:line="240" w:lineRule="auto"/>
      <w:textAlignment w:val="center"/>
    </w:pPr>
    <w:rPr>
      <w:b/>
      <w:bCs/>
      <w:sz w:val="24"/>
      <w:szCs w:val="24"/>
      <w:lang w:val="es-BO" w:eastAsia="es-BO" w:bidi="ar-SA"/>
    </w:rPr>
  </w:style>
  <w:style w:type="paragraph" w:customStyle="1" w:styleId="xl290">
    <w:name w:val="xl290"/>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color w:val="FF0000"/>
      <w:sz w:val="24"/>
      <w:szCs w:val="24"/>
      <w:lang w:val="es-BO" w:eastAsia="es-BO" w:bidi="ar-SA"/>
    </w:rPr>
  </w:style>
  <w:style w:type="paragraph" w:customStyle="1" w:styleId="xl291">
    <w:name w:val="xl291"/>
    <w:basedOn w:val="Normal"/>
    <w:rsid w:val="005D7E5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color w:val="FF0000"/>
      <w:sz w:val="24"/>
      <w:szCs w:val="24"/>
      <w:lang w:val="es-BO" w:eastAsia="es-BO" w:bidi="ar-SA"/>
    </w:rPr>
  </w:style>
  <w:style w:type="paragraph" w:customStyle="1" w:styleId="xl292">
    <w:name w:val="xl292"/>
    <w:basedOn w:val="Normal"/>
    <w:rsid w:val="005D7E53"/>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Arial" w:hAnsi="Arial" w:cs="Arial"/>
      <w:b/>
      <w:bCs/>
      <w:sz w:val="16"/>
      <w:szCs w:val="16"/>
      <w:lang w:val="es-BO" w:eastAsia="es-BO" w:bidi="ar-SA"/>
    </w:rPr>
  </w:style>
  <w:style w:type="paragraph" w:customStyle="1" w:styleId="xl293">
    <w:name w:val="xl293"/>
    <w:basedOn w:val="Normal"/>
    <w:rsid w:val="005D7E5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hAnsi="Arial" w:cs="Arial"/>
      <w:b/>
      <w:bCs/>
      <w:sz w:val="16"/>
      <w:szCs w:val="16"/>
      <w:lang w:val="es-BO" w:eastAsia="es-BO" w:bidi="ar-SA"/>
    </w:rPr>
  </w:style>
  <w:style w:type="paragraph" w:customStyle="1" w:styleId="xl294">
    <w:name w:val="xl294"/>
    <w:basedOn w:val="Normal"/>
    <w:rsid w:val="005D7E5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b/>
      <w:bCs/>
      <w:sz w:val="24"/>
      <w:szCs w:val="24"/>
      <w:lang w:val="es-BO" w:eastAsia="es-BO" w:bidi="ar-SA"/>
    </w:rPr>
  </w:style>
  <w:style w:type="paragraph" w:customStyle="1" w:styleId="xl295">
    <w:name w:val="xl295"/>
    <w:basedOn w:val="Normal"/>
    <w:rsid w:val="005D7E53"/>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b/>
      <w:bCs/>
      <w:sz w:val="18"/>
      <w:szCs w:val="18"/>
      <w:lang w:val="es-BO" w:eastAsia="es-BO" w:bidi="ar-SA"/>
    </w:rPr>
  </w:style>
  <w:style w:type="paragraph" w:customStyle="1" w:styleId="xl296">
    <w:name w:val="xl296"/>
    <w:basedOn w:val="Normal"/>
    <w:rsid w:val="005D7E5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sz w:val="24"/>
      <w:szCs w:val="24"/>
      <w:lang w:val="es-BO" w:eastAsia="es-BO" w:bidi="ar-SA"/>
    </w:rPr>
  </w:style>
  <w:style w:type="paragraph" w:customStyle="1" w:styleId="xl297">
    <w:name w:val="xl297"/>
    <w:basedOn w:val="Normal"/>
    <w:rsid w:val="005D7E53"/>
    <w:pPr>
      <w:pBdr>
        <w:top w:val="single" w:sz="8" w:space="0" w:color="auto"/>
        <w:left w:val="single" w:sz="8" w:space="0" w:color="auto"/>
        <w:bottom w:val="single" w:sz="8" w:space="0" w:color="auto"/>
      </w:pBdr>
      <w:shd w:val="clear" w:color="000000" w:fill="A6A6A6"/>
      <w:spacing w:before="100" w:beforeAutospacing="1" w:after="100" w:afterAutospacing="1" w:line="240" w:lineRule="auto"/>
      <w:jc w:val="center"/>
    </w:pPr>
    <w:rPr>
      <w:rFonts w:ascii="Arial" w:hAnsi="Arial" w:cs="Arial"/>
      <w:b/>
      <w:bCs/>
      <w:color w:val="1F497D"/>
      <w:sz w:val="28"/>
      <w:szCs w:val="28"/>
      <w:lang w:val="es-BO" w:eastAsia="es-BO" w:bidi="ar-SA"/>
    </w:rPr>
  </w:style>
  <w:style w:type="paragraph" w:customStyle="1" w:styleId="xl298">
    <w:name w:val="xl298"/>
    <w:basedOn w:val="Normal"/>
    <w:rsid w:val="005D7E53"/>
    <w:pPr>
      <w:pBdr>
        <w:top w:val="single" w:sz="4" w:space="0" w:color="auto"/>
        <w:left w:val="single" w:sz="4" w:space="0" w:color="auto"/>
        <w:bottom w:val="single" w:sz="4" w:space="0" w:color="auto"/>
        <w:right w:val="single" w:sz="8" w:space="0" w:color="auto"/>
      </w:pBdr>
      <w:shd w:val="clear" w:color="000000" w:fill="808080"/>
      <w:spacing w:before="100" w:beforeAutospacing="1" w:after="100" w:afterAutospacing="1" w:line="240" w:lineRule="auto"/>
      <w:jc w:val="center"/>
      <w:textAlignment w:val="center"/>
    </w:pPr>
    <w:rPr>
      <w:b/>
      <w:bCs/>
      <w:sz w:val="24"/>
      <w:szCs w:val="24"/>
      <w:lang w:val="es-BO" w:eastAsia="es-BO" w:bidi="ar-SA"/>
    </w:rPr>
  </w:style>
  <w:style w:type="paragraph" w:customStyle="1" w:styleId="xl299">
    <w:name w:val="xl299"/>
    <w:basedOn w:val="Normal"/>
    <w:rsid w:val="005D7E53"/>
    <w:pPr>
      <w:pBdr>
        <w:top w:val="single" w:sz="4" w:space="0" w:color="auto"/>
        <w:left w:val="single" w:sz="4" w:space="0" w:color="auto"/>
        <w:right w:val="single" w:sz="8" w:space="0" w:color="auto"/>
      </w:pBdr>
      <w:shd w:val="clear" w:color="000000" w:fill="808080"/>
      <w:spacing w:before="100" w:beforeAutospacing="1" w:after="100" w:afterAutospacing="1" w:line="240" w:lineRule="auto"/>
      <w:jc w:val="center"/>
      <w:textAlignment w:val="center"/>
    </w:pPr>
    <w:rPr>
      <w:b/>
      <w:bCs/>
      <w:sz w:val="24"/>
      <w:szCs w:val="24"/>
      <w:lang w:val="es-BO" w:eastAsia="es-BO" w:bidi="ar-SA"/>
    </w:rPr>
  </w:style>
  <w:style w:type="paragraph" w:customStyle="1" w:styleId="xl300">
    <w:name w:val="xl300"/>
    <w:basedOn w:val="Normal"/>
    <w:rsid w:val="005D7E53"/>
    <w:pPr>
      <w:pBdr>
        <w:top w:val="single" w:sz="8" w:space="0" w:color="auto"/>
        <w:left w:val="single" w:sz="8" w:space="0" w:color="auto"/>
        <w:bottom w:val="single" w:sz="4"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301">
    <w:name w:val="xl301"/>
    <w:basedOn w:val="Normal"/>
    <w:rsid w:val="005D7E53"/>
    <w:pPr>
      <w:pBdr>
        <w:top w:val="single" w:sz="8" w:space="0" w:color="auto"/>
        <w:bottom w:val="single" w:sz="4" w:space="0" w:color="auto"/>
        <w:right w:val="single" w:sz="8" w:space="0" w:color="auto"/>
      </w:pBdr>
      <w:spacing w:before="100" w:beforeAutospacing="1" w:after="100" w:afterAutospacing="1" w:line="240" w:lineRule="auto"/>
    </w:pPr>
    <w:rPr>
      <w:rFonts w:ascii="Arial" w:hAnsi="Arial" w:cs="Arial"/>
      <w:sz w:val="16"/>
      <w:szCs w:val="16"/>
      <w:lang w:val="es-BO" w:eastAsia="es-BO" w:bidi="ar-SA"/>
    </w:rPr>
  </w:style>
  <w:style w:type="paragraph" w:customStyle="1" w:styleId="xl302">
    <w:name w:val="xl302"/>
    <w:basedOn w:val="Normal"/>
    <w:rsid w:val="005D7E53"/>
    <w:pPr>
      <w:pBdr>
        <w:top w:val="single" w:sz="4" w:space="0" w:color="auto"/>
        <w:left w:val="single" w:sz="8" w:space="0" w:color="auto"/>
        <w:bottom w:val="single" w:sz="8" w:space="0" w:color="auto"/>
      </w:pBdr>
      <w:spacing w:before="100" w:beforeAutospacing="1" w:after="100" w:afterAutospacing="1" w:line="240" w:lineRule="auto"/>
    </w:pPr>
    <w:rPr>
      <w:rFonts w:ascii="Arial" w:hAnsi="Arial" w:cs="Arial"/>
      <w:b/>
      <w:bCs/>
      <w:sz w:val="16"/>
      <w:szCs w:val="16"/>
      <w:lang w:val="es-BO" w:eastAsia="es-BO" w:bidi="ar-SA"/>
    </w:rPr>
  </w:style>
  <w:style w:type="paragraph" w:customStyle="1" w:styleId="xl303">
    <w:name w:val="xl303"/>
    <w:basedOn w:val="Normal"/>
    <w:rsid w:val="005D7E53"/>
    <w:pPr>
      <w:pBdr>
        <w:top w:val="single" w:sz="4" w:space="0" w:color="auto"/>
        <w:bottom w:val="single" w:sz="8" w:space="0" w:color="auto"/>
        <w:right w:val="single" w:sz="8" w:space="0" w:color="auto"/>
      </w:pBdr>
      <w:spacing w:before="100" w:beforeAutospacing="1" w:after="100" w:afterAutospacing="1" w:line="240" w:lineRule="auto"/>
    </w:pPr>
    <w:rPr>
      <w:rFonts w:ascii="Arial" w:hAnsi="Arial" w:cs="Arial"/>
      <w:b/>
      <w:bCs/>
      <w:sz w:val="16"/>
      <w:szCs w:val="16"/>
      <w:lang w:val="es-BO" w:eastAsia="es-BO" w:bidi="ar-SA"/>
    </w:rPr>
  </w:style>
  <w:style w:type="paragraph" w:customStyle="1" w:styleId="xl304">
    <w:name w:val="xl304"/>
    <w:basedOn w:val="Normal"/>
    <w:rsid w:val="005D7E53"/>
    <w:pPr>
      <w:pBdr>
        <w:top w:val="single" w:sz="8" w:space="0" w:color="auto"/>
        <w:left w:val="single" w:sz="8" w:space="0" w:color="auto"/>
      </w:pBdr>
      <w:spacing w:before="100" w:beforeAutospacing="1" w:after="100" w:afterAutospacing="1" w:line="240" w:lineRule="auto"/>
      <w:jc w:val="center"/>
    </w:pPr>
    <w:rPr>
      <w:rFonts w:ascii="Arial" w:hAnsi="Arial" w:cs="Arial"/>
      <w:b/>
      <w:bCs/>
      <w:color w:val="FFFFFF"/>
      <w:sz w:val="24"/>
      <w:szCs w:val="24"/>
      <w:lang w:val="es-BO" w:eastAsia="es-BO" w:bidi="ar-SA"/>
    </w:rPr>
  </w:style>
  <w:style w:type="paragraph" w:customStyle="1" w:styleId="xl305">
    <w:name w:val="xl305"/>
    <w:basedOn w:val="Normal"/>
    <w:rsid w:val="005D7E53"/>
    <w:pPr>
      <w:pBdr>
        <w:top w:val="single" w:sz="8" w:space="0" w:color="auto"/>
        <w:right w:val="single" w:sz="8" w:space="0" w:color="auto"/>
      </w:pBdr>
      <w:spacing w:before="100" w:beforeAutospacing="1" w:after="100" w:afterAutospacing="1" w:line="240" w:lineRule="auto"/>
      <w:jc w:val="center"/>
    </w:pPr>
    <w:rPr>
      <w:rFonts w:ascii="Arial" w:hAnsi="Arial" w:cs="Arial"/>
      <w:b/>
      <w:bCs/>
      <w:color w:val="FFFFFF"/>
      <w:sz w:val="24"/>
      <w:szCs w:val="24"/>
      <w:lang w:val="es-BO" w:eastAsia="es-BO" w:bidi="ar-SA"/>
    </w:rPr>
  </w:style>
  <w:style w:type="paragraph" w:customStyle="1" w:styleId="xl306">
    <w:name w:val="xl306"/>
    <w:basedOn w:val="Normal"/>
    <w:rsid w:val="005D7E53"/>
    <w:pPr>
      <w:pBdr>
        <w:left w:val="single" w:sz="8" w:space="0" w:color="auto"/>
      </w:pBdr>
      <w:spacing w:before="100" w:beforeAutospacing="1" w:after="100" w:afterAutospacing="1" w:line="240" w:lineRule="auto"/>
      <w:jc w:val="center"/>
    </w:pPr>
    <w:rPr>
      <w:rFonts w:ascii="Arial" w:hAnsi="Arial" w:cs="Arial"/>
      <w:b/>
      <w:bCs/>
      <w:color w:val="FFFFFF"/>
      <w:sz w:val="24"/>
      <w:szCs w:val="24"/>
      <w:lang w:val="es-BO" w:eastAsia="es-BO" w:bidi="ar-SA"/>
    </w:rPr>
  </w:style>
  <w:style w:type="paragraph" w:customStyle="1" w:styleId="xl307">
    <w:name w:val="xl307"/>
    <w:basedOn w:val="Normal"/>
    <w:rsid w:val="005D7E53"/>
    <w:pPr>
      <w:pBdr>
        <w:right w:val="single" w:sz="8" w:space="0" w:color="auto"/>
      </w:pBdr>
      <w:spacing w:before="100" w:beforeAutospacing="1" w:after="100" w:afterAutospacing="1" w:line="240" w:lineRule="auto"/>
      <w:jc w:val="center"/>
    </w:pPr>
    <w:rPr>
      <w:rFonts w:ascii="Arial" w:hAnsi="Arial" w:cs="Arial"/>
      <w:b/>
      <w:bCs/>
      <w:color w:val="FFFFFF"/>
      <w:sz w:val="24"/>
      <w:szCs w:val="24"/>
      <w:lang w:val="es-BO" w:eastAsia="es-BO" w:bidi="ar-SA"/>
    </w:rPr>
  </w:style>
  <w:style w:type="paragraph" w:customStyle="1" w:styleId="xl308">
    <w:name w:val="xl308"/>
    <w:basedOn w:val="Normal"/>
    <w:rsid w:val="005D7E53"/>
    <w:pPr>
      <w:pBdr>
        <w:left w:val="single" w:sz="8" w:space="0" w:color="auto"/>
        <w:bottom w:val="single" w:sz="8" w:space="0" w:color="auto"/>
      </w:pBdr>
      <w:spacing w:before="100" w:beforeAutospacing="1" w:after="100" w:afterAutospacing="1" w:line="240" w:lineRule="auto"/>
      <w:jc w:val="center"/>
    </w:pPr>
    <w:rPr>
      <w:rFonts w:ascii="Arial" w:hAnsi="Arial" w:cs="Arial"/>
      <w:b/>
      <w:bCs/>
      <w:color w:val="FFFFFF"/>
      <w:sz w:val="24"/>
      <w:szCs w:val="24"/>
      <w:lang w:val="es-BO" w:eastAsia="es-BO" w:bidi="ar-SA"/>
    </w:rPr>
  </w:style>
  <w:style w:type="paragraph" w:customStyle="1" w:styleId="xl309">
    <w:name w:val="xl309"/>
    <w:basedOn w:val="Normal"/>
    <w:rsid w:val="005D7E53"/>
    <w:pPr>
      <w:pBdr>
        <w:bottom w:val="single" w:sz="8" w:space="0" w:color="auto"/>
        <w:right w:val="single" w:sz="8" w:space="0" w:color="auto"/>
      </w:pBdr>
      <w:spacing w:before="100" w:beforeAutospacing="1" w:after="100" w:afterAutospacing="1" w:line="240" w:lineRule="auto"/>
      <w:jc w:val="center"/>
    </w:pPr>
    <w:rPr>
      <w:rFonts w:ascii="Arial" w:hAnsi="Arial" w:cs="Arial"/>
      <w:b/>
      <w:bCs/>
      <w:color w:val="FFFFFF"/>
      <w:sz w:val="24"/>
      <w:szCs w:val="24"/>
      <w:lang w:val="es-BO" w:eastAsia="es-BO" w:bidi="ar-SA"/>
    </w:rPr>
  </w:style>
  <w:style w:type="paragraph" w:customStyle="1" w:styleId="xl310">
    <w:name w:val="xl310"/>
    <w:basedOn w:val="Normal"/>
    <w:rsid w:val="005D7E53"/>
    <w:pPr>
      <w:pBdr>
        <w:top w:val="single" w:sz="8" w:space="0" w:color="auto"/>
        <w:left w:val="single" w:sz="8" w:space="0" w:color="auto"/>
      </w:pBdr>
      <w:spacing w:before="100" w:beforeAutospacing="1" w:after="100" w:afterAutospacing="1" w:line="240" w:lineRule="auto"/>
      <w:jc w:val="center"/>
    </w:pPr>
    <w:rPr>
      <w:rFonts w:ascii="Arial" w:hAnsi="Arial" w:cs="Arial"/>
      <w:sz w:val="14"/>
      <w:szCs w:val="14"/>
      <w:lang w:val="es-BO" w:eastAsia="es-BO" w:bidi="ar-SA"/>
    </w:rPr>
  </w:style>
  <w:style w:type="paragraph" w:customStyle="1" w:styleId="xl311">
    <w:name w:val="xl311"/>
    <w:basedOn w:val="Normal"/>
    <w:rsid w:val="005D7E53"/>
    <w:pPr>
      <w:pBdr>
        <w:top w:val="single" w:sz="8" w:space="0" w:color="auto"/>
        <w:right w:val="single" w:sz="8" w:space="0" w:color="auto"/>
      </w:pBdr>
      <w:spacing w:before="100" w:beforeAutospacing="1" w:after="100" w:afterAutospacing="1" w:line="240" w:lineRule="auto"/>
      <w:jc w:val="center"/>
    </w:pPr>
    <w:rPr>
      <w:rFonts w:ascii="Arial" w:hAnsi="Arial" w:cs="Arial"/>
      <w:sz w:val="14"/>
      <w:szCs w:val="14"/>
      <w:lang w:val="es-BO" w:eastAsia="es-BO" w:bidi="ar-SA"/>
    </w:rPr>
  </w:style>
  <w:style w:type="paragraph" w:customStyle="1" w:styleId="xl312">
    <w:name w:val="xl312"/>
    <w:basedOn w:val="Normal"/>
    <w:rsid w:val="005D7E53"/>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b/>
      <w:bCs/>
      <w:sz w:val="24"/>
      <w:szCs w:val="24"/>
      <w:lang w:val="es-BO" w:eastAsia="es-BO" w:bidi="ar-SA"/>
    </w:rPr>
  </w:style>
  <w:style w:type="paragraph" w:customStyle="1" w:styleId="xl313">
    <w:name w:val="xl313"/>
    <w:basedOn w:val="Normal"/>
    <w:rsid w:val="005D7E53"/>
    <w:pPr>
      <w:pBdr>
        <w:left w:val="single" w:sz="4" w:space="0" w:color="auto"/>
        <w:right w:val="single" w:sz="4" w:space="0" w:color="auto"/>
      </w:pBdr>
      <w:shd w:val="clear" w:color="000000" w:fill="808080"/>
      <w:spacing w:before="100" w:beforeAutospacing="1" w:after="100" w:afterAutospacing="1" w:line="240" w:lineRule="auto"/>
      <w:jc w:val="center"/>
      <w:textAlignment w:val="center"/>
    </w:pPr>
    <w:rPr>
      <w:b/>
      <w:bCs/>
      <w:sz w:val="24"/>
      <w:szCs w:val="24"/>
      <w:lang w:val="es-BO" w:eastAsia="es-BO" w:bidi="ar-SA"/>
    </w:rPr>
  </w:style>
  <w:style w:type="paragraph" w:customStyle="1" w:styleId="xl314">
    <w:name w:val="xl314"/>
    <w:basedOn w:val="Normal"/>
    <w:rsid w:val="005D7E53"/>
    <w:pPr>
      <w:pBdr>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b/>
      <w:bCs/>
      <w:sz w:val="24"/>
      <w:szCs w:val="24"/>
      <w:lang w:val="es-BO" w:eastAsia="es-BO" w:bidi="ar-SA"/>
    </w:rPr>
  </w:style>
  <w:style w:type="paragraph" w:customStyle="1" w:styleId="xl315">
    <w:name w:val="xl315"/>
    <w:basedOn w:val="Normal"/>
    <w:rsid w:val="005D7E53"/>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b/>
      <w:bCs/>
      <w:sz w:val="24"/>
      <w:szCs w:val="24"/>
      <w:lang w:val="es-BO" w:eastAsia="es-BO" w:bidi="ar-SA"/>
    </w:rPr>
  </w:style>
  <w:style w:type="paragraph" w:customStyle="1" w:styleId="xl316">
    <w:name w:val="xl316"/>
    <w:basedOn w:val="Normal"/>
    <w:rsid w:val="005D7E53"/>
    <w:pPr>
      <w:pBdr>
        <w:top w:val="single" w:sz="4" w:space="0" w:color="auto"/>
        <w:bottom w:val="single" w:sz="4" w:space="0" w:color="auto"/>
      </w:pBdr>
      <w:shd w:val="clear" w:color="000000" w:fill="808080"/>
      <w:spacing w:before="100" w:beforeAutospacing="1" w:after="100" w:afterAutospacing="1" w:line="240" w:lineRule="auto"/>
      <w:jc w:val="center"/>
      <w:textAlignment w:val="center"/>
    </w:pPr>
    <w:rPr>
      <w:b/>
      <w:bCs/>
      <w:sz w:val="24"/>
      <w:szCs w:val="24"/>
      <w:lang w:val="es-BO" w:eastAsia="es-BO" w:bidi="ar-SA"/>
    </w:rPr>
  </w:style>
  <w:style w:type="paragraph" w:customStyle="1" w:styleId="xl317">
    <w:name w:val="xl317"/>
    <w:basedOn w:val="Normal"/>
    <w:rsid w:val="005D7E53"/>
    <w:pPr>
      <w:pBdr>
        <w:top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b/>
      <w:bCs/>
      <w:sz w:val="24"/>
      <w:szCs w:val="24"/>
      <w:lang w:val="es-BO" w:eastAsia="es-BO" w:bidi="ar-SA"/>
    </w:rPr>
  </w:style>
  <w:style w:type="paragraph" w:customStyle="1" w:styleId="xl318">
    <w:name w:val="xl318"/>
    <w:basedOn w:val="Normal"/>
    <w:rsid w:val="005D7E53"/>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b/>
      <w:bCs/>
      <w:sz w:val="24"/>
      <w:szCs w:val="24"/>
      <w:lang w:val="es-BO" w:eastAsia="es-BO" w:bidi="ar-SA"/>
    </w:rPr>
  </w:style>
  <w:style w:type="paragraph" w:customStyle="1" w:styleId="xl319">
    <w:name w:val="xl319"/>
    <w:basedOn w:val="Normal"/>
    <w:rsid w:val="005D7E53"/>
    <w:pPr>
      <w:pBdr>
        <w:left w:val="single" w:sz="4" w:space="0" w:color="auto"/>
        <w:right w:val="single" w:sz="4" w:space="0" w:color="auto"/>
      </w:pBdr>
      <w:shd w:val="clear" w:color="000000" w:fill="808080"/>
      <w:spacing w:before="100" w:beforeAutospacing="1" w:after="100" w:afterAutospacing="1" w:line="240" w:lineRule="auto"/>
      <w:jc w:val="center"/>
      <w:textAlignment w:val="center"/>
    </w:pPr>
    <w:rPr>
      <w:b/>
      <w:bCs/>
      <w:sz w:val="24"/>
      <w:szCs w:val="24"/>
      <w:lang w:val="es-BO" w:eastAsia="es-BO" w:bidi="ar-SA"/>
    </w:rPr>
  </w:style>
  <w:style w:type="paragraph" w:customStyle="1" w:styleId="xl320">
    <w:name w:val="xl320"/>
    <w:basedOn w:val="Normal"/>
    <w:rsid w:val="005D7E53"/>
    <w:pPr>
      <w:pBdr>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b/>
      <w:bCs/>
      <w:sz w:val="24"/>
      <w:szCs w:val="24"/>
      <w:lang w:val="es-BO" w:eastAsia="es-BO"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789045">
      <w:bodyDiv w:val="1"/>
      <w:marLeft w:val="0"/>
      <w:marRight w:val="0"/>
      <w:marTop w:val="0"/>
      <w:marBottom w:val="0"/>
      <w:divBdr>
        <w:top w:val="none" w:sz="0" w:space="0" w:color="auto"/>
        <w:left w:val="none" w:sz="0" w:space="0" w:color="auto"/>
        <w:bottom w:val="none" w:sz="0" w:space="0" w:color="auto"/>
        <w:right w:val="none" w:sz="0" w:space="0" w:color="auto"/>
      </w:divBdr>
    </w:div>
    <w:div w:id="61177639">
      <w:bodyDiv w:val="1"/>
      <w:marLeft w:val="0"/>
      <w:marRight w:val="0"/>
      <w:marTop w:val="0"/>
      <w:marBottom w:val="0"/>
      <w:divBdr>
        <w:top w:val="none" w:sz="0" w:space="0" w:color="auto"/>
        <w:left w:val="none" w:sz="0" w:space="0" w:color="auto"/>
        <w:bottom w:val="none" w:sz="0" w:space="0" w:color="auto"/>
        <w:right w:val="none" w:sz="0" w:space="0" w:color="auto"/>
      </w:divBdr>
    </w:div>
    <w:div w:id="115367037">
      <w:bodyDiv w:val="1"/>
      <w:marLeft w:val="0"/>
      <w:marRight w:val="0"/>
      <w:marTop w:val="0"/>
      <w:marBottom w:val="0"/>
      <w:divBdr>
        <w:top w:val="none" w:sz="0" w:space="0" w:color="auto"/>
        <w:left w:val="none" w:sz="0" w:space="0" w:color="auto"/>
        <w:bottom w:val="none" w:sz="0" w:space="0" w:color="auto"/>
        <w:right w:val="none" w:sz="0" w:space="0" w:color="auto"/>
      </w:divBdr>
    </w:div>
    <w:div w:id="127666473">
      <w:bodyDiv w:val="1"/>
      <w:marLeft w:val="0"/>
      <w:marRight w:val="0"/>
      <w:marTop w:val="0"/>
      <w:marBottom w:val="0"/>
      <w:divBdr>
        <w:top w:val="none" w:sz="0" w:space="0" w:color="auto"/>
        <w:left w:val="none" w:sz="0" w:space="0" w:color="auto"/>
        <w:bottom w:val="none" w:sz="0" w:space="0" w:color="auto"/>
        <w:right w:val="none" w:sz="0" w:space="0" w:color="auto"/>
      </w:divBdr>
    </w:div>
    <w:div w:id="157114244">
      <w:bodyDiv w:val="1"/>
      <w:marLeft w:val="0"/>
      <w:marRight w:val="0"/>
      <w:marTop w:val="0"/>
      <w:marBottom w:val="0"/>
      <w:divBdr>
        <w:top w:val="none" w:sz="0" w:space="0" w:color="auto"/>
        <w:left w:val="none" w:sz="0" w:space="0" w:color="auto"/>
        <w:bottom w:val="none" w:sz="0" w:space="0" w:color="auto"/>
        <w:right w:val="none" w:sz="0" w:space="0" w:color="auto"/>
      </w:divBdr>
    </w:div>
    <w:div w:id="179973424">
      <w:bodyDiv w:val="1"/>
      <w:marLeft w:val="0"/>
      <w:marRight w:val="0"/>
      <w:marTop w:val="0"/>
      <w:marBottom w:val="0"/>
      <w:divBdr>
        <w:top w:val="none" w:sz="0" w:space="0" w:color="auto"/>
        <w:left w:val="none" w:sz="0" w:space="0" w:color="auto"/>
        <w:bottom w:val="none" w:sz="0" w:space="0" w:color="auto"/>
        <w:right w:val="none" w:sz="0" w:space="0" w:color="auto"/>
      </w:divBdr>
    </w:div>
    <w:div w:id="206264478">
      <w:bodyDiv w:val="1"/>
      <w:marLeft w:val="0"/>
      <w:marRight w:val="0"/>
      <w:marTop w:val="0"/>
      <w:marBottom w:val="0"/>
      <w:divBdr>
        <w:top w:val="none" w:sz="0" w:space="0" w:color="auto"/>
        <w:left w:val="none" w:sz="0" w:space="0" w:color="auto"/>
        <w:bottom w:val="none" w:sz="0" w:space="0" w:color="auto"/>
        <w:right w:val="none" w:sz="0" w:space="0" w:color="auto"/>
      </w:divBdr>
    </w:div>
    <w:div w:id="229192622">
      <w:bodyDiv w:val="1"/>
      <w:marLeft w:val="0"/>
      <w:marRight w:val="0"/>
      <w:marTop w:val="0"/>
      <w:marBottom w:val="0"/>
      <w:divBdr>
        <w:top w:val="none" w:sz="0" w:space="0" w:color="auto"/>
        <w:left w:val="none" w:sz="0" w:space="0" w:color="auto"/>
        <w:bottom w:val="none" w:sz="0" w:space="0" w:color="auto"/>
        <w:right w:val="none" w:sz="0" w:space="0" w:color="auto"/>
      </w:divBdr>
    </w:div>
    <w:div w:id="241183932">
      <w:bodyDiv w:val="1"/>
      <w:marLeft w:val="0"/>
      <w:marRight w:val="0"/>
      <w:marTop w:val="0"/>
      <w:marBottom w:val="0"/>
      <w:divBdr>
        <w:top w:val="none" w:sz="0" w:space="0" w:color="auto"/>
        <w:left w:val="none" w:sz="0" w:space="0" w:color="auto"/>
        <w:bottom w:val="none" w:sz="0" w:space="0" w:color="auto"/>
        <w:right w:val="none" w:sz="0" w:space="0" w:color="auto"/>
      </w:divBdr>
    </w:div>
    <w:div w:id="337737458">
      <w:bodyDiv w:val="1"/>
      <w:marLeft w:val="0"/>
      <w:marRight w:val="0"/>
      <w:marTop w:val="0"/>
      <w:marBottom w:val="0"/>
      <w:divBdr>
        <w:top w:val="none" w:sz="0" w:space="0" w:color="auto"/>
        <w:left w:val="none" w:sz="0" w:space="0" w:color="auto"/>
        <w:bottom w:val="none" w:sz="0" w:space="0" w:color="auto"/>
        <w:right w:val="none" w:sz="0" w:space="0" w:color="auto"/>
      </w:divBdr>
    </w:div>
    <w:div w:id="362288346">
      <w:bodyDiv w:val="1"/>
      <w:marLeft w:val="0"/>
      <w:marRight w:val="0"/>
      <w:marTop w:val="0"/>
      <w:marBottom w:val="0"/>
      <w:divBdr>
        <w:top w:val="none" w:sz="0" w:space="0" w:color="auto"/>
        <w:left w:val="none" w:sz="0" w:space="0" w:color="auto"/>
        <w:bottom w:val="none" w:sz="0" w:space="0" w:color="auto"/>
        <w:right w:val="none" w:sz="0" w:space="0" w:color="auto"/>
      </w:divBdr>
    </w:div>
    <w:div w:id="499589196">
      <w:bodyDiv w:val="1"/>
      <w:marLeft w:val="0"/>
      <w:marRight w:val="0"/>
      <w:marTop w:val="0"/>
      <w:marBottom w:val="0"/>
      <w:divBdr>
        <w:top w:val="none" w:sz="0" w:space="0" w:color="auto"/>
        <w:left w:val="none" w:sz="0" w:space="0" w:color="auto"/>
        <w:bottom w:val="none" w:sz="0" w:space="0" w:color="auto"/>
        <w:right w:val="none" w:sz="0" w:space="0" w:color="auto"/>
      </w:divBdr>
    </w:div>
    <w:div w:id="585652175">
      <w:bodyDiv w:val="1"/>
      <w:marLeft w:val="0"/>
      <w:marRight w:val="0"/>
      <w:marTop w:val="0"/>
      <w:marBottom w:val="0"/>
      <w:divBdr>
        <w:top w:val="none" w:sz="0" w:space="0" w:color="auto"/>
        <w:left w:val="none" w:sz="0" w:space="0" w:color="auto"/>
        <w:bottom w:val="none" w:sz="0" w:space="0" w:color="auto"/>
        <w:right w:val="none" w:sz="0" w:space="0" w:color="auto"/>
      </w:divBdr>
    </w:div>
    <w:div w:id="589000786">
      <w:bodyDiv w:val="1"/>
      <w:marLeft w:val="0"/>
      <w:marRight w:val="0"/>
      <w:marTop w:val="0"/>
      <w:marBottom w:val="0"/>
      <w:divBdr>
        <w:top w:val="none" w:sz="0" w:space="0" w:color="auto"/>
        <w:left w:val="none" w:sz="0" w:space="0" w:color="auto"/>
        <w:bottom w:val="none" w:sz="0" w:space="0" w:color="auto"/>
        <w:right w:val="none" w:sz="0" w:space="0" w:color="auto"/>
      </w:divBdr>
    </w:div>
    <w:div w:id="609430935">
      <w:bodyDiv w:val="1"/>
      <w:marLeft w:val="0"/>
      <w:marRight w:val="0"/>
      <w:marTop w:val="0"/>
      <w:marBottom w:val="0"/>
      <w:divBdr>
        <w:top w:val="none" w:sz="0" w:space="0" w:color="auto"/>
        <w:left w:val="none" w:sz="0" w:space="0" w:color="auto"/>
        <w:bottom w:val="none" w:sz="0" w:space="0" w:color="auto"/>
        <w:right w:val="none" w:sz="0" w:space="0" w:color="auto"/>
      </w:divBdr>
    </w:div>
    <w:div w:id="613482936">
      <w:bodyDiv w:val="1"/>
      <w:marLeft w:val="0"/>
      <w:marRight w:val="0"/>
      <w:marTop w:val="0"/>
      <w:marBottom w:val="0"/>
      <w:divBdr>
        <w:top w:val="none" w:sz="0" w:space="0" w:color="auto"/>
        <w:left w:val="none" w:sz="0" w:space="0" w:color="auto"/>
        <w:bottom w:val="none" w:sz="0" w:space="0" w:color="auto"/>
        <w:right w:val="none" w:sz="0" w:space="0" w:color="auto"/>
      </w:divBdr>
    </w:div>
    <w:div w:id="617184464">
      <w:bodyDiv w:val="1"/>
      <w:marLeft w:val="0"/>
      <w:marRight w:val="0"/>
      <w:marTop w:val="0"/>
      <w:marBottom w:val="0"/>
      <w:divBdr>
        <w:top w:val="none" w:sz="0" w:space="0" w:color="auto"/>
        <w:left w:val="none" w:sz="0" w:space="0" w:color="auto"/>
        <w:bottom w:val="none" w:sz="0" w:space="0" w:color="auto"/>
        <w:right w:val="none" w:sz="0" w:space="0" w:color="auto"/>
      </w:divBdr>
    </w:div>
    <w:div w:id="641231004">
      <w:bodyDiv w:val="1"/>
      <w:marLeft w:val="0"/>
      <w:marRight w:val="0"/>
      <w:marTop w:val="0"/>
      <w:marBottom w:val="0"/>
      <w:divBdr>
        <w:top w:val="none" w:sz="0" w:space="0" w:color="auto"/>
        <w:left w:val="none" w:sz="0" w:space="0" w:color="auto"/>
        <w:bottom w:val="none" w:sz="0" w:space="0" w:color="auto"/>
        <w:right w:val="none" w:sz="0" w:space="0" w:color="auto"/>
      </w:divBdr>
    </w:div>
    <w:div w:id="812676407">
      <w:bodyDiv w:val="1"/>
      <w:marLeft w:val="0"/>
      <w:marRight w:val="0"/>
      <w:marTop w:val="0"/>
      <w:marBottom w:val="0"/>
      <w:divBdr>
        <w:top w:val="none" w:sz="0" w:space="0" w:color="auto"/>
        <w:left w:val="none" w:sz="0" w:space="0" w:color="auto"/>
        <w:bottom w:val="none" w:sz="0" w:space="0" w:color="auto"/>
        <w:right w:val="none" w:sz="0" w:space="0" w:color="auto"/>
      </w:divBdr>
    </w:div>
    <w:div w:id="962149670">
      <w:bodyDiv w:val="1"/>
      <w:marLeft w:val="0"/>
      <w:marRight w:val="0"/>
      <w:marTop w:val="0"/>
      <w:marBottom w:val="0"/>
      <w:divBdr>
        <w:top w:val="none" w:sz="0" w:space="0" w:color="auto"/>
        <w:left w:val="none" w:sz="0" w:space="0" w:color="auto"/>
        <w:bottom w:val="none" w:sz="0" w:space="0" w:color="auto"/>
        <w:right w:val="none" w:sz="0" w:space="0" w:color="auto"/>
      </w:divBdr>
    </w:div>
    <w:div w:id="979267029">
      <w:bodyDiv w:val="1"/>
      <w:marLeft w:val="0"/>
      <w:marRight w:val="0"/>
      <w:marTop w:val="0"/>
      <w:marBottom w:val="0"/>
      <w:divBdr>
        <w:top w:val="none" w:sz="0" w:space="0" w:color="auto"/>
        <w:left w:val="none" w:sz="0" w:space="0" w:color="auto"/>
        <w:bottom w:val="none" w:sz="0" w:space="0" w:color="auto"/>
        <w:right w:val="none" w:sz="0" w:space="0" w:color="auto"/>
      </w:divBdr>
    </w:div>
    <w:div w:id="989217029">
      <w:bodyDiv w:val="1"/>
      <w:marLeft w:val="0"/>
      <w:marRight w:val="0"/>
      <w:marTop w:val="0"/>
      <w:marBottom w:val="0"/>
      <w:divBdr>
        <w:top w:val="none" w:sz="0" w:space="0" w:color="auto"/>
        <w:left w:val="none" w:sz="0" w:space="0" w:color="auto"/>
        <w:bottom w:val="none" w:sz="0" w:space="0" w:color="auto"/>
        <w:right w:val="none" w:sz="0" w:space="0" w:color="auto"/>
      </w:divBdr>
    </w:div>
    <w:div w:id="1049846096">
      <w:bodyDiv w:val="1"/>
      <w:marLeft w:val="0"/>
      <w:marRight w:val="0"/>
      <w:marTop w:val="0"/>
      <w:marBottom w:val="0"/>
      <w:divBdr>
        <w:top w:val="none" w:sz="0" w:space="0" w:color="auto"/>
        <w:left w:val="none" w:sz="0" w:space="0" w:color="auto"/>
        <w:bottom w:val="none" w:sz="0" w:space="0" w:color="auto"/>
        <w:right w:val="none" w:sz="0" w:space="0" w:color="auto"/>
      </w:divBdr>
    </w:div>
    <w:div w:id="1052001508">
      <w:bodyDiv w:val="1"/>
      <w:marLeft w:val="0"/>
      <w:marRight w:val="0"/>
      <w:marTop w:val="0"/>
      <w:marBottom w:val="0"/>
      <w:divBdr>
        <w:top w:val="none" w:sz="0" w:space="0" w:color="auto"/>
        <w:left w:val="none" w:sz="0" w:space="0" w:color="auto"/>
        <w:bottom w:val="none" w:sz="0" w:space="0" w:color="auto"/>
        <w:right w:val="none" w:sz="0" w:space="0" w:color="auto"/>
      </w:divBdr>
    </w:div>
    <w:div w:id="1202940967">
      <w:bodyDiv w:val="1"/>
      <w:marLeft w:val="0"/>
      <w:marRight w:val="0"/>
      <w:marTop w:val="0"/>
      <w:marBottom w:val="0"/>
      <w:divBdr>
        <w:top w:val="none" w:sz="0" w:space="0" w:color="auto"/>
        <w:left w:val="none" w:sz="0" w:space="0" w:color="auto"/>
        <w:bottom w:val="none" w:sz="0" w:space="0" w:color="auto"/>
        <w:right w:val="none" w:sz="0" w:space="0" w:color="auto"/>
      </w:divBdr>
    </w:div>
    <w:div w:id="1209301662">
      <w:bodyDiv w:val="1"/>
      <w:marLeft w:val="0"/>
      <w:marRight w:val="0"/>
      <w:marTop w:val="0"/>
      <w:marBottom w:val="0"/>
      <w:divBdr>
        <w:top w:val="none" w:sz="0" w:space="0" w:color="auto"/>
        <w:left w:val="none" w:sz="0" w:space="0" w:color="auto"/>
        <w:bottom w:val="none" w:sz="0" w:space="0" w:color="auto"/>
        <w:right w:val="none" w:sz="0" w:space="0" w:color="auto"/>
      </w:divBdr>
    </w:div>
    <w:div w:id="1271821770">
      <w:bodyDiv w:val="1"/>
      <w:marLeft w:val="0"/>
      <w:marRight w:val="0"/>
      <w:marTop w:val="0"/>
      <w:marBottom w:val="0"/>
      <w:divBdr>
        <w:top w:val="none" w:sz="0" w:space="0" w:color="auto"/>
        <w:left w:val="none" w:sz="0" w:space="0" w:color="auto"/>
        <w:bottom w:val="none" w:sz="0" w:space="0" w:color="auto"/>
        <w:right w:val="none" w:sz="0" w:space="0" w:color="auto"/>
      </w:divBdr>
    </w:div>
    <w:div w:id="1382285733">
      <w:bodyDiv w:val="1"/>
      <w:marLeft w:val="0"/>
      <w:marRight w:val="0"/>
      <w:marTop w:val="0"/>
      <w:marBottom w:val="0"/>
      <w:divBdr>
        <w:top w:val="none" w:sz="0" w:space="0" w:color="auto"/>
        <w:left w:val="none" w:sz="0" w:space="0" w:color="auto"/>
        <w:bottom w:val="none" w:sz="0" w:space="0" w:color="auto"/>
        <w:right w:val="none" w:sz="0" w:space="0" w:color="auto"/>
      </w:divBdr>
    </w:div>
    <w:div w:id="1410226274">
      <w:bodyDiv w:val="1"/>
      <w:marLeft w:val="0"/>
      <w:marRight w:val="0"/>
      <w:marTop w:val="0"/>
      <w:marBottom w:val="0"/>
      <w:divBdr>
        <w:top w:val="none" w:sz="0" w:space="0" w:color="auto"/>
        <w:left w:val="none" w:sz="0" w:space="0" w:color="auto"/>
        <w:bottom w:val="none" w:sz="0" w:space="0" w:color="auto"/>
        <w:right w:val="none" w:sz="0" w:space="0" w:color="auto"/>
      </w:divBdr>
    </w:div>
    <w:div w:id="1432124713">
      <w:bodyDiv w:val="1"/>
      <w:marLeft w:val="0"/>
      <w:marRight w:val="0"/>
      <w:marTop w:val="0"/>
      <w:marBottom w:val="0"/>
      <w:divBdr>
        <w:top w:val="none" w:sz="0" w:space="0" w:color="auto"/>
        <w:left w:val="none" w:sz="0" w:space="0" w:color="auto"/>
        <w:bottom w:val="none" w:sz="0" w:space="0" w:color="auto"/>
        <w:right w:val="none" w:sz="0" w:space="0" w:color="auto"/>
      </w:divBdr>
    </w:div>
    <w:div w:id="1490898975">
      <w:bodyDiv w:val="1"/>
      <w:marLeft w:val="0"/>
      <w:marRight w:val="0"/>
      <w:marTop w:val="0"/>
      <w:marBottom w:val="0"/>
      <w:divBdr>
        <w:top w:val="none" w:sz="0" w:space="0" w:color="auto"/>
        <w:left w:val="none" w:sz="0" w:space="0" w:color="auto"/>
        <w:bottom w:val="none" w:sz="0" w:space="0" w:color="auto"/>
        <w:right w:val="none" w:sz="0" w:space="0" w:color="auto"/>
      </w:divBdr>
    </w:div>
    <w:div w:id="1517229018">
      <w:bodyDiv w:val="1"/>
      <w:marLeft w:val="0"/>
      <w:marRight w:val="0"/>
      <w:marTop w:val="0"/>
      <w:marBottom w:val="0"/>
      <w:divBdr>
        <w:top w:val="none" w:sz="0" w:space="0" w:color="auto"/>
        <w:left w:val="none" w:sz="0" w:space="0" w:color="auto"/>
        <w:bottom w:val="none" w:sz="0" w:space="0" w:color="auto"/>
        <w:right w:val="none" w:sz="0" w:space="0" w:color="auto"/>
      </w:divBdr>
    </w:div>
    <w:div w:id="1562406951">
      <w:bodyDiv w:val="1"/>
      <w:marLeft w:val="0"/>
      <w:marRight w:val="0"/>
      <w:marTop w:val="0"/>
      <w:marBottom w:val="0"/>
      <w:divBdr>
        <w:top w:val="none" w:sz="0" w:space="0" w:color="auto"/>
        <w:left w:val="none" w:sz="0" w:space="0" w:color="auto"/>
        <w:bottom w:val="none" w:sz="0" w:space="0" w:color="auto"/>
        <w:right w:val="none" w:sz="0" w:space="0" w:color="auto"/>
      </w:divBdr>
    </w:div>
    <w:div w:id="1612784320">
      <w:bodyDiv w:val="1"/>
      <w:marLeft w:val="0"/>
      <w:marRight w:val="0"/>
      <w:marTop w:val="0"/>
      <w:marBottom w:val="0"/>
      <w:divBdr>
        <w:top w:val="none" w:sz="0" w:space="0" w:color="auto"/>
        <w:left w:val="none" w:sz="0" w:space="0" w:color="auto"/>
        <w:bottom w:val="none" w:sz="0" w:space="0" w:color="auto"/>
        <w:right w:val="none" w:sz="0" w:space="0" w:color="auto"/>
      </w:divBdr>
    </w:div>
    <w:div w:id="1738819043">
      <w:bodyDiv w:val="1"/>
      <w:marLeft w:val="0"/>
      <w:marRight w:val="0"/>
      <w:marTop w:val="0"/>
      <w:marBottom w:val="0"/>
      <w:divBdr>
        <w:top w:val="none" w:sz="0" w:space="0" w:color="auto"/>
        <w:left w:val="none" w:sz="0" w:space="0" w:color="auto"/>
        <w:bottom w:val="none" w:sz="0" w:space="0" w:color="auto"/>
        <w:right w:val="none" w:sz="0" w:space="0" w:color="auto"/>
      </w:divBdr>
    </w:div>
    <w:div w:id="1738895454">
      <w:bodyDiv w:val="1"/>
      <w:marLeft w:val="0"/>
      <w:marRight w:val="0"/>
      <w:marTop w:val="0"/>
      <w:marBottom w:val="0"/>
      <w:divBdr>
        <w:top w:val="none" w:sz="0" w:space="0" w:color="auto"/>
        <w:left w:val="none" w:sz="0" w:space="0" w:color="auto"/>
        <w:bottom w:val="none" w:sz="0" w:space="0" w:color="auto"/>
        <w:right w:val="none" w:sz="0" w:space="0" w:color="auto"/>
      </w:divBdr>
    </w:div>
    <w:div w:id="1824345452">
      <w:bodyDiv w:val="1"/>
      <w:marLeft w:val="0"/>
      <w:marRight w:val="0"/>
      <w:marTop w:val="0"/>
      <w:marBottom w:val="0"/>
      <w:divBdr>
        <w:top w:val="none" w:sz="0" w:space="0" w:color="auto"/>
        <w:left w:val="none" w:sz="0" w:space="0" w:color="auto"/>
        <w:bottom w:val="none" w:sz="0" w:space="0" w:color="auto"/>
        <w:right w:val="none" w:sz="0" w:space="0" w:color="auto"/>
      </w:divBdr>
    </w:div>
    <w:div w:id="1867480928">
      <w:bodyDiv w:val="1"/>
      <w:marLeft w:val="0"/>
      <w:marRight w:val="0"/>
      <w:marTop w:val="0"/>
      <w:marBottom w:val="0"/>
      <w:divBdr>
        <w:top w:val="none" w:sz="0" w:space="0" w:color="auto"/>
        <w:left w:val="none" w:sz="0" w:space="0" w:color="auto"/>
        <w:bottom w:val="none" w:sz="0" w:space="0" w:color="auto"/>
        <w:right w:val="none" w:sz="0" w:space="0" w:color="auto"/>
      </w:divBdr>
    </w:div>
    <w:div w:id="1887182831">
      <w:bodyDiv w:val="1"/>
      <w:marLeft w:val="0"/>
      <w:marRight w:val="0"/>
      <w:marTop w:val="0"/>
      <w:marBottom w:val="0"/>
      <w:divBdr>
        <w:top w:val="none" w:sz="0" w:space="0" w:color="auto"/>
        <w:left w:val="none" w:sz="0" w:space="0" w:color="auto"/>
        <w:bottom w:val="none" w:sz="0" w:space="0" w:color="auto"/>
        <w:right w:val="none" w:sz="0" w:space="0" w:color="auto"/>
      </w:divBdr>
    </w:div>
    <w:div w:id="1937706484">
      <w:bodyDiv w:val="1"/>
      <w:marLeft w:val="0"/>
      <w:marRight w:val="0"/>
      <w:marTop w:val="0"/>
      <w:marBottom w:val="0"/>
      <w:divBdr>
        <w:top w:val="none" w:sz="0" w:space="0" w:color="auto"/>
        <w:left w:val="none" w:sz="0" w:space="0" w:color="auto"/>
        <w:bottom w:val="none" w:sz="0" w:space="0" w:color="auto"/>
        <w:right w:val="none" w:sz="0" w:space="0" w:color="auto"/>
      </w:divBdr>
    </w:div>
    <w:div w:id="1973629470">
      <w:bodyDiv w:val="1"/>
      <w:marLeft w:val="0"/>
      <w:marRight w:val="0"/>
      <w:marTop w:val="0"/>
      <w:marBottom w:val="0"/>
      <w:divBdr>
        <w:top w:val="none" w:sz="0" w:space="0" w:color="auto"/>
        <w:left w:val="none" w:sz="0" w:space="0" w:color="auto"/>
        <w:bottom w:val="none" w:sz="0" w:space="0" w:color="auto"/>
        <w:right w:val="none" w:sz="0" w:space="0" w:color="auto"/>
      </w:divBdr>
    </w:div>
    <w:div w:id="1978295365">
      <w:bodyDiv w:val="1"/>
      <w:marLeft w:val="0"/>
      <w:marRight w:val="0"/>
      <w:marTop w:val="0"/>
      <w:marBottom w:val="0"/>
      <w:divBdr>
        <w:top w:val="none" w:sz="0" w:space="0" w:color="auto"/>
        <w:left w:val="none" w:sz="0" w:space="0" w:color="auto"/>
        <w:bottom w:val="none" w:sz="0" w:space="0" w:color="auto"/>
        <w:right w:val="none" w:sz="0" w:space="0" w:color="auto"/>
      </w:divBdr>
    </w:div>
    <w:div w:id="2042123399">
      <w:bodyDiv w:val="1"/>
      <w:marLeft w:val="0"/>
      <w:marRight w:val="0"/>
      <w:marTop w:val="0"/>
      <w:marBottom w:val="0"/>
      <w:divBdr>
        <w:top w:val="none" w:sz="0" w:space="0" w:color="auto"/>
        <w:left w:val="none" w:sz="0" w:space="0" w:color="auto"/>
        <w:bottom w:val="none" w:sz="0" w:space="0" w:color="auto"/>
        <w:right w:val="none" w:sz="0" w:space="0" w:color="auto"/>
      </w:divBdr>
    </w:div>
    <w:div w:id="2067099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jpeg"/><Relationship Id="rId18" Type="http://schemas.openxmlformats.org/officeDocument/2006/relationships/oleObject" Target="embeddings/oleObject1.bin"/><Relationship Id="rId3" Type="http://schemas.openxmlformats.org/officeDocument/2006/relationships/customXml" Target="../customXml/item3.xml"/><Relationship Id="rId21" Type="http://schemas.openxmlformats.org/officeDocument/2006/relationships/hyperlink" Target="mailto:worellana@entel.bo" TargetMode="Externa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3.wmf"/><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image" Target="media/image4.wmf"/><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hyperlink" Target="mailto:loramos@entel.b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LongProperties xmlns="http://schemas.microsoft.com/office/2006/metadata/longProperties"/>
</file>

<file path=customXml/item2.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4.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ENT.TL.AS.008</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7131</Código.>
    <Doc_x0020_Hijos xmlns="2d723e6a-7bac-4181-8b61-14ef1bfdb225"/>
    <FlagPadre xmlns="2d723e6a-7bac-4181-8b61-14ef1bfdb225"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1AC9BC-0C9E-4D98-A8C3-2F09EBA63546}">
  <ds:schemaRefs>
    <ds:schemaRef ds:uri="http://schemas.microsoft.com/office/2006/metadata/longProperties"/>
  </ds:schemaRefs>
</ds:datastoreItem>
</file>

<file path=customXml/itemProps2.xml><?xml version="1.0" encoding="utf-8"?>
<ds:datastoreItem xmlns:ds="http://schemas.openxmlformats.org/officeDocument/2006/customXml" ds:itemID="{289DD793-D3DE-40F3-81E4-461C23A142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B0776420-32F2-42D5-A4AA-9076F2BB62D3}">
  <ds:schemaRefs>
    <ds:schemaRef ds:uri="http://schemas.microsoft.com/office/2006/metadata/customXsn"/>
  </ds:schemaRefs>
</ds:datastoreItem>
</file>

<file path=customXml/itemProps4.xml><?xml version="1.0" encoding="utf-8"?>
<ds:datastoreItem xmlns:ds="http://schemas.openxmlformats.org/officeDocument/2006/customXml" ds:itemID="{844BECD5-C8BB-45AD-86B4-55DF88A7CA8C}">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5.xml><?xml version="1.0" encoding="utf-8"?>
<ds:datastoreItem xmlns:ds="http://schemas.openxmlformats.org/officeDocument/2006/customXml" ds:itemID="{1532DDEC-F864-414F-9C74-879B9E9C2A9D}">
  <ds:schemaRefs>
    <ds:schemaRef ds:uri="http://schemas.microsoft.com/sharepoint/v3/contenttype/forms"/>
  </ds:schemaRefs>
</ds:datastoreItem>
</file>

<file path=customXml/itemProps6.xml><?xml version="1.0" encoding="utf-8"?>
<ds:datastoreItem xmlns:ds="http://schemas.openxmlformats.org/officeDocument/2006/customXml" ds:itemID="{4F17A838-E021-4C0C-9831-6FC2CFACCF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6925</Words>
  <Characters>38092</Characters>
  <Application>Microsoft Office Word</Application>
  <DocSecurity>0</DocSecurity>
  <Lines>317</Lines>
  <Paragraphs>89</Paragraphs>
  <ScaleCrop>false</ScaleCrop>
  <HeadingPairs>
    <vt:vector size="4" baseType="variant">
      <vt:variant>
        <vt:lpstr>Título</vt:lpstr>
      </vt:variant>
      <vt:variant>
        <vt:i4>1</vt:i4>
      </vt:variant>
      <vt:variant>
        <vt:lpstr>Títulos</vt:lpstr>
      </vt:variant>
      <vt:variant>
        <vt:i4>5</vt:i4>
      </vt:variant>
    </vt:vector>
  </HeadingPairs>
  <TitlesOfParts>
    <vt:vector size="6" baseType="lpstr">
      <vt:lpstr>Modelo de Especificaciones Técnicas</vt:lpstr>
      <vt:lpstr>    </vt:lpstr>
      <vt:lpstr>    CONTRATO PRIVADO</vt:lpstr>
      <vt:lpstr>11.1	El PROVEEDOR se obliga a:</vt:lpstr>
      <vt:lpstr>DÉCIMA SEGUNDA: SUPERVISIÓN.- La responsabilidad de supervisión, fiscalización y</vt:lpstr>
      <vt:lpstr/>
    </vt:vector>
  </TitlesOfParts>
  <Company>ENTEL S.A.</Company>
  <LinksUpToDate>false</LinksUpToDate>
  <CharactersWithSpaces>44928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Especificaciones Técnicas</dc:title>
  <dc:creator>dmonrroy</dc:creator>
  <cp:keywords>especificaciones; técnicas</cp:keywords>
  <cp:lastModifiedBy>Luz Andrea Ramos Olivera</cp:lastModifiedBy>
  <cp:revision>2</cp:revision>
  <cp:lastPrinted>2017-06-30T16:45:00Z</cp:lastPrinted>
  <dcterms:created xsi:type="dcterms:W3CDTF">2017-09-21T16:19:00Z</dcterms:created>
  <dcterms:modified xsi:type="dcterms:W3CDTF">2017-09-21T16:19:00Z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Documento de la Organización</vt:lpwstr>
  </property>
  <property fmtid="{D5CDD505-2E9C-101B-9397-08002B2CF9AE}" pid="3" name="ContentTypeId">
    <vt:lpwstr>0x01010069D0109CC52A9D4EA83579F589D6AC3C00D5306A617A62434E831E611D00AD3961</vt:lpwstr>
  </property>
</Properties>
</file>