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04B30" w14:textId="77777777" w:rsidR="00B22241" w:rsidRDefault="00B22241" w:rsidP="00BB0E73">
      <w:pPr>
        <w:spacing w:after="0" w:line="240" w:lineRule="auto"/>
        <w:ind w:left="708" w:hanging="708"/>
        <w:jc w:val="center"/>
        <w:rPr>
          <w:rFonts w:ascii="Tahoma" w:hAnsi="Tahoma" w:cs="Tahoma"/>
          <w:b/>
          <w:color w:val="365F91"/>
        </w:rPr>
      </w:pPr>
    </w:p>
    <w:p w14:paraId="6EB12E8D" w14:textId="77777777"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14:paraId="1E53C751" w14:textId="77777777" w:rsidR="00195B3C" w:rsidRDefault="002E3E7A" w:rsidP="00A44928">
      <w:pPr>
        <w:spacing w:after="0" w:line="240" w:lineRule="auto"/>
        <w:jc w:val="center"/>
        <w:rPr>
          <w:rFonts w:ascii="Tahoma" w:hAnsi="Tahoma" w:cs="Tahoma"/>
          <w:b/>
          <w:color w:val="365F91"/>
        </w:rPr>
      </w:pPr>
      <w:r>
        <w:rPr>
          <w:rFonts w:ascii="Tahoma" w:hAnsi="Tahoma" w:cs="Tahoma"/>
          <w:b/>
          <w:color w:val="365F91"/>
        </w:rPr>
        <w:t>ENTEL</w:t>
      </w:r>
      <w:r w:rsidRPr="003E21C0">
        <w:rPr>
          <w:rFonts w:ascii="Tahoma" w:hAnsi="Tahoma" w:cs="Tahoma"/>
          <w:b/>
          <w:color w:val="365F91"/>
        </w:rPr>
        <w:t xml:space="preserve"> S.A.</w:t>
      </w:r>
    </w:p>
    <w:p w14:paraId="0F123E14" w14:textId="77777777" w:rsidR="00371E0C" w:rsidRDefault="00371E0C" w:rsidP="00A44928">
      <w:pPr>
        <w:spacing w:after="0" w:line="240" w:lineRule="auto"/>
        <w:jc w:val="center"/>
        <w:rPr>
          <w:rFonts w:ascii="Tahoma" w:hAnsi="Tahoma" w:cs="Tahoma"/>
          <w:b/>
          <w:color w:val="365F91"/>
        </w:rPr>
      </w:pPr>
    </w:p>
    <w:p w14:paraId="49E43BF7" w14:textId="77777777" w:rsidR="00371E0C" w:rsidRDefault="00371E0C" w:rsidP="00A44928">
      <w:pPr>
        <w:spacing w:after="0" w:line="240" w:lineRule="auto"/>
        <w:jc w:val="center"/>
        <w:rPr>
          <w:rFonts w:ascii="Tahoma" w:hAnsi="Tahoma" w:cs="Tahoma"/>
          <w:b/>
          <w:color w:val="365F91"/>
        </w:rPr>
      </w:pPr>
    </w:p>
    <w:p w14:paraId="53DD3D22" w14:textId="77777777" w:rsidR="00371E0C" w:rsidRDefault="00371E0C" w:rsidP="00A44928">
      <w:pPr>
        <w:spacing w:after="0" w:line="240" w:lineRule="auto"/>
        <w:jc w:val="center"/>
        <w:rPr>
          <w:rFonts w:ascii="Tahoma" w:hAnsi="Tahoma" w:cs="Tahoma"/>
          <w:b/>
          <w:color w:val="365F91"/>
        </w:rPr>
      </w:pPr>
    </w:p>
    <w:p w14:paraId="697F295A" w14:textId="77777777" w:rsidR="00B22241" w:rsidRDefault="00B22241" w:rsidP="00A44928">
      <w:pPr>
        <w:spacing w:after="0" w:line="240" w:lineRule="auto"/>
        <w:jc w:val="center"/>
        <w:rPr>
          <w:rFonts w:ascii="Tahoma" w:hAnsi="Tahoma" w:cs="Tahoma"/>
          <w:b/>
          <w:color w:val="365F91"/>
        </w:rPr>
      </w:pPr>
    </w:p>
    <w:p w14:paraId="4E624008" w14:textId="77777777" w:rsidR="00371E0C" w:rsidRPr="003E21C0" w:rsidRDefault="00371E0C" w:rsidP="00A44928">
      <w:pPr>
        <w:spacing w:after="0" w:line="240" w:lineRule="auto"/>
        <w:jc w:val="center"/>
        <w:rPr>
          <w:rFonts w:ascii="Tahoma" w:hAnsi="Tahoma" w:cs="Tahoma"/>
          <w:b/>
          <w:color w:val="365F91"/>
        </w:rPr>
      </w:pPr>
    </w:p>
    <w:p w14:paraId="2A3F40AF" w14:textId="77777777" w:rsidR="00157861" w:rsidRDefault="00025E67"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006C36F9" wp14:editId="5285AA53">
            <wp:simplePos x="0" y="0"/>
            <wp:positionH relativeFrom="column">
              <wp:posOffset>1396365</wp:posOffset>
            </wp:positionH>
            <wp:positionV relativeFrom="paragraph">
              <wp:posOffset>25400</wp:posOffset>
            </wp:positionV>
            <wp:extent cx="3326130" cy="2245360"/>
            <wp:effectExtent l="19050" t="0" r="762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7A141E1" w14:textId="77777777" w:rsidR="00B22241" w:rsidRDefault="00B22241" w:rsidP="00A44928">
      <w:pPr>
        <w:spacing w:after="0" w:line="240" w:lineRule="auto"/>
        <w:jc w:val="center"/>
        <w:rPr>
          <w:rFonts w:ascii="Tahoma" w:hAnsi="Tahoma" w:cs="Tahoma"/>
          <w:snapToGrid w:val="0"/>
          <w:color w:val="365F91"/>
        </w:rPr>
      </w:pPr>
    </w:p>
    <w:p w14:paraId="60693971" w14:textId="77777777" w:rsidR="00B22241" w:rsidRDefault="00B22241" w:rsidP="00A44928">
      <w:pPr>
        <w:spacing w:after="0" w:line="240" w:lineRule="auto"/>
        <w:jc w:val="center"/>
        <w:rPr>
          <w:rFonts w:ascii="Tahoma" w:hAnsi="Tahoma" w:cs="Tahoma"/>
          <w:snapToGrid w:val="0"/>
          <w:color w:val="365F91"/>
        </w:rPr>
      </w:pPr>
    </w:p>
    <w:p w14:paraId="3FCD82B0" w14:textId="77777777" w:rsidR="00B22241" w:rsidRDefault="00B22241" w:rsidP="00A44928">
      <w:pPr>
        <w:spacing w:after="0" w:line="240" w:lineRule="auto"/>
        <w:jc w:val="center"/>
        <w:rPr>
          <w:rFonts w:ascii="Tahoma" w:hAnsi="Tahoma" w:cs="Tahoma"/>
          <w:snapToGrid w:val="0"/>
          <w:color w:val="365F91"/>
        </w:rPr>
      </w:pPr>
    </w:p>
    <w:p w14:paraId="4A1B5D39" w14:textId="77777777" w:rsidR="00B22241" w:rsidRDefault="00B22241" w:rsidP="00A44928">
      <w:pPr>
        <w:spacing w:after="0" w:line="240" w:lineRule="auto"/>
        <w:jc w:val="center"/>
        <w:rPr>
          <w:rFonts w:ascii="Tahoma" w:hAnsi="Tahoma" w:cs="Tahoma"/>
          <w:snapToGrid w:val="0"/>
          <w:color w:val="365F91"/>
        </w:rPr>
      </w:pPr>
    </w:p>
    <w:p w14:paraId="16D431E5" w14:textId="77777777" w:rsidR="00B22241" w:rsidRDefault="00B22241" w:rsidP="00A44928">
      <w:pPr>
        <w:spacing w:after="0" w:line="240" w:lineRule="auto"/>
        <w:jc w:val="center"/>
        <w:rPr>
          <w:rFonts w:ascii="Tahoma" w:hAnsi="Tahoma" w:cs="Tahoma"/>
          <w:snapToGrid w:val="0"/>
          <w:color w:val="365F91"/>
        </w:rPr>
      </w:pPr>
    </w:p>
    <w:p w14:paraId="658ADE07" w14:textId="77777777" w:rsidR="00B22241" w:rsidRDefault="00B22241" w:rsidP="00A44928">
      <w:pPr>
        <w:spacing w:after="0" w:line="240" w:lineRule="auto"/>
        <w:jc w:val="center"/>
        <w:rPr>
          <w:rFonts w:ascii="Tahoma" w:hAnsi="Tahoma" w:cs="Tahoma"/>
          <w:snapToGrid w:val="0"/>
          <w:color w:val="365F91"/>
        </w:rPr>
      </w:pPr>
    </w:p>
    <w:p w14:paraId="1B74A975" w14:textId="77777777" w:rsidR="00B22241" w:rsidRDefault="00B22241" w:rsidP="00A44928">
      <w:pPr>
        <w:spacing w:after="0" w:line="240" w:lineRule="auto"/>
        <w:jc w:val="center"/>
        <w:rPr>
          <w:rFonts w:ascii="Tahoma" w:hAnsi="Tahoma" w:cs="Tahoma"/>
          <w:snapToGrid w:val="0"/>
          <w:color w:val="365F91"/>
        </w:rPr>
      </w:pPr>
    </w:p>
    <w:p w14:paraId="6595AB18" w14:textId="77777777" w:rsidR="00B22241" w:rsidRDefault="00B22241" w:rsidP="00A44928">
      <w:pPr>
        <w:spacing w:after="0" w:line="240" w:lineRule="auto"/>
        <w:jc w:val="center"/>
        <w:rPr>
          <w:rFonts w:ascii="Tahoma" w:hAnsi="Tahoma" w:cs="Tahoma"/>
          <w:snapToGrid w:val="0"/>
          <w:color w:val="365F91"/>
        </w:rPr>
      </w:pPr>
    </w:p>
    <w:p w14:paraId="39D19D66" w14:textId="77777777" w:rsidR="00B22241" w:rsidRDefault="00B22241" w:rsidP="00A44928">
      <w:pPr>
        <w:spacing w:after="0" w:line="240" w:lineRule="auto"/>
        <w:jc w:val="center"/>
        <w:rPr>
          <w:rFonts w:ascii="Tahoma" w:hAnsi="Tahoma" w:cs="Tahoma"/>
          <w:snapToGrid w:val="0"/>
          <w:color w:val="365F91"/>
        </w:rPr>
      </w:pPr>
    </w:p>
    <w:p w14:paraId="39901830" w14:textId="77777777" w:rsidR="00B22241" w:rsidRDefault="00B22241" w:rsidP="00A44928">
      <w:pPr>
        <w:spacing w:after="0" w:line="240" w:lineRule="auto"/>
        <w:jc w:val="center"/>
        <w:rPr>
          <w:rFonts w:ascii="Tahoma" w:hAnsi="Tahoma" w:cs="Tahoma"/>
          <w:snapToGrid w:val="0"/>
          <w:color w:val="365F91"/>
        </w:rPr>
      </w:pPr>
    </w:p>
    <w:p w14:paraId="67FCC3E0" w14:textId="77777777" w:rsidR="00B22241" w:rsidRDefault="00B22241" w:rsidP="00A44928">
      <w:pPr>
        <w:spacing w:after="0" w:line="240" w:lineRule="auto"/>
        <w:jc w:val="center"/>
        <w:rPr>
          <w:rFonts w:ascii="Tahoma" w:hAnsi="Tahoma" w:cs="Tahoma"/>
          <w:snapToGrid w:val="0"/>
          <w:color w:val="365F91"/>
        </w:rPr>
      </w:pPr>
    </w:p>
    <w:p w14:paraId="66F34B6E" w14:textId="77777777" w:rsidR="00B22241" w:rsidRDefault="00B22241" w:rsidP="00A44928">
      <w:pPr>
        <w:spacing w:after="0" w:line="240" w:lineRule="auto"/>
        <w:jc w:val="center"/>
        <w:rPr>
          <w:rFonts w:ascii="Tahoma" w:hAnsi="Tahoma" w:cs="Tahoma"/>
          <w:snapToGrid w:val="0"/>
          <w:color w:val="365F91"/>
        </w:rPr>
      </w:pPr>
    </w:p>
    <w:p w14:paraId="1EA199BF" w14:textId="77777777" w:rsidR="00B22241" w:rsidRDefault="00B22241" w:rsidP="00A44928">
      <w:pPr>
        <w:spacing w:after="0" w:line="240" w:lineRule="auto"/>
        <w:jc w:val="center"/>
        <w:rPr>
          <w:rFonts w:ascii="Tahoma" w:hAnsi="Tahoma" w:cs="Tahoma"/>
          <w:snapToGrid w:val="0"/>
          <w:color w:val="365F91"/>
        </w:rPr>
      </w:pPr>
    </w:p>
    <w:p w14:paraId="3894059C" w14:textId="77777777" w:rsidR="00B22241" w:rsidRDefault="00B22241" w:rsidP="00A44928">
      <w:pPr>
        <w:spacing w:after="0" w:line="240" w:lineRule="auto"/>
        <w:jc w:val="center"/>
        <w:rPr>
          <w:rFonts w:ascii="Tahoma" w:hAnsi="Tahoma" w:cs="Tahoma"/>
          <w:snapToGrid w:val="0"/>
          <w:color w:val="365F91"/>
        </w:rPr>
      </w:pPr>
    </w:p>
    <w:p w14:paraId="21A8079E" w14:textId="77777777" w:rsidR="00157861" w:rsidRDefault="00157861" w:rsidP="00A44928">
      <w:pPr>
        <w:spacing w:after="0" w:line="240" w:lineRule="auto"/>
        <w:jc w:val="center"/>
        <w:rPr>
          <w:rFonts w:ascii="Tahoma" w:hAnsi="Tahoma" w:cs="Tahoma"/>
          <w:snapToGrid w:val="0"/>
          <w:color w:val="365F91"/>
        </w:rPr>
      </w:pPr>
    </w:p>
    <w:p w14:paraId="4638F8FD" w14:textId="77777777" w:rsidR="00B22241" w:rsidRDefault="00B22241" w:rsidP="00A44928">
      <w:pPr>
        <w:spacing w:after="0" w:line="240" w:lineRule="auto"/>
        <w:jc w:val="center"/>
        <w:rPr>
          <w:rFonts w:ascii="Tahoma" w:hAnsi="Tahoma" w:cs="Tahoma"/>
          <w:snapToGrid w:val="0"/>
          <w:color w:val="365F91"/>
        </w:rPr>
      </w:pPr>
    </w:p>
    <w:p w14:paraId="12B4CB6B" w14:textId="77777777" w:rsidR="00B22241" w:rsidRDefault="00B22241" w:rsidP="00A44928">
      <w:pPr>
        <w:spacing w:after="0" w:line="240" w:lineRule="auto"/>
        <w:jc w:val="center"/>
        <w:rPr>
          <w:rFonts w:ascii="Tahoma" w:hAnsi="Tahoma" w:cs="Tahoma"/>
          <w:snapToGrid w:val="0"/>
          <w:color w:val="365F91"/>
        </w:rPr>
      </w:pPr>
    </w:p>
    <w:p w14:paraId="3CEC829E" w14:textId="77777777" w:rsidR="00B22241" w:rsidRPr="003E21C0" w:rsidRDefault="00B22241" w:rsidP="00A44928">
      <w:pPr>
        <w:spacing w:after="0" w:line="240" w:lineRule="auto"/>
        <w:jc w:val="center"/>
        <w:rPr>
          <w:rFonts w:ascii="Tahoma" w:hAnsi="Tahoma" w:cs="Tahoma"/>
          <w:snapToGrid w:val="0"/>
          <w:color w:val="365F91"/>
        </w:rPr>
      </w:pPr>
    </w:p>
    <w:p w14:paraId="585BAA75" w14:textId="77777777" w:rsidR="002E3E7A" w:rsidRPr="00351722" w:rsidRDefault="002E3E7A" w:rsidP="002E3E7A">
      <w:pPr>
        <w:jc w:val="center"/>
        <w:rPr>
          <w:rFonts w:ascii="Tahoma" w:hAnsi="Tahoma" w:cs="Tahoma"/>
          <w:b/>
          <w:color w:val="365F91" w:themeColor="accent1" w:themeShade="BF"/>
          <w:sz w:val="28"/>
          <w:szCs w:val="28"/>
        </w:rPr>
      </w:pPr>
      <w:r w:rsidRPr="00351722">
        <w:rPr>
          <w:rFonts w:ascii="Tahoma" w:hAnsi="Tahoma" w:cs="Tahoma"/>
          <w:b/>
          <w:color w:val="365F91" w:themeColor="accent1" w:themeShade="BF"/>
          <w:sz w:val="28"/>
          <w:szCs w:val="28"/>
        </w:rPr>
        <w:t>TÉRMINOS BÁSICOS DE CONTRATACIÓN</w:t>
      </w:r>
    </w:p>
    <w:p w14:paraId="4FA73A25" w14:textId="77777777" w:rsidR="00195B3C" w:rsidRPr="003E21C0" w:rsidRDefault="00195B3C" w:rsidP="00A44928">
      <w:pPr>
        <w:spacing w:after="0" w:line="240" w:lineRule="auto"/>
        <w:jc w:val="center"/>
        <w:rPr>
          <w:rFonts w:ascii="Tahoma" w:hAnsi="Tahoma" w:cs="Tahoma"/>
          <w:color w:val="365F91"/>
        </w:rPr>
      </w:pPr>
    </w:p>
    <w:p w14:paraId="5D6E9001" w14:textId="77777777" w:rsidR="00195B3C" w:rsidRPr="003E21C0" w:rsidRDefault="00195B3C" w:rsidP="00A44928">
      <w:pPr>
        <w:spacing w:after="0" w:line="240" w:lineRule="auto"/>
        <w:jc w:val="center"/>
        <w:rPr>
          <w:rFonts w:ascii="Tahoma" w:hAnsi="Tahoma" w:cs="Tahoma"/>
          <w:color w:val="365F91"/>
        </w:rPr>
      </w:pPr>
    </w:p>
    <w:p w14:paraId="75976C26" w14:textId="77777777" w:rsidR="00195B3C" w:rsidRPr="003E21C0" w:rsidRDefault="00195B3C" w:rsidP="00A44928">
      <w:pPr>
        <w:spacing w:after="0" w:line="240" w:lineRule="auto"/>
        <w:jc w:val="center"/>
        <w:rPr>
          <w:rFonts w:ascii="Tahoma" w:hAnsi="Tahoma" w:cs="Tahoma"/>
          <w:b/>
          <w:color w:val="365F91"/>
        </w:rPr>
      </w:pPr>
    </w:p>
    <w:p w14:paraId="4D1CDC53" w14:textId="77777777" w:rsidR="00195B3C" w:rsidRDefault="00195B3C" w:rsidP="00A44928">
      <w:pPr>
        <w:spacing w:after="0" w:line="240" w:lineRule="auto"/>
        <w:jc w:val="center"/>
        <w:rPr>
          <w:rFonts w:ascii="Tahoma" w:hAnsi="Tahoma" w:cs="Tahoma"/>
          <w:b/>
          <w:color w:val="365F91"/>
        </w:rPr>
      </w:pPr>
    </w:p>
    <w:p w14:paraId="673D32FE" w14:textId="77777777" w:rsidR="00157861" w:rsidRDefault="00157861" w:rsidP="00A44928">
      <w:pPr>
        <w:spacing w:after="0" w:line="240" w:lineRule="auto"/>
        <w:jc w:val="center"/>
        <w:rPr>
          <w:rFonts w:ascii="Tahoma" w:hAnsi="Tahoma" w:cs="Tahoma"/>
          <w:b/>
          <w:color w:val="365F91"/>
        </w:rPr>
      </w:pPr>
    </w:p>
    <w:p w14:paraId="31DA281F" w14:textId="77777777" w:rsidR="00157861" w:rsidRDefault="00157861" w:rsidP="00A44928">
      <w:pPr>
        <w:spacing w:after="0" w:line="240" w:lineRule="auto"/>
        <w:jc w:val="center"/>
        <w:rPr>
          <w:rFonts w:ascii="Tahoma" w:hAnsi="Tahoma" w:cs="Tahoma"/>
          <w:b/>
          <w:color w:val="365F91"/>
        </w:rPr>
      </w:pPr>
    </w:p>
    <w:p w14:paraId="1941EBAE" w14:textId="77777777" w:rsidR="00157861" w:rsidRDefault="00157861" w:rsidP="00A44928">
      <w:pPr>
        <w:spacing w:after="0" w:line="240" w:lineRule="auto"/>
        <w:jc w:val="center"/>
        <w:rPr>
          <w:rFonts w:ascii="Tahoma" w:hAnsi="Tahoma" w:cs="Tahoma"/>
          <w:b/>
          <w:color w:val="365F91"/>
        </w:rPr>
      </w:pPr>
    </w:p>
    <w:p w14:paraId="10FB3174" w14:textId="77777777" w:rsidR="00157861" w:rsidRDefault="00157861" w:rsidP="00A44928">
      <w:pPr>
        <w:spacing w:after="0" w:line="240" w:lineRule="auto"/>
        <w:jc w:val="center"/>
        <w:rPr>
          <w:rFonts w:ascii="Tahoma" w:hAnsi="Tahoma" w:cs="Tahoma"/>
          <w:b/>
          <w:color w:val="365F91"/>
        </w:rPr>
      </w:pPr>
    </w:p>
    <w:p w14:paraId="0FA4EE4F" w14:textId="77777777" w:rsidR="00157861" w:rsidRPr="003E21C0" w:rsidRDefault="00157861" w:rsidP="00A44928">
      <w:pPr>
        <w:spacing w:after="0" w:line="240" w:lineRule="auto"/>
        <w:jc w:val="center"/>
        <w:rPr>
          <w:rFonts w:ascii="Tahoma" w:hAnsi="Tahoma" w:cs="Tahoma"/>
          <w:b/>
          <w:color w:val="365F91"/>
        </w:rPr>
      </w:pPr>
    </w:p>
    <w:p w14:paraId="455704E5" w14:textId="77777777"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6"/>
      </w:tblGrid>
      <w:tr w:rsidR="00195B3C" w:rsidRPr="003E21C0" w14:paraId="4FC8A1C5"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3663A7DF" w14:textId="55FA647D" w:rsidR="00E2626F" w:rsidRDefault="00A34E3A" w:rsidP="00E2626F">
            <w:pPr>
              <w:spacing w:after="0" w:line="240" w:lineRule="auto"/>
              <w:jc w:val="center"/>
              <w:rPr>
                <w:rFonts w:ascii="Tahoma" w:hAnsi="Tahoma" w:cs="Tahoma"/>
                <w:b/>
                <w:color w:val="365F91" w:themeColor="accent1" w:themeShade="BF"/>
              </w:rPr>
            </w:pPr>
            <w:r>
              <w:rPr>
                <w:rFonts w:ascii="Tahoma" w:hAnsi="Tahoma" w:cs="Tahoma"/>
                <w:b/>
                <w:color w:val="365F91" w:themeColor="accent1" w:themeShade="BF"/>
              </w:rPr>
              <w:t>LICITACIÓN PÚ</w:t>
            </w:r>
            <w:r w:rsidR="0075774E">
              <w:rPr>
                <w:rFonts w:ascii="Tahoma" w:hAnsi="Tahoma" w:cs="Tahoma"/>
                <w:b/>
                <w:color w:val="365F91" w:themeColor="accent1" w:themeShade="BF"/>
              </w:rPr>
              <w:t xml:space="preserve">BLICA </w:t>
            </w:r>
            <w:r w:rsidR="00951EEB" w:rsidRPr="00225AC4">
              <w:rPr>
                <w:rFonts w:ascii="Tahoma" w:hAnsi="Tahoma" w:cs="Tahoma"/>
                <w:b/>
                <w:color w:val="365F91" w:themeColor="accent1" w:themeShade="BF"/>
              </w:rPr>
              <w:t xml:space="preserve">N° </w:t>
            </w:r>
            <w:r w:rsidR="007E64CB">
              <w:rPr>
                <w:rFonts w:ascii="Tahoma" w:hAnsi="Tahoma" w:cs="Tahoma"/>
                <w:b/>
                <w:color w:val="365F91" w:themeColor="accent1" w:themeShade="BF"/>
              </w:rPr>
              <w:t>063</w:t>
            </w:r>
            <w:r w:rsidR="00FA5C77" w:rsidRPr="00225AC4">
              <w:rPr>
                <w:rFonts w:ascii="Tahoma" w:hAnsi="Tahoma" w:cs="Tahoma"/>
                <w:b/>
                <w:color w:val="365F91" w:themeColor="accent1" w:themeShade="BF"/>
              </w:rPr>
              <w:t>/2017</w:t>
            </w:r>
          </w:p>
          <w:p w14:paraId="282BF852" w14:textId="77777777" w:rsidR="001C3688" w:rsidRPr="00AF37B9" w:rsidRDefault="001C3688" w:rsidP="00E2626F">
            <w:pPr>
              <w:spacing w:after="0" w:line="240" w:lineRule="auto"/>
              <w:jc w:val="center"/>
              <w:rPr>
                <w:rFonts w:ascii="Tahoma" w:hAnsi="Tahoma" w:cs="Tahoma"/>
                <w:b/>
                <w:color w:val="365F91" w:themeColor="accent1" w:themeShade="BF"/>
              </w:rPr>
            </w:pPr>
          </w:p>
          <w:p w14:paraId="39E22141" w14:textId="77777777" w:rsidR="001C3688" w:rsidRDefault="00775264" w:rsidP="00225AC4">
            <w:pPr>
              <w:spacing w:after="0" w:line="240" w:lineRule="auto"/>
              <w:jc w:val="center"/>
              <w:rPr>
                <w:rFonts w:ascii="Tahoma" w:hAnsi="Tahoma" w:cs="Tahoma"/>
                <w:b/>
                <w:color w:val="365F91"/>
              </w:rPr>
            </w:pPr>
            <w:r>
              <w:rPr>
                <w:rFonts w:ascii="Tahoma" w:hAnsi="Tahoma" w:cs="Tahoma"/>
                <w:b/>
                <w:color w:val="365F91"/>
              </w:rPr>
              <w:t>“</w:t>
            </w:r>
            <w:r w:rsidR="003F5AD5" w:rsidRPr="003F5AD5">
              <w:rPr>
                <w:rFonts w:ascii="Tahoma" w:hAnsi="Tahoma" w:cs="Tahoma"/>
                <w:b/>
                <w:color w:val="365F91"/>
              </w:rPr>
              <w:t>PRO</w:t>
            </w:r>
            <w:r w:rsidR="00A34E3A">
              <w:rPr>
                <w:rFonts w:ascii="Tahoma" w:hAnsi="Tahoma" w:cs="Tahoma"/>
                <w:b/>
                <w:color w:val="365F91"/>
              </w:rPr>
              <w:t>VISIÓN DE KIOSCOS ELECTRÓ</w:t>
            </w:r>
            <w:r w:rsidR="00225AC4">
              <w:rPr>
                <w:rFonts w:ascii="Tahoma" w:hAnsi="Tahoma" w:cs="Tahoma"/>
                <w:b/>
                <w:color w:val="365F91"/>
              </w:rPr>
              <w:t>NICOS</w:t>
            </w:r>
            <w:r w:rsidR="003F5AD5" w:rsidRPr="003F5AD5">
              <w:rPr>
                <w:rFonts w:ascii="Tahoma" w:hAnsi="Tahoma" w:cs="Tahoma"/>
                <w:b/>
                <w:color w:val="365F91"/>
              </w:rPr>
              <w:t xml:space="preserve"> </w:t>
            </w:r>
            <w:r w:rsidR="00AD46FD">
              <w:rPr>
                <w:rFonts w:ascii="Tahoma" w:hAnsi="Tahoma" w:cs="Tahoma"/>
                <w:b/>
                <w:color w:val="365F91"/>
              </w:rPr>
              <w:t>MULTISERVICIOS</w:t>
            </w:r>
          </w:p>
          <w:p w14:paraId="33228EAF" w14:textId="77777777" w:rsidR="00157861" w:rsidRPr="00E94337" w:rsidRDefault="003F5AD5" w:rsidP="001C3688">
            <w:pPr>
              <w:spacing w:after="0" w:line="240" w:lineRule="auto"/>
              <w:jc w:val="center"/>
              <w:rPr>
                <w:rFonts w:ascii="Tahoma" w:hAnsi="Tahoma" w:cs="Tahoma"/>
                <w:b/>
                <w:color w:val="365F91"/>
                <w:lang w:val="es-BO"/>
              </w:rPr>
            </w:pPr>
            <w:r w:rsidRPr="003F5AD5">
              <w:rPr>
                <w:rFonts w:ascii="Tahoma" w:hAnsi="Tahoma" w:cs="Tahoma"/>
                <w:b/>
                <w:color w:val="365F91"/>
              </w:rPr>
              <w:t xml:space="preserve">PROYECTO IRB </w:t>
            </w:r>
            <w:r w:rsidR="00225AC4">
              <w:rPr>
                <w:rFonts w:ascii="Tahoma" w:hAnsi="Tahoma" w:cs="Tahoma"/>
                <w:b/>
                <w:color w:val="365F91"/>
              </w:rPr>
              <w:t>-</w:t>
            </w:r>
            <w:r w:rsidR="001C3688">
              <w:rPr>
                <w:rFonts w:ascii="Tahoma" w:hAnsi="Tahoma" w:cs="Tahoma"/>
                <w:b/>
                <w:color w:val="365F91"/>
              </w:rPr>
              <w:t xml:space="preserve"> </w:t>
            </w:r>
            <w:r w:rsidRPr="003F5AD5">
              <w:rPr>
                <w:rFonts w:ascii="Tahoma" w:hAnsi="Tahoma" w:cs="Tahoma"/>
                <w:b/>
                <w:color w:val="365F91"/>
              </w:rPr>
              <w:t xml:space="preserve">FASE </w:t>
            </w:r>
            <w:r w:rsidR="00332CA0">
              <w:rPr>
                <w:rFonts w:ascii="Tahoma" w:hAnsi="Tahoma" w:cs="Tahoma"/>
                <w:b/>
                <w:color w:val="365F91"/>
              </w:rPr>
              <w:t>I</w:t>
            </w:r>
            <w:r w:rsidR="00E94337" w:rsidRPr="00E94337">
              <w:rPr>
                <w:rFonts w:ascii="Tahoma" w:hAnsi="Tahoma" w:cs="Tahoma"/>
                <w:b/>
                <w:color w:val="365F91"/>
              </w:rPr>
              <w:t>”</w:t>
            </w:r>
          </w:p>
        </w:tc>
      </w:tr>
    </w:tbl>
    <w:p w14:paraId="5EF2E65F" w14:textId="77777777" w:rsidR="00CE0CB0" w:rsidRDefault="00CE0CB0" w:rsidP="00A44928">
      <w:pPr>
        <w:spacing w:after="0" w:line="240" w:lineRule="auto"/>
        <w:rPr>
          <w:rFonts w:ascii="Tahoma" w:hAnsi="Tahoma" w:cs="Tahoma"/>
          <w:color w:val="365F91"/>
        </w:rPr>
      </w:pPr>
    </w:p>
    <w:p w14:paraId="277CA241" w14:textId="77777777"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14:paraId="26688254" w14:textId="77777777" w:rsidR="00AA4AA4" w:rsidRDefault="00AA4AA4" w:rsidP="00BE3BC8">
      <w:pPr>
        <w:rPr>
          <w:rFonts w:ascii="Tahoma" w:hAnsi="Tahoma" w:cs="Tahoma"/>
          <w:b/>
          <w:color w:val="004990"/>
          <w:sz w:val="28"/>
          <w:szCs w:val="28"/>
        </w:rPr>
      </w:pPr>
      <w:bookmarkStart w:id="0" w:name="_Toc309124151"/>
    </w:p>
    <w:p w14:paraId="674A777B" w14:textId="77777777" w:rsidR="00BE3BC8" w:rsidRPr="00EF7763" w:rsidRDefault="00BE3BC8" w:rsidP="00BE3BC8">
      <w:pPr>
        <w:rPr>
          <w:rFonts w:ascii="Tahoma" w:hAnsi="Tahoma" w:cs="Tahoma"/>
          <w:b/>
          <w:color w:val="004990"/>
          <w:sz w:val="28"/>
          <w:szCs w:val="28"/>
        </w:rPr>
      </w:pPr>
      <w:r w:rsidRPr="00EF7763">
        <w:rPr>
          <w:rFonts w:ascii="Tahoma" w:hAnsi="Tahoma" w:cs="Tahoma"/>
          <w:b/>
          <w:color w:val="004990"/>
          <w:sz w:val="28"/>
          <w:szCs w:val="28"/>
        </w:rPr>
        <w:t>Contenido</w:t>
      </w:r>
    </w:p>
    <w:p w14:paraId="2ED69D86" w14:textId="77777777" w:rsidR="00BE3BC8" w:rsidRPr="00EF7763" w:rsidRDefault="00BE3BC8" w:rsidP="00BE3BC8">
      <w:pPr>
        <w:rPr>
          <w:color w:val="004990"/>
        </w:rPr>
      </w:pPr>
    </w:p>
    <w:p w14:paraId="7A65F079" w14:textId="10F1BEA2" w:rsidR="00BE3BC8" w:rsidRDefault="00D05D21" w:rsidP="00BE3BC8">
      <w:pPr>
        <w:pStyle w:val="TDC1"/>
        <w:rPr>
          <w:rFonts w:asciiTheme="minorHAnsi" w:eastAsiaTheme="minorEastAsia" w:hAnsiTheme="minorHAnsi" w:cstheme="minorBidi"/>
          <w:b w:val="0"/>
          <w:noProof/>
          <w:color w:val="auto"/>
          <w:lang w:val="es-BO" w:eastAsia="es-BO"/>
        </w:rPr>
      </w:pPr>
      <w:r w:rsidRPr="00EF7763">
        <w:rPr>
          <w:b w:val="0"/>
          <w:color w:val="004990"/>
          <w:highlight w:val="yellow"/>
          <w:lang w:val="es-ES"/>
        </w:rPr>
        <w:fldChar w:fldCharType="begin"/>
      </w:r>
      <w:r w:rsidR="00BE3BC8"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450894347" w:history="1">
        <w:r w:rsidR="00BE3BC8" w:rsidRPr="00294F08">
          <w:rPr>
            <w:rStyle w:val="Hipervnculo"/>
            <w:noProof/>
          </w:rPr>
          <w:t>PARTE I</w:t>
        </w:r>
        <w:r w:rsidR="00BE3BC8">
          <w:rPr>
            <w:noProof/>
            <w:webHidden/>
          </w:rPr>
          <w:tab/>
        </w:r>
        <w:r>
          <w:rPr>
            <w:noProof/>
            <w:webHidden/>
          </w:rPr>
          <w:fldChar w:fldCharType="begin"/>
        </w:r>
        <w:r w:rsidR="00BE3BC8">
          <w:rPr>
            <w:noProof/>
            <w:webHidden/>
          </w:rPr>
          <w:instrText xml:space="preserve"> PAGEREF _Toc450894347 \h </w:instrText>
        </w:r>
        <w:r>
          <w:rPr>
            <w:noProof/>
            <w:webHidden/>
          </w:rPr>
        </w:r>
        <w:r>
          <w:rPr>
            <w:noProof/>
            <w:webHidden/>
          </w:rPr>
          <w:fldChar w:fldCharType="separate"/>
        </w:r>
        <w:r w:rsidR="00BD7400">
          <w:rPr>
            <w:noProof/>
            <w:webHidden/>
          </w:rPr>
          <w:t>3</w:t>
        </w:r>
        <w:r>
          <w:rPr>
            <w:noProof/>
            <w:webHidden/>
          </w:rPr>
          <w:fldChar w:fldCharType="end"/>
        </w:r>
      </w:hyperlink>
    </w:p>
    <w:p w14:paraId="33C74725" w14:textId="6F9DE918" w:rsidR="00BE3BC8" w:rsidRDefault="00F015B2" w:rsidP="00BE3BC8">
      <w:pPr>
        <w:pStyle w:val="TDC1"/>
        <w:rPr>
          <w:noProof/>
        </w:rPr>
      </w:pPr>
      <w:hyperlink w:anchor="_Toc450894348" w:history="1">
        <w:r w:rsidR="00BE3BC8" w:rsidRPr="00294F08">
          <w:rPr>
            <w:rStyle w:val="Hipervnculo"/>
            <w:noProof/>
          </w:rPr>
          <w:t>PARTE II</w:t>
        </w:r>
        <w:r w:rsidR="00BE3BC8">
          <w:rPr>
            <w:noProof/>
            <w:webHidden/>
          </w:rPr>
          <w:tab/>
        </w:r>
        <w:r w:rsidR="00D05D21">
          <w:rPr>
            <w:noProof/>
            <w:webHidden/>
          </w:rPr>
          <w:fldChar w:fldCharType="begin"/>
        </w:r>
        <w:r w:rsidR="00BE3BC8">
          <w:rPr>
            <w:noProof/>
            <w:webHidden/>
          </w:rPr>
          <w:instrText xml:space="preserve"> PAGEREF _Toc450894348 \h </w:instrText>
        </w:r>
        <w:r w:rsidR="00D05D21">
          <w:rPr>
            <w:noProof/>
            <w:webHidden/>
          </w:rPr>
        </w:r>
        <w:r w:rsidR="00D05D21">
          <w:rPr>
            <w:noProof/>
            <w:webHidden/>
          </w:rPr>
          <w:fldChar w:fldCharType="separate"/>
        </w:r>
        <w:r w:rsidR="00BD7400">
          <w:rPr>
            <w:noProof/>
            <w:webHidden/>
          </w:rPr>
          <w:t>14</w:t>
        </w:r>
        <w:r w:rsidR="00D05D21">
          <w:rPr>
            <w:noProof/>
            <w:webHidden/>
          </w:rPr>
          <w:fldChar w:fldCharType="end"/>
        </w:r>
      </w:hyperlink>
      <w:r w:rsidR="00AA4AA4">
        <w:rPr>
          <w:noProof/>
        </w:rPr>
        <w:t>4</w:t>
      </w:r>
    </w:p>
    <w:p w14:paraId="7F013393" w14:textId="2E56424A" w:rsidR="00BE3BC8" w:rsidRDefault="00F015B2" w:rsidP="00BE3BC8">
      <w:pPr>
        <w:pStyle w:val="TDC1"/>
        <w:rPr>
          <w:rFonts w:asciiTheme="minorHAnsi" w:eastAsiaTheme="minorEastAsia" w:hAnsiTheme="minorHAnsi" w:cstheme="minorBidi"/>
          <w:b w:val="0"/>
          <w:noProof/>
          <w:color w:val="auto"/>
          <w:lang w:val="es-BO" w:eastAsia="es-BO"/>
        </w:rPr>
      </w:pPr>
      <w:hyperlink w:anchor="_Toc450894349" w:history="1">
        <w:r w:rsidR="00BE3BC8" w:rsidRPr="00294F08">
          <w:rPr>
            <w:rStyle w:val="Hipervnculo"/>
            <w:noProof/>
          </w:rPr>
          <w:t>PARTE III</w:t>
        </w:r>
        <w:r w:rsidR="00BE3BC8">
          <w:rPr>
            <w:noProof/>
            <w:webHidden/>
          </w:rPr>
          <w:tab/>
        </w:r>
      </w:hyperlink>
      <w:r w:rsidR="001A466B">
        <w:rPr>
          <w:noProof/>
        </w:rPr>
        <w:t>3</w:t>
      </w:r>
      <w:r w:rsidR="00AA4AA4">
        <w:rPr>
          <w:noProof/>
        </w:rPr>
        <w:t>0</w:t>
      </w:r>
    </w:p>
    <w:p w14:paraId="6C248623" w14:textId="77777777" w:rsidR="00BE3BC8" w:rsidRPr="00984C8B" w:rsidRDefault="00D05D21" w:rsidP="00BE3BC8">
      <w:pPr>
        <w:rPr>
          <w:b/>
          <w:color w:val="004990"/>
          <w:highlight w:val="yellow"/>
        </w:rPr>
      </w:pPr>
      <w:r w:rsidRPr="00EF7763">
        <w:rPr>
          <w:b/>
          <w:color w:val="004990"/>
          <w:highlight w:val="yellow"/>
        </w:rPr>
        <w:fldChar w:fldCharType="end"/>
      </w:r>
    </w:p>
    <w:p w14:paraId="503AD0BE" w14:textId="77777777" w:rsidR="00BE3BC8" w:rsidRPr="00984C8B" w:rsidRDefault="00BE3BC8" w:rsidP="00BE3BC8">
      <w:pPr>
        <w:jc w:val="center"/>
        <w:rPr>
          <w:rFonts w:ascii="Tahoma" w:hAnsi="Tahoma" w:cs="Tahoma"/>
          <w:b/>
          <w:color w:val="004990"/>
          <w:sz w:val="28"/>
          <w:szCs w:val="28"/>
        </w:rPr>
        <w:sectPr w:rsidR="00BE3BC8" w:rsidRPr="00984C8B" w:rsidSect="00541333">
          <w:headerReference w:type="default" r:id="rId14"/>
          <w:footerReference w:type="default" r:id="rId15"/>
          <w:pgSz w:w="12240" w:h="15840"/>
          <w:pgMar w:top="1276" w:right="1701" w:bottom="993" w:left="1701" w:header="708" w:footer="475" w:gutter="0"/>
          <w:cols w:space="708"/>
          <w:titlePg/>
          <w:docGrid w:linePitch="360"/>
        </w:sectPr>
      </w:pPr>
    </w:p>
    <w:p w14:paraId="7B66F5BE" w14:textId="77777777" w:rsidR="00BE3BC8" w:rsidRPr="00BE3BC8" w:rsidRDefault="00BE3BC8" w:rsidP="00BE3BC8">
      <w:pPr>
        <w:spacing w:before="120"/>
        <w:jc w:val="center"/>
        <w:rPr>
          <w:rFonts w:ascii="Tahoma" w:hAnsi="Tahoma" w:cs="Tahoma"/>
          <w:b/>
          <w:color w:val="004990"/>
          <w:sz w:val="28"/>
          <w:szCs w:val="28"/>
        </w:rPr>
      </w:pPr>
      <w:bookmarkStart w:id="1" w:name="_Toc450894347"/>
      <w:r w:rsidRPr="00BE3BC8">
        <w:rPr>
          <w:rFonts w:ascii="Tahoma" w:hAnsi="Tahoma" w:cs="Tahoma"/>
          <w:b/>
          <w:color w:val="004990"/>
          <w:sz w:val="28"/>
          <w:szCs w:val="28"/>
        </w:rPr>
        <w:lastRenderedPageBreak/>
        <w:t>PARTE I</w:t>
      </w:r>
      <w:bookmarkEnd w:id="1"/>
    </w:p>
    <w:p w14:paraId="37EE695E" w14:textId="77777777" w:rsidR="00BE3BC8" w:rsidRDefault="00BE3BC8" w:rsidP="00BE3BC8">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14:paraId="504D11FD"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Antecedentes</w:t>
      </w:r>
    </w:p>
    <w:p w14:paraId="37B804C2" w14:textId="77777777" w:rsidR="00BE3BC8" w:rsidRPr="00903472" w:rsidRDefault="003F5AD5" w:rsidP="00BE3BC8">
      <w:pPr>
        <w:spacing w:before="120"/>
        <w:ind w:left="567"/>
        <w:jc w:val="both"/>
        <w:rPr>
          <w:rFonts w:ascii="Tahoma" w:hAnsi="Tahoma" w:cs="Tahoma"/>
          <w:color w:val="365F91" w:themeColor="accent1" w:themeShade="BF"/>
        </w:rPr>
      </w:pPr>
      <w:r w:rsidRPr="003F5AD5">
        <w:rPr>
          <w:rFonts w:ascii="Tahoma" w:hAnsi="Tahoma" w:cs="Tahoma"/>
          <w:color w:val="365F91" w:themeColor="accent1" w:themeShade="BF"/>
        </w:rPr>
        <w:t>La Empresa Nacional de Telecomunicaciones Sociedad Anónima (ENTEL S.A.), en cumplimiento a normas internas en vigencia, efectúa la presente licitación pública para la Adquisición de Kioscos Electrónicos de autoservicio</w:t>
      </w:r>
      <w:r w:rsidR="00492C2A">
        <w:rPr>
          <w:rFonts w:ascii="Tahoma" w:hAnsi="Tahoma" w:cs="Tahoma"/>
          <w:color w:val="365F91" w:themeColor="accent1" w:themeShade="BF"/>
        </w:rPr>
        <w:t>,</w:t>
      </w:r>
      <w:r w:rsidRPr="003F5AD5">
        <w:rPr>
          <w:rFonts w:ascii="Tahoma" w:hAnsi="Tahoma" w:cs="Tahoma"/>
          <w:color w:val="365F91" w:themeColor="accent1" w:themeShade="BF"/>
        </w:rPr>
        <w:t xml:space="preserve"> detallados en el presente documento, con los cuales se proveerá el servicio de acceso a la red Internet, telefonía voz sobre </w:t>
      </w:r>
      <w:r w:rsidR="001C3688">
        <w:rPr>
          <w:rFonts w:ascii="Tahoma" w:hAnsi="Tahoma" w:cs="Tahoma"/>
          <w:color w:val="365F91" w:themeColor="accent1" w:themeShade="BF"/>
        </w:rPr>
        <w:t>IP</w:t>
      </w:r>
      <w:r w:rsidRPr="003F5AD5">
        <w:rPr>
          <w:rFonts w:ascii="Tahoma" w:hAnsi="Tahoma" w:cs="Tahoma"/>
          <w:color w:val="365F91" w:themeColor="accent1" w:themeShade="BF"/>
        </w:rPr>
        <w:t xml:space="preserve"> y servicios multipropósito en localidades rurales estratégicas del territorio boliviano</w:t>
      </w:r>
      <w:r w:rsidR="00BE3BC8">
        <w:rPr>
          <w:rFonts w:ascii="Tahoma" w:hAnsi="Tahoma" w:cs="Tahoma"/>
          <w:color w:val="365F91" w:themeColor="accent1" w:themeShade="BF"/>
        </w:rPr>
        <w:t xml:space="preserve">. </w:t>
      </w:r>
    </w:p>
    <w:p w14:paraId="299B44E5"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Objeto de la Contratación</w:t>
      </w:r>
    </w:p>
    <w:p w14:paraId="44AEC46E" w14:textId="77777777" w:rsidR="003F5AD5" w:rsidRPr="003F5AD5" w:rsidRDefault="003F5AD5" w:rsidP="003F5AD5">
      <w:pPr>
        <w:autoSpaceDE w:val="0"/>
        <w:autoSpaceDN w:val="0"/>
        <w:adjustRightInd w:val="0"/>
        <w:spacing w:before="120"/>
        <w:ind w:left="550"/>
        <w:jc w:val="both"/>
        <w:rPr>
          <w:rFonts w:ascii="Tahoma" w:hAnsi="Tahoma" w:cs="Tahoma"/>
          <w:color w:val="004990"/>
        </w:rPr>
      </w:pPr>
      <w:r w:rsidRPr="003F5AD5">
        <w:rPr>
          <w:rFonts w:ascii="Tahoma" w:hAnsi="Tahoma" w:cs="Tahoma"/>
          <w:color w:val="004990"/>
        </w:rPr>
        <w:t xml:space="preserve">El objeto de la presente Licitación Pública es la contratación de una empresa para la provisión, </w:t>
      </w:r>
      <w:r w:rsidR="001C3688">
        <w:rPr>
          <w:rFonts w:ascii="Tahoma" w:hAnsi="Tahoma" w:cs="Tahoma"/>
          <w:color w:val="004990"/>
        </w:rPr>
        <w:t xml:space="preserve">integración, </w:t>
      </w:r>
      <w:r w:rsidRPr="003F5AD5">
        <w:rPr>
          <w:rFonts w:ascii="Tahoma" w:hAnsi="Tahoma" w:cs="Tahoma"/>
          <w:color w:val="004990"/>
        </w:rPr>
        <w:t>personalización</w:t>
      </w:r>
      <w:r w:rsidR="001C3688">
        <w:rPr>
          <w:rFonts w:ascii="Tahoma" w:hAnsi="Tahoma" w:cs="Tahoma"/>
          <w:color w:val="004990"/>
        </w:rPr>
        <w:t xml:space="preserve"> e implementación </w:t>
      </w:r>
      <w:r w:rsidRPr="003F5AD5">
        <w:rPr>
          <w:rFonts w:ascii="Tahoma" w:hAnsi="Tahoma" w:cs="Tahoma"/>
          <w:color w:val="004990"/>
        </w:rPr>
        <w:t xml:space="preserve">de los Kioscos Electrónicos </w:t>
      </w:r>
      <w:r w:rsidR="00AD46FD">
        <w:rPr>
          <w:rFonts w:ascii="Tahoma" w:hAnsi="Tahoma" w:cs="Tahoma"/>
          <w:color w:val="004990"/>
        </w:rPr>
        <w:t xml:space="preserve">Multiservicios </w:t>
      </w:r>
      <w:r w:rsidR="00C36955">
        <w:rPr>
          <w:rFonts w:ascii="Tahoma" w:hAnsi="Tahoma" w:cs="Tahoma"/>
          <w:color w:val="004990"/>
        </w:rPr>
        <w:t xml:space="preserve">según </w:t>
      </w:r>
      <w:r w:rsidRPr="003F5AD5">
        <w:rPr>
          <w:rFonts w:ascii="Tahoma" w:hAnsi="Tahoma" w:cs="Tahoma"/>
          <w:color w:val="004990"/>
        </w:rPr>
        <w:t>requerimientos planteados en el presente documento</w:t>
      </w:r>
      <w:r w:rsidR="001C3688">
        <w:rPr>
          <w:rFonts w:ascii="Tahoma" w:hAnsi="Tahoma" w:cs="Tahoma"/>
          <w:color w:val="004990"/>
        </w:rPr>
        <w:t xml:space="preserve"> </w:t>
      </w:r>
      <w:r w:rsidR="00C36955">
        <w:rPr>
          <w:rFonts w:ascii="Tahoma" w:hAnsi="Tahoma" w:cs="Tahoma"/>
          <w:color w:val="004990"/>
        </w:rPr>
        <w:t xml:space="preserve">y </w:t>
      </w:r>
      <w:r w:rsidR="001C3688">
        <w:rPr>
          <w:rFonts w:ascii="Tahoma" w:hAnsi="Tahoma" w:cs="Tahoma"/>
          <w:color w:val="004990"/>
        </w:rPr>
        <w:t>de acuerdo a las localidades asignadas</w:t>
      </w:r>
      <w:r w:rsidRPr="003F5AD5">
        <w:rPr>
          <w:rFonts w:ascii="Tahoma" w:hAnsi="Tahoma" w:cs="Tahoma"/>
          <w:color w:val="004990"/>
        </w:rPr>
        <w:t xml:space="preserve">. </w:t>
      </w:r>
    </w:p>
    <w:p w14:paraId="7FB2957C" w14:textId="116A65FC" w:rsidR="00BE3BC8" w:rsidRPr="003358B8" w:rsidRDefault="00492C2A" w:rsidP="003F5AD5">
      <w:pPr>
        <w:autoSpaceDE w:val="0"/>
        <w:autoSpaceDN w:val="0"/>
        <w:adjustRightInd w:val="0"/>
        <w:spacing w:before="120"/>
        <w:ind w:left="550"/>
        <w:jc w:val="both"/>
        <w:rPr>
          <w:rFonts w:ascii="Tahoma" w:hAnsi="Tahoma" w:cs="Tahoma"/>
          <w:color w:val="004990"/>
        </w:rPr>
      </w:pPr>
      <w:r>
        <w:rPr>
          <w:rFonts w:ascii="Tahoma" w:hAnsi="Tahoma" w:cs="Tahoma"/>
          <w:color w:val="004990"/>
        </w:rPr>
        <w:t xml:space="preserve">A objeto de facilitar la preparación, estructuración y presentación de su oferta, </w:t>
      </w:r>
      <w:r w:rsidR="003F5AD5" w:rsidRPr="003F5AD5">
        <w:rPr>
          <w:rFonts w:ascii="Tahoma" w:hAnsi="Tahoma" w:cs="Tahoma"/>
          <w:color w:val="004990"/>
        </w:rPr>
        <w:t xml:space="preserve">se pide al proponente considerar </w:t>
      </w:r>
      <w:r>
        <w:rPr>
          <w:rFonts w:ascii="Tahoma" w:hAnsi="Tahoma" w:cs="Tahoma"/>
          <w:color w:val="004990"/>
        </w:rPr>
        <w:t xml:space="preserve">y revisar </w:t>
      </w:r>
      <w:r w:rsidR="003F5AD5" w:rsidRPr="003F5AD5">
        <w:rPr>
          <w:rFonts w:ascii="Tahoma" w:hAnsi="Tahoma" w:cs="Tahoma"/>
          <w:color w:val="004990"/>
        </w:rPr>
        <w:t xml:space="preserve">todos los puntos descritos en </w:t>
      </w:r>
      <w:r>
        <w:rPr>
          <w:rFonts w:ascii="Tahoma" w:hAnsi="Tahoma" w:cs="Tahoma"/>
          <w:color w:val="004990"/>
        </w:rPr>
        <w:t>el presente TBC (Términos Básicos de Contratación) y los Anexos en su integridad</w:t>
      </w:r>
      <w:r w:rsidR="00BE3BC8" w:rsidRPr="003358B8">
        <w:rPr>
          <w:rFonts w:ascii="Tahoma" w:hAnsi="Tahoma" w:cs="Tahoma"/>
          <w:color w:val="004990"/>
        </w:rPr>
        <w:t>.</w:t>
      </w:r>
    </w:p>
    <w:p w14:paraId="011DBAF9" w14:textId="77777777" w:rsidR="009D6D08" w:rsidRDefault="003F5AD5"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Tiempo de Entrega</w:t>
      </w:r>
    </w:p>
    <w:p w14:paraId="6C9A9EEC" w14:textId="7B6C582D" w:rsidR="003F5AD5" w:rsidRDefault="003F5AD5" w:rsidP="003F5AD5">
      <w:pPr>
        <w:autoSpaceDE w:val="0"/>
        <w:autoSpaceDN w:val="0"/>
        <w:adjustRightInd w:val="0"/>
        <w:spacing w:before="120"/>
        <w:ind w:left="550"/>
        <w:jc w:val="both"/>
        <w:rPr>
          <w:rFonts w:ascii="Tahoma" w:hAnsi="Tahoma" w:cs="Tahoma"/>
          <w:color w:val="004990"/>
        </w:rPr>
      </w:pPr>
      <w:r w:rsidRPr="003F5AD5">
        <w:rPr>
          <w:rFonts w:ascii="Tahoma" w:hAnsi="Tahoma" w:cs="Tahoma"/>
          <w:color w:val="004990"/>
        </w:rPr>
        <w:t xml:space="preserve">El plazo máximo para la entrega del servicio es de </w:t>
      </w:r>
      <w:r w:rsidR="00C36955">
        <w:rPr>
          <w:rFonts w:ascii="Tahoma" w:hAnsi="Tahoma" w:cs="Tahoma"/>
          <w:color w:val="004990"/>
        </w:rPr>
        <w:t>1</w:t>
      </w:r>
      <w:r w:rsidR="00360827">
        <w:rPr>
          <w:rFonts w:ascii="Tahoma" w:hAnsi="Tahoma" w:cs="Tahoma"/>
          <w:color w:val="004990"/>
        </w:rPr>
        <w:t>7</w:t>
      </w:r>
      <w:r w:rsidR="00C36955">
        <w:rPr>
          <w:rFonts w:ascii="Tahoma" w:hAnsi="Tahoma" w:cs="Tahoma"/>
          <w:color w:val="004990"/>
        </w:rPr>
        <w:t>0</w:t>
      </w:r>
      <w:r w:rsidRPr="003F5AD5">
        <w:rPr>
          <w:rFonts w:ascii="Tahoma" w:hAnsi="Tahoma" w:cs="Tahoma"/>
          <w:color w:val="004990"/>
        </w:rPr>
        <w:t xml:space="preserve"> días calendario, a partir de la </w:t>
      </w:r>
      <w:r w:rsidR="00C5478E">
        <w:rPr>
          <w:rFonts w:ascii="Tahoma" w:hAnsi="Tahoma" w:cs="Tahoma"/>
          <w:color w:val="004990"/>
        </w:rPr>
        <w:t>suscripción</w:t>
      </w:r>
      <w:r w:rsidRPr="003F5AD5">
        <w:rPr>
          <w:rFonts w:ascii="Tahoma" w:hAnsi="Tahoma" w:cs="Tahoma"/>
          <w:color w:val="004990"/>
        </w:rPr>
        <w:t xml:space="preserve"> de</w:t>
      </w:r>
      <w:r w:rsidR="00C5478E">
        <w:rPr>
          <w:rFonts w:ascii="Tahoma" w:hAnsi="Tahoma" w:cs="Tahoma"/>
          <w:color w:val="004990"/>
        </w:rPr>
        <w:t>l</w:t>
      </w:r>
      <w:r w:rsidRPr="003F5AD5">
        <w:rPr>
          <w:rFonts w:ascii="Tahoma" w:hAnsi="Tahoma" w:cs="Tahoma"/>
          <w:color w:val="004990"/>
        </w:rPr>
        <w:t xml:space="preserve"> contrato, de acuerdo al siguiente detalle:</w:t>
      </w:r>
    </w:p>
    <w:p w14:paraId="04B7B1BE" w14:textId="492D00A7" w:rsidR="00973C76" w:rsidRDefault="003F5AD5" w:rsidP="00973C76">
      <w:pPr>
        <w:autoSpaceDE w:val="0"/>
        <w:autoSpaceDN w:val="0"/>
        <w:adjustRightInd w:val="0"/>
        <w:spacing w:before="120"/>
        <w:ind w:left="550"/>
        <w:jc w:val="both"/>
        <w:rPr>
          <w:rFonts w:ascii="Tahoma" w:hAnsi="Tahoma" w:cs="Tahoma"/>
          <w:color w:val="004990"/>
        </w:rPr>
      </w:pPr>
      <w:r w:rsidRPr="00531762">
        <w:rPr>
          <w:rFonts w:ascii="Tahoma" w:hAnsi="Tahoma" w:cs="Tahoma"/>
          <w:color w:val="004990"/>
        </w:rPr>
        <w:t>-</w:t>
      </w:r>
      <w:r w:rsidRPr="00531762">
        <w:rPr>
          <w:rFonts w:ascii="Tahoma" w:hAnsi="Tahoma" w:cs="Tahoma"/>
          <w:color w:val="004990"/>
        </w:rPr>
        <w:tab/>
      </w:r>
      <w:r w:rsidR="00360827">
        <w:rPr>
          <w:rFonts w:ascii="Tahoma" w:hAnsi="Tahoma" w:cs="Tahoma"/>
          <w:color w:val="004990"/>
        </w:rPr>
        <w:t>110</w:t>
      </w:r>
      <w:r w:rsidR="00973C76" w:rsidRPr="00973C76">
        <w:rPr>
          <w:rFonts w:ascii="Tahoma" w:hAnsi="Tahoma" w:cs="Tahoma"/>
          <w:color w:val="004990"/>
        </w:rPr>
        <w:t xml:space="preserve"> días calendario máximo para la provisión de 100 Kioscos Electrónicos (Hardware) a partir de suscripción de contrato, la verificación se realizará en almacenes que el PROVEEDOR pueda prever en ciudades capitales de todos los departamentos o del eje troncal según las cantidades definidas por departamento y descritas en el ANEXO 4.  Se requiere la entrega de 2 Kioscos Electrónicos (Hardware) que pueden ser equipos tipo prototipo o producto final (indicar en la pr</w:t>
      </w:r>
      <w:r w:rsidR="00360827">
        <w:rPr>
          <w:rFonts w:ascii="Tahoma" w:hAnsi="Tahoma" w:cs="Tahoma"/>
          <w:color w:val="004990"/>
        </w:rPr>
        <w:t>opuesta) en un plazo máximo de 70</w:t>
      </w:r>
      <w:r w:rsidR="00973C76" w:rsidRPr="00973C76">
        <w:rPr>
          <w:rFonts w:ascii="Tahoma" w:hAnsi="Tahoma" w:cs="Tahoma"/>
          <w:color w:val="004990"/>
        </w:rPr>
        <w:t xml:space="preserve"> días calendario a partir de suscripción de contrato para la fase de pruebas y personalización de software según al avance en el desarrollo. Al cierre del proyecto, en caso de ser equipos Prototipo ENTEL realizara la devolución correspondiente.</w:t>
      </w:r>
    </w:p>
    <w:p w14:paraId="753866F1" w14:textId="5D1A2CD0" w:rsidR="009D6D08" w:rsidRDefault="003F5AD5" w:rsidP="00C36955">
      <w:pPr>
        <w:autoSpaceDE w:val="0"/>
        <w:autoSpaceDN w:val="0"/>
        <w:adjustRightInd w:val="0"/>
        <w:spacing w:before="120"/>
        <w:ind w:left="550"/>
        <w:jc w:val="both"/>
        <w:rPr>
          <w:rFonts w:ascii="Tahoma" w:hAnsi="Tahoma" w:cs="Tahoma"/>
          <w:color w:val="004990"/>
        </w:rPr>
      </w:pPr>
      <w:r w:rsidRPr="00531762">
        <w:rPr>
          <w:rFonts w:ascii="Tahoma" w:hAnsi="Tahoma" w:cs="Tahoma"/>
          <w:color w:val="004990"/>
        </w:rPr>
        <w:t>-</w:t>
      </w:r>
      <w:r w:rsidRPr="00531762">
        <w:rPr>
          <w:rFonts w:ascii="Tahoma" w:hAnsi="Tahoma" w:cs="Tahoma"/>
          <w:color w:val="004990"/>
        </w:rPr>
        <w:tab/>
      </w:r>
      <w:r w:rsidR="00973C76" w:rsidRPr="00973C76">
        <w:rPr>
          <w:rFonts w:ascii="Tahoma" w:hAnsi="Tahoma" w:cs="Tahoma"/>
          <w:color w:val="004990"/>
        </w:rPr>
        <w:t>En paralelo a la</w:t>
      </w:r>
      <w:r w:rsidR="00360827">
        <w:rPr>
          <w:rFonts w:ascii="Tahoma" w:hAnsi="Tahoma" w:cs="Tahoma"/>
          <w:color w:val="004990"/>
        </w:rPr>
        <w:t xml:space="preserve"> provisión de equipos se tiene 9</w:t>
      </w:r>
      <w:r w:rsidR="00973C76" w:rsidRPr="00973C76">
        <w:rPr>
          <w:rFonts w:ascii="Tahoma" w:hAnsi="Tahoma" w:cs="Tahoma"/>
          <w:color w:val="004990"/>
        </w:rPr>
        <w:t xml:space="preserve">0 días calendario para el Desarrollo, personalización, configuración y pruebas de todo el software de los Kioscos Electrónicos y sus Servidores. Las pruebas y homologación serán </w:t>
      </w:r>
      <w:proofErr w:type="gramStart"/>
      <w:r w:rsidR="00973C76" w:rsidRPr="00973C76">
        <w:rPr>
          <w:rFonts w:ascii="Tahoma" w:hAnsi="Tahoma" w:cs="Tahoma"/>
          <w:color w:val="004990"/>
        </w:rPr>
        <w:t>realizados</w:t>
      </w:r>
      <w:proofErr w:type="gramEnd"/>
      <w:r w:rsidR="00973C76" w:rsidRPr="00973C76">
        <w:rPr>
          <w:rFonts w:ascii="Tahoma" w:hAnsi="Tahoma" w:cs="Tahoma"/>
          <w:color w:val="004990"/>
        </w:rPr>
        <w:t xml:space="preserve"> en los 2 Kioscos entregados de manera preliminar</w:t>
      </w:r>
      <w:r w:rsidR="00D46501" w:rsidRPr="00531762">
        <w:rPr>
          <w:rFonts w:ascii="Tahoma" w:hAnsi="Tahoma" w:cs="Tahoma"/>
          <w:color w:val="004990"/>
        </w:rPr>
        <w:t>.</w:t>
      </w:r>
    </w:p>
    <w:p w14:paraId="0FD225B1" w14:textId="0F0F6CAC" w:rsidR="00531762" w:rsidRDefault="00332CA0" w:rsidP="003F5AD5">
      <w:pPr>
        <w:autoSpaceDE w:val="0"/>
        <w:autoSpaceDN w:val="0"/>
        <w:adjustRightInd w:val="0"/>
        <w:spacing w:before="120"/>
        <w:ind w:left="550"/>
        <w:jc w:val="both"/>
        <w:rPr>
          <w:rFonts w:ascii="Tahoma" w:hAnsi="Tahoma" w:cs="Tahoma"/>
          <w:color w:val="004990"/>
        </w:rPr>
      </w:pPr>
      <w:r w:rsidRPr="00531762">
        <w:rPr>
          <w:rFonts w:ascii="Tahoma" w:hAnsi="Tahoma" w:cs="Tahoma"/>
          <w:color w:val="004990"/>
        </w:rPr>
        <w:t xml:space="preserve">- </w:t>
      </w:r>
      <w:r w:rsidR="00973C76" w:rsidRPr="00973C76">
        <w:rPr>
          <w:rFonts w:ascii="Tahoma" w:hAnsi="Tahoma" w:cs="Tahoma"/>
          <w:color w:val="004990"/>
        </w:rPr>
        <w:t xml:space="preserve">60 días calendario máximo para la instalación de los Kioscos en las localidades, a partir de la verificación física de los de equipos puesto en almacenes del proveedor y bajo la aceptación del software desarrollado y </w:t>
      </w:r>
      <w:r w:rsidR="00973C76">
        <w:rPr>
          <w:rFonts w:ascii="Tahoma" w:hAnsi="Tahoma" w:cs="Tahoma"/>
          <w:color w:val="004990"/>
        </w:rPr>
        <w:t>según su distribución (ver ANEXO 4).</w:t>
      </w:r>
    </w:p>
    <w:p w14:paraId="0BFC9E58" w14:textId="5052DABB" w:rsidR="00531762" w:rsidRDefault="00531762" w:rsidP="003F5AD5">
      <w:pPr>
        <w:autoSpaceDE w:val="0"/>
        <w:autoSpaceDN w:val="0"/>
        <w:adjustRightInd w:val="0"/>
        <w:spacing w:before="120"/>
        <w:ind w:left="550"/>
        <w:jc w:val="both"/>
        <w:rPr>
          <w:rFonts w:ascii="Tahoma" w:hAnsi="Tahoma" w:cs="Tahoma"/>
          <w:color w:val="004990"/>
        </w:rPr>
      </w:pPr>
      <w:r>
        <w:rPr>
          <w:rFonts w:ascii="Tahoma" w:hAnsi="Tahoma" w:cs="Tahoma"/>
          <w:color w:val="004990"/>
        </w:rPr>
        <w:lastRenderedPageBreak/>
        <w:t xml:space="preserve">De ninguna manera podrá exceder los </w:t>
      </w:r>
      <w:r w:rsidR="00260962">
        <w:rPr>
          <w:rFonts w:ascii="Tahoma" w:hAnsi="Tahoma" w:cs="Tahoma"/>
          <w:color w:val="004990"/>
        </w:rPr>
        <w:t>17</w:t>
      </w:r>
      <w:r w:rsidR="00C36955">
        <w:rPr>
          <w:rFonts w:ascii="Tahoma" w:hAnsi="Tahoma" w:cs="Tahoma"/>
          <w:color w:val="004990"/>
        </w:rPr>
        <w:t>0</w:t>
      </w:r>
      <w:r>
        <w:rPr>
          <w:rFonts w:ascii="Tahoma" w:hAnsi="Tahoma" w:cs="Tahoma"/>
          <w:color w:val="004990"/>
        </w:rPr>
        <w:t xml:space="preserve"> </w:t>
      </w:r>
      <w:r w:rsidR="00BD36B4">
        <w:rPr>
          <w:rFonts w:ascii="Tahoma" w:hAnsi="Tahoma" w:cs="Tahoma"/>
          <w:color w:val="004990"/>
        </w:rPr>
        <w:t xml:space="preserve">días </w:t>
      </w:r>
      <w:r>
        <w:rPr>
          <w:rFonts w:ascii="Tahoma" w:hAnsi="Tahoma" w:cs="Tahoma"/>
          <w:color w:val="004990"/>
        </w:rPr>
        <w:t xml:space="preserve">para </w:t>
      </w:r>
      <w:r w:rsidR="00C36955">
        <w:rPr>
          <w:rFonts w:ascii="Tahoma" w:hAnsi="Tahoma" w:cs="Tahoma"/>
          <w:color w:val="004990"/>
        </w:rPr>
        <w:t xml:space="preserve">la entrega y funcionamiento de los </w:t>
      </w:r>
      <w:r>
        <w:rPr>
          <w:rFonts w:ascii="Tahoma" w:hAnsi="Tahoma" w:cs="Tahoma"/>
          <w:color w:val="004990"/>
        </w:rPr>
        <w:t>Kioscos Electrónicos.</w:t>
      </w:r>
    </w:p>
    <w:p w14:paraId="75533B6E" w14:textId="77777777" w:rsidR="00BE3BC8" w:rsidRDefault="003F5AD5" w:rsidP="00172843">
      <w:pPr>
        <w:numPr>
          <w:ilvl w:val="0"/>
          <w:numId w:val="7"/>
        </w:numPr>
        <w:spacing w:before="120" w:after="0" w:line="240" w:lineRule="auto"/>
        <w:ind w:left="567" w:hanging="567"/>
        <w:jc w:val="both"/>
        <w:rPr>
          <w:rFonts w:ascii="Tahoma" w:hAnsi="Tahoma" w:cs="Tahoma"/>
          <w:b/>
          <w:color w:val="004990"/>
          <w:sz w:val="28"/>
          <w:szCs w:val="28"/>
        </w:rPr>
      </w:pPr>
      <w:r>
        <w:rPr>
          <w:rFonts w:ascii="Tahoma" w:hAnsi="Tahoma" w:cs="Tahoma"/>
          <w:b/>
          <w:color w:val="004990"/>
          <w:sz w:val="28"/>
          <w:szCs w:val="28"/>
        </w:rPr>
        <w:t>Lugar de Entrega</w:t>
      </w:r>
    </w:p>
    <w:p w14:paraId="151BE446" w14:textId="09A50990" w:rsidR="00A929B9" w:rsidRDefault="007737AE" w:rsidP="00BE3BC8">
      <w:pPr>
        <w:pStyle w:val="Prrafodelista"/>
        <w:spacing w:before="120"/>
        <w:ind w:left="567"/>
        <w:jc w:val="both"/>
        <w:rPr>
          <w:rFonts w:ascii="Tahoma" w:hAnsi="Tahoma" w:cs="Tahoma"/>
          <w:color w:val="004990"/>
        </w:rPr>
      </w:pPr>
      <w:r w:rsidRPr="003F5AD5">
        <w:rPr>
          <w:rFonts w:ascii="Tahoma" w:hAnsi="Tahoma" w:cs="Tahoma"/>
          <w:color w:val="004990"/>
        </w:rPr>
        <w:t xml:space="preserve">El oferente debe entregar </w:t>
      </w:r>
      <w:r>
        <w:rPr>
          <w:rFonts w:ascii="Tahoma" w:hAnsi="Tahoma" w:cs="Tahoma"/>
          <w:color w:val="004990"/>
        </w:rPr>
        <w:t xml:space="preserve">el </w:t>
      </w:r>
      <w:r w:rsidR="00BB0E73" w:rsidRPr="00BB0E73">
        <w:rPr>
          <w:rFonts w:ascii="Tahoma" w:hAnsi="Tahoma" w:cs="Tahoma"/>
          <w:color w:val="004990"/>
        </w:rPr>
        <w:t xml:space="preserve">equipamiento en almacenes propios de la empresa adjudicada, donde permanecerá en custodia hasta la instalación de los mismos. Los costos de transporte y logística hasta el lugar de instalación estarán a cargo del proveedor. Los servicios de instalación se ejecutarán en áreas rurales y/o de interés social designadas por ENTEL S.A. </w:t>
      </w:r>
      <w:r>
        <w:rPr>
          <w:rFonts w:ascii="Tahoma" w:hAnsi="Tahoma" w:cs="Tahoma"/>
          <w:color w:val="004990"/>
        </w:rPr>
        <w:t xml:space="preserve">a nivel nacional </w:t>
      </w:r>
      <w:r w:rsidR="003B497A">
        <w:rPr>
          <w:rFonts w:ascii="Tahoma" w:hAnsi="Tahoma" w:cs="Tahoma"/>
          <w:color w:val="004990"/>
        </w:rPr>
        <w:t xml:space="preserve">en </w:t>
      </w:r>
      <w:r w:rsidR="003F5AD5" w:rsidRPr="003F5AD5">
        <w:rPr>
          <w:rFonts w:ascii="Tahoma" w:hAnsi="Tahoma" w:cs="Tahoma"/>
          <w:color w:val="004990"/>
        </w:rPr>
        <w:t>coordinación</w:t>
      </w:r>
      <w:r w:rsidR="003B497A">
        <w:rPr>
          <w:rFonts w:ascii="Tahoma" w:hAnsi="Tahoma" w:cs="Tahoma"/>
          <w:color w:val="004990"/>
        </w:rPr>
        <w:t xml:space="preserve"> directa con la unidad solicitante</w:t>
      </w:r>
      <w:r w:rsidR="00BE3BC8" w:rsidRPr="00526327">
        <w:rPr>
          <w:rFonts w:ascii="Tahoma" w:hAnsi="Tahoma" w:cs="Tahoma"/>
          <w:color w:val="004990"/>
        </w:rPr>
        <w:t xml:space="preserve">. </w:t>
      </w:r>
    </w:p>
    <w:p w14:paraId="6A1107E6"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Referente del proceso</w:t>
      </w:r>
    </w:p>
    <w:p w14:paraId="2A6904C8" w14:textId="77777777" w:rsidR="00BE3BC8" w:rsidRPr="00984C8B" w:rsidRDefault="00BE3BC8" w:rsidP="00BE3BC8">
      <w:pPr>
        <w:spacing w:before="120"/>
        <w:ind w:left="567"/>
        <w:jc w:val="both"/>
        <w:rPr>
          <w:rFonts w:ascii="Tahoma" w:hAnsi="Tahoma" w:cs="Tahoma"/>
          <w:color w:val="004990"/>
        </w:rPr>
      </w:pPr>
      <w:r w:rsidRPr="00F7466A">
        <w:rPr>
          <w:rFonts w:ascii="Tahoma" w:hAnsi="Tahoma" w:cs="Tahoma"/>
          <w:color w:val="004990"/>
        </w:rPr>
        <w:t xml:space="preserve">La </w:t>
      </w:r>
      <w:r>
        <w:rPr>
          <w:rFonts w:ascii="Tahoma" w:hAnsi="Tahoma" w:cs="Tahoma"/>
          <w:color w:val="004990"/>
        </w:rPr>
        <w:t>presente Licitación, durante el proceso de contratación debe ser coordinada con</w:t>
      </w:r>
      <w:r w:rsidRPr="00F7466A">
        <w:rPr>
          <w:rFonts w:ascii="Tahoma" w:hAnsi="Tahoma" w:cs="Tahoma"/>
          <w:color w:val="004990"/>
        </w:rPr>
        <w:t xml:space="preserve"> la Subgerencia de Adquisiciones. </w:t>
      </w:r>
      <w:r>
        <w:rPr>
          <w:rFonts w:ascii="Tahoma" w:hAnsi="Tahoma" w:cs="Tahoma"/>
          <w:color w:val="004990"/>
        </w:rPr>
        <w:t xml:space="preserve">Una vez adjudicado, el proceso deberá ser directamente coordinado con </w:t>
      </w:r>
      <w:r w:rsidRPr="007C6C69">
        <w:rPr>
          <w:rFonts w:ascii="Tahoma" w:hAnsi="Tahoma" w:cs="Tahoma"/>
          <w:color w:val="004990"/>
        </w:rPr>
        <w:t xml:space="preserve">la Subgerencia de </w:t>
      </w:r>
      <w:r w:rsidR="003F5AD5">
        <w:rPr>
          <w:rFonts w:ascii="Tahoma" w:hAnsi="Tahoma" w:cs="Tahoma"/>
          <w:color w:val="004990"/>
        </w:rPr>
        <w:t>Desarrollo Rural</w:t>
      </w:r>
      <w:r w:rsidR="001B46F2">
        <w:rPr>
          <w:rFonts w:ascii="Tahoma" w:hAnsi="Tahoma" w:cs="Tahoma"/>
          <w:color w:val="004990"/>
        </w:rPr>
        <w:t xml:space="preserve"> como responsable del seguimiento y control al contrato</w:t>
      </w:r>
      <w:r w:rsidRPr="007C6C69">
        <w:rPr>
          <w:rFonts w:ascii="Tahoma" w:hAnsi="Tahoma" w:cs="Tahoma"/>
          <w:color w:val="004990"/>
        </w:rPr>
        <w:t>.</w:t>
      </w:r>
    </w:p>
    <w:p w14:paraId="19E93AA9" w14:textId="77777777" w:rsidR="00BE3BC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Proponentes elegibles</w:t>
      </w:r>
    </w:p>
    <w:p w14:paraId="237C1C3E" w14:textId="77777777" w:rsidR="00BE3BC8" w:rsidRDefault="00BE3BC8" w:rsidP="00BE3BC8">
      <w:pPr>
        <w:spacing w:before="120"/>
        <w:ind w:left="567"/>
        <w:jc w:val="both"/>
        <w:rPr>
          <w:rFonts w:ascii="Tahoma" w:hAnsi="Tahoma" w:cs="Tahoma"/>
          <w:color w:val="004990"/>
        </w:rPr>
      </w:pPr>
      <w:r>
        <w:rPr>
          <w:rFonts w:ascii="Tahoma" w:hAnsi="Tahoma" w:cs="Tahoma"/>
          <w:color w:val="004990"/>
        </w:rPr>
        <w:t xml:space="preserve">En esta convocatoria podrán </w:t>
      </w:r>
      <w:r w:rsidRPr="007D15E1">
        <w:rPr>
          <w:rFonts w:ascii="Tahoma" w:hAnsi="Tahoma" w:cs="Tahoma"/>
          <w:color w:val="004990"/>
        </w:rPr>
        <w:t>participar los</w:t>
      </w:r>
      <w:r>
        <w:rPr>
          <w:rFonts w:ascii="Tahoma" w:hAnsi="Tahoma" w:cs="Tahoma"/>
          <w:color w:val="004990"/>
        </w:rPr>
        <w:t xml:space="preserve"> siguientes proponentes:</w:t>
      </w:r>
    </w:p>
    <w:p w14:paraId="6B544EDD" w14:textId="77777777" w:rsidR="00BE3BC8" w:rsidRPr="00A929B9"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Personas Naturales o jurídicas con capacidad de contratar</w:t>
      </w:r>
      <w:r w:rsidR="007D15E1" w:rsidRPr="00A929B9">
        <w:rPr>
          <w:rFonts w:ascii="Tahoma" w:hAnsi="Tahoma" w:cs="Tahoma"/>
          <w:color w:val="004990"/>
          <w:lang w:eastAsia="es-ES"/>
        </w:rPr>
        <w:t>.</w:t>
      </w:r>
    </w:p>
    <w:p w14:paraId="1C62540C" w14:textId="77777777" w:rsidR="00BE3BC8" w:rsidRPr="00A929B9" w:rsidRDefault="00A929B9" w:rsidP="00A929B9">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 xml:space="preserve">Empresas </w:t>
      </w:r>
      <w:r w:rsidR="007374F3">
        <w:rPr>
          <w:rFonts w:ascii="Tahoma" w:hAnsi="Tahoma" w:cs="Tahoma"/>
          <w:color w:val="004990"/>
          <w:lang w:eastAsia="es-ES"/>
        </w:rPr>
        <w:t>N</w:t>
      </w:r>
      <w:r w:rsidRPr="00A929B9">
        <w:rPr>
          <w:rFonts w:ascii="Tahoma" w:hAnsi="Tahoma" w:cs="Tahoma"/>
          <w:color w:val="004990"/>
          <w:lang w:eastAsia="es-ES"/>
        </w:rPr>
        <w:t>acionales legalmente constituidas</w:t>
      </w:r>
      <w:r w:rsidR="00BE3BC8" w:rsidRPr="00A929B9">
        <w:rPr>
          <w:rFonts w:ascii="Tahoma" w:hAnsi="Tahoma" w:cs="Tahoma"/>
          <w:color w:val="004990"/>
          <w:lang w:eastAsia="es-ES"/>
        </w:rPr>
        <w:t>.</w:t>
      </w:r>
    </w:p>
    <w:p w14:paraId="033F093C" w14:textId="77777777" w:rsidR="00BE3BC8" w:rsidRDefault="00BE3BC8" w:rsidP="00172843">
      <w:pPr>
        <w:pStyle w:val="Prrafodelista"/>
        <w:numPr>
          <w:ilvl w:val="0"/>
          <w:numId w:val="18"/>
        </w:numPr>
        <w:spacing w:before="120" w:after="0" w:line="240" w:lineRule="auto"/>
        <w:jc w:val="both"/>
        <w:rPr>
          <w:rFonts w:ascii="Tahoma" w:hAnsi="Tahoma" w:cs="Tahoma"/>
          <w:color w:val="004990"/>
          <w:lang w:eastAsia="es-ES"/>
        </w:rPr>
      </w:pPr>
      <w:r w:rsidRPr="00A929B9">
        <w:rPr>
          <w:rFonts w:ascii="Tahoma" w:hAnsi="Tahoma" w:cs="Tahoma"/>
          <w:color w:val="004990"/>
          <w:lang w:eastAsia="es-ES"/>
        </w:rPr>
        <w:t>Asociaciones Accidentales legalmente constituidas en Bolivia</w:t>
      </w:r>
      <w:r w:rsidR="007D15E1" w:rsidRPr="00A929B9">
        <w:rPr>
          <w:rFonts w:ascii="Tahoma" w:hAnsi="Tahoma" w:cs="Tahoma"/>
          <w:color w:val="004990"/>
          <w:lang w:eastAsia="es-ES"/>
        </w:rPr>
        <w:t>.</w:t>
      </w:r>
    </w:p>
    <w:p w14:paraId="66141773" w14:textId="2BD47B68" w:rsidR="006200EE" w:rsidRPr="006200EE" w:rsidRDefault="006200EE" w:rsidP="00172843">
      <w:pPr>
        <w:pStyle w:val="Prrafodelista"/>
        <w:numPr>
          <w:ilvl w:val="0"/>
          <w:numId w:val="18"/>
        </w:numPr>
        <w:spacing w:before="120" w:after="0" w:line="240" w:lineRule="auto"/>
        <w:jc w:val="both"/>
        <w:rPr>
          <w:rFonts w:ascii="Tahoma" w:hAnsi="Tahoma" w:cs="Tahoma"/>
          <w:color w:val="004990"/>
          <w:lang w:eastAsia="es-ES"/>
        </w:rPr>
      </w:pPr>
      <w:r w:rsidRPr="006200EE">
        <w:rPr>
          <w:rFonts w:ascii="Tahoma" w:hAnsi="Tahoma" w:cs="Tahoma"/>
          <w:color w:val="004990"/>
          <w:lang w:eastAsia="es-ES"/>
        </w:rPr>
        <w:t>Empresas Públicas.</w:t>
      </w:r>
    </w:p>
    <w:p w14:paraId="769B5606" w14:textId="77777777" w:rsidR="00BE3BC8" w:rsidRPr="00E67E5D" w:rsidRDefault="00BE3BC8" w:rsidP="00BE3BC8">
      <w:pPr>
        <w:spacing w:before="120"/>
        <w:ind w:left="567"/>
        <w:jc w:val="both"/>
        <w:rPr>
          <w:rFonts w:ascii="Tahoma" w:hAnsi="Tahoma" w:cs="Tahoma"/>
          <w:b/>
          <w:color w:val="365F91"/>
          <w:sz w:val="28"/>
          <w:szCs w:val="28"/>
        </w:rPr>
      </w:pPr>
      <w:r w:rsidRPr="00FC38F5">
        <w:rPr>
          <w:rFonts w:ascii="Tahoma" w:hAnsi="Tahoma" w:cs="Tahoma"/>
          <w:b/>
          <w:color w:val="004990"/>
        </w:rPr>
        <w:t>Están impedidos de participar, directa o</w:t>
      </w:r>
      <w:r w:rsidRPr="00E67E5D">
        <w:rPr>
          <w:rFonts w:ascii="Tahoma" w:hAnsi="Tahoma" w:cs="Tahoma"/>
          <w:color w:val="004990"/>
        </w:rPr>
        <w:t xml:space="preserve"> </w:t>
      </w:r>
      <w:r w:rsidRPr="00427E1F">
        <w:rPr>
          <w:rFonts w:ascii="Tahoma" w:hAnsi="Tahoma" w:cs="Tahoma"/>
          <w:b/>
          <w:color w:val="004990"/>
        </w:rPr>
        <w:t>indirectamente</w:t>
      </w:r>
      <w:r w:rsidRPr="00427E1F">
        <w:rPr>
          <w:rFonts w:ascii="Tahoma" w:hAnsi="Tahoma" w:cs="Tahoma"/>
          <w:color w:val="004990"/>
        </w:rPr>
        <w:t>,</w:t>
      </w:r>
      <w:r w:rsidRPr="00E67E5D">
        <w:rPr>
          <w:rFonts w:ascii="Tahoma" w:hAnsi="Tahoma" w:cs="Tahoma"/>
          <w:color w:val="004990"/>
        </w:rPr>
        <w:t xml:space="preserve"> en los procesos de adquisición de bienes y/o contratación de servicios, las personas naturales o jurídicas comprendidas en los siguientes casos:</w:t>
      </w:r>
    </w:p>
    <w:p w14:paraId="40402462" w14:textId="77777777"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t>Los proveedores que tengan:</w:t>
      </w:r>
    </w:p>
    <w:p w14:paraId="77C09558" w14:textId="37AF38F2"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 xml:space="preserve">Cuentas por pagar a </w:t>
      </w:r>
      <w:r w:rsidR="00A34E3A">
        <w:rPr>
          <w:rFonts w:ascii="Tahoma" w:hAnsi="Tahoma" w:cs="Tahoma"/>
          <w:iCs/>
          <w:color w:val="004990"/>
        </w:rPr>
        <w:t>ENTEL</w:t>
      </w:r>
      <w:r>
        <w:rPr>
          <w:rFonts w:ascii="Tahoma" w:hAnsi="Tahoma" w:cs="Tahoma"/>
          <w:iCs/>
          <w:color w:val="004990"/>
        </w:rPr>
        <w:t xml:space="preserve"> S.A.</w:t>
      </w:r>
    </w:p>
    <w:p w14:paraId="322E57B1" w14:textId="77777777"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Observaciones en la calidad de sus Productos o Servicios.</w:t>
      </w:r>
    </w:p>
    <w:p w14:paraId="36E6EB8E" w14:textId="58286A10" w:rsidR="00BE3BC8" w:rsidRDefault="00BE3BC8" w:rsidP="00172843">
      <w:pPr>
        <w:pStyle w:val="Prrafodelista"/>
        <w:numPr>
          <w:ilvl w:val="1"/>
          <w:numId w:val="16"/>
        </w:numPr>
        <w:spacing w:before="120" w:after="0" w:line="240" w:lineRule="auto"/>
        <w:ind w:left="1985" w:hanging="284"/>
        <w:contextualSpacing/>
        <w:jc w:val="both"/>
        <w:rPr>
          <w:rFonts w:ascii="Tahoma" w:hAnsi="Tahoma" w:cs="Tahoma"/>
          <w:iCs/>
          <w:color w:val="004990"/>
        </w:rPr>
      </w:pPr>
      <w:r>
        <w:rPr>
          <w:rFonts w:ascii="Tahoma" w:hAnsi="Tahoma" w:cs="Tahoma"/>
          <w:iCs/>
          <w:color w:val="004990"/>
        </w:rPr>
        <w:t xml:space="preserve">Procesos administrativos y/o judiciales con </w:t>
      </w:r>
      <w:r w:rsidR="00A34E3A">
        <w:rPr>
          <w:rFonts w:ascii="Tahoma" w:hAnsi="Tahoma" w:cs="Tahoma"/>
          <w:iCs/>
          <w:color w:val="004990"/>
        </w:rPr>
        <w:t>ENTEL</w:t>
      </w:r>
      <w:r>
        <w:rPr>
          <w:rFonts w:ascii="Tahoma" w:hAnsi="Tahoma" w:cs="Tahoma"/>
          <w:iCs/>
          <w:color w:val="004990"/>
        </w:rPr>
        <w:t xml:space="preserve"> S.A.</w:t>
      </w:r>
    </w:p>
    <w:p w14:paraId="53E780A6" w14:textId="266628E5"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proveedores que se encuentren asociados con consultores que hayan asesorado en la elaboración del contenido del </w:t>
      </w:r>
      <w:r w:rsidR="006B7686">
        <w:rPr>
          <w:rFonts w:ascii="Tahoma" w:hAnsi="Tahoma" w:cs="Tahoma"/>
          <w:iCs/>
          <w:color w:val="004990"/>
        </w:rPr>
        <w:t>TBC (</w:t>
      </w:r>
      <w:r>
        <w:rPr>
          <w:rFonts w:ascii="Tahoma" w:hAnsi="Tahoma" w:cs="Tahoma"/>
          <w:iCs/>
          <w:color w:val="004990"/>
        </w:rPr>
        <w:t>Término</w:t>
      </w:r>
      <w:r w:rsidR="006B7686">
        <w:rPr>
          <w:rFonts w:ascii="Tahoma" w:hAnsi="Tahoma" w:cs="Tahoma"/>
          <w:iCs/>
          <w:color w:val="004990"/>
        </w:rPr>
        <w:t>s</w:t>
      </w:r>
      <w:r>
        <w:rPr>
          <w:rFonts w:ascii="Tahoma" w:hAnsi="Tahoma" w:cs="Tahoma"/>
          <w:iCs/>
          <w:color w:val="004990"/>
        </w:rPr>
        <w:t xml:space="preserve"> Básico</w:t>
      </w:r>
      <w:r w:rsidR="006B7686">
        <w:rPr>
          <w:rFonts w:ascii="Tahoma" w:hAnsi="Tahoma" w:cs="Tahoma"/>
          <w:iCs/>
          <w:color w:val="004990"/>
        </w:rPr>
        <w:t>s</w:t>
      </w:r>
      <w:r>
        <w:rPr>
          <w:rFonts w:ascii="Tahoma" w:hAnsi="Tahoma" w:cs="Tahoma"/>
          <w:iCs/>
          <w:color w:val="004990"/>
        </w:rPr>
        <w:t xml:space="preserve"> de Contratación</w:t>
      </w:r>
      <w:r w:rsidR="006B7686">
        <w:rPr>
          <w:rFonts w:ascii="Tahoma" w:hAnsi="Tahoma" w:cs="Tahoma"/>
          <w:iCs/>
          <w:color w:val="004990"/>
        </w:rPr>
        <w:t>)</w:t>
      </w:r>
      <w:r w:rsidRPr="00E94D8A">
        <w:rPr>
          <w:rFonts w:ascii="Tahoma" w:hAnsi="Tahoma" w:cs="Tahoma"/>
          <w:iCs/>
          <w:color w:val="004990"/>
        </w:rPr>
        <w:t>, Especificaciones Técnicas o Términos de Referencia.</w:t>
      </w:r>
    </w:p>
    <w:p w14:paraId="733F46E1" w14:textId="77777777"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que hubiesen declarado su disolución o quiebra.</w:t>
      </w:r>
    </w:p>
    <w:p w14:paraId="5D8F1920" w14:textId="77777777"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ex trabajadores de la empresa, desvinculados hasta </w:t>
      </w:r>
      <w:r>
        <w:rPr>
          <w:rFonts w:ascii="Tahoma" w:hAnsi="Tahoma" w:cs="Tahoma"/>
          <w:iCs/>
          <w:color w:val="004990"/>
        </w:rPr>
        <w:t>dos</w:t>
      </w:r>
      <w:r w:rsidRPr="00E94D8A">
        <w:rPr>
          <w:rFonts w:ascii="Tahoma" w:hAnsi="Tahoma" w:cs="Tahoma"/>
          <w:iCs/>
          <w:color w:val="004990"/>
        </w:rPr>
        <w:t xml:space="preserve"> (</w:t>
      </w:r>
      <w:r>
        <w:rPr>
          <w:rFonts w:ascii="Tahoma" w:hAnsi="Tahoma" w:cs="Tahoma"/>
          <w:iCs/>
          <w:color w:val="004990"/>
        </w:rPr>
        <w:t>2</w:t>
      </w:r>
      <w:r w:rsidRPr="00E94D8A">
        <w:rPr>
          <w:rFonts w:ascii="Tahoma" w:hAnsi="Tahoma" w:cs="Tahoma"/>
          <w:iCs/>
          <w:color w:val="004990"/>
        </w:rPr>
        <w:t>) año</w:t>
      </w:r>
      <w:r>
        <w:rPr>
          <w:rFonts w:ascii="Tahoma" w:hAnsi="Tahoma" w:cs="Tahoma"/>
          <w:iCs/>
          <w:color w:val="004990"/>
        </w:rPr>
        <w:t>s</w:t>
      </w:r>
      <w:r w:rsidRPr="00E94D8A">
        <w:rPr>
          <w:rFonts w:ascii="Tahoma" w:hAnsi="Tahoma" w:cs="Tahoma"/>
          <w:iCs/>
          <w:color w:val="004990"/>
        </w:rPr>
        <w:t xml:space="preserve"> antes de la publicación de la convocatoria, así como las empresas controladas por éstos.</w:t>
      </w:r>
    </w:p>
    <w:p w14:paraId="550288CB" w14:textId="77777777" w:rsidR="00BE3BC8" w:rsidRPr="00E94D8A"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proponentes adjudicados que no hayan presentado su documentación legal o </w:t>
      </w:r>
      <w:r>
        <w:rPr>
          <w:rFonts w:ascii="Tahoma" w:hAnsi="Tahoma" w:cs="Tahoma"/>
          <w:iCs/>
          <w:color w:val="004990"/>
        </w:rPr>
        <w:t xml:space="preserve">hayan </w:t>
      </w:r>
      <w:r w:rsidRPr="00E94D8A">
        <w:rPr>
          <w:rFonts w:ascii="Tahoma" w:hAnsi="Tahoma" w:cs="Tahoma"/>
          <w:iCs/>
          <w:color w:val="004990"/>
        </w:rPr>
        <w:t>desistid</w:t>
      </w:r>
      <w:r>
        <w:rPr>
          <w:rFonts w:ascii="Tahoma" w:hAnsi="Tahoma" w:cs="Tahoma"/>
          <w:iCs/>
          <w:color w:val="004990"/>
        </w:rPr>
        <w:t>o</w:t>
      </w:r>
      <w:r w:rsidRPr="00E94D8A">
        <w:rPr>
          <w:rFonts w:ascii="Tahoma" w:hAnsi="Tahoma" w:cs="Tahoma"/>
          <w:iCs/>
          <w:color w:val="004990"/>
        </w:rPr>
        <w:t xml:space="preserve"> de suscribir el contrato o pedido de compra, no podrán participar hasta un (1) año posterior a la fecha de vencimiento.</w:t>
      </w:r>
    </w:p>
    <w:p w14:paraId="5D46AEA2" w14:textId="77777777"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14:paraId="7954A257" w14:textId="6B4F8D30" w:rsidR="006B7686" w:rsidRDefault="006B7686"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t>Los proveedores que tengan cuentas por pagar a ENTEL S.A.</w:t>
      </w:r>
    </w:p>
    <w:p w14:paraId="3EE4D1C0" w14:textId="65E84D7E" w:rsidR="006B7686" w:rsidRPr="00E94D8A" w:rsidRDefault="006B7686"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lastRenderedPageBreak/>
        <w:t>Los proveedores que tengan procesos administrativos o judiciales con ENTEL S.A.</w:t>
      </w:r>
    </w:p>
    <w:p w14:paraId="7BA6635A" w14:textId="1BF1B9B6" w:rsidR="00BE3BC8" w:rsidRDefault="00BE3BC8"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sidRPr="00E94D8A">
        <w:rPr>
          <w:rFonts w:ascii="Tahoma" w:hAnsi="Tahoma" w:cs="Tahoma"/>
          <w:iCs/>
          <w:color w:val="004990"/>
        </w:rPr>
        <w:t xml:space="preserve">Los proveedores que tengan problemas </w:t>
      </w:r>
      <w:r w:rsidR="006B7686">
        <w:rPr>
          <w:rFonts w:ascii="Tahoma" w:hAnsi="Tahoma" w:cs="Tahoma"/>
          <w:iCs/>
          <w:color w:val="004990"/>
        </w:rPr>
        <w:t xml:space="preserve">legales y sean </w:t>
      </w:r>
      <w:r w:rsidRPr="00E94D8A">
        <w:rPr>
          <w:rFonts w:ascii="Tahoma" w:hAnsi="Tahoma" w:cs="Tahoma"/>
          <w:iCs/>
          <w:color w:val="004990"/>
        </w:rPr>
        <w:t>de conocimiento público.</w:t>
      </w:r>
    </w:p>
    <w:p w14:paraId="28FA3272" w14:textId="751D11D3" w:rsidR="00BE3BC8" w:rsidRDefault="00496AA7" w:rsidP="00172843">
      <w:pPr>
        <w:pStyle w:val="Prrafodelista"/>
        <w:numPr>
          <w:ilvl w:val="0"/>
          <w:numId w:val="15"/>
        </w:numPr>
        <w:spacing w:before="120" w:after="0" w:line="240" w:lineRule="auto"/>
        <w:ind w:left="1134" w:hanging="283"/>
        <w:contextualSpacing/>
        <w:jc w:val="both"/>
        <w:rPr>
          <w:rFonts w:ascii="Tahoma" w:hAnsi="Tahoma" w:cs="Tahoma"/>
          <w:iCs/>
          <w:color w:val="004990"/>
        </w:rPr>
      </w:pPr>
      <w:r>
        <w:rPr>
          <w:rFonts w:ascii="Tahoma" w:hAnsi="Tahoma" w:cs="Tahoma"/>
          <w:iCs/>
          <w:color w:val="004990"/>
        </w:rPr>
        <w:t>L</w:t>
      </w:r>
      <w:r w:rsidR="00BE3BC8" w:rsidRPr="007C6C69">
        <w:rPr>
          <w:rFonts w:ascii="Tahoma" w:hAnsi="Tahoma" w:cs="Tahoma"/>
          <w:iCs/>
          <w:color w:val="004990"/>
        </w:rPr>
        <w:t xml:space="preserve">os proveedores que desistieron total o parcialmente la adjudicación o contrato. </w:t>
      </w:r>
    </w:p>
    <w:p w14:paraId="37B3DD6A" w14:textId="77777777" w:rsidR="006B7686" w:rsidRPr="00C36468" w:rsidRDefault="006B7686" w:rsidP="006B7686">
      <w:pPr>
        <w:pStyle w:val="Prrafodelista"/>
        <w:numPr>
          <w:ilvl w:val="0"/>
          <w:numId w:val="15"/>
        </w:numPr>
        <w:spacing w:after="0" w:line="240" w:lineRule="auto"/>
        <w:ind w:left="1134" w:hanging="283"/>
        <w:contextualSpacing/>
        <w:jc w:val="both"/>
        <w:rPr>
          <w:rFonts w:ascii="Tahoma" w:hAnsi="Tahoma" w:cs="Tahoma"/>
          <w:color w:val="1F497D"/>
          <w:lang w:val="es-BO"/>
        </w:rPr>
      </w:pPr>
      <w:r w:rsidRPr="00C36468">
        <w:rPr>
          <w:rFonts w:ascii="Tahoma" w:hAnsi="Tahoma" w:cs="Tahoma"/>
          <w:color w:val="1F497D"/>
          <w:lang w:val="es-BO"/>
        </w:rPr>
        <w:t>Los proveedores cuyos propietarios, socios o representantes legales tengan relación directa, indirecta, comercial, vinculación matrimonial o parentesco hasta el cuarto grado de consanguinidad, tercero de afinidad o el derivado de vínculos de adopción, entre dos o más empresas proponentes; y éstas se presenten a un mismo proceso de contratación. En estos casos todos quedarán automáticamente descalificados e impedidos de participar en los procesos de adquisiciones durante dos (2) años.</w:t>
      </w:r>
    </w:p>
    <w:p w14:paraId="1F2A600F" w14:textId="3309A66F" w:rsidR="006B7686" w:rsidRPr="006B7686" w:rsidRDefault="006B7686" w:rsidP="006B7686">
      <w:pPr>
        <w:pStyle w:val="Prrafodelista"/>
        <w:numPr>
          <w:ilvl w:val="0"/>
          <w:numId w:val="15"/>
        </w:numPr>
        <w:spacing w:after="0" w:line="240" w:lineRule="auto"/>
        <w:ind w:left="1134" w:hanging="283"/>
        <w:contextualSpacing/>
        <w:jc w:val="both"/>
        <w:rPr>
          <w:rFonts w:ascii="Tahoma" w:hAnsi="Tahoma" w:cs="Tahoma"/>
          <w:color w:val="1F497D"/>
          <w:lang w:val="es-BO"/>
        </w:rPr>
      </w:pPr>
      <w:r w:rsidRPr="00C36468">
        <w:rPr>
          <w:rFonts w:ascii="Tahoma" w:hAnsi="Tahoma" w:cs="Tahoma"/>
          <w:color w:val="1F497D"/>
          <w:lang w:val="es-BO"/>
        </w:rPr>
        <w:t xml:space="preserve">Los proveedores cuyos propietarios, socios, representantes legales o personal dependiente tengan relación directa, indirecta, comercial, vinculación matrimonial o parentesco hasta el cuarto grado de consanguinidad, tercero de afinidad o el derivado de vínculos de adopción, con personal de </w:t>
      </w:r>
      <w:r>
        <w:rPr>
          <w:rFonts w:ascii="Tahoma" w:hAnsi="Tahoma" w:cs="Tahoma"/>
          <w:color w:val="1F497D"/>
          <w:lang w:val="es-BO"/>
        </w:rPr>
        <w:t>ENTEL</w:t>
      </w:r>
      <w:r w:rsidRPr="00C36468">
        <w:rPr>
          <w:rFonts w:ascii="Tahoma" w:hAnsi="Tahoma" w:cs="Tahoma"/>
          <w:color w:val="1F497D"/>
          <w:lang w:val="es-BO"/>
        </w:rPr>
        <w:t xml:space="preserve"> S.A.; y este se presente a un proceso de contratación. En este caso quedará automáticamente descalificado. En los casos que se detecte esta situación posterior a la adjudicación o suscripción del contrato, de igual forma se procederá a la anulación de la adjudicación o en su caso a la resolución del contrato según corresponda, y quedará impedido de participar en los procesos de adquisiciones durante dos (2) años sin perjuicio de resarcir los daños económicos ocasionados, y el funcionario de </w:t>
      </w:r>
      <w:r>
        <w:rPr>
          <w:rFonts w:ascii="Tahoma" w:hAnsi="Tahoma" w:cs="Tahoma"/>
          <w:color w:val="1F497D"/>
          <w:lang w:val="es-BO"/>
        </w:rPr>
        <w:t>ENTEL</w:t>
      </w:r>
      <w:r w:rsidRPr="00C36468">
        <w:rPr>
          <w:rFonts w:ascii="Tahoma" w:hAnsi="Tahoma" w:cs="Tahoma"/>
          <w:color w:val="1F497D"/>
          <w:lang w:val="es-BO"/>
        </w:rPr>
        <w:t xml:space="preserve"> S.A. será pasible a proceso interno.</w:t>
      </w:r>
    </w:p>
    <w:p w14:paraId="216E0733" w14:textId="77777777" w:rsidR="00BE3BC8" w:rsidRPr="00E94D8A" w:rsidRDefault="00BE3BC8" w:rsidP="00BE3BC8">
      <w:pPr>
        <w:pStyle w:val="Prrafodelista"/>
        <w:spacing w:before="120"/>
        <w:ind w:left="1134"/>
        <w:contextualSpacing/>
        <w:jc w:val="both"/>
        <w:rPr>
          <w:rFonts w:ascii="Tahoma" w:hAnsi="Tahoma" w:cs="Tahoma"/>
          <w:iCs/>
          <w:color w:val="004990"/>
        </w:rPr>
      </w:pPr>
    </w:p>
    <w:p w14:paraId="1516E375"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Actividades Previas a la Presentación de Propuestas</w:t>
      </w:r>
    </w:p>
    <w:p w14:paraId="2A20AE43" w14:textId="77977611" w:rsidR="00BE3BC8" w:rsidRDefault="00BE3BC8" w:rsidP="00172843">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 xml:space="preserve">Consultas escritas sobre </w:t>
      </w:r>
      <w:r w:rsidR="00040806">
        <w:rPr>
          <w:rFonts w:ascii="Tahoma" w:hAnsi="Tahoma" w:cs="Tahoma"/>
          <w:color w:val="004990"/>
          <w:u w:val="single"/>
        </w:rPr>
        <w:t>e</w:t>
      </w:r>
      <w:r w:rsidRPr="00427E1F">
        <w:rPr>
          <w:rFonts w:ascii="Tahoma" w:hAnsi="Tahoma" w:cs="Tahoma"/>
          <w:color w:val="004990"/>
          <w:u w:val="single"/>
        </w:rPr>
        <w:t xml:space="preserve">l </w:t>
      </w:r>
      <w:r w:rsidR="00040806">
        <w:rPr>
          <w:rFonts w:ascii="Tahoma" w:hAnsi="Tahoma" w:cs="Tahoma"/>
          <w:color w:val="004990"/>
          <w:u w:val="single"/>
        </w:rPr>
        <w:t>TBC (</w:t>
      </w:r>
      <w:r w:rsidRPr="00427E1F">
        <w:rPr>
          <w:rFonts w:ascii="Tahoma" w:hAnsi="Tahoma" w:cs="Tahoma"/>
          <w:color w:val="004990"/>
          <w:u w:val="single"/>
        </w:rPr>
        <w:t>Términos Básicos de Contratación</w:t>
      </w:r>
      <w:r w:rsidR="00040806">
        <w:rPr>
          <w:rFonts w:ascii="Tahoma" w:hAnsi="Tahoma" w:cs="Tahoma"/>
          <w:color w:val="004990"/>
          <w:u w:val="single"/>
        </w:rPr>
        <w:t>)</w:t>
      </w:r>
      <w:r w:rsidRPr="00427E1F">
        <w:rPr>
          <w:rFonts w:ascii="Tahoma" w:hAnsi="Tahoma" w:cs="Tahoma"/>
          <w:color w:val="004990"/>
          <w:u w:val="single"/>
        </w:rPr>
        <w:t>:</w:t>
      </w:r>
      <w:r w:rsidRPr="00427E1F">
        <w:rPr>
          <w:rFonts w:ascii="Tahoma" w:hAnsi="Tahoma" w:cs="Tahoma"/>
          <w:color w:val="004990"/>
        </w:rPr>
        <w:t xml:space="preserve"> Cualquier potencial proponente </w:t>
      </w:r>
      <w:r>
        <w:rPr>
          <w:rFonts w:ascii="Tahoma" w:hAnsi="Tahoma" w:cs="Tahoma"/>
          <w:color w:val="004990"/>
        </w:rPr>
        <w:t xml:space="preserve">puede formular </w:t>
      </w:r>
      <w:r w:rsidRPr="00AC1824">
        <w:rPr>
          <w:rFonts w:ascii="Tahoma" w:hAnsi="Tahoma" w:cs="Tahoma"/>
          <w:b/>
          <w:color w:val="004990"/>
        </w:rPr>
        <w:t>consultas escritas</w:t>
      </w:r>
      <w:r w:rsidRPr="00427E1F">
        <w:rPr>
          <w:rFonts w:ascii="Tahoma" w:hAnsi="Tahoma" w:cs="Tahoma"/>
          <w:color w:val="004990"/>
        </w:rPr>
        <w:t xml:space="preserve"> dirigidas a la Subgerencia de Adquisiciones, </w:t>
      </w:r>
      <w:r w:rsidRPr="00D60174">
        <w:rPr>
          <w:rFonts w:ascii="Tahoma" w:hAnsi="Tahoma" w:cs="Tahoma"/>
          <w:color w:val="004990"/>
        </w:rPr>
        <w:t xml:space="preserve">hasta el día </w:t>
      </w:r>
      <w:r w:rsidR="007A4F22">
        <w:rPr>
          <w:rFonts w:ascii="Tahoma" w:hAnsi="Tahoma" w:cs="Tahoma"/>
          <w:color w:val="004990"/>
        </w:rPr>
        <w:t>jueves 10</w:t>
      </w:r>
      <w:r w:rsidR="00040806">
        <w:rPr>
          <w:rFonts w:ascii="Tahoma" w:hAnsi="Tahoma" w:cs="Tahoma"/>
          <w:color w:val="004990"/>
        </w:rPr>
        <w:t xml:space="preserve"> de agosto</w:t>
      </w:r>
      <w:r w:rsidR="009018A3">
        <w:rPr>
          <w:rFonts w:ascii="Tahoma" w:hAnsi="Tahoma" w:cs="Tahoma"/>
          <w:color w:val="004990"/>
        </w:rPr>
        <w:t xml:space="preserve"> </w:t>
      </w:r>
      <w:r w:rsidRPr="004E74CA">
        <w:rPr>
          <w:rFonts w:ascii="Tahoma" w:hAnsi="Tahoma" w:cs="Tahoma"/>
          <w:color w:val="004990"/>
        </w:rPr>
        <w:t>de 201</w:t>
      </w:r>
      <w:r w:rsidR="00646ADE">
        <w:rPr>
          <w:rFonts w:ascii="Tahoma" w:hAnsi="Tahoma" w:cs="Tahoma"/>
          <w:color w:val="004990"/>
        </w:rPr>
        <w:t>7</w:t>
      </w:r>
      <w:r w:rsidR="00040806">
        <w:rPr>
          <w:rFonts w:ascii="Tahoma" w:hAnsi="Tahoma" w:cs="Tahoma"/>
          <w:color w:val="004990"/>
        </w:rPr>
        <w:t xml:space="preserve"> hasta horas</w:t>
      </w:r>
      <w:r w:rsidRPr="004E74CA">
        <w:rPr>
          <w:rFonts w:ascii="Tahoma" w:hAnsi="Tahoma" w:cs="Tahoma"/>
          <w:color w:val="004990"/>
        </w:rPr>
        <w:t xml:space="preserve"> </w:t>
      </w:r>
      <w:r w:rsidR="00040806">
        <w:rPr>
          <w:rFonts w:ascii="Tahoma" w:hAnsi="Tahoma" w:cs="Tahoma"/>
          <w:color w:val="004990"/>
        </w:rPr>
        <w:t>09</w:t>
      </w:r>
      <w:r w:rsidRPr="004E74CA">
        <w:rPr>
          <w:rFonts w:ascii="Tahoma" w:hAnsi="Tahoma" w:cs="Tahoma"/>
          <w:color w:val="004990"/>
        </w:rPr>
        <w:t>:00</w:t>
      </w:r>
      <w:r w:rsidR="00225AC4">
        <w:rPr>
          <w:rFonts w:ascii="Tahoma" w:hAnsi="Tahoma" w:cs="Tahoma"/>
          <w:color w:val="004990"/>
        </w:rPr>
        <w:t xml:space="preserve"> </w:t>
      </w:r>
      <w:r w:rsidR="00040806">
        <w:rPr>
          <w:rFonts w:ascii="Tahoma" w:hAnsi="Tahoma" w:cs="Tahoma"/>
          <w:color w:val="004990"/>
        </w:rPr>
        <w:t>a</w:t>
      </w:r>
      <w:r w:rsidR="00225AC4">
        <w:rPr>
          <w:rFonts w:ascii="Tahoma" w:hAnsi="Tahoma" w:cs="Tahoma"/>
          <w:color w:val="004990"/>
        </w:rPr>
        <w:t>.m.</w:t>
      </w:r>
      <w:r w:rsidRPr="00427E1F">
        <w:rPr>
          <w:rFonts w:ascii="Tahoma" w:hAnsi="Tahoma" w:cs="Tahoma"/>
          <w:color w:val="004990"/>
        </w:rPr>
        <w:t>; a los correos electrónicos</w:t>
      </w:r>
      <w:r w:rsidR="00040806">
        <w:rPr>
          <w:rFonts w:ascii="Tahoma" w:hAnsi="Tahoma" w:cs="Tahoma"/>
          <w:color w:val="004990"/>
        </w:rPr>
        <w:t xml:space="preserve"> </w:t>
      </w:r>
      <w:hyperlink r:id="rId16" w:history="1">
        <w:r w:rsidR="00040806" w:rsidRPr="001D68CE">
          <w:rPr>
            <w:rStyle w:val="Hipervnculo"/>
            <w:rFonts w:ascii="Tahoma" w:hAnsi="Tahoma" w:cs="Tahoma"/>
          </w:rPr>
          <w:t>worellana@entel.bo</w:t>
        </w:r>
      </w:hyperlink>
      <w:r w:rsidR="00040806">
        <w:rPr>
          <w:rFonts w:ascii="Tahoma" w:hAnsi="Tahoma" w:cs="Tahoma"/>
          <w:color w:val="004990"/>
        </w:rPr>
        <w:t xml:space="preserve"> </w:t>
      </w:r>
      <w:r w:rsidRPr="00427E1F">
        <w:rPr>
          <w:rFonts w:ascii="Tahoma" w:hAnsi="Tahoma" w:cs="Tahoma"/>
          <w:color w:val="004990"/>
        </w:rPr>
        <w:t>con copia</w:t>
      </w:r>
      <w:r w:rsidR="00AC1824">
        <w:rPr>
          <w:rFonts w:ascii="Tahoma" w:hAnsi="Tahoma" w:cs="Tahoma"/>
          <w:color w:val="004990"/>
        </w:rPr>
        <w:t xml:space="preserve"> a </w:t>
      </w:r>
      <w:hyperlink r:id="rId17" w:history="1">
        <w:r w:rsidR="00AC1824" w:rsidRPr="001D68CE">
          <w:rPr>
            <w:rStyle w:val="Hipervnculo"/>
            <w:rFonts w:ascii="Tahoma" w:hAnsi="Tahoma" w:cs="Tahoma"/>
          </w:rPr>
          <w:t>cruiz@entel.bo</w:t>
        </w:r>
      </w:hyperlink>
      <w:r w:rsidR="00AC1824">
        <w:rPr>
          <w:rFonts w:ascii="Tahoma" w:hAnsi="Tahoma" w:cs="Tahoma"/>
          <w:color w:val="004990"/>
        </w:rPr>
        <w:t xml:space="preserve"> </w:t>
      </w:r>
      <w:r w:rsidRPr="00427E1F">
        <w:rPr>
          <w:rFonts w:ascii="Tahoma" w:hAnsi="Tahoma" w:cs="Tahoma"/>
          <w:color w:val="004990"/>
        </w:rPr>
        <w:t>o a la dirección: Calle Federico Zuazo, Edificio Tower de ENTEL N° 1771 Piso 6, Subgerencia de Adquisiciones. (Si corresponde)</w:t>
      </w:r>
    </w:p>
    <w:p w14:paraId="42CA0101" w14:textId="6EF5636E" w:rsidR="00BE3BC8" w:rsidRDefault="00BE3BC8" w:rsidP="00CA5961">
      <w:pPr>
        <w:pStyle w:val="Prrafodelista"/>
        <w:numPr>
          <w:ilvl w:val="0"/>
          <w:numId w:val="17"/>
        </w:numPr>
        <w:tabs>
          <w:tab w:val="left" w:pos="1134"/>
        </w:tabs>
        <w:spacing w:before="120" w:after="0" w:line="240" w:lineRule="auto"/>
        <w:jc w:val="both"/>
        <w:rPr>
          <w:rFonts w:ascii="Tahoma" w:hAnsi="Tahoma" w:cs="Tahoma"/>
          <w:color w:val="004990"/>
        </w:rPr>
      </w:pPr>
      <w:r w:rsidRPr="00427E1F">
        <w:rPr>
          <w:rFonts w:ascii="Tahoma" w:hAnsi="Tahoma" w:cs="Tahoma"/>
          <w:color w:val="004990"/>
          <w:u w:val="single"/>
        </w:rPr>
        <w:t>Reunión de Aclaración:</w:t>
      </w:r>
      <w:r w:rsidRPr="00427E1F">
        <w:rPr>
          <w:rFonts w:ascii="Tahoma" w:hAnsi="Tahoma" w:cs="Tahoma"/>
          <w:color w:val="004990"/>
        </w:rPr>
        <w:t xml:space="preserve"> Con la finalidad de responder a las consultas realizadas sobre el </w:t>
      </w:r>
      <w:r>
        <w:rPr>
          <w:rFonts w:ascii="Tahoma" w:hAnsi="Tahoma" w:cs="Tahoma"/>
          <w:color w:val="004990"/>
        </w:rPr>
        <w:t>TBC (</w:t>
      </w:r>
      <w:r w:rsidRPr="00427E1F">
        <w:rPr>
          <w:rFonts w:ascii="Tahoma" w:hAnsi="Tahoma" w:cs="Tahoma"/>
          <w:color w:val="004990"/>
        </w:rPr>
        <w:t>Término</w:t>
      </w:r>
      <w:r>
        <w:rPr>
          <w:rFonts w:ascii="Tahoma" w:hAnsi="Tahoma" w:cs="Tahoma"/>
          <w:color w:val="004990"/>
        </w:rPr>
        <w:t>s</w:t>
      </w:r>
      <w:r w:rsidRPr="00427E1F">
        <w:rPr>
          <w:rFonts w:ascii="Tahoma" w:hAnsi="Tahoma" w:cs="Tahoma"/>
          <w:color w:val="004990"/>
        </w:rPr>
        <w:t xml:space="preserve"> Básico</w:t>
      </w:r>
      <w:r>
        <w:rPr>
          <w:rFonts w:ascii="Tahoma" w:hAnsi="Tahoma" w:cs="Tahoma"/>
          <w:color w:val="004990"/>
        </w:rPr>
        <w:t>s</w:t>
      </w:r>
      <w:r w:rsidRPr="00427E1F">
        <w:rPr>
          <w:rFonts w:ascii="Tahoma" w:hAnsi="Tahoma" w:cs="Tahoma"/>
          <w:color w:val="004990"/>
        </w:rPr>
        <w:t xml:space="preserve"> de Contratación</w:t>
      </w:r>
      <w:r>
        <w:rPr>
          <w:rFonts w:ascii="Tahoma" w:hAnsi="Tahoma" w:cs="Tahoma"/>
          <w:color w:val="004990"/>
        </w:rPr>
        <w:t>)</w:t>
      </w:r>
      <w:r w:rsidRPr="00427E1F">
        <w:rPr>
          <w:rFonts w:ascii="Tahoma" w:hAnsi="Tahoma" w:cs="Tahoma"/>
          <w:color w:val="004990"/>
        </w:rPr>
        <w:t xml:space="preserve"> dentro del plazo señalado</w:t>
      </w:r>
      <w:r>
        <w:rPr>
          <w:rFonts w:ascii="Tahoma" w:hAnsi="Tahoma" w:cs="Tahoma"/>
          <w:color w:val="004990"/>
        </w:rPr>
        <w:t>, se realizará la</w:t>
      </w:r>
      <w:r w:rsidRPr="00427E1F">
        <w:rPr>
          <w:rFonts w:ascii="Tahoma" w:hAnsi="Tahoma" w:cs="Tahoma"/>
          <w:color w:val="004990"/>
        </w:rPr>
        <w:t xml:space="preserve"> reunión </w:t>
      </w:r>
      <w:r>
        <w:rPr>
          <w:rFonts w:ascii="Tahoma" w:hAnsi="Tahoma" w:cs="Tahoma"/>
          <w:color w:val="004990"/>
        </w:rPr>
        <w:t>de aclaración</w:t>
      </w:r>
      <w:r w:rsidRPr="00427E1F">
        <w:rPr>
          <w:rFonts w:ascii="Tahoma" w:hAnsi="Tahoma" w:cs="Tahoma"/>
          <w:color w:val="004990"/>
        </w:rPr>
        <w:t xml:space="preserve"> en:</w:t>
      </w:r>
    </w:p>
    <w:p w14:paraId="56F464A0" w14:textId="77777777" w:rsidR="00FF07CB" w:rsidRPr="00CA5961" w:rsidRDefault="00FF07CB" w:rsidP="00FF07CB">
      <w:pPr>
        <w:pStyle w:val="Prrafodelista"/>
        <w:tabs>
          <w:tab w:val="left" w:pos="1134"/>
        </w:tabs>
        <w:spacing w:before="120" w:after="0" w:line="240" w:lineRule="auto"/>
        <w:ind w:left="1429"/>
        <w:jc w:val="both"/>
        <w:rPr>
          <w:rFonts w:ascii="Tahoma" w:hAnsi="Tahoma" w:cs="Tahoma"/>
          <w:color w:val="004990"/>
        </w:rPr>
      </w:pP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17"/>
        <w:gridCol w:w="5060"/>
      </w:tblGrid>
      <w:tr w:rsidR="00BE3BC8" w:rsidRPr="00CD07C3" w14:paraId="70546A5E" w14:textId="77777777" w:rsidTr="00CA5961">
        <w:trPr>
          <w:trHeight w:val="287"/>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5A9553D6"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Fecha:</w:t>
            </w:r>
          </w:p>
        </w:tc>
        <w:tc>
          <w:tcPr>
            <w:tcW w:w="5103" w:type="dxa"/>
            <w:tcBorders>
              <w:top w:val="single" w:sz="4" w:space="0" w:color="004990"/>
              <w:left w:val="single" w:sz="4" w:space="0" w:color="FFFFFF"/>
            </w:tcBorders>
            <w:vAlign w:val="center"/>
          </w:tcPr>
          <w:p w14:paraId="2DBE15BB" w14:textId="44D527E5" w:rsidR="00BE3BC8" w:rsidRPr="00BE3BC8" w:rsidRDefault="006D678E" w:rsidP="006D678E">
            <w:pPr>
              <w:spacing w:after="0"/>
              <w:outlineLvl w:val="2"/>
              <w:rPr>
                <w:rFonts w:ascii="Tahoma" w:hAnsi="Tahoma" w:cs="Tahoma"/>
                <w:color w:val="004990"/>
                <w:highlight w:val="yellow"/>
              </w:rPr>
            </w:pPr>
            <w:r>
              <w:rPr>
                <w:rFonts w:ascii="Tahoma" w:hAnsi="Tahoma" w:cs="Tahoma"/>
                <w:color w:val="004990"/>
              </w:rPr>
              <w:t>10</w:t>
            </w:r>
            <w:r w:rsidR="00BE3BC8" w:rsidRPr="004E74CA">
              <w:rPr>
                <w:rFonts w:ascii="Tahoma" w:hAnsi="Tahoma" w:cs="Tahoma"/>
                <w:color w:val="004990"/>
              </w:rPr>
              <w:t xml:space="preserve"> de </w:t>
            </w:r>
            <w:r>
              <w:rPr>
                <w:rFonts w:ascii="Tahoma" w:hAnsi="Tahoma" w:cs="Tahoma"/>
                <w:color w:val="004990"/>
              </w:rPr>
              <w:t>agost</w:t>
            </w:r>
            <w:r w:rsidR="009018A3">
              <w:rPr>
                <w:rFonts w:ascii="Tahoma" w:hAnsi="Tahoma" w:cs="Tahoma"/>
                <w:color w:val="004990"/>
              </w:rPr>
              <w:t xml:space="preserve">o </w:t>
            </w:r>
            <w:r w:rsidR="00646ADE">
              <w:rPr>
                <w:rFonts w:ascii="Tahoma" w:hAnsi="Tahoma" w:cs="Tahoma"/>
                <w:color w:val="004990"/>
              </w:rPr>
              <w:t>de 2017</w:t>
            </w:r>
          </w:p>
        </w:tc>
      </w:tr>
      <w:tr w:rsidR="00BE3BC8" w:rsidRPr="00CD07C3" w14:paraId="1D81A2CA" w14:textId="77777777" w:rsidTr="00CA5961">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1818444"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Hora:</w:t>
            </w:r>
          </w:p>
        </w:tc>
        <w:tc>
          <w:tcPr>
            <w:tcW w:w="5103" w:type="dxa"/>
            <w:tcBorders>
              <w:left w:val="single" w:sz="4" w:space="0" w:color="FFFFFF"/>
            </w:tcBorders>
            <w:vAlign w:val="center"/>
          </w:tcPr>
          <w:p w14:paraId="10BC291B" w14:textId="704DC241" w:rsidR="00BE3BC8" w:rsidRPr="00BE3BC8" w:rsidRDefault="006D678E" w:rsidP="006D678E">
            <w:pPr>
              <w:spacing w:after="0"/>
              <w:outlineLvl w:val="2"/>
              <w:rPr>
                <w:rFonts w:ascii="Tahoma" w:hAnsi="Tahoma" w:cs="Tahoma"/>
                <w:color w:val="004990"/>
                <w:highlight w:val="yellow"/>
              </w:rPr>
            </w:pPr>
            <w:r>
              <w:rPr>
                <w:rFonts w:ascii="Tahoma" w:hAnsi="Tahoma" w:cs="Tahoma"/>
                <w:color w:val="004990"/>
              </w:rPr>
              <w:t>15</w:t>
            </w:r>
            <w:r w:rsidR="00BE3BC8" w:rsidRPr="004E74CA">
              <w:rPr>
                <w:rFonts w:ascii="Tahoma" w:hAnsi="Tahoma" w:cs="Tahoma"/>
                <w:color w:val="004990"/>
              </w:rPr>
              <w:t>:</w:t>
            </w:r>
            <w:r w:rsidR="001726D1">
              <w:rPr>
                <w:rFonts w:ascii="Tahoma" w:hAnsi="Tahoma" w:cs="Tahoma"/>
                <w:color w:val="004990"/>
              </w:rPr>
              <w:t>0</w:t>
            </w:r>
            <w:r w:rsidR="00BE3BC8" w:rsidRPr="004E74CA">
              <w:rPr>
                <w:rFonts w:ascii="Tahoma" w:hAnsi="Tahoma" w:cs="Tahoma"/>
                <w:color w:val="004990"/>
              </w:rPr>
              <w:t>0</w:t>
            </w:r>
          </w:p>
        </w:tc>
      </w:tr>
      <w:tr w:rsidR="00BE3BC8" w:rsidRPr="00CD07C3" w14:paraId="444334F8" w14:textId="77777777" w:rsidTr="00CA5961">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14ED8C8"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Dirección:</w:t>
            </w:r>
          </w:p>
        </w:tc>
        <w:tc>
          <w:tcPr>
            <w:tcW w:w="5103" w:type="dxa"/>
            <w:tcBorders>
              <w:left w:val="single" w:sz="4" w:space="0" w:color="FFFFFF"/>
            </w:tcBorders>
            <w:vAlign w:val="center"/>
          </w:tcPr>
          <w:p w14:paraId="18DF2961" w14:textId="77777777"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ENTEL S.A., Edificio Tower, Calle Federico Zuazo N° 1771 Piso 6 (Sub Gerencia de Adquisiciones)</w:t>
            </w:r>
          </w:p>
        </w:tc>
      </w:tr>
      <w:tr w:rsidR="00BE3BC8" w:rsidRPr="00CD07C3" w14:paraId="4B456049" w14:textId="77777777" w:rsidTr="00CA5961">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6153F9EA"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Ciudad:</w:t>
            </w:r>
          </w:p>
        </w:tc>
        <w:tc>
          <w:tcPr>
            <w:tcW w:w="5103" w:type="dxa"/>
            <w:tcBorders>
              <w:left w:val="single" w:sz="4" w:space="0" w:color="FFFFFF"/>
            </w:tcBorders>
            <w:vAlign w:val="center"/>
          </w:tcPr>
          <w:p w14:paraId="6DA76E75" w14:textId="77777777" w:rsidR="00BE3BC8" w:rsidRPr="00CD07C3" w:rsidRDefault="00BE3BC8" w:rsidP="00CA5961">
            <w:pPr>
              <w:spacing w:after="0"/>
              <w:outlineLvl w:val="2"/>
              <w:rPr>
                <w:rFonts w:ascii="Tahoma" w:hAnsi="Tahoma" w:cs="Tahoma"/>
                <w:color w:val="004990"/>
              </w:rPr>
            </w:pPr>
            <w:r w:rsidRPr="00CD07C3">
              <w:rPr>
                <w:rFonts w:ascii="Tahoma" w:hAnsi="Tahoma" w:cs="Tahoma"/>
                <w:color w:val="004990"/>
              </w:rPr>
              <w:t>La Paz, Bolivia</w:t>
            </w:r>
          </w:p>
        </w:tc>
      </w:tr>
      <w:tr w:rsidR="00BE3BC8" w:rsidRPr="00CD07C3" w14:paraId="37F454B4" w14:textId="77777777" w:rsidTr="00CA5961">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F8BAC02" w14:textId="77777777" w:rsidR="00BE3BC8" w:rsidRPr="00CD07C3" w:rsidRDefault="00BE3BC8" w:rsidP="00CA5961">
            <w:pPr>
              <w:spacing w:after="0"/>
              <w:ind w:left="27"/>
              <w:rPr>
                <w:rFonts w:ascii="Tahoma" w:hAnsi="Tahoma" w:cs="Tahoma"/>
                <w:color w:val="FFFFFF" w:themeColor="background1"/>
              </w:rPr>
            </w:pPr>
            <w:r w:rsidRPr="00CD07C3">
              <w:rPr>
                <w:rFonts w:ascii="Tahoma" w:hAnsi="Tahoma" w:cs="Tahoma"/>
                <w:color w:val="FFFFFF" w:themeColor="background1"/>
              </w:rPr>
              <w:t>Nombre del Encargado de la Reunión de Aclaración:</w:t>
            </w:r>
          </w:p>
        </w:tc>
        <w:tc>
          <w:tcPr>
            <w:tcW w:w="5103" w:type="dxa"/>
            <w:tcBorders>
              <w:left w:val="single" w:sz="4" w:space="0" w:color="FFFFFF"/>
              <w:bottom w:val="single" w:sz="4" w:space="0" w:color="004990"/>
            </w:tcBorders>
            <w:vAlign w:val="center"/>
          </w:tcPr>
          <w:p w14:paraId="6C529A3F" w14:textId="7F08FE78" w:rsidR="00BE3BC8" w:rsidRPr="00CD07C3" w:rsidRDefault="006D678E" w:rsidP="00CA5961">
            <w:pPr>
              <w:spacing w:after="0"/>
              <w:outlineLvl w:val="2"/>
              <w:rPr>
                <w:rFonts w:ascii="Tahoma" w:hAnsi="Tahoma" w:cs="Tahoma"/>
                <w:color w:val="004990"/>
              </w:rPr>
            </w:pPr>
            <w:r>
              <w:rPr>
                <w:rFonts w:ascii="Tahoma" w:hAnsi="Tahoma" w:cs="Tahoma"/>
                <w:color w:val="004990"/>
                <w:szCs w:val="20"/>
                <w:lang w:val="es-BO"/>
              </w:rPr>
              <w:t>Wilson Orellana</w:t>
            </w:r>
          </w:p>
        </w:tc>
      </w:tr>
    </w:tbl>
    <w:p w14:paraId="336253EF" w14:textId="77777777" w:rsidR="00BE3BC8" w:rsidRPr="00CD07C3" w:rsidRDefault="00BE3BC8" w:rsidP="00BE3BC8">
      <w:pPr>
        <w:pStyle w:val="Continuarlista"/>
        <w:spacing w:before="120" w:after="0"/>
        <w:ind w:left="709"/>
        <w:rPr>
          <w:rFonts w:ascii="Tahoma" w:hAnsi="Tahoma" w:cs="Tahoma"/>
          <w:color w:val="004990"/>
          <w:sz w:val="22"/>
        </w:rPr>
      </w:pPr>
      <w:r w:rsidRPr="00CD07C3">
        <w:rPr>
          <w:rFonts w:ascii="Tahoma" w:hAnsi="Tahoma" w:cs="Tahoma"/>
          <w:color w:val="004990"/>
          <w:sz w:val="22"/>
        </w:rPr>
        <w:t xml:space="preserve">Las </w:t>
      </w:r>
      <w:r w:rsidRPr="006D678E">
        <w:rPr>
          <w:rFonts w:ascii="Tahoma" w:hAnsi="Tahoma" w:cs="Tahoma"/>
          <w:b/>
          <w:color w:val="004990"/>
          <w:sz w:val="22"/>
        </w:rPr>
        <w:t>consultas por escrito</w:t>
      </w:r>
      <w:r w:rsidRPr="00CD07C3">
        <w:rPr>
          <w:rFonts w:ascii="Tahoma" w:hAnsi="Tahoma" w:cs="Tahoma"/>
          <w:color w:val="004990"/>
          <w:sz w:val="22"/>
        </w:rPr>
        <w:t xml:space="preserve"> y las efectuadas verbalmente en la Reunión de Aclaración serán respondidas e incluidas en el Acta de reunión y publicadas en la página WEB de ENTEL S.A.</w:t>
      </w:r>
    </w:p>
    <w:p w14:paraId="5E3AC9CB" w14:textId="77777777" w:rsidR="00BE3BC8" w:rsidRDefault="00BE3BC8" w:rsidP="00BE3BC8">
      <w:pPr>
        <w:spacing w:before="120"/>
        <w:ind w:left="709"/>
        <w:jc w:val="both"/>
        <w:rPr>
          <w:rFonts w:ascii="Tahoma" w:hAnsi="Tahoma" w:cs="Tahoma"/>
          <w:color w:val="004990"/>
        </w:rPr>
      </w:pPr>
      <w:r w:rsidRPr="00CD07C3">
        <w:rPr>
          <w:rFonts w:ascii="Tahoma" w:hAnsi="Tahoma" w:cs="Tahoma"/>
          <w:color w:val="004990"/>
        </w:rPr>
        <w:t>Una vez elaborada y aprobada el Acta de Reunión, formará parte del presente documento y será de aceptación obligatoria sin modificaciones posteriores por parte de los proponentes.</w:t>
      </w:r>
    </w:p>
    <w:p w14:paraId="46B90281" w14:textId="77777777" w:rsidR="00AA4AA4" w:rsidRDefault="00AA4AA4" w:rsidP="00BE3BC8">
      <w:pPr>
        <w:spacing w:before="120"/>
        <w:ind w:left="709"/>
        <w:jc w:val="both"/>
        <w:rPr>
          <w:rFonts w:ascii="Tahoma" w:hAnsi="Tahoma" w:cs="Tahoma"/>
          <w:color w:val="004990"/>
        </w:rPr>
      </w:pPr>
    </w:p>
    <w:p w14:paraId="105C6603" w14:textId="77777777" w:rsidR="00BE3BC8" w:rsidRPr="00CD07C3"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CD07C3">
        <w:rPr>
          <w:rFonts w:ascii="Tahoma" w:hAnsi="Tahoma" w:cs="Tahoma"/>
          <w:b/>
          <w:color w:val="004990"/>
          <w:sz w:val="28"/>
          <w:szCs w:val="28"/>
        </w:rPr>
        <w:t>Presentación de Propuestas</w:t>
      </w:r>
    </w:p>
    <w:p w14:paraId="43C23ED5" w14:textId="338474DF" w:rsidR="00BE3BC8" w:rsidRDefault="00BE3BC8" w:rsidP="00CA5961">
      <w:pPr>
        <w:pStyle w:val="Prrafodelista"/>
        <w:spacing w:before="120"/>
        <w:ind w:left="567"/>
        <w:jc w:val="both"/>
        <w:rPr>
          <w:rFonts w:ascii="Tahoma" w:hAnsi="Tahoma" w:cs="Tahoma"/>
          <w:color w:val="004990"/>
        </w:rPr>
      </w:pPr>
      <w:r w:rsidRPr="00CD07C3">
        <w:rPr>
          <w:rFonts w:ascii="Tahoma" w:hAnsi="Tahoma" w:cs="Tahoma"/>
          <w:color w:val="004990"/>
        </w:rPr>
        <w:t>Las propuestas deben presentarse sólo en las oficinas</w:t>
      </w:r>
      <w:r>
        <w:rPr>
          <w:rFonts w:ascii="Tahoma" w:hAnsi="Tahoma" w:cs="Tahoma"/>
          <w:color w:val="004990"/>
        </w:rPr>
        <w:t xml:space="preserve"> de </w:t>
      </w:r>
      <w:r w:rsidR="00A34E3A">
        <w:rPr>
          <w:rFonts w:ascii="Tahoma" w:hAnsi="Tahoma" w:cs="Tahoma"/>
          <w:color w:val="004990"/>
        </w:rPr>
        <w:t>ENTEL</w:t>
      </w:r>
      <w:r>
        <w:rPr>
          <w:rFonts w:ascii="Tahoma" w:hAnsi="Tahoma" w:cs="Tahoma"/>
          <w:color w:val="004990"/>
        </w:rPr>
        <w:t xml:space="preserve"> S.A. (Calle Federico Z</w:t>
      </w:r>
      <w:r w:rsidRPr="00CD07C3">
        <w:rPr>
          <w:rFonts w:ascii="Tahoma" w:hAnsi="Tahoma" w:cs="Tahoma"/>
          <w:color w:val="004990"/>
        </w:rPr>
        <w:t xml:space="preserve">uazo N° 1771, Piso 6 </w:t>
      </w:r>
      <w:r w:rsidRPr="00F44A17">
        <w:rPr>
          <w:rFonts w:ascii="Tahoma" w:hAnsi="Tahoma" w:cs="Tahoma"/>
          <w:color w:val="004990"/>
        </w:rPr>
        <w:t>Subgerencia de Adquisiciones),</w:t>
      </w:r>
      <w:r w:rsidRPr="00CD07C3">
        <w:rPr>
          <w:rFonts w:ascii="Tahoma" w:hAnsi="Tahoma" w:cs="Tahoma"/>
          <w:color w:val="004990"/>
        </w:rPr>
        <w:t xml:space="preserve">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BE3BC8" w:rsidRPr="00CD07C3" w14:paraId="45637636" w14:textId="77777777"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DF13EA2" w14:textId="77777777"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Fecha:</w:t>
            </w:r>
          </w:p>
        </w:tc>
        <w:tc>
          <w:tcPr>
            <w:tcW w:w="3649" w:type="dxa"/>
            <w:tcBorders>
              <w:top w:val="single" w:sz="4" w:space="0" w:color="004990"/>
              <w:left w:val="single" w:sz="4" w:space="0" w:color="FFFFFF"/>
            </w:tcBorders>
          </w:tcPr>
          <w:p w14:paraId="7AFC8ABD" w14:textId="081F958F" w:rsidR="00BE3BC8" w:rsidRPr="00BE3BC8" w:rsidRDefault="00F44A17" w:rsidP="00F44A17">
            <w:pPr>
              <w:spacing w:after="0"/>
              <w:ind w:left="1276" w:hanging="1276"/>
              <w:jc w:val="both"/>
              <w:rPr>
                <w:rFonts w:ascii="Tahoma" w:hAnsi="Tahoma" w:cs="Tahoma"/>
                <w:color w:val="004990"/>
                <w:highlight w:val="yellow"/>
              </w:rPr>
            </w:pPr>
            <w:r>
              <w:rPr>
                <w:rFonts w:ascii="Tahoma" w:hAnsi="Tahoma" w:cs="Tahoma"/>
                <w:color w:val="004990"/>
              </w:rPr>
              <w:t>18</w:t>
            </w:r>
            <w:r w:rsidR="009018A3">
              <w:rPr>
                <w:rFonts w:ascii="Tahoma" w:hAnsi="Tahoma" w:cs="Tahoma"/>
                <w:color w:val="004990"/>
              </w:rPr>
              <w:t xml:space="preserve"> </w:t>
            </w:r>
            <w:r w:rsidR="00BE3BC8" w:rsidRPr="004E74CA">
              <w:rPr>
                <w:rFonts w:ascii="Tahoma" w:hAnsi="Tahoma" w:cs="Tahoma"/>
                <w:color w:val="004990"/>
              </w:rPr>
              <w:t xml:space="preserve">de </w:t>
            </w:r>
            <w:r>
              <w:rPr>
                <w:rFonts w:ascii="Tahoma" w:hAnsi="Tahoma" w:cs="Tahoma"/>
                <w:color w:val="004990"/>
              </w:rPr>
              <w:t>agost</w:t>
            </w:r>
            <w:r w:rsidR="009018A3">
              <w:rPr>
                <w:rFonts w:ascii="Tahoma" w:hAnsi="Tahoma" w:cs="Tahoma"/>
                <w:color w:val="004990"/>
              </w:rPr>
              <w:t xml:space="preserve">o </w:t>
            </w:r>
            <w:r w:rsidR="00BE3BC8" w:rsidRPr="004E74CA">
              <w:rPr>
                <w:rFonts w:ascii="Tahoma" w:hAnsi="Tahoma" w:cs="Tahoma"/>
                <w:color w:val="004990"/>
              </w:rPr>
              <w:t>de 201</w:t>
            </w:r>
            <w:r w:rsidR="00646ADE">
              <w:rPr>
                <w:rFonts w:ascii="Tahoma" w:hAnsi="Tahoma" w:cs="Tahoma"/>
                <w:color w:val="004990"/>
              </w:rPr>
              <w:t>7</w:t>
            </w:r>
          </w:p>
        </w:tc>
      </w:tr>
      <w:tr w:rsidR="00BE3BC8" w:rsidRPr="00984C8B" w14:paraId="3C363975" w14:textId="77777777"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3BAD1B5" w14:textId="77777777" w:rsidR="00BE3BC8" w:rsidRPr="00CD07C3" w:rsidRDefault="00BE3BC8" w:rsidP="00CA5961">
            <w:pPr>
              <w:spacing w:after="0"/>
              <w:ind w:left="1276" w:hanging="1276"/>
              <w:jc w:val="both"/>
              <w:rPr>
                <w:rFonts w:ascii="Tahoma" w:hAnsi="Tahoma" w:cs="Tahoma"/>
                <w:color w:val="FFFFFF" w:themeColor="background1"/>
              </w:rPr>
            </w:pPr>
            <w:r w:rsidRPr="00CD07C3">
              <w:rPr>
                <w:rFonts w:ascii="Tahoma" w:hAnsi="Tahoma" w:cs="Tahoma"/>
                <w:color w:val="FFFFFF" w:themeColor="background1"/>
              </w:rPr>
              <w:t>Hora:</w:t>
            </w:r>
          </w:p>
        </w:tc>
        <w:tc>
          <w:tcPr>
            <w:tcW w:w="3649" w:type="dxa"/>
            <w:tcBorders>
              <w:left w:val="single" w:sz="4" w:space="0" w:color="FFFFFF"/>
              <w:bottom w:val="single" w:sz="4" w:space="0" w:color="004990"/>
            </w:tcBorders>
          </w:tcPr>
          <w:p w14:paraId="010BC94D" w14:textId="4C59C946" w:rsidR="00BE3BC8" w:rsidRPr="00BE3BC8" w:rsidRDefault="00F44A17" w:rsidP="00CA5961">
            <w:pPr>
              <w:spacing w:after="0"/>
              <w:jc w:val="both"/>
              <w:rPr>
                <w:rFonts w:ascii="Tahoma" w:hAnsi="Tahoma" w:cs="Tahoma"/>
                <w:color w:val="004990"/>
                <w:highlight w:val="yellow"/>
              </w:rPr>
            </w:pPr>
            <w:r>
              <w:rPr>
                <w:rFonts w:ascii="Tahoma" w:hAnsi="Tahoma" w:cs="Tahoma"/>
                <w:color w:val="004990"/>
              </w:rPr>
              <w:t>09</w:t>
            </w:r>
            <w:r w:rsidR="004E74CA">
              <w:rPr>
                <w:rFonts w:ascii="Tahoma" w:hAnsi="Tahoma" w:cs="Tahoma"/>
                <w:color w:val="004990"/>
              </w:rPr>
              <w:t>:</w:t>
            </w:r>
            <w:r w:rsidR="009A6F7B">
              <w:rPr>
                <w:rFonts w:ascii="Tahoma" w:hAnsi="Tahoma" w:cs="Tahoma"/>
                <w:color w:val="004990"/>
              </w:rPr>
              <w:t>3</w:t>
            </w:r>
            <w:r w:rsidR="00BE3BC8" w:rsidRPr="004E74CA">
              <w:rPr>
                <w:rFonts w:ascii="Tahoma" w:hAnsi="Tahoma" w:cs="Tahoma"/>
                <w:color w:val="004990"/>
              </w:rPr>
              <w:t>0</w:t>
            </w:r>
            <w:r>
              <w:rPr>
                <w:rFonts w:ascii="Tahoma" w:hAnsi="Tahoma" w:cs="Tahoma"/>
                <w:color w:val="004990"/>
              </w:rPr>
              <w:t xml:space="preserve"> a.m.</w:t>
            </w:r>
          </w:p>
        </w:tc>
      </w:tr>
    </w:tbl>
    <w:p w14:paraId="074716F9" w14:textId="77777777"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4D4908C0" w14:textId="77777777" w:rsidR="00BE3BC8" w:rsidRPr="00984C8B" w:rsidRDefault="00BE3BC8" w:rsidP="00BE3BC8">
      <w:pPr>
        <w:spacing w:before="120"/>
        <w:ind w:left="709"/>
        <w:jc w:val="both"/>
        <w:rPr>
          <w:rFonts w:ascii="Tahoma" w:hAnsi="Tahoma" w:cs="Tahoma"/>
          <w:color w:val="004990"/>
          <w:szCs w:val="24"/>
        </w:rPr>
      </w:pPr>
      <w:r w:rsidRPr="00984C8B">
        <w:rPr>
          <w:rFonts w:ascii="Tahoma" w:hAnsi="Tahoma" w:cs="Tahoma"/>
          <w:color w:val="004990"/>
          <w:szCs w:val="24"/>
        </w:rPr>
        <w:t>Las ofertas de los proponentes deberán estructurarse de acuerdo a las siguientes instrucciones:</w:t>
      </w:r>
    </w:p>
    <w:p w14:paraId="05E193BB" w14:textId="77777777"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“A” – DOCUMENTOS ADMINISTRATIVOS.</w:t>
      </w:r>
    </w:p>
    <w:p w14:paraId="39ED2894" w14:textId="77777777"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“B” – PROPUESTA TÉCNICA (Original + Copia Digital).</w:t>
      </w:r>
    </w:p>
    <w:p w14:paraId="5A3A7FB8" w14:textId="77777777" w:rsidR="00BE3BC8" w:rsidRPr="00984C8B" w:rsidRDefault="00BE3BC8" w:rsidP="00BE3BC8">
      <w:pPr>
        <w:spacing w:before="120"/>
        <w:ind w:left="709" w:firstLine="707"/>
        <w:rPr>
          <w:rFonts w:ascii="Tahoma" w:hAnsi="Tahoma" w:cs="Tahoma"/>
          <w:b/>
          <w:color w:val="004990"/>
          <w:szCs w:val="24"/>
        </w:rPr>
      </w:pPr>
      <w:r w:rsidRPr="00984C8B">
        <w:rPr>
          <w:rFonts w:ascii="Tahoma" w:hAnsi="Tahoma" w:cs="Tahoma"/>
          <w:b/>
          <w:color w:val="004990"/>
          <w:szCs w:val="24"/>
        </w:rPr>
        <w:t>SOBRE “C” – PROPUESTA ECONÓMICA (Original + Copia Digital).</w:t>
      </w:r>
    </w:p>
    <w:p w14:paraId="11429A67" w14:textId="55236E63" w:rsidR="00BE3BC8" w:rsidRPr="00CA5961" w:rsidRDefault="00BE3BC8" w:rsidP="00CA5961">
      <w:pPr>
        <w:spacing w:before="120"/>
        <w:ind w:left="709"/>
        <w:jc w:val="both"/>
        <w:rPr>
          <w:rFonts w:ascii="Tahoma" w:hAnsi="Tahoma" w:cs="Tahoma"/>
          <w:color w:val="004990"/>
          <w:szCs w:val="24"/>
        </w:rPr>
      </w:pPr>
      <w:r w:rsidRPr="00984C8B">
        <w:rPr>
          <w:rFonts w:ascii="Tahoma" w:hAnsi="Tahoma" w:cs="Tahoma"/>
          <w:color w:val="004990"/>
          <w:szCs w:val="24"/>
        </w:rPr>
        <w:t xml:space="preserve">Cada parte será presentada en un sobre o paquete cerrado, de manera separada; </w:t>
      </w:r>
      <w:r w:rsidR="00F44A17">
        <w:rPr>
          <w:rFonts w:ascii="Tahoma" w:hAnsi="Tahoma" w:cs="Tahoma"/>
          <w:color w:val="004990"/>
          <w:szCs w:val="24"/>
        </w:rPr>
        <w:t xml:space="preserve">tanto </w:t>
      </w:r>
      <w:r w:rsidRPr="00984C8B">
        <w:rPr>
          <w:rFonts w:ascii="Tahoma" w:hAnsi="Tahoma" w:cs="Tahoma"/>
          <w:color w:val="004990"/>
          <w:szCs w:val="24"/>
        </w:rPr>
        <w:t xml:space="preserve">la Parte Técnica </w:t>
      </w:r>
      <w:r w:rsidR="00F44A17">
        <w:rPr>
          <w:rFonts w:ascii="Tahoma" w:hAnsi="Tahoma" w:cs="Tahoma"/>
          <w:color w:val="004990"/>
          <w:szCs w:val="24"/>
        </w:rPr>
        <w:t>como</w:t>
      </w:r>
      <w:r w:rsidRPr="00984C8B">
        <w:rPr>
          <w:rFonts w:ascii="Tahoma" w:hAnsi="Tahoma" w:cs="Tahoma"/>
          <w:color w:val="004990"/>
          <w:szCs w:val="24"/>
        </w:rPr>
        <w:t xml:space="preserve"> la Parte Económica deberán contener </w:t>
      </w:r>
      <w:r w:rsidR="00F44A17">
        <w:rPr>
          <w:rFonts w:ascii="Tahoma" w:hAnsi="Tahoma" w:cs="Tahoma"/>
          <w:color w:val="004990"/>
          <w:szCs w:val="24"/>
        </w:rPr>
        <w:t xml:space="preserve">obligatoriamente una </w:t>
      </w:r>
      <w:r w:rsidRPr="00984C8B">
        <w:rPr>
          <w:rFonts w:ascii="Tahoma" w:hAnsi="Tahoma" w:cs="Tahoma"/>
          <w:color w:val="004990"/>
          <w:szCs w:val="24"/>
        </w:rPr>
        <w:t>copia digital</w:t>
      </w:r>
      <w:r w:rsidR="00F44A17">
        <w:rPr>
          <w:rFonts w:ascii="Tahoma" w:hAnsi="Tahoma" w:cs="Tahoma"/>
          <w:color w:val="004990"/>
          <w:szCs w:val="24"/>
        </w:rPr>
        <w:t>, idéntica a la presentada de manera impresa,</w:t>
      </w:r>
      <w:r w:rsidRPr="00984C8B">
        <w:rPr>
          <w:rFonts w:ascii="Tahoma" w:hAnsi="Tahoma" w:cs="Tahoma"/>
          <w:color w:val="004990"/>
          <w:szCs w:val="24"/>
        </w:rPr>
        <w:t xml:space="preserve"> de los documentos correspondientes</w:t>
      </w:r>
      <w:r>
        <w:rPr>
          <w:rFonts w:ascii="Tahoma" w:hAnsi="Tahoma" w:cs="Tahoma"/>
          <w:color w:val="004990"/>
          <w:szCs w:val="24"/>
        </w:rPr>
        <w:t xml:space="preserve">; </w:t>
      </w:r>
      <w:r>
        <w:rPr>
          <w:rFonts w:ascii="Tahoma" w:hAnsi="Tahoma" w:cs="Tahoma"/>
          <w:b/>
          <w:color w:val="004990"/>
          <w:szCs w:val="24"/>
        </w:rPr>
        <w:t>los originales deberán ser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BE3BC8" w:rsidRPr="00984C8B" w14:paraId="1AFE8FC5" w14:textId="77777777" w:rsidTr="0030258F">
        <w:trPr>
          <w:trHeight w:val="1836"/>
          <w:jc w:val="center"/>
        </w:trPr>
        <w:tc>
          <w:tcPr>
            <w:tcW w:w="7690" w:type="dxa"/>
            <w:vAlign w:val="center"/>
          </w:tcPr>
          <w:p w14:paraId="432A0BC1" w14:textId="77777777"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ENTEL S.A.</w:t>
            </w:r>
          </w:p>
          <w:p w14:paraId="3F11B6A4" w14:textId="3455BB08" w:rsidR="00BE3BC8" w:rsidRPr="005B409A" w:rsidRDefault="00BE3BC8" w:rsidP="00307C9A">
            <w:pPr>
              <w:spacing w:after="0" w:line="240" w:lineRule="auto"/>
              <w:ind w:left="130"/>
              <w:jc w:val="center"/>
              <w:rPr>
                <w:rFonts w:ascii="Tahoma" w:hAnsi="Tahoma" w:cs="Tahoma"/>
                <w:color w:val="004990"/>
              </w:rPr>
            </w:pPr>
            <w:r w:rsidRPr="005B409A">
              <w:rPr>
                <w:rFonts w:ascii="Tahoma" w:hAnsi="Tahoma" w:cs="Tahoma"/>
                <w:color w:val="004990"/>
              </w:rPr>
              <w:t xml:space="preserve">LICITACIÓN PUBLICA N° </w:t>
            </w:r>
            <w:r w:rsidR="007A4F22">
              <w:rPr>
                <w:rFonts w:ascii="Tahoma" w:hAnsi="Tahoma" w:cs="Tahoma"/>
                <w:color w:val="004990"/>
              </w:rPr>
              <w:t>063</w:t>
            </w:r>
            <w:r w:rsidRPr="005B409A">
              <w:rPr>
                <w:rFonts w:ascii="Tahoma" w:hAnsi="Tahoma" w:cs="Tahoma"/>
                <w:color w:val="004990"/>
              </w:rPr>
              <w:t>/201</w:t>
            </w:r>
            <w:r w:rsidR="00646ADE">
              <w:rPr>
                <w:rFonts w:ascii="Tahoma" w:hAnsi="Tahoma" w:cs="Tahoma"/>
                <w:color w:val="004990"/>
              </w:rPr>
              <w:t>7</w:t>
            </w:r>
          </w:p>
          <w:p w14:paraId="25988F04" w14:textId="6CDFD57B" w:rsidR="00B04037" w:rsidRDefault="00B04037" w:rsidP="00307C9A">
            <w:pPr>
              <w:spacing w:after="0" w:line="240" w:lineRule="auto"/>
              <w:ind w:left="130"/>
              <w:jc w:val="center"/>
              <w:rPr>
                <w:rFonts w:ascii="Tahoma" w:hAnsi="Tahoma" w:cs="Tahoma"/>
                <w:color w:val="004990"/>
              </w:rPr>
            </w:pPr>
            <w:r>
              <w:rPr>
                <w:rFonts w:ascii="Tahoma" w:hAnsi="Tahoma" w:cs="Tahoma"/>
                <w:color w:val="004990"/>
              </w:rPr>
              <w:t>“</w:t>
            </w:r>
            <w:r w:rsidRPr="00B04037">
              <w:rPr>
                <w:rFonts w:ascii="Tahoma" w:hAnsi="Tahoma" w:cs="Tahoma"/>
                <w:color w:val="004990"/>
              </w:rPr>
              <w:t>PR</w:t>
            </w:r>
            <w:r w:rsidR="00225AC4">
              <w:rPr>
                <w:rFonts w:ascii="Tahoma" w:hAnsi="Tahoma" w:cs="Tahoma"/>
                <w:color w:val="004990"/>
              </w:rPr>
              <w:t>OVISI</w:t>
            </w:r>
            <w:r w:rsidR="00F44A17">
              <w:rPr>
                <w:rFonts w:ascii="Tahoma" w:hAnsi="Tahoma" w:cs="Tahoma"/>
                <w:color w:val="004990"/>
              </w:rPr>
              <w:t>ÓN DE KIOSCOS ELECTRÓ</w:t>
            </w:r>
            <w:r w:rsidR="00225AC4">
              <w:rPr>
                <w:rFonts w:ascii="Tahoma" w:hAnsi="Tahoma" w:cs="Tahoma"/>
                <w:color w:val="004990"/>
              </w:rPr>
              <w:t>NICOS</w:t>
            </w:r>
            <w:r w:rsidRPr="00B04037">
              <w:rPr>
                <w:rFonts w:ascii="Tahoma" w:hAnsi="Tahoma" w:cs="Tahoma"/>
                <w:color w:val="004990"/>
              </w:rPr>
              <w:t xml:space="preserve"> </w:t>
            </w:r>
            <w:r w:rsidR="00F44A17">
              <w:rPr>
                <w:rFonts w:ascii="Tahoma" w:hAnsi="Tahoma" w:cs="Tahoma"/>
                <w:color w:val="004990"/>
              </w:rPr>
              <w:t xml:space="preserve">MULTISERVICIOS </w:t>
            </w:r>
            <w:r w:rsidRPr="00B04037">
              <w:rPr>
                <w:rFonts w:ascii="Tahoma" w:hAnsi="Tahoma" w:cs="Tahoma"/>
                <w:color w:val="004990"/>
              </w:rPr>
              <w:t xml:space="preserve">PROYECTO IRB </w:t>
            </w:r>
            <w:r w:rsidR="00225AC4">
              <w:rPr>
                <w:rFonts w:ascii="Tahoma" w:hAnsi="Tahoma" w:cs="Tahoma"/>
                <w:color w:val="004990"/>
              </w:rPr>
              <w:t>-</w:t>
            </w:r>
            <w:r w:rsidRPr="00B04037">
              <w:rPr>
                <w:rFonts w:ascii="Tahoma" w:hAnsi="Tahoma" w:cs="Tahoma"/>
                <w:color w:val="004990"/>
              </w:rPr>
              <w:t xml:space="preserve"> FASE </w:t>
            </w:r>
            <w:r w:rsidR="00974CB3">
              <w:rPr>
                <w:rFonts w:ascii="Tahoma" w:hAnsi="Tahoma" w:cs="Tahoma"/>
                <w:color w:val="004990"/>
              </w:rPr>
              <w:t>I</w:t>
            </w:r>
            <w:r>
              <w:rPr>
                <w:rFonts w:ascii="Tahoma" w:hAnsi="Tahoma" w:cs="Tahoma"/>
                <w:color w:val="004990"/>
              </w:rPr>
              <w:t>”</w:t>
            </w:r>
          </w:p>
          <w:p w14:paraId="68B35355" w14:textId="77777777" w:rsidR="00BE3BC8"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RAZÓN SOCIAL DEL PROPONENTE</w:t>
            </w:r>
            <w:r>
              <w:rPr>
                <w:rFonts w:ascii="Tahoma" w:hAnsi="Tahoma" w:cs="Tahoma"/>
                <w:color w:val="004990"/>
              </w:rPr>
              <w:t xml:space="preserve"> </w:t>
            </w:r>
            <w:r w:rsidRPr="00984C8B">
              <w:rPr>
                <w:rFonts w:ascii="Tahoma" w:hAnsi="Tahoma" w:cs="Tahoma"/>
                <w:color w:val="004990"/>
              </w:rPr>
              <w:t>TELÉFONO FAX – EMAIL</w:t>
            </w:r>
          </w:p>
          <w:p w14:paraId="4290DDA3" w14:textId="77777777" w:rsidR="00BE3BC8" w:rsidRPr="00984C8B" w:rsidRDefault="00BE3BC8" w:rsidP="00307C9A">
            <w:pPr>
              <w:spacing w:after="0" w:line="240" w:lineRule="auto"/>
              <w:ind w:left="130"/>
              <w:jc w:val="center"/>
              <w:rPr>
                <w:rFonts w:ascii="Tahoma" w:hAnsi="Tahoma" w:cs="Tahoma"/>
                <w:color w:val="004990"/>
              </w:rPr>
            </w:pPr>
            <w:r>
              <w:rPr>
                <w:rFonts w:ascii="Tahoma" w:hAnsi="Tahoma" w:cs="Tahoma"/>
                <w:color w:val="004990"/>
              </w:rPr>
              <w:t>PERSONA DE CONTACTO</w:t>
            </w:r>
          </w:p>
          <w:p w14:paraId="4A93966C" w14:textId="77777777" w:rsidR="00BE3BC8" w:rsidRPr="00984C8B" w:rsidRDefault="00BE3BC8" w:rsidP="00307C9A">
            <w:pPr>
              <w:spacing w:after="0" w:line="240" w:lineRule="auto"/>
              <w:ind w:left="130"/>
              <w:jc w:val="center"/>
              <w:rPr>
                <w:rFonts w:ascii="Tahoma" w:hAnsi="Tahoma" w:cs="Tahoma"/>
                <w:color w:val="004990"/>
              </w:rPr>
            </w:pPr>
            <w:r w:rsidRPr="00984C8B">
              <w:rPr>
                <w:rFonts w:ascii="Tahoma" w:hAnsi="Tahoma" w:cs="Tahoma"/>
                <w:color w:val="004990"/>
              </w:rPr>
              <w:t>ORIGINAL</w:t>
            </w:r>
          </w:p>
        </w:tc>
      </w:tr>
    </w:tbl>
    <w:p w14:paraId="32DE2693" w14:textId="77777777" w:rsidR="00BE3BC8" w:rsidRPr="009A6F7B" w:rsidRDefault="00BE3BC8" w:rsidP="009A6F7B">
      <w:pPr>
        <w:spacing w:before="120"/>
        <w:ind w:left="567"/>
        <w:jc w:val="both"/>
        <w:rPr>
          <w:rFonts w:ascii="Tahoma" w:hAnsi="Tahoma" w:cs="Tahoma"/>
          <w:color w:val="004990"/>
        </w:rPr>
      </w:pPr>
      <w:r w:rsidRPr="00984C8B">
        <w:rPr>
          <w:rFonts w:ascii="Tahoma" w:hAnsi="Tahoma" w:cs="Tahoma"/>
          <w:color w:val="004990"/>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BE3BC8" w:rsidRPr="00984C8B" w14:paraId="473AD103" w14:textId="77777777" w:rsidTr="0030258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F7A9D1D" w14:textId="77777777"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Fecha:</w:t>
            </w:r>
          </w:p>
        </w:tc>
        <w:tc>
          <w:tcPr>
            <w:tcW w:w="4204" w:type="dxa"/>
            <w:tcBorders>
              <w:top w:val="single" w:sz="4" w:space="0" w:color="004990"/>
              <w:left w:val="single" w:sz="4" w:space="0" w:color="FFFFFF"/>
            </w:tcBorders>
          </w:tcPr>
          <w:p w14:paraId="6DEA0E7D" w14:textId="519D47E0" w:rsidR="00BE3BC8" w:rsidRPr="00063658" w:rsidRDefault="00F44A17" w:rsidP="00F44A17">
            <w:pPr>
              <w:spacing w:after="0"/>
              <w:rPr>
                <w:rFonts w:ascii="Tahoma" w:hAnsi="Tahoma" w:cs="Tahoma"/>
                <w:color w:val="004990"/>
              </w:rPr>
            </w:pPr>
            <w:r>
              <w:rPr>
                <w:rFonts w:ascii="Tahoma" w:hAnsi="Tahoma" w:cs="Tahoma"/>
                <w:color w:val="004990"/>
              </w:rPr>
              <w:t>18</w:t>
            </w:r>
            <w:r w:rsidR="00BE3BC8" w:rsidRPr="00063658">
              <w:rPr>
                <w:rFonts w:ascii="Tahoma" w:hAnsi="Tahoma" w:cs="Tahoma"/>
                <w:color w:val="004990"/>
              </w:rPr>
              <w:t xml:space="preserve"> de </w:t>
            </w:r>
            <w:r>
              <w:rPr>
                <w:rFonts w:ascii="Tahoma" w:hAnsi="Tahoma" w:cs="Tahoma"/>
                <w:color w:val="004990"/>
              </w:rPr>
              <w:t>agosto</w:t>
            </w:r>
            <w:r w:rsidR="00646ADE">
              <w:rPr>
                <w:rFonts w:ascii="Tahoma" w:hAnsi="Tahoma" w:cs="Tahoma"/>
                <w:color w:val="004990"/>
              </w:rPr>
              <w:t xml:space="preserve"> </w:t>
            </w:r>
            <w:r w:rsidR="00BE3BC8" w:rsidRPr="00063658">
              <w:rPr>
                <w:rFonts w:ascii="Tahoma" w:hAnsi="Tahoma" w:cs="Tahoma"/>
                <w:color w:val="004990"/>
              </w:rPr>
              <w:t>de 201</w:t>
            </w:r>
            <w:r w:rsidR="00225AC4">
              <w:rPr>
                <w:rFonts w:ascii="Tahoma" w:hAnsi="Tahoma" w:cs="Tahoma"/>
                <w:color w:val="004990"/>
              </w:rPr>
              <w:t>7</w:t>
            </w:r>
          </w:p>
        </w:tc>
      </w:tr>
      <w:tr w:rsidR="00BE3BC8" w:rsidRPr="00984C8B" w14:paraId="2260E3F0" w14:textId="77777777" w:rsidTr="0030258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367146D1" w14:textId="77777777" w:rsidR="00BE3BC8" w:rsidRPr="00C7497F" w:rsidRDefault="00BE3BC8" w:rsidP="00CA5961">
            <w:pPr>
              <w:spacing w:after="0"/>
              <w:ind w:left="1276" w:hanging="1276"/>
              <w:jc w:val="both"/>
              <w:rPr>
                <w:rFonts w:ascii="Tahoma" w:hAnsi="Tahoma" w:cs="Tahoma"/>
                <w:color w:val="FFFFFF" w:themeColor="background1"/>
              </w:rPr>
            </w:pPr>
            <w:r w:rsidRPr="00C7497F">
              <w:rPr>
                <w:rFonts w:ascii="Tahoma" w:hAnsi="Tahoma" w:cs="Tahoma"/>
                <w:color w:val="FFFFFF" w:themeColor="background1"/>
              </w:rPr>
              <w:t>Hora:</w:t>
            </w:r>
          </w:p>
        </w:tc>
        <w:tc>
          <w:tcPr>
            <w:tcW w:w="4204" w:type="dxa"/>
            <w:tcBorders>
              <w:left w:val="single" w:sz="4" w:space="0" w:color="FFFFFF"/>
              <w:bottom w:val="single" w:sz="4" w:space="0" w:color="004990"/>
            </w:tcBorders>
          </w:tcPr>
          <w:p w14:paraId="32B69AE4" w14:textId="7082414D" w:rsidR="00BE3BC8" w:rsidRPr="00BE3BC8" w:rsidRDefault="00BE3BC8" w:rsidP="00CA5961">
            <w:pPr>
              <w:spacing w:after="0"/>
              <w:rPr>
                <w:rFonts w:ascii="Tahoma" w:hAnsi="Tahoma" w:cs="Tahoma"/>
                <w:color w:val="004990"/>
                <w:highlight w:val="yellow"/>
              </w:rPr>
            </w:pPr>
            <w:r w:rsidRPr="00063658">
              <w:rPr>
                <w:rFonts w:ascii="Tahoma" w:hAnsi="Tahoma" w:cs="Tahoma"/>
                <w:color w:val="004990"/>
              </w:rPr>
              <w:t>1</w:t>
            </w:r>
            <w:r w:rsidR="00F44A17">
              <w:rPr>
                <w:rFonts w:ascii="Tahoma" w:hAnsi="Tahoma" w:cs="Tahoma"/>
                <w:color w:val="004990"/>
              </w:rPr>
              <w:t>0</w:t>
            </w:r>
            <w:r w:rsidRPr="00063658">
              <w:rPr>
                <w:rFonts w:ascii="Tahoma" w:hAnsi="Tahoma" w:cs="Tahoma"/>
                <w:color w:val="004990"/>
              </w:rPr>
              <w:t>:</w:t>
            </w:r>
            <w:r w:rsidR="009A6F7B">
              <w:rPr>
                <w:rFonts w:ascii="Tahoma" w:hAnsi="Tahoma" w:cs="Tahoma"/>
                <w:color w:val="004990"/>
              </w:rPr>
              <w:t>0</w:t>
            </w:r>
            <w:r w:rsidRPr="00063658">
              <w:rPr>
                <w:rFonts w:ascii="Tahoma" w:hAnsi="Tahoma" w:cs="Tahoma"/>
                <w:color w:val="004990"/>
              </w:rPr>
              <w:t>0</w:t>
            </w:r>
            <w:r w:rsidR="00F44A17">
              <w:rPr>
                <w:rFonts w:ascii="Tahoma" w:hAnsi="Tahoma" w:cs="Tahoma"/>
                <w:color w:val="004990"/>
              </w:rPr>
              <w:t xml:space="preserve"> a.m.</w:t>
            </w:r>
          </w:p>
        </w:tc>
      </w:tr>
    </w:tbl>
    <w:p w14:paraId="7A15301F" w14:textId="77777777" w:rsidR="00BE3BC8" w:rsidRPr="00984C8B" w:rsidRDefault="00BE3BC8" w:rsidP="00BE3BC8">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14:paraId="19E40F79" w14:textId="58695E2C" w:rsidR="00BE3BC8" w:rsidRPr="008A0674" w:rsidRDefault="00BE3BC8" w:rsidP="007F6C42">
      <w:pPr>
        <w:pStyle w:val="Prrafodelista"/>
        <w:numPr>
          <w:ilvl w:val="1"/>
          <w:numId w:val="26"/>
        </w:numPr>
        <w:spacing w:before="120" w:after="0" w:line="240" w:lineRule="auto"/>
        <w:jc w:val="both"/>
        <w:outlineLvl w:val="2"/>
        <w:rPr>
          <w:rFonts w:ascii="Tahoma" w:hAnsi="Tahoma" w:cs="Tahoma"/>
          <w:color w:val="004990"/>
        </w:rPr>
      </w:pPr>
      <w:r w:rsidRPr="008A0674">
        <w:rPr>
          <w:rFonts w:ascii="Tahoma" w:hAnsi="Tahoma" w:cs="Tahoma"/>
          <w:b/>
          <w:color w:val="004990"/>
          <w:u w:val="single"/>
        </w:rPr>
        <w:t>Sobre A</w:t>
      </w:r>
      <w:r w:rsidRPr="008A0674">
        <w:rPr>
          <w:rFonts w:ascii="Tahoma" w:hAnsi="Tahoma" w:cs="Tahoma"/>
          <w:color w:val="004990"/>
          <w:u w:val="single"/>
        </w:rPr>
        <w:t>:</w:t>
      </w:r>
      <w:bookmarkStart w:id="2" w:name="_Toc130955263"/>
      <w:bookmarkStart w:id="3" w:name="_Toc130955322"/>
      <w:r w:rsidRPr="008A0674">
        <w:rPr>
          <w:rFonts w:ascii="Tahoma" w:hAnsi="Tahoma" w:cs="Tahoma"/>
          <w:color w:val="004990"/>
        </w:rPr>
        <w:t xml:space="preserve"> Debe tener la inscripción </w:t>
      </w:r>
      <w:r w:rsidRPr="008A0674">
        <w:rPr>
          <w:rFonts w:ascii="Tahoma" w:hAnsi="Tahoma" w:cs="Tahoma"/>
          <w:b/>
          <w:color w:val="004990"/>
        </w:rPr>
        <w:t xml:space="preserve">“DOCUMENTOS ADMINISTRATIVOS” </w:t>
      </w:r>
      <w:r w:rsidRPr="008A0674">
        <w:rPr>
          <w:rFonts w:ascii="Tahoma" w:hAnsi="Tahoma" w:cs="Tahoma"/>
          <w:color w:val="004990"/>
        </w:rPr>
        <w:t xml:space="preserve">y debe contener la </w:t>
      </w:r>
      <w:r w:rsidRPr="008A0674">
        <w:rPr>
          <w:rFonts w:ascii="Tahoma" w:hAnsi="Tahoma" w:cs="Tahoma"/>
          <w:b/>
          <w:color w:val="004990"/>
        </w:rPr>
        <w:t xml:space="preserve">documentación de registro legal </w:t>
      </w:r>
      <w:r w:rsidRPr="008A0674">
        <w:rPr>
          <w:rFonts w:ascii="Tahoma" w:hAnsi="Tahoma" w:cs="Tahoma"/>
          <w:b/>
          <w:color w:val="004990"/>
          <w:u w:val="single"/>
        </w:rPr>
        <w:t>vigente</w:t>
      </w:r>
      <w:r w:rsidRPr="008A0674">
        <w:rPr>
          <w:rFonts w:ascii="Tahoma" w:hAnsi="Tahoma" w:cs="Tahoma"/>
          <w:color w:val="004990"/>
          <w:u w:val="single"/>
        </w:rPr>
        <w:t xml:space="preserve"> </w:t>
      </w:r>
      <w:r w:rsidRPr="008A0674">
        <w:rPr>
          <w:rFonts w:ascii="Tahoma" w:hAnsi="Tahoma" w:cs="Tahoma"/>
          <w:color w:val="004990"/>
        </w:rPr>
        <w:t xml:space="preserve">del proponente, de acuerdo a requerimiento de </w:t>
      </w:r>
      <w:r w:rsidR="00A34E3A">
        <w:rPr>
          <w:rFonts w:ascii="Tahoma" w:hAnsi="Tahoma" w:cs="Tahoma"/>
          <w:color w:val="004990"/>
        </w:rPr>
        <w:t>ENTEL</w:t>
      </w:r>
      <w:r w:rsidRPr="008A0674">
        <w:rPr>
          <w:rFonts w:ascii="Tahoma" w:hAnsi="Tahoma" w:cs="Tahoma"/>
          <w:color w:val="004990"/>
        </w:rPr>
        <w:t xml:space="preserve"> S.A.</w:t>
      </w:r>
      <w:r w:rsidR="00F44A17">
        <w:rPr>
          <w:rFonts w:ascii="Tahoma" w:hAnsi="Tahoma" w:cs="Tahoma"/>
          <w:color w:val="004990"/>
        </w:rPr>
        <w:t xml:space="preserve"> la documentación presentada debe encontrarse foliada en su integridad, caso contrario la empresa proponente quedará inhabilitada</w:t>
      </w:r>
      <w:r w:rsidRPr="008A0674">
        <w:rPr>
          <w:rFonts w:ascii="Tahoma" w:hAnsi="Tahoma" w:cs="Tahoma"/>
          <w:color w:val="004990"/>
        </w:rPr>
        <w:t>:</w:t>
      </w:r>
    </w:p>
    <w:p w14:paraId="5D325252" w14:textId="77777777"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lastRenderedPageBreak/>
        <w:t>Carta de Presentación firmada por el Representante Legal del proponente.</w:t>
      </w:r>
    </w:p>
    <w:p w14:paraId="6E8D0AEC" w14:textId="77777777"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Testimonio de Constitución y modificaciones al mismo debidamente resellado en FUNDEMPRESA (Requisito no aplicado a empresas unipersonales).</w:t>
      </w:r>
    </w:p>
    <w:p w14:paraId="33E8F898" w14:textId="77777777"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0B95B89D" w14:textId="2AF12592"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w:t>
      </w:r>
      <w:r w:rsidR="00F44A17">
        <w:rPr>
          <w:rFonts w:ascii="Tahoma" w:hAnsi="Tahoma" w:cs="Tahoma"/>
          <w:color w:val="004990"/>
        </w:rPr>
        <w:t>l Certificado de Actualización de</w:t>
      </w:r>
      <w:r w:rsidRPr="008A0674">
        <w:rPr>
          <w:rFonts w:ascii="Tahoma" w:hAnsi="Tahoma" w:cs="Tahoma"/>
          <w:color w:val="004990"/>
        </w:rPr>
        <w:t xml:space="preserve"> la Matrícula de Comercio ante FUNDEMPRESA debidamente actualizada y vigente a su presentación, la empre</w:t>
      </w:r>
      <w:r w:rsidR="00646ADE">
        <w:rPr>
          <w:rFonts w:ascii="Tahoma" w:hAnsi="Tahoma" w:cs="Tahoma"/>
          <w:color w:val="004990"/>
        </w:rPr>
        <w:t>sa deberá tener como actividad</w:t>
      </w:r>
      <w:r w:rsidR="00F44A17">
        <w:rPr>
          <w:rFonts w:ascii="Tahoma" w:hAnsi="Tahoma" w:cs="Tahoma"/>
          <w:color w:val="004990"/>
        </w:rPr>
        <w:t>es</w:t>
      </w:r>
      <w:r w:rsidRPr="008A0674">
        <w:rPr>
          <w:rFonts w:ascii="Tahoma" w:hAnsi="Tahoma" w:cs="Tahoma"/>
          <w:color w:val="004990"/>
        </w:rPr>
        <w:t xml:space="preserve"> el </w:t>
      </w:r>
      <w:r w:rsidRPr="00531762">
        <w:rPr>
          <w:rFonts w:ascii="Tahoma" w:hAnsi="Tahoma" w:cs="Tahoma"/>
          <w:color w:val="004990"/>
        </w:rPr>
        <w:t>rubro de Telecomunicaciones</w:t>
      </w:r>
      <w:r w:rsidR="00974CB3" w:rsidRPr="00531762">
        <w:rPr>
          <w:rFonts w:ascii="Tahoma" w:hAnsi="Tahoma" w:cs="Tahoma"/>
          <w:color w:val="004990"/>
        </w:rPr>
        <w:t xml:space="preserve">, Informática </w:t>
      </w:r>
      <w:r w:rsidRPr="00531762">
        <w:rPr>
          <w:rFonts w:ascii="Tahoma" w:hAnsi="Tahoma" w:cs="Tahoma"/>
          <w:color w:val="004990"/>
        </w:rPr>
        <w:t>y/o actividades inherentes al objeto del presente proceso de contratación. (</w:t>
      </w:r>
      <w:r w:rsidRPr="008A0674">
        <w:rPr>
          <w:rFonts w:ascii="Tahoma" w:hAnsi="Tahoma" w:cs="Tahoma"/>
          <w:color w:val="004990"/>
        </w:rPr>
        <w:t>Matrícula de Registro de Empresa en Bolivia, si se trata de empresa constituida como Sociedad en cualquiera de las modalidades).</w:t>
      </w:r>
    </w:p>
    <w:p w14:paraId="09D806E7" w14:textId="74F317BE"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Certificación electrónica del Número de Identificación Tributaria (N.I.T.) vigente y actual. (La cual podrá ser impresa</w:t>
      </w:r>
      <w:r w:rsidR="00F44A17">
        <w:rPr>
          <w:rFonts w:ascii="Tahoma" w:hAnsi="Tahoma" w:cs="Tahoma"/>
          <w:color w:val="004990"/>
        </w:rPr>
        <w:t xml:space="preserve"> de la página WEB de I</w:t>
      </w:r>
      <w:r w:rsidRPr="008A0674">
        <w:rPr>
          <w:rFonts w:ascii="Tahoma" w:hAnsi="Tahoma" w:cs="Tahoma"/>
          <w:color w:val="004990"/>
        </w:rPr>
        <w:t>mpuestos máximo 30 días calendario antes de la fecha de presentación de la propuesta)</w:t>
      </w:r>
    </w:p>
    <w:p w14:paraId="3F8D714F" w14:textId="77777777" w:rsidR="00BE3BC8"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la Cédula de Identidad o Pasaporte del Representante Legal vigente a la fecha de presentación de la propuesta.</w:t>
      </w:r>
    </w:p>
    <w:p w14:paraId="3040AFAE" w14:textId="77777777" w:rsidR="00BE3BC8" w:rsidRPr="008A0674" w:rsidRDefault="00BE3BC8" w:rsidP="00172843">
      <w:pPr>
        <w:pStyle w:val="Prrafodelista"/>
        <w:numPr>
          <w:ilvl w:val="2"/>
          <w:numId w:val="7"/>
        </w:numPr>
        <w:tabs>
          <w:tab w:val="left" w:pos="1418"/>
        </w:tabs>
        <w:spacing w:before="120" w:after="0" w:line="240" w:lineRule="auto"/>
        <w:ind w:left="1418" w:hanging="698"/>
        <w:jc w:val="both"/>
        <w:outlineLvl w:val="2"/>
        <w:rPr>
          <w:rFonts w:ascii="Tahoma" w:hAnsi="Tahoma" w:cs="Tahoma"/>
          <w:color w:val="004990"/>
        </w:rPr>
      </w:pPr>
      <w:r w:rsidRPr="008A0674">
        <w:rPr>
          <w:rFonts w:ascii="Tahoma" w:hAnsi="Tahoma" w:cs="Tahoma"/>
          <w:color w:val="004990"/>
        </w:rPr>
        <w:t>Fotocopia simple de los Estados Financieros Auditados de la última gestión fiscal y sellada por Impuestos Nacionales</w:t>
      </w:r>
      <w:r w:rsidR="001726D1">
        <w:rPr>
          <w:rFonts w:ascii="Tahoma" w:hAnsi="Tahoma" w:cs="Tahoma"/>
          <w:color w:val="004990"/>
        </w:rPr>
        <w:t xml:space="preserve"> (</w:t>
      </w:r>
      <w:r w:rsidR="001726D1" w:rsidRPr="00646ADE">
        <w:rPr>
          <w:rFonts w:ascii="Tahoma" w:hAnsi="Tahoma" w:cs="Tahoma"/>
          <w:color w:val="004990"/>
        </w:rPr>
        <w:t>Para los proponentes que facturen hasta Bs 1.200.000,00 se aceptará una constancia de presentación de estados financieros y auditoría externa, que reemplazaría al sello de Impuestos Nacionales)</w:t>
      </w:r>
      <w:r w:rsidRPr="008A0674">
        <w:rPr>
          <w:rFonts w:ascii="Tahoma" w:hAnsi="Tahoma" w:cs="Tahoma"/>
          <w:color w:val="004990"/>
        </w:rPr>
        <w:t>.</w:t>
      </w:r>
      <w:r w:rsidRPr="00646ADE">
        <w:rPr>
          <w:rFonts w:ascii="Tahoma" w:hAnsi="Tahoma" w:cs="Tahoma"/>
          <w:color w:val="004990"/>
        </w:rPr>
        <w:t xml:space="preserve"> </w:t>
      </w:r>
    </w:p>
    <w:p w14:paraId="71C0B0E7" w14:textId="52773FEF" w:rsidR="0072318B" w:rsidRPr="0072318B" w:rsidRDefault="00BE3BC8" w:rsidP="009A5DA1">
      <w:pPr>
        <w:pStyle w:val="Prrafodelista"/>
        <w:numPr>
          <w:ilvl w:val="2"/>
          <w:numId w:val="7"/>
        </w:numPr>
        <w:tabs>
          <w:tab w:val="left" w:pos="-5387"/>
        </w:tabs>
        <w:spacing w:before="120" w:after="0" w:line="240" w:lineRule="auto"/>
        <w:ind w:left="1418" w:hanging="709"/>
        <w:jc w:val="both"/>
        <w:outlineLvl w:val="2"/>
        <w:rPr>
          <w:rFonts w:ascii="Tahoma" w:hAnsi="Tahoma" w:cs="Tahoma"/>
          <w:color w:val="004990"/>
        </w:rPr>
      </w:pPr>
      <w:r w:rsidRPr="009A5DA1">
        <w:rPr>
          <w:rFonts w:ascii="Tahoma" w:hAnsi="Tahoma" w:cs="Tahoma"/>
          <w:color w:val="004990"/>
        </w:rPr>
        <w:t>Garantía de Seriedad de Propuesta</w:t>
      </w:r>
      <w:r w:rsidR="00995FF3" w:rsidRPr="009A5DA1">
        <w:rPr>
          <w:rFonts w:ascii="Tahoma" w:hAnsi="Tahoma" w:cs="Tahoma"/>
          <w:color w:val="004990"/>
        </w:rPr>
        <w:t xml:space="preserve"> </w:t>
      </w:r>
      <w:r w:rsidR="0072318B">
        <w:rPr>
          <w:rFonts w:ascii="Tahoma" w:hAnsi="Tahoma" w:cs="Tahoma"/>
          <w:color w:val="004990"/>
        </w:rPr>
        <w:t xml:space="preserve">(Boleta Bancaria) </w:t>
      </w:r>
      <w:r w:rsidR="00646ADE" w:rsidRPr="009A5DA1">
        <w:rPr>
          <w:rFonts w:ascii="Tahoma" w:hAnsi="Tahoma" w:cs="Tahoma"/>
          <w:color w:val="004990"/>
        </w:rPr>
        <w:t xml:space="preserve">con las características de: </w:t>
      </w:r>
      <w:r w:rsidRPr="009A5DA1">
        <w:rPr>
          <w:rFonts w:ascii="Tahoma" w:hAnsi="Tahoma" w:cs="Tahoma"/>
          <w:b/>
          <w:color w:val="004990"/>
        </w:rPr>
        <w:t>renovable, irrevocable, de ejecución inmediata y a primer requerimiento</w:t>
      </w:r>
      <w:r w:rsidRPr="009A5DA1">
        <w:rPr>
          <w:rFonts w:ascii="Tahoma" w:hAnsi="Tahoma" w:cs="Tahoma"/>
          <w:color w:val="004990"/>
        </w:rPr>
        <w:t xml:space="preserve"> a favor de </w:t>
      </w:r>
      <w:r w:rsidR="00A34E3A">
        <w:rPr>
          <w:rFonts w:ascii="Tahoma" w:hAnsi="Tahoma" w:cs="Tahoma"/>
          <w:color w:val="004990"/>
        </w:rPr>
        <w:t>ENTEL</w:t>
      </w:r>
      <w:r w:rsidRPr="009A5DA1">
        <w:rPr>
          <w:rFonts w:ascii="Tahoma" w:hAnsi="Tahoma" w:cs="Tahoma"/>
          <w:color w:val="004990"/>
        </w:rPr>
        <w:t xml:space="preserve"> S.A. y deben contar con una validez de </w:t>
      </w:r>
      <w:r w:rsidRPr="009A5DA1">
        <w:rPr>
          <w:rFonts w:ascii="Tahoma" w:hAnsi="Tahoma" w:cs="Tahoma"/>
          <w:b/>
          <w:color w:val="004990"/>
        </w:rPr>
        <w:t>120 días</w:t>
      </w:r>
      <w:r w:rsidRPr="009A5DA1">
        <w:rPr>
          <w:rFonts w:ascii="Tahoma" w:hAnsi="Tahoma" w:cs="Tahoma"/>
          <w:color w:val="004990"/>
        </w:rPr>
        <w:t xml:space="preserve"> calendario a partir de la fecha de presentación de su propuesta.</w:t>
      </w:r>
      <w:r w:rsidR="008E43E5" w:rsidRPr="009A5DA1">
        <w:t xml:space="preserve"> </w:t>
      </w:r>
    </w:p>
    <w:p w14:paraId="3CA060BB" w14:textId="68F789E5" w:rsidR="009A5DA1" w:rsidRPr="009A5DA1" w:rsidRDefault="009A5DA1" w:rsidP="0072318B">
      <w:pPr>
        <w:pStyle w:val="Prrafodelista"/>
        <w:tabs>
          <w:tab w:val="left" w:pos="-5387"/>
        </w:tabs>
        <w:spacing w:before="120" w:after="0" w:line="240" w:lineRule="auto"/>
        <w:ind w:left="1418"/>
        <w:jc w:val="both"/>
        <w:outlineLvl w:val="2"/>
        <w:rPr>
          <w:rFonts w:ascii="Tahoma" w:hAnsi="Tahoma" w:cs="Tahoma"/>
          <w:color w:val="004990"/>
        </w:rPr>
      </w:pPr>
      <w:r w:rsidRPr="009A5DA1">
        <w:rPr>
          <w:rFonts w:ascii="Tahoma" w:hAnsi="Tahoma" w:cs="Tahoma"/>
          <w:color w:val="004990"/>
        </w:rPr>
        <w:t>Debe ser p</w:t>
      </w:r>
      <w:r w:rsidR="00B70A92">
        <w:rPr>
          <w:rFonts w:ascii="Tahoma" w:hAnsi="Tahoma" w:cs="Tahoma"/>
          <w:color w:val="004990"/>
        </w:rPr>
        <w:t xml:space="preserve">resentada por el valor de </w:t>
      </w:r>
      <w:r w:rsidR="00B70A92" w:rsidRPr="007A4F22">
        <w:rPr>
          <w:rFonts w:ascii="Tahoma" w:hAnsi="Tahoma" w:cs="Tahoma"/>
          <w:color w:val="004990"/>
        </w:rPr>
        <w:t>USD. 50.</w:t>
      </w:r>
      <w:r w:rsidRPr="007A4F22">
        <w:rPr>
          <w:rFonts w:ascii="Tahoma" w:hAnsi="Tahoma" w:cs="Tahoma"/>
          <w:color w:val="004990"/>
        </w:rPr>
        <w:t>000,00 (</w:t>
      </w:r>
      <w:r w:rsidR="00B70A92" w:rsidRPr="007A4F22">
        <w:rPr>
          <w:rFonts w:ascii="Tahoma" w:hAnsi="Tahoma" w:cs="Tahoma"/>
          <w:color w:val="004990"/>
        </w:rPr>
        <w:t>Cincuenta</w:t>
      </w:r>
      <w:r w:rsidRPr="007A4F22">
        <w:rPr>
          <w:rFonts w:ascii="Tahoma" w:hAnsi="Tahoma" w:cs="Tahoma"/>
          <w:color w:val="004990"/>
        </w:rPr>
        <w:t xml:space="preserve"> Mil 00/100 Dólares Americanos).</w:t>
      </w:r>
    </w:p>
    <w:p w14:paraId="6FABBA73" w14:textId="77777777" w:rsidR="00BE3BC8" w:rsidRDefault="00BE3BC8" w:rsidP="009A5DA1">
      <w:pPr>
        <w:tabs>
          <w:tab w:val="left" w:pos="-1985"/>
        </w:tabs>
        <w:spacing w:before="120" w:after="0" w:line="240" w:lineRule="auto"/>
        <w:ind w:left="1418"/>
        <w:jc w:val="both"/>
        <w:outlineLvl w:val="2"/>
        <w:rPr>
          <w:rFonts w:ascii="Tahoma" w:hAnsi="Tahoma" w:cs="Tahoma"/>
          <w:color w:val="004990"/>
        </w:rPr>
      </w:pPr>
      <w:r w:rsidRPr="009A5DA1">
        <w:rPr>
          <w:rFonts w:ascii="Tahoma" w:hAnsi="Tahoma" w:cs="Tahoma"/>
          <w:color w:val="004990"/>
        </w:rPr>
        <w:t>La boleta bancaria debe ser emitida por una institución bancaria y/o financiera le</w:t>
      </w:r>
      <w:r w:rsidR="009A5DA1" w:rsidRPr="009A5DA1">
        <w:rPr>
          <w:rFonts w:ascii="Tahoma" w:hAnsi="Tahoma" w:cs="Tahoma"/>
          <w:color w:val="004990"/>
        </w:rPr>
        <w:t>galmente constituida en Bolivia y regulada por la ASFI</w:t>
      </w:r>
      <w:r w:rsidR="009A5DA1">
        <w:rPr>
          <w:rFonts w:ascii="Tahoma" w:hAnsi="Tahoma" w:cs="Tahoma"/>
          <w:color w:val="004990"/>
        </w:rPr>
        <w:t>.</w:t>
      </w:r>
    </w:p>
    <w:p w14:paraId="2A1CC9C9" w14:textId="77777777" w:rsidR="00CA5961" w:rsidRPr="009A5DA1" w:rsidRDefault="00CA5961" w:rsidP="009A5DA1">
      <w:pPr>
        <w:tabs>
          <w:tab w:val="left" w:pos="1418"/>
        </w:tabs>
        <w:spacing w:before="120" w:after="0" w:line="240" w:lineRule="auto"/>
        <w:jc w:val="both"/>
        <w:outlineLvl w:val="2"/>
        <w:rPr>
          <w:rFonts w:ascii="Tahoma" w:hAnsi="Tahoma" w:cs="Tahoma"/>
          <w:color w:val="004990"/>
        </w:rPr>
      </w:pPr>
    </w:p>
    <w:p w14:paraId="2D75EF2D" w14:textId="1F9F54EE" w:rsidR="00BE3BC8" w:rsidRDefault="00BE3BC8" w:rsidP="007F6C42">
      <w:pPr>
        <w:pStyle w:val="Prrafodelista"/>
        <w:numPr>
          <w:ilvl w:val="2"/>
          <w:numId w:val="27"/>
        </w:numPr>
        <w:spacing w:before="120" w:after="0" w:line="240" w:lineRule="auto"/>
        <w:ind w:left="1418"/>
        <w:jc w:val="both"/>
        <w:outlineLvl w:val="2"/>
        <w:rPr>
          <w:rFonts w:ascii="Tahoma" w:hAnsi="Tahoma" w:cs="Tahoma"/>
          <w:color w:val="004990"/>
        </w:rPr>
      </w:pPr>
      <w:r w:rsidRPr="008A0674">
        <w:rPr>
          <w:rFonts w:ascii="Tahoma" w:hAnsi="Tahoma" w:cs="Tahoma"/>
          <w:color w:val="004990"/>
        </w:rPr>
        <w:t>D</w:t>
      </w:r>
      <w:bookmarkEnd w:id="2"/>
      <w:bookmarkEnd w:id="3"/>
      <w:r w:rsidRPr="008A0674">
        <w:rPr>
          <w:rFonts w:ascii="Tahoma" w:hAnsi="Tahoma" w:cs="Tahoma"/>
          <w:color w:val="004990"/>
        </w:rPr>
        <w:t xml:space="preserve">eclaración de Integridad provista por </w:t>
      </w:r>
      <w:r w:rsidR="00A34E3A">
        <w:rPr>
          <w:rFonts w:ascii="Tahoma" w:hAnsi="Tahoma" w:cs="Tahoma"/>
          <w:color w:val="004990"/>
        </w:rPr>
        <w:t>ENTEL</w:t>
      </w:r>
      <w:r w:rsidRPr="008A0674">
        <w:rPr>
          <w:rFonts w:ascii="Tahoma" w:hAnsi="Tahoma" w:cs="Tahoma"/>
          <w:color w:val="004990"/>
        </w:rPr>
        <w:t xml:space="preserve"> S.A. y firmada por el Representante Legal de la empresa del proponente. (Anexo N° 2)</w:t>
      </w:r>
    </w:p>
    <w:p w14:paraId="20654BF2" w14:textId="77777777" w:rsidR="00BE3BC8" w:rsidRDefault="00BE3BC8" w:rsidP="007F6C42">
      <w:pPr>
        <w:pStyle w:val="Prrafodelista"/>
        <w:numPr>
          <w:ilvl w:val="2"/>
          <w:numId w:val="27"/>
        </w:numPr>
        <w:spacing w:before="120" w:after="0" w:line="240" w:lineRule="auto"/>
        <w:ind w:left="1418"/>
        <w:jc w:val="both"/>
        <w:outlineLvl w:val="2"/>
        <w:rPr>
          <w:rFonts w:ascii="Tahoma" w:hAnsi="Tahoma" w:cs="Tahoma"/>
          <w:color w:val="004990"/>
        </w:rPr>
      </w:pPr>
      <w:r w:rsidRPr="008A0674">
        <w:rPr>
          <w:rFonts w:ascii="Tahoma" w:hAnsi="Tahoma" w:cs="Tahoma"/>
          <w:color w:val="004990"/>
        </w:rPr>
        <w:t>Periodo de validez de la propuesta</w:t>
      </w:r>
      <w:r w:rsidRPr="00984C8B">
        <w:rPr>
          <w:rStyle w:val="Refdenotaalpie"/>
          <w:rFonts w:ascii="Tahoma" w:hAnsi="Tahoma" w:cs="Tahoma"/>
          <w:color w:val="004990"/>
        </w:rPr>
        <w:footnoteReference w:id="1"/>
      </w:r>
      <w:r w:rsidRPr="008A0674">
        <w:rPr>
          <w:rFonts w:ascii="Tahoma" w:hAnsi="Tahoma" w:cs="Tahoma"/>
          <w:color w:val="004990"/>
        </w:rPr>
        <w:t xml:space="preserve">, equivalente a noventa (90) días calendario, a partir de la fecha de presentación de la propuesta. </w:t>
      </w:r>
    </w:p>
    <w:p w14:paraId="69C5D323" w14:textId="77777777" w:rsidR="006200EE" w:rsidRDefault="006200EE" w:rsidP="006200EE">
      <w:pPr>
        <w:spacing w:before="120" w:after="0" w:line="240" w:lineRule="auto"/>
        <w:jc w:val="both"/>
        <w:outlineLvl w:val="2"/>
        <w:rPr>
          <w:rFonts w:ascii="Tahoma" w:hAnsi="Tahoma" w:cs="Tahoma"/>
          <w:color w:val="004990"/>
        </w:rPr>
      </w:pPr>
    </w:p>
    <w:p w14:paraId="6641883C" w14:textId="77777777" w:rsidR="006200EE" w:rsidRDefault="006200EE" w:rsidP="006200EE">
      <w:pPr>
        <w:spacing w:before="120" w:after="0" w:line="240" w:lineRule="auto"/>
        <w:jc w:val="both"/>
        <w:outlineLvl w:val="2"/>
        <w:rPr>
          <w:rFonts w:ascii="Tahoma" w:hAnsi="Tahoma" w:cs="Tahoma"/>
          <w:color w:val="004990"/>
        </w:rPr>
      </w:pPr>
    </w:p>
    <w:p w14:paraId="5643FA92" w14:textId="77777777" w:rsidR="006200EE" w:rsidRPr="0022746F" w:rsidRDefault="006200EE" w:rsidP="006200EE">
      <w:pPr>
        <w:pStyle w:val="ww-textoindependiente20"/>
        <w:spacing w:line="240" w:lineRule="auto"/>
        <w:ind w:left="510"/>
        <w:rPr>
          <w:rFonts w:ascii="Tahoma" w:hAnsi="Tahoma" w:cs="Tahoma"/>
          <w:color w:val="004990"/>
          <w:sz w:val="22"/>
          <w:szCs w:val="22"/>
          <w:lang w:val="es-ES" w:bidi="en-US"/>
        </w:rPr>
      </w:pPr>
      <w:r w:rsidRPr="0022746F">
        <w:rPr>
          <w:rFonts w:ascii="Tahoma" w:hAnsi="Tahoma" w:cs="Tahoma"/>
          <w:color w:val="004990"/>
          <w:sz w:val="22"/>
          <w:szCs w:val="22"/>
          <w:lang w:val="es-ES" w:bidi="en-US"/>
        </w:rPr>
        <w:lastRenderedPageBreak/>
        <w:t xml:space="preserve">Las Asociaciones Accidentales deberán presentar en fotocopia simple la siguiente documentación: </w:t>
      </w:r>
    </w:p>
    <w:p w14:paraId="08F099C5" w14:textId="77777777" w:rsidR="006200EE" w:rsidRPr="006200EE" w:rsidRDefault="006200EE" w:rsidP="006200EE">
      <w:pPr>
        <w:pStyle w:val="ww-textoindependiente20"/>
        <w:spacing w:line="240" w:lineRule="auto"/>
        <w:ind w:left="510"/>
        <w:rPr>
          <w:rFonts w:ascii="Tahoma" w:hAnsi="Tahoma" w:cs="Tahoma"/>
          <w:color w:val="004990"/>
          <w:sz w:val="22"/>
          <w:szCs w:val="22"/>
          <w:lang w:val="es-ES" w:bidi="en-US"/>
        </w:rPr>
      </w:pPr>
    </w:p>
    <w:p w14:paraId="1147CF2B" w14:textId="77777777" w:rsidR="006200EE" w:rsidRPr="006200EE" w:rsidRDefault="006200EE" w:rsidP="007F6C42">
      <w:pPr>
        <w:pStyle w:val="ww-textoindependiente20"/>
        <w:numPr>
          <w:ilvl w:val="0"/>
          <w:numId w:val="55"/>
        </w:numPr>
        <w:spacing w:line="240" w:lineRule="auto"/>
        <w:rPr>
          <w:rFonts w:ascii="Tahoma" w:hAnsi="Tahoma" w:cs="Tahoma"/>
          <w:color w:val="004990"/>
          <w:sz w:val="22"/>
          <w:szCs w:val="22"/>
          <w:lang w:val="es-ES" w:bidi="en-US"/>
        </w:rPr>
      </w:pPr>
      <w:r w:rsidRPr="006200EE">
        <w:rPr>
          <w:rFonts w:ascii="Tahoma" w:hAnsi="Tahoma" w:cs="Tahoma"/>
          <w:color w:val="004990"/>
          <w:sz w:val="22"/>
          <w:szCs w:val="22"/>
          <w:lang w:val="es-ES" w:bidi="en-US"/>
        </w:rPr>
        <w:t>Testimonio del Contrato de Asociación Accidental que indique mínimamente el porcentaje de participación de los asociados, la designación de la empresa líder, la nominación del Representante Legal de la asociación y el domicilio legal de la misma.</w:t>
      </w:r>
    </w:p>
    <w:p w14:paraId="0AE36BBB" w14:textId="77777777" w:rsidR="006200EE" w:rsidRPr="006200EE" w:rsidRDefault="006200EE" w:rsidP="007F6C42">
      <w:pPr>
        <w:pStyle w:val="ww-textoindependiente20"/>
        <w:numPr>
          <w:ilvl w:val="0"/>
          <w:numId w:val="55"/>
        </w:numPr>
        <w:spacing w:line="240" w:lineRule="auto"/>
        <w:rPr>
          <w:rFonts w:ascii="Tahoma" w:hAnsi="Tahoma" w:cs="Tahoma"/>
          <w:color w:val="004990"/>
          <w:sz w:val="22"/>
          <w:szCs w:val="22"/>
          <w:lang w:val="es-ES" w:bidi="en-US"/>
        </w:rPr>
      </w:pPr>
      <w:r w:rsidRPr="006200EE">
        <w:rPr>
          <w:rFonts w:ascii="Tahoma" w:hAnsi="Tahoma" w:cs="Tahoma"/>
          <w:color w:val="004990"/>
          <w:sz w:val="22"/>
          <w:szCs w:val="22"/>
          <w:lang w:val="es-ES" w:bidi="en-US"/>
        </w:rPr>
        <w:t>Poder del Representante Legal de la Asociación Accidental, con facultades expresas para presentar propuestas, negociar y suscribir contratos.</w:t>
      </w:r>
    </w:p>
    <w:p w14:paraId="51A8A6DF" w14:textId="77777777" w:rsidR="006200EE" w:rsidRPr="006200EE" w:rsidRDefault="006200EE" w:rsidP="006200EE">
      <w:pPr>
        <w:pStyle w:val="ww-textoindependiente20"/>
        <w:spacing w:line="240" w:lineRule="auto"/>
        <w:ind w:left="510"/>
        <w:rPr>
          <w:rFonts w:ascii="Tahoma" w:hAnsi="Tahoma" w:cs="Tahoma"/>
          <w:color w:val="004990"/>
          <w:sz w:val="22"/>
          <w:szCs w:val="22"/>
          <w:lang w:val="es-ES" w:bidi="en-US"/>
        </w:rPr>
      </w:pPr>
    </w:p>
    <w:p w14:paraId="4E168CDB" w14:textId="77777777" w:rsidR="006200EE" w:rsidRPr="006200EE" w:rsidRDefault="006200EE" w:rsidP="006200EE">
      <w:pPr>
        <w:pStyle w:val="ww-textoindependiente20"/>
        <w:spacing w:line="240" w:lineRule="auto"/>
        <w:ind w:left="510"/>
        <w:rPr>
          <w:rFonts w:ascii="Tahoma" w:hAnsi="Tahoma" w:cs="Tahoma"/>
          <w:color w:val="004990"/>
          <w:sz w:val="22"/>
          <w:szCs w:val="22"/>
          <w:lang w:val="es-ES" w:bidi="en-US"/>
        </w:rPr>
      </w:pPr>
      <w:r w:rsidRPr="006200EE">
        <w:rPr>
          <w:rFonts w:ascii="Tahoma" w:hAnsi="Tahoma" w:cs="Tahoma"/>
          <w:color w:val="004990"/>
          <w:sz w:val="22"/>
          <w:szCs w:val="22"/>
          <w:lang w:val="es-ES" w:bidi="en-US"/>
        </w:rPr>
        <w:t>Asimismo, deberán adjuntar los documentos antes detallados (Punto 8.1) de cada una de las Empresas asociadas. La Garantía bajo las condiciones establecidas en el numeral 8.1.8 es obligatoria en todos los casos y debe ser emitida por entidades financieras legalmente establecidas en Bolivia y reconocidas por la entidad reguladora.</w:t>
      </w:r>
    </w:p>
    <w:p w14:paraId="52269136" w14:textId="77777777" w:rsidR="006200EE" w:rsidRPr="006200EE" w:rsidRDefault="006200EE" w:rsidP="006200EE">
      <w:pPr>
        <w:spacing w:before="120" w:after="0" w:line="240" w:lineRule="auto"/>
        <w:ind w:left="510"/>
        <w:jc w:val="both"/>
        <w:rPr>
          <w:rFonts w:ascii="Tahoma" w:hAnsi="Tahoma" w:cs="Tahoma"/>
          <w:color w:val="004990"/>
        </w:rPr>
      </w:pPr>
      <w:r w:rsidRPr="006200EE">
        <w:rPr>
          <w:rFonts w:ascii="Tahoma" w:hAnsi="Tahoma" w:cs="Tahoma"/>
          <w:color w:val="004990"/>
        </w:rPr>
        <w:t>Las Empresas Públicas deben presentar fotocopia simple de los documentos vigentes y equivalentes a los solicitados que respalden su legal creación y representación. Sin embargo, la presentación de la Garantía bajo las condiciones establecidas en el numeral 8.1.8 es obligatoria en todos los casos y debe ser emitida por entidades financieras legalmente establecidas en Bolivia y reconocidas por la entidad reguladora.</w:t>
      </w:r>
    </w:p>
    <w:p w14:paraId="691F3809" w14:textId="77777777" w:rsidR="00BE3BC8" w:rsidRPr="00B46EB9" w:rsidRDefault="00BE3BC8" w:rsidP="00BE3BC8">
      <w:pPr>
        <w:pStyle w:val="ww-textoindependiente20"/>
        <w:spacing w:before="120" w:line="240" w:lineRule="auto"/>
        <w:ind w:left="1134"/>
        <w:rPr>
          <w:rFonts w:ascii="Tahoma" w:hAnsi="Tahoma"/>
          <w:color w:val="004990"/>
          <w:sz w:val="22"/>
          <w:szCs w:val="22"/>
          <w:lang w:val="es-BO"/>
        </w:rPr>
      </w:pPr>
    </w:p>
    <w:p w14:paraId="6DB5A927" w14:textId="3A97898F" w:rsidR="00BE3BC8" w:rsidRPr="008A0674" w:rsidRDefault="00BE3BC8" w:rsidP="007F6C42">
      <w:pPr>
        <w:pStyle w:val="Prrafodelista"/>
        <w:numPr>
          <w:ilvl w:val="1"/>
          <w:numId w:val="27"/>
        </w:numPr>
        <w:tabs>
          <w:tab w:val="left" w:pos="1134"/>
        </w:tabs>
        <w:spacing w:after="0" w:line="240" w:lineRule="auto"/>
        <w:jc w:val="both"/>
        <w:outlineLvl w:val="2"/>
        <w:rPr>
          <w:rFonts w:ascii="Tahoma" w:hAnsi="Tahoma" w:cs="Tahoma"/>
          <w:color w:val="004990"/>
        </w:rPr>
      </w:pPr>
      <w:r w:rsidRPr="008A0674">
        <w:rPr>
          <w:rFonts w:ascii="Tahoma" w:hAnsi="Tahoma" w:cs="Tahoma"/>
          <w:b/>
          <w:color w:val="004990"/>
          <w:u w:val="single"/>
        </w:rPr>
        <w:t>Sobre B:</w:t>
      </w:r>
      <w:r w:rsidRPr="008A0674">
        <w:rPr>
          <w:rFonts w:ascii="Tahoma" w:hAnsi="Tahoma" w:cs="Tahoma"/>
          <w:color w:val="004990"/>
        </w:rPr>
        <w:t xml:space="preserve"> Debe tener la inscripción </w:t>
      </w:r>
      <w:r w:rsidRPr="008A0674">
        <w:rPr>
          <w:rFonts w:ascii="Tahoma" w:hAnsi="Tahoma" w:cs="Tahoma"/>
          <w:b/>
          <w:color w:val="004990"/>
        </w:rPr>
        <w:t>“PROPUESTA TÉCNICA”</w:t>
      </w:r>
      <w:r w:rsidRPr="008A0674">
        <w:rPr>
          <w:rFonts w:ascii="Tahoma" w:hAnsi="Tahoma" w:cs="Tahoma"/>
          <w:color w:val="004990"/>
        </w:rPr>
        <w:t xml:space="preserve"> </w:t>
      </w:r>
      <w:r w:rsidR="0072318B">
        <w:rPr>
          <w:rFonts w:ascii="Tahoma" w:hAnsi="Tahoma" w:cs="Tahoma"/>
          <w:color w:val="365F91"/>
        </w:rPr>
        <w:t>d</w:t>
      </w:r>
      <w:r w:rsidRPr="008A0674">
        <w:rPr>
          <w:rFonts w:ascii="Tahoma" w:hAnsi="Tahoma" w:cs="Tahoma"/>
          <w:color w:val="365F91"/>
        </w:rPr>
        <w:t>ebe incluir todos los requisitos y di</w:t>
      </w:r>
      <w:r w:rsidR="0072318B">
        <w:rPr>
          <w:rFonts w:ascii="Tahoma" w:hAnsi="Tahoma" w:cs="Tahoma"/>
          <w:color w:val="365F91"/>
        </w:rPr>
        <w:t>sposiciones solicitadas en las Especificaciones T</w:t>
      </w:r>
      <w:r w:rsidRPr="008A0674">
        <w:rPr>
          <w:rFonts w:ascii="Tahoma" w:hAnsi="Tahoma" w:cs="Tahoma"/>
          <w:color w:val="365F91"/>
        </w:rPr>
        <w:t>écnicas (Parte II)</w:t>
      </w:r>
      <w:r w:rsidR="0072318B">
        <w:rPr>
          <w:rFonts w:ascii="Tahoma" w:hAnsi="Tahoma" w:cs="Tahoma"/>
          <w:color w:val="365F91"/>
        </w:rPr>
        <w:t xml:space="preserve"> y</w:t>
      </w:r>
      <w:r w:rsidRPr="008A0674">
        <w:rPr>
          <w:rFonts w:ascii="Tahoma" w:hAnsi="Tahoma" w:cs="Tahoma"/>
          <w:color w:val="365F91"/>
        </w:rPr>
        <w:t xml:space="preserve"> no debe contener precios totales, parciales o referenciales de ningún tipo.</w:t>
      </w:r>
      <w:r w:rsidRPr="008A0674">
        <w:rPr>
          <w:rFonts w:ascii="Tahoma" w:hAnsi="Tahoma" w:cs="Tahoma"/>
          <w:color w:val="004990"/>
        </w:rPr>
        <w:t xml:space="preserve"> Asimismo, </w:t>
      </w:r>
      <w:r w:rsidRPr="007D15E1">
        <w:rPr>
          <w:rFonts w:ascii="Tahoma" w:hAnsi="Tahoma" w:cs="Tahoma"/>
          <w:b/>
          <w:color w:val="004990"/>
        </w:rPr>
        <w:t xml:space="preserve">no debe incluir </w:t>
      </w:r>
      <w:r w:rsidRPr="007D15E1">
        <w:rPr>
          <w:rFonts w:ascii="Tahoma" w:hAnsi="Tahoma" w:cs="Tahoma"/>
          <w:b/>
          <w:color w:val="365F91"/>
        </w:rPr>
        <w:t xml:space="preserve">más de una </w:t>
      </w:r>
      <w:r w:rsidRPr="007D15E1">
        <w:rPr>
          <w:rFonts w:ascii="Tahoma" w:hAnsi="Tahoma" w:cs="Tahoma"/>
          <w:b/>
          <w:color w:val="004990"/>
        </w:rPr>
        <w:t>oferta o solución distinta a la requerida por ENTEL S.A.</w:t>
      </w:r>
      <w:r w:rsidR="0072318B">
        <w:rPr>
          <w:rFonts w:ascii="Tahoma" w:hAnsi="Tahoma" w:cs="Tahoma"/>
          <w:b/>
          <w:color w:val="004990"/>
        </w:rPr>
        <w:t>,</w:t>
      </w:r>
      <w:r w:rsidR="0072318B">
        <w:rPr>
          <w:rFonts w:ascii="Tahoma" w:hAnsi="Tahoma" w:cs="Tahoma"/>
          <w:color w:val="004990"/>
        </w:rPr>
        <w:t xml:space="preserve"> la totalidad de la documentación presentada debe encontrarse foliada, caso contrario la empresa proponente quedará inhabilitada.</w:t>
      </w:r>
    </w:p>
    <w:p w14:paraId="6D272EFB" w14:textId="77777777" w:rsidR="00BE3BC8" w:rsidRPr="005A3831" w:rsidRDefault="00BE3BC8" w:rsidP="00BE3BC8">
      <w:pPr>
        <w:pStyle w:val="Prrafodelista"/>
        <w:tabs>
          <w:tab w:val="left" w:pos="1134"/>
        </w:tabs>
        <w:ind w:left="1146"/>
        <w:jc w:val="both"/>
        <w:outlineLvl w:val="2"/>
        <w:rPr>
          <w:rFonts w:ascii="Tahoma" w:hAnsi="Tahoma" w:cs="Tahoma"/>
          <w:color w:val="004990"/>
        </w:rPr>
      </w:pPr>
    </w:p>
    <w:p w14:paraId="13425018" w14:textId="4DC03BCA" w:rsidR="00BE3BC8" w:rsidRPr="00D06E76" w:rsidRDefault="00BE3BC8" w:rsidP="007F6C42">
      <w:pPr>
        <w:pStyle w:val="Prrafodelista"/>
        <w:numPr>
          <w:ilvl w:val="1"/>
          <w:numId w:val="27"/>
        </w:numPr>
        <w:tabs>
          <w:tab w:val="left" w:pos="709"/>
        </w:tabs>
        <w:spacing w:after="0" w:line="240" w:lineRule="auto"/>
        <w:jc w:val="both"/>
        <w:outlineLvl w:val="2"/>
        <w:rPr>
          <w:rFonts w:ascii="Tahoma" w:hAnsi="Tahoma" w:cs="Tahoma"/>
          <w:color w:val="365F91"/>
        </w:rPr>
      </w:pPr>
      <w:r w:rsidRPr="00D06E76">
        <w:rPr>
          <w:rFonts w:ascii="Tahoma" w:hAnsi="Tahoma" w:cs="Tahoma"/>
          <w:b/>
          <w:color w:val="004990"/>
          <w:u w:val="single"/>
        </w:rPr>
        <w:t>Sobre C:</w:t>
      </w:r>
      <w:r w:rsidRPr="00D06E76">
        <w:rPr>
          <w:rFonts w:ascii="Tahoma" w:hAnsi="Tahoma" w:cs="Tahoma"/>
          <w:color w:val="004990"/>
        </w:rPr>
        <w:t xml:space="preserve"> Debe tener la inscripción </w:t>
      </w:r>
      <w:r w:rsidRPr="00D06E76">
        <w:rPr>
          <w:rFonts w:ascii="Tahoma" w:hAnsi="Tahoma" w:cs="Tahoma"/>
          <w:b/>
          <w:color w:val="004990"/>
        </w:rPr>
        <w:t>“PROPUESTA ECONÓMICA</w:t>
      </w:r>
      <w:r w:rsidRPr="00D06E76">
        <w:rPr>
          <w:rFonts w:ascii="Tahoma" w:hAnsi="Tahoma" w:cs="Tahoma"/>
          <w:color w:val="004990"/>
        </w:rPr>
        <w:t xml:space="preserve">” </w:t>
      </w:r>
      <w:r w:rsidRPr="00D06E76">
        <w:rPr>
          <w:rFonts w:ascii="Tahoma" w:hAnsi="Tahoma" w:cs="Tahoma"/>
          <w:color w:val="365F91"/>
        </w:rPr>
        <w:t>y debe presentar</w:t>
      </w:r>
      <w:r w:rsidR="0082317E">
        <w:rPr>
          <w:rFonts w:ascii="Tahoma" w:hAnsi="Tahoma" w:cs="Tahoma"/>
          <w:color w:val="365F91"/>
        </w:rPr>
        <w:t xml:space="preserve">se </w:t>
      </w:r>
      <w:r w:rsidR="009A5DA1" w:rsidRPr="009A5DA1">
        <w:rPr>
          <w:rFonts w:ascii="Tahoma" w:hAnsi="Tahoma" w:cs="Tahoma"/>
          <w:color w:val="365F91"/>
        </w:rPr>
        <w:t>un resumen global y el desglose de los ítems</w:t>
      </w:r>
      <w:r w:rsidR="009A5DA1">
        <w:rPr>
          <w:rFonts w:ascii="Tahoma" w:hAnsi="Tahoma" w:cs="Tahoma"/>
          <w:color w:val="365F91"/>
        </w:rPr>
        <w:t xml:space="preserve"> solicitados</w:t>
      </w:r>
      <w:r w:rsidR="009A5DA1" w:rsidRPr="009A5DA1">
        <w:rPr>
          <w:rFonts w:ascii="Tahoma" w:hAnsi="Tahoma" w:cs="Tahoma"/>
          <w:color w:val="365F91"/>
        </w:rPr>
        <w:t>, en concordancia con la propuesta técnica, además de indicar los montos</w:t>
      </w:r>
      <w:r w:rsidR="009A5DA1">
        <w:rPr>
          <w:rFonts w:ascii="Tahoma" w:hAnsi="Tahoma" w:cs="Tahoma"/>
          <w:color w:val="365F91"/>
        </w:rPr>
        <w:t xml:space="preserve"> globales </w:t>
      </w:r>
      <w:r w:rsidR="009A5DA1" w:rsidRPr="009A5DA1">
        <w:rPr>
          <w:rFonts w:ascii="Tahoma" w:hAnsi="Tahoma" w:cs="Tahoma"/>
          <w:color w:val="365F91"/>
        </w:rPr>
        <w:t>en numeral y literal</w:t>
      </w:r>
      <w:r w:rsidRPr="00D06E76">
        <w:rPr>
          <w:rFonts w:ascii="Tahoma" w:hAnsi="Tahoma" w:cs="Tahoma"/>
          <w:color w:val="365F91"/>
        </w:rPr>
        <w:t xml:space="preserve">. </w:t>
      </w:r>
      <w:r w:rsidR="0072318B">
        <w:rPr>
          <w:rFonts w:ascii="Tahoma" w:hAnsi="Tahoma" w:cs="Tahoma"/>
          <w:color w:val="365F91"/>
        </w:rPr>
        <w:t>La totalidad de la documentación presentada debe encontrarse foliada, caso contrario la empresa proponente quedará inhabilitada.</w:t>
      </w:r>
    </w:p>
    <w:p w14:paraId="29EB019D" w14:textId="77777777" w:rsidR="0072318B" w:rsidRDefault="0072318B" w:rsidP="0072318B">
      <w:pPr>
        <w:tabs>
          <w:tab w:val="left" w:pos="709"/>
        </w:tabs>
        <w:ind w:left="709"/>
        <w:jc w:val="both"/>
        <w:outlineLvl w:val="2"/>
        <w:rPr>
          <w:rFonts w:ascii="Tahoma" w:hAnsi="Tahoma" w:cs="Tahoma"/>
          <w:color w:val="365F91"/>
        </w:rPr>
      </w:pPr>
    </w:p>
    <w:p w14:paraId="1E3DC94A" w14:textId="7033DEFD" w:rsidR="00BE3BC8" w:rsidRPr="00CA780E" w:rsidRDefault="00BE3BC8" w:rsidP="0072318B">
      <w:pPr>
        <w:tabs>
          <w:tab w:val="left" w:pos="709"/>
        </w:tabs>
        <w:ind w:left="709"/>
        <w:jc w:val="both"/>
        <w:outlineLvl w:val="2"/>
        <w:rPr>
          <w:rFonts w:ascii="Tahoma" w:hAnsi="Tahoma" w:cs="Tahoma"/>
          <w:color w:val="365F91"/>
        </w:rPr>
      </w:pPr>
      <w:r w:rsidRPr="00586F8C">
        <w:rPr>
          <w:rFonts w:ascii="Tahoma" w:hAnsi="Tahoma" w:cs="Tahoma"/>
          <w:color w:val="365F91"/>
        </w:rPr>
        <w:t xml:space="preserve">No debe hacer referencia a más de una propuesta económica o presentar opciones económicas, </w:t>
      </w:r>
      <w:r w:rsidRPr="00586F8C">
        <w:rPr>
          <w:rFonts w:ascii="Tahoma" w:hAnsi="Tahoma" w:cs="Tahoma"/>
          <w:b/>
          <w:color w:val="365F91"/>
        </w:rPr>
        <w:t xml:space="preserve">el </w:t>
      </w:r>
      <w:r w:rsidR="0072318B">
        <w:rPr>
          <w:rFonts w:ascii="Tahoma" w:hAnsi="Tahoma" w:cs="Tahoma"/>
          <w:b/>
          <w:color w:val="365F91"/>
        </w:rPr>
        <w:t>incumplimiento</w:t>
      </w:r>
      <w:r w:rsidRPr="00586F8C">
        <w:rPr>
          <w:rFonts w:ascii="Tahoma" w:hAnsi="Tahoma" w:cs="Tahoma"/>
          <w:color w:val="365F91"/>
        </w:rPr>
        <w:t xml:space="preserve"> </w:t>
      </w:r>
      <w:r w:rsidRPr="00586F8C">
        <w:rPr>
          <w:rFonts w:ascii="Tahoma" w:hAnsi="Tahoma" w:cs="Tahoma"/>
          <w:b/>
          <w:color w:val="365F91"/>
        </w:rPr>
        <w:t>dará lugar a la desestimación de la oferta.</w:t>
      </w:r>
    </w:p>
    <w:p w14:paraId="435FD5A7" w14:textId="77777777" w:rsidR="00BE3BC8" w:rsidRPr="00B60265" w:rsidRDefault="00BE3BC8" w:rsidP="0072318B">
      <w:pPr>
        <w:pStyle w:val="ww-textoindependiente20"/>
        <w:tabs>
          <w:tab w:val="left" w:pos="709"/>
        </w:tabs>
        <w:spacing w:before="120" w:line="240" w:lineRule="auto"/>
        <w:ind w:left="709"/>
        <w:rPr>
          <w:rFonts w:ascii="Tahoma" w:hAnsi="Tahoma" w:cs="Tahoma"/>
          <w:color w:val="004990"/>
          <w:sz w:val="22"/>
          <w:szCs w:val="22"/>
          <w:lang w:val="es-ES"/>
        </w:rPr>
      </w:pPr>
      <w:r w:rsidRPr="00B60265">
        <w:rPr>
          <w:rFonts w:ascii="Tahoma" w:hAnsi="Tahoma" w:cs="Tahoma"/>
          <w:color w:val="004990"/>
          <w:sz w:val="22"/>
          <w:szCs w:val="22"/>
          <w:lang w:val="es-ES"/>
        </w:rPr>
        <w:t>Todo el proceso de contratación, incluyendo los pagos a realizar, debe expresarse y efectuarse en Bolivianos y/o Dólares Americanos de los Estados Unidos de Norte América al tipo de cambio vigente a la fecha de</w:t>
      </w:r>
      <w:r>
        <w:rPr>
          <w:rFonts w:ascii="Tahoma" w:hAnsi="Tahoma" w:cs="Tahoma"/>
          <w:color w:val="004990"/>
          <w:sz w:val="22"/>
          <w:szCs w:val="22"/>
          <w:lang w:val="es-ES"/>
        </w:rPr>
        <w:t xml:space="preserve"> presentación de</w:t>
      </w:r>
      <w:r w:rsidRPr="00B60265">
        <w:rPr>
          <w:rFonts w:ascii="Tahoma" w:hAnsi="Tahoma" w:cs="Tahoma"/>
          <w:color w:val="004990"/>
          <w:sz w:val="22"/>
          <w:szCs w:val="22"/>
          <w:lang w:val="es-ES"/>
        </w:rPr>
        <w:t xml:space="preserve"> propuesta</w:t>
      </w:r>
      <w:r>
        <w:rPr>
          <w:rFonts w:ascii="Tahoma" w:hAnsi="Tahoma" w:cs="Tahoma"/>
          <w:color w:val="004990"/>
          <w:sz w:val="22"/>
          <w:szCs w:val="22"/>
          <w:lang w:val="es-ES"/>
        </w:rPr>
        <w:t>s</w:t>
      </w:r>
      <w:r w:rsidRPr="00B60265">
        <w:rPr>
          <w:rFonts w:ascii="Tahoma" w:hAnsi="Tahoma" w:cs="Tahoma"/>
          <w:color w:val="004990"/>
          <w:sz w:val="22"/>
          <w:szCs w:val="22"/>
          <w:lang w:val="es-ES"/>
        </w:rPr>
        <w:t>, establecid</w:t>
      </w:r>
      <w:r>
        <w:rPr>
          <w:rFonts w:ascii="Tahoma" w:hAnsi="Tahoma" w:cs="Tahoma"/>
          <w:color w:val="004990"/>
          <w:sz w:val="22"/>
          <w:szCs w:val="22"/>
          <w:lang w:val="es-ES"/>
        </w:rPr>
        <w:t>o</w:t>
      </w:r>
      <w:r w:rsidRPr="00B60265">
        <w:rPr>
          <w:rFonts w:ascii="Tahoma" w:hAnsi="Tahoma" w:cs="Tahoma"/>
          <w:color w:val="004990"/>
          <w:sz w:val="22"/>
          <w:szCs w:val="22"/>
          <w:lang w:val="es-ES"/>
        </w:rPr>
        <w:t xml:space="preserve"> por el Banco Central de Bolivia (BCB), y debe </w:t>
      </w:r>
      <w:r w:rsidR="009A5DA1"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14:paraId="4E94433B" w14:textId="77777777" w:rsidR="00BE3BC8" w:rsidRPr="00B60265" w:rsidRDefault="00BE3BC8" w:rsidP="0072318B">
      <w:pPr>
        <w:pStyle w:val="ww-textoindependiente20"/>
        <w:tabs>
          <w:tab w:val="left" w:pos="709"/>
        </w:tabs>
        <w:spacing w:before="120" w:line="240" w:lineRule="auto"/>
        <w:ind w:left="709"/>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28E406ED" w14:textId="77777777" w:rsidR="00BE3BC8" w:rsidRPr="00B60265" w:rsidRDefault="00BE3BC8" w:rsidP="0072318B">
      <w:pPr>
        <w:pStyle w:val="ww-textoindependiente20"/>
        <w:tabs>
          <w:tab w:val="left" w:pos="709"/>
        </w:tabs>
        <w:spacing w:before="120" w:line="240" w:lineRule="auto"/>
        <w:ind w:left="709"/>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w:t>
      </w:r>
      <w:r>
        <w:rPr>
          <w:rFonts w:ascii="Tahoma" w:hAnsi="Tahoma" w:cs="Tahoma"/>
          <w:color w:val="004990"/>
          <w:sz w:val="22"/>
          <w:szCs w:val="22"/>
          <w:lang w:val="es-ES"/>
        </w:rPr>
        <w:t xml:space="preserve">o entre los montos en numeral y literal, </w:t>
      </w:r>
      <w:r w:rsidRPr="00B60265">
        <w:rPr>
          <w:rFonts w:ascii="Tahoma" w:hAnsi="Tahoma" w:cs="Tahoma"/>
          <w:color w:val="004990"/>
          <w:sz w:val="22"/>
          <w:szCs w:val="22"/>
          <w:lang w:val="es-ES"/>
        </w:rPr>
        <w:t xml:space="preserve">se considera el precio menor como el correcto. </w:t>
      </w:r>
    </w:p>
    <w:p w14:paraId="4EEA796E" w14:textId="77777777" w:rsidR="00BE3BC8" w:rsidRPr="00B60265" w:rsidRDefault="00BE3BC8" w:rsidP="0072318B">
      <w:pPr>
        <w:pStyle w:val="ww-textoindependiente20"/>
        <w:tabs>
          <w:tab w:val="left" w:pos="709"/>
        </w:tabs>
        <w:spacing w:before="120" w:line="240" w:lineRule="auto"/>
        <w:ind w:left="709"/>
        <w:rPr>
          <w:rFonts w:ascii="Tahoma" w:hAnsi="Tahoma" w:cs="Tahoma"/>
          <w:b/>
          <w:color w:val="004990"/>
          <w:sz w:val="22"/>
          <w:szCs w:val="22"/>
          <w:lang w:val="es-ES"/>
        </w:rPr>
      </w:pPr>
      <w:r w:rsidRPr="00B60265">
        <w:rPr>
          <w:rFonts w:ascii="Tahoma" w:hAnsi="Tahoma" w:cs="Tahoma"/>
          <w:b/>
          <w:color w:val="004990"/>
          <w:sz w:val="22"/>
          <w:szCs w:val="22"/>
          <w:lang w:val="es-ES"/>
        </w:rPr>
        <w:lastRenderedPageBreak/>
        <w:t>La omisión de cualquier ítem que corresponda a la Oferta Económica, da lugar a la desestimación de la oferta.</w:t>
      </w:r>
    </w:p>
    <w:p w14:paraId="144147CE" w14:textId="77777777" w:rsidR="0062128E" w:rsidRDefault="00BE3BC8" w:rsidP="0072318B">
      <w:pPr>
        <w:pStyle w:val="ww-textoindependiente20"/>
        <w:tabs>
          <w:tab w:val="left" w:pos="709"/>
        </w:tabs>
        <w:spacing w:before="120" w:line="240" w:lineRule="auto"/>
        <w:ind w:left="709"/>
        <w:rPr>
          <w:lang w:val="es-BO"/>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r w:rsidR="0062128E" w:rsidRPr="0062128E">
        <w:rPr>
          <w:lang w:val="es-BO"/>
        </w:rPr>
        <w:t xml:space="preserve"> </w:t>
      </w:r>
    </w:p>
    <w:p w14:paraId="276C7152" w14:textId="77777777" w:rsidR="0062128E" w:rsidRDefault="0062128E" w:rsidP="0072318B">
      <w:pPr>
        <w:pStyle w:val="ww-textoindependiente20"/>
        <w:tabs>
          <w:tab w:val="left" w:pos="709"/>
        </w:tabs>
        <w:spacing w:before="120" w:line="240" w:lineRule="auto"/>
        <w:ind w:left="709"/>
        <w:rPr>
          <w:rFonts w:ascii="Tahoma" w:hAnsi="Tahoma" w:cs="Tahoma"/>
          <w:color w:val="004990"/>
          <w:sz w:val="22"/>
          <w:szCs w:val="22"/>
          <w:lang w:val="es-ES"/>
        </w:rPr>
      </w:pPr>
      <w:r w:rsidRPr="000D099E">
        <w:rPr>
          <w:rFonts w:ascii="Tahoma" w:hAnsi="Tahoma" w:cs="Tahoma"/>
          <w:color w:val="004990"/>
          <w:sz w:val="22"/>
          <w:szCs w:val="22"/>
          <w:lang w:val="es-ES"/>
        </w:rPr>
        <w:t xml:space="preserve">Empresas </w:t>
      </w:r>
      <w:r w:rsidR="007374F3" w:rsidRPr="000D099E">
        <w:rPr>
          <w:rFonts w:ascii="Tahoma" w:hAnsi="Tahoma" w:cs="Tahoma"/>
          <w:color w:val="004990"/>
          <w:sz w:val="22"/>
          <w:szCs w:val="22"/>
          <w:lang w:val="es-ES"/>
        </w:rPr>
        <w:t>N</w:t>
      </w:r>
      <w:r w:rsidRPr="000D099E">
        <w:rPr>
          <w:rFonts w:ascii="Tahoma" w:hAnsi="Tahoma" w:cs="Tahoma"/>
          <w:color w:val="004990"/>
          <w:sz w:val="22"/>
          <w:szCs w:val="22"/>
          <w:lang w:val="es-ES"/>
        </w:rPr>
        <w:t>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06441535" w14:textId="77777777" w:rsidR="00BE3BC8" w:rsidRPr="00B60265" w:rsidRDefault="00BE3BC8" w:rsidP="00BE3BC8">
      <w:pPr>
        <w:pStyle w:val="ww-textoindependiente20"/>
        <w:spacing w:before="120" w:line="240" w:lineRule="auto"/>
        <w:ind w:left="1134"/>
        <w:rPr>
          <w:rFonts w:ascii="Tahoma" w:hAnsi="Tahoma" w:cs="Tahoma"/>
          <w:color w:val="004990"/>
          <w:sz w:val="22"/>
          <w:szCs w:val="22"/>
          <w:lang w:val="es-ES"/>
        </w:rPr>
      </w:pPr>
    </w:p>
    <w:p w14:paraId="7CEE517D" w14:textId="77777777" w:rsidR="00BE3BC8" w:rsidRPr="00E42C40" w:rsidRDefault="00BE3BC8" w:rsidP="007F6C42">
      <w:pPr>
        <w:pStyle w:val="Prrafodelista"/>
        <w:numPr>
          <w:ilvl w:val="1"/>
          <w:numId w:val="27"/>
        </w:numPr>
        <w:spacing w:after="0" w:line="240" w:lineRule="auto"/>
        <w:ind w:left="1134" w:hanging="567"/>
        <w:jc w:val="both"/>
        <w:rPr>
          <w:rFonts w:ascii="Tahoma" w:hAnsi="Tahoma" w:cs="Tahoma"/>
          <w:color w:val="004990"/>
          <w:lang w:eastAsia="es-ES"/>
        </w:rPr>
      </w:pPr>
      <w:r w:rsidRPr="00E42C40">
        <w:rPr>
          <w:rFonts w:ascii="Tahoma" w:hAnsi="Tahoma" w:cs="Tahoma"/>
          <w:color w:val="004990"/>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5DB9344D" w14:textId="77777777" w:rsidR="00BE3BC8" w:rsidRPr="00B60265" w:rsidRDefault="00BE3BC8" w:rsidP="00BE3BC8">
      <w:pPr>
        <w:tabs>
          <w:tab w:val="left" w:pos="1134"/>
        </w:tabs>
        <w:ind w:left="1146"/>
        <w:jc w:val="both"/>
        <w:outlineLvl w:val="2"/>
        <w:rPr>
          <w:rFonts w:ascii="Tahoma" w:hAnsi="Tahoma" w:cs="Tahoma"/>
          <w:color w:val="004990"/>
        </w:rPr>
      </w:pPr>
    </w:p>
    <w:p w14:paraId="25184C9C"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Garantías Requeridas</w:t>
      </w:r>
    </w:p>
    <w:p w14:paraId="303FBFF5" w14:textId="77777777" w:rsidR="00BE3BC8" w:rsidRPr="00984C8B" w:rsidRDefault="00BE3BC8" w:rsidP="00BE3BC8">
      <w:pPr>
        <w:pStyle w:val="ww-textoindependiente20"/>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14:paraId="18B3F831" w14:textId="36C97638" w:rsidR="001B7A72" w:rsidRPr="001B7A72" w:rsidRDefault="001B7A72" w:rsidP="001B7A72">
      <w:pPr>
        <w:pStyle w:val="Prrafodelista"/>
        <w:numPr>
          <w:ilvl w:val="0"/>
          <w:numId w:val="13"/>
        </w:numPr>
        <w:spacing w:after="0" w:line="240" w:lineRule="auto"/>
        <w:jc w:val="both"/>
        <w:rPr>
          <w:rFonts w:ascii="Tahoma" w:hAnsi="Tahoma" w:cs="Tahoma"/>
          <w:color w:val="004990"/>
        </w:rPr>
      </w:pPr>
      <w:r w:rsidRPr="001B7A72">
        <w:rPr>
          <w:rFonts w:ascii="Tahoma" w:hAnsi="Tahoma" w:cs="Tahoma"/>
          <w:color w:val="004990"/>
        </w:rPr>
        <w:t>Garantía de Cumplimiento de Contrato</w:t>
      </w:r>
      <w:r w:rsidR="0062128E">
        <w:rPr>
          <w:rFonts w:ascii="Tahoma" w:hAnsi="Tahoma" w:cs="Tahoma"/>
          <w:color w:val="004990"/>
        </w:rPr>
        <w:t xml:space="preserve"> </w:t>
      </w:r>
      <w:r w:rsidR="00DB490C">
        <w:rPr>
          <w:rFonts w:ascii="Tahoma" w:hAnsi="Tahoma" w:cs="Tahoma"/>
          <w:color w:val="004990"/>
        </w:rPr>
        <w:t>(Boleta Bancaria) equivalente</w:t>
      </w:r>
      <w:r w:rsidRPr="001B7A72">
        <w:rPr>
          <w:rFonts w:ascii="Tahoma" w:hAnsi="Tahoma" w:cs="Tahoma"/>
          <w:color w:val="004990"/>
        </w:rPr>
        <w:t xml:space="preserve"> </w:t>
      </w:r>
      <w:r w:rsidR="00DB490C">
        <w:rPr>
          <w:rFonts w:ascii="Tahoma" w:hAnsi="Tahoma" w:cs="Tahoma"/>
          <w:color w:val="004990"/>
        </w:rPr>
        <w:t>a</w:t>
      </w:r>
      <w:r w:rsidRPr="001B7A72">
        <w:rPr>
          <w:rFonts w:ascii="Tahoma" w:hAnsi="Tahoma" w:cs="Tahoma"/>
          <w:color w:val="004990"/>
        </w:rPr>
        <w:t xml:space="preserve">l 10% del monto </w:t>
      </w:r>
      <w:r w:rsidR="00B86B95">
        <w:rPr>
          <w:rFonts w:ascii="Tahoma" w:hAnsi="Tahoma" w:cs="Tahoma"/>
          <w:color w:val="004990"/>
        </w:rPr>
        <w:t xml:space="preserve">total </w:t>
      </w:r>
      <w:r w:rsidRPr="001B7A72">
        <w:rPr>
          <w:rFonts w:ascii="Tahoma" w:hAnsi="Tahoma" w:cs="Tahoma"/>
          <w:color w:val="004990"/>
        </w:rPr>
        <w:t xml:space="preserve">adjudicado con las características de </w:t>
      </w:r>
      <w:r w:rsidRPr="00DB490C">
        <w:rPr>
          <w:rFonts w:ascii="Tahoma" w:hAnsi="Tahoma" w:cs="Tahoma"/>
          <w:b/>
          <w:color w:val="004990"/>
        </w:rPr>
        <w:t>renovable, irrevocable, de ejecución inmediata y a primer requerimiento</w:t>
      </w:r>
      <w:r w:rsidRPr="001B7A72">
        <w:rPr>
          <w:rFonts w:ascii="Tahoma" w:hAnsi="Tahoma" w:cs="Tahoma"/>
          <w:color w:val="004990"/>
        </w:rPr>
        <w:t xml:space="preserve"> a favor de </w:t>
      </w:r>
      <w:r w:rsidR="00A34E3A">
        <w:rPr>
          <w:rFonts w:ascii="Tahoma" w:hAnsi="Tahoma" w:cs="Tahoma"/>
          <w:color w:val="004990"/>
        </w:rPr>
        <w:t>ENTEL</w:t>
      </w:r>
      <w:r w:rsidR="00DB490C">
        <w:rPr>
          <w:rFonts w:ascii="Tahoma" w:hAnsi="Tahoma" w:cs="Tahoma"/>
          <w:color w:val="004990"/>
        </w:rPr>
        <w:t xml:space="preserve"> S.A. L</w:t>
      </w:r>
      <w:r w:rsidRPr="001B7A72">
        <w:rPr>
          <w:rFonts w:ascii="Tahoma" w:hAnsi="Tahoma" w:cs="Tahoma"/>
          <w:color w:val="004990"/>
        </w:rPr>
        <w:t xml:space="preserve">a vigencia de la garantía debe ser computable a partir de la fecha de la entrega de la documentación para la elaboración del contrato </w:t>
      </w:r>
      <w:r w:rsidR="00DB490C">
        <w:rPr>
          <w:rFonts w:ascii="Tahoma" w:hAnsi="Tahoma" w:cs="Tahoma"/>
          <w:color w:val="004990"/>
        </w:rPr>
        <w:t>con un mínimo de</w:t>
      </w:r>
      <w:r w:rsidRPr="001B7A72">
        <w:rPr>
          <w:rFonts w:ascii="Tahoma" w:hAnsi="Tahoma" w:cs="Tahoma"/>
          <w:color w:val="004990"/>
        </w:rPr>
        <w:t xml:space="preserve"> sesenta (60) días calendario adicionales a la fecha de recepción del bien o servicio.</w:t>
      </w:r>
    </w:p>
    <w:p w14:paraId="4B452FA4" w14:textId="61702A77" w:rsidR="00BE3BC8" w:rsidRPr="00984C8B" w:rsidRDefault="00BE3BC8" w:rsidP="00172843">
      <w:pPr>
        <w:pStyle w:val="ww-textoindependiente20"/>
        <w:numPr>
          <w:ilvl w:val="0"/>
          <w:numId w:val="1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w:t>
      </w:r>
      <w:r w:rsidR="00B241AA">
        <w:rPr>
          <w:rFonts w:ascii="Tahoma" w:hAnsi="Tahoma" w:cs="Tahoma"/>
          <w:color w:val="004990"/>
          <w:sz w:val="22"/>
          <w:szCs w:val="22"/>
          <w:lang w:val="es-ES"/>
        </w:rPr>
        <w:t>opia de la Póliza de Responsabilidad C</w:t>
      </w:r>
      <w:r w:rsidRPr="00984C8B">
        <w:rPr>
          <w:rFonts w:ascii="Tahoma" w:hAnsi="Tahoma" w:cs="Tahoma"/>
          <w:color w:val="004990"/>
          <w:sz w:val="22"/>
          <w:szCs w:val="22"/>
          <w:lang w:val="es-ES"/>
        </w:rPr>
        <w:t>ivil anual vigente.</w:t>
      </w:r>
    </w:p>
    <w:p w14:paraId="38417720" w14:textId="47A035F9" w:rsidR="00BE3BC8" w:rsidRPr="00984C8B" w:rsidRDefault="00B241AA" w:rsidP="00172843">
      <w:pPr>
        <w:pStyle w:val="ww-textoindependiente20"/>
        <w:numPr>
          <w:ilvl w:val="0"/>
          <w:numId w:val="13"/>
        </w:numPr>
        <w:spacing w:before="120" w:line="240" w:lineRule="auto"/>
        <w:rPr>
          <w:rFonts w:ascii="Tahoma" w:hAnsi="Tahoma" w:cs="Tahoma"/>
          <w:color w:val="004990"/>
          <w:sz w:val="22"/>
          <w:szCs w:val="22"/>
          <w:lang w:val="es-ES"/>
        </w:rPr>
      </w:pPr>
      <w:r>
        <w:rPr>
          <w:rFonts w:ascii="Tahoma" w:hAnsi="Tahoma" w:cs="Tahoma"/>
          <w:color w:val="004990"/>
          <w:sz w:val="22"/>
          <w:szCs w:val="22"/>
          <w:lang w:val="es-ES"/>
        </w:rPr>
        <w:t>Fotocopia de la Póliza de S</w:t>
      </w:r>
      <w:r w:rsidR="00BE3BC8" w:rsidRPr="00984C8B">
        <w:rPr>
          <w:rFonts w:ascii="Tahoma" w:hAnsi="Tahoma" w:cs="Tahoma"/>
          <w:color w:val="004990"/>
          <w:sz w:val="22"/>
          <w:szCs w:val="22"/>
          <w:lang w:val="es-ES"/>
        </w:rPr>
        <w:t xml:space="preserve">eguro contra </w:t>
      </w:r>
      <w:r>
        <w:rPr>
          <w:rFonts w:ascii="Tahoma" w:hAnsi="Tahoma" w:cs="Tahoma"/>
          <w:color w:val="004990"/>
          <w:sz w:val="22"/>
          <w:szCs w:val="22"/>
          <w:lang w:val="es-ES"/>
        </w:rPr>
        <w:t>A</w:t>
      </w:r>
      <w:r w:rsidR="00BE3BC8" w:rsidRPr="00984C8B">
        <w:rPr>
          <w:rFonts w:ascii="Tahoma" w:hAnsi="Tahoma" w:cs="Tahoma"/>
          <w:color w:val="004990"/>
          <w:sz w:val="22"/>
          <w:szCs w:val="22"/>
          <w:lang w:val="es-ES"/>
        </w:rPr>
        <w:t>ccidentes anual vigente, cabe aclarar que cualquier evento que exista de Accidentes al personal a cargo del proveedor adjudicado es netamente su responsabilidad.</w:t>
      </w:r>
    </w:p>
    <w:p w14:paraId="4283EA94" w14:textId="77777777" w:rsidR="00BE3BC8" w:rsidRDefault="00BE3BC8" w:rsidP="00BE3BC8">
      <w:pPr>
        <w:pStyle w:val="ww-textoindependiente20"/>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 con la autorización de operación emitida por la Autoridad reguladora correspondiente.</w:t>
      </w:r>
    </w:p>
    <w:p w14:paraId="59CB1571" w14:textId="77777777" w:rsidR="00BE3BC8" w:rsidRPr="00E35168"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E35168">
        <w:rPr>
          <w:rFonts w:ascii="Tahoma" w:hAnsi="Tahoma" w:cs="Tahoma"/>
          <w:b/>
          <w:color w:val="004990"/>
          <w:sz w:val="28"/>
          <w:szCs w:val="28"/>
        </w:rPr>
        <w:t>Apertura de sobres</w:t>
      </w:r>
    </w:p>
    <w:p w14:paraId="5F027C8C" w14:textId="77777777" w:rsidR="00BE3BC8" w:rsidRDefault="00BE3BC8" w:rsidP="00BE3BC8">
      <w:pPr>
        <w:pStyle w:val="ww-textoindependiente20"/>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w:t>
      </w:r>
      <w:r>
        <w:rPr>
          <w:rFonts w:ascii="Tahoma" w:hAnsi="Tahoma" w:cs="Tahoma"/>
          <w:color w:val="004990"/>
          <w:sz w:val="22"/>
          <w:szCs w:val="22"/>
          <w:lang w:val="es-ES"/>
        </w:rPr>
        <w:t xml:space="preserve">as en los </w:t>
      </w:r>
      <w:r w:rsidRPr="0062128E">
        <w:rPr>
          <w:rFonts w:ascii="Tahoma" w:hAnsi="Tahoma" w:cs="Tahoma"/>
          <w:color w:val="004990"/>
          <w:sz w:val="22"/>
          <w:szCs w:val="22"/>
          <w:lang w:val="es-ES"/>
        </w:rPr>
        <w:t xml:space="preserve">numerales </w:t>
      </w:r>
      <w:r w:rsidR="00445702" w:rsidRPr="0062128E">
        <w:rPr>
          <w:rFonts w:ascii="Tahoma" w:hAnsi="Tahoma" w:cs="Tahoma"/>
          <w:color w:val="004990"/>
          <w:sz w:val="22"/>
          <w:szCs w:val="22"/>
          <w:lang w:val="es-ES"/>
        </w:rPr>
        <w:t>8</w:t>
      </w:r>
      <w:r w:rsidRPr="0062128E">
        <w:rPr>
          <w:rFonts w:ascii="Tahoma" w:hAnsi="Tahoma" w:cs="Tahoma"/>
          <w:color w:val="004990"/>
          <w:sz w:val="22"/>
          <w:szCs w:val="22"/>
          <w:lang w:val="es-ES"/>
        </w:rPr>
        <w:t xml:space="preserve">.1, </w:t>
      </w:r>
      <w:r w:rsidR="00445702" w:rsidRPr="0062128E">
        <w:rPr>
          <w:rFonts w:ascii="Tahoma" w:hAnsi="Tahoma" w:cs="Tahoma"/>
          <w:color w:val="004990"/>
          <w:sz w:val="22"/>
          <w:szCs w:val="22"/>
          <w:lang w:val="es-ES"/>
        </w:rPr>
        <w:t>8</w:t>
      </w:r>
      <w:r w:rsidRPr="0062128E">
        <w:rPr>
          <w:rFonts w:ascii="Tahoma" w:hAnsi="Tahoma" w:cs="Tahoma"/>
          <w:color w:val="004990"/>
          <w:sz w:val="22"/>
          <w:szCs w:val="22"/>
          <w:lang w:val="es-ES"/>
        </w:rPr>
        <w:t>.2.</w:t>
      </w:r>
    </w:p>
    <w:p w14:paraId="7D70E14B" w14:textId="77777777" w:rsidR="00BE3BC8" w:rsidRDefault="00BE3BC8" w:rsidP="00BE3BC8">
      <w:pPr>
        <w:pStyle w:val="ww-textoindependiente20"/>
        <w:spacing w:line="240" w:lineRule="auto"/>
        <w:ind w:left="567"/>
        <w:rPr>
          <w:rFonts w:ascii="Tahoma" w:hAnsi="Tahoma" w:cs="Tahoma"/>
          <w:color w:val="004990"/>
          <w:sz w:val="22"/>
          <w:szCs w:val="22"/>
          <w:lang w:val="es-ES"/>
        </w:rPr>
      </w:pPr>
    </w:p>
    <w:p w14:paraId="6E8003A9" w14:textId="64FB746F" w:rsidR="00BE3BC8" w:rsidRPr="00474BAE" w:rsidRDefault="00BE3BC8" w:rsidP="00BE3BC8">
      <w:pPr>
        <w:pStyle w:val="ww-textoindependiente20"/>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 xml:space="preserve">En el mismo acto el asesor legal </w:t>
      </w:r>
      <w:r>
        <w:rPr>
          <w:rFonts w:ascii="Tahoma" w:hAnsi="Tahoma" w:cs="Tahoma"/>
          <w:color w:val="004990"/>
          <w:sz w:val="22"/>
          <w:szCs w:val="22"/>
          <w:lang w:val="es-ES"/>
        </w:rPr>
        <w:t xml:space="preserve">de ENTEL S.A. </w:t>
      </w:r>
      <w:r w:rsidRPr="00474BAE">
        <w:rPr>
          <w:rFonts w:ascii="Tahoma" w:hAnsi="Tahoma" w:cs="Tahoma"/>
          <w:color w:val="004990"/>
          <w:sz w:val="22"/>
          <w:szCs w:val="22"/>
          <w:lang w:val="es-ES"/>
        </w:rPr>
        <w:t xml:space="preserve">procede a la revisión de los documentos administrativos (sobre A) de todos los oferentes y realiza la habilitación o inhabilitación de los oferentes que </w:t>
      </w:r>
      <w:r w:rsidR="00B241AA">
        <w:rPr>
          <w:rFonts w:ascii="Tahoma" w:hAnsi="Tahoma" w:cs="Tahoma"/>
          <w:color w:val="004990"/>
          <w:sz w:val="22"/>
          <w:szCs w:val="22"/>
          <w:lang w:val="es-ES"/>
        </w:rPr>
        <w:t>no cumplan con lo solicitado en el sobre A</w:t>
      </w:r>
      <w:r w:rsidRPr="00474BAE">
        <w:rPr>
          <w:rFonts w:ascii="Tahoma" w:hAnsi="Tahoma" w:cs="Tahoma"/>
          <w:color w:val="004990"/>
          <w:sz w:val="22"/>
          <w:szCs w:val="22"/>
          <w:lang w:val="es-ES"/>
        </w:rPr>
        <w:t xml:space="preserve">. Acto seguido se procede a la apertura de los sobres B de los oferentes </w:t>
      </w:r>
      <w:r w:rsidRPr="00B241AA">
        <w:rPr>
          <w:rFonts w:ascii="Tahoma" w:hAnsi="Tahoma" w:cs="Tahoma"/>
          <w:b/>
          <w:color w:val="004990"/>
          <w:sz w:val="22"/>
          <w:szCs w:val="22"/>
          <w:lang w:val="es-ES"/>
        </w:rPr>
        <w:t>habilitados</w:t>
      </w:r>
      <w:r w:rsidRPr="00474BAE">
        <w:rPr>
          <w:rFonts w:ascii="Tahoma" w:hAnsi="Tahoma" w:cs="Tahoma"/>
          <w:color w:val="004990"/>
          <w:sz w:val="22"/>
          <w:szCs w:val="22"/>
          <w:lang w:val="es-ES"/>
        </w:rPr>
        <w:t xml:space="preserve"> en el sobre A.</w:t>
      </w:r>
    </w:p>
    <w:p w14:paraId="40196FB1" w14:textId="77777777" w:rsidR="00BE3BC8" w:rsidRPr="00474BAE" w:rsidRDefault="00BE3BC8" w:rsidP="00BE3BC8">
      <w:pPr>
        <w:pStyle w:val="ww-textoindependiente20"/>
        <w:spacing w:line="240" w:lineRule="auto"/>
        <w:ind w:left="567"/>
        <w:rPr>
          <w:rFonts w:ascii="Tahoma" w:hAnsi="Tahoma" w:cs="Tahoma"/>
          <w:color w:val="004990"/>
          <w:sz w:val="22"/>
          <w:szCs w:val="22"/>
          <w:lang w:val="es-ES"/>
        </w:rPr>
      </w:pPr>
    </w:p>
    <w:p w14:paraId="2ADEB889" w14:textId="7E93BADA" w:rsidR="00BE3BC8" w:rsidRDefault="00BE3BC8" w:rsidP="00BE3BC8">
      <w:pPr>
        <w:pStyle w:val="ww-textoindependiente20"/>
        <w:spacing w:line="240" w:lineRule="auto"/>
        <w:ind w:left="567"/>
        <w:rPr>
          <w:rFonts w:ascii="Tahoma" w:hAnsi="Tahoma" w:cs="Tahoma"/>
          <w:color w:val="004990"/>
          <w:sz w:val="22"/>
          <w:szCs w:val="22"/>
          <w:lang w:val="es-ES"/>
        </w:rPr>
      </w:pPr>
      <w:r>
        <w:rPr>
          <w:rFonts w:ascii="Tahoma" w:hAnsi="Tahoma" w:cs="Tahoma"/>
          <w:color w:val="004990"/>
          <w:sz w:val="22"/>
          <w:szCs w:val="22"/>
          <w:lang w:val="es-ES"/>
        </w:rPr>
        <w:t>La apertura del sobre C de los</w:t>
      </w:r>
      <w:r w:rsidRPr="00474BAE">
        <w:rPr>
          <w:rFonts w:ascii="Tahoma" w:hAnsi="Tahoma" w:cs="Tahoma"/>
          <w:color w:val="004990"/>
          <w:sz w:val="22"/>
          <w:szCs w:val="22"/>
          <w:lang w:val="es-ES"/>
        </w:rPr>
        <w:t xml:space="preserve"> oferentes habilitados en </w:t>
      </w:r>
      <w:r>
        <w:rPr>
          <w:rFonts w:ascii="Tahoma" w:hAnsi="Tahoma" w:cs="Tahoma"/>
          <w:color w:val="004990"/>
          <w:sz w:val="22"/>
          <w:szCs w:val="22"/>
          <w:lang w:val="es-ES"/>
        </w:rPr>
        <w:t>los</w:t>
      </w:r>
      <w:r w:rsidRPr="00474BAE">
        <w:rPr>
          <w:rFonts w:ascii="Tahoma" w:hAnsi="Tahoma" w:cs="Tahoma"/>
          <w:color w:val="004990"/>
          <w:sz w:val="22"/>
          <w:szCs w:val="22"/>
          <w:lang w:val="es-ES"/>
        </w:rPr>
        <w:t xml:space="preserve"> sobre</w:t>
      </w:r>
      <w:r>
        <w:rPr>
          <w:rFonts w:ascii="Tahoma" w:hAnsi="Tahoma" w:cs="Tahoma"/>
          <w:color w:val="004990"/>
          <w:sz w:val="22"/>
          <w:szCs w:val="22"/>
          <w:lang w:val="es-ES"/>
        </w:rPr>
        <w:t>s</w:t>
      </w:r>
      <w:r w:rsidRPr="00474BAE">
        <w:rPr>
          <w:rFonts w:ascii="Tahoma" w:hAnsi="Tahoma" w:cs="Tahoma"/>
          <w:color w:val="004990"/>
          <w:sz w:val="22"/>
          <w:szCs w:val="22"/>
          <w:lang w:val="es-ES"/>
        </w:rPr>
        <w:t xml:space="preserve"> A y B, </w:t>
      </w:r>
      <w:r>
        <w:rPr>
          <w:rFonts w:ascii="Tahoma" w:hAnsi="Tahoma" w:cs="Tahoma"/>
          <w:color w:val="004990"/>
          <w:sz w:val="22"/>
          <w:szCs w:val="22"/>
          <w:lang w:val="es-ES"/>
        </w:rPr>
        <w:t xml:space="preserve">se realizará en sesión reservada </w:t>
      </w:r>
      <w:r w:rsidRPr="00474BAE">
        <w:rPr>
          <w:rFonts w:ascii="Tahoma" w:hAnsi="Tahoma" w:cs="Tahoma"/>
          <w:color w:val="004990"/>
          <w:sz w:val="22"/>
          <w:szCs w:val="22"/>
          <w:lang w:val="es-ES"/>
        </w:rPr>
        <w:t xml:space="preserve">bajo las condiciones establecidas en </w:t>
      </w:r>
      <w:r w:rsidR="00B241AA">
        <w:rPr>
          <w:rFonts w:ascii="Tahoma" w:hAnsi="Tahoma" w:cs="Tahoma"/>
          <w:color w:val="004990"/>
          <w:sz w:val="22"/>
          <w:szCs w:val="22"/>
          <w:lang w:val="es-ES"/>
        </w:rPr>
        <w:t>e</w:t>
      </w:r>
      <w:r w:rsidRPr="00474BAE">
        <w:rPr>
          <w:rFonts w:ascii="Tahoma" w:hAnsi="Tahoma" w:cs="Tahoma"/>
          <w:color w:val="004990"/>
          <w:sz w:val="22"/>
          <w:szCs w:val="22"/>
          <w:lang w:val="es-ES"/>
        </w:rPr>
        <w:t xml:space="preserve">l numeral </w:t>
      </w:r>
      <w:r w:rsidR="00102890">
        <w:rPr>
          <w:rFonts w:ascii="Tahoma" w:hAnsi="Tahoma" w:cs="Tahoma"/>
          <w:color w:val="004990"/>
          <w:sz w:val="22"/>
          <w:szCs w:val="22"/>
          <w:lang w:val="es-ES"/>
        </w:rPr>
        <w:t>8</w:t>
      </w:r>
      <w:r w:rsidRPr="00474BAE">
        <w:rPr>
          <w:rFonts w:ascii="Tahoma" w:hAnsi="Tahoma" w:cs="Tahoma"/>
          <w:color w:val="004990"/>
          <w:sz w:val="22"/>
          <w:szCs w:val="22"/>
          <w:lang w:val="es-ES"/>
        </w:rPr>
        <w:t>.3.</w:t>
      </w:r>
    </w:p>
    <w:p w14:paraId="0BBA8FDE" w14:textId="78771C6B" w:rsidR="00B241AA" w:rsidRDefault="00B241AA" w:rsidP="00BE3BC8">
      <w:pPr>
        <w:pStyle w:val="ww-textoindependiente20"/>
        <w:spacing w:line="240" w:lineRule="auto"/>
        <w:ind w:left="567"/>
        <w:rPr>
          <w:rFonts w:ascii="Tahoma" w:hAnsi="Tahoma" w:cs="Tahoma"/>
          <w:color w:val="004990"/>
          <w:sz w:val="22"/>
          <w:szCs w:val="22"/>
          <w:lang w:val="es-ES"/>
        </w:rPr>
      </w:pPr>
      <w:r>
        <w:rPr>
          <w:rFonts w:ascii="Tahoma" w:hAnsi="Tahoma" w:cs="Tahoma"/>
          <w:color w:val="004990"/>
          <w:sz w:val="22"/>
          <w:szCs w:val="22"/>
          <w:lang w:val="es-ES"/>
        </w:rPr>
        <w:lastRenderedPageBreak/>
        <w:t>Las ofertas presentadas permanecerán en custodia de ENTEL S.A., no pudiendo los proponentes solicitar la devolución de los sobres independientemente de su habilitación o no.</w:t>
      </w:r>
    </w:p>
    <w:p w14:paraId="3D5A3470" w14:textId="77777777" w:rsidR="001B7A72" w:rsidRDefault="001B7A72" w:rsidP="00BE3BC8">
      <w:pPr>
        <w:pStyle w:val="ww-textoindependiente20"/>
        <w:spacing w:line="240" w:lineRule="auto"/>
        <w:ind w:left="567"/>
        <w:rPr>
          <w:rFonts w:ascii="Tahoma" w:hAnsi="Tahoma" w:cs="Tahoma"/>
          <w:color w:val="004990"/>
          <w:sz w:val="22"/>
          <w:szCs w:val="22"/>
          <w:lang w:val="es-ES"/>
        </w:rPr>
      </w:pPr>
    </w:p>
    <w:p w14:paraId="489A9044" w14:textId="77777777" w:rsidR="00BE3BC8" w:rsidRPr="00984C8B" w:rsidRDefault="00BE3BC8" w:rsidP="00172843">
      <w:pPr>
        <w:numPr>
          <w:ilvl w:val="0"/>
          <w:numId w:val="7"/>
        </w:numPr>
        <w:spacing w:before="120" w:after="0" w:line="240" w:lineRule="auto"/>
        <w:ind w:left="567" w:hanging="567"/>
        <w:jc w:val="both"/>
        <w:rPr>
          <w:rFonts w:ascii="Tahoma" w:hAnsi="Tahoma" w:cs="Tahoma"/>
          <w:b/>
          <w:color w:val="004990"/>
          <w:sz w:val="28"/>
          <w:szCs w:val="28"/>
        </w:rPr>
      </w:pPr>
      <w:r w:rsidRPr="00984C8B">
        <w:rPr>
          <w:rFonts w:ascii="Tahoma" w:hAnsi="Tahoma" w:cs="Tahoma"/>
          <w:b/>
          <w:color w:val="004990"/>
          <w:sz w:val="28"/>
          <w:szCs w:val="28"/>
        </w:rPr>
        <w:t>Evaluación y Calificación de las Ofertas (Sesión reservada)</w:t>
      </w:r>
    </w:p>
    <w:p w14:paraId="6C9D69E6" w14:textId="0AEF3B28" w:rsidR="00BE3BC8" w:rsidRDefault="00BE3BC8" w:rsidP="00BE3BC8">
      <w:pPr>
        <w:pStyle w:val="ww-textoindependiente20"/>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w:t>
      </w:r>
      <w:r w:rsidR="00B241AA">
        <w:rPr>
          <w:rFonts w:ascii="Tahoma" w:hAnsi="Tahoma" w:cs="Tahoma"/>
          <w:color w:val="004990"/>
          <w:sz w:val="22"/>
          <w:szCs w:val="22"/>
          <w:lang w:val="es-ES"/>
        </w:rPr>
        <w:t>ar</w:t>
      </w:r>
      <w:r w:rsidRPr="00984C8B">
        <w:rPr>
          <w:rFonts w:ascii="Tahoma" w:hAnsi="Tahoma" w:cs="Tahoma"/>
          <w:color w:val="004990"/>
          <w:sz w:val="22"/>
          <w:szCs w:val="22"/>
          <w:lang w:val="es-ES"/>
        </w:rPr>
        <w:t xml:space="preserve">á a cargo de la Comisión </w:t>
      </w:r>
      <w:r w:rsidR="00B241AA">
        <w:rPr>
          <w:rFonts w:ascii="Tahoma" w:hAnsi="Tahoma" w:cs="Tahoma"/>
          <w:color w:val="004990"/>
          <w:sz w:val="22"/>
          <w:szCs w:val="22"/>
          <w:lang w:val="es-ES"/>
        </w:rPr>
        <w:t xml:space="preserve">de </w:t>
      </w:r>
      <w:r w:rsidRPr="00984C8B">
        <w:rPr>
          <w:rFonts w:ascii="Tahoma" w:hAnsi="Tahoma" w:cs="Tahoma"/>
          <w:color w:val="004990"/>
          <w:sz w:val="22"/>
          <w:szCs w:val="22"/>
          <w:lang w:val="es-ES"/>
        </w:rPr>
        <w:t>Califica</w:t>
      </w:r>
      <w:r w:rsidR="00B241AA">
        <w:rPr>
          <w:rFonts w:ascii="Tahoma" w:hAnsi="Tahoma" w:cs="Tahoma"/>
          <w:color w:val="004990"/>
          <w:sz w:val="22"/>
          <w:szCs w:val="22"/>
          <w:lang w:val="es-ES"/>
        </w:rPr>
        <w:t>ción</w:t>
      </w:r>
      <w:r w:rsidRPr="00984C8B">
        <w:rPr>
          <w:rFonts w:ascii="Tahoma" w:hAnsi="Tahoma" w:cs="Tahoma"/>
          <w:color w:val="004990"/>
          <w:sz w:val="22"/>
          <w:szCs w:val="22"/>
          <w:lang w:val="es-ES"/>
        </w:rPr>
        <w:t xml:space="preserve"> conformada por funcionarios de </w:t>
      </w:r>
      <w:r w:rsidR="00A34E3A">
        <w:rPr>
          <w:rFonts w:ascii="Tahoma" w:hAnsi="Tahoma" w:cs="Tahoma"/>
          <w:color w:val="004990"/>
          <w:sz w:val="22"/>
          <w:szCs w:val="22"/>
          <w:lang w:val="es-ES"/>
        </w:rPr>
        <w:t>ENTEL</w:t>
      </w:r>
      <w:r w:rsidRPr="00984C8B">
        <w:rPr>
          <w:rFonts w:ascii="Tahoma" w:hAnsi="Tahoma" w:cs="Tahoma"/>
          <w:color w:val="004990"/>
          <w:sz w:val="22"/>
          <w:szCs w:val="22"/>
          <w:lang w:val="es-ES"/>
        </w:rPr>
        <w:t xml:space="preserve"> S.A. y asesores que ésta designe, siendo nominada con anterioridad a la apertura de sobres.</w:t>
      </w:r>
      <w:r>
        <w:rPr>
          <w:rFonts w:ascii="Tahoma" w:hAnsi="Tahoma" w:cs="Tahoma"/>
          <w:color w:val="004990"/>
          <w:sz w:val="22"/>
          <w:szCs w:val="22"/>
          <w:lang w:val="es-ES"/>
        </w:rPr>
        <w:t xml:space="preserve"> </w:t>
      </w:r>
    </w:p>
    <w:p w14:paraId="6DF49DA7" w14:textId="77777777" w:rsidR="00BE3BC8" w:rsidRPr="00984C8B" w:rsidRDefault="00BE3BC8" w:rsidP="00BE3BC8">
      <w:pPr>
        <w:pStyle w:val="ww-textoindependiente20"/>
        <w:spacing w:before="120" w:line="240" w:lineRule="auto"/>
        <w:ind w:left="567"/>
        <w:rPr>
          <w:rFonts w:ascii="Tahoma" w:hAnsi="Tahoma" w:cs="Tahoma"/>
          <w:color w:val="004990"/>
          <w:sz w:val="22"/>
          <w:szCs w:val="22"/>
          <w:lang w:val="es-ES"/>
        </w:rPr>
      </w:pPr>
      <w:r>
        <w:rPr>
          <w:rFonts w:ascii="Tahoma" w:hAnsi="Tahoma" w:cs="Tahoma"/>
          <w:color w:val="004990"/>
          <w:sz w:val="22"/>
          <w:szCs w:val="22"/>
          <w:lang w:val="es-ES"/>
        </w:rPr>
        <w:t>La secuencia de apertura y condiciones de evaluación es la siguiente:</w:t>
      </w:r>
    </w:p>
    <w:p w14:paraId="5C510EAC"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color w:val="004990"/>
          <w:lang w:val="es-BO"/>
        </w:rPr>
      </w:pPr>
      <w:r w:rsidRPr="00984C8B">
        <w:rPr>
          <w:rFonts w:ascii="Tahoma" w:hAnsi="Tahoma" w:cs="Tahoma"/>
          <w:b/>
          <w:color w:val="004990"/>
          <w:u w:val="single"/>
        </w:rPr>
        <w:t>Sobre A - Documentos Administrativos</w:t>
      </w:r>
      <w:r w:rsidRPr="00984C8B">
        <w:rPr>
          <w:rFonts w:ascii="Tahoma" w:hAnsi="Tahoma" w:cs="Tahoma"/>
          <w:b/>
          <w:color w:val="004990"/>
        </w:rPr>
        <w:t>:</w:t>
      </w:r>
      <w:r w:rsidRPr="00984C8B">
        <w:rPr>
          <w:rFonts w:ascii="Tahoma" w:hAnsi="Tahoma" w:cs="Tahoma"/>
          <w:color w:val="004990"/>
          <w:lang w:val="es-BO"/>
        </w:rPr>
        <w:t xml:space="preserve"> </w:t>
      </w:r>
      <w:r>
        <w:rPr>
          <w:rFonts w:ascii="Tahoma" w:hAnsi="Tahoma" w:cs="Tahoma"/>
          <w:color w:val="004990"/>
          <w:lang w:val="es-BO"/>
        </w:rPr>
        <w:t>Para l</w:t>
      </w:r>
      <w:r w:rsidRPr="00984C8B">
        <w:rPr>
          <w:rFonts w:ascii="Tahoma" w:hAnsi="Tahoma" w:cs="Tahoma"/>
          <w:color w:val="004990"/>
          <w:lang w:val="es-BO"/>
        </w:rPr>
        <w:t>a evaluación de los documentos</w:t>
      </w:r>
      <w:r>
        <w:rPr>
          <w:rFonts w:ascii="Tahoma" w:hAnsi="Tahoma" w:cs="Tahoma"/>
          <w:color w:val="004990"/>
          <w:lang w:val="es-BO"/>
        </w:rPr>
        <w:t>, posterior al acto de apertura, el asesor legal tiene</w:t>
      </w:r>
      <w:r w:rsidRPr="00984C8B">
        <w:rPr>
          <w:rFonts w:ascii="Tahoma" w:hAnsi="Tahoma" w:cs="Tahoma"/>
          <w:color w:val="004990"/>
          <w:lang w:val="es-BO"/>
        </w:rPr>
        <w:t xml:space="preserve"> </w:t>
      </w:r>
      <w:r>
        <w:rPr>
          <w:rFonts w:ascii="Tahoma" w:hAnsi="Tahoma" w:cs="Tahoma"/>
          <w:color w:val="004990"/>
          <w:lang w:val="es-BO"/>
        </w:rPr>
        <w:t>un</w:t>
      </w:r>
      <w:r w:rsidRPr="00984C8B">
        <w:rPr>
          <w:rFonts w:ascii="Tahoma" w:hAnsi="Tahoma" w:cs="Tahoma"/>
          <w:color w:val="004990"/>
          <w:lang w:val="es-BO"/>
        </w:rPr>
        <w:t xml:space="preserve"> (</w:t>
      </w:r>
      <w:r>
        <w:rPr>
          <w:rFonts w:ascii="Tahoma" w:hAnsi="Tahoma" w:cs="Tahoma"/>
          <w:color w:val="004990"/>
          <w:lang w:val="es-BO"/>
        </w:rPr>
        <w:t>1</w:t>
      </w:r>
      <w:r w:rsidRPr="00984C8B">
        <w:rPr>
          <w:rFonts w:ascii="Tahoma" w:hAnsi="Tahoma" w:cs="Tahoma"/>
          <w:color w:val="004990"/>
          <w:lang w:val="es-BO"/>
        </w:rPr>
        <w:t xml:space="preserve">) día </w:t>
      </w:r>
      <w:r>
        <w:rPr>
          <w:rFonts w:ascii="Tahoma" w:hAnsi="Tahoma" w:cs="Tahoma"/>
          <w:color w:val="004990"/>
          <w:lang w:val="es-BO"/>
        </w:rPr>
        <w:t xml:space="preserve"> hábil </w:t>
      </w:r>
      <w:r w:rsidRPr="00984C8B">
        <w:rPr>
          <w:rFonts w:ascii="Tahoma" w:hAnsi="Tahoma" w:cs="Tahoma"/>
          <w:color w:val="004990"/>
          <w:lang w:val="es-BO"/>
        </w:rPr>
        <w:t>y comprende el análisis de los siguientes aspectos:</w:t>
      </w:r>
    </w:p>
    <w:p w14:paraId="2CACB1D4" w14:textId="39BF63CA"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Verificación de documentos solicitados, de acuerdo al sistema “</w:t>
      </w:r>
      <w:r w:rsidR="00B241AA">
        <w:rPr>
          <w:rFonts w:ascii="Tahoma" w:hAnsi="Tahoma" w:cs="Tahoma"/>
          <w:color w:val="004990"/>
        </w:rPr>
        <w:t>Presenta</w:t>
      </w:r>
      <w:r w:rsidRPr="00984C8B">
        <w:rPr>
          <w:rFonts w:ascii="Tahoma" w:hAnsi="Tahoma" w:cs="Tahoma"/>
          <w:color w:val="004990"/>
        </w:rPr>
        <w:t>”</w:t>
      </w:r>
      <w:r w:rsidR="00B241AA">
        <w:rPr>
          <w:rFonts w:ascii="Tahoma" w:hAnsi="Tahoma" w:cs="Tahoma"/>
          <w:color w:val="004990"/>
        </w:rPr>
        <w:t>, “Presenta Sujeto a Revisión”</w:t>
      </w:r>
      <w:r w:rsidRPr="00984C8B">
        <w:rPr>
          <w:rFonts w:ascii="Tahoma" w:hAnsi="Tahoma" w:cs="Tahoma"/>
          <w:color w:val="004990"/>
        </w:rPr>
        <w:t xml:space="preserve"> o “No </w:t>
      </w:r>
      <w:r w:rsidR="00B241AA">
        <w:rPr>
          <w:rFonts w:ascii="Tahoma" w:hAnsi="Tahoma" w:cs="Tahoma"/>
          <w:color w:val="004990"/>
        </w:rPr>
        <w:t>Presenta</w:t>
      </w:r>
      <w:r w:rsidRPr="00984C8B">
        <w:rPr>
          <w:rFonts w:ascii="Tahoma" w:hAnsi="Tahoma" w:cs="Tahoma"/>
          <w:color w:val="004990"/>
        </w:rPr>
        <w:t>”.</w:t>
      </w:r>
    </w:p>
    <w:p w14:paraId="2A40DEF9" w14:textId="7098E845" w:rsidR="00B241AA" w:rsidRDefault="00B241AA" w:rsidP="00BE3BC8">
      <w:pPr>
        <w:pStyle w:val="ww-textoindependiente20"/>
        <w:spacing w:before="120" w:line="240" w:lineRule="auto"/>
        <w:ind w:left="1134"/>
        <w:rPr>
          <w:rFonts w:ascii="Tahoma" w:hAnsi="Tahoma" w:cs="Tahoma"/>
          <w:color w:val="004990"/>
          <w:sz w:val="22"/>
          <w:szCs w:val="22"/>
          <w:lang w:val="es-ES" w:eastAsia="es-ES"/>
        </w:rPr>
      </w:pPr>
      <w:r>
        <w:rPr>
          <w:rFonts w:ascii="Tahoma" w:hAnsi="Tahoma" w:cs="Tahoma"/>
          <w:color w:val="004990"/>
          <w:sz w:val="22"/>
          <w:szCs w:val="22"/>
          <w:lang w:val="es-ES" w:eastAsia="es-ES"/>
        </w:rPr>
        <w:t>Emisión de Informe Legal previa revisión exhaustiva de la documentación presentada, recomendando continuar con la calificación de los proponentes que hayan cumplido con todos los requerimientos de ENTEL S.A.</w:t>
      </w:r>
    </w:p>
    <w:p w14:paraId="3A77299A" w14:textId="2A25E408" w:rsidR="00BE3BC8" w:rsidRPr="00984C8B" w:rsidRDefault="00BE3BC8" w:rsidP="00BE3BC8">
      <w:pPr>
        <w:pStyle w:val="ww-textoindependiente20"/>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habilitará al proponente para la apertura del sobre B.</w:t>
      </w:r>
    </w:p>
    <w:p w14:paraId="0883D722" w14:textId="77777777" w:rsidR="00BE3BC8" w:rsidRPr="00984C8B" w:rsidRDefault="00BE3BC8" w:rsidP="00172843">
      <w:pPr>
        <w:numPr>
          <w:ilvl w:val="1"/>
          <w:numId w:val="7"/>
        </w:numPr>
        <w:tabs>
          <w:tab w:val="left" w:pos="1134"/>
        </w:tabs>
        <w:spacing w:before="120" w:after="0" w:line="240" w:lineRule="auto"/>
        <w:ind w:left="1134" w:hanging="567"/>
        <w:jc w:val="both"/>
        <w:rPr>
          <w:rFonts w:ascii="Tahoma" w:hAnsi="Tahoma" w:cs="Tahoma"/>
          <w:color w:val="004990"/>
        </w:rPr>
      </w:pPr>
      <w:r w:rsidRPr="00984C8B">
        <w:rPr>
          <w:rFonts w:ascii="Tahoma" w:hAnsi="Tahoma" w:cs="Tahoma"/>
          <w:b/>
          <w:color w:val="004990"/>
          <w:u w:val="single"/>
        </w:rPr>
        <w:t>Sobre B - Propuesta Técnica</w:t>
      </w:r>
      <w:r w:rsidRPr="00984C8B">
        <w:rPr>
          <w:rFonts w:ascii="Tahoma" w:hAnsi="Tahoma" w:cs="Tahoma"/>
          <w:b/>
          <w:color w:val="004990"/>
        </w:rPr>
        <w:t>:</w:t>
      </w:r>
      <w:r w:rsidRPr="00984C8B">
        <w:rPr>
          <w:rFonts w:ascii="Tahoma" w:hAnsi="Tahoma" w:cs="Tahoma"/>
          <w:color w:val="004990"/>
        </w:rPr>
        <w:t xml:space="preserve"> A esta evaluación ingresan las propuestas habilitadas en la apertura del sobre A y se realiza sobre una ponderación del cien (100) por ciento. El proceso comprende:</w:t>
      </w:r>
    </w:p>
    <w:p w14:paraId="44E0F331" w14:textId="77777777" w:rsidR="00BE3BC8" w:rsidRPr="00984C8B" w:rsidRDefault="00BE3B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sidRPr="00984C8B">
        <w:rPr>
          <w:rFonts w:ascii="Tahoma" w:hAnsi="Tahoma" w:cs="Tahoma"/>
          <w:color w:val="004990"/>
        </w:rPr>
        <w:t>Entrega del Sobre B a la Comisión técnica por tres (3) días</w:t>
      </w:r>
      <w:r>
        <w:rPr>
          <w:rFonts w:ascii="Tahoma" w:hAnsi="Tahoma" w:cs="Tahoma"/>
          <w:color w:val="004990"/>
        </w:rPr>
        <w:t xml:space="preserve"> hábiles </w:t>
      </w:r>
      <w:r w:rsidRPr="00984C8B">
        <w:rPr>
          <w:rFonts w:ascii="Tahoma" w:hAnsi="Tahoma" w:cs="Tahoma"/>
          <w:color w:val="004990"/>
        </w:rPr>
        <w:t>para la</w:t>
      </w:r>
      <w:r>
        <w:rPr>
          <w:rFonts w:ascii="Tahoma" w:hAnsi="Tahoma" w:cs="Tahoma"/>
          <w:color w:val="004990"/>
        </w:rPr>
        <w:t xml:space="preserve"> </w:t>
      </w:r>
      <w:r w:rsidRPr="00984C8B">
        <w:rPr>
          <w:rFonts w:ascii="Tahoma" w:hAnsi="Tahoma" w:cs="Tahoma"/>
          <w:color w:val="004990"/>
        </w:rPr>
        <w:t xml:space="preserve">evaluación correspondiente. </w:t>
      </w:r>
    </w:p>
    <w:p w14:paraId="04DE6F5A" w14:textId="354788A2" w:rsidR="00BE3BC8" w:rsidRPr="00984C8B" w:rsidRDefault="00313AC8" w:rsidP="00172843">
      <w:pPr>
        <w:numPr>
          <w:ilvl w:val="2"/>
          <w:numId w:val="7"/>
        </w:numPr>
        <w:tabs>
          <w:tab w:val="left" w:pos="1134"/>
          <w:tab w:val="left" w:pos="1843"/>
        </w:tabs>
        <w:spacing w:before="120" w:after="0" w:line="240" w:lineRule="auto"/>
        <w:ind w:left="1134" w:firstLine="0"/>
        <w:jc w:val="both"/>
        <w:rPr>
          <w:rFonts w:ascii="Tahoma" w:hAnsi="Tahoma" w:cs="Tahoma"/>
          <w:color w:val="004990"/>
        </w:rPr>
      </w:pPr>
      <w:r>
        <w:rPr>
          <w:rFonts w:ascii="Tahoma" w:hAnsi="Tahoma" w:cs="Tahoma"/>
          <w:color w:val="004990"/>
        </w:rPr>
        <w:t>La Comisión Técnica verificará que la copia digital entregada por los</w:t>
      </w:r>
      <w:r w:rsidR="007A4F22">
        <w:rPr>
          <w:rFonts w:ascii="Tahoma" w:hAnsi="Tahoma" w:cs="Tahoma"/>
          <w:color w:val="004990"/>
        </w:rPr>
        <w:t xml:space="preserve"> proponentes coincida con la doc</w:t>
      </w:r>
      <w:r>
        <w:rPr>
          <w:rFonts w:ascii="Tahoma" w:hAnsi="Tahoma" w:cs="Tahoma"/>
          <w:color w:val="004990"/>
        </w:rPr>
        <w:t xml:space="preserve">umentación física presentada y que la misma se encuentre en su integridad. </w:t>
      </w:r>
      <w:r w:rsidR="00BE3BC8" w:rsidRPr="00984C8B">
        <w:rPr>
          <w:rFonts w:ascii="Tahoma" w:hAnsi="Tahoma" w:cs="Tahoma"/>
          <w:color w:val="004990"/>
        </w:rPr>
        <w:t xml:space="preserve">Análisis racional de los requerimientos técnicos, calificados bajo el sistema “Cumple” o “No Cumple” según éstos sean mandatorios y/o calificables. </w:t>
      </w:r>
      <w:r>
        <w:rPr>
          <w:rFonts w:ascii="Tahoma" w:hAnsi="Tahoma" w:cs="Tahoma"/>
          <w:color w:val="004990"/>
        </w:rPr>
        <w:t xml:space="preserve">Especificaciones Técnicas </w:t>
      </w:r>
      <w:r w:rsidR="00BE3BC8" w:rsidRPr="00984C8B">
        <w:rPr>
          <w:rFonts w:ascii="Tahoma" w:hAnsi="Tahoma" w:cs="Tahoma"/>
          <w:color w:val="004990"/>
        </w:rPr>
        <w:t>(Parte II).</w:t>
      </w:r>
      <w:r w:rsidR="00BE3BC8">
        <w:rPr>
          <w:rFonts w:ascii="Tahoma" w:hAnsi="Tahoma" w:cs="Tahoma"/>
          <w:color w:val="004990"/>
        </w:rPr>
        <w:t xml:space="preserve"> </w:t>
      </w:r>
    </w:p>
    <w:p w14:paraId="64628D49" w14:textId="77777777"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Mandatorios: Son los requerimientos funcionales, técnicos y de implementación. Su ca</w:t>
      </w:r>
      <w:r>
        <w:rPr>
          <w:rFonts w:ascii="Tahoma" w:hAnsi="Tahoma" w:cs="Tahoma"/>
          <w:color w:val="004990"/>
        </w:rPr>
        <w:t>lificación corresponde al setenta (70</w:t>
      </w:r>
      <w:r w:rsidRPr="00984C8B">
        <w:rPr>
          <w:rFonts w:ascii="Tahoma" w:hAnsi="Tahoma" w:cs="Tahoma"/>
          <w:color w:val="004990"/>
        </w:rPr>
        <w:t>) por ciento del total de la calificación cuando existan criterios calificables, caso contrario su calificación corresponde al cien (100) por ciento. Solamente se habilitan a la siguiente etapa los proponentes que cumplan con todos los criterios mandatorios.</w:t>
      </w:r>
    </w:p>
    <w:p w14:paraId="33D30F33" w14:textId="77777777" w:rsidR="00BE3BC8" w:rsidRPr="00984C8B" w:rsidRDefault="00BE3BC8" w:rsidP="00172843">
      <w:pPr>
        <w:numPr>
          <w:ilvl w:val="0"/>
          <w:numId w:val="14"/>
        </w:numPr>
        <w:tabs>
          <w:tab w:val="left" w:pos="2268"/>
        </w:tabs>
        <w:spacing w:before="120" w:after="0" w:line="240" w:lineRule="auto"/>
        <w:ind w:left="1843" w:firstLine="0"/>
        <w:jc w:val="both"/>
        <w:rPr>
          <w:rFonts w:ascii="Tahoma" w:hAnsi="Tahoma" w:cs="Tahoma"/>
          <w:color w:val="004990"/>
        </w:rPr>
      </w:pPr>
      <w:r w:rsidRPr="00984C8B">
        <w:rPr>
          <w:rFonts w:ascii="Tahoma" w:hAnsi="Tahoma" w:cs="Tahoma"/>
          <w:color w:val="004990"/>
        </w:rPr>
        <w:t>Criterios Calificables: Son los criterios no excluyentes que brindan un valor agregado a la oferta de cada proponente, calificados s</w:t>
      </w:r>
      <w:r>
        <w:rPr>
          <w:rFonts w:ascii="Tahoma" w:hAnsi="Tahoma" w:cs="Tahoma"/>
          <w:color w:val="004990"/>
        </w:rPr>
        <w:t>obre un porcentaje de treinta (3</w:t>
      </w:r>
      <w:r w:rsidRPr="00984C8B">
        <w:rPr>
          <w:rFonts w:ascii="Tahoma" w:hAnsi="Tahoma" w:cs="Tahoma"/>
          <w:color w:val="004990"/>
        </w:rPr>
        <w:t>0) por ciento.</w:t>
      </w:r>
      <w:r>
        <w:rPr>
          <w:rFonts w:ascii="Tahoma" w:hAnsi="Tahoma" w:cs="Tahoma"/>
          <w:color w:val="004990"/>
        </w:rPr>
        <w:t xml:space="preserve"> </w:t>
      </w:r>
    </w:p>
    <w:p w14:paraId="42FADDA9" w14:textId="77777777" w:rsidR="00BE3BC8" w:rsidRPr="00984C8B" w:rsidRDefault="00BE3BC8" w:rsidP="00BE3BC8">
      <w:pPr>
        <w:pStyle w:val="ww-textoindependiente20"/>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 xml:space="preserve">El informe de evaluación técnica </w:t>
      </w:r>
      <w:r>
        <w:rPr>
          <w:rFonts w:ascii="Tahoma" w:hAnsi="Tahoma" w:cs="Tahoma"/>
          <w:color w:val="004990"/>
          <w:sz w:val="22"/>
          <w:szCs w:val="22"/>
          <w:lang w:val="es-ES" w:bidi="en-US"/>
        </w:rPr>
        <w:t>será</w:t>
      </w:r>
      <w:r w:rsidRPr="00984C8B">
        <w:rPr>
          <w:rFonts w:ascii="Tahoma" w:hAnsi="Tahoma" w:cs="Tahoma"/>
          <w:color w:val="004990"/>
          <w:sz w:val="22"/>
          <w:szCs w:val="22"/>
          <w:lang w:val="es-ES" w:bidi="en-US"/>
        </w:rPr>
        <w:t xml:space="preserve"> presentado a la Comisión</w:t>
      </w:r>
      <w:r>
        <w:rPr>
          <w:rFonts w:ascii="Tahoma" w:hAnsi="Tahoma" w:cs="Tahoma"/>
          <w:color w:val="004990"/>
          <w:sz w:val="22"/>
          <w:szCs w:val="22"/>
          <w:lang w:val="es-ES" w:bidi="en-US"/>
        </w:rPr>
        <w:t xml:space="preserve"> de Calificación</w:t>
      </w:r>
      <w:r w:rsidRPr="00984C8B">
        <w:rPr>
          <w:rFonts w:ascii="Tahoma" w:hAnsi="Tahoma" w:cs="Tahoma"/>
          <w:color w:val="004990"/>
          <w:sz w:val="22"/>
          <w:szCs w:val="22"/>
          <w:lang w:val="es-ES" w:bidi="en-US"/>
        </w:rPr>
        <w:t xml:space="preserve"> para su posterior aceptación o rechazo. En caso de existir discrepancia de criterios u observaciones por parte de la Comisión, estos deben ser explicitados en el informe final.</w:t>
      </w:r>
    </w:p>
    <w:p w14:paraId="2D1676D6" w14:textId="35D127D7" w:rsidR="00BE3BC8" w:rsidRPr="00E35168" w:rsidRDefault="00BE3BC8" w:rsidP="00172843">
      <w:pPr>
        <w:numPr>
          <w:ilvl w:val="1"/>
          <w:numId w:val="7"/>
        </w:numPr>
        <w:tabs>
          <w:tab w:val="left" w:pos="1134"/>
        </w:tabs>
        <w:spacing w:before="120" w:after="0" w:line="240" w:lineRule="auto"/>
        <w:ind w:left="1134" w:hanging="567"/>
        <w:jc w:val="both"/>
        <w:rPr>
          <w:rFonts w:ascii="Tahoma" w:hAnsi="Tahoma" w:cs="Tahoma"/>
          <w:b/>
          <w:color w:val="004990"/>
        </w:rPr>
      </w:pPr>
      <w:r w:rsidRPr="00984C8B">
        <w:rPr>
          <w:rFonts w:ascii="Tahoma" w:hAnsi="Tahoma" w:cs="Tahoma"/>
          <w:b/>
          <w:color w:val="004990"/>
          <w:u w:val="single"/>
        </w:rPr>
        <w:lastRenderedPageBreak/>
        <w:t>Sobre C - Propuesta Económica:</w:t>
      </w:r>
      <w:r w:rsidRPr="00984C8B">
        <w:rPr>
          <w:rFonts w:ascii="Tahoma" w:hAnsi="Tahoma" w:cs="Tahoma"/>
          <w:color w:val="004990"/>
        </w:rPr>
        <w:t xml:space="preserve"> Habiéndose superado la Evaluación Técnica, el criterio de calificación económico es el de Menor Costo. </w:t>
      </w:r>
      <w:r w:rsidR="00313AC8">
        <w:rPr>
          <w:rFonts w:ascii="Tahoma" w:hAnsi="Tahoma" w:cs="Tahoma"/>
          <w:color w:val="004990"/>
        </w:rPr>
        <w:t xml:space="preserve">La Comisión Económica verificará que la copia digital entregada por los proponentes coincida con la documentación física presentada y que la misma se encuentre en su integridad. </w:t>
      </w:r>
      <w:r w:rsidRPr="00984C8B">
        <w:rPr>
          <w:rFonts w:ascii="Tahoma" w:hAnsi="Tahoma" w:cs="Tahoma"/>
          <w:color w:val="004990"/>
        </w:rPr>
        <w:t xml:space="preserve">Para tal efecto los responsables de la Evaluación Económica tienen </w:t>
      </w:r>
      <w:r>
        <w:rPr>
          <w:rFonts w:ascii="Tahoma" w:hAnsi="Tahoma" w:cs="Tahoma"/>
          <w:color w:val="004990"/>
        </w:rPr>
        <w:t xml:space="preserve">tres (3) </w:t>
      </w:r>
      <w:r w:rsidRPr="00984C8B">
        <w:rPr>
          <w:rFonts w:ascii="Tahoma" w:hAnsi="Tahoma" w:cs="Tahoma"/>
          <w:color w:val="004990"/>
        </w:rPr>
        <w:t>días hábiles para presentar sus resultados.</w:t>
      </w:r>
    </w:p>
    <w:p w14:paraId="51D9AC6F"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Calificación Final:</w:t>
      </w:r>
    </w:p>
    <w:p w14:paraId="26B8FD1C" w14:textId="77777777" w:rsidR="00BE3BC8" w:rsidRDefault="00BE3BC8" w:rsidP="00BE3BC8">
      <w:pPr>
        <w:spacing w:before="120"/>
        <w:ind w:left="1134"/>
        <w:jc w:val="both"/>
        <w:rPr>
          <w:rFonts w:ascii="Tahoma" w:hAnsi="Tahoma" w:cs="Tahoma"/>
          <w:color w:val="004990"/>
        </w:rPr>
      </w:pPr>
      <w:r w:rsidRPr="00612D42">
        <w:rPr>
          <w:rFonts w:ascii="Tahoma" w:hAnsi="Tahoma" w:cs="Tahoma"/>
          <w:color w:val="004990"/>
        </w:rPr>
        <w:t xml:space="preserve">Es el resultado del promedio ponderado de las calificaciones obtenidas en la propuesta técnica </w:t>
      </w:r>
      <w:r>
        <w:rPr>
          <w:rFonts w:ascii="Tahoma" w:hAnsi="Tahoma" w:cs="Tahoma"/>
          <w:color w:val="004990"/>
        </w:rPr>
        <w:t xml:space="preserve">(60%) </w:t>
      </w:r>
      <w:r w:rsidRPr="00612D42">
        <w:rPr>
          <w:rFonts w:ascii="Tahoma" w:hAnsi="Tahoma" w:cs="Tahoma"/>
          <w:color w:val="004990"/>
        </w:rPr>
        <w:t>y la propuesta económica</w:t>
      </w:r>
      <w:r>
        <w:rPr>
          <w:rFonts w:ascii="Tahoma" w:hAnsi="Tahoma" w:cs="Tahoma"/>
          <w:color w:val="004990"/>
        </w:rPr>
        <w:t xml:space="preserve"> (40%)</w:t>
      </w:r>
      <w:r w:rsidRPr="00612D42">
        <w:rPr>
          <w:rFonts w:ascii="Tahoma" w:hAnsi="Tahoma" w:cs="Tahoma"/>
          <w:color w:val="004990"/>
        </w:rPr>
        <w:t>.</w:t>
      </w:r>
    </w:p>
    <w:p w14:paraId="21D2EC65"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Adjudicación:</w:t>
      </w:r>
    </w:p>
    <w:p w14:paraId="33C3B4A3" w14:textId="125F3F84"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 xml:space="preserve">Una vez emitido el informe final, en los casos que corresponda, se procederá con el envío de la carta de adjudicación al </w:t>
      </w:r>
      <w:r w:rsidR="007540D3">
        <w:rPr>
          <w:rFonts w:ascii="Tahoma" w:hAnsi="Tahoma" w:cs="Tahoma"/>
          <w:color w:val="004990"/>
        </w:rPr>
        <w:t xml:space="preserve">(los) </w:t>
      </w:r>
      <w:r w:rsidRPr="00984C8B">
        <w:rPr>
          <w:rFonts w:ascii="Tahoma" w:hAnsi="Tahoma" w:cs="Tahoma"/>
          <w:color w:val="004990"/>
        </w:rPr>
        <w:t>proponente</w:t>
      </w:r>
      <w:r w:rsidR="007540D3">
        <w:rPr>
          <w:rFonts w:ascii="Tahoma" w:hAnsi="Tahoma" w:cs="Tahoma"/>
          <w:color w:val="004990"/>
        </w:rPr>
        <w:t>(s)</w:t>
      </w:r>
      <w:r w:rsidRPr="00984C8B">
        <w:rPr>
          <w:rFonts w:ascii="Tahoma" w:hAnsi="Tahoma" w:cs="Tahoma"/>
          <w:color w:val="004990"/>
        </w:rPr>
        <w:t xml:space="preserve"> adjudicado</w:t>
      </w:r>
      <w:r w:rsidR="007540D3">
        <w:rPr>
          <w:rFonts w:ascii="Tahoma" w:hAnsi="Tahoma" w:cs="Tahoma"/>
          <w:color w:val="004990"/>
        </w:rPr>
        <w:t>(s)</w:t>
      </w:r>
      <w:r w:rsidRPr="00984C8B">
        <w:rPr>
          <w:rFonts w:ascii="Tahoma" w:hAnsi="Tahoma" w:cs="Tahoma"/>
          <w:color w:val="004990"/>
        </w:rPr>
        <w:t xml:space="preserve"> y al envío de la carta de no adjudicación a los demás proponentes.</w:t>
      </w:r>
    </w:p>
    <w:p w14:paraId="75F591CD" w14:textId="77777777" w:rsidR="0062128E" w:rsidRPr="007374F3" w:rsidRDefault="00BE3BC8" w:rsidP="007374F3">
      <w:pPr>
        <w:spacing w:before="120" w:line="240" w:lineRule="auto"/>
        <w:ind w:left="1134"/>
        <w:jc w:val="both"/>
      </w:pPr>
      <w:r w:rsidRPr="00984C8B">
        <w:rPr>
          <w:rFonts w:ascii="Tahoma" w:hAnsi="Tahoma" w:cs="Tahoma"/>
          <w:color w:val="004990"/>
        </w:rPr>
        <w:t>El o los proponentes adjudicados Nacionales</w:t>
      </w:r>
      <w:r>
        <w:rPr>
          <w:rFonts w:ascii="Tahoma" w:hAnsi="Tahoma" w:cs="Tahoma"/>
          <w:color w:val="004990"/>
        </w:rPr>
        <w:t xml:space="preserve"> </w:t>
      </w:r>
      <w:r w:rsidRPr="00984C8B">
        <w:rPr>
          <w:rFonts w:ascii="Tahoma" w:hAnsi="Tahoma" w:cs="Tahoma"/>
          <w:color w:val="004990"/>
        </w:rPr>
        <w:t xml:space="preserve">contarán con un plazo no mayor a cinco </w:t>
      </w:r>
      <w:r w:rsidRPr="00984C8B">
        <w:rPr>
          <w:rFonts w:ascii="Tahoma" w:hAnsi="Tahoma" w:cs="Tahoma"/>
          <w:b/>
          <w:color w:val="004990"/>
        </w:rPr>
        <w:t>(5) días hábiles</w:t>
      </w:r>
      <w:r w:rsidRPr="00984C8B">
        <w:rPr>
          <w:rFonts w:ascii="Tahoma" w:hAnsi="Tahoma" w:cs="Tahoma"/>
          <w:color w:val="004990"/>
        </w:rPr>
        <w:t xml:space="preserve"> para dar respuesta de Aceptación/Rechazo a la nota de adjudicación. En caso de aceptación, juntamente a la nota de respuesta deberán adjuntar toda la documentación solicitada en la carta de adjudicación.</w:t>
      </w:r>
      <w:r w:rsidR="0062128E" w:rsidRPr="0062128E">
        <w:t xml:space="preserve"> </w:t>
      </w:r>
    </w:p>
    <w:p w14:paraId="68E75557" w14:textId="77777777" w:rsidR="00BE3BC8" w:rsidRDefault="00BE3BC8" w:rsidP="001B6D5E">
      <w:pPr>
        <w:spacing w:before="120" w:line="240" w:lineRule="auto"/>
        <w:ind w:left="1134"/>
        <w:jc w:val="both"/>
        <w:rPr>
          <w:rFonts w:ascii="Tahoma" w:hAnsi="Tahoma" w:cs="Tahoma"/>
          <w:b/>
          <w:color w:val="004990"/>
        </w:rPr>
      </w:pPr>
      <w:r w:rsidRPr="00984C8B">
        <w:rPr>
          <w:rFonts w:ascii="Tahoma" w:hAnsi="Tahoma" w:cs="Tahoma"/>
          <w:b/>
          <w:color w:val="004990"/>
        </w:rPr>
        <w:t xml:space="preserve">El incumplimiento a estos plazos y la falta de documentación </w:t>
      </w:r>
      <w:r>
        <w:rPr>
          <w:rFonts w:ascii="Tahoma" w:hAnsi="Tahoma" w:cs="Tahoma"/>
          <w:b/>
          <w:color w:val="004990"/>
        </w:rPr>
        <w:t xml:space="preserve">con las características requeridas </w:t>
      </w:r>
      <w:r w:rsidRPr="00984C8B">
        <w:rPr>
          <w:rFonts w:ascii="Tahoma" w:hAnsi="Tahoma" w:cs="Tahoma"/>
          <w:b/>
          <w:color w:val="004990"/>
        </w:rPr>
        <w:t>será causal de desistimiento de la adjudicación y ejecución de la Garantía de Seriedad de Propuesta.</w:t>
      </w:r>
    </w:p>
    <w:p w14:paraId="0DC1CBCA" w14:textId="77777777" w:rsidR="00BE3BC8" w:rsidRDefault="00BE3BC8" w:rsidP="00BE3BC8">
      <w:pPr>
        <w:spacing w:before="120"/>
        <w:ind w:left="1134"/>
        <w:jc w:val="both"/>
        <w:rPr>
          <w:rFonts w:ascii="Tahoma" w:hAnsi="Tahoma" w:cs="Tahoma"/>
          <w:b/>
          <w:color w:val="004990"/>
        </w:rPr>
      </w:pPr>
    </w:p>
    <w:p w14:paraId="5EB3CE69"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Formalización (Documento de Compra):</w:t>
      </w:r>
    </w:p>
    <w:p w14:paraId="33027DAB" w14:textId="2C874732" w:rsidR="00BE3BC8" w:rsidRPr="00984C8B"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 xml:space="preserve">Aceptada la adjudicación, se iniciarán las gestiones de formalización de la relación comercial a través del correspondiente Contrato, para lo cual el Contratista debe remitir a </w:t>
      </w:r>
      <w:r w:rsidR="00A34E3A">
        <w:rPr>
          <w:rFonts w:ascii="Tahoma" w:hAnsi="Tahoma" w:cs="Tahoma"/>
          <w:color w:val="004990"/>
        </w:rPr>
        <w:t>ENTEL</w:t>
      </w:r>
      <w:r w:rsidRPr="00984C8B">
        <w:rPr>
          <w:rFonts w:ascii="Tahoma" w:hAnsi="Tahoma" w:cs="Tahoma"/>
          <w:color w:val="004990"/>
        </w:rPr>
        <w:t xml:space="preserve"> S.A. la documentación detallada en el siguiente punto.</w:t>
      </w:r>
    </w:p>
    <w:p w14:paraId="019BD5B4" w14:textId="5CC303AE" w:rsidR="00BE3BC8" w:rsidRDefault="00BE3BC8" w:rsidP="001B6D5E">
      <w:pPr>
        <w:spacing w:before="120" w:line="240" w:lineRule="auto"/>
        <w:ind w:left="1134"/>
        <w:jc w:val="both"/>
        <w:rPr>
          <w:rFonts w:ascii="Tahoma" w:hAnsi="Tahoma" w:cs="Tahoma"/>
          <w:color w:val="004990"/>
        </w:rPr>
      </w:pPr>
      <w:r w:rsidRPr="00984C8B">
        <w:rPr>
          <w:rFonts w:ascii="Tahoma" w:hAnsi="Tahoma" w:cs="Tahoma"/>
          <w:color w:val="004990"/>
        </w:rPr>
        <w:t xml:space="preserve">El proponente debe adherirse a los términos y condiciones establecidos en el contrato elaborado por </w:t>
      </w:r>
      <w:r w:rsidR="00A34E3A">
        <w:rPr>
          <w:rFonts w:ascii="Tahoma" w:hAnsi="Tahoma" w:cs="Tahoma"/>
          <w:color w:val="004990"/>
        </w:rPr>
        <w:t>ENTEL</w:t>
      </w:r>
      <w:r w:rsidRPr="00984C8B">
        <w:rPr>
          <w:rFonts w:ascii="Tahoma" w:hAnsi="Tahoma" w:cs="Tahoma"/>
          <w:color w:val="004990"/>
        </w:rPr>
        <w:t xml:space="preserve"> S.A.</w:t>
      </w:r>
    </w:p>
    <w:p w14:paraId="5261FFEE" w14:textId="3B79C358" w:rsidR="00BE3BC8" w:rsidRPr="00445702" w:rsidRDefault="00BE3BC8" w:rsidP="001B6D5E">
      <w:pPr>
        <w:spacing w:line="240" w:lineRule="auto"/>
        <w:ind w:left="1134"/>
        <w:jc w:val="both"/>
        <w:rPr>
          <w:rFonts w:ascii="Tahoma" w:hAnsi="Tahoma" w:cs="Tahoma"/>
          <w:color w:val="004990"/>
        </w:rPr>
      </w:pPr>
      <w:r w:rsidRPr="00445702">
        <w:rPr>
          <w:rFonts w:ascii="Tahoma" w:hAnsi="Tahoma" w:cs="Tahoma"/>
          <w:color w:val="004990"/>
        </w:rPr>
        <w:t>El proponente que resultase adjudicado deberá considerar que la revisión y suscripción del contrato objeto del presente proc</w:t>
      </w:r>
      <w:r w:rsidR="00B623CA" w:rsidRPr="00445702">
        <w:rPr>
          <w:rFonts w:ascii="Tahoma" w:hAnsi="Tahoma" w:cs="Tahoma"/>
          <w:color w:val="004990"/>
        </w:rPr>
        <w:t>eso de contratación se efectuará</w:t>
      </w:r>
      <w:r w:rsidRPr="00445702">
        <w:rPr>
          <w:rFonts w:ascii="Tahoma" w:hAnsi="Tahoma" w:cs="Tahoma"/>
          <w:color w:val="004990"/>
        </w:rPr>
        <w:t xml:space="preserve"> en las oficinas del domicilio legal de </w:t>
      </w:r>
      <w:r w:rsidR="00A34E3A">
        <w:rPr>
          <w:rFonts w:ascii="Tahoma" w:hAnsi="Tahoma" w:cs="Tahoma"/>
          <w:color w:val="004990"/>
        </w:rPr>
        <w:t>ENTEL</w:t>
      </w:r>
      <w:r w:rsidRPr="00445702">
        <w:rPr>
          <w:rFonts w:ascii="Tahoma" w:hAnsi="Tahoma" w:cs="Tahoma"/>
          <w:color w:val="004990"/>
        </w:rPr>
        <w:t xml:space="preserve"> S.A. </w:t>
      </w:r>
      <w:r w:rsidRPr="00445702">
        <w:rPr>
          <w:rFonts w:ascii="Tahoma" w:hAnsi="Tahoma" w:cs="Tahoma"/>
          <w:b/>
          <w:color w:val="004990"/>
        </w:rPr>
        <w:t xml:space="preserve">El proveedor una vez comunicado el inicio de </w:t>
      </w:r>
      <w:r w:rsidR="00B623CA" w:rsidRPr="00445702">
        <w:rPr>
          <w:rFonts w:ascii="Tahoma" w:hAnsi="Tahoma" w:cs="Tahoma"/>
          <w:b/>
          <w:color w:val="004990"/>
        </w:rPr>
        <w:t>la vigencia del contrato contará</w:t>
      </w:r>
      <w:r w:rsidRPr="00445702">
        <w:rPr>
          <w:rFonts w:ascii="Tahoma" w:hAnsi="Tahoma" w:cs="Tahoma"/>
          <w:b/>
          <w:color w:val="004990"/>
        </w:rPr>
        <w:t xml:space="preserve"> con </w:t>
      </w:r>
      <w:r w:rsidR="007540D3">
        <w:rPr>
          <w:rFonts w:ascii="Tahoma" w:hAnsi="Tahoma" w:cs="Tahoma"/>
          <w:b/>
          <w:color w:val="004990"/>
        </w:rPr>
        <w:t>48</w:t>
      </w:r>
      <w:r w:rsidRPr="00445702">
        <w:rPr>
          <w:rFonts w:ascii="Tahoma" w:hAnsi="Tahoma" w:cs="Tahoma"/>
          <w:b/>
          <w:color w:val="004990"/>
        </w:rPr>
        <w:t xml:space="preserve"> </w:t>
      </w:r>
      <w:r w:rsidR="00703B79" w:rsidRPr="00445702">
        <w:rPr>
          <w:rFonts w:ascii="Tahoma" w:hAnsi="Tahoma" w:cs="Tahoma"/>
          <w:b/>
          <w:color w:val="004990"/>
        </w:rPr>
        <w:t>horas</w:t>
      </w:r>
      <w:r w:rsidRPr="00445702">
        <w:rPr>
          <w:rFonts w:ascii="Tahoma" w:hAnsi="Tahoma" w:cs="Tahoma"/>
          <w:b/>
          <w:color w:val="004990"/>
        </w:rPr>
        <w:t xml:space="preserve"> para apersonarse para la firma correspondiente</w:t>
      </w:r>
      <w:r w:rsidRPr="00445702">
        <w:rPr>
          <w:rFonts w:ascii="Tahoma" w:hAnsi="Tahoma" w:cs="Tahoma"/>
          <w:color w:val="004990"/>
        </w:rPr>
        <w:t xml:space="preserve">; caso contrario será causal para dejar sin efecto la nota de adjudicación y ejecución de la Garantía de Seriedad de Propuesta, quedando impedido de participar en procesos de ENTEL S.A. por </w:t>
      </w:r>
      <w:r w:rsidR="001B7A72" w:rsidRPr="00445702">
        <w:rPr>
          <w:rFonts w:ascii="Tahoma" w:hAnsi="Tahoma" w:cs="Tahoma"/>
          <w:color w:val="004990"/>
        </w:rPr>
        <w:t>un (</w:t>
      </w:r>
      <w:r w:rsidRPr="00445702">
        <w:rPr>
          <w:rFonts w:ascii="Tahoma" w:hAnsi="Tahoma" w:cs="Tahoma"/>
          <w:color w:val="004990"/>
        </w:rPr>
        <w:t>1</w:t>
      </w:r>
      <w:r w:rsidR="001B7A72" w:rsidRPr="00445702">
        <w:rPr>
          <w:rFonts w:ascii="Tahoma" w:hAnsi="Tahoma" w:cs="Tahoma"/>
          <w:color w:val="004990"/>
        </w:rPr>
        <w:t>)</w:t>
      </w:r>
      <w:r w:rsidRPr="00445702">
        <w:rPr>
          <w:rFonts w:ascii="Tahoma" w:hAnsi="Tahoma" w:cs="Tahoma"/>
          <w:color w:val="004990"/>
        </w:rPr>
        <w:t xml:space="preserve"> año.</w:t>
      </w:r>
    </w:p>
    <w:p w14:paraId="14A42761" w14:textId="77777777" w:rsidR="00BE3BC8" w:rsidRPr="00984C8B" w:rsidRDefault="00BE3BC8" w:rsidP="00172843">
      <w:pPr>
        <w:numPr>
          <w:ilvl w:val="1"/>
          <w:numId w:val="7"/>
        </w:numPr>
        <w:tabs>
          <w:tab w:val="left" w:pos="1134"/>
        </w:tabs>
        <w:spacing w:before="120" w:after="0" w:line="240" w:lineRule="auto"/>
        <w:ind w:left="567" w:firstLine="0"/>
        <w:jc w:val="both"/>
        <w:rPr>
          <w:rFonts w:ascii="Tahoma" w:hAnsi="Tahoma" w:cs="Tahoma"/>
          <w:b/>
          <w:color w:val="004990"/>
          <w:u w:val="single"/>
        </w:rPr>
      </w:pPr>
      <w:r w:rsidRPr="00984C8B">
        <w:rPr>
          <w:rFonts w:ascii="Tahoma" w:hAnsi="Tahoma" w:cs="Tahoma"/>
          <w:b/>
          <w:color w:val="004990"/>
          <w:u w:val="single"/>
        </w:rPr>
        <w:t>Documentos que debe Presentar el Proponente</w:t>
      </w:r>
    </w:p>
    <w:p w14:paraId="788771FA"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7F2C776E"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67EEC1A7"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4D8805E6"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76572769" w14:textId="77777777" w:rsidR="00BE3BC8" w:rsidRPr="00984C8B" w:rsidRDefault="00BE3BC8" w:rsidP="00172843">
      <w:pPr>
        <w:pStyle w:val="Prrafodelista"/>
        <w:numPr>
          <w:ilvl w:val="0"/>
          <w:numId w:val="6"/>
        </w:numPr>
        <w:tabs>
          <w:tab w:val="num" w:pos="1080"/>
        </w:tabs>
        <w:spacing w:before="120" w:after="0" w:line="240" w:lineRule="auto"/>
        <w:ind w:left="1134" w:hanging="567"/>
        <w:jc w:val="both"/>
        <w:rPr>
          <w:rFonts w:ascii="Tahoma" w:hAnsi="Tahoma" w:cs="Tahoma"/>
          <w:vanish/>
          <w:color w:val="004990"/>
          <w:lang w:eastAsia="es-ES"/>
        </w:rPr>
      </w:pPr>
    </w:p>
    <w:p w14:paraId="088FE5B4" w14:textId="77777777" w:rsidR="00BE3BC8" w:rsidRPr="00984C8B" w:rsidRDefault="00BE3BC8" w:rsidP="00BE3BC8">
      <w:pPr>
        <w:spacing w:before="120"/>
        <w:ind w:left="1134"/>
        <w:jc w:val="both"/>
        <w:rPr>
          <w:rFonts w:ascii="Tahoma" w:hAnsi="Tahoma" w:cs="Tahoma"/>
          <w:color w:val="004990"/>
        </w:rPr>
      </w:pPr>
      <w:r w:rsidRPr="00984C8B">
        <w:rPr>
          <w:rFonts w:ascii="Tahoma" w:hAnsi="Tahoma" w:cs="Tahoma"/>
          <w:color w:val="004990"/>
        </w:rPr>
        <w:t xml:space="preserve">La(s) empresa(s) adjudicada(s) debe(n) presentar la siguiente documentación para la elaboración del </w:t>
      </w:r>
      <w:r>
        <w:rPr>
          <w:rFonts w:ascii="Tahoma" w:hAnsi="Tahoma" w:cs="Tahoma"/>
          <w:color w:val="004990"/>
        </w:rPr>
        <w:t>Contrato</w:t>
      </w:r>
      <w:r w:rsidRPr="00984C8B">
        <w:rPr>
          <w:rFonts w:ascii="Tahoma" w:hAnsi="Tahoma" w:cs="Tahoma"/>
          <w:color w:val="004990"/>
        </w:rPr>
        <w:t xml:space="preserve">: </w:t>
      </w:r>
    </w:p>
    <w:p w14:paraId="136BD5ED"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2AFAAD08"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6DCCCDC4"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64FECB71"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1DCF95FB" w14:textId="77777777" w:rsidR="00BE3BC8" w:rsidRPr="00984C8B" w:rsidRDefault="00BE3BC8" w:rsidP="00172843">
      <w:pPr>
        <w:pStyle w:val="Prrafodelista"/>
        <w:numPr>
          <w:ilvl w:val="0"/>
          <w:numId w:val="6"/>
        </w:numPr>
        <w:tabs>
          <w:tab w:val="num" w:pos="1080"/>
        </w:tabs>
        <w:spacing w:before="120" w:after="0" w:line="240" w:lineRule="auto"/>
        <w:jc w:val="both"/>
        <w:rPr>
          <w:rFonts w:ascii="Tahoma" w:hAnsi="Tahoma" w:cs="Tahoma"/>
          <w:vanish/>
          <w:color w:val="004990"/>
          <w:lang w:eastAsia="es-ES"/>
        </w:rPr>
      </w:pPr>
    </w:p>
    <w:p w14:paraId="3FB96F30" w14:textId="77777777"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naturales son:</w:t>
      </w:r>
    </w:p>
    <w:p w14:paraId="47EB5655" w14:textId="77777777" w:rsidR="00BE3BC8" w:rsidRPr="00984C8B"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lastRenderedPageBreak/>
        <w:t>C</w:t>
      </w:r>
      <w:r w:rsidR="00B623CA">
        <w:rPr>
          <w:rFonts w:ascii="Tahoma" w:hAnsi="Tahoma" w:cs="Tahoma"/>
          <w:color w:val="004990"/>
        </w:rPr>
        <w:t>é</w:t>
      </w:r>
      <w:r w:rsidRPr="00984C8B">
        <w:rPr>
          <w:rFonts w:ascii="Tahoma" w:hAnsi="Tahoma" w:cs="Tahoma"/>
          <w:color w:val="004990"/>
        </w:rPr>
        <w:t>dula de Identidad (fotocopia simple).</w:t>
      </w:r>
    </w:p>
    <w:p w14:paraId="2A5BE92D" w14:textId="77777777"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14:paraId="230D2536" w14:textId="77777777"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Certificado original de actualización de la matrícula de comercio emitido por FUNDEMPRESA vigente.</w:t>
      </w:r>
    </w:p>
    <w:p w14:paraId="4A59557E" w14:textId="77777777" w:rsidR="00BE3BC8" w:rsidRDefault="00BE3BC8" w:rsidP="00172843">
      <w:pPr>
        <w:pStyle w:val="Prrafodelista"/>
        <w:numPr>
          <w:ilvl w:val="1"/>
          <w:numId w:val="8"/>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14:paraId="6031AA8C" w14:textId="77777777" w:rsidR="00BE3BC8" w:rsidRPr="00984C8B" w:rsidRDefault="00BE3BC8" w:rsidP="00172843">
      <w:pPr>
        <w:pStyle w:val="Prrafodelista"/>
        <w:numPr>
          <w:ilvl w:val="0"/>
          <w:numId w:val="8"/>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Los documentos que deben presentar las personas jurídicas son:</w:t>
      </w:r>
    </w:p>
    <w:p w14:paraId="6C68ACA6" w14:textId="77777777"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 la escritura de Constitución de la Sociedad o firma comercial y con el resellado de inscripción ante FUNDEMPRESA (si corresponde).</w:t>
      </w:r>
    </w:p>
    <w:p w14:paraId="06B45CCF" w14:textId="77777777"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Copia legalizada del Testimonio de</w:t>
      </w:r>
      <w:r>
        <w:rPr>
          <w:rFonts w:ascii="Tahoma" w:hAnsi="Tahoma" w:cs="Tahoma"/>
          <w:color w:val="004990"/>
        </w:rPr>
        <w:t xml:space="preserve"> </w:t>
      </w:r>
      <w:r w:rsidRPr="00984C8B">
        <w:rPr>
          <w:rFonts w:ascii="Tahoma" w:hAnsi="Tahoma" w:cs="Tahoma"/>
          <w:color w:val="004990"/>
        </w:rPr>
        <w:t>Poder del Representante Legal debidamente inscrito ante FUNDEMPRESA (si corresponde).</w:t>
      </w:r>
    </w:p>
    <w:p w14:paraId="50593875" w14:textId="77777777"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Certificado original de actualización de la matrícula de comercio emitido por FUNDEMPRESA vigente.</w:t>
      </w:r>
    </w:p>
    <w:p w14:paraId="09D7B062" w14:textId="77777777" w:rsidR="00BE3BC8"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Certificación electrónica del Número de Identificación Tributaria (N.I.T.) vigente y actual.</w:t>
      </w:r>
    </w:p>
    <w:p w14:paraId="329644D8" w14:textId="77777777"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Pr>
          <w:rFonts w:ascii="Tahoma" w:hAnsi="Tahoma" w:cs="Tahoma"/>
          <w:color w:val="004990"/>
        </w:rPr>
        <w:t>Fotocopia simple de la Cédula de Identidad o Pasaporte del Representante Legal, vigente a la fecha de presentación de la propuesta,</w:t>
      </w:r>
    </w:p>
    <w:p w14:paraId="49DBD082" w14:textId="77777777" w:rsidR="00BE3BC8" w:rsidRPr="00984C8B" w:rsidRDefault="00BE3BC8" w:rsidP="00172843">
      <w:pPr>
        <w:numPr>
          <w:ilvl w:val="0"/>
          <w:numId w:val="10"/>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 xml:space="preserve">Garantías requeridas de acuerdo a lo señalado en el punto </w:t>
      </w:r>
      <w:r w:rsidR="00102890">
        <w:rPr>
          <w:rFonts w:ascii="Tahoma" w:hAnsi="Tahoma" w:cs="Tahoma"/>
          <w:color w:val="004990"/>
        </w:rPr>
        <w:t>9</w:t>
      </w:r>
      <w:r w:rsidRPr="00984C8B">
        <w:rPr>
          <w:rFonts w:ascii="Tahoma" w:hAnsi="Tahoma" w:cs="Tahoma"/>
          <w:color w:val="004990"/>
        </w:rPr>
        <w:t xml:space="preserve"> </w:t>
      </w:r>
      <w:r>
        <w:rPr>
          <w:rFonts w:ascii="Tahoma" w:hAnsi="Tahoma" w:cs="Tahoma"/>
          <w:color w:val="004990"/>
        </w:rPr>
        <w:t>del TBC Términos Básicos de Contratación</w:t>
      </w:r>
      <w:r w:rsidRPr="00984C8B">
        <w:rPr>
          <w:rFonts w:ascii="Tahoma" w:hAnsi="Tahoma" w:cs="Tahoma"/>
          <w:color w:val="004990"/>
        </w:rPr>
        <w:t xml:space="preserve">. </w:t>
      </w:r>
    </w:p>
    <w:p w14:paraId="10DAF45B" w14:textId="77777777" w:rsidR="00BE3BC8" w:rsidRPr="00984C8B" w:rsidRDefault="00BE3BC8" w:rsidP="00172843">
      <w:pPr>
        <w:pStyle w:val="Prrafodelista"/>
        <w:numPr>
          <w:ilvl w:val="1"/>
          <w:numId w:val="9"/>
        </w:numPr>
        <w:tabs>
          <w:tab w:val="left" w:pos="1701"/>
        </w:tabs>
        <w:spacing w:before="120" w:after="0" w:line="240" w:lineRule="auto"/>
        <w:ind w:left="1701" w:hanging="567"/>
        <w:jc w:val="both"/>
        <w:rPr>
          <w:rFonts w:ascii="Tahoma" w:hAnsi="Tahoma" w:cs="Tahoma"/>
          <w:color w:val="004990"/>
        </w:rPr>
      </w:pPr>
      <w:r w:rsidRPr="00984C8B">
        <w:rPr>
          <w:rFonts w:ascii="Tahoma" w:hAnsi="Tahoma" w:cs="Tahoma"/>
          <w:color w:val="004990"/>
        </w:rPr>
        <w:t>En el caso de Asociaciones Accidentales, los documentos deberán presentarse diferenciando los que corresponden a la asociación y los que corresponden a cada asociado.</w:t>
      </w:r>
    </w:p>
    <w:p w14:paraId="3ADCF477" w14:textId="77777777"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conjunta: Debe ser firmada por el Representante Legal de la Asociación Accidental, y es la siguiente:</w:t>
      </w:r>
    </w:p>
    <w:p w14:paraId="499B55EB" w14:textId="77777777"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Testimonio del Contrato de Asociación Accidental, en fotocopia </w:t>
      </w:r>
      <w:r>
        <w:rPr>
          <w:rFonts w:ascii="Tahoma" w:hAnsi="Tahoma" w:cs="Tahoma"/>
          <w:color w:val="004990"/>
        </w:rPr>
        <w:t>legalizada</w:t>
      </w:r>
      <w:r w:rsidRPr="00984C8B">
        <w:rPr>
          <w:rFonts w:ascii="Tahoma" w:hAnsi="Tahoma" w:cs="Tahoma"/>
          <w:color w:val="004990"/>
        </w:rPr>
        <w:t>, que indique el porcentaje de participación de los asociados, la designación de la empresa líder, la nominación del Representante Legal de la asociación y el domicilio legal de la misma.</w:t>
      </w:r>
    </w:p>
    <w:p w14:paraId="673BE64B" w14:textId="77777777"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Poder del Representante Legal de la Asociación Accidental, en fotocopia simple, con facultades expresas para presentar propuestas, negociar y suscribir contratos.</w:t>
      </w:r>
    </w:p>
    <w:p w14:paraId="7FFEC7D9" w14:textId="77777777"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Propuesta en base al</w:t>
      </w:r>
      <w:r>
        <w:rPr>
          <w:rFonts w:ascii="Tahoma" w:hAnsi="Tahoma" w:cs="Tahoma"/>
          <w:color w:val="004990"/>
        </w:rPr>
        <w:t xml:space="preserve"> TBC señalado</w:t>
      </w:r>
      <w:r w:rsidRPr="00984C8B">
        <w:rPr>
          <w:rFonts w:ascii="Tahoma" w:hAnsi="Tahoma" w:cs="Tahoma"/>
          <w:color w:val="004990"/>
        </w:rPr>
        <w:t xml:space="preserve"> en el presente documento</w:t>
      </w:r>
    </w:p>
    <w:p w14:paraId="6C45D2A8" w14:textId="77777777" w:rsidR="00BE3BC8" w:rsidRPr="00984C8B" w:rsidRDefault="00BE3BC8" w:rsidP="00172843">
      <w:pPr>
        <w:pStyle w:val="Prrafodelista"/>
        <w:numPr>
          <w:ilvl w:val="2"/>
          <w:numId w:val="12"/>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Garantías requeridas de acuerdo a lo señalado en el punto 8 </w:t>
      </w:r>
      <w:r>
        <w:rPr>
          <w:rFonts w:ascii="Tahoma" w:hAnsi="Tahoma" w:cs="Tahoma"/>
          <w:color w:val="004990"/>
        </w:rPr>
        <w:t>del TBC Términos Básicos de Contratación</w:t>
      </w:r>
      <w:r w:rsidRPr="00984C8B">
        <w:rPr>
          <w:rFonts w:ascii="Tahoma" w:hAnsi="Tahoma" w:cs="Tahoma"/>
          <w:color w:val="004990"/>
        </w:rPr>
        <w:t xml:space="preserve">. </w:t>
      </w:r>
    </w:p>
    <w:p w14:paraId="4DAF5690" w14:textId="77777777" w:rsidR="00BE3BC8" w:rsidRPr="00984C8B" w:rsidRDefault="00BE3BC8" w:rsidP="00172843">
      <w:pPr>
        <w:pStyle w:val="Prrafodelista"/>
        <w:numPr>
          <w:ilvl w:val="1"/>
          <w:numId w:val="11"/>
        </w:numPr>
        <w:tabs>
          <w:tab w:val="left" w:pos="2268"/>
        </w:tabs>
        <w:spacing w:before="120" w:after="0" w:line="240" w:lineRule="auto"/>
        <w:ind w:left="2268" w:hanging="567"/>
        <w:jc w:val="both"/>
        <w:rPr>
          <w:rFonts w:ascii="Tahoma" w:hAnsi="Tahoma" w:cs="Tahoma"/>
          <w:color w:val="004990"/>
        </w:rPr>
      </w:pPr>
      <w:r w:rsidRPr="00984C8B">
        <w:rPr>
          <w:rFonts w:ascii="Tahoma" w:hAnsi="Tahoma" w:cs="Tahoma"/>
          <w:color w:val="004990"/>
        </w:rPr>
        <w:t>Documentación independiente: Debe presentarse la siguiente documentación, firmada por el Representante Legal de cada asociado y no por el Representante Legal de la Asociación:</w:t>
      </w:r>
    </w:p>
    <w:p w14:paraId="5A98C2EE" w14:textId="77777777" w:rsidR="0062128E" w:rsidRDefault="00BE3BC8" w:rsidP="0062128E">
      <w:pPr>
        <w:pStyle w:val="Prrafodelista"/>
        <w:numPr>
          <w:ilvl w:val="0"/>
          <w:numId w:val="5"/>
        </w:numPr>
        <w:tabs>
          <w:tab w:val="left" w:pos="2835"/>
        </w:tabs>
        <w:spacing w:before="120" w:after="0" w:line="240" w:lineRule="auto"/>
        <w:ind w:left="2835" w:hanging="567"/>
        <w:jc w:val="both"/>
        <w:outlineLvl w:val="0"/>
        <w:rPr>
          <w:rFonts w:ascii="Tahoma" w:hAnsi="Tahoma" w:cs="Tahoma"/>
          <w:color w:val="004990"/>
        </w:rPr>
      </w:pPr>
      <w:r w:rsidRPr="00984C8B">
        <w:rPr>
          <w:rFonts w:ascii="Tahoma" w:hAnsi="Tahoma" w:cs="Tahoma"/>
          <w:color w:val="004990"/>
        </w:rPr>
        <w:t xml:space="preserve">Poder del Representante Legal, en fotocopia simple. </w:t>
      </w:r>
    </w:p>
    <w:p w14:paraId="317AFE87" w14:textId="77777777" w:rsidR="00BE3BC8" w:rsidRPr="009D6D08" w:rsidRDefault="00BE3BC8" w:rsidP="00F73191">
      <w:pPr>
        <w:numPr>
          <w:ilvl w:val="1"/>
          <w:numId w:val="7"/>
        </w:numPr>
        <w:tabs>
          <w:tab w:val="left" w:pos="1134"/>
        </w:tabs>
        <w:spacing w:before="120" w:after="0" w:line="240" w:lineRule="auto"/>
        <w:ind w:left="567" w:firstLine="0"/>
        <w:jc w:val="both"/>
        <w:rPr>
          <w:rFonts w:ascii="Tahoma" w:hAnsi="Tahoma" w:cs="Tahoma"/>
          <w:b/>
          <w:color w:val="004990"/>
          <w:u w:val="single"/>
        </w:rPr>
      </w:pPr>
      <w:r w:rsidRPr="009D6D08">
        <w:rPr>
          <w:rFonts w:ascii="Tahoma" w:hAnsi="Tahoma" w:cs="Tahoma"/>
          <w:b/>
          <w:color w:val="004990"/>
          <w:u w:val="single"/>
        </w:rPr>
        <w:lastRenderedPageBreak/>
        <w:t>Forma de Pago</w:t>
      </w:r>
    </w:p>
    <w:p w14:paraId="56834141" w14:textId="77777777" w:rsidR="00F73191" w:rsidRDefault="00F73191" w:rsidP="00E7484A">
      <w:pPr>
        <w:tabs>
          <w:tab w:val="left" w:pos="1701"/>
        </w:tabs>
        <w:jc w:val="both"/>
        <w:rPr>
          <w:rFonts w:ascii="Tahoma" w:hAnsi="Tahoma" w:cs="Tahoma"/>
          <w:color w:val="365F91"/>
          <w:lang w:val="es-BO"/>
        </w:rPr>
      </w:pPr>
    </w:p>
    <w:p w14:paraId="046B4E02" w14:textId="776DF204" w:rsidR="00E7484A" w:rsidRPr="00EA3279" w:rsidRDefault="00613C3F" w:rsidP="00F73191">
      <w:pPr>
        <w:spacing w:before="120"/>
        <w:ind w:left="1134"/>
        <w:jc w:val="both"/>
        <w:rPr>
          <w:rFonts w:ascii="Tahoma" w:hAnsi="Tahoma" w:cs="Tahoma"/>
          <w:color w:val="365F91"/>
          <w:lang w:val="es-BO"/>
        </w:rPr>
      </w:pPr>
      <w:r>
        <w:rPr>
          <w:rFonts w:ascii="Tahoma" w:hAnsi="Tahoma" w:cs="Tahoma"/>
          <w:color w:val="365F91"/>
          <w:lang w:val="es-BO"/>
        </w:rPr>
        <w:t>El</w:t>
      </w:r>
      <w:r w:rsidR="00E7484A" w:rsidRPr="00EA3279">
        <w:rPr>
          <w:rFonts w:ascii="Tahoma" w:hAnsi="Tahoma" w:cs="Tahoma"/>
          <w:color w:val="365F91"/>
          <w:lang w:val="es-BO"/>
        </w:rPr>
        <w:t xml:space="preserve"> pago será realizad</w:t>
      </w:r>
      <w:r>
        <w:rPr>
          <w:rFonts w:ascii="Tahoma" w:hAnsi="Tahoma" w:cs="Tahoma"/>
          <w:color w:val="365F91"/>
          <w:lang w:val="es-BO"/>
        </w:rPr>
        <w:t>o</w:t>
      </w:r>
      <w:r w:rsidR="00E7484A" w:rsidRPr="00EA3279">
        <w:rPr>
          <w:rFonts w:ascii="Tahoma" w:hAnsi="Tahoma" w:cs="Tahoma"/>
          <w:color w:val="365F91"/>
          <w:lang w:val="es-BO"/>
        </w:rPr>
        <w:t xml:space="preserve"> de la siguiente manera:</w:t>
      </w:r>
    </w:p>
    <w:p w14:paraId="717B5CB3" w14:textId="20F7891E" w:rsidR="00DE4C3E" w:rsidRPr="00DE4C3E" w:rsidRDefault="00E7484A" w:rsidP="00522F26">
      <w:pPr>
        <w:pStyle w:val="Prrafodelista"/>
        <w:numPr>
          <w:ilvl w:val="1"/>
          <w:numId w:val="9"/>
        </w:numPr>
        <w:tabs>
          <w:tab w:val="left" w:pos="1701"/>
        </w:tabs>
        <w:spacing w:before="120" w:after="0" w:line="240" w:lineRule="auto"/>
        <w:ind w:left="1701" w:hanging="567"/>
        <w:jc w:val="both"/>
        <w:rPr>
          <w:rFonts w:ascii="Tahoma" w:hAnsi="Tahoma" w:cs="Tahoma"/>
          <w:color w:val="365F91"/>
          <w:lang w:val="es-BO"/>
        </w:rPr>
      </w:pPr>
      <w:r w:rsidRPr="00DE4C3E">
        <w:rPr>
          <w:rFonts w:ascii="Tahoma" w:hAnsi="Tahoma" w:cs="Tahoma"/>
          <w:color w:val="365F91"/>
          <w:lang w:val="es-BO"/>
        </w:rPr>
        <w:t xml:space="preserve">Equipos: </w:t>
      </w:r>
      <w:r w:rsidR="00DE4C3E" w:rsidRPr="00DE4C3E">
        <w:rPr>
          <w:rFonts w:ascii="Tahoma" w:hAnsi="Tahoma" w:cs="Tahoma"/>
          <w:color w:val="365F91"/>
          <w:lang w:val="es-BO"/>
        </w:rPr>
        <w:t>70% del valor total de los equipos y materiales contra entrega de</w:t>
      </w:r>
      <w:r w:rsidR="00522F26">
        <w:rPr>
          <w:rFonts w:ascii="Tahoma" w:hAnsi="Tahoma" w:cs="Tahoma"/>
          <w:color w:val="365F91"/>
          <w:lang w:val="es-BO"/>
        </w:rPr>
        <w:t xml:space="preserve"> su totalidad a</w:t>
      </w:r>
      <w:r w:rsidR="00DE4C3E" w:rsidRPr="00DE4C3E">
        <w:rPr>
          <w:rFonts w:ascii="Tahoma" w:hAnsi="Tahoma" w:cs="Tahoma"/>
          <w:color w:val="365F91"/>
          <w:lang w:val="es-BO"/>
        </w:rPr>
        <w:t>l 100%, previa emisión y firma del acta de recepción generada por ENTEL S.A. El restante 30% a la conclusión de la totalidad de los servicios (Instalación e implementación) previa emisión por ENTEL S.A. del Certificado de Aceptación Provisional y del Certificado de Control de Calidad. Ambos pagos previa presentación de factura fiscal por el proveedor.</w:t>
      </w:r>
    </w:p>
    <w:p w14:paraId="506B47E2" w14:textId="38A10398" w:rsidR="00DE4C3E" w:rsidRPr="00522F26" w:rsidRDefault="00E7484A" w:rsidP="00522F26">
      <w:pPr>
        <w:pStyle w:val="Prrafodelista"/>
        <w:numPr>
          <w:ilvl w:val="1"/>
          <w:numId w:val="9"/>
        </w:numPr>
        <w:tabs>
          <w:tab w:val="left" w:pos="1701"/>
        </w:tabs>
        <w:spacing w:before="120" w:after="0" w:line="240" w:lineRule="auto"/>
        <w:ind w:left="1701" w:hanging="567"/>
        <w:jc w:val="both"/>
        <w:rPr>
          <w:rFonts w:ascii="Tahoma" w:hAnsi="Tahoma" w:cs="Tahoma"/>
          <w:color w:val="1F497D"/>
        </w:rPr>
      </w:pPr>
      <w:r w:rsidRPr="00613C3F">
        <w:rPr>
          <w:rFonts w:ascii="Tahoma" w:hAnsi="Tahoma" w:cs="Tahoma"/>
          <w:color w:val="365F91"/>
          <w:lang w:val="es-BO"/>
        </w:rPr>
        <w:t>Servicios</w:t>
      </w:r>
      <w:r w:rsidR="00DE4C3E">
        <w:rPr>
          <w:rFonts w:ascii="Tahoma" w:hAnsi="Tahoma" w:cs="Tahoma"/>
          <w:color w:val="365F91"/>
          <w:lang w:val="es-BO"/>
        </w:rPr>
        <w:t xml:space="preserve"> </w:t>
      </w:r>
      <w:r w:rsidR="00DE4C3E" w:rsidRPr="00DE4C3E">
        <w:rPr>
          <w:rFonts w:ascii="Tahoma" w:hAnsi="Tahoma" w:cs="Tahoma"/>
          <w:color w:val="365F91"/>
          <w:lang w:val="es-BO"/>
        </w:rPr>
        <w:t xml:space="preserve">(Instalación e implementación) por cada </w:t>
      </w:r>
      <w:r w:rsidR="00DE4C3E">
        <w:rPr>
          <w:rFonts w:ascii="Tahoma" w:hAnsi="Tahoma" w:cs="Tahoma"/>
          <w:color w:val="365F91"/>
          <w:lang w:val="es-BO"/>
        </w:rPr>
        <w:t xml:space="preserve">Kiosco </w:t>
      </w:r>
      <w:r w:rsidR="00DE4C3E" w:rsidRPr="00DE4C3E">
        <w:rPr>
          <w:rFonts w:ascii="Tahoma" w:hAnsi="Tahoma" w:cs="Tahoma"/>
          <w:color w:val="365F91"/>
          <w:lang w:val="es-BO"/>
        </w:rPr>
        <w:t>100% concluido; previa emisión por ENTEL S.A. del Certificado de Aceptación Provisional y del Certificado de Control de Calidad y previa presentación de factura fiscal por el proveedor</w:t>
      </w:r>
      <w:r w:rsidR="00DE4C3E">
        <w:rPr>
          <w:rFonts w:ascii="Tahoma" w:hAnsi="Tahoma" w:cs="Tahoma"/>
          <w:color w:val="365F91"/>
          <w:lang w:val="es-BO"/>
        </w:rPr>
        <w:t>.</w:t>
      </w:r>
    </w:p>
    <w:p w14:paraId="3D82B702" w14:textId="77777777" w:rsidR="00F73191" w:rsidRDefault="00F73191" w:rsidP="00E7484A">
      <w:pPr>
        <w:tabs>
          <w:tab w:val="left" w:pos="1701"/>
        </w:tabs>
        <w:jc w:val="both"/>
        <w:rPr>
          <w:rFonts w:ascii="Tahoma" w:hAnsi="Tahoma" w:cs="Tahoma"/>
          <w:b/>
          <w:color w:val="365F91"/>
          <w:lang w:val="es-ES_tradnl"/>
        </w:rPr>
      </w:pPr>
    </w:p>
    <w:p w14:paraId="5AB3AE3A" w14:textId="77777777" w:rsidR="00E7484A" w:rsidRDefault="00E7484A" w:rsidP="00F73191">
      <w:pPr>
        <w:tabs>
          <w:tab w:val="left" w:pos="1701"/>
        </w:tabs>
        <w:ind w:left="708"/>
        <w:jc w:val="both"/>
        <w:rPr>
          <w:rFonts w:ascii="Tahoma" w:hAnsi="Tahoma" w:cs="Tahoma"/>
          <w:color w:val="365F91"/>
          <w:lang w:val="es-ES_tradnl"/>
        </w:rPr>
      </w:pPr>
      <w:r w:rsidRPr="009D1E8F">
        <w:rPr>
          <w:rFonts w:ascii="Tahoma" w:hAnsi="Tahoma" w:cs="Tahoma"/>
          <w:b/>
          <w:color w:val="365F91"/>
          <w:lang w:val="es-ES_tradnl"/>
        </w:rPr>
        <w:t>NOTA:</w:t>
      </w:r>
      <w:r w:rsidRPr="009D1E8F">
        <w:rPr>
          <w:rFonts w:ascii="Tahoma" w:hAnsi="Tahoma" w:cs="Tahoma"/>
          <w:color w:val="365F91"/>
          <w:lang w:val="es-ES_tradnl"/>
        </w:rPr>
        <w:t xml:space="preserve"> Para este proceso de contratación no aplica pagos adelantados por concepto de anticipos.</w:t>
      </w:r>
    </w:p>
    <w:p w14:paraId="42A1F2BE" w14:textId="77777777" w:rsidR="00AA4AA4" w:rsidRDefault="00AA4AA4" w:rsidP="00F73191">
      <w:pPr>
        <w:tabs>
          <w:tab w:val="left" w:pos="1701"/>
        </w:tabs>
        <w:ind w:left="708"/>
        <w:jc w:val="both"/>
        <w:rPr>
          <w:rFonts w:ascii="Tahoma" w:hAnsi="Tahoma" w:cs="Tahoma"/>
          <w:color w:val="365F91"/>
          <w:lang w:val="es-ES_tradnl"/>
        </w:rPr>
      </w:pPr>
    </w:p>
    <w:p w14:paraId="3A2FD37E" w14:textId="77777777" w:rsidR="00BE3BC8" w:rsidRPr="001809A6" w:rsidRDefault="00BE3BC8" w:rsidP="00F73191">
      <w:pPr>
        <w:numPr>
          <w:ilvl w:val="1"/>
          <w:numId w:val="7"/>
        </w:numPr>
        <w:tabs>
          <w:tab w:val="left" w:pos="1134"/>
        </w:tabs>
        <w:spacing w:before="120" w:after="0" w:line="240" w:lineRule="auto"/>
        <w:ind w:left="567" w:firstLine="0"/>
        <w:jc w:val="both"/>
        <w:rPr>
          <w:rFonts w:ascii="Tahoma" w:hAnsi="Tahoma" w:cs="Tahoma"/>
          <w:b/>
          <w:color w:val="004990"/>
          <w:u w:val="single"/>
        </w:rPr>
      </w:pPr>
      <w:r w:rsidRPr="009D6D08">
        <w:rPr>
          <w:rFonts w:ascii="Tahoma" w:hAnsi="Tahoma" w:cs="Tahoma"/>
          <w:b/>
          <w:color w:val="004990"/>
          <w:u w:val="single"/>
        </w:rPr>
        <w:t xml:space="preserve"> Multas</w:t>
      </w:r>
    </w:p>
    <w:p w14:paraId="606CDA09" w14:textId="4C029EE0" w:rsidR="007540D3" w:rsidRDefault="007540D3" w:rsidP="00F73191">
      <w:pPr>
        <w:spacing w:before="120"/>
        <w:ind w:left="1134"/>
        <w:jc w:val="both"/>
        <w:rPr>
          <w:rFonts w:ascii="Tahoma" w:hAnsi="Tahoma" w:cs="Tahoma"/>
          <w:color w:val="004990"/>
        </w:rPr>
      </w:pPr>
      <w:r>
        <w:rPr>
          <w:rFonts w:ascii="Tahoma" w:hAnsi="Tahoma" w:cs="Tahoma"/>
          <w:color w:val="004990"/>
        </w:rPr>
        <w:t>El oferente adjudicado se responsabilizará por los daños económicos ocasionados a ENTEL S.A., por incumplimiento a los plazos de entrega establecidos, debidamente constatados entre partes.</w:t>
      </w:r>
    </w:p>
    <w:p w14:paraId="57D15C3E" w14:textId="25424C41" w:rsidR="00BE3BC8" w:rsidRPr="0076372C" w:rsidRDefault="00BE3BC8" w:rsidP="00F73191">
      <w:pPr>
        <w:spacing w:before="120"/>
        <w:ind w:left="1134"/>
        <w:jc w:val="both"/>
        <w:rPr>
          <w:rFonts w:ascii="Tahoma" w:hAnsi="Tahoma" w:cs="Tahoma"/>
          <w:color w:val="004990"/>
          <w:lang w:val="es-BO"/>
        </w:rPr>
      </w:pPr>
      <w:r w:rsidRPr="0076372C">
        <w:rPr>
          <w:rFonts w:ascii="Tahoma" w:hAnsi="Tahoma" w:cs="Tahoma"/>
          <w:color w:val="004990"/>
        </w:rPr>
        <w:t xml:space="preserve">Si existiesen atrasos o incumplimiento en los plazos establecidos </w:t>
      </w:r>
      <w:r w:rsidR="007540D3">
        <w:rPr>
          <w:rFonts w:ascii="Tahoma" w:hAnsi="Tahoma" w:cs="Tahoma"/>
          <w:color w:val="004990"/>
        </w:rPr>
        <w:t>para la entrega de los bienes y servicios</w:t>
      </w:r>
      <w:r w:rsidRPr="0076372C">
        <w:rPr>
          <w:rFonts w:ascii="Tahoma" w:hAnsi="Tahoma" w:cs="Tahoma"/>
          <w:color w:val="004990"/>
        </w:rPr>
        <w:t>, el Proveedor cancelará a ENTEL S.A. una multa por cada día calendario de retraso equivalente a 0.5 % (cero punto cinco por ciento)</w:t>
      </w:r>
      <w:r w:rsidR="007776D4">
        <w:rPr>
          <w:rFonts w:ascii="Tahoma" w:hAnsi="Tahoma" w:cs="Tahoma"/>
          <w:color w:val="004990"/>
        </w:rPr>
        <w:t xml:space="preserve"> del valor </w:t>
      </w:r>
      <w:r w:rsidR="006200EE">
        <w:rPr>
          <w:rFonts w:ascii="Tahoma" w:hAnsi="Tahoma" w:cs="Tahoma"/>
          <w:color w:val="004990"/>
        </w:rPr>
        <w:t xml:space="preserve">total </w:t>
      </w:r>
      <w:r w:rsidR="007776D4">
        <w:rPr>
          <w:rFonts w:ascii="Tahoma" w:hAnsi="Tahoma" w:cs="Tahoma"/>
          <w:color w:val="004990"/>
        </w:rPr>
        <w:t>de</w:t>
      </w:r>
      <w:r w:rsidR="006200EE">
        <w:rPr>
          <w:rFonts w:ascii="Tahoma" w:hAnsi="Tahoma" w:cs="Tahoma"/>
          <w:color w:val="004990"/>
        </w:rPr>
        <w:t xml:space="preserve"> </w:t>
      </w:r>
      <w:r w:rsidR="007776D4">
        <w:rPr>
          <w:rFonts w:ascii="Tahoma" w:hAnsi="Tahoma" w:cs="Tahoma"/>
          <w:color w:val="004990"/>
        </w:rPr>
        <w:t>l</w:t>
      </w:r>
      <w:r w:rsidR="006200EE">
        <w:rPr>
          <w:rFonts w:ascii="Tahoma" w:hAnsi="Tahoma" w:cs="Tahoma"/>
          <w:color w:val="004990"/>
        </w:rPr>
        <w:t>os bienes o servicios</w:t>
      </w:r>
      <w:r w:rsidR="007776D4">
        <w:rPr>
          <w:rFonts w:ascii="Tahoma" w:hAnsi="Tahoma" w:cs="Tahoma"/>
          <w:color w:val="004990"/>
        </w:rPr>
        <w:t xml:space="preserve">, </w:t>
      </w:r>
      <w:r w:rsidRPr="0076372C">
        <w:rPr>
          <w:rFonts w:ascii="Tahoma" w:hAnsi="Tahoma" w:cs="Tahoma"/>
          <w:color w:val="004990"/>
        </w:rPr>
        <w:t>hasta un 20% (veinte por ciento) del valor total del requerimiento. Asimismo, ENTEL S.A. descontará la multa del pago en curso. La suma de las multas no podrá exceder en ningún caso el 20</w:t>
      </w:r>
      <w:r w:rsidR="007540D3">
        <w:rPr>
          <w:rFonts w:ascii="Tahoma" w:hAnsi="Tahoma" w:cs="Tahoma"/>
          <w:color w:val="004990"/>
        </w:rPr>
        <w:t>% (veinte</w:t>
      </w:r>
      <w:r w:rsidRPr="0076372C">
        <w:rPr>
          <w:rFonts w:ascii="Tahoma" w:hAnsi="Tahoma" w:cs="Tahoma"/>
          <w:color w:val="004990"/>
        </w:rPr>
        <w:t xml:space="preserve"> por ciento) del monto total de la adjudicación, debiendo iniciar el proceso de resolución del mismo.</w:t>
      </w:r>
    </w:p>
    <w:p w14:paraId="15CC9DB4" w14:textId="77777777" w:rsidR="00BE3BC8" w:rsidRDefault="00BE3BC8" w:rsidP="00BE3BC8">
      <w:pPr>
        <w:jc w:val="both"/>
        <w:rPr>
          <w:rFonts w:ascii="Arial" w:eastAsia="Calibri" w:hAnsi="Arial" w:cs="Arial"/>
          <w:sz w:val="20"/>
          <w:lang w:val="es-BO"/>
        </w:rPr>
      </w:pPr>
    </w:p>
    <w:p w14:paraId="2D5F2F6F" w14:textId="77777777" w:rsidR="00BE3BC8" w:rsidRDefault="00BE3BC8" w:rsidP="00BE3BC8">
      <w:pPr>
        <w:jc w:val="both"/>
        <w:rPr>
          <w:rFonts w:ascii="Arial" w:eastAsia="Calibri" w:hAnsi="Arial" w:cs="Arial"/>
          <w:sz w:val="20"/>
          <w:lang w:val="es-BO"/>
        </w:rPr>
        <w:sectPr w:rsidR="00BE3BC8" w:rsidSect="0030258F">
          <w:headerReference w:type="default" r:id="rId18"/>
          <w:footerReference w:type="default" r:id="rId19"/>
          <w:pgSz w:w="12240" w:h="15840"/>
          <w:pgMar w:top="851" w:right="1418" w:bottom="1560" w:left="1418" w:header="709" w:footer="709" w:gutter="0"/>
          <w:cols w:space="708"/>
          <w:docGrid w:linePitch="360"/>
        </w:sectPr>
      </w:pPr>
    </w:p>
    <w:p w14:paraId="37AB7983" w14:textId="77777777" w:rsidR="00BE3BC8" w:rsidRPr="00BE3BC8" w:rsidRDefault="00BE3BC8" w:rsidP="00BE3BC8">
      <w:pPr>
        <w:jc w:val="center"/>
        <w:rPr>
          <w:rFonts w:ascii="Tahoma" w:hAnsi="Tahoma" w:cs="Tahoma"/>
          <w:b/>
          <w:color w:val="004990"/>
          <w:sz w:val="28"/>
          <w:szCs w:val="28"/>
        </w:rPr>
      </w:pPr>
      <w:bookmarkStart w:id="4" w:name="_Toc330030631"/>
      <w:bookmarkStart w:id="5" w:name="_Toc450894348"/>
      <w:r w:rsidRPr="00BE3BC8">
        <w:rPr>
          <w:rFonts w:ascii="Tahoma" w:hAnsi="Tahoma" w:cs="Tahoma"/>
          <w:b/>
          <w:color w:val="004990"/>
          <w:sz w:val="28"/>
          <w:szCs w:val="28"/>
        </w:rPr>
        <w:lastRenderedPageBreak/>
        <w:t>PARTE II</w:t>
      </w:r>
      <w:bookmarkEnd w:id="4"/>
      <w:bookmarkEnd w:id="5"/>
    </w:p>
    <w:p w14:paraId="4861554E" w14:textId="77777777" w:rsidR="00BE3BC8" w:rsidRPr="002275B2" w:rsidRDefault="00BE3BC8" w:rsidP="00BE3BC8">
      <w:pPr>
        <w:jc w:val="center"/>
        <w:rPr>
          <w:rFonts w:ascii="Tahoma" w:hAnsi="Tahoma" w:cs="Tahoma"/>
          <w:b/>
          <w:color w:val="004990"/>
          <w:sz w:val="28"/>
          <w:szCs w:val="28"/>
        </w:rPr>
      </w:pPr>
      <w:r w:rsidRPr="002275B2">
        <w:rPr>
          <w:rFonts w:ascii="Tahoma" w:hAnsi="Tahoma" w:cs="Tahoma"/>
          <w:b/>
          <w:color w:val="004990"/>
          <w:sz w:val="28"/>
          <w:szCs w:val="28"/>
        </w:rPr>
        <w:t>INFORMACIÓN TÉCNICA DE LA CONTRATACIÓN</w:t>
      </w:r>
    </w:p>
    <w:p w14:paraId="59126C73" w14:textId="77777777" w:rsidR="00E2626F" w:rsidRPr="00E2626F" w:rsidRDefault="00E2626F" w:rsidP="00942478">
      <w:pPr>
        <w:pStyle w:val="TITULOS"/>
        <w:numPr>
          <w:ilvl w:val="0"/>
          <w:numId w:val="1"/>
        </w:numPr>
        <w:spacing w:after="0"/>
        <w:ind w:left="426" w:hanging="426"/>
        <w:rPr>
          <w:rFonts w:ascii="Tahoma" w:hAnsi="Tahoma" w:cs="Tahoma"/>
          <w:color w:val="004990"/>
          <w:sz w:val="22"/>
          <w:szCs w:val="22"/>
        </w:rPr>
      </w:pPr>
      <w:r w:rsidRPr="00E2626F">
        <w:rPr>
          <w:rFonts w:ascii="Tahoma" w:hAnsi="Tahoma" w:cs="Tahoma"/>
          <w:color w:val="004990"/>
          <w:sz w:val="22"/>
          <w:szCs w:val="22"/>
        </w:rPr>
        <w:t>CONDICIONES PARA LA PRESENTACIÓN DE PROPUESTAS TÉCNICAS</w:t>
      </w:r>
      <w:bookmarkEnd w:id="0"/>
    </w:p>
    <w:p w14:paraId="32D74CD2" w14:textId="77777777" w:rsidR="00E2626F" w:rsidRPr="00AF37B9" w:rsidRDefault="00E2626F" w:rsidP="00E2626F">
      <w:pPr>
        <w:pStyle w:val="Continuarlista"/>
        <w:ind w:left="426"/>
        <w:rPr>
          <w:color w:val="365F91" w:themeColor="accent1" w:themeShade="BF"/>
          <w:sz w:val="22"/>
          <w:szCs w:val="22"/>
          <w:lang w:val="es-ES_tradnl" w:bidi="en-US"/>
        </w:rPr>
      </w:pPr>
    </w:p>
    <w:p w14:paraId="08AAF45A" w14:textId="77777777"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AF37B9">
        <w:rPr>
          <w:i/>
          <w:color w:val="365F91" w:themeColor="accent1" w:themeShade="BF"/>
          <w:sz w:val="22"/>
          <w:szCs w:val="22"/>
          <w:highlight w:val="lightGray"/>
          <w:lang w:val="es-ES_tradnl" w:bidi="en-US"/>
        </w:rPr>
        <w:t>(MANDATORIO)</w:t>
      </w:r>
    </w:p>
    <w:p w14:paraId="216CCEEE" w14:textId="67FA688E" w:rsidR="00703B7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Para todos los incisos marcados como MANDATORIO, la calificación será CUMPLE o NO CUMPLE. </w:t>
      </w:r>
      <w:r w:rsidR="00247933">
        <w:rPr>
          <w:color w:val="365F91" w:themeColor="accent1" w:themeShade="BF"/>
          <w:sz w:val="22"/>
          <w:szCs w:val="22"/>
          <w:lang w:val="es-ES_tradnl" w:bidi="en-US"/>
        </w:rPr>
        <w:t>Mientras que los incisos marcados como CALIFICABLE se basarán en la tabla de calificación.</w:t>
      </w:r>
    </w:p>
    <w:p w14:paraId="664B36B5" w14:textId="77777777" w:rsidR="00E2626F" w:rsidRPr="00AF37B9" w:rsidRDefault="00E2626F" w:rsidP="00E2626F">
      <w:pPr>
        <w:pStyle w:val="Continuarlista"/>
        <w:ind w:left="426"/>
        <w:rPr>
          <w:color w:val="365F91" w:themeColor="accent1" w:themeShade="BF"/>
          <w:sz w:val="22"/>
          <w:szCs w:val="22"/>
          <w:lang w:val="es-ES_tradnl" w:bidi="en-US"/>
        </w:rPr>
      </w:pPr>
      <w:r w:rsidRPr="00AF37B9">
        <w:rPr>
          <w:color w:val="365F91" w:themeColor="accent1" w:themeShade="BF"/>
          <w:sz w:val="22"/>
          <w:szCs w:val="22"/>
          <w:lang w:val="es-ES_tradnl" w:bidi="en-US"/>
        </w:rPr>
        <w:t xml:space="preserve">En los requerimientos de ENTEL S.A. el oferente debe tomar en cuenta las siguientes referencias para la interpretación de las tablas. </w:t>
      </w:r>
    </w:p>
    <w:p w14:paraId="6E7EAB12" w14:textId="77777777" w:rsidR="00E2626F" w:rsidRPr="00AF37B9" w:rsidRDefault="00E2626F" w:rsidP="00E2626F">
      <w:pPr>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t>Referencias:</w:t>
      </w:r>
    </w:p>
    <w:p w14:paraId="0C75D245" w14:textId="77777777" w:rsidR="00E2626F" w:rsidRPr="00AF37B9" w:rsidRDefault="00D05D21" w:rsidP="00E2626F">
      <w:pPr>
        <w:spacing w:after="0"/>
        <w:ind w:left="295" w:firstLine="708"/>
        <w:rPr>
          <w:rFonts w:ascii="Arial" w:hAnsi="Arial" w:cs="Arial"/>
          <w:color w:val="365F91" w:themeColor="accent1" w:themeShade="BF"/>
          <w:lang w:val="es-ES_tradnl"/>
        </w:rPr>
      </w:pPr>
      <w:r w:rsidRPr="00AF37B9">
        <w:rPr>
          <w:rFonts w:ascii="Arial" w:hAnsi="Arial" w:cs="Arial"/>
          <w:color w:val="365F91" w:themeColor="accent1" w:themeShade="BF"/>
          <w:lang w:val="es-ES_tradnl"/>
        </w:rPr>
        <w:fldChar w:fldCharType="begin">
          <w:ffData>
            <w:name w:val="Casilla1"/>
            <w:enabled/>
            <w:calcOnExit w:val="0"/>
            <w:checkBox>
              <w:sizeAuto/>
              <w:default w:val="1"/>
            </w:checkBox>
          </w:ffData>
        </w:fldChar>
      </w:r>
      <w:r w:rsidR="00E2626F" w:rsidRPr="00AF37B9">
        <w:rPr>
          <w:rFonts w:ascii="Arial" w:hAnsi="Arial" w:cs="Arial"/>
          <w:color w:val="365F91" w:themeColor="accent1" w:themeShade="BF"/>
          <w:lang w:val="es-ES_tradnl"/>
        </w:rPr>
        <w:instrText xml:space="preserve"> FORMCHECKBOX </w:instrText>
      </w:r>
      <w:r w:rsidR="00F015B2">
        <w:rPr>
          <w:rFonts w:ascii="Arial" w:hAnsi="Arial" w:cs="Arial"/>
          <w:color w:val="365F91" w:themeColor="accent1" w:themeShade="BF"/>
          <w:lang w:val="es-ES_tradnl"/>
        </w:rPr>
      </w:r>
      <w:r w:rsidR="00F015B2">
        <w:rPr>
          <w:rFonts w:ascii="Arial" w:hAnsi="Arial" w:cs="Arial"/>
          <w:color w:val="365F91" w:themeColor="accent1" w:themeShade="BF"/>
          <w:lang w:val="es-ES_tradnl"/>
        </w:rPr>
        <w:fldChar w:fldCharType="separate"/>
      </w:r>
      <w:r w:rsidRPr="00AF37B9">
        <w:rPr>
          <w:rFonts w:ascii="Arial" w:hAnsi="Arial" w:cs="Arial"/>
          <w:color w:val="365F91" w:themeColor="accent1" w:themeShade="BF"/>
          <w:lang w:val="es-ES_tradnl"/>
        </w:rPr>
        <w:fldChar w:fldCharType="end"/>
      </w:r>
      <w:r w:rsidR="00E2626F" w:rsidRPr="00AF37B9">
        <w:rPr>
          <w:rFonts w:ascii="Arial" w:hAnsi="Arial" w:cs="Arial"/>
          <w:color w:val="365F91" w:themeColor="accent1" w:themeShade="BF"/>
          <w:lang w:val="es-ES_tradnl"/>
        </w:rPr>
        <w:tab/>
        <w:t>: Requerido por ENTEL S.A.</w:t>
      </w:r>
    </w:p>
    <w:p w14:paraId="1F1056F1" w14:textId="77777777" w:rsidR="00E2626F" w:rsidRDefault="00E2626F" w:rsidP="00E2626F">
      <w:pPr>
        <w:spacing w:after="0" w:line="240" w:lineRule="auto"/>
        <w:ind w:left="295" w:firstLine="708"/>
        <w:jc w:val="both"/>
        <w:rPr>
          <w:rFonts w:ascii="Arial" w:hAnsi="Arial" w:cs="Arial"/>
          <w:color w:val="365F91" w:themeColor="accent1" w:themeShade="BF"/>
          <w:lang w:val="es-ES_tradnl"/>
        </w:rPr>
      </w:pPr>
      <w:r w:rsidRPr="00AF37B9">
        <w:rPr>
          <w:rFonts w:ascii="Arial" w:hAnsi="Arial" w:cs="Arial"/>
          <w:color w:val="365F91" w:themeColor="accent1" w:themeShade="BF"/>
          <w:lang w:val="es-ES_tradnl"/>
        </w:rPr>
        <w:t>---</w:t>
      </w:r>
      <w:r w:rsidRPr="00AF37B9">
        <w:rPr>
          <w:rFonts w:ascii="Arial" w:hAnsi="Arial" w:cs="Arial"/>
          <w:color w:val="365F91" w:themeColor="accent1" w:themeShade="BF"/>
          <w:lang w:val="es-ES_tradnl"/>
        </w:rPr>
        <w:tab/>
        <w:t>: No requiere respuesta</w:t>
      </w:r>
    </w:p>
    <w:p w14:paraId="50E42607" w14:textId="77777777" w:rsidR="00C12988" w:rsidRPr="00AF37B9" w:rsidRDefault="00C12988" w:rsidP="00C12988">
      <w:pPr>
        <w:spacing w:after="0" w:line="240" w:lineRule="auto"/>
        <w:jc w:val="both"/>
        <w:rPr>
          <w:rFonts w:ascii="Tahoma" w:hAnsi="Tahoma" w:cs="Tahoma"/>
          <w:color w:val="365F91" w:themeColor="accent1" w:themeShade="BF"/>
          <w:highlight w:val="yellow"/>
          <w:lang w:val="es-BO"/>
        </w:rPr>
      </w:pPr>
    </w:p>
    <w:tbl>
      <w:tblPr>
        <w:tblW w:w="9090" w:type="dxa"/>
        <w:jc w:val="center"/>
        <w:tblCellMar>
          <w:left w:w="0" w:type="dxa"/>
          <w:right w:w="0" w:type="dxa"/>
        </w:tblCellMar>
        <w:tblLook w:val="04A0" w:firstRow="1" w:lastRow="0" w:firstColumn="1" w:lastColumn="0" w:noHBand="0" w:noVBand="1"/>
      </w:tblPr>
      <w:tblGrid>
        <w:gridCol w:w="9090"/>
      </w:tblGrid>
      <w:tr w:rsidR="00C12988" w14:paraId="41A82CFD" w14:textId="77777777" w:rsidTr="00247933">
        <w:trPr>
          <w:trHeight w:val="46"/>
          <w:tblHeader/>
          <w:jc w:val="center"/>
        </w:trPr>
        <w:tc>
          <w:tcPr>
            <w:tcW w:w="9096" w:type="dxa"/>
            <w:tcBorders>
              <w:top w:val="single" w:sz="8" w:space="0" w:color="004990"/>
              <w:left w:val="single" w:sz="8" w:space="0" w:color="004990"/>
              <w:bottom w:val="single" w:sz="8" w:space="0" w:color="FFFFFF"/>
              <w:right w:val="single" w:sz="8" w:space="0" w:color="FFFFFF"/>
            </w:tcBorders>
            <w:shd w:val="clear" w:color="auto" w:fill="004990"/>
            <w:tcMar>
              <w:top w:w="0" w:type="dxa"/>
              <w:left w:w="70" w:type="dxa"/>
              <w:bottom w:w="0" w:type="dxa"/>
              <w:right w:w="70" w:type="dxa"/>
            </w:tcMar>
            <w:vAlign w:val="center"/>
            <w:hideMark/>
          </w:tcPr>
          <w:p w14:paraId="5B93C983" w14:textId="77777777" w:rsidR="00C12988" w:rsidRDefault="00C12988" w:rsidP="004D5E33">
            <w:pPr>
              <w:jc w:val="center"/>
              <w:rPr>
                <w:rFonts w:ascii="Tahoma" w:eastAsiaTheme="minorHAnsi" w:hAnsi="Tahoma" w:cs="Tahoma"/>
                <w:b/>
                <w:bCs/>
                <w:lang w:eastAsia="es-BO"/>
              </w:rPr>
            </w:pPr>
            <w:r>
              <w:rPr>
                <w:rFonts w:ascii="Tahoma" w:hAnsi="Tahoma" w:cs="Tahoma"/>
                <w:b/>
                <w:bCs/>
                <w:lang w:eastAsia="es-BO"/>
              </w:rPr>
              <w:t>REQUERIMIENTO DE ENTEL S.A.</w:t>
            </w:r>
          </w:p>
          <w:p w14:paraId="4FA680CE" w14:textId="77777777" w:rsidR="00C12988" w:rsidRDefault="00C12988" w:rsidP="004D5E33">
            <w:pPr>
              <w:jc w:val="center"/>
              <w:rPr>
                <w:rFonts w:ascii="Tahoma" w:eastAsiaTheme="minorHAnsi" w:hAnsi="Tahoma" w:cs="Tahoma"/>
                <w:b/>
                <w:bCs/>
                <w:lang w:eastAsia="es-BO"/>
              </w:rPr>
            </w:pPr>
            <w:r>
              <w:rPr>
                <w:rFonts w:ascii="Tahoma" w:hAnsi="Tahoma" w:cs="Tahoma"/>
                <w:b/>
                <w:bCs/>
                <w:lang w:eastAsia="es-BO"/>
              </w:rPr>
              <w:t>CONDICIONES PARA LA PRESENTACIÓN DE PROPUESTAS TÉCNICAS</w:t>
            </w:r>
          </w:p>
        </w:tc>
      </w:tr>
      <w:tr w:rsidR="00C12988" w14:paraId="0BEB3EC4" w14:textId="77777777" w:rsidTr="00247933">
        <w:trPr>
          <w:trHeight w:val="315"/>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6BD2AAB1" w14:textId="77777777" w:rsidR="00C12988" w:rsidRPr="00983888" w:rsidRDefault="00C12988" w:rsidP="00D60174">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1.1.</w:t>
            </w:r>
            <w:r w:rsidRPr="00983888">
              <w:rPr>
                <w:rFonts w:ascii="Tahoma" w:hAnsi="Tahoma" w:cs="Tahoma"/>
                <w:color w:val="1F497D"/>
                <w:sz w:val="18"/>
                <w:szCs w:val="18"/>
              </w:rPr>
              <w:t xml:space="preserve"> Las respuestas presentadas para el presente </w:t>
            </w:r>
            <w:r w:rsidR="002F7E1E">
              <w:rPr>
                <w:rFonts w:ascii="Tahoma" w:hAnsi="Tahoma" w:cs="Tahoma"/>
                <w:color w:val="1F497D"/>
                <w:sz w:val="18"/>
                <w:szCs w:val="18"/>
              </w:rPr>
              <w:t>TBC (Términos Básicos de Contratación)</w:t>
            </w:r>
            <w:r w:rsidRPr="00983888">
              <w:rPr>
                <w:rFonts w:ascii="Tahoma" w:hAnsi="Tahoma" w:cs="Tahoma"/>
                <w:color w:val="1F497D"/>
                <w:sz w:val="18"/>
                <w:szCs w:val="18"/>
              </w:rPr>
              <w:t xml:space="preserve"> deben realizarse </w:t>
            </w:r>
            <w:r w:rsidRPr="00983888">
              <w:rPr>
                <w:rFonts w:ascii="Tahoma" w:hAnsi="Tahoma" w:cs="Tahoma"/>
                <w:b/>
                <w:bCs/>
                <w:color w:val="1F497D"/>
                <w:sz w:val="18"/>
                <w:szCs w:val="18"/>
                <w:u w:val="single"/>
              </w:rPr>
              <w:t>ITEM por ITEM</w:t>
            </w:r>
            <w:r w:rsidRPr="00983888">
              <w:rPr>
                <w:rFonts w:ascii="Tahoma" w:hAnsi="Tahoma" w:cs="Tahoma"/>
                <w:color w:val="1F497D"/>
                <w:sz w:val="18"/>
                <w:szCs w:val="18"/>
              </w:rPr>
              <w:t xml:space="preserve"> respetando el orden del presente documento. Se debe iniciar con las palabras </w:t>
            </w:r>
            <w:r w:rsidRPr="00983888">
              <w:rPr>
                <w:rFonts w:ascii="Tahoma" w:hAnsi="Tahoma" w:cs="Tahoma"/>
                <w:b/>
                <w:bCs/>
                <w:color w:val="1F497D"/>
                <w:sz w:val="18"/>
                <w:szCs w:val="18"/>
              </w:rPr>
              <w:t>CUMPLE o NO CUMPLE,</w:t>
            </w:r>
            <w:r w:rsidRPr="00983888">
              <w:rPr>
                <w:rFonts w:ascii="Tahoma" w:hAnsi="Tahoma" w:cs="Tahoma"/>
                <w:color w:val="1F497D"/>
                <w:sz w:val="18"/>
                <w:szCs w:val="18"/>
              </w:rPr>
              <w:t xml:space="preserve"> seguidas de un </w:t>
            </w:r>
            <w:r w:rsidRPr="00983888">
              <w:rPr>
                <w:rFonts w:ascii="Tahoma" w:hAnsi="Tahoma" w:cs="Tahoma"/>
                <w:b/>
                <w:bCs/>
                <w:color w:val="1F497D"/>
                <w:sz w:val="18"/>
                <w:szCs w:val="18"/>
              </w:rPr>
              <w:t>breve y claro comentario</w:t>
            </w:r>
            <w:r w:rsidR="002F7E1E">
              <w:rPr>
                <w:rFonts w:ascii="Tahoma" w:hAnsi="Tahoma" w:cs="Tahoma"/>
                <w:b/>
                <w:bCs/>
                <w:color w:val="1F497D"/>
                <w:sz w:val="18"/>
                <w:szCs w:val="18"/>
              </w:rPr>
              <w:t xml:space="preserve"> que responda al requerimiento (En caso de que alguna respuesta no presente esta referencia, se asumirá directamente que NO CUMPLE con el requerimiento)</w:t>
            </w:r>
            <w:r w:rsidRPr="00983888">
              <w:rPr>
                <w:rFonts w:ascii="Tahoma" w:hAnsi="Tahoma" w:cs="Tahoma"/>
                <w:b/>
                <w:bCs/>
                <w:color w:val="1F497D"/>
                <w:sz w:val="18"/>
                <w:szCs w:val="18"/>
              </w:rPr>
              <w:t xml:space="preserve">. </w:t>
            </w:r>
            <w:r w:rsidRPr="00983888">
              <w:rPr>
                <w:rFonts w:ascii="Tahoma" w:hAnsi="Tahoma" w:cs="Tahoma"/>
                <w:color w:val="1F497D"/>
                <w:sz w:val="18"/>
                <w:szCs w:val="18"/>
              </w:rPr>
              <w:t xml:space="preserve">Debe tener referencia puntual hacia algún DOCUMENTO TÉCNICO acerca del tópico de la pregunta, identificando el nombre del </w:t>
            </w:r>
            <w:r w:rsidRPr="00983888">
              <w:rPr>
                <w:rFonts w:ascii="Tahoma" w:hAnsi="Tahoma" w:cs="Tahoma"/>
                <w:b/>
                <w:bCs/>
                <w:color w:val="1F497D"/>
                <w:sz w:val="18"/>
                <w:szCs w:val="18"/>
              </w:rPr>
              <w:t xml:space="preserve">Documento, número de Página y Referencia </w:t>
            </w:r>
            <w:r w:rsidRPr="00983888">
              <w:rPr>
                <w:rFonts w:ascii="Tahoma" w:hAnsi="Tahoma" w:cs="Tahoma"/>
                <w:color w:val="1F497D"/>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C12988" w14:paraId="0397D13F" w14:textId="77777777" w:rsidTr="00247933">
        <w:trPr>
          <w:trHeight w:val="578"/>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5AD39F6C" w14:textId="5F7EF32A" w:rsidR="00C12988" w:rsidRPr="00983888" w:rsidRDefault="00C12988" w:rsidP="005112DC">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1.2. </w:t>
            </w:r>
            <w:r w:rsidRPr="00983888">
              <w:rPr>
                <w:rFonts w:ascii="Tahoma" w:hAnsi="Tahoma" w:cs="Tahoma"/>
                <w:color w:val="1F497D"/>
                <w:sz w:val="18"/>
                <w:szCs w:val="18"/>
              </w:rPr>
              <w:t>ENTEL S.A.  realizar</w:t>
            </w:r>
            <w:r w:rsidR="005112DC">
              <w:rPr>
                <w:rFonts w:ascii="Tahoma" w:hAnsi="Tahoma" w:cs="Tahoma"/>
                <w:color w:val="1F497D"/>
                <w:sz w:val="18"/>
                <w:szCs w:val="18"/>
              </w:rPr>
              <w:t>á</w:t>
            </w:r>
            <w:r w:rsidRPr="00983888">
              <w:rPr>
                <w:rFonts w:ascii="Tahoma" w:hAnsi="Tahoma" w:cs="Tahoma"/>
                <w:color w:val="1F497D"/>
                <w:sz w:val="18"/>
                <w:szCs w:val="18"/>
              </w:rPr>
              <w:t xml:space="preserve"> la adjudicación total del objeto del presente documento de acuerdo a la mejor solución técnico – económica y a los intereses de ENTEL S.A.</w:t>
            </w:r>
          </w:p>
        </w:tc>
      </w:tr>
      <w:tr w:rsidR="00C12988" w14:paraId="13D55940" w14:textId="77777777" w:rsidTr="002479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hideMark/>
          </w:tcPr>
          <w:p w14:paraId="72431DA6" w14:textId="77777777" w:rsidR="00C12988" w:rsidRPr="00983888" w:rsidRDefault="00C12988" w:rsidP="00E10F25">
            <w:pPr>
              <w:spacing w:after="0"/>
              <w:jc w:val="both"/>
              <w:rPr>
                <w:rFonts w:ascii="Tahoma" w:eastAsiaTheme="minorHAnsi" w:hAnsi="Tahoma" w:cs="Tahoma"/>
                <w:b/>
                <w:bCs/>
                <w:color w:val="1F497D"/>
                <w:sz w:val="18"/>
                <w:szCs w:val="18"/>
                <w:lang w:eastAsia="es-BO"/>
              </w:rPr>
            </w:pPr>
            <w:r w:rsidRPr="00983888">
              <w:rPr>
                <w:rFonts w:ascii="Tahoma" w:hAnsi="Tahoma" w:cs="Tahoma"/>
                <w:b/>
                <w:bCs/>
                <w:color w:val="1F497D"/>
                <w:sz w:val="18"/>
                <w:szCs w:val="18"/>
              </w:rPr>
              <w:t xml:space="preserve">1.3. </w:t>
            </w:r>
            <w:r w:rsidRPr="00983888">
              <w:rPr>
                <w:rFonts w:ascii="Tahoma" w:hAnsi="Tahoma" w:cs="Tahoma"/>
                <w:color w:val="1F497D"/>
                <w:sz w:val="18"/>
                <w:szCs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r w:rsidR="00E10F25">
              <w:rPr>
                <w:rFonts w:ascii="Tahoma" w:hAnsi="Tahoma" w:cs="Tahoma"/>
                <w:color w:val="1F497D"/>
                <w:sz w:val="18"/>
                <w:szCs w:val="18"/>
              </w:rPr>
              <w:t>.</w:t>
            </w:r>
          </w:p>
        </w:tc>
      </w:tr>
      <w:tr w:rsidR="007412F4" w14:paraId="3F9D5B69" w14:textId="77777777" w:rsidTr="00247933">
        <w:trPr>
          <w:trHeight w:val="999"/>
          <w:jc w:val="center"/>
        </w:trPr>
        <w:tc>
          <w:tcPr>
            <w:tcW w:w="9096" w:type="dxa"/>
            <w:tcBorders>
              <w:top w:val="nil"/>
              <w:left w:val="single" w:sz="8" w:space="0" w:color="004990"/>
              <w:bottom w:val="single" w:sz="8" w:space="0" w:color="004990"/>
              <w:right w:val="single" w:sz="8" w:space="0" w:color="004990"/>
            </w:tcBorders>
            <w:tcMar>
              <w:top w:w="0" w:type="dxa"/>
              <w:left w:w="70" w:type="dxa"/>
              <w:bottom w:w="0" w:type="dxa"/>
              <w:right w:w="70" w:type="dxa"/>
            </w:tcMar>
            <w:vAlign w:val="center"/>
          </w:tcPr>
          <w:p w14:paraId="7ACDAE1C" w14:textId="415B91EB" w:rsidR="007412F4" w:rsidRPr="00983888" w:rsidRDefault="007412F4" w:rsidP="00E10F25">
            <w:pPr>
              <w:spacing w:after="0"/>
              <w:jc w:val="both"/>
              <w:rPr>
                <w:rFonts w:ascii="Tahoma" w:hAnsi="Tahoma" w:cs="Tahoma"/>
                <w:b/>
                <w:bCs/>
                <w:color w:val="1F497D"/>
                <w:sz w:val="18"/>
                <w:szCs w:val="18"/>
              </w:rPr>
            </w:pPr>
            <w:r w:rsidRPr="00983888">
              <w:rPr>
                <w:rFonts w:ascii="Tahoma" w:hAnsi="Tahoma" w:cs="Tahoma"/>
                <w:b/>
                <w:bCs/>
                <w:color w:val="1F497D"/>
                <w:sz w:val="18"/>
                <w:szCs w:val="18"/>
              </w:rPr>
              <w:t xml:space="preserve">1.4. </w:t>
            </w:r>
            <w:r w:rsidRPr="00983888">
              <w:rPr>
                <w:rFonts w:ascii="Tahoma" w:hAnsi="Tahoma" w:cs="Tahoma"/>
                <w:color w:val="1F497D"/>
                <w:sz w:val="18"/>
                <w:szCs w:val="18"/>
              </w:rPr>
              <w:t xml:space="preserve">La propuesta debe garantizar que </w:t>
            </w:r>
            <w:r w:rsidR="00AB7EBB">
              <w:rPr>
                <w:rFonts w:ascii="Tahoma" w:hAnsi="Tahoma" w:cs="Tahoma"/>
                <w:color w:val="1F497D"/>
                <w:sz w:val="18"/>
                <w:szCs w:val="18"/>
              </w:rPr>
              <w:t xml:space="preserve">todos los bienes y </w:t>
            </w:r>
            <w:r>
              <w:rPr>
                <w:rFonts w:ascii="Tahoma" w:hAnsi="Tahoma" w:cs="Tahoma"/>
                <w:color w:val="1F497D"/>
                <w:sz w:val="18"/>
                <w:szCs w:val="18"/>
              </w:rPr>
              <w:t>el servicio</w:t>
            </w:r>
            <w:r w:rsidRPr="00983888">
              <w:rPr>
                <w:rFonts w:ascii="Tahoma" w:hAnsi="Tahoma" w:cs="Tahoma"/>
                <w:color w:val="1F497D"/>
                <w:sz w:val="18"/>
                <w:szCs w:val="18"/>
              </w:rPr>
              <w:t xml:space="preserve"> ofertado</w:t>
            </w:r>
            <w:r w:rsidR="00AB7EBB">
              <w:rPr>
                <w:rFonts w:ascii="Tahoma" w:hAnsi="Tahoma" w:cs="Tahoma"/>
                <w:color w:val="1F497D"/>
                <w:sz w:val="18"/>
                <w:szCs w:val="18"/>
              </w:rPr>
              <w:t>s</w:t>
            </w:r>
            <w:r w:rsidRPr="00983888">
              <w:rPr>
                <w:rFonts w:ascii="Tahoma" w:hAnsi="Tahoma" w:cs="Tahoma"/>
                <w:color w:val="1F497D"/>
                <w:sz w:val="18"/>
                <w:szCs w:val="18"/>
              </w:rPr>
              <w:t xml:space="preserve"> cumpla</w:t>
            </w:r>
            <w:r w:rsidR="00AB7EBB">
              <w:rPr>
                <w:rFonts w:ascii="Tahoma" w:hAnsi="Tahoma" w:cs="Tahoma"/>
                <w:color w:val="1F497D"/>
                <w:sz w:val="18"/>
                <w:szCs w:val="18"/>
              </w:rPr>
              <w:t>n</w:t>
            </w:r>
            <w:r w:rsidRPr="00983888">
              <w:rPr>
                <w:rFonts w:ascii="Tahoma" w:hAnsi="Tahoma" w:cs="Tahoma"/>
                <w:color w:val="1F497D"/>
                <w:sz w:val="18"/>
                <w:szCs w:val="18"/>
              </w:rPr>
              <w:t xml:space="preserve"> con todas las recomendaciones, estándares y normas de organismos nacionales e internacionales reconocidos en el área de telecomunicaciones</w:t>
            </w:r>
            <w:r>
              <w:rPr>
                <w:rFonts w:ascii="Tahoma" w:hAnsi="Tahoma" w:cs="Tahoma"/>
                <w:color w:val="1F497D"/>
                <w:sz w:val="18"/>
                <w:szCs w:val="18"/>
              </w:rPr>
              <w:t>.</w:t>
            </w:r>
            <w:r w:rsidRPr="00983888">
              <w:rPr>
                <w:rFonts w:ascii="Tahoma" w:hAnsi="Tahoma" w:cs="Tahoma"/>
                <w:b/>
                <w:bCs/>
                <w:i/>
                <w:iCs/>
                <w:color w:val="1F497D"/>
                <w:sz w:val="18"/>
                <w:szCs w:val="18"/>
              </w:rPr>
              <w:t> </w:t>
            </w:r>
          </w:p>
        </w:tc>
      </w:tr>
    </w:tbl>
    <w:p w14:paraId="36E5E62E" w14:textId="77777777" w:rsidR="00703B79" w:rsidRDefault="00703B79" w:rsidP="00703B79">
      <w:pPr>
        <w:pStyle w:val="TITULOS"/>
        <w:spacing w:after="0"/>
        <w:ind w:left="426" w:firstLine="0"/>
        <w:rPr>
          <w:rFonts w:ascii="Tahoma" w:hAnsi="Tahoma" w:cs="Tahoma"/>
          <w:color w:val="365F91" w:themeColor="accent1" w:themeShade="BF"/>
          <w:sz w:val="22"/>
          <w:szCs w:val="22"/>
        </w:rPr>
      </w:pPr>
    </w:p>
    <w:p w14:paraId="59EA41BB" w14:textId="77777777" w:rsidR="00AA4AA4" w:rsidRDefault="00AA4AA4" w:rsidP="00AA4AA4">
      <w:pPr>
        <w:rPr>
          <w:lang w:val="es-BO" w:bidi="ar-SA"/>
        </w:rPr>
      </w:pPr>
    </w:p>
    <w:p w14:paraId="0AE8938E" w14:textId="77777777" w:rsidR="00AA4AA4" w:rsidRPr="00AA4AA4" w:rsidRDefault="00AA4AA4" w:rsidP="00AA4AA4">
      <w:pPr>
        <w:rPr>
          <w:lang w:val="es-BO" w:bidi="ar-SA"/>
        </w:rPr>
      </w:pPr>
    </w:p>
    <w:p w14:paraId="2CBC3AA5" w14:textId="77777777" w:rsidR="00C12988" w:rsidRPr="00AF37B9" w:rsidRDefault="00C12988" w:rsidP="00942478">
      <w:pPr>
        <w:pStyle w:val="TITULOS"/>
        <w:numPr>
          <w:ilvl w:val="0"/>
          <w:numId w:val="1"/>
        </w:numPr>
        <w:spacing w:after="0"/>
        <w:ind w:left="426" w:hanging="426"/>
        <w:rPr>
          <w:rFonts w:ascii="Tahoma" w:hAnsi="Tahoma" w:cs="Tahoma"/>
          <w:color w:val="365F91" w:themeColor="accent1" w:themeShade="BF"/>
          <w:sz w:val="22"/>
          <w:szCs w:val="22"/>
        </w:rPr>
      </w:pPr>
      <w:r w:rsidRPr="00AF37B9">
        <w:rPr>
          <w:rFonts w:ascii="Tahoma" w:hAnsi="Tahoma" w:cs="Tahoma"/>
          <w:color w:val="365F91" w:themeColor="accent1" w:themeShade="BF"/>
          <w:sz w:val="22"/>
          <w:szCs w:val="22"/>
        </w:rPr>
        <w:lastRenderedPageBreak/>
        <w:t xml:space="preserve">FORMA DE CALIFICACIÓN    </w:t>
      </w:r>
    </w:p>
    <w:p w14:paraId="4C228DCE" w14:textId="77777777" w:rsidR="00C12988" w:rsidRPr="0040291F" w:rsidRDefault="00C12988" w:rsidP="00C12988">
      <w:pPr>
        <w:spacing w:after="0" w:line="240" w:lineRule="auto"/>
        <w:jc w:val="both"/>
        <w:rPr>
          <w:rFonts w:ascii="Tahoma" w:hAnsi="Tahoma" w:cs="Tahoma"/>
          <w:color w:val="365F91" w:themeColor="accent1" w:themeShade="BF"/>
          <w:highlight w:val="yellow"/>
          <w:lang w:val="es-BO"/>
        </w:rPr>
      </w:pPr>
      <w:r w:rsidRPr="00AF37B9">
        <w:rPr>
          <w:rFonts w:ascii="Tahoma" w:hAnsi="Tahoma" w:cs="Tahoma"/>
          <w:color w:val="365F91" w:themeColor="accent1" w:themeShade="BF"/>
        </w:rPr>
        <w:t xml:space="preserve">                         </w:t>
      </w:r>
    </w:p>
    <w:p w14:paraId="64A6E4B6" w14:textId="77777777" w:rsidR="003148E4" w:rsidRDefault="00C12988" w:rsidP="003148E4">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 xml:space="preserve">La forma de calificación está relacionada al cumplimiento estricto de los incisos marcados como MANDATORIO, </w:t>
      </w:r>
      <w:r w:rsidR="00E10F25">
        <w:rPr>
          <w:rFonts w:ascii="Tahoma" w:hAnsi="Tahoma" w:cs="Tahoma"/>
          <w:color w:val="004990"/>
          <w:sz w:val="22"/>
          <w:szCs w:val="22"/>
          <w:lang w:val="es-ES_tradnl"/>
        </w:rPr>
        <w:t xml:space="preserve">donde </w:t>
      </w:r>
      <w:r>
        <w:rPr>
          <w:rFonts w:ascii="Tahoma" w:hAnsi="Tahoma" w:cs="Tahoma"/>
          <w:color w:val="004990"/>
          <w:sz w:val="22"/>
          <w:szCs w:val="22"/>
          <w:lang w:val="es-ES_tradnl"/>
        </w:rPr>
        <w:t xml:space="preserve">la calificación será CUMPLE o NO CUMPLE. Mientras que los incisos marcados como CALIFICABLE, se basarán en la tabla de calificación de Criterios Calificables y las fórmulas de calificación adjuntas a este documento. A continuación se definen </w:t>
      </w:r>
      <w:r w:rsidR="003148E4">
        <w:rPr>
          <w:rFonts w:ascii="Tahoma" w:hAnsi="Tahoma" w:cs="Tahoma"/>
          <w:color w:val="004990"/>
          <w:sz w:val="22"/>
          <w:szCs w:val="22"/>
          <w:lang w:val="es-ES_tradnl"/>
        </w:rPr>
        <w:t>las palabras CUMPLE, NO CUMPLE:</w:t>
      </w:r>
    </w:p>
    <w:p w14:paraId="71A101E4" w14:textId="77777777" w:rsidR="00C12988" w:rsidRDefault="003148E4" w:rsidP="003148E4">
      <w:pPr>
        <w:pStyle w:val="Continuarlista"/>
        <w:ind w:left="426"/>
        <w:rPr>
          <w:rFonts w:ascii="Tahoma" w:hAnsi="Tahoma" w:cs="Tahoma"/>
          <w:color w:val="004990"/>
          <w:sz w:val="22"/>
          <w:szCs w:val="22"/>
          <w:lang w:val="es-ES_tradnl"/>
        </w:rPr>
      </w:pPr>
      <w:r w:rsidRPr="00247933">
        <w:rPr>
          <w:rFonts w:ascii="Tahoma" w:hAnsi="Tahoma" w:cs="Tahoma"/>
          <w:b/>
          <w:color w:val="004990"/>
          <w:sz w:val="22"/>
          <w:szCs w:val="22"/>
          <w:lang w:val="es-ES_tradnl"/>
        </w:rPr>
        <w:t>CU</w:t>
      </w:r>
      <w:r w:rsidR="00C12988" w:rsidRPr="00247933">
        <w:rPr>
          <w:rFonts w:ascii="Tahoma" w:hAnsi="Tahoma" w:cs="Tahoma"/>
          <w:b/>
          <w:color w:val="004990"/>
          <w:sz w:val="22"/>
          <w:szCs w:val="22"/>
          <w:lang w:val="es-ES_tradnl"/>
        </w:rPr>
        <w:t>MPLE</w:t>
      </w:r>
      <w:r w:rsidR="00C12988">
        <w:rPr>
          <w:rFonts w:ascii="Tahoma" w:hAnsi="Tahoma" w:cs="Tahoma"/>
          <w:color w:val="004990"/>
          <w:sz w:val="22"/>
          <w:szCs w:val="22"/>
          <w:lang w:val="es-ES_tradnl"/>
        </w:rPr>
        <w:t>. Define que satisface completamente el requisito técnico solicitado, a simple requerimiento de parte de ENTEL S.A. y se entiende que está incluido en la propuesta técnica-económica del OFERENTE.</w:t>
      </w:r>
    </w:p>
    <w:p w14:paraId="48D2779F" w14:textId="77777777" w:rsidR="003148E4" w:rsidRDefault="00C12988" w:rsidP="00A00B42">
      <w:pPr>
        <w:pStyle w:val="Continuarlista"/>
        <w:ind w:left="426"/>
        <w:rPr>
          <w:rFonts w:ascii="Tahoma" w:hAnsi="Tahoma" w:cs="Tahoma"/>
          <w:color w:val="004990"/>
          <w:sz w:val="22"/>
          <w:szCs w:val="22"/>
          <w:lang w:val="es-ES_tradnl"/>
        </w:rPr>
      </w:pPr>
      <w:r w:rsidRPr="00247933">
        <w:rPr>
          <w:rFonts w:ascii="Tahoma" w:hAnsi="Tahoma" w:cs="Tahoma"/>
          <w:b/>
          <w:color w:val="004990"/>
          <w:sz w:val="22"/>
          <w:szCs w:val="22"/>
          <w:lang w:val="es-ES_tradnl"/>
        </w:rPr>
        <w:t>NO CUMPLE</w:t>
      </w:r>
      <w:r>
        <w:rPr>
          <w:rFonts w:ascii="Tahoma" w:hAnsi="Tahoma" w:cs="Tahoma"/>
          <w:color w:val="004990"/>
          <w:sz w:val="22"/>
          <w:szCs w:val="22"/>
          <w:lang w:val="es-ES_tradnl"/>
        </w:rPr>
        <w:t>. Define que no satisface parcial o completamente e</w:t>
      </w:r>
      <w:r w:rsidR="00A00B42">
        <w:rPr>
          <w:rFonts w:ascii="Tahoma" w:hAnsi="Tahoma" w:cs="Tahoma"/>
          <w:color w:val="004990"/>
          <w:sz w:val="22"/>
          <w:szCs w:val="22"/>
          <w:lang w:val="es-ES_tradnl"/>
        </w:rPr>
        <w:t>l requisito técnico solicitado.</w:t>
      </w:r>
    </w:p>
    <w:p w14:paraId="4D43E8E6" w14:textId="77777777" w:rsidR="007412F4" w:rsidRDefault="007412F4" w:rsidP="00A00B42">
      <w:pPr>
        <w:pStyle w:val="Continuarlista"/>
        <w:ind w:left="426"/>
        <w:rPr>
          <w:rFonts w:ascii="Tahoma" w:hAnsi="Tahoma" w:cs="Tahoma"/>
          <w:color w:val="004990"/>
          <w:sz w:val="22"/>
          <w:szCs w:val="22"/>
          <w:lang w:val="es-ES_tradnl"/>
        </w:rPr>
      </w:pPr>
    </w:p>
    <w:p w14:paraId="414AAD1A" w14:textId="77777777" w:rsidR="00C12988" w:rsidRDefault="00C12988" w:rsidP="00942478">
      <w:pPr>
        <w:pStyle w:val="Continuarlista"/>
        <w:numPr>
          <w:ilvl w:val="0"/>
          <w:numId w:val="4"/>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68DF8759" w14:textId="7868A2E7" w:rsidR="00C12988" w:rsidRDefault="00C12988" w:rsidP="006A799F">
      <w:pPr>
        <w:pStyle w:val="Continuarlista"/>
        <w:spacing w:before="120" w:after="0"/>
        <w:ind w:left="426"/>
        <w:rPr>
          <w:rFonts w:ascii="Tahoma" w:hAnsi="Tahoma" w:cs="Tahoma"/>
          <w:color w:val="004990"/>
          <w:sz w:val="22"/>
          <w:szCs w:val="22"/>
        </w:rPr>
      </w:pPr>
      <w:r>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w:t>
      </w:r>
      <w:r w:rsidR="00A00B42">
        <w:rPr>
          <w:rFonts w:ascii="Tahoma" w:hAnsi="Tahoma" w:cs="Tahoma"/>
          <w:color w:val="004990"/>
          <w:sz w:val="22"/>
          <w:szCs w:val="22"/>
        </w:rPr>
        <w:t xml:space="preserve">ponde al </w:t>
      </w:r>
      <w:r w:rsidR="00247933">
        <w:rPr>
          <w:rFonts w:ascii="Tahoma" w:hAnsi="Tahoma" w:cs="Tahoma"/>
          <w:color w:val="004990"/>
          <w:sz w:val="22"/>
          <w:szCs w:val="22"/>
        </w:rPr>
        <w:t>100% (</w:t>
      </w:r>
      <w:r w:rsidR="00A00B42">
        <w:rPr>
          <w:rFonts w:ascii="Tahoma" w:hAnsi="Tahoma" w:cs="Tahoma"/>
          <w:color w:val="004990"/>
          <w:sz w:val="22"/>
          <w:szCs w:val="22"/>
        </w:rPr>
        <w:t>cien por ciento</w:t>
      </w:r>
      <w:r w:rsidR="00247933">
        <w:rPr>
          <w:rFonts w:ascii="Tahoma" w:hAnsi="Tahoma" w:cs="Tahoma"/>
          <w:color w:val="004990"/>
          <w:sz w:val="22"/>
          <w:szCs w:val="22"/>
        </w:rPr>
        <w:t>)</w:t>
      </w:r>
      <w:r w:rsidR="00A00B42">
        <w:rPr>
          <w:rFonts w:ascii="Tahoma" w:hAnsi="Tahoma" w:cs="Tahoma"/>
          <w:color w:val="004990"/>
          <w:sz w:val="22"/>
          <w:szCs w:val="22"/>
        </w:rPr>
        <w:t>.</w:t>
      </w:r>
    </w:p>
    <w:p w14:paraId="6258576B" w14:textId="77777777" w:rsidR="006A799F" w:rsidRDefault="006A799F" w:rsidP="006A799F">
      <w:pPr>
        <w:pStyle w:val="Continuarlista"/>
        <w:spacing w:before="120" w:after="0"/>
        <w:ind w:left="426"/>
        <w:rPr>
          <w:rFonts w:ascii="Tahoma" w:hAnsi="Tahoma" w:cs="Tahoma"/>
          <w:color w:val="004990"/>
          <w:sz w:val="22"/>
          <w:szCs w:val="22"/>
        </w:rPr>
      </w:pPr>
    </w:p>
    <w:p w14:paraId="721E87E6" w14:textId="77777777" w:rsidR="00C12988" w:rsidRDefault="00C12988" w:rsidP="006A799F">
      <w:pPr>
        <w:pStyle w:val="Prrafodelista"/>
        <w:ind w:left="426"/>
        <w:jc w:val="both"/>
        <w:rPr>
          <w:rFonts w:ascii="Tahoma" w:hAnsi="Tahoma" w:cs="Tahoma"/>
          <w:color w:val="004990"/>
        </w:rPr>
      </w:pPr>
      <w:r>
        <w:rPr>
          <w:rFonts w:ascii="Tahoma" w:hAnsi="Tahoma" w:cs="Tahoma"/>
          <w:color w:val="004990"/>
        </w:rPr>
        <w:t>Los oferentes deberán cumplir con todos los criterios mandatorios, el incumplimiento de cualquier criterio mandatorio, descalificará al oferente para proseguir con el proceso.</w:t>
      </w:r>
    </w:p>
    <w:p w14:paraId="7735AD21" w14:textId="77777777" w:rsidR="00247933" w:rsidRPr="00C02EC3" w:rsidRDefault="00247933" w:rsidP="007F6C42">
      <w:pPr>
        <w:pStyle w:val="Continuarlista"/>
        <w:numPr>
          <w:ilvl w:val="1"/>
          <w:numId w:val="54"/>
        </w:numPr>
        <w:spacing w:before="120" w:after="0"/>
        <w:ind w:left="426" w:hanging="426"/>
        <w:rPr>
          <w:rFonts w:ascii="Tahoma" w:hAnsi="Tahoma" w:cs="Tahoma"/>
          <w:b/>
          <w:bCs/>
          <w:color w:val="1F497D"/>
          <w:sz w:val="22"/>
          <w:szCs w:val="22"/>
        </w:rPr>
      </w:pPr>
      <w:r w:rsidRPr="00C02EC3">
        <w:rPr>
          <w:rFonts w:ascii="Tahoma" w:hAnsi="Tahoma" w:cs="Tahoma"/>
          <w:b/>
          <w:bCs/>
          <w:color w:val="1F497D"/>
          <w:sz w:val="22"/>
          <w:szCs w:val="22"/>
        </w:rPr>
        <w:t>CRITERIOS CALIFICABLES.</w:t>
      </w:r>
    </w:p>
    <w:p w14:paraId="613FC80B" w14:textId="77777777" w:rsidR="00247933" w:rsidRPr="00C02EC3" w:rsidRDefault="00247933" w:rsidP="00247933">
      <w:pPr>
        <w:pStyle w:val="Continuarlista"/>
        <w:spacing w:before="120" w:after="0"/>
        <w:ind w:left="426"/>
        <w:rPr>
          <w:rFonts w:ascii="Tahoma" w:hAnsi="Tahoma" w:cs="Tahoma"/>
          <w:color w:val="1F497D"/>
          <w:sz w:val="22"/>
          <w:szCs w:val="22"/>
        </w:rPr>
      </w:pPr>
      <w:r w:rsidRPr="00C02EC3">
        <w:rPr>
          <w:rFonts w:ascii="Tahoma" w:hAnsi="Tahoma" w:cs="Tahoma"/>
          <w:color w:val="1F497D"/>
          <w:sz w:val="22"/>
          <w:szCs w:val="22"/>
        </w:rPr>
        <w:t xml:space="preserve">Los criterios Calificables, tendrán una ponderación de </w:t>
      </w:r>
      <w:r>
        <w:rPr>
          <w:rFonts w:ascii="Tahoma" w:hAnsi="Tahoma" w:cs="Tahoma"/>
          <w:color w:val="1F497D"/>
          <w:sz w:val="22"/>
          <w:szCs w:val="22"/>
        </w:rPr>
        <w:t>3</w:t>
      </w:r>
      <w:r w:rsidRPr="00C02EC3">
        <w:rPr>
          <w:rFonts w:ascii="Tahoma" w:hAnsi="Tahoma" w:cs="Tahoma"/>
          <w:color w:val="1F497D"/>
          <w:sz w:val="22"/>
          <w:szCs w:val="22"/>
        </w:rPr>
        <w:t>0% (</w:t>
      </w:r>
      <w:r>
        <w:rPr>
          <w:rFonts w:ascii="Tahoma" w:hAnsi="Tahoma" w:cs="Tahoma"/>
          <w:color w:val="1F497D"/>
          <w:sz w:val="22"/>
          <w:szCs w:val="22"/>
        </w:rPr>
        <w:t>Treinta</w:t>
      </w:r>
      <w:r w:rsidRPr="00C02EC3">
        <w:rPr>
          <w:rFonts w:ascii="Tahoma" w:hAnsi="Tahoma" w:cs="Tahoma"/>
          <w:color w:val="1F497D"/>
          <w:sz w:val="22"/>
          <w:szCs w:val="22"/>
        </w:rPr>
        <w:t xml:space="preserve"> por ciento) y serán evaluados de acuerdo a las siguientes formulas.</w:t>
      </w:r>
    </w:p>
    <w:p w14:paraId="66EA2DFA" w14:textId="77777777" w:rsidR="00247933" w:rsidRDefault="00247933" w:rsidP="007F6C42">
      <w:pPr>
        <w:pStyle w:val="Continuarlista"/>
        <w:numPr>
          <w:ilvl w:val="0"/>
          <w:numId w:val="53"/>
        </w:numPr>
        <w:spacing w:before="120" w:after="0"/>
        <w:ind w:left="426" w:firstLine="0"/>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menor tiempo/sensibilidad y otros es:</w:t>
      </w:r>
    </w:p>
    <w:p w14:paraId="40F2C3CF" w14:textId="77777777" w:rsidR="00247933" w:rsidRPr="00C02EC3" w:rsidRDefault="00247933" w:rsidP="00247933">
      <w:pPr>
        <w:pStyle w:val="Continuarlista"/>
        <w:spacing w:before="120" w:after="0"/>
        <w:rPr>
          <w:rFonts w:ascii="Tahoma" w:hAnsi="Tahoma" w:cs="Tahoma"/>
          <w:color w:val="1F497D"/>
          <w:sz w:val="22"/>
          <w:szCs w:val="22"/>
        </w:rPr>
      </w:pPr>
    </w:p>
    <w:p w14:paraId="3C4EBCEF" w14:textId="77777777" w:rsidR="00247933" w:rsidRPr="00924531" w:rsidRDefault="00247933" w:rsidP="00247933">
      <w:pPr>
        <w:pStyle w:val="Continuarlista"/>
        <w:spacing w:before="120" w:after="0"/>
        <w:ind w:left="1412"/>
        <w:jc w:val="center"/>
        <w:rPr>
          <w:color w:val="1F497D"/>
          <w:position w:val="-28"/>
          <w:sz w:val="18"/>
        </w:rPr>
      </w:pPr>
      <w:r>
        <w:rPr>
          <w:noProof/>
          <w:color w:val="1F497D"/>
          <w:position w:val="-28"/>
          <w:sz w:val="18"/>
          <w:lang w:eastAsia="es-BO"/>
        </w:rPr>
        <w:drawing>
          <wp:inline distT="0" distB="0" distL="0" distR="0" wp14:anchorId="78CCAC76" wp14:editId="5F011F3B">
            <wp:extent cx="1876425" cy="44225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07355" cy="449545"/>
                    </a:xfrm>
                    <a:prstGeom prst="rect">
                      <a:avLst/>
                    </a:prstGeom>
                    <a:noFill/>
                    <a:ln>
                      <a:noFill/>
                    </a:ln>
                  </pic:spPr>
                </pic:pic>
              </a:graphicData>
            </a:graphic>
          </wp:inline>
        </w:drawing>
      </w:r>
    </w:p>
    <w:p w14:paraId="33B2E368" w14:textId="77777777" w:rsidR="00247933" w:rsidRPr="00924531" w:rsidRDefault="00247933" w:rsidP="00247933">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70CAEAAA" w14:textId="77777777" w:rsidR="00247933" w:rsidRPr="00924531" w:rsidRDefault="00247933" w:rsidP="00247933">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C_Mínima</w:t>
      </w:r>
      <w:proofErr w:type="spellEnd"/>
      <w:r w:rsidRPr="00924531">
        <w:rPr>
          <w:rFonts w:ascii="Tahoma" w:hAnsi="Tahoma" w:cs="Tahoma"/>
          <w:color w:val="1F497D"/>
          <w:szCs w:val="22"/>
        </w:rPr>
        <w:t xml:space="preserve"> = Cantidad mínima ofrecida de todas las propuestas.</w:t>
      </w:r>
    </w:p>
    <w:p w14:paraId="33996C73" w14:textId="77777777" w:rsidR="00247933" w:rsidRPr="00924531" w:rsidRDefault="00247933" w:rsidP="00247933">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C_Ofrecida</w:t>
      </w:r>
      <w:proofErr w:type="spellEnd"/>
      <w:r w:rsidRPr="00924531">
        <w:rPr>
          <w:rFonts w:ascii="Tahoma" w:hAnsi="Tahoma" w:cs="Tahoma"/>
          <w:color w:val="1F497D"/>
          <w:szCs w:val="22"/>
        </w:rPr>
        <w:t xml:space="preserve"> = Cantidad ofrecida en la propuesta.</w:t>
      </w:r>
    </w:p>
    <w:p w14:paraId="1FE258D0" w14:textId="77777777" w:rsidR="00247933" w:rsidRPr="00924531" w:rsidRDefault="00247933" w:rsidP="00247933">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 xml:space="preserve">Ponderación = De acuerdo a tabla de Calificación Técnica </w:t>
      </w:r>
    </w:p>
    <w:p w14:paraId="4975DFA8" w14:textId="77777777" w:rsidR="00247933" w:rsidRPr="00C02EC3" w:rsidRDefault="00247933" w:rsidP="007F6C42">
      <w:pPr>
        <w:pStyle w:val="Continuarlista"/>
        <w:numPr>
          <w:ilvl w:val="0"/>
          <w:numId w:val="53"/>
        </w:numPr>
        <w:spacing w:before="120" w:after="0"/>
        <w:ind w:left="709" w:hanging="283"/>
        <w:rPr>
          <w:rFonts w:ascii="Tahoma" w:hAnsi="Tahoma" w:cs="Tahoma"/>
          <w:color w:val="1F497D"/>
          <w:sz w:val="22"/>
          <w:szCs w:val="22"/>
        </w:rPr>
      </w:pPr>
      <w:r w:rsidRPr="00C02EC3">
        <w:rPr>
          <w:rFonts w:ascii="Tahoma" w:hAnsi="Tahoma" w:cs="Tahoma"/>
          <w:color w:val="1F497D"/>
          <w:sz w:val="22"/>
          <w:szCs w:val="22"/>
        </w:rPr>
        <w:t>Fórmula para la calificación de ítems en los que ENTEL S.A. requiere la mayor cantidad/capacidad y otros es:</w:t>
      </w:r>
    </w:p>
    <w:p w14:paraId="4A11FD6F" w14:textId="77777777" w:rsidR="00247933" w:rsidRPr="00924531" w:rsidRDefault="00247933" w:rsidP="00247933">
      <w:pPr>
        <w:pStyle w:val="Continuarlista"/>
        <w:spacing w:before="120" w:after="0"/>
        <w:ind w:left="1412"/>
        <w:jc w:val="center"/>
        <w:rPr>
          <w:rFonts w:ascii="Tahoma" w:hAnsi="Tahoma" w:cs="Tahoma"/>
          <w:color w:val="1F497D"/>
          <w:szCs w:val="22"/>
        </w:rPr>
      </w:pPr>
      <w:r>
        <w:rPr>
          <w:noProof/>
          <w:color w:val="1F497D"/>
          <w:position w:val="-28"/>
          <w:sz w:val="18"/>
          <w:lang w:eastAsia="es-BO"/>
        </w:rPr>
        <w:drawing>
          <wp:inline distT="0" distB="0" distL="0" distR="0" wp14:anchorId="4917F7B8" wp14:editId="37872D27">
            <wp:extent cx="1866900" cy="4381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866900" cy="438150"/>
                    </a:xfrm>
                    <a:prstGeom prst="rect">
                      <a:avLst/>
                    </a:prstGeom>
                    <a:noFill/>
                    <a:ln>
                      <a:noFill/>
                    </a:ln>
                  </pic:spPr>
                </pic:pic>
              </a:graphicData>
            </a:graphic>
          </wp:inline>
        </w:drawing>
      </w:r>
    </w:p>
    <w:p w14:paraId="2F345727" w14:textId="77777777" w:rsidR="00247933" w:rsidRPr="00924531" w:rsidRDefault="00247933" w:rsidP="00247933">
      <w:pPr>
        <w:pStyle w:val="Continuarlista"/>
        <w:spacing w:before="120" w:after="0"/>
        <w:ind w:left="1636" w:firstLine="65"/>
        <w:jc w:val="left"/>
        <w:rPr>
          <w:rFonts w:ascii="Tahoma" w:hAnsi="Tahoma" w:cs="Tahoma"/>
          <w:color w:val="1F497D"/>
          <w:szCs w:val="22"/>
        </w:rPr>
      </w:pPr>
      <w:r w:rsidRPr="00924531">
        <w:rPr>
          <w:rFonts w:ascii="Tahoma" w:hAnsi="Tahoma" w:cs="Tahoma"/>
          <w:color w:val="1F497D"/>
          <w:szCs w:val="22"/>
        </w:rPr>
        <w:t>Dónde:</w:t>
      </w:r>
    </w:p>
    <w:p w14:paraId="0600461E" w14:textId="77777777" w:rsidR="00247933" w:rsidRPr="00924531" w:rsidRDefault="00247933" w:rsidP="00247933">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C_Ofrecida</w:t>
      </w:r>
      <w:proofErr w:type="spellEnd"/>
      <w:r w:rsidRPr="00924531">
        <w:rPr>
          <w:rFonts w:ascii="Tahoma" w:hAnsi="Tahoma" w:cs="Tahoma"/>
          <w:color w:val="1F497D"/>
          <w:szCs w:val="22"/>
        </w:rPr>
        <w:t xml:space="preserve"> = Cantidad ofrecida en la propuesta.</w:t>
      </w:r>
    </w:p>
    <w:p w14:paraId="538EA34C" w14:textId="77777777" w:rsidR="00247933" w:rsidRPr="00924531" w:rsidRDefault="00247933" w:rsidP="00247933">
      <w:pPr>
        <w:pStyle w:val="Continuarlista"/>
        <w:spacing w:before="120" w:after="0"/>
        <w:ind w:left="1701"/>
        <w:contextualSpacing/>
        <w:jc w:val="left"/>
        <w:rPr>
          <w:rFonts w:ascii="Tahoma" w:hAnsi="Tahoma" w:cs="Tahoma"/>
          <w:color w:val="1F497D"/>
          <w:szCs w:val="22"/>
        </w:rPr>
      </w:pPr>
      <w:proofErr w:type="spellStart"/>
      <w:r w:rsidRPr="00924531">
        <w:rPr>
          <w:rFonts w:ascii="Tahoma" w:hAnsi="Tahoma" w:cs="Tahoma"/>
          <w:color w:val="1F497D"/>
          <w:szCs w:val="22"/>
        </w:rPr>
        <w:t>C_Máxima</w:t>
      </w:r>
      <w:proofErr w:type="spellEnd"/>
      <w:r w:rsidRPr="00924531">
        <w:rPr>
          <w:rFonts w:ascii="Tahoma" w:hAnsi="Tahoma" w:cs="Tahoma"/>
          <w:color w:val="1F497D"/>
          <w:szCs w:val="22"/>
        </w:rPr>
        <w:t xml:space="preserve"> = Cantidad máxima ofrecida de todas las propuestas.</w:t>
      </w:r>
    </w:p>
    <w:p w14:paraId="221B6F81" w14:textId="77777777" w:rsidR="00247933" w:rsidRPr="00924531" w:rsidRDefault="00247933" w:rsidP="00247933">
      <w:pPr>
        <w:pStyle w:val="Continuarlista"/>
        <w:spacing w:before="120" w:after="0"/>
        <w:ind w:left="1701"/>
        <w:contextualSpacing/>
        <w:jc w:val="left"/>
        <w:rPr>
          <w:rFonts w:ascii="Tahoma" w:hAnsi="Tahoma" w:cs="Tahoma"/>
          <w:color w:val="1F497D"/>
          <w:szCs w:val="22"/>
        </w:rPr>
      </w:pPr>
      <w:r w:rsidRPr="00924531">
        <w:rPr>
          <w:rFonts w:ascii="Tahoma" w:hAnsi="Tahoma" w:cs="Tahoma"/>
          <w:color w:val="1F497D"/>
          <w:szCs w:val="22"/>
        </w:rPr>
        <w:t>Ponderación = De acuerdo a tabla de Calificación Técnica.</w:t>
      </w:r>
    </w:p>
    <w:p w14:paraId="119179FD" w14:textId="77777777" w:rsidR="00247933" w:rsidRPr="00924531" w:rsidRDefault="00247933" w:rsidP="00247933">
      <w:pPr>
        <w:jc w:val="both"/>
        <w:rPr>
          <w:rFonts w:ascii="Tahoma" w:hAnsi="Tahoma" w:cs="Tahoma"/>
          <w:color w:val="1F497D"/>
          <w:sz w:val="20"/>
        </w:rPr>
      </w:pPr>
    </w:p>
    <w:p w14:paraId="15019563" w14:textId="77777777" w:rsidR="00247933" w:rsidRDefault="00247933" w:rsidP="00247933">
      <w:pPr>
        <w:pStyle w:val="Continuarlista"/>
        <w:ind w:left="426"/>
        <w:rPr>
          <w:rFonts w:ascii="Tahoma" w:hAnsi="Tahoma" w:cs="Tahoma"/>
          <w:color w:val="004990"/>
          <w:sz w:val="22"/>
          <w:szCs w:val="22"/>
          <w:lang w:val="es-ES_tradnl"/>
        </w:rPr>
      </w:pPr>
      <w:r w:rsidRPr="00FE6C74">
        <w:rPr>
          <w:rFonts w:ascii="Tahoma" w:hAnsi="Tahoma" w:cs="Tahoma"/>
          <w:color w:val="004990"/>
          <w:sz w:val="22"/>
          <w:szCs w:val="22"/>
          <w:lang w:val="es-ES_tradnl"/>
        </w:rPr>
        <w:lastRenderedPageBreak/>
        <w:t>La ponderación est</w:t>
      </w:r>
      <w:r>
        <w:rPr>
          <w:rFonts w:ascii="Tahoma" w:hAnsi="Tahoma" w:cs="Tahoma"/>
          <w:color w:val="004990"/>
          <w:sz w:val="22"/>
          <w:szCs w:val="22"/>
          <w:lang w:val="es-ES_tradnl"/>
        </w:rPr>
        <w:t>á</w:t>
      </w:r>
      <w:r w:rsidRPr="00FE6C74">
        <w:rPr>
          <w:rFonts w:ascii="Tahoma" w:hAnsi="Tahoma" w:cs="Tahoma"/>
          <w:color w:val="004990"/>
          <w:sz w:val="22"/>
          <w:szCs w:val="22"/>
          <w:lang w:val="es-ES_tradnl"/>
        </w:rPr>
        <w:t xml:space="preserve"> descrita en el CUADRO DE CALIFICACIÓN RES</w:t>
      </w:r>
      <w:r>
        <w:rPr>
          <w:rFonts w:ascii="Tahoma" w:hAnsi="Tahoma" w:cs="Tahoma"/>
          <w:color w:val="004990"/>
          <w:sz w:val="22"/>
          <w:szCs w:val="22"/>
          <w:lang w:val="es-ES_tradnl"/>
        </w:rPr>
        <w:t xml:space="preserve">UMEN DE CRITERIOS MANDATORIOS Y </w:t>
      </w:r>
      <w:r w:rsidRPr="00FE6C74">
        <w:rPr>
          <w:rFonts w:ascii="Tahoma" w:hAnsi="Tahoma" w:cs="Tahoma"/>
          <w:color w:val="004990"/>
          <w:sz w:val="22"/>
          <w:szCs w:val="22"/>
          <w:lang w:val="es-ES_tradnl"/>
        </w:rPr>
        <w:t>CALIFICABLES.</w:t>
      </w:r>
    </w:p>
    <w:p w14:paraId="18506F34" w14:textId="77777777" w:rsidR="00E94337" w:rsidRDefault="00017636" w:rsidP="00942478">
      <w:pPr>
        <w:pStyle w:val="TITULOS"/>
        <w:numPr>
          <w:ilvl w:val="0"/>
          <w:numId w:val="1"/>
        </w:numPr>
        <w:spacing w:after="0"/>
        <w:ind w:left="426" w:hanging="426"/>
        <w:rPr>
          <w:rFonts w:ascii="Tahoma" w:hAnsi="Tahoma" w:cs="Tahoma"/>
          <w:color w:val="004990"/>
          <w:sz w:val="22"/>
          <w:szCs w:val="22"/>
        </w:rPr>
      </w:pPr>
      <w:r>
        <w:rPr>
          <w:rFonts w:ascii="Tahoma" w:hAnsi="Tahoma" w:cs="Tahoma"/>
          <w:color w:val="004990"/>
          <w:sz w:val="22"/>
          <w:szCs w:val="22"/>
        </w:rPr>
        <w:t>CONDICIONES TÉCNICAS</w:t>
      </w:r>
      <w:r w:rsidR="00005E11">
        <w:rPr>
          <w:rFonts w:ascii="Tahoma" w:hAnsi="Tahoma" w:cs="Tahoma"/>
          <w:color w:val="004990"/>
          <w:sz w:val="22"/>
          <w:szCs w:val="22"/>
        </w:rPr>
        <w:t xml:space="preserve"> GENERALES</w:t>
      </w:r>
    </w:p>
    <w:tbl>
      <w:tblPr>
        <w:tblW w:w="439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6"/>
        <w:gridCol w:w="6852"/>
        <w:gridCol w:w="1145"/>
      </w:tblGrid>
      <w:tr w:rsidR="00522F26" w:rsidRPr="009C2DE5" w14:paraId="115C0AB2" w14:textId="77777777" w:rsidTr="00522F26">
        <w:trPr>
          <w:trHeight w:val="241"/>
          <w:jc w:val="center"/>
        </w:trPr>
        <w:tc>
          <w:tcPr>
            <w:tcW w:w="298" w:type="pct"/>
            <w:tcBorders>
              <w:top w:val="single" w:sz="4" w:space="0" w:color="004990"/>
              <w:left w:val="single" w:sz="4" w:space="0" w:color="004990"/>
              <w:bottom w:val="single" w:sz="4" w:space="0" w:color="004990"/>
              <w:right w:val="single" w:sz="4" w:space="0" w:color="FFFFFF"/>
            </w:tcBorders>
            <w:shd w:val="clear" w:color="auto" w:fill="004990"/>
            <w:vAlign w:val="center"/>
            <w:hideMark/>
          </w:tcPr>
          <w:p w14:paraId="488E3B79" w14:textId="77777777" w:rsidR="00522F26" w:rsidRPr="005A1663" w:rsidRDefault="00522F26" w:rsidP="005A1663">
            <w:pPr>
              <w:jc w:val="center"/>
              <w:rPr>
                <w:rFonts w:ascii="Tahoma" w:hAnsi="Tahoma" w:cs="Tahoma"/>
                <w:b/>
                <w:color w:val="FFFFFF"/>
                <w:sz w:val="18"/>
                <w:szCs w:val="18"/>
                <w:lang w:val="es-ES_tradnl"/>
              </w:rPr>
            </w:pPr>
            <w:r w:rsidRPr="005A1663">
              <w:rPr>
                <w:rFonts w:ascii="Tahoma" w:hAnsi="Tahoma" w:cs="Tahoma"/>
                <w:b/>
                <w:color w:val="FFFFFF"/>
                <w:sz w:val="18"/>
                <w:szCs w:val="18"/>
                <w:lang w:val="es-ES_tradnl"/>
              </w:rPr>
              <w:t>No.</w:t>
            </w:r>
          </w:p>
        </w:tc>
        <w:tc>
          <w:tcPr>
            <w:tcW w:w="4029"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138C6840" w14:textId="77777777" w:rsidR="00522F26" w:rsidRPr="005A1663" w:rsidRDefault="00522F26" w:rsidP="005A1663">
            <w:pPr>
              <w:jc w:val="center"/>
              <w:rPr>
                <w:rFonts w:ascii="Tahoma" w:hAnsi="Tahoma" w:cs="Tahoma"/>
                <w:b/>
                <w:color w:val="FFFFFF"/>
                <w:sz w:val="18"/>
                <w:szCs w:val="18"/>
                <w:lang w:val="es-ES_tradnl"/>
              </w:rPr>
            </w:pPr>
            <w:r w:rsidRPr="005A1663">
              <w:rPr>
                <w:rFonts w:ascii="Tahoma" w:hAnsi="Tahoma" w:cs="Tahoma"/>
                <w:b/>
                <w:bCs/>
                <w:color w:val="FFFFFF"/>
                <w:sz w:val="18"/>
                <w:szCs w:val="18"/>
                <w:lang w:eastAsia="es-BO"/>
              </w:rPr>
              <w:t>Ítem</w:t>
            </w:r>
          </w:p>
        </w:tc>
        <w:tc>
          <w:tcPr>
            <w:tcW w:w="673" w:type="pct"/>
            <w:tcBorders>
              <w:top w:val="single" w:sz="4" w:space="0" w:color="004990"/>
              <w:left w:val="single" w:sz="4" w:space="0" w:color="FFFFFF"/>
              <w:bottom w:val="single" w:sz="4" w:space="0" w:color="004990"/>
              <w:right w:val="single" w:sz="4" w:space="0" w:color="FFFFFF"/>
            </w:tcBorders>
            <w:shd w:val="clear" w:color="auto" w:fill="004990"/>
            <w:vAlign w:val="center"/>
            <w:hideMark/>
          </w:tcPr>
          <w:p w14:paraId="0C882A2F" w14:textId="77777777" w:rsidR="00522F26" w:rsidRPr="005A1663" w:rsidRDefault="00522F26" w:rsidP="005A1663">
            <w:pPr>
              <w:jc w:val="center"/>
              <w:rPr>
                <w:rFonts w:ascii="Tahoma" w:hAnsi="Tahoma" w:cs="Tahoma"/>
                <w:b/>
                <w:color w:val="FFFFFF"/>
                <w:sz w:val="18"/>
                <w:szCs w:val="18"/>
                <w:lang w:val="es-ES_tradnl"/>
              </w:rPr>
            </w:pPr>
            <w:r w:rsidRPr="005A1663">
              <w:rPr>
                <w:rFonts w:ascii="Tahoma" w:hAnsi="Tahoma" w:cs="Tahoma"/>
                <w:b/>
                <w:color w:val="FFFFFF"/>
                <w:sz w:val="18"/>
                <w:szCs w:val="18"/>
                <w:lang w:val="es-ES_tradnl"/>
              </w:rPr>
              <w:t>Cantidad</w:t>
            </w:r>
          </w:p>
        </w:tc>
      </w:tr>
      <w:tr w:rsidR="00522F26" w:rsidRPr="009C2DE5" w14:paraId="4C0B8998" w14:textId="77777777" w:rsidTr="00522F26">
        <w:trPr>
          <w:trHeight w:val="589"/>
          <w:jc w:val="center"/>
        </w:trPr>
        <w:tc>
          <w:tcPr>
            <w:tcW w:w="298" w:type="pct"/>
            <w:tcBorders>
              <w:top w:val="single" w:sz="4" w:space="0" w:color="004990"/>
              <w:left w:val="single" w:sz="4" w:space="0" w:color="004990"/>
              <w:bottom w:val="single" w:sz="4" w:space="0" w:color="004990"/>
              <w:right w:val="single" w:sz="4" w:space="0" w:color="004990"/>
            </w:tcBorders>
            <w:vAlign w:val="center"/>
            <w:hideMark/>
          </w:tcPr>
          <w:p w14:paraId="1312F8B4" w14:textId="77777777" w:rsidR="00522F26" w:rsidRPr="009C2DE5" w:rsidRDefault="00522F26" w:rsidP="007A1677">
            <w:pPr>
              <w:jc w:val="center"/>
              <w:rPr>
                <w:rFonts w:ascii="Tahoma" w:hAnsi="Tahoma" w:cs="Tahoma"/>
                <w:color w:val="004990"/>
                <w:sz w:val="18"/>
                <w:lang w:val="es-ES_tradnl"/>
              </w:rPr>
            </w:pPr>
            <w:r>
              <w:rPr>
                <w:rFonts w:ascii="Tahoma" w:hAnsi="Tahoma" w:cs="Tahoma"/>
                <w:color w:val="004990"/>
                <w:sz w:val="18"/>
                <w:lang w:val="es-ES_tradnl"/>
              </w:rPr>
              <w:t>1</w:t>
            </w:r>
          </w:p>
        </w:tc>
        <w:tc>
          <w:tcPr>
            <w:tcW w:w="4029" w:type="pct"/>
            <w:tcBorders>
              <w:top w:val="single" w:sz="4" w:space="0" w:color="004990"/>
              <w:left w:val="single" w:sz="4" w:space="0" w:color="004990"/>
              <w:bottom w:val="single" w:sz="4" w:space="0" w:color="004990"/>
              <w:right w:val="single" w:sz="4" w:space="0" w:color="004990"/>
            </w:tcBorders>
            <w:vAlign w:val="center"/>
            <w:hideMark/>
          </w:tcPr>
          <w:p w14:paraId="7505763E" w14:textId="1B948F2B" w:rsidR="00522F26" w:rsidRDefault="00522F26" w:rsidP="00A21AA0">
            <w:pPr>
              <w:jc w:val="both"/>
              <w:rPr>
                <w:rFonts w:ascii="Tahoma" w:hAnsi="Tahoma" w:cs="Tahoma"/>
                <w:color w:val="004990"/>
                <w:sz w:val="18"/>
                <w:lang w:val="es-ES_tradnl"/>
              </w:rPr>
            </w:pPr>
            <w:r w:rsidRPr="00445702">
              <w:rPr>
                <w:rFonts w:ascii="Tahoma" w:hAnsi="Tahoma" w:cs="Tahoma"/>
                <w:color w:val="004990"/>
                <w:sz w:val="18"/>
                <w:lang w:val="es-ES_tradnl"/>
              </w:rPr>
              <w:t xml:space="preserve">Provisión, </w:t>
            </w:r>
            <w:r>
              <w:rPr>
                <w:rFonts w:ascii="Tahoma" w:hAnsi="Tahoma" w:cs="Tahoma"/>
                <w:color w:val="004990"/>
                <w:sz w:val="18"/>
                <w:lang w:val="es-ES_tradnl"/>
              </w:rPr>
              <w:t xml:space="preserve">Desarrollo, </w:t>
            </w:r>
            <w:r w:rsidRPr="00445702">
              <w:rPr>
                <w:rFonts w:ascii="Tahoma" w:hAnsi="Tahoma" w:cs="Tahoma"/>
                <w:color w:val="004990"/>
                <w:sz w:val="18"/>
                <w:lang w:val="es-ES_tradnl"/>
              </w:rPr>
              <w:t>Personalización, Instalación</w:t>
            </w:r>
            <w:r>
              <w:rPr>
                <w:rFonts w:ascii="Tahoma" w:hAnsi="Tahoma" w:cs="Tahoma"/>
                <w:color w:val="004990"/>
                <w:sz w:val="18"/>
                <w:lang w:val="es-ES_tradnl"/>
              </w:rPr>
              <w:t xml:space="preserve"> y</w:t>
            </w:r>
            <w:r w:rsidRPr="00445702">
              <w:rPr>
                <w:rFonts w:ascii="Tahoma" w:hAnsi="Tahoma" w:cs="Tahoma"/>
                <w:color w:val="004990"/>
                <w:sz w:val="18"/>
                <w:lang w:val="es-ES_tradnl"/>
              </w:rPr>
              <w:t xml:space="preserve"> </w:t>
            </w:r>
            <w:r w:rsidR="00005ABA" w:rsidRPr="00445702">
              <w:rPr>
                <w:rFonts w:ascii="Tahoma" w:hAnsi="Tahoma" w:cs="Tahoma"/>
                <w:color w:val="004990"/>
                <w:sz w:val="18"/>
                <w:lang w:val="es-ES_tradnl"/>
              </w:rPr>
              <w:t>Configuración de</w:t>
            </w:r>
            <w:r w:rsidRPr="00445702">
              <w:rPr>
                <w:rFonts w:ascii="Tahoma" w:hAnsi="Tahoma" w:cs="Tahoma"/>
                <w:color w:val="004990"/>
                <w:sz w:val="18"/>
                <w:lang w:val="es-ES_tradnl"/>
              </w:rPr>
              <w:t xml:space="preserve"> Kioscos </w:t>
            </w:r>
            <w:r w:rsidR="00005ABA" w:rsidRPr="00445702">
              <w:rPr>
                <w:rFonts w:ascii="Tahoma" w:hAnsi="Tahoma" w:cs="Tahoma"/>
                <w:color w:val="004990"/>
                <w:sz w:val="18"/>
                <w:lang w:val="es-ES_tradnl"/>
              </w:rPr>
              <w:t>Electrónicos multiservicio</w:t>
            </w:r>
            <w:r>
              <w:rPr>
                <w:rFonts w:ascii="Tahoma" w:hAnsi="Tahoma" w:cs="Tahoma"/>
                <w:color w:val="004990"/>
                <w:sz w:val="18"/>
                <w:lang w:val="es-ES_tradnl"/>
              </w:rPr>
              <w:t xml:space="preserve"> como “</w:t>
            </w:r>
            <w:r>
              <w:rPr>
                <w:rFonts w:ascii="Tahoma" w:eastAsia="Calibri" w:hAnsi="Tahoma" w:cs="Tahoma"/>
                <w:color w:val="1F497D"/>
                <w:sz w:val="18"/>
                <w:szCs w:val="18"/>
                <w:lang w:val="es-BO" w:eastAsia="es-BO"/>
              </w:rPr>
              <w:t>Solución Técnica Completa</w:t>
            </w:r>
            <w:r>
              <w:rPr>
                <w:rFonts w:ascii="Tahoma" w:hAnsi="Tahoma" w:cs="Tahoma"/>
                <w:color w:val="004990"/>
                <w:sz w:val="18"/>
                <w:lang w:val="es-ES_tradnl"/>
              </w:rPr>
              <w:t xml:space="preserve">” los cuales serán instalados en modo </w:t>
            </w:r>
            <w:proofErr w:type="spellStart"/>
            <w:r>
              <w:rPr>
                <w:rFonts w:ascii="Tahoma" w:hAnsi="Tahoma" w:cs="Tahoma"/>
                <w:color w:val="004990"/>
                <w:sz w:val="18"/>
                <w:lang w:val="es-ES_tradnl"/>
              </w:rPr>
              <w:t>InDoor</w:t>
            </w:r>
            <w:proofErr w:type="spellEnd"/>
            <w:r>
              <w:rPr>
                <w:rFonts w:ascii="Tahoma" w:hAnsi="Tahoma" w:cs="Tahoma"/>
                <w:color w:val="004990"/>
                <w:sz w:val="18"/>
                <w:lang w:val="es-ES_tradnl"/>
              </w:rPr>
              <w:t xml:space="preserve"> y </w:t>
            </w:r>
            <w:proofErr w:type="spellStart"/>
            <w:r>
              <w:rPr>
                <w:rFonts w:ascii="Tahoma" w:hAnsi="Tahoma" w:cs="Tahoma"/>
                <w:color w:val="004990"/>
                <w:sz w:val="18"/>
                <w:lang w:val="es-ES_tradnl"/>
              </w:rPr>
              <w:t>OutDoor</w:t>
            </w:r>
            <w:proofErr w:type="spellEnd"/>
            <w:r>
              <w:rPr>
                <w:rFonts w:ascii="Tahoma" w:hAnsi="Tahoma" w:cs="Tahoma"/>
                <w:color w:val="004990"/>
                <w:sz w:val="18"/>
                <w:lang w:val="es-ES_tradnl"/>
              </w:rPr>
              <w:t xml:space="preserve"> según las localidades descritas en el ANEXO 4.</w:t>
            </w:r>
          </w:p>
          <w:p w14:paraId="03E09AE7" w14:textId="0BBED8B1" w:rsidR="00005ABA" w:rsidRDefault="00005ABA" w:rsidP="008263CE">
            <w:pPr>
              <w:spacing w:after="0"/>
              <w:jc w:val="both"/>
              <w:rPr>
                <w:rFonts w:ascii="Tahoma" w:hAnsi="Tahoma" w:cs="Tahoma"/>
                <w:color w:val="004990"/>
                <w:sz w:val="18"/>
                <w:lang w:val="es-ES_tradnl"/>
              </w:rPr>
            </w:pPr>
            <w:r>
              <w:rPr>
                <w:rFonts w:ascii="Tahoma" w:hAnsi="Tahoma" w:cs="Tahoma"/>
                <w:color w:val="004990"/>
                <w:sz w:val="18"/>
                <w:lang w:val="es-ES_tradnl"/>
              </w:rPr>
              <w:t>Los servicios que los Kioscos deben proporcionar son:</w:t>
            </w:r>
          </w:p>
          <w:p w14:paraId="1B9FCC3B" w14:textId="77777777"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xml:space="preserve">- Guía multimedia en idiomas (Castellano, </w:t>
            </w:r>
            <w:proofErr w:type="spellStart"/>
            <w:r w:rsidRPr="00005ABA">
              <w:rPr>
                <w:rFonts w:ascii="Tahoma" w:hAnsi="Tahoma" w:cs="Tahoma"/>
                <w:color w:val="004990"/>
                <w:sz w:val="18"/>
                <w:lang w:val="es-ES_tradnl"/>
              </w:rPr>
              <w:t>Aymará</w:t>
            </w:r>
            <w:proofErr w:type="spellEnd"/>
            <w:r w:rsidRPr="00005ABA">
              <w:rPr>
                <w:rFonts w:ascii="Tahoma" w:hAnsi="Tahoma" w:cs="Tahoma"/>
                <w:color w:val="004990"/>
                <w:sz w:val="18"/>
                <w:lang w:val="es-ES_tradnl"/>
              </w:rPr>
              <w:t>, Quechua, Guaraní, Ingles)</w:t>
            </w:r>
          </w:p>
          <w:p w14:paraId="5C6AC09C" w14:textId="20014C5E"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xml:space="preserve">- Difusión de Contenidos multimedia, cuando es Kiosco </w:t>
            </w:r>
            <w:r w:rsidR="00932442" w:rsidRPr="00005ABA">
              <w:rPr>
                <w:rFonts w:ascii="Tahoma" w:hAnsi="Tahoma" w:cs="Tahoma"/>
                <w:color w:val="004990"/>
                <w:sz w:val="18"/>
                <w:lang w:val="es-ES_tradnl"/>
              </w:rPr>
              <w:t>está</w:t>
            </w:r>
            <w:r w:rsidRPr="00005ABA">
              <w:rPr>
                <w:rFonts w:ascii="Tahoma" w:hAnsi="Tahoma" w:cs="Tahoma"/>
                <w:color w:val="004990"/>
                <w:sz w:val="18"/>
                <w:lang w:val="es-ES_tradnl"/>
              </w:rPr>
              <w:t xml:space="preserve"> </w:t>
            </w:r>
            <w:r>
              <w:rPr>
                <w:rFonts w:ascii="Tahoma" w:hAnsi="Tahoma" w:cs="Tahoma"/>
                <w:color w:val="004990"/>
                <w:sz w:val="18"/>
                <w:lang w:val="es-ES_tradnl"/>
              </w:rPr>
              <w:t xml:space="preserve">en modo </w:t>
            </w:r>
            <w:r w:rsidR="00932442">
              <w:rPr>
                <w:rFonts w:ascii="Tahoma" w:hAnsi="Tahoma" w:cs="Tahoma"/>
                <w:color w:val="004990"/>
                <w:sz w:val="18"/>
                <w:lang w:val="es-ES_tradnl"/>
              </w:rPr>
              <w:t>“Espera”</w:t>
            </w:r>
          </w:p>
          <w:p w14:paraId="066BFDF6" w14:textId="7614538B"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xml:space="preserve">- Guía de Trámites </w:t>
            </w:r>
            <w:r>
              <w:rPr>
                <w:rFonts w:ascii="Tahoma" w:hAnsi="Tahoma" w:cs="Tahoma"/>
                <w:color w:val="004990"/>
                <w:sz w:val="18"/>
                <w:lang w:val="es-ES_tradnl"/>
              </w:rPr>
              <w:t xml:space="preserve">de </w:t>
            </w:r>
            <w:r w:rsidRPr="00005ABA">
              <w:rPr>
                <w:rFonts w:ascii="Tahoma" w:hAnsi="Tahoma" w:cs="Tahoma"/>
                <w:color w:val="004990"/>
                <w:sz w:val="18"/>
                <w:lang w:val="es-ES_tradnl"/>
              </w:rPr>
              <w:t>Municipales/</w:t>
            </w:r>
            <w:r>
              <w:rPr>
                <w:rFonts w:ascii="Tahoma" w:hAnsi="Tahoma" w:cs="Tahoma"/>
                <w:color w:val="004990"/>
                <w:sz w:val="18"/>
                <w:lang w:val="es-ES_tradnl"/>
              </w:rPr>
              <w:t xml:space="preserve"> </w:t>
            </w:r>
            <w:r w:rsidRPr="00005ABA">
              <w:rPr>
                <w:rFonts w:ascii="Tahoma" w:hAnsi="Tahoma" w:cs="Tahoma"/>
                <w:color w:val="004990"/>
                <w:sz w:val="18"/>
                <w:lang w:val="es-ES_tradnl"/>
              </w:rPr>
              <w:t>Gobernaciones/</w:t>
            </w:r>
            <w:r>
              <w:rPr>
                <w:rFonts w:ascii="Tahoma" w:hAnsi="Tahoma" w:cs="Tahoma"/>
                <w:color w:val="004990"/>
                <w:sz w:val="18"/>
                <w:lang w:val="es-ES_tradnl"/>
              </w:rPr>
              <w:t xml:space="preserve"> </w:t>
            </w:r>
            <w:r w:rsidRPr="00005ABA">
              <w:rPr>
                <w:rFonts w:ascii="Tahoma" w:hAnsi="Tahoma" w:cs="Tahoma"/>
                <w:color w:val="004990"/>
                <w:sz w:val="18"/>
                <w:lang w:val="es-ES_tradnl"/>
              </w:rPr>
              <w:t>Órgano Ejecutivo/</w:t>
            </w:r>
            <w:r>
              <w:rPr>
                <w:rFonts w:ascii="Tahoma" w:hAnsi="Tahoma" w:cs="Tahoma"/>
                <w:color w:val="004990"/>
                <w:sz w:val="18"/>
                <w:lang w:val="es-ES_tradnl"/>
              </w:rPr>
              <w:t xml:space="preserve"> </w:t>
            </w:r>
            <w:r w:rsidRPr="00005ABA">
              <w:rPr>
                <w:rFonts w:ascii="Tahoma" w:hAnsi="Tahoma" w:cs="Tahoma"/>
                <w:color w:val="004990"/>
                <w:sz w:val="18"/>
                <w:lang w:val="es-ES_tradnl"/>
              </w:rPr>
              <w:t>Judicial/</w:t>
            </w:r>
            <w:r>
              <w:rPr>
                <w:rFonts w:ascii="Tahoma" w:hAnsi="Tahoma" w:cs="Tahoma"/>
                <w:color w:val="004990"/>
                <w:sz w:val="18"/>
                <w:lang w:val="es-ES_tradnl"/>
              </w:rPr>
              <w:t xml:space="preserve"> Legislativo c</w:t>
            </w:r>
            <w:r w:rsidRPr="00005ABA">
              <w:rPr>
                <w:rFonts w:ascii="Tahoma" w:hAnsi="Tahoma" w:cs="Tahoma"/>
                <w:color w:val="004990"/>
                <w:sz w:val="18"/>
                <w:lang w:val="es-ES_tradnl"/>
              </w:rPr>
              <w:t>ontenido Estático y Configurable.</w:t>
            </w:r>
          </w:p>
          <w:p w14:paraId="77FA7F4F" w14:textId="77777777"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xml:space="preserve">- Guía Turística Municipal de manera local por Localidad. </w:t>
            </w:r>
          </w:p>
          <w:p w14:paraId="5FF2FBB3" w14:textId="09D6435D"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xml:space="preserve">- Telefonía mediante </w:t>
            </w:r>
            <w:proofErr w:type="spellStart"/>
            <w:r w:rsidRPr="00005ABA">
              <w:rPr>
                <w:rFonts w:ascii="Tahoma" w:hAnsi="Tahoma" w:cs="Tahoma"/>
                <w:color w:val="004990"/>
                <w:sz w:val="18"/>
                <w:lang w:val="es-ES_tradnl"/>
              </w:rPr>
              <w:t>VoIP</w:t>
            </w:r>
            <w:proofErr w:type="spellEnd"/>
            <w:r w:rsidR="00932442">
              <w:rPr>
                <w:rFonts w:ascii="Tahoma" w:hAnsi="Tahoma" w:cs="Tahoma"/>
                <w:color w:val="004990"/>
                <w:sz w:val="18"/>
                <w:lang w:val="es-ES_tradnl"/>
              </w:rPr>
              <w:t xml:space="preserve"> para llamadas</w:t>
            </w:r>
            <w:r w:rsidRPr="00005ABA">
              <w:rPr>
                <w:rFonts w:ascii="Tahoma" w:hAnsi="Tahoma" w:cs="Tahoma"/>
                <w:color w:val="004990"/>
                <w:sz w:val="18"/>
                <w:lang w:val="es-ES_tradnl"/>
              </w:rPr>
              <w:t>.</w:t>
            </w:r>
          </w:p>
          <w:p w14:paraId="07AEE191" w14:textId="1057254B"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xml:space="preserve">- Navegación controlada de Internet vía </w:t>
            </w:r>
            <w:proofErr w:type="spellStart"/>
            <w:r w:rsidRPr="00005ABA">
              <w:rPr>
                <w:rFonts w:ascii="Tahoma" w:hAnsi="Tahoma" w:cs="Tahoma"/>
                <w:color w:val="004990"/>
                <w:sz w:val="18"/>
                <w:lang w:val="es-ES_tradnl"/>
              </w:rPr>
              <w:t>WiFi</w:t>
            </w:r>
            <w:proofErr w:type="spellEnd"/>
            <w:r w:rsidRPr="00005ABA">
              <w:rPr>
                <w:rFonts w:ascii="Tahoma" w:hAnsi="Tahoma" w:cs="Tahoma"/>
                <w:color w:val="004990"/>
                <w:sz w:val="18"/>
                <w:lang w:val="es-ES_tradnl"/>
              </w:rPr>
              <w:t xml:space="preserve"> (</w:t>
            </w:r>
            <w:r w:rsidR="008263CE">
              <w:rPr>
                <w:rFonts w:ascii="Tahoma" w:hAnsi="Tahoma" w:cs="Tahoma"/>
                <w:color w:val="004990"/>
                <w:sz w:val="18"/>
                <w:lang w:val="es-ES_tradnl"/>
              </w:rPr>
              <w:t xml:space="preserve">en </w:t>
            </w:r>
            <w:r w:rsidRPr="00005ABA">
              <w:rPr>
                <w:rFonts w:ascii="Tahoma" w:hAnsi="Tahoma" w:cs="Tahoma"/>
                <w:color w:val="004990"/>
                <w:sz w:val="18"/>
                <w:lang w:val="es-ES_tradnl"/>
              </w:rPr>
              <w:t xml:space="preserve">Frecuencia autorizada 5.15 </w:t>
            </w:r>
            <w:proofErr w:type="spellStart"/>
            <w:r w:rsidRPr="00005ABA">
              <w:rPr>
                <w:rFonts w:ascii="Tahoma" w:hAnsi="Tahoma" w:cs="Tahoma"/>
                <w:color w:val="004990"/>
                <w:sz w:val="18"/>
                <w:lang w:val="es-ES_tradnl"/>
              </w:rPr>
              <w:t>Ghz</w:t>
            </w:r>
            <w:proofErr w:type="spellEnd"/>
            <w:r w:rsidRPr="00005ABA">
              <w:rPr>
                <w:rFonts w:ascii="Tahoma" w:hAnsi="Tahoma" w:cs="Tahoma"/>
                <w:color w:val="004990"/>
                <w:sz w:val="18"/>
                <w:lang w:val="es-ES_tradnl"/>
              </w:rPr>
              <w:t xml:space="preserve"> 802.11ac)</w:t>
            </w:r>
          </w:p>
          <w:p w14:paraId="5B101B7D" w14:textId="6B03F756"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Softwar</w:t>
            </w:r>
            <w:r>
              <w:rPr>
                <w:rFonts w:ascii="Tahoma" w:hAnsi="Tahoma" w:cs="Tahoma"/>
                <w:color w:val="004990"/>
                <w:sz w:val="18"/>
                <w:lang w:val="es-ES_tradnl"/>
              </w:rPr>
              <w:t xml:space="preserve">e de Ayuda en línea (Live </w:t>
            </w:r>
            <w:proofErr w:type="spellStart"/>
            <w:r>
              <w:rPr>
                <w:rFonts w:ascii="Tahoma" w:hAnsi="Tahoma" w:cs="Tahoma"/>
                <w:color w:val="004990"/>
                <w:sz w:val="18"/>
                <w:lang w:val="es-ES_tradnl"/>
              </w:rPr>
              <w:t>Help</w:t>
            </w:r>
            <w:proofErr w:type="spellEnd"/>
            <w:r>
              <w:rPr>
                <w:rFonts w:ascii="Tahoma" w:hAnsi="Tahoma" w:cs="Tahoma"/>
                <w:color w:val="004990"/>
                <w:sz w:val="18"/>
                <w:lang w:val="es-ES_tradnl"/>
              </w:rPr>
              <w:t>)</w:t>
            </w:r>
            <w:r w:rsidRPr="00005ABA">
              <w:rPr>
                <w:rFonts w:ascii="Tahoma" w:hAnsi="Tahoma" w:cs="Tahoma"/>
                <w:color w:val="004990"/>
                <w:sz w:val="18"/>
                <w:lang w:val="es-ES_tradnl"/>
              </w:rPr>
              <w:t xml:space="preserve"> en español y contacto </w:t>
            </w:r>
            <w:r>
              <w:rPr>
                <w:rFonts w:ascii="Tahoma" w:hAnsi="Tahoma" w:cs="Tahoma"/>
                <w:color w:val="004990"/>
                <w:sz w:val="18"/>
                <w:lang w:val="es-ES_tradnl"/>
              </w:rPr>
              <w:t xml:space="preserve">a </w:t>
            </w:r>
            <w:proofErr w:type="spellStart"/>
            <w:r w:rsidRPr="00005ABA">
              <w:rPr>
                <w:rFonts w:ascii="Tahoma" w:hAnsi="Tahoma" w:cs="Tahoma"/>
                <w:color w:val="004990"/>
                <w:sz w:val="18"/>
                <w:lang w:val="es-ES_tradnl"/>
              </w:rPr>
              <w:t>Call</w:t>
            </w:r>
            <w:proofErr w:type="spellEnd"/>
            <w:r w:rsidRPr="00005ABA">
              <w:rPr>
                <w:rFonts w:ascii="Tahoma" w:hAnsi="Tahoma" w:cs="Tahoma"/>
                <w:color w:val="004990"/>
                <w:sz w:val="18"/>
                <w:lang w:val="es-ES_tradnl"/>
              </w:rPr>
              <w:t xml:space="preserve"> Center a través de </w:t>
            </w:r>
            <w:proofErr w:type="spellStart"/>
            <w:r w:rsidRPr="00005ABA">
              <w:rPr>
                <w:rFonts w:ascii="Tahoma" w:hAnsi="Tahoma" w:cs="Tahoma"/>
                <w:color w:val="004990"/>
                <w:sz w:val="18"/>
                <w:lang w:val="es-ES_tradnl"/>
              </w:rPr>
              <w:t>VoIP</w:t>
            </w:r>
            <w:proofErr w:type="spellEnd"/>
            <w:r w:rsidRPr="00005ABA">
              <w:rPr>
                <w:rFonts w:ascii="Tahoma" w:hAnsi="Tahoma" w:cs="Tahoma"/>
                <w:color w:val="004990"/>
                <w:sz w:val="18"/>
                <w:lang w:val="es-ES_tradnl"/>
              </w:rPr>
              <w:t xml:space="preserve"> en caso de reclamos.</w:t>
            </w:r>
          </w:p>
          <w:p w14:paraId="13FB83DF" w14:textId="486CA9B6"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Recargas de crédito Móvil.</w:t>
            </w:r>
          </w:p>
          <w:p w14:paraId="32FEC659" w14:textId="2E906EC0"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Dispensador de Chips Activados y de Recuperación.</w:t>
            </w:r>
          </w:p>
          <w:p w14:paraId="730C10FB" w14:textId="2066058B" w:rsidR="00005ABA" w:rsidRPr="00005ABA"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xml:space="preserve">- Cash In para </w:t>
            </w:r>
            <w:r>
              <w:rPr>
                <w:rFonts w:ascii="Tahoma" w:hAnsi="Tahoma" w:cs="Tahoma"/>
                <w:color w:val="004990"/>
                <w:sz w:val="18"/>
                <w:lang w:val="es-ES_tradnl"/>
              </w:rPr>
              <w:t>pago de servicios</w:t>
            </w:r>
            <w:r w:rsidR="008263CE">
              <w:rPr>
                <w:rFonts w:ascii="Tahoma" w:hAnsi="Tahoma" w:cs="Tahoma"/>
                <w:color w:val="004990"/>
                <w:sz w:val="18"/>
                <w:lang w:val="es-ES_tradnl"/>
              </w:rPr>
              <w:t xml:space="preserve"> del Kiosco</w:t>
            </w:r>
            <w:r>
              <w:rPr>
                <w:rFonts w:ascii="Tahoma" w:hAnsi="Tahoma" w:cs="Tahoma"/>
                <w:color w:val="004990"/>
                <w:sz w:val="18"/>
                <w:lang w:val="es-ES_tradnl"/>
              </w:rPr>
              <w:t xml:space="preserve"> y abono</w:t>
            </w:r>
            <w:r w:rsidRPr="00005ABA">
              <w:rPr>
                <w:rFonts w:ascii="Tahoma" w:hAnsi="Tahoma" w:cs="Tahoma"/>
                <w:color w:val="004990"/>
                <w:sz w:val="18"/>
                <w:lang w:val="es-ES_tradnl"/>
              </w:rPr>
              <w:t xml:space="preserve"> a cuentas de Billetera Móvil.</w:t>
            </w:r>
          </w:p>
          <w:p w14:paraId="59DBC10B" w14:textId="30F4666B" w:rsidR="00005ABA" w:rsidRPr="009C2DE5" w:rsidRDefault="00005ABA" w:rsidP="00005ABA">
            <w:pPr>
              <w:spacing w:after="0"/>
              <w:jc w:val="both"/>
              <w:rPr>
                <w:rFonts w:ascii="Tahoma" w:hAnsi="Tahoma" w:cs="Tahoma"/>
                <w:color w:val="004990"/>
                <w:sz w:val="18"/>
                <w:lang w:val="es-ES_tradnl"/>
              </w:rPr>
            </w:pPr>
            <w:r w:rsidRPr="00005ABA">
              <w:rPr>
                <w:rFonts w:ascii="Tahoma" w:hAnsi="Tahoma" w:cs="Tahoma"/>
                <w:color w:val="004990"/>
                <w:sz w:val="18"/>
                <w:lang w:val="es-ES_tradnl"/>
              </w:rPr>
              <w:t xml:space="preserve">- Cash </w:t>
            </w:r>
            <w:proofErr w:type="spellStart"/>
            <w:r w:rsidRPr="00005ABA">
              <w:rPr>
                <w:rFonts w:ascii="Tahoma" w:hAnsi="Tahoma" w:cs="Tahoma"/>
                <w:color w:val="004990"/>
                <w:sz w:val="18"/>
                <w:lang w:val="es-ES_tradnl"/>
              </w:rPr>
              <w:t>Out</w:t>
            </w:r>
            <w:proofErr w:type="spellEnd"/>
            <w:r w:rsidRPr="00005ABA">
              <w:rPr>
                <w:rFonts w:ascii="Tahoma" w:hAnsi="Tahoma" w:cs="Tahoma"/>
                <w:color w:val="004990"/>
                <w:sz w:val="18"/>
                <w:lang w:val="es-ES_tradnl"/>
              </w:rPr>
              <w:t xml:space="preserve"> para servicios de Billetera Móvil</w:t>
            </w:r>
          </w:p>
        </w:tc>
        <w:tc>
          <w:tcPr>
            <w:tcW w:w="673" w:type="pct"/>
            <w:tcBorders>
              <w:top w:val="single" w:sz="4" w:space="0" w:color="004990"/>
              <w:left w:val="single" w:sz="4" w:space="0" w:color="004990"/>
              <w:bottom w:val="single" w:sz="4" w:space="0" w:color="004990"/>
              <w:right w:val="single" w:sz="4" w:space="0" w:color="004990"/>
            </w:tcBorders>
            <w:vAlign w:val="center"/>
            <w:hideMark/>
          </w:tcPr>
          <w:p w14:paraId="5E89B0EA" w14:textId="77777777" w:rsidR="00522F26" w:rsidRPr="009C2DE5" w:rsidRDefault="00522F26" w:rsidP="007A1677">
            <w:pPr>
              <w:jc w:val="center"/>
              <w:rPr>
                <w:rFonts w:ascii="Tahoma" w:hAnsi="Tahoma" w:cs="Tahoma"/>
                <w:color w:val="004990"/>
                <w:sz w:val="18"/>
                <w:lang w:val="es-ES_tradnl"/>
              </w:rPr>
            </w:pPr>
            <w:r>
              <w:rPr>
                <w:rFonts w:ascii="Tahoma" w:hAnsi="Tahoma" w:cs="Tahoma"/>
                <w:color w:val="004990"/>
                <w:sz w:val="18"/>
                <w:lang w:val="es-ES_tradnl"/>
              </w:rPr>
              <w:t>100</w:t>
            </w:r>
          </w:p>
        </w:tc>
      </w:tr>
      <w:tr w:rsidR="00522F26" w:rsidRPr="009C2DE5" w14:paraId="464F863E" w14:textId="77777777" w:rsidTr="00522F26">
        <w:trPr>
          <w:trHeight w:val="589"/>
          <w:jc w:val="center"/>
        </w:trPr>
        <w:tc>
          <w:tcPr>
            <w:tcW w:w="298" w:type="pct"/>
            <w:tcBorders>
              <w:top w:val="single" w:sz="4" w:space="0" w:color="004990"/>
              <w:left w:val="single" w:sz="4" w:space="0" w:color="004990"/>
              <w:bottom w:val="single" w:sz="4" w:space="0" w:color="004990"/>
              <w:right w:val="single" w:sz="4" w:space="0" w:color="004990"/>
            </w:tcBorders>
            <w:vAlign w:val="center"/>
          </w:tcPr>
          <w:p w14:paraId="71AA721E" w14:textId="77777777" w:rsidR="00522F26" w:rsidRDefault="00522F26" w:rsidP="007A1677">
            <w:pPr>
              <w:jc w:val="center"/>
              <w:rPr>
                <w:rFonts w:ascii="Tahoma" w:hAnsi="Tahoma" w:cs="Tahoma"/>
                <w:color w:val="004990"/>
                <w:sz w:val="18"/>
                <w:lang w:val="es-ES_tradnl"/>
              </w:rPr>
            </w:pPr>
            <w:r>
              <w:rPr>
                <w:rFonts w:ascii="Tahoma" w:hAnsi="Tahoma" w:cs="Tahoma"/>
                <w:color w:val="004990"/>
                <w:sz w:val="18"/>
                <w:lang w:val="es-ES_tradnl"/>
              </w:rPr>
              <w:t>2</w:t>
            </w:r>
          </w:p>
        </w:tc>
        <w:tc>
          <w:tcPr>
            <w:tcW w:w="4029" w:type="pct"/>
            <w:tcBorders>
              <w:top w:val="single" w:sz="4" w:space="0" w:color="004990"/>
              <w:left w:val="single" w:sz="4" w:space="0" w:color="004990"/>
              <w:bottom w:val="single" w:sz="4" w:space="0" w:color="004990"/>
              <w:right w:val="single" w:sz="4" w:space="0" w:color="004990"/>
            </w:tcBorders>
            <w:vAlign w:val="center"/>
          </w:tcPr>
          <w:p w14:paraId="32E8EA4D" w14:textId="77777777" w:rsidR="00522F26" w:rsidRPr="005A1663" w:rsidRDefault="00522F26" w:rsidP="00BA194E">
            <w:pPr>
              <w:jc w:val="both"/>
              <w:rPr>
                <w:rFonts w:ascii="Tahoma" w:hAnsi="Tahoma" w:cs="Tahoma"/>
                <w:color w:val="1F497D"/>
                <w:sz w:val="18"/>
                <w:szCs w:val="18"/>
              </w:rPr>
            </w:pPr>
            <w:r>
              <w:rPr>
                <w:rFonts w:ascii="Tahoma" w:hAnsi="Tahoma" w:cs="Tahoma"/>
                <w:color w:val="1F497D"/>
                <w:sz w:val="18"/>
                <w:szCs w:val="18"/>
              </w:rPr>
              <w:t>La propuesta debe considerar el Soporte de partes del fabricante y del proveedor local sobre todas las instalaciones de Kioscos Electrónicos, así como sobre el software desarrollado y sistema de gestión.</w:t>
            </w:r>
          </w:p>
        </w:tc>
        <w:tc>
          <w:tcPr>
            <w:tcW w:w="673" w:type="pct"/>
            <w:tcBorders>
              <w:top w:val="single" w:sz="4" w:space="0" w:color="004990"/>
              <w:left w:val="single" w:sz="4" w:space="0" w:color="004990"/>
              <w:bottom w:val="single" w:sz="4" w:space="0" w:color="004990"/>
              <w:right w:val="single" w:sz="4" w:space="0" w:color="004990"/>
            </w:tcBorders>
            <w:vAlign w:val="center"/>
          </w:tcPr>
          <w:p w14:paraId="2C715A20" w14:textId="77777777" w:rsidR="00522F26" w:rsidRDefault="00522F26" w:rsidP="007A1677">
            <w:pPr>
              <w:jc w:val="center"/>
              <w:rPr>
                <w:rFonts w:ascii="Tahoma" w:hAnsi="Tahoma" w:cs="Tahoma"/>
                <w:color w:val="004990"/>
                <w:sz w:val="18"/>
                <w:lang w:val="es-ES_tradnl"/>
              </w:rPr>
            </w:pPr>
          </w:p>
        </w:tc>
      </w:tr>
    </w:tbl>
    <w:p w14:paraId="73DDD907" w14:textId="77777777" w:rsidR="006A799F" w:rsidRDefault="006A799F" w:rsidP="006A799F">
      <w:pPr>
        <w:spacing w:after="0" w:line="240" w:lineRule="auto"/>
        <w:rPr>
          <w:lang w:val="es-BO" w:bidi="ar-SA"/>
        </w:rPr>
      </w:pPr>
    </w:p>
    <w:p w14:paraId="20DBDFF3" w14:textId="77777777" w:rsidR="007A1677" w:rsidRDefault="007A1677" w:rsidP="007A1677">
      <w:pPr>
        <w:pStyle w:val="TITULOS"/>
        <w:numPr>
          <w:ilvl w:val="0"/>
          <w:numId w:val="1"/>
        </w:numPr>
        <w:spacing w:after="0"/>
        <w:ind w:left="426" w:hanging="426"/>
        <w:rPr>
          <w:rFonts w:ascii="Tahoma" w:hAnsi="Tahoma" w:cs="Tahoma"/>
          <w:color w:val="004990"/>
          <w:sz w:val="22"/>
          <w:szCs w:val="22"/>
        </w:rPr>
      </w:pPr>
      <w:r>
        <w:rPr>
          <w:rFonts w:ascii="Tahoma" w:hAnsi="Tahoma" w:cs="Tahoma"/>
          <w:color w:val="004990"/>
          <w:sz w:val="22"/>
          <w:szCs w:val="22"/>
        </w:rPr>
        <w:t>CARACTERÍSTICAS</w:t>
      </w:r>
      <w:r w:rsidRPr="009C2DE5">
        <w:rPr>
          <w:rFonts w:ascii="Tahoma" w:hAnsi="Tahoma" w:cs="Tahoma"/>
          <w:color w:val="004990"/>
          <w:sz w:val="22"/>
          <w:szCs w:val="22"/>
        </w:rPr>
        <w:t xml:space="preserve"> ESPECÍFICAS </w:t>
      </w:r>
    </w:p>
    <w:p w14:paraId="2E2B313D" w14:textId="77777777" w:rsidR="007A1677" w:rsidRPr="002A0D9D" w:rsidRDefault="007A1677" w:rsidP="007F6C42">
      <w:pPr>
        <w:pStyle w:val="TITULOS"/>
        <w:numPr>
          <w:ilvl w:val="0"/>
          <w:numId w:val="29"/>
        </w:numPr>
        <w:spacing w:after="0"/>
        <w:rPr>
          <w:rFonts w:ascii="Tahoma" w:hAnsi="Tahoma" w:cs="Tahoma"/>
          <w:color w:val="004990"/>
          <w:sz w:val="22"/>
          <w:szCs w:val="22"/>
        </w:rPr>
      </w:pPr>
      <w:r w:rsidRPr="002A0D9D">
        <w:rPr>
          <w:rFonts w:ascii="Tahoma" w:hAnsi="Tahoma" w:cs="Tahoma"/>
          <w:color w:val="004990"/>
          <w:sz w:val="22"/>
          <w:szCs w:val="22"/>
        </w:rPr>
        <w:t>HARDWARE</w:t>
      </w:r>
      <w:r>
        <w:rPr>
          <w:rFonts w:ascii="Tahoma" w:hAnsi="Tahoma" w:cs="Tahoma"/>
          <w:color w:val="004990"/>
          <w:sz w:val="22"/>
          <w:szCs w:val="22"/>
        </w:rPr>
        <w:t xml:space="preserve"> DEL KIOSCO </w:t>
      </w:r>
      <w:r w:rsidR="005649E1">
        <w:rPr>
          <w:rFonts w:ascii="Tahoma" w:hAnsi="Tahoma" w:cs="Tahoma"/>
          <w:color w:val="004990"/>
          <w:sz w:val="22"/>
          <w:szCs w:val="22"/>
        </w:rPr>
        <w:t>ELECTRONICO. -</w:t>
      </w:r>
    </w:p>
    <w:tbl>
      <w:tblPr>
        <w:tblW w:w="49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28"/>
        <w:gridCol w:w="5604"/>
        <w:gridCol w:w="1133"/>
        <w:gridCol w:w="852"/>
        <w:gridCol w:w="1416"/>
      </w:tblGrid>
      <w:tr w:rsidR="007A1677" w:rsidRPr="009C2DE5" w14:paraId="4F4393FA" w14:textId="77777777" w:rsidTr="00522F26">
        <w:trPr>
          <w:trHeight w:val="171"/>
          <w:tblHeader/>
        </w:trPr>
        <w:tc>
          <w:tcPr>
            <w:tcW w:w="3823"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A0CC155" w14:textId="77777777"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17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661C15A" w14:textId="77777777"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9C2DE5" w14:paraId="3D93C710" w14:textId="77777777" w:rsidTr="00522F26">
        <w:trPr>
          <w:trHeight w:val="50"/>
          <w:tblHeader/>
        </w:trPr>
        <w:tc>
          <w:tcPr>
            <w:tcW w:w="3235"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E90C871" w14:textId="77777777"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588"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43668319" w14:textId="77777777" w:rsidR="007A1677" w:rsidRPr="00EE0C0D" w:rsidRDefault="007A1677" w:rsidP="007A1677">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17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EC02D39" w14:textId="77777777" w:rsidR="007A1677" w:rsidRPr="00522F26" w:rsidRDefault="007A1677" w:rsidP="007A1677">
            <w:pPr>
              <w:jc w:val="center"/>
              <w:rPr>
                <w:rFonts w:ascii="Tahoma" w:hAnsi="Tahoma" w:cs="Tahoma"/>
                <w:b/>
                <w:bCs/>
                <w:color w:val="FFFFFF"/>
                <w:sz w:val="12"/>
                <w:szCs w:val="12"/>
                <w:lang w:eastAsia="es-BO"/>
              </w:rPr>
            </w:pPr>
            <w:r w:rsidRPr="00522F26">
              <w:rPr>
                <w:rFonts w:ascii="Tahoma" w:hAnsi="Tahoma" w:cs="Tahoma"/>
                <w:b/>
                <w:bCs/>
                <w:color w:val="FFFFFF"/>
                <w:sz w:val="12"/>
                <w:szCs w:val="12"/>
                <w:lang w:eastAsia="es-BO"/>
              </w:rPr>
              <w:t>(Llenado Obligatorio)</w:t>
            </w:r>
          </w:p>
        </w:tc>
      </w:tr>
      <w:tr w:rsidR="00C401E2" w:rsidRPr="009C2DE5" w14:paraId="52499E88" w14:textId="77777777" w:rsidTr="00522F26">
        <w:trPr>
          <w:trHeight w:val="347"/>
          <w:tblHeader/>
        </w:trPr>
        <w:tc>
          <w:tcPr>
            <w:tcW w:w="326"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6948851B" w14:textId="77777777" w:rsidR="007A1677" w:rsidRPr="00EE0C0D" w:rsidRDefault="007A1677" w:rsidP="007A1677">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909"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1E2743EA" w14:textId="77777777" w:rsidR="007A1677" w:rsidRPr="00EE0C0D" w:rsidRDefault="007A1677" w:rsidP="007A1677">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88"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63651916" w14:textId="77777777" w:rsidR="007A1677" w:rsidRPr="00EE0C0D" w:rsidRDefault="007A1677" w:rsidP="007A1677">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442"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88039DC" w14:textId="77777777" w:rsidR="007A1677" w:rsidRPr="00EE0C0D" w:rsidRDefault="007A1677" w:rsidP="007A1677">
            <w:pPr>
              <w:jc w:val="center"/>
              <w:rPr>
                <w:rFonts w:ascii="Tahoma" w:hAnsi="Tahoma" w:cs="Tahoma"/>
                <w:b/>
                <w:bCs/>
                <w:color w:val="FFFFFF"/>
                <w:sz w:val="12"/>
                <w:szCs w:val="12"/>
                <w:lang w:val="en-GB" w:eastAsia="es-BO"/>
              </w:rPr>
            </w:pPr>
            <w:proofErr w:type="spellStart"/>
            <w:r w:rsidRPr="00EE0C0D">
              <w:rPr>
                <w:rFonts w:ascii="Tahoma" w:hAnsi="Tahoma" w:cs="Tahoma"/>
                <w:b/>
                <w:bCs/>
                <w:color w:val="FFFFFF"/>
                <w:sz w:val="12"/>
                <w:szCs w:val="12"/>
                <w:lang w:val="en-GB" w:eastAsia="es-BO"/>
              </w:rPr>
              <w:t>Cumple</w:t>
            </w:r>
            <w:proofErr w:type="spellEnd"/>
            <w:r w:rsidRPr="00EE0C0D">
              <w:rPr>
                <w:rFonts w:ascii="Tahoma" w:hAnsi="Tahoma" w:cs="Tahoma"/>
                <w:b/>
                <w:bCs/>
                <w:color w:val="FFFFFF"/>
                <w:sz w:val="12"/>
                <w:szCs w:val="12"/>
                <w:lang w:val="en-GB" w:eastAsia="es-BO"/>
              </w:rPr>
              <w:t xml:space="preserve"> / No </w:t>
            </w:r>
            <w:proofErr w:type="spellStart"/>
            <w:r w:rsidRPr="00EE0C0D">
              <w:rPr>
                <w:rFonts w:ascii="Tahoma" w:hAnsi="Tahoma" w:cs="Tahoma"/>
                <w:b/>
                <w:bCs/>
                <w:color w:val="FFFFFF"/>
                <w:sz w:val="12"/>
                <w:szCs w:val="12"/>
                <w:lang w:val="en-GB" w:eastAsia="es-BO"/>
              </w:rPr>
              <w:t>cumple</w:t>
            </w:r>
            <w:proofErr w:type="spellEnd"/>
          </w:p>
        </w:tc>
        <w:tc>
          <w:tcPr>
            <w:tcW w:w="735"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2A3870BC" w14:textId="77777777" w:rsidR="007A1677" w:rsidRPr="00EE0C0D" w:rsidRDefault="007A1677" w:rsidP="007A1677">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C401E2" w:rsidRPr="009C2DE5" w14:paraId="3141717E"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53B71F" w14:textId="77777777"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29E374" w14:textId="4EA7734B" w:rsidR="00445702" w:rsidRDefault="00445702" w:rsidP="002E4B2D">
            <w:pPr>
              <w:spacing w:after="0" w:line="240" w:lineRule="auto"/>
              <w:jc w:val="both"/>
              <w:rPr>
                <w:rFonts w:ascii="Tahoma" w:hAnsi="Tahoma" w:cs="Tahoma"/>
                <w:color w:val="1F497D"/>
                <w:sz w:val="18"/>
                <w:szCs w:val="18"/>
              </w:rPr>
            </w:pPr>
            <w:r w:rsidRPr="00B16AFC">
              <w:rPr>
                <w:rFonts w:ascii="Tahoma" w:hAnsi="Tahoma" w:cs="Tahoma"/>
                <w:color w:val="1F497D"/>
                <w:sz w:val="18"/>
                <w:szCs w:val="18"/>
              </w:rPr>
              <w:t>El equipo proporcionado deberá</w:t>
            </w:r>
            <w:r w:rsidR="006C38BE">
              <w:t xml:space="preserve"> </w:t>
            </w:r>
            <w:r w:rsidR="006C38BE" w:rsidRPr="006C38BE">
              <w:rPr>
                <w:rFonts w:ascii="Tahoma" w:hAnsi="Tahoma" w:cs="Tahoma"/>
                <w:color w:val="1F497D"/>
                <w:sz w:val="18"/>
                <w:szCs w:val="18"/>
              </w:rPr>
              <w:t xml:space="preserve">ser nuevo </w:t>
            </w:r>
            <w:r w:rsidR="00D65505">
              <w:rPr>
                <w:rFonts w:ascii="Tahoma" w:hAnsi="Tahoma" w:cs="Tahoma"/>
                <w:color w:val="1F497D"/>
                <w:sz w:val="18"/>
                <w:szCs w:val="18"/>
              </w:rPr>
              <w:t xml:space="preserve">y diseñado </w:t>
            </w:r>
            <w:r w:rsidR="006C38BE" w:rsidRPr="006C38BE">
              <w:rPr>
                <w:rFonts w:ascii="Tahoma" w:hAnsi="Tahoma" w:cs="Tahoma"/>
                <w:color w:val="1F497D"/>
                <w:sz w:val="18"/>
                <w:szCs w:val="18"/>
              </w:rPr>
              <w:t>de fábrica</w:t>
            </w:r>
            <w:r w:rsidR="00D65505">
              <w:rPr>
                <w:rFonts w:ascii="Tahoma" w:hAnsi="Tahoma" w:cs="Tahoma"/>
                <w:color w:val="1F497D"/>
                <w:sz w:val="18"/>
                <w:szCs w:val="18"/>
              </w:rPr>
              <w:t xml:space="preserve"> para Kiosco Multiservicio</w:t>
            </w:r>
            <w:r w:rsidR="006C38BE" w:rsidRPr="006C38BE">
              <w:rPr>
                <w:rFonts w:ascii="Tahoma" w:hAnsi="Tahoma" w:cs="Tahoma"/>
                <w:color w:val="1F497D"/>
                <w:sz w:val="18"/>
                <w:szCs w:val="18"/>
              </w:rPr>
              <w:t>, la oferta de equipos y/o hardware reacondicionado (</w:t>
            </w:r>
            <w:proofErr w:type="spellStart"/>
            <w:r w:rsidR="006C38BE" w:rsidRPr="006C38BE">
              <w:rPr>
                <w:rFonts w:ascii="Tahoma" w:hAnsi="Tahoma" w:cs="Tahoma"/>
                <w:color w:val="1F497D"/>
                <w:sz w:val="18"/>
                <w:szCs w:val="18"/>
              </w:rPr>
              <w:t>Refurbished</w:t>
            </w:r>
            <w:proofErr w:type="spellEnd"/>
            <w:r w:rsidR="006C38BE" w:rsidRPr="006C38BE">
              <w:rPr>
                <w:rFonts w:ascii="Tahoma" w:hAnsi="Tahoma" w:cs="Tahoma"/>
                <w:color w:val="1F497D"/>
                <w:sz w:val="18"/>
                <w:szCs w:val="18"/>
              </w:rPr>
              <w:t>) será objeto de rechazo</w:t>
            </w:r>
            <w:r w:rsidR="006C38BE">
              <w:rPr>
                <w:rFonts w:ascii="Tahoma" w:hAnsi="Tahoma" w:cs="Tahoma"/>
                <w:color w:val="1F497D"/>
                <w:sz w:val="18"/>
                <w:szCs w:val="18"/>
              </w:rPr>
              <w:t>,</w:t>
            </w:r>
            <w:r w:rsidRPr="00B16AFC">
              <w:rPr>
                <w:rFonts w:ascii="Tahoma" w:hAnsi="Tahoma" w:cs="Tahoma"/>
                <w:color w:val="1F497D"/>
                <w:sz w:val="18"/>
                <w:szCs w:val="18"/>
              </w:rPr>
              <w:t xml:space="preserve"> especificar </w:t>
            </w:r>
            <w:r w:rsidR="00341870">
              <w:rPr>
                <w:rFonts w:ascii="Tahoma" w:hAnsi="Tahoma" w:cs="Tahoma"/>
                <w:color w:val="1F497D"/>
                <w:sz w:val="18"/>
                <w:szCs w:val="18"/>
              </w:rPr>
              <w:t xml:space="preserve">marca y </w:t>
            </w:r>
            <w:r w:rsidRPr="00B16AFC">
              <w:rPr>
                <w:rFonts w:ascii="Tahoma" w:hAnsi="Tahoma" w:cs="Tahoma"/>
                <w:color w:val="1F497D"/>
                <w:sz w:val="18"/>
                <w:szCs w:val="18"/>
              </w:rPr>
              <w:t>modelo</w:t>
            </w:r>
            <w:r w:rsidR="00341870">
              <w:rPr>
                <w:rFonts w:ascii="Tahoma" w:hAnsi="Tahoma" w:cs="Tahoma"/>
                <w:color w:val="1F497D"/>
                <w:sz w:val="18"/>
                <w:szCs w:val="18"/>
              </w:rPr>
              <w:t xml:space="preserve"> más </w:t>
            </w:r>
            <w:r w:rsidRPr="00B16AFC">
              <w:rPr>
                <w:rFonts w:ascii="Tahoma" w:hAnsi="Tahoma" w:cs="Tahoma"/>
                <w:color w:val="1F497D"/>
                <w:sz w:val="18"/>
                <w:szCs w:val="18"/>
              </w:rPr>
              <w:t xml:space="preserve">documentación </w:t>
            </w:r>
            <w:r w:rsidR="00341870">
              <w:rPr>
                <w:rFonts w:ascii="Tahoma" w:hAnsi="Tahoma" w:cs="Tahoma"/>
                <w:color w:val="1F497D"/>
                <w:sz w:val="18"/>
                <w:szCs w:val="18"/>
              </w:rPr>
              <w:t xml:space="preserve">técnica que </w:t>
            </w:r>
            <w:r w:rsidRPr="00B16AFC">
              <w:rPr>
                <w:rFonts w:ascii="Tahoma" w:hAnsi="Tahoma" w:cs="Tahoma"/>
                <w:color w:val="1F497D"/>
                <w:sz w:val="18"/>
                <w:szCs w:val="18"/>
              </w:rPr>
              <w:t>deberá ser presentada adjunta a la propuesta en copia legible.</w:t>
            </w:r>
          </w:p>
          <w:p w14:paraId="3FA519CC" w14:textId="2784D605" w:rsidR="002E4B2D" w:rsidRPr="00445702" w:rsidRDefault="00D65505" w:rsidP="00CC0EC2">
            <w:pPr>
              <w:spacing w:after="0" w:line="240" w:lineRule="auto"/>
              <w:jc w:val="both"/>
              <w:rPr>
                <w:rFonts w:ascii="Tahoma" w:hAnsi="Tahoma" w:cs="Tahoma"/>
                <w:color w:val="004990"/>
                <w:sz w:val="20"/>
                <w:szCs w:val="20"/>
              </w:rPr>
            </w:pPr>
            <w:r>
              <w:rPr>
                <w:rFonts w:ascii="Tahoma" w:hAnsi="Tahoma" w:cs="Tahoma"/>
                <w:color w:val="1F497D"/>
                <w:sz w:val="18"/>
                <w:szCs w:val="18"/>
              </w:rPr>
              <w:t xml:space="preserve">Para futuros propósitos </w:t>
            </w:r>
            <w:r w:rsidR="00CC0EC2">
              <w:rPr>
                <w:rFonts w:ascii="Tahoma" w:hAnsi="Tahoma" w:cs="Tahoma"/>
                <w:color w:val="1F497D"/>
                <w:sz w:val="18"/>
                <w:szCs w:val="18"/>
              </w:rPr>
              <w:t>i</w:t>
            </w:r>
            <w:r w:rsidR="002E4B2D">
              <w:rPr>
                <w:rFonts w:ascii="Tahoma" w:hAnsi="Tahoma" w:cs="Tahoma"/>
                <w:color w:val="1F497D"/>
                <w:sz w:val="18"/>
                <w:szCs w:val="18"/>
              </w:rPr>
              <w:t xml:space="preserve">ndicar si el Kiosco es modular para </w:t>
            </w:r>
            <w:r>
              <w:rPr>
                <w:rFonts w:ascii="Tahoma" w:hAnsi="Tahoma" w:cs="Tahoma"/>
                <w:color w:val="1F497D"/>
                <w:sz w:val="18"/>
                <w:szCs w:val="18"/>
              </w:rPr>
              <w:t xml:space="preserve">ampliar nuevos </w:t>
            </w:r>
            <w:r w:rsidR="002E4B2D">
              <w:rPr>
                <w:rFonts w:ascii="Tahoma" w:hAnsi="Tahoma" w:cs="Tahoma"/>
                <w:color w:val="1F497D"/>
                <w:sz w:val="18"/>
                <w:szCs w:val="18"/>
              </w:rPr>
              <w:t>servicios</w:t>
            </w:r>
            <w:r w:rsidR="002D5D7F">
              <w:rPr>
                <w:rFonts w:ascii="Tahoma" w:hAnsi="Tahoma" w:cs="Tahoma"/>
                <w:color w:val="1F497D"/>
                <w:sz w:val="18"/>
                <w:szCs w:val="18"/>
              </w:rPr>
              <w:t xml:space="preserve"> relacionados </w:t>
            </w:r>
            <w:r w:rsidR="00AA2F88">
              <w:rPr>
                <w:rFonts w:ascii="Tahoma" w:hAnsi="Tahoma" w:cs="Tahoma"/>
                <w:color w:val="1F497D"/>
                <w:sz w:val="18"/>
                <w:szCs w:val="18"/>
              </w:rPr>
              <w:t xml:space="preserve">con </w:t>
            </w:r>
            <w:r w:rsidR="002D5D7F">
              <w:rPr>
                <w:rFonts w:ascii="Tahoma" w:hAnsi="Tahoma" w:cs="Tahoma"/>
                <w:color w:val="1F497D"/>
                <w:sz w:val="18"/>
                <w:szCs w:val="18"/>
              </w:rPr>
              <w:t xml:space="preserve">Gobierno Electrónico y </w:t>
            </w:r>
            <w:r w:rsidR="00E71FAF">
              <w:rPr>
                <w:rFonts w:ascii="Tahoma" w:hAnsi="Tahoma" w:cs="Tahoma"/>
                <w:color w:val="1F497D"/>
                <w:sz w:val="18"/>
                <w:szCs w:val="18"/>
              </w:rPr>
              <w:t>ofertas c</w:t>
            </w:r>
            <w:r w:rsidR="002D5D7F">
              <w:rPr>
                <w:rFonts w:ascii="Tahoma" w:hAnsi="Tahoma" w:cs="Tahoma"/>
                <w:color w:val="1F497D"/>
                <w:sz w:val="18"/>
                <w:szCs w:val="18"/>
              </w:rPr>
              <w:t>omerciales</w:t>
            </w:r>
            <w:r w:rsidR="002E4B2D">
              <w:rPr>
                <w:rFonts w:ascii="Tahoma" w:hAnsi="Tahoma" w:cs="Tahoma"/>
                <w:color w:val="1F497D"/>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DB7290" w14:textId="77777777" w:rsidR="00445702" w:rsidRPr="009C2DE5" w:rsidRDefault="00445702" w:rsidP="007D15E1">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C6D4C7"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DDC7A9" w14:textId="77777777"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C401E2" w:rsidRPr="009C2DE5" w14:paraId="10BC16FA" w14:textId="77777777" w:rsidTr="00522F26">
        <w:trPr>
          <w:trHeight w:val="61"/>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ABB31C" w14:textId="77777777" w:rsidR="00445702" w:rsidRPr="009C2DE5" w:rsidRDefault="00445702" w:rsidP="007D15E1">
            <w:pPr>
              <w:jc w:val="center"/>
              <w:rPr>
                <w:rFonts w:ascii="Tahoma" w:hAnsi="Tahoma" w:cs="Tahoma"/>
                <w:color w:val="004990"/>
                <w:sz w:val="18"/>
                <w:szCs w:val="18"/>
                <w:lang w:eastAsia="es-BO"/>
              </w:rPr>
            </w:pPr>
            <w:r>
              <w:rPr>
                <w:rFonts w:ascii="Tahoma" w:hAnsi="Tahoma" w:cs="Tahoma"/>
                <w:color w:val="004990"/>
                <w:sz w:val="18"/>
                <w:szCs w:val="18"/>
                <w:lang w:eastAsia="es-BO"/>
              </w:rPr>
              <w:t>2</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0305D2" w14:textId="77777777" w:rsidR="00445702" w:rsidRPr="00B16AFC" w:rsidRDefault="00445702" w:rsidP="000C49FD">
            <w:pPr>
              <w:spacing w:after="0" w:line="240" w:lineRule="auto"/>
              <w:jc w:val="both"/>
              <w:rPr>
                <w:rFonts w:ascii="Tahoma" w:hAnsi="Tahoma" w:cs="Tahoma"/>
                <w:color w:val="1F497D"/>
                <w:sz w:val="18"/>
                <w:szCs w:val="18"/>
              </w:rPr>
            </w:pPr>
            <w:r w:rsidRPr="00B16AFC">
              <w:rPr>
                <w:rFonts w:ascii="Tahoma" w:hAnsi="Tahoma" w:cs="Tahoma"/>
                <w:color w:val="1F497D"/>
                <w:sz w:val="18"/>
                <w:szCs w:val="18"/>
              </w:rPr>
              <w:t xml:space="preserve">Todos los Kioscos </w:t>
            </w:r>
            <w:r w:rsidR="005649E1">
              <w:rPr>
                <w:rFonts w:ascii="Tahoma" w:hAnsi="Tahoma" w:cs="Tahoma"/>
                <w:color w:val="1F497D"/>
                <w:sz w:val="18"/>
                <w:szCs w:val="18"/>
              </w:rPr>
              <w:t xml:space="preserve">electrónicos </w:t>
            </w:r>
            <w:r w:rsidR="005649E1" w:rsidRPr="00B16AFC">
              <w:rPr>
                <w:rFonts w:ascii="Tahoma" w:hAnsi="Tahoma" w:cs="Tahoma"/>
                <w:color w:val="1F497D"/>
                <w:sz w:val="18"/>
                <w:szCs w:val="18"/>
              </w:rPr>
              <w:t>multiservicio</w:t>
            </w:r>
            <w:r w:rsidRPr="00B16AFC">
              <w:rPr>
                <w:rFonts w:ascii="Tahoma" w:hAnsi="Tahoma" w:cs="Tahoma"/>
                <w:color w:val="1F497D"/>
                <w:sz w:val="18"/>
                <w:szCs w:val="18"/>
              </w:rPr>
              <w:t xml:space="preserve"> deberán cumplir mínimamente:</w:t>
            </w:r>
          </w:p>
          <w:p w14:paraId="33034286" w14:textId="07C421B2" w:rsidR="00445702" w:rsidRPr="005A4BC3" w:rsidRDefault="00445702" w:rsidP="000C49FD">
            <w:pPr>
              <w:pStyle w:val="Prrafodelista"/>
              <w:numPr>
                <w:ilvl w:val="1"/>
                <w:numId w:val="9"/>
              </w:numPr>
              <w:spacing w:after="0" w:line="240" w:lineRule="auto"/>
              <w:ind w:left="430" w:hanging="300"/>
              <w:jc w:val="both"/>
              <w:rPr>
                <w:rFonts w:ascii="Tahoma" w:hAnsi="Tahoma" w:cs="Tahoma"/>
                <w:color w:val="1F497D"/>
                <w:sz w:val="18"/>
                <w:szCs w:val="18"/>
              </w:rPr>
            </w:pPr>
            <w:r w:rsidRPr="005A4BC3">
              <w:rPr>
                <w:rFonts w:ascii="Tahoma" w:hAnsi="Tahoma" w:cs="Tahoma"/>
                <w:color w:val="1F497D"/>
                <w:sz w:val="18"/>
                <w:szCs w:val="18"/>
              </w:rPr>
              <w:t xml:space="preserve">Computadora Industrial </w:t>
            </w:r>
            <w:r w:rsidR="006A5ADA" w:rsidRPr="005A4BC3">
              <w:rPr>
                <w:rFonts w:ascii="Tahoma" w:hAnsi="Tahoma" w:cs="Tahoma"/>
                <w:color w:val="1F497D"/>
                <w:sz w:val="18"/>
                <w:szCs w:val="18"/>
              </w:rPr>
              <w:t xml:space="preserve">24x7 </w:t>
            </w:r>
            <w:r w:rsidR="005649E1" w:rsidRPr="005A4BC3">
              <w:rPr>
                <w:rFonts w:ascii="Tahoma" w:hAnsi="Tahoma" w:cs="Tahoma"/>
                <w:color w:val="1F497D"/>
                <w:sz w:val="18"/>
                <w:szCs w:val="18"/>
              </w:rPr>
              <w:t>(</w:t>
            </w:r>
            <w:r w:rsidR="005649E1">
              <w:rPr>
                <w:rFonts w:ascii="Tahoma" w:hAnsi="Tahoma" w:cs="Tahoma"/>
                <w:color w:val="1F497D"/>
                <w:sz w:val="18"/>
                <w:szCs w:val="18"/>
              </w:rPr>
              <w:t xml:space="preserve">procesador de </w:t>
            </w:r>
            <w:r w:rsidR="007B424C">
              <w:rPr>
                <w:rFonts w:ascii="Tahoma" w:hAnsi="Tahoma" w:cs="Tahoma"/>
                <w:color w:val="1F497D"/>
                <w:sz w:val="18"/>
                <w:szCs w:val="18"/>
              </w:rPr>
              <w:t>última</w:t>
            </w:r>
            <w:r w:rsidRPr="005A4BC3">
              <w:rPr>
                <w:rFonts w:ascii="Tahoma" w:hAnsi="Tahoma" w:cs="Tahoma"/>
                <w:color w:val="1F497D"/>
                <w:sz w:val="18"/>
                <w:szCs w:val="18"/>
              </w:rPr>
              <w:t xml:space="preserve"> generación </w:t>
            </w:r>
            <w:r w:rsidR="00E17FAA">
              <w:rPr>
                <w:rFonts w:ascii="Tahoma" w:hAnsi="Tahoma" w:cs="Tahoma"/>
                <w:color w:val="1F497D"/>
                <w:sz w:val="18"/>
                <w:szCs w:val="18"/>
              </w:rPr>
              <w:t xml:space="preserve">de </w:t>
            </w:r>
            <w:r w:rsidR="007760A7">
              <w:rPr>
                <w:rFonts w:ascii="Tahoma" w:hAnsi="Tahoma" w:cs="Tahoma"/>
                <w:color w:val="1F497D"/>
                <w:sz w:val="18"/>
                <w:szCs w:val="18"/>
              </w:rPr>
              <w:t>2</w:t>
            </w:r>
            <w:r w:rsidR="00E17FAA">
              <w:rPr>
                <w:rFonts w:ascii="Tahoma" w:hAnsi="Tahoma" w:cs="Tahoma"/>
                <w:color w:val="1F497D"/>
                <w:sz w:val="18"/>
                <w:szCs w:val="18"/>
              </w:rPr>
              <w:t>.0</w:t>
            </w:r>
            <w:r w:rsidRPr="005A4BC3">
              <w:rPr>
                <w:rFonts w:ascii="Tahoma" w:hAnsi="Tahoma" w:cs="Tahoma"/>
                <w:color w:val="1F497D"/>
                <w:sz w:val="18"/>
                <w:szCs w:val="18"/>
              </w:rPr>
              <w:t xml:space="preserve"> GHZ</w:t>
            </w:r>
            <w:r w:rsidR="003D31E6">
              <w:rPr>
                <w:rFonts w:ascii="Tahoma" w:hAnsi="Tahoma" w:cs="Tahoma"/>
                <w:color w:val="1F497D"/>
                <w:sz w:val="18"/>
                <w:szCs w:val="18"/>
              </w:rPr>
              <w:t xml:space="preserve"> </w:t>
            </w:r>
            <w:r w:rsidR="003D31E6" w:rsidRPr="005A4BC3">
              <w:rPr>
                <w:rFonts w:ascii="Tahoma" w:hAnsi="Tahoma" w:cs="Tahoma"/>
                <w:color w:val="1F497D"/>
                <w:sz w:val="18"/>
                <w:szCs w:val="18"/>
              </w:rPr>
              <w:t>mínimo</w:t>
            </w:r>
            <w:r w:rsidR="007760A7">
              <w:rPr>
                <w:rFonts w:ascii="Tahoma" w:hAnsi="Tahoma" w:cs="Tahoma"/>
                <w:color w:val="1F497D"/>
                <w:sz w:val="18"/>
                <w:szCs w:val="18"/>
              </w:rPr>
              <w:t>, Intel Core i3</w:t>
            </w:r>
            <w:r w:rsidR="007B424C">
              <w:rPr>
                <w:rFonts w:ascii="Tahoma" w:hAnsi="Tahoma" w:cs="Tahoma"/>
                <w:color w:val="1F497D"/>
                <w:sz w:val="18"/>
                <w:szCs w:val="18"/>
              </w:rPr>
              <w:t xml:space="preserve">, similar </w:t>
            </w:r>
            <w:r w:rsidR="00E17FAA">
              <w:rPr>
                <w:rFonts w:ascii="Tahoma" w:hAnsi="Tahoma" w:cs="Tahoma"/>
                <w:color w:val="1F497D"/>
                <w:sz w:val="18"/>
                <w:szCs w:val="18"/>
              </w:rPr>
              <w:t>o superior</w:t>
            </w:r>
            <w:r w:rsidRPr="005A4BC3">
              <w:rPr>
                <w:rFonts w:ascii="Tahoma" w:hAnsi="Tahoma" w:cs="Tahoma"/>
                <w:color w:val="1F497D"/>
                <w:sz w:val="18"/>
                <w:szCs w:val="18"/>
              </w:rPr>
              <w:t xml:space="preserve">).   </w:t>
            </w:r>
          </w:p>
          <w:p w14:paraId="1F1BE4A0" w14:textId="24129682" w:rsidR="00445702" w:rsidRPr="005A4BC3" w:rsidRDefault="00445702" w:rsidP="000C49FD">
            <w:pPr>
              <w:pStyle w:val="Prrafodelista"/>
              <w:numPr>
                <w:ilvl w:val="1"/>
                <w:numId w:val="9"/>
              </w:numPr>
              <w:spacing w:after="0" w:line="240" w:lineRule="auto"/>
              <w:ind w:left="430" w:hanging="300"/>
              <w:jc w:val="both"/>
              <w:rPr>
                <w:rFonts w:ascii="Tahoma" w:hAnsi="Tahoma" w:cs="Tahoma"/>
                <w:color w:val="1F497D"/>
                <w:sz w:val="18"/>
                <w:szCs w:val="18"/>
              </w:rPr>
            </w:pPr>
            <w:r w:rsidRPr="005A4BC3">
              <w:rPr>
                <w:rFonts w:ascii="Tahoma" w:hAnsi="Tahoma" w:cs="Tahoma"/>
                <w:color w:val="1F497D"/>
                <w:sz w:val="18"/>
                <w:szCs w:val="18"/>
              </w:rPr>
              <w:t xml:space="preserve">RAM </w:t>
            </w:r>
            <w:r w:rsidR="003D31E6">
              <w:rPr>
                <w:rFonts w:ascii="Tahoma" w:hAnsi="Tahoma" w:cs="Tahoma"/>
                <w:color w:val="1F497D"/>
                <w:sz w:val="18"/>
                <w:szCs w:val="18"/>
              </w:rPr>
              <w:t>4 GB mínimo</w:t>
            </w:r>
            <w:r w:rsidR="007760A7">
              <w:rPr>
                <w:rFonts w:ascii="Tahoma" w:hAnsi="Tahoma" w:cs="Tahoma"/>
                <w:color w:val="1F497D"/>
                <w:sz w:val="18"/>
                <w:szCs w:val="18"/>
              </w:rPr>
              <w:t>, expandible</w:t>
            </w:r>
            <w:r w:rsidR="003D31E6">
              <w:rPr>
                <w:rFonts w:ascii="Tahoma" w:hAnsi="Tahoma" w:cs="Tahoma"/>
                <w:color w:val="1F497D"/>
                <w:sz w:val="18"/>
                <w:szCs w:val="18"/>
              </w:rPr>
              <w:t>.</w:t>
            </w:r>
          </w:p>
          <w:p w14:paraId="0C1E8EB7" w14:textId="77777777" w:rsidR="00445702" w:rsidRPr="005A4BC3" w:rsidRDefault="00810EBD" w:rsidP="000C49FD">
            <w:pPr>
              <w:pStyle w:val="Prrafodelista"/>
              <w:numPr>
                <w:ilvl w:val="1"/>
                <w:numId w:val="9"/>
              </w:numPr>
              <w:spacing w:after="0" w:line="240" w:lineRule="auto"/>
              <w:ind w:left="430" w:hanging="300"/>
              <w:jc w:val="both"/>
              <w:rPr>
                <w:rFonts w:ascii="Tahoma" w:hAnsi="Tahoma" w:cs="Tahoma"/>
                <w:color w:val="1F497D"/>
                <w:sz w:val="18"/>
                <w:szCs w:val="18"/>
              </w:rPr>
            </w:pPr>
            <w:r w:rsidRPr="005A4BC3">
              <w:rPr>
                <w:rFonts w:ascii="Tahoma" w:hAnsi="Tahoma" w:cs="Tahoma"/>
                <w:color w:val="1F497D"/>
                <w:sz w:val="18"/>
                <w:szCs w:val="18"/>
              </w:rPr>
              <w:t xml:space="preserve">SDD 250 GB </w:t>
            </w:r>
            <w:r w:rsidR="00D567A2" w:rsidRPr="005A4BC3">
              <w:rPr>
                <w:rFonts w:ascii="Tahoma" w:hAnsi="Tahoma" w:cs="Tahoma"/>
                <w:color w:val="1F497D"/>
                <w:sz w:val="18"/>
                <w:szCs w:val="18"/>
              </w:rPr>
              <w:t>mínimo</w:t>
            </w:r>
          </w:p>
          <w:p w14:paraId="0B55CBFD" w14:textId="77777777" w:rsidR="005A4BC3" w:rsidRPr="005A4BC3" w:rsidRDefault="005A4BC3" w:rsidP="000C49FD">
            <w:pPr>
              <w:pStyle w:val="Prrafodelista"/>
              <w:numPr>
                <w:ilvl w:val="1"/>
                <w:numId w:val="9"/>
              </w:numPr>
              <w:spacing w:after="0" w:line="240" w:lineRule="auto"/>
              <w:ind w:left="430" w:right="223" w:hanging="300"/>
              <w:jc w:val="both"/>
              <w:rPr>
                <w:rFonts w:ascii="Tahoma" w:hAnsi="Tahoma" w:cs="Tahoma"/>
                <w:color w:val="1F497D"/>
                <w:sz w:val="18"/>
                <w:szCs w:val="18"/>
              </w:rPr>
            </w:pPr>
            <w:r w:rsidRPr="005A4BC3">
              <w:rPr>
                <w:rFonts w:ascii="Tahoma" w:hAnsi="Tahoma" w:cs="Tahoma"/>
                <w:color w:val="1F497D"/>
                <w:sz w:val="18"/>
                <w:szCs w:val="18"/>
              </w:rPr>
              <w:lastRenderedPageBreak/>
              <w:t xml:space="preserve">Gabinete </w:t>
            </w:r>
            <w:r w:rsidR="005649E1">
              <w:rPr>
                <w:rFonts w:ascii="Tahoma" w:hAnsi="Tahoma" w:cs="Tahoma"/>
                <w:color w:val="1F497D"/>
                <w:sz w:val="18"/>
                <w:szCs w:val="18"/>
              </w:rPr>
              <w:t xml:space="preserve">industrial </w:t>
            </w:r>
            <w:r w:rsidRPr="005A4BC3">
              <w:rPr>
                <w:rFonts w:ascii="Tahoma" w:hAnsi="Tahoma" w:cs="Tahoma"/>
                <w:color w:val="1F497D"/>
                <w:sz w:val="18"/>
                <w:szCs w:val="18"/>
              </w:rPr>
              <w:t xml:space="preserve">para computadora, con fuente de alimentación. </w:t>
            </w:r>
          </w:p>
          <w:p w14:paraId="757F63A7" w14:textId="77777777" w:rsidR="005A4BC3" w:rsidRPr="005A4BC3" w:rsidRDefault="00C52B4A" w:rsidP="000C49FD">
            <w:pPr>
              <w:pStyle w:val="Prrafodelista"/>
              <w:numPr>
                <w:ilvl w:val="1"/>
                <w:numId w:val="9"/>
              </w:numPr>
              <w:spacing w:after="0" w:line="240" w:lineRule="auto"/>
              <w:ind w:left="430" w:hanging="300"/>
              <w:jc w:val="both"/>
              <w:rPr>
                <w:rFonts w:ascii="Tahoma" w:hAnsi="Tahoma" w:cs="Tahoma"/>
                <w:color w:val="1F497D"/>
                <w:sz w:val="18"/>
                <w:szCs w:val="18"/>
              </w:rPr>
            </w:pPr>
            <w:r>
              <w:rPr>
                <w:rFonts w:ascii="Tahoma" w:hAnsi="Tahoma" w:cs="Tahoma"/>
                <w:color w:val="1F497D"/>
                <w:sz w:val="18"/>
                <w:szCs w:val="18"/>
              </w:rPr>
              <w:t>P</w:t>
            </w:r>
            <w:r w:rsidR="005A4BC3" w:rsidRPr="005A4BC3">
              <w:rPr>
                <w:rFonts w:ascii="Tahoma" w:hAnsi="Tahoma" w:cs="Tahoma"/>
                <w:color w:val="1F497D"/>
                <w:sz w:val="18"/>
                <w:szCs w:val="18"/>
              </w:rPr>
              <w:t xml:space="preserve">uertos necesarios </w:t>
            </w:r>
            <w:r w:rsidR="00F77491">
              <w:rPr>
                <w:rFonts w:ascii="Tahoma" w:hAnsi="Tahoma" w:cs="Tahoma"/>
                <w:color w:val="1F497D"/>
                <w:sz w:val="18"/>
                <w:szCs w:val="18"/>
              </w:rPr>
              <w:t xml:space="preserve">(Serial, USB, VGA, DVI, </w:t>
            </w:r>
            <w:proofErr w:type="spellStart"/>
            <w:r w:rsidR="00F77491">
              <w:rPr>
                <w:rFonts w:ascii="Tahoma" w:hAnsi="Tahoma" w:cs="Tahoma"/>
                <w:color w:val="1F497D"/>
                <w:sz w:val="18"/>
                <w:szCs w:val="18"/>
              </w:rPr>
              <w:t>etc</w:t>
            </w:r>
            <w:proofErr w:type="spellEnd"/>
            <w:r w:rsidR="00F77491">
              <w:rPr>
                <w:rFonts w:ascii="Tahoma" w:hAnsi="Tahoma" w:cs="Tahoma"/>
                <w:color w:val="1F497D"/>
                <w:sz w:val="18"/>
                <w:szCs w:val="18"/>
              </w:rPr>
              <w:t xml:space="preserve">) </w:t>
            </w:r>
            <w:r w:rsidR="005A4BC3" w:rsidRPr="005A4BC3">
              <w:rPr>
                <w:rFonts w:ascii="Tahoma" w:hAnsi="Tahoma" w:cs="Tahoma"/>
                <w:color w:val="1F497D"/>
                <w:sz w:val="18"/>
                <w:szCs w:val="18"/>
              </w:rPr>
              <w:t>para conectar impresora, monitor, puerto</w:t>
            </w:r>
            <w:r w:rsidR="005649E1">
              <w:rPr>
                <w:rFonts w:ascii="Tahoma" w:hAnsi="Tahoma" w:cs="Tahoma"/>
                <w:color w:val="1F497D"/>
                <w:sz w:val="18"/>
                <w:szCs w:val="18"/>
              </w:rPr>
              <w:t>s</w:t>
            </w:r>
            <w:r w:rsidR="005A4BC3" w:rsidRPr="005A4BC3">
              <w:rPr>
                <w:rFonts w:ascii="Tahoma" w:hAnsi="Tahoma" w:cs="Tahoma"/>
                <w:color w:val="1F497D"/>
                <w:sz w:val="18"/>
                <w:szCs w:val="18"/>
              </w:rPr>
              <w:t xml:space="preserve"> de red, teléfono y todos los demás dispositivos necesarios del Kiosco Electrónico.</w:t>
            </w:r>
          </w:p>
          <w:p w14:paraId="331EE718" w14:textId="77777777" w:rsidR="00C57603" w:rsidRDefault="005A4BC3" w:rsidP="000C49FD">
            <w:pPr>
              <w:pStyle w:val="Prrafodelista"/>
              <w:numPr>
                <w:ilvl w:val="1"/>
                <w:numId w:val="9"/>
              </w:numPr>
              <w:spacing w:after="0" w:line="240" w:lineRule="auto"/>
              <w:ind w:left="430" w:hanging="300"/>
              <w:jc w:val="both"/>
              <w:rPr>
                <w:rFonts w:ascii="Tahoma" w:hAnsi="Tahoma" w:cs="Tahoma"/>
                <w:color w:val="1F497D"/>
                <w:sz w:val="18"/>
                <w:szCs w:val="18"/>
              </w:rPr>
            </w:pPr>
            <w:r w:rsidRPr="005A4BC3">
              <w:rPr>
                <w:rFonts w:ascii="Tahoma" w:hAnsi="Tahoma" w:cs="Tahoma"/>
                <w:color w:val="1F497D"/>
                <w:sz w:val="18"/>
                <w:szCs w:val="18"/>
              </w:rPr>
              <w:t>Estabilizador de voltaje con puertos para distintos dispositivos del Kiosco</w:t>
            </w:r>
            <w:r w:rsidR="00C57603">
              <w:rPr>
                <w:rFonts w:ascii="Tahoma" w:hAnsi="Tahoma" w:cs="Tahoma"/>
                <w:color w:val="1F497D"/>
                <w:sz w:val="18"/>
                <w:szCs w:val="18"/>
              </w:rPr>
              <w:t>.</w:t>
            </w:r>
          </w:p>
          <w:p w14:paraId="43944D13" w14:textId="77777777" w:rsidR="00B20DC3" w:rsidRDefault="00B20DC3" w:rsidP="000C49FD">
            <w:pPr>
              <w:pStyle w:val="Prrafodelista"/>
              <w:numPr>
                <w:ilvl w:val="1"/>
                <w:numId w:val="9"/>
              </w:numPr>
              <w:spacing w:after="0" w:line="240" w:lineRule="auto"/>
              <w:ind w:left="430" w:hanging="300"/>
              <w:jc w:val="both"/>
              <w:rPr>
                <w:rFonts w:ascii="Tahoma" w:hAnsi="Tahoma" w:cs="Tahoma"/>
                <w:color w:val="1F497D"/>
                <w:sz w:val="18"/>
                <w:szCs w:val="18"/>
              </w:rPr>
            </w:pPr>
            <w:r>
              <w:rPr>
                <w:rFonts w:ascii="Tahoma" w:hAnsi="Tahoma" w:cs="Tahoma"/>
                <w:color w:val="1F497D"/>
                <w:sz w:val="18"/>
                <w:szCs w:val="18"/>
              </w:rPr>
              <w:t xml:space="preserve">Sistema de ventilación con capacidad para mantener rangos de tolerancia </w:t>
            </w:r>
            <w:r w:rsidR="003D31E6">
              <w:rPr>
                <w:rFonts w:ascii="Tahoma" w:hAnsi="Tahoma" w:cs="Tahoma"/>
                <w:color w:val="1F497D"/>
                <w:sz w:val="18"/>
                <w:szCs w:val="18"/>
              </w:rPr>
              <w:t xml:space="preserve">de temperatura ambiente entre -5° a </w:t>
            </w:r>
            <w:r w:rsidR="00884334">
              <w:rPr>
                <w:rFonts w:ascii="Tahoma" w:hAnsi="Tahoma" w:cs="Tahoma"/>
                <w:color w:val="1F497D"/>
                <w:sz w:val="18"/>
                <w:szCs w:val="18"/>
              </w:rPr>
              <w:t>4</w:t>
            </w:r>
            <w:r w:rsidR="003D31E6">
              <w:rPr>
                <w:rFonts w:ascii="Tahoma" w:hAnsi="Tahoma" w:cs="Tahoma"/>
                <w:color w:val="1F497D"/>
                <w:sz w:val="18"/>
                <w:szCs w:val="18"/>
              </w:rPr>
              <w:t>5°</w:t>
            </w:r>
            <w:r w:rsidR="00884334">
              <w:rPr>
                <w:rFonts w:ascii="Tahoma" w:hAnsi="Tahoma" w:cs="Tahoma"/>
                <w:color w:val="1F497D"/>
                <w:sz w:val="18"/>
                <w:szCs w:val="18"/>
              </w:rPr>
              <w:t xml:space="preserve"> Celsius</w:t>
            </w:r>
            <w:r>
              <w:rPr>
                <w:rFonts w:ascii="Tahoma" w:hAnsi="Tahoma" w:cs="Tahoma"/>
                <w:color w:val="1F497D"/>
                <w:sz w:val="18"/>
                <w:szCs w:val="18"/>
              </w:rPr>
              <w:t>.</w:t>
            </w:r>
          </w:p>
          <w:p w14:paraId="2B5DA513" w14:textId="77777777" w:rsidR="00445702" w:rsidRPr="005A4BC3" w:rsidRDefault="00C57603" w:rsidP="000C49FD">
            <w:pPr>
              <w:pStyle w:val="Prrafodelista"/>
              <w:numPr>
                <w:ilvl w:val="1"/>
                <w:numId w:val="9"/>
              </w:numPr>
              <w:spacing w:after="0" w:line="240" w:lineRule="auto"/>
              <w:ind w:left="430" w:hanging="300"/>
              <w:jc w:val="both"/>
              <w:rPr>
                <w:rFonts w:ascii="Tahoma" w:hAnsi="Tahoma" w:cs="Tahoma"/>
                <w:color w:val="1F497D"/>
                <w:sz w:val="18"/>
                <w:szCs w:val="18"/>
              </w:rPr>
            </w:pPr>
            <w:r>
              <w:rPr>
                <w:rFonts w:ascii="Tahoma" w:hAnsi="Tahoma" w:cs="Tahoma"/>
                <w:color w:val="1F497D"/>
                <w:sz w:val="18"/>
                <w:szCs w:val="18"/>
              </w:rPr>
              <w:t>Indicar características en el consumo total de energía para el Kiosco Electrónico</w:t>
            </w:r>
            <w:r w:rsidR="005A4BC3" w:rsidRPr="005A4BC3">
              <w:rPr>
                <w:rFonts w:ascii="Tahoma" w:hAnsi="Tahoma" w:cs="Tahoma"/>
                <w:color w:val="1F497D"/>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929535"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C72DACA"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402444" w14:textId="77777777"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401E2" w:rsidRPr="009C2DE5" w14:paraId="321F3A86" w14:textId="77777777" w:rsidTr="00522F26">
        <w:trPr>
          <w:trHeight w:val="336"/>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CA393C" w14:textId="77777777" w:rsidR="00445702" w:rsidRPr="009C2DE5" w:rsidRDefault="00F73191" w:rsidP="007D15E1">
            <w:pPr>
              <w:jc w:val="center"/>
              <w:rPr>
                <w:rFonts w:ascii="Tahoma" w:hAnsi="Tahoma" w:cs="Tahoma"/>
                <w:color w:val="004990"/>
                <w:sz w:val="18"/>
                <w:szCs w:val="18"/>
                <w:lang w:eastAsia="es-BO"/>
              </w:rPr>
            </w:pPr>
            <w:r>
              <w:rPr>
                <w:rFonts w:ascii="Tahoma" w:hAnsi="Tahoma" w:cs="Tahoma"/>
                <w:color w:val="004990"/>
                <w:sz w:val="18"/>
                <w:szCs w:val="18"/>
                <w:lang w:eastAsia="es-BO"/>
              </w:rPr>
              <w:t>2.1</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B02600D" w14:textId="42F122EB" w:rsidR="00D567A2" w:rsidRPr="00FB1688" w:rsidRDefault="00C52B4A" w:rsidP="000C49FD">
            <w:pPr>
              <w:pStyle w:val="Prrafodelista"/>
              <w:numPr>
                <w:ilvl w:val="1"/>
                <w:numId w:val="9"/>
              </w:numPr>
              <w:spacing w:after="0" w:line="240" w:lineRule="auto"/>
              <w:ind w:left="430" w:hanging="300"/>
              <w:jc w:val="both"/>
              <w:rPr>
                <w:rFonts w:ascii="Tahoma" w:hAnsi="Tahoma" w:cs="Tahoma"/>
                <w:bCs/>
                <w:color w:val="365F91"/>
                <w:sz w:val="20"/>
                <w:szCs w:val="20"/>
                <w:lang w:val="es-BO" w:eastAsia="es-BO"/>
              </w:rPr>
            </w:pPr>
            <w:r w:rsidRPr="00E81A59">
              <w:rPr>
                <w:rFonts w:ascii="Tahoma" w:hAnsi="Tahoma" w:cs="Tahoma"/>
                <w:color w:val="1F497D"/>
                <w:sz w:val="18"/>
                <w:szCs w:val="18"/>
              </w:rPr>
              <w:t xml:space="preserve">Gabinete altamente resistente de </w:t>
            </w:r>
            <w:r w:rsidR="00445702" w:rsidRPr="00E81A59">
              <w:rPr>
                <w:rFonts w:ascii="Tahoma" w:hAnsi="Tahoma" w:cs="Tahoma"/>
                <w:color w:val="1F497D"/>
                <w:sz w:val="18"/>
                <w:szCs w:val="18"/>
              </w:rPr>
              <w:t>Acero laminado en frio con llaves de seguridad</w:t>
            </w:r>
            <w:r w:rsidR="009934EC">
              <w:rPr>
                <w:rFonts w:ascii="Tahoma" w:hAnsi="Tahoma" w:cs="Tahoma"/>
                <w:color w:val="1F497D"/>
                <w:sz w:val="18"/>
                <w:szCs w:val="18"/>
              </w:rPr>
              <w:t xml:space="preserve">, </w:t>
            </w:r>
            <w:r w:rsidR="00005ABA">
              <w:rPr>
                <w:rFonts w:ascii="Tahoma" w:hAnsi="Tahoma" w:cs="Tahoma"/>
                <w:bCs/>
                <w:color w:val="365F91"/>
                <w:sz w:val="20"/>
                <w:szCs w:val="20"/>
                <w:lang w:val="es-BO" w:eastAsia="es-BO"/>
              </w:rPr>
              <w:t>siguiendo la referencia del</w:t>
            </w:r>
            <w:r w:rsidR="009934EC">
              <w:rPr>
                <w:rFonts w:ascii="Tahoma" w:hAnsi="Tahoma" w:cs="Tahoma"/>
                <w:bCs/>
                <w:color w:val="365F91"/>
                <w:sz w:val="20"/>
                <w:szCs w:val="20"/>
                <w:lang w:val="es-BO" w:eastAsia="es-BO"/>
              </w:rPr>
              <w:t xml:space="preserve"> </w:t>
            </w:r>
            <w:r w:rsidR="00262EFF">
              <w:rPr>
                <w:rFonts w:ascii="Tahoma" w:hAnsi="Tahoma" w:cs="Tahoma"/>
                <w:bCs/>
                <w:color w:val="365F91"/>
                <w:sz w:val="20"/>
                <w:szCs w:val="20"/>
                <w:lang w:val="es-BO" w:eastAsia="es-BO"/>
              </w:rPr>
              <w:t xml:space="preserve">estándar de seguridad UL-291. </w:t>
            </w:r>
            <w:r w:rsidR="00F6419C">
              <w:rPr>
                <w:rFonts w:ascii="Tahoma" w:hAnsi="Tahoma" w:cs="Tahoma"/>
                <w:bCs/>
                <w:color w:val="365F91"/>
                <w:sz w:val="20"/>
                <w:szCs w:val="20"/>
                <w:lang w:val="es-BO" w:eastAsia="es-BO"/>
              </w:rPr>
              <w:t>D</w:t>
            </w:r>
            <w:r w:rsidR="00005ABA">
              <w:rPr>
                <w:rFonts w:ascii="Tahoma" w:hAnsi="Tahoma" w:cs="Tahoma"/>
                <w:bCs/>
                <w:color w:val="365F91"/>
                <w:sz w:val="20"/>
                <w:szCs w:val="20"/>
                <w:lang w:val="es-BO" w:eastAsia="es-BO"/>
              </w:rPr>
              <w:t xml:space="preserve">e manera </w:t>
            </w:r>
            <w:r w:rsidR="00262EFF">
              <w:rPr>
                <w:rFonts w:ascii="Tahoma" w:hAnsi="Tahoma" w:cs="Tahoma"/>
                <w:bCs/>
                <w:color w:val="365F91"/>
                <w:sz w:val="20"/>
                <w:szCs w:val="20"/>
                <w:lang w:val="es-BO" w:eastAsia="es-BO"/>
              </w:rPr>
              <w:t xml:space="preserve">optativa si el fabricante cuenta con </w:t>
            </w:r>
            <w:r w:rsidR="00005ABA">
              <w:rPr>
                <w:rFonts w:ascii="Tahoma" w:hAnsi="Tahoma" w:cs="Tahoma"/>
                <w:bCs/>
                <w:color w:val="365F91"/>
                <w:sz w:val="20"/>
                <w:szCs w:val="20"/>
                <w:lang w:val="es-BO" w:eastAsia="es-BO"/>
              </w:rPr>
              <w:t xml:space="preserve">la certificación UL </w:t>
            </w:r>
            <w:r w:rsidR="00262EFF">
              <w:rPr>
                <w:rFonts w:ascii="Tahoma" w:hAnsi="Tahoma" w:cs="Tahoma"/>
                <w:bCs/>
                <w:color w:val="365F91"/>
                <w:sz w:val="20"/>
                <w:szCs w:val="20"/>
                <w:lang w:val="es-BO" w:eastAsia="es-BO"/>
              </w:rPr>
              <w:t xml:space="preserve">pueden adjuntar a la propuesta esto </w:t>
            </w:r>
            <w:r w:rsidR="00005ABA">
              <w:rPr>
                <w:rFonts w:ascii="Tahoma" w:hAnsi="Tahoma" w:cs="Tahoma"/>
                <w:bCs/>
                <w:color w:val="365F91"/>
                <w:sz w:val="20"/>
                <w:szCs w:val="20"/>
                <w:lang w:val="es-BO" w:eastAsia="es-BO"/>
              </w:rPr>
              <w:t>no es excluyente</w:t>
            </w:r>
            <w:r w:rsidR="00445702" w:rsidRPr="00E81A59">
              <w:rPr>
                <w:rFonts w:ascii="Tahoma" w:hAnsi="Tahoma" w:cs="Tahoma"/>
                <w:color w:val="1F497D"/>
                <w:sz w:val="18"/>
                <w:szCs w:val="18"/>
              </w:rPr>
              <w:t>.</w:t>
            </w:r>
          </w:p>
          <w:p w14:paraId="35E8F6CD" w14:textId="77777777" w:rsidR="00FB1688" w:rsidRPr="00CC0EC2" w:rsidRDefault="00FB1688" w:rsidP="000C49FD">
            <w:pPr>
              <w:pStyle w:val="Prrafodelista"/>
              <w:numPr>
                <w:ilvl w:val="1"/>
                <w:numId w:val="9"/>
              </w:numPr>
              <w:spacing w:after="0" w:line="240" w:lineRule="auto"/>
              <w:ind w:left="430" w:hanging="300"/>
              <w:jc w:val="both"/>
              <w:rPr>
                <w:rFonts w:ascii="Tahoma" w:hAnsi="Tahoma" w:cs="Tahoma"/>
                <w:bCs/>
                <w:color w:val="365F91"/>
                <w:sz w:val="20"/>
                <w:szCs w:val="20"/>
                <w:lang w:val="es-BO" w:eastAsia="es-BO"/>
              </w:rPr>
            </w:pPr>
            <w:r>
              <w:rPr>
                <w:rFonts w:ascii="Tahoma" w:hAnsi="Tahoma" w:cs="Tahoma"/>
                <w:color w:val="1F497D"/>
                <w:sz w:val="18"/>
                <w:szCs w:val="18"/>
              </w:rPr>
              <w:t>Bisagras reforzadas y soldaduras ocultas.</w:t>
            </w:r>
          </w:p>
          <w:p w14:paraId="052BC7D7" w14:textId="6AAF1B12" w:rsidR="00CC0EC2" w:rsidRPr="00E81A59" w:rsidRDefault="00CC0EC2" w:rsidP="009934EC">
            <w:pPr>
              <w:pStyle w:val="Prrafodelista"/>
              <w:spacing w:after="0" w:line="240" w:lineRule="auto"/>
              <w:ind w:left="430"/>
              <w:jc w:val="both"/>
              <w:rPr>
                <w:rFonts w:ascii="Tahoma" w:hAnsi="Tahoma" w:cs="Tahoma"/>
                <w:bCs/>
                <w:color w:val="365F91"/>
                <w:sz w:val="20"/>
                <w:szCs w:val="20"/>
                <w:lang w:val="es-BO" w:eastAsia="es-BO"/>
              </w:rPr>
            </w:pP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9E32E8"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13EA22"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0A244C" w14:textId="77777777"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401E2" w:rsidRPr="009C2DE5" w14:paraId="5FBF85B6"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14E205" w14:textId="77777777" w:rsidR="00445702" w:rsidRPr="009C2DE5" w:rsidRDefault="00F73191" w:rsidP="007D15E1">
            <w:pPr>
              <w:jc w:val="center"/>
              <w:rPr>
                <w:rFonts w:ascii="Tahoma" w:hAnsi="Tahoma" w:cs="Tahoma"/>
                <w:color w:val="004990"/>
                <w:sz w:val="18"/>
                <w:szCs w:val="18"/>
                <w:lang w:eastAsia="es-BO"/>
              </w:rPr>
            </w:pPr>
            <w:r>
              <w:rPr>
                <w:rFonts w:ascii="Tahoma" w:hAnsi="Tahoma" w:cs="Tahoma"/>
                <w:color w:val="004990"/>
                <w:sz w:val="18"/>
                <w:szCs w:val="18"/>
                <w:lang w:eastAsia="es-BO"/>
              </w:rPr>
              <w:t>2.2</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2FD4A1" w14:textId="676DAC2D" w:rsidR="00445702" w:rsidRPr="00C52B4A" w:rsidRDefault="00445702" w:rsidP="00FA6696">
            <w:pPr>
              <w:pStyle w:val="Prrafodelista"/>
              <w:numPr>
                <w:ilvl w:val="1"/>
                <w:numId w:val="9"/>
              </w:numPr>
              <w:spacing w:after="0" w:line="240" w:lineRule="auto"/>
              <w:ind w:left="430" w:hanging="300"/>
              <w:jc w:val="both"/>
              <w:rPr>
                <w:rFonts w:ascii="Tahoma" w:hAnsi="Tahoma" w:cs="Tahoma"/>
                <w:bCs/>
                <w:color w:val="365F91"/>
                <w:sz w:val="20"/>
                <w:szCs w:val="20"/>
                <w:lang w:val="es-BO" w:eastAsia="es-BO"/>
              </w:rPr>
            </w:pPr>
            <w:r w:rsidRPr="00502F5A">
              <w:rPr>
                <w:rFonts w:ascii="Tahoma" w:hAnsi="Tahoma" w:cs="Tahoma"/>
                <w:color w:val="1F497D"/>
                <w:sz w:val="18"/>
                <w:szCs w:val="18"/>
              </w:rPr>
              <w:t xml:space="preserve">Diseño </w:t>
            </w:r>
            <w:r w:rsidR="00C52B4A" w:rsidRPr="00502F5A">
              <w:rPr>
                <w:rFonts w:ascii="Tahoma" w:hAnsi="Tahoma" w:cs="Tahoma"/>
                <w:color w:val="1F497D"/>
                <w:sz w:val="18"/>
                <w:szCs w:val="18"/>
              </w:rPr>
              <w:t xml:space="preserve">ergonómico y moderno, </w:t>
            </w:r>
            <w:r w:rsidR="00FB1688">
              <w:rPr>
                <w:rFonts w:ascii="Tahoma" w:hAnsi="Tahoma" w:cs="Tahoma"/>
                <w:color w:val="1F497D"/>
                <w:sz w:val="18"/>
                <w:szCs w:val="18"/>
              </w:rPr>
              <w:t xml:space="preserve">se </w:t>
            </w:r>
            <w:r w:rsidRPr="00502F5A">
              <w:rPr>
                <w:rFonts w:ascii="Tahoma" w:hAnsi="Tahoma" w:cs="Tahoma"/>
                <w:color w:val="1F497D"/>
                <w:sz w:val="18"/>
                <w:szCs w:val="18"/>
              </w:rPr>
              <w:t xml:space="preserve">debe presentar </w:t>
            </w:r>
            <w:r w:rsidR="00E46F2A" w:rsidRPr="00502F5A">
              <w:rPr>
                <w:rFonts w:ascii="Tahoma" w:hAnsi="Tahoma" w:cs="Tahoma"/>
                <w:color w:val="1F497D"/>
                <w:sz w:val="18"/>
                <w:szCs w:val="18"/>
              </w:rPr>
              <w:t>fotografías y/o imágenes del</w:t>
            </w:r>
            <w:r w:rsidRPr="00502F5A">
              <w:rPr>
                <w:rFonts w:ascii="Tahoma" w:hAnsi="Tahoma" w:cs="Tahoma"/>
                <w:color w:val="1F497D"/>
                <w:sz w:val="18"/>
                <w:szCs w:val="18"/>
              </w:rPr>
              <w:t xml:space="preserve"> modelo de kiosco </w:t>
            </w:r>
            <w:r w:rsidR="00E46F2A" w:rsidRPr="00502F5A">
              <w:rPr>
                <w:rFonts w:ascii="Tahoma" w:hAnsi="Tahoma" w:cs="Tahoma"/>
                <w:color w:val="1F497D"/>
                <w:sz w:val="18"/>
                <w:szCs w:val="18"/>
              </w:rPr>
              <w:t xml:space="preserve">electrónico </w:t>
            </w:r>
            <w:r w:rsidRPr="00502F5A">
              <w:rPr>
                <w:rFonts w:ascii="Tahoma" w:hAnsi="Tahoma" w:cs="Tahoma"/>
                <w:color w:val="1F497D"/>
                <w:sz w:val="18"/>
                <w:szCs w:val="18"/>
              </w:rPr>
              <w:t xml:space="preserve">con </w:t>
            </w:r>
            <w:r w:rsidR="00C52B4A" w:rsidRPr="00502F5A">
              <w:rPr>
                <w:rFonts w:ascii="Tahoma" w:hAnsi="Tahoma" w:cs="Tahoma"/>
                <w:color w:val="1F497D"/>
                <w:sz w:val="18"/>
                <w:szCs w:val="18"/>
              </w:rPr>
              <w:t xml:space="preserve">los </w:t>
            </w:r>
            <w:r w:rsidR="00E46F2A" w:rsidRPr="00502F5A">
              <w:rPr>
                <w:rFonts w:ascii="Tahoma" w:hAnsi="Tahoma" w:cs="Tahoma"/>
                <w:color w:val="1F497D"/>
                <w:sz w:val="18"/>
                <w:szCs w:val="18"/>
              </w:rPr>
              <w:t>respectiv</w:t>
            </w:r>
            <w:r w:rsidR="002605BC" w:rsidRPr="00502F5A">
              <w:rPr>
                <w:rFonts w:ascii="Tahoma" w:hAnsi="Tahoma" w:cs="Tahoma"/>
                <w:color w:val="1F497D"/>
                <w:sz w:val="18"/>
                <w:szCs w:val="18"/>
              </w:rPr>
              <w:t>os planos y</w:t>
            </w:r>
            <w:r w:rsidR="00E46F2A" w:rsidRPr="00502F5A">
              <w:rPr>
                <w:rFonts w:ascii="Tahoma" w:hAnsi="Tahoma" w:cs="Tahoma"/>
                <w:color w:val="1F497D"/>
                <w:sz w:val="18"/>
                <w:szCs w:val="18"/>
              </w:rPr>
              <w:t xml:space="preserve"> </w:t>
            </w:r>
            <w:r w:rsidRPr="00502F5A">
              <w:rPr>
                <w:rFonts w:ascii="Tahoma" w:hAnsi="Tahoma" w:cs="Tahoma"/>
                <w:color w:val="1F497D"/>
                <w:sz w:val="18"/>
                <w:szCs w:val="18"/>
              </w:rPr>
              <w:t>dimensiones.</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FCCCE0"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94C838B"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5F57FE" w14:textId="77777777"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401E2" w:rsidRPr="009C2DE5" w14:paraId="5E2CCB56"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797A2C" w14:textId="77777777" w:rsidR="00445702" w:rsidRPr="009C2DE5" w:rsidRDefault="00F73191" w:rsidP="007D15E1">
            <w:pPr>
              <w:jc w:val="center"/>
              <w:rPr>
                <w:rFonts w:ascii="Tahoma" w:hAnsi="Tahoma" w:cs="Tahoma"/>
                <w:color w:val="004990"/>
                <w:sz w:val="18"/>
                <w:szCs w:val="18"/>
                <w:lang w:eastAsia="es-BO"/>
              </w:rPr>
            </w:pPr>
            <w:r>
              <w:rPr>
                <w:rFonts w:ascii="Tahoma" w:hAnsi="Tahoma" w:cs="Tahoma"/>
                <w:color w:val="004990"/>
                <w:sz w:val="18"/>
                <w:szCs w:val="18"/>
                <w:lang w:eastAsia="es-BO"/>
              </w:rPr>
              <w:t>2.3</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50C8C5" w14:textId="77777777" w:rsidR="00445702" w:rsidRPr="00502F5A" w:rsidRDefault="00445702" w:rsidP="000C49FD">
            <w:pPr>
              <w:pStyle w:val="Prrafodelista"/>
              <w:numPr>
                <w:ilvl w:val="1"/>
                <w:numId w:val="9"/>
              </w:numPr>
              <w:spacing w:after="0" w:line="240" w:lineRule="auto"/>
              <w:ind w:left="430" w:hanging="300"/>
              <w:jc w:val="both"/>
              <w:rPr>
                <w:rFonts w:ascii="Tahoma" w:hAnsi="Tahoma" w:cs="Tahoma"/>
                <w:color w:val="1F497D"/>
                <w:sz w:val="18"/>
                <w:szCs w:val="18"/>
              </w:rPr>
            </w:pPr>
            <w:r w:rsidRPr="00502F5A">
              <w:rPr>
                <w:rFonts w:ascii="Tahoma" w:hAnsi="Tahoma" w:cs="Tahoma"/>
                <w:color w:val="1F497D"/>
                <w:sz w:val="18"/>
                <w:szCs w:val="18"/>
              </w:rPr>
              <w:t>Monitor de alta durabilidad Táctil de 19”, Anti-Acido, Anti-polvo.</w:t>
            </w:r>
          </w:p>
          <w:p w14:paraId="0232FECB" w14:textId="77777777" w:rsidR="00445702" w:rsidRPr="00E81A59" w:rsidRDefault="00C52B4A" w:rsidP="000C49FD">
            <w:pPr>
              <w:pStyle w:val="Prrafodelista"/>
              <w:numPr>
                <w:ilvl w:val="1"/>
                <w:numId w:val="9"/>
              </w:numPr>
              <w:spacing w:after="0" w:line="240" w:lineRule="auto"/>
              <w:ind w:left="430" w:hanging="300"/>
              <w:jc w:val="both"/>
              <w:rPr>
                <w:rFonts w:ascii="Tahoma" w:hAnsi="Tahoma" w:cs="Tahoma"/>
                <w:color w:val="004990"/>
                <w:sz w:val="20"/>
                <w:szCs w:val="20"/>
              </w:rPr>
            </w:pPr>
            <w:proofErr w:type="spellStart"/>
            <w:r w:rsidRPr="00E81A59">
              <w:rPr>
                <w:rFonts w:ascii="Tahoma" w:hAnsi="Tahoma" w:cs="Tahoma"/>
                <w:color w:val="1F497D"/>
                <w:sz w:val="18"/>
                <w:szCs w:val="18"/>
              </w:rPr>
              <w:t>Touch</w:t>
            </w:r>
            <w:proofErr w:type="spellEnd"/>
            <w:r w:rsidRPr="00E81A59">
              <w:rPr>
                <w:rFonts w:ascii="Tahoma" w:hAnsi="Tahoma" w:cs="Tahoma"/>
                <w:color w:val="1F497D"/>
                <w:sz w:val="18"/>
                <w:szCs w:val="18"/>
              </w:rPr>
              <w:t xml:space="preserve"> </w:t>
            </w:r>
            <w:proofErr w:type="spellStart"/>
            <w:r w:rsidRPr="00E81A59">
              <w:rPr>
                <w:rFonts w:ascii="Tahoma" w:hAnsi="Tahoma" w:cs="Tahoma"/>
                <w:color w:val="1F497D"/>
                <w:sz w:val="18"/>
                <w:szCs w:val="18"/>
              </w:rPr>
              <w:t>Screen</w:t>
            </w:r>
            <w:proofErr w:type="spellEnd"/>
            <w:r w:rsidRPr="00E81A59">
              <w:rPr>
                <w:rFonts w:ascii="Tahoma" w:hAnsi="Tahoma" w:cs="Tahoma"/>
                <w:color w:val="1F497D"/>
                <w:sz w:val="18"/>
                <w:szCs w:val="18"/>
              </w:rPr>
              <w:t xml:space="preserve"> 19'' con Alta transparencia, </w:t>
            </w:r>
            <w:r w:rsidR="002B3DEA">
              <w:rPr>
                <w:rFonts w:ascii="Tahoma" w:hAnsi="Tahoma" w:cs="Tahoma"/>
                <w:color w:val="1F497D"/>
                <w:sz w:val="18"/>
                <w:szCs w:val="18"/>
              </w:rPr>
              <w:t>Sensibilidad, P</w:t>
            </w:r>
            <w:r w:rsidRPr="00E81A59">
              <w:rPr>
                <w:rFonts w:ascii="Tahoma" w:hAnsi="Tahoma" w:cs="Tahoma"/>
                <w:color w:val="1F497D"/>
                <w:sz w:val="18"/>
                <w:szCs w:val="18"/>
              </w:rPr>
              <w:t>recisión y durabilidad.</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656153"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53941B"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65B064" w14:textId="77777777" w:rsidR="00445702" w:rsidRPr="009C2DE5" w:rsidRDefault="00445702"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C401E2" w:rsidRPr="009C2DE5" w14:paraId="2ABCBD82"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81885E" w14:textId="77777777" w:rsidR="00445702" w:rsidRPr="009C2DE5" w:rsidRDefault="00F73191" w:rsidP="007D15E1">
            <w:pPr>
              <w:jc w:val="center"/>
              <w:rPr>
                <w:rFonts w:ascii="Tahoma" w:hAnsi="Tahoma" w:cs="Tahoma"/>
                <w:color w:val="004990"/>
                <w:sz w:val="18"/>
                <w:szCs w:val="18"/>
                <w:lang w:eastAsia="es-BO"/>
              </w:rPr>
            </w:pPr>
            <w:r>
              <w:rPr>
                <w:rFonts w:ascii="Tahoma" w:hAnsi="Tahoma" w:cs="Tahoma"/>
                <w:color w:val="004990"/>
                <w:sz w:val="18"/>
                <w:szCs w:val="18"/>
                <w:lang w:eastAsia="es-BO"/>
              </w:rPr>
              <w:t>2.4</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596E17" w14:textId="51085766" w:rsidR="00445702" w:rsidRPr="00502F5A" w:rsidRDefault="00445702" w:rsidP="006221F4">
            <w:pPr>
              <w:pStyle w:val="Prrafodelista"/>
              <w:numPr>
                <w:ilvl w:val="1"/>
                <w:numId w:val="9"/>
              </w:numPr>
              <w:spacing w:after="0" w:line="240" w:lineRule="auto"/>
              <w:ind w:left="430" w:hanging="300"/>
              <w:jc w:val="both"/>
              <w:rPr>
                <w:rFonts w:ascii="Tahoma" w:hAnsi="Tahoma" w:cs="Tahoma"/>
                <w:color w:val="1F497D"/>
                <w:sz w:val="18"/>
                <w:szCs w:val="18"/>
              </w:rPr>
            </w:pPr>
            <w:r w:rsidRPr="00502F5A">
              <w:rPr>
                <w:rFonts w:ascii="Tahoma" w:hAnsi="Tahoma" w:cs="Tahoma"/>
                <w:color w:val="1F497D"/>
                <w:sz w:val="18"/>
                <w:szCs w:val="18"/>
              </w:rPr>
              <w:t xml:space="preserve">Teclado Metálico </w:t>
            </w:r>
            <w:r w:rsidR="006221F4">
              <w:rPr>
                <w:rFonts w:ascii="Tahoma" w:hAnsi="Tahoma" w:cs="Tahoma"/>
                <w:color w:val="1F497D"/>
                <w:sz w:val="18"/>
                <w:szCs w:val="18"/>
              </w:rPr>
              <w:t xml:space="preserve">Financiero tipo Cajero (con posibilidad de habilitar teclado Español </w:t>
            </w:r>
            <w:proofErr w:type="spellStart"/>
            <w:r w:rsidR="006221F4">
              <w:rPr>
                <w:rFonts w:ascii="Tahoma" w:hAnsi="Tahoma" w:cs="Tahoma"/>
                <w:color w:val="1F497D"/>
                <w:sz w:val="18"/>
                <w:szCs w:val="18"/>
              </w:rPr>
              <w:t>Touch</w:t>
            </w:r>
            <w:proofErr w:type="spellEnd"/>
            <w:r w:rsidR="006221F4">
              <w:rPr>
                <w:rFonts w:ascii="Tahoma" w:hAnsi="Tahoma" w:cs="Tahoma"/>
                <w:color w:val="1F497D"/>
                <w:sz w:val="18"/>
                <w:szCs w:val="18"/>
              </w:rPr>
              <w:t xml:space="preserve">) o teclado QUERTY </w:t>
            </w:r>
            <w:r w:rsidR="006221F4" w:rsidRPr="00502F5A">
              <w:rPr>
                <w:rFonts w:ascii="Tahoma" w:hAnsi="Tahoma" w:cs="Tahoma"/>
                <w:color w:val="1F497D"/>
                <w:sz w:val="18"/>
                <w:szCs w:val="18"/>
              </w:rPr>
              <w:t xml:space="preserve">Español </w:t>
            </w:r>
            <w:r w:rsidRPr="00502F5A">
              <w:rPr>
                <w:rFonts w:ascii="Tahoma" w:hAnsi="Tahoma" w:cs="Tahoma"/>
                <w:color w:val="1F497D"/>
                <w:sz w:val="18"/>
                <w:szCs w:val="18"/>
              </w:rPr>
              <w:t xml:space="preserve">65 teclas (Latinoamérica) </w:t>
            </w:r>
            <w:r w:rsidR="006221F4">
              <w:rPr>
                <w:rFonts w:ascii="Tahoma" w:hAnsi="Tahoma" w:cs="Tahoma"/>
                <w:color w:val="1F497D"/>
                <w:sz w:val="18"/>
                <w:szCs w:val="18"/>
              </w:rPr>
              <w:t>con “</w:t>
            </w:r>
            <w:proofErr w:type="spellStart"/>
            <w:r w:rsidR="006221F4">
              <w:rPr>
                <w:rFonts w:ascii="Tahoma" w:hAnsi="Tahoma" w:cs="Tahoma"/>
                <w:color w:val="1F497D"/>
                <w:sz w:val="18"/>
                <w:szCs w:val="18"/>
              </w:rPr>
              <w:t>Track</w:t>
            </w:r>
            <w:proofErr w:type="spellEnd"/>
            <w:r w:rsidR="006221F4">
              <w:rPr>
                <w:rFonts w:ascii="Tahoma" w:hAnsi="Tahoma" w:cs="Tahoma"/>
                <w:color w:val="1F497D"/>
                <w:sz w:val="18"/>
                <w:szCs w:val="18"/>
              </w:rPr>
              <w:t xml:space="preserve"> </w:t>
            </w:r>
            <w:proofErr w:type="spellStart"/>
            <w:r w:rsidR="006221F4">
              <w:rPr>
                <w:rFonts w:ascii="Tahoma" w:hAnsi="Tahoma" w:cs="Tahoma"/>
                <w:color w:val="1F497D"/>
                <w:sz w:val="18"/>
                <w:szCs w:val="18"/>
              </w:rPr>
              <w:t>Ball</w:t>
            </w:r>
            <w:proofErr w:type="spellEnd"/>
            <w:r w:rsidR="006221F4">
              <w:rPr>
                <w:rFonts w:ascii="Tahoma" w:hAnsi="Tahoma" w:cs="Tahoma"/>
                <w:color w:val="1F497D"/>
                <w:sz w:val="18"/>
                <w:szCs w:val="18"/>
              </w:rPr>
              <w:t xml:space="preserve">”, en cualquier opción deben ser </w:t>
            </w:r>
            <w:r w:rsidRPr="00502F5A">
              <w:rPr>
                <w:rFonts w:ascii="Tahoma" w:hAnsi="Tahoma" w:cs="Tahoma"/>
                <w:color w:val="1F497D"/>
                <w:sz w:val="18"/>
                <w:szCs w:val="18"/>
              </w:rPr>
              <w:t>de Alta durabilidad, anti vandálico, a</w:t>
            </w:r>
            <w:r w:rsidR="006221F4">
              <w:rPr>
                <w:rFonts w:ascii="Tahoma" w:hAnsi="Tahoma" w:cs="Tahoma"/>
                <w:color w:val="1F497D"/>
                <w:sz w:val="18"/>
                <w:szCs w:val="18"/>
              </w:rPr>
              <w:t xml:space="preserve"> prueba de agua</w:t>
            </w:r>
            <w:r w:rsidRPr="00502F5A">
              <w:rPr>
                <w:rFonts w:ascii="Tahoma" w:hAnsi="Tahoma" w:cs="Tahoma"/>
                <w:color w:val="1F497D"/>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4E15094"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DD3102"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ADDB23" w14:textId="77777777" w:rsidR="00445702" w:rsidRPr="009C2DE5" w:rsidRDefault="00445702" w:rsidP="007D15E1">
            <w:pPr>
              <w:jc w:val="center"/>
              <w:rPr>
                <w:rFonts w:ascii="Tahoma" w:hAnsi="Tahoma" w:cs="Tahoma"/>
                <w:color w:val="004990"/>
                <w:sz w:val="18"/>
                <w:szCs w:val="18"/>
                <w:lang w:eastAsia="es-BO"/>
              </w:rPr>
            </w:pPr>
          </w:p>
        </w:tc>
      </w:tr>
      <w:tr w:rsidR="00C401E2" w:rsidRPr="009C2DE5" w14:paraId="50C0F77E"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BEFE5E" w14:textId="77777777" w:rsidR="00445702" w:rsidRPr="009C2DE5" w:rsidRDefault="00F73191" w:rsidP="007D15E1">
            <w:pPr>
              <w:jc w:val="center"/>
              <w:rPr>
                <w:rFonts w:ascii="Tahoma" w:hAnsi="Tahoma" w:cs="Tahoma"/>
                <w:color w:val="004990"/>
                <w:sz w:val="18"/>
                <w:szCs w:val="18"/>
                <w:lang w:eastAsia="es-BO"/>
              </w:rPr>
            </w:pPr>
            <w:r>
              <w:rPr>
                <w:rFonts w:ascii="Tahoma" w:hAnsi="Tahoma" w:cs="Tahoma"/>
                <w:color w:val="004990"/>
                <w:sz w:val="18"/>
                <w:szCs w:val="18"/>
                <w:lang w:eastAsia="es-BO"/>
              </w:rPr>
              <w:t>2.5</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312355" w14:textId="77777777" w:rsidR="00DB5A1C" w:rsidRPr="00502F5A" w:rsidRDefault="00C52B4A" w:rsidP="000C49FD">
            <w:pPr>
              <w:pStyle w:val="Prrafodelista"/>
              <w:numPr>
                <w:ilvl w:val="1"/>
                <w:numId w:val="9"/>
              </w:numPr>
              <w:spacing w:after="0" w:line="240" w:lineRule="auto"/>
              <w:ind w:left="430" w:hanging="300"/>
              <w:jc w:val="both"/>
              <w:rPr>
                <w:rFonts w:ascii="Tahoma" w:hAnsi="Tahoma" w:cs="Tahoma"/>
                <w:color w:val="1F497D"/>
                <w:sz w:val="18"/>
                <w:szCs w:val="18"/>
              </w:rPr>
            </w:pPr>
            <w:r w:rsidRPr="002172E0">
              <w:rPr>
                <w:rFonts w:ascii="Tahoma" w:hAnsi="Tahoma" w:cs="Tahoma"/>
                <w:color w:val="1F497D"/>
                <w:sz w:val="18"/>
                <w:szCs w:val="18"/>
              </w:rPr>
              <w:t>I</w:t>
            </w:r>
            <w:r w:rsidRPr="00502F5A">
              <w:rPr>
                <w:rFonts w:ascii="Tahoma" w:hAnsi="Tahoma" w:cs="Tahoma"/>
                <w:color w:val="1F497D"/>
                <w:sz w:val="18"/>
                <w:szCs w:val="18"/>
              </w:rPr>
              <w:t>mpresora de recibos</w:t>
            </w:r>
            <w:r w:rsidR="00502F5A">
              <w:rPr>
                <w:rFonts w:ascii="Tahoma" w:hAnsi="Tahoma" w:cs="Tahoma"/>
                <w:color w:val="1F497D"/>
                <w:sz w:val="18"/>
                <w:szCs w:val="18"/>
              </w:rPr>
              <w:t>/facturas</w:t>
            </w:r>
            <w:r w:rsidRPr="00502F5A">
              <w:rPr>
                <w:rFonts w:ascii="Tahoma" w:hAnsi="Tahoma" w:cs="Tahoma"/>
                <w:color w:val="1F497D"/>
                <w:sz w:val="18"/>
                <w:szCs w:val="18"/>
              </w:rPr>
              <w:t xml:space="preserve"> </w:t>
            </w:r>
            <w:r w:rsidR="00502F5A">
              <w:rPr>
                <w:rFonts w:ascii="Tahoma" w:hAnsi="Tahoma" w:cs="Tahoma"/>
                <w:color w:val="1F497D"/>
                <w:sz w:val="18"/>
                <w:szCs w:val="18"/>
              </w:rPr>
              <w:t>q</w:t>
            </w:r>
            <w:r w:rsidR="00502F5A" w:rsidRPr="00502F5A">
              <w:rPr>
                <w:rFonts w:ascii="Tahoma" w:hAnsi="Tahoma" w:cs="Tahoma"/>
                <w:color w:val="1F497D"/>
                <w:sz w:val="18"/>
                <w:szCs w:val="18"/>
              </w:rPr>
              <w:t>ue disponga su respectivo suministro de papel</w:t>
            </w:r>
            <w:r w:rsidR="00502F5A">
              <w:rPr>
                <w:rFonts w:ascii="Tahoma" w:hAnsi="Tahoma" w:cs="Tahoma"/>
                <w:color w:val="1F497D"/>
                <w:sz w:val="18"/>
                <w:szCs w:val="18"/>
              </w:rPr>
              <w:t xml:space="preserve"> </w:t>
            </w:r>
            <w:r w:rsidR="002172E0">
              <w:rPr>
                <w:rFonts w:ascii="Tahoma" w:hAnsi="Tahoma" w:cs="Tahoma"/>
                <w:color w:val="1F497D"/>
                <w:sz w:val="18"/>
                <w:szCs w:val="18"/>
              </w:rPr>
              <w:t xml:space="preserve">y </w:t>
            </w:r>
            <w:r w:rsidR="00502F5A" w:rsidRPr="00502F5A">
              <w:rPr>
                <w:rFonts w:ascii="Tahoma" w:hAnsi="Tahoma" w:cs="Tahoma"/>
                <w:color w:val="1F497D"/>
                <w:sz w:val="18"/>
                <w:szCs w:val="18"/>
              </w:rPr>
              <w:t>con corte automático</w:t>
            </w:r>
            <w:r w:rsidR="00502F5A">
              <w:rPr>
                <w:rFonts w:ascii="Tahoma" w:hAnsi="Tahoma" w:cs="Tahoma"/>
                <w:color w:val="1F497D"/>
                <w:sz w:val="18"/>
                <w:szCs w:val="18"/>
              </w:rPr>
              <w:t>,</w:t>
            </w:r>
            <w:r w:rsidRPr="00502F5A">
              <w:rPr>
                <w:rFonts w:ascii="Tahoma" w:hAnsi="Tahoma" w:cs="Tahoma"/>
                <w:color w:val="1F497D"/>
                <w:sz w:val="18"/>
                <w:szCs w:val="18"/>
              </w:rPr>
              <w:t xml:space="preserve"> indicar </w:t>
            </w:r>
            <w:r w:rsidR="00DB5A1C" w:rsidRPr="00502F5A">
              <w:rPr>
                <w:rFonts w:ascii="Tahoma" w:hAnsi="Tahoma" w:cs="Tahoma"/>
                <w:color w:val="1F497D"/>
                <w:sz w:val="18"/>
                <w:szCs w:val="18"/>
              </w:rPr>
              <w:t xml:space="preserve">modelo, marca y características. </w:t>
            </w:r>
          </w:p>
          <w:p w14:paraId="17253CC9" w14:textId="77777777" w:rsidR="00DB5A1C" w:rsidRPr="00E81A59" w:rsidRDefault="00DB5A1C" w:rsidP="007F6C42">
            <w:pPr>
              <w:pStyle w:val="Prrafodelista"/>
              <w:numPr>
                <w:ilvl w:val="0"/>
                <w:numId w:val="41"/>
              </w:numPr>
              <w:spacing w:after="0" w:line="240" w:lineRule="auto"/>
              <w:jc w:val="both"/>
              <w:rPr>
                <w:rFonts w:ascii="Tahoma" w:hAnsi="Tahoma" w:cs="Tahoma"/>
                <w:color w:val="1F497D"/>
                <w:sz w:val="18"/>
                <w:szCs w:val="18"/>
              </w:rPr>
            </w:pPr>
            <w:r w:rsidRPr="00E81A59">
              <w:rPr>
                <w:rFonts w:ascii="Tahoma" w:hAnsi="Tahoma" w:cs="Tahoma"/>
                <w:color w:val="1F497D"/>
                <w:sz w:val="18"/>
                <w:szCs w:val="18"/>
              </w:rPr>
              <w:t xml:space="preserve">La impresora debe estar acorde con la Resolución Normativa de Directorio (RND) </w:t>
            </w:r>
            <w:r w:rsidR="00C52B4A" w:rsidRPr="00E81A59">
              <w:rPr>
                <w:rFonts w:ascii="Tahoma" w:hAnsi="Tahoma" w:cs="Tahoma"/>
                <w:color w:val="1F497D"/>
                <w:sz w:val="18"/>
                <w:szCs w:val="18"/>
              </w:rPr>
              <w:t xml:space="preserve">N° 10-0021-16 y </w:t>
            </w:r>
            <w:r w:rsidRPr="00E81A59">
              <w:rPr>
                <w:rFonts w:ascii="Tahoma" w:hAnsi="Tahoma" w:cs="Tahoma"/>
                <w:color w:val="1F497D"/>
                <w:sz w:val="18"/>
                <w:szCs w:val="18"/>
              </w:rPr>
              <w:t xml:space="preserve">N° </w:t>
            </w:r>
            <w:r w:rsidR="00C52B4A" w:rsidRPr="00E81A59">
              <w:rPr>
                <w:rFonts w:ascii="Tahoma" w:hAnsi="Tahoma" w:cs="Tahoma"/>
                <w:color w:val="1F497D"/>
                <w:sz w:val="18"/>
                <w:szCs w:val="18"/>
              </w:rPr>
              <w:t xml:space="preserve">101700000007 </w:t>
            </w:r>
            <w:r w:rsidRPr="00E81A59">
              <w:rPr>
                <w:rFonts w:ascii="Tahoma" w:hAnsi="Tahoma" w:cs="Tahoma"/>
                <w:color w:val="1F497D"/>
                <w:sz w:val="18"/>
                <w:szCs w:val="18"/>
              </w:rPr>
              <w:t xml:space="preserve">del Servicio de Impuestos Nacionales. El tipo de papel </w:t>
            </w:r>
            <w:r w:rsidR="00C52B4A" w:rsidRPr="00E81A59">
              <w:rPr>
                <w:rFonts w:ascii="Tahoma" w:hAnsi="Tahoma" w:cs="Tahoma"/>
                <w:color w:val="1F497D"/>
                <w:sz w:val="18"/>
                <w:szCs w:val="18"/>
              </w:rPr>
              <w:t xml:space="preserve">a </w:t>
            </w:r>
            <w:r w:rsidR="002172E0" w:rsidRPr="00E81A59">
              <w:rPr>
                <w:rFonts w:ascii="Tahoma" w:hAnsi="Tahoma" w:cs="Tahoma"/>
                <w:color w:val="1F497D"/>
                <w:sz w:val="18"/>
                <w:szCs w:val="18"/>
              </w:rPr>
              <w:t>ser empleado</w:t>
            </w:r>
            <w:r w:rsidR="00C52B4A" w:rsidRPr="00E81A59">
              <w:rPr>
                <w:rFonts w:ascii="Tahoma" w:hAnsi="Tahoma" w:cs="Tahoma"/>
                <w:color w:val="1F497D"/>
                <w:sz w:val="18"/>
                <w:szCs w:val="18"/>
              </w:rPr>
              <w:t xml:space="preserve"> debe </w:t>
            </w:r>
            <w:r w:rsidR="002172E0" w:rsidRPr="00E81A59">
              <w:rPr>
                <w:rFonts w:ascii="Tahoma" w:hAnsi="Tahoma" w:cs="Tahoma"/>
                <w:color w:val="1F497D"/>
                <w:sz w:val="18"/>
                <w:szCs w:val="18"/>
              </w:rPr>
              <w:t>cumplir características de legibilidad</w:t>
            </w:r>
            <w:r w:rsidRPr="00E81A59">
              <w:rPr>
                <w:rFonts w:ascii="Tahoma" w:hAnsi="Tahoma" w:cs="Tahoma"/>
                <w:color w:val="1F497D"/>
                <w:sz w:val="18"/>
                <w:szCs w:val="18"/>
              </w:rPr>
              <w:t xml:space="preserve"> y visibilidad del documento. </w:t>
            </w:r>
          </w:p>
          <w:p w14:paraId="0A99BABF" w14:textId="77777777" w:rsidR="002221B0" w:rsidRPr="00E81A59" w:rsidRDefault="00DB5A1C" w:rsidP="007F6C42">
            <w:pPr>
              <w:pStyle w:val="Prrafodelista"/>
              <w:numPr>
                <w:ilvl w:val="0"/>
                <w:numId w:val="41"/>
              </w:numPr>
              <w:spacing w:after="0" w:line="240" w:lineRule="auto"/>
              <w:jc w:val="both"/>
              <w:rPr>
                <w:rFonts w:ascii="Tahoma" w:hAnsi="Tahoma" w:cs="Tahoma"/>
                <w:color w:val="004990"/>
                <w:sz w:val="20"/>
                <w:szCs w:val="20"/>
              </w:rPr>
            </w:pPr>
            <w:r w:rsidRPr="00E81A59">
              <w:rPr>
                <w:rFonts w:ascii="Tahoma" w:hAnsi="Tahoma" w:cs="Tahoma"/>
                <w:color w:val="1F497D"/>
                <w:sz w:val="18"/>
                <w:szCs w:val="18"/>
              </w:rPr>
              <w:t xml:space="preserve">El ancho de </w:t>
            </w:r>
            <w:r w:rsidR="00C57603" w:rsidRPr="00E81A59">
              <w:rPr>
                <w:rFonts w:ascii="Tahoma" w:hAnsi="Tahoma" w:cs="Tahoma"/>
                <w:color w:val="1F497D"/>
                <w:sz w:val="18"/>
                <w:szCs w:val="18"/>
              </w:rPr>
              <w:t xml:space="preserve">una </w:t>
            </w:r>
            <w:r w:rsidRPr="00E81A59">
              <w:rPr>
                <w:rFonts w:ascii="Tahoma" w:hAnsi="Tahoma" w:cs="Tahoma"/>
                <w:color w:val="1F497D"/>
                <w:sz w:val="18"/>
                <w:szCs w:val="18"/>
              </w:rPr>
              <w:t xml:space="preserve">Factura o Nota Fiscal </w:t>
            </w:r>
            <w:r w:rsidR="00C57603" w:rsidRPr="00E81A59">
              <w:rPr>
                <w:rFonts w:ascii="Tahoma" w:hAnsi="Tahoma" w:cs="Tahoma"/>
                <w:color w:val="1F497D"/>
                <w:sz w:val="18"/>
                <w:szCs w:val="18"/>
              </w:rPr>
              <w:t>impresa</w:t>
            </w:r>
            <w:r w:rsidRPr="00E81A59">
              <w:rPr>
                <w:rFonts w:ascii="Tahoma" w:hAnsi="Tahoma" w:cs="Tahoma"/>
                <w:color w:val="1F497D"/>
                <w:sz w:val="18"/>
                <w:szCs w:val="18"/>
              </w:rPr>
              <w:t xml:space="preserve"> en rollo debe ser </w:t>
            </w:r>
            <w:r w:rsidR="00C57603" w:rsidRPr="00E81A59">
              <w:rPr>
                <w:rFonts w:ascii="Tahoma" w:hAnsi="Tahoma" w:cs="Tahoma"/>
                <w:color w:val="1F497D"/>
                <w:sz w:val="18"/>
                <w:szCs w:val="18"/>
              </w:rPr>
              <w:t>entre</w:t>
            </w:r>
            <w:r w:rsidRPr="00E81A59">
              <w:rPr>
                <w:rFonts w:ascii="Tahoma" w:hAnsi="Tahoma" w:cs="Tahoma"/>
                <w:color w:val="1F497D"/>
                <w:sz w:val="18"/>
                <w:szCs w:val="18"/>
              </w:rPr>
              <w:t xml:space="preserve">: 5.5 cm </w:t>
            </w:r>
            <w:r w:rsidR="00C57603" w:rsidRPr="00E81A59">
              <w:rPr>
                <w:rFonts w:ascii="Tahoma" w:hAnsi="Tahoma" w:cs="Tahoma"/>
                <w:color w:val="1F497D"/>
                <w:sz w:val="18"/>
                <w:szCs w:val="18"/>
              </w:rPr>
              <w:t xml:space="preserve">a </w:t>
            </w:r>
            <w:r w:rsidRPr="00E81A59">
              <w:rPr>
                <w:rFonts w:ascii="Tahoma" w:hAnsi="Tahoma" w:cs="Tahoma"/>
                <w:color w:val="1F497D"/>
                <w:sz w:val="18"/>
                <w:szCs w:val="18"/>
              </w:rPr>
              <w:t>8.5 cm, ver RND Nº 10-00</w:t>
            </w:r>
            <w:r w:rsidR="00C57603" w:rsidRPr="00E81A59">
              <w:rPr>
                <w:rFonts w:ascii="Tahoma" w:hAnsi="Tahoma" w:cs="Tahoma"/>
                <w:color w:val="1F497D"/>
                <w:sz w:val="18"/>
                <w:szCs w:val="18"/>
              </w:rPr>
              <w:t>21</w:t>
            </w:r>
            <w:r w:rsidRPr="00E81A59">
              <w:rPr>
                <w:rFonts w:ascii="Tahoma" w:hAnsi="Tahoma" w:cs="Tahoma"/>
                <w:color w:val="1F497D"/>
                <w:sz w:val="18"/>
                <w:szCs w:val="18"/>
              </w:rPr>
              <w:t>-1</w:t>
            </w:r>
            <w:r w:rsidR="00C57603" w:rsidRPr="00E81A59">
              <w:rPr>
                <w:rFonts w:ascii="Tahoma" w:hAnsi="Tahoma" w:cs="Tahoma"/>
                <w:color w:val="1F497D"/>
                <w:sz w:val="18"/>
                <w:szCs w:val="18"/>
              </w:rPr>
              <w:t>6</w:t>
            </w:r>
            <w:r w:rsidRPr="00E81A59">
              <w:rPr>
                <w:rFonts w:ascii="Tahoma" w:hAnsi="Tahoma" w:cs="Tahoma"/>
                <w:color w:val="1F497D"/>
                <w:sz w:val="18"/>
                <w:szCs w:val="18"/>
              </w:rPr>
              <w:t xml:space="preserve"> del Servicio de Impuestos para referencia</w:t>
            </w:r>
            <w:r w:rsidR="002172E0" w:rsidRPr="00E81A59">
              <w:rPr>
                <w:rFonts w:ascii="Tahoma" w:hAnsi="Tahoma" w:cs="Tahoma"/>
                <w:color w:val="1F497D"/>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9DEF0D"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E8B25F"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0FA887" w14:textId="77777777" w:rsidR="00445702" w:rsidRPr="009C2DE5" w:rsidRDefault="00445702" w:rsidP="007D15E1">
            <w:pPr>
              <w:jc w:val="center"/>
              <w:rPr>
                <w:rFonts w:ascii="Tahoma" w:hAnsi="Tahoma" w:cs="Tahoma"/>
                <w:color w:val="004990"/>
                <w:sz w:val="18"/>
                <w:szCs w:val="18"/>
                <w:lang w:eastAsia="es-BO"/>
              </w:rPr>
            </w:pPr>
          </w:p>
        </w:tc>
      </w:tr>
      <w:tr w:rsidR="00C401E2" w:rsidRPr="009C2DE5" w14:paraId="1C3EA4B3"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E37C50" w14:textId="77777777" w:rsidR="00445702" w:rsidRPr="009C2DE5" w:rsidRDefault="00F73191" w:rsidP="007D15E1">
            <w:pPr>
              <w:jc w:val="center"/>
              <w:rPr>
                <w:rFonts w:ascii="Tahoma" w:hAnsi="Tahoma" w:cs="Tahoma"/>
                <w:color w:val="004990"/>
                <w:sz w:val="18"/>
                <w:szCs w:val="18"/>
                <w:lang w:eastAsia="es-BO"/>
              </w:rPr>
            </w:pPr>
            <w:r>
              <w:rPr>
                <w:rFonts w:ascii="Tahoma" w:hAnsi="Tahoma" w:cs="Tahoma"/>
                <w:color w:val="004990"/>
                <w:sz w:val="18"/>
                <w:szCs w:val="18"/>
                <w:lang w:eastAsia="es-BO"/>
              </w:rPr>
              <w:t>2.6</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24B857" w14:textId="77777777" w:rsidR="00445702" w:rsidRPr="00C57603" w:rsidRDefault="003D31E6" w:rsidP="000C49FD">
            <w:pPr>
              <w:pStyle w:val="Prrafodelista"/>
              <w:numPr>
                <w:ilvl w:val="1"/>
                <w:numId w:val="9"/>
              </w:numPr>
              <w:spacing w:after="0" w:line="240" w:lineRule="auto"/>
              <w:ind w:left="430" w:hanging="300"/>
              <w:jc w:val="both"/>
              <w:rPr>
                <w:rFonts w:ascii="Tahoma" w:hAnsi="Tahoma" w:cs="Tahoma"/>
                <w:color w:val="004990"/>
                <w:sz w:val="20"/>
                <w:szCs w:val="20"/>
              </w:rPr>
            </w:pPr>
            <w:r>
              <w:rPr>
                <w:rFonts w:ascii="Tahoma" w:hAnsi="Tahoma" w:cs="Tahoma"/>
                <w:color w:val="1F497D"/>
                <w:sz w:val="18"/>
                <w:szCs w:val="18"/>
              </w:rPr>
              <w:t xml:space="preserve">Auricular de teléfono </w:t>
            </w:r>
            <w:proofErr w:type="spellStart"/>
            <w:r>
              <w:rPr>
                <w:rFonts w:ascii="Tahoma" w:hAnsi="Tahoma" w:cs="Tahoma"/>
                <w:color w:val="1F497D"/>
                <w:sz w:val="18"/>
                <w:szCs w:val="18"/>
              </w:rPr>
              <w:t>Vo</w:t>
            </w:r>
            <w:r w:rsidR="00445702" w:rsidRPr="002172E0">
              <w:rPr>
                <w:rFonts w:ascii="Tahoma" w:hAnsi="Tahoma" w:cs="Tahoma"/>
                <w:color w:val="1F497D"/>
                <w:sz w:val="18"/>
                <w:szCs w:val="18"/>
              </w:rPr>
              <w:t>IP</w:t>
            </w:r>
            <w:proofErr w:type="spellEnd"/>
            <w:r w:rsidR="00445702" w:rsidRPr="002172E0">
              <w:rPr>
                <w:rFonts w:ascii="Tahoma" w:hAnsi="Tahoma" w:cs="Tahoma"/>
                <w:color w:val="1F497D"/>
                <w:sz w:val="18"/>
                <w:szCs w:val="18"/>
              </w:rPr>
              <w:t xml:space="preserve"> de alta durabilidad.</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C0D30C"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6D4D58"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3D2EF1" w14:textId="77777777" w:rsidR="00445702" w:rsidRPr="009C2DE5" w:rsidRDefault="00445702" w:rsidP="007D15E1">
            <w:pPr>
              <w:jc w:val="center"/>
              <w:rPr>
                <w:rFonts w:ascii="Tahoma" w:hAnsi="Tahoma" w:cs="Tahoma"/>
                <w:color w:val="004990"/>
                <w:sz w:val="18"/>
                <w:szCs w:val="18"/>
                <w:lang w:eastAsia="es-BO"/>
              </w:rPr>
            </w:pPr>
          </w:p>
        </w:tc>
      </w:tr>
      <w:tr w:rsidR="00C401E2" w:rsidRPr="009C2DE5" w14:paraId="5A6304F7"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413601" w14:textId="77777777" w:rsidR="00445702" w:rsidRPr="009C2DE5" w:rsidRDefault="00F73191" w:rsidP="007D15E1">
            <w:pPr>
              <w:jc w:val="center"/>
              <w:rPr>
                <w:rFonts w:ascii="Tahoma" w:hAnsi="Tahoma" w:cs="Tahoma"/>
                <w:color w:val="004990"/>
                <w:sz w:val="18"/>
                <w:szCs w:val="18"/>
                <w:lang w:eastAsia="es-BO"/>
              </w:rPr>
            </w:pPr>
            <w:r>
              <w:rPr>
                <w:rFonts w:ascii="Tahoma" w:hAnsi="Tahoma" w:cs="Tahoma"/>
                <w:color w:val="004990"/>
                <w:sz w:val="18"/>
                <w:szCs w:val="18"/>
                <w:lang w:eastAsia="es-BO"/>
              </w:rPr>
              <w:t>2.7</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C18913" w14:textId="77777777" w:rsidR="00445702" w:rsidRPr="00445702" w:rsidRDefault="00D4470B" w:rsidP="000C49FD">
            <w:pPr>
              <w:pStyle w:val="Prrafodelista"/>
              <w:numPr>
                <w:ilvl w:val="1"/>
                <w:numId w:val="9"/>
              </w:numPr>
              <w:spacing w:after="0" w:line="240" w:lineRule="auto"/>
              <w:ind w:left="430" w:hanging="300"/>
              <w:jc w:val="both"/>
              <w:rPr>
                <w:rFonts w:ascii="Tahoma" w:hAnsi="Tahoma" w:cs="Tahoma"/>
                <w:color w:val="004990"/>
                <w:sz w:val="20"/>
                <w:szCs w:val="20"/>
              </w:rPr>
            </w:pPr>
            <w:r>
              <w:rPr>
                <w:rFonts w:ascii="Tahoma" w:hAnsi="Tahoma" w:cs="Tahoma"/>
                <w:color w:val="1F497D"/>
                <w:sz w:val="18"/>
                <w:szCs w:val="18"/>
              </w:rPr>
              <w:t>Dos t</w:t>
            </w:r>
            <w:r w:rsidR="00FB1688">
              <w:rPr>
                <w:rFonts w:ascii="Tahoma" w:hAnsi="Tahoma" w:cs="Tahoma"/>
                <w:color w:val="1F497D"/>
                <w:sz w:val="18"/>
                <w:szCs w:val="18"/>
              </w:rPr>
              <w:t>arjeta</w:t>
            </w:r>
            <w:r>
              <w:rPr>
                <w:rFonts w:ascii="Tahoma" w:hAnsi="Tahoma" w:cs="Tahoma"/>
                <w:color w:val="1F497D"/>
                <w:sz w:val="18"/>
                <w:szCs w:val="18"/>
              </w:rPr>
              <w:t>s</w:t>
            </w:r>
            <w:r w:rsidR="00FB1688">
              <w:rPr>
                <w:rFonts w:ascii="Tahoma" w:hAnsi="Tahoma" w:cs="Tahoma"/>
                <w:color w:val="1F497D"/>
                <w:sz w:val="18"/>
                <w:szCs w:val="18"/>
              </w:rPr>
              <w:t xml:space="preserve"> de red Ethernet </w:t>
            </w:r>
            <w:r w:rsidR="00445702" w:rsidRPr="002172E0">
              <w:rPr>
                <w:rFonts w:ascii="Tahoma" w:hAnsi="Tahoma" w:cs="Tahoma"/>
                <w:color w:val="1F497D"/>
                <w:sz w:val="18"/>
                <w:szCs w:val="18"/>
              </w:rPr>
              <w:t>10</w:t>
            </w:r>
            <w:r>
              <w:rPr>
                <w:rFonts w:ascii="Tahoma" w:hAnsi="Tahoma" w:cs="Tahoma"/>
                <w:color w:val="1F497D"/>
                <w:sz w:val="18"/>
                <w:szCs w:val="18"/>
              </w:rPr>
              <w:t>/10</w:t>
            </w:r>
            <w:r w:rsidR="00445702" w:rsidRPr="002172E0">
              <w:rPr>
                <w:rFonts w:ascii="Tahoma" w:hAnsi="Tahoma" w:cs="Tahoma"/>
                <w:color w:val="1F497D"/>
                <w:sz w:val="18"/>
                <w:szCs w:val="18"/>
              </w:rPr>
              <w:t>0 Mbps</w:t>
            </w:r>
            <w:r>
              <w:rPr>
                <w:rFonts w:ascii="Tahoma" w:hAnsi="Tahoma" w:cs="Tahoma"/>
                <w:color w:val="1F497D"/>
                <w:sz w:val="18"/>
                <w:szCs w:val="18"/>
              </w:rPr>
              <w:t xml:space="preserve"> o superior</w:t>
            </w:r>
            <w:r w:rsidR="00445702" w:rsidRPr="002172E0">
              <w:rPr>
                <w:rFonts w:ascii="Tahoma" w:hAnsi="Tahoma" w:cs="Tahoma"/>
                <w:color w:val="1F497D"/>
                <w:sz w:val="18"/>
                <w:szCs w:val="18"/>
              </w:rPr>
              <w:t>, con puerto</w:t>
            </w:r>
            <w:r>
              <w:rPr>
                <w:rFonts w:ascii="Tahoma" w:hAnsi="Tahoma" w:cs="Tahoma"/>
                <w:color w:val="1F497D"/>
                <w:sz w:val="18"/>
                <w:szCs w:val="18"/>
              </w:rPr>
              <w:t>s</w:t>
            </w:r>
            <w:r w:rsidR="00445702" w:rsidRPr="002172E0">
              <w:rPr>
                <w:rFonts w:ascii="Tahoma" w:hAnsi="Tahoma" w:cs="Tahoma"/>
                <w:color w:val="1F497D"/>
                <w:sz w:val="18"/>
                <w:szCs w:val="18"/>
              </w:rPr>
              <w:t xml:space="preserve"> RJ45.</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5B46708"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E18289"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599982" w14:textId="77777777" w:rsidR="00445702" w:rsidRPr="009C2DE5" w:rsidRDefault="00445702" w:rsidP="007D15E1">
            <w:pPr>
              <w:jc w:val="center"/>
              <w:rPr>
                <w:rFonts w:ascii="Tahoma" w:hAnsi="Tahoma" w:cs="Tahoma"/>
                <w:color w:val="004990"/>
                <w:sz w:val="18"/>
                <w:szCs w:val="18"/>
                <w:lang w:eastAsia="es-BO"/>
              </w:rPr>
            </w:pPr>
          </w:p>
        </w:tc>
      </w:tr>
      <w:tr w:rsidR="00C401E2" w:rsidRPr="009C2DE5" w14:paraId="1DAB1B10"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3C25192" w14:textId="77777777" w:rsidR="00445702" w:rsidRPr="009C2DE5" w:rsidRDefault="00F73191" w:rsidP="00CF01D0">
            <w:pPr>
              <w:jc w:val="center"/>
              <w:rPr>
                <w:rFonts w:ascii="Tahoma" w:hAnsi="Tahoma" w:cs="Tahoma"/>
                <w:color w:val="004990"/>
                <w:sz w:val="18"/>
                <w:szCs w:val="18"/>
                <w:lang w:eastAsia="es-BO"/>
              </w:rPr>
            </w:pPr>
            <w:r>
              <w:rPr>
                <w:rFonts w:ascii="Tahoma" w:hAnsi="Tahoma" w:cs="Tahoma"/>
                <w:color w:val="004990"/>
                <w:sz w:val="18"/>
                <w:szCs w:val="18"/>
                <w:lang w:eastAsia="es-BO"/>
              </w:rPr>
              <w:t>2.8</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C01FB5" w14:textId="77777777" w:rsidR="00445702" w:rsidRPr="00445702" w:rsidRDefault="00445702" w:rsidP="000C49FD">
            <w:pPr>
              <w:pStyle w:val="Prrafodelista"/>
              <w:numPr>
                <w:ilvl w:val="1"/>
                <w:numId w:val="9"/>
              </w:numPr>
              <w:spacing w:after="0" w:line="240" w:lineRule="auto"/>
              <w:ind w:left="430" w:hanging="300"/>
              <w:jc w:val="both"/>
              <w:rPr>
                <w:rFonts w:ascii="Tahoma" w:hAnsi="Tahoma" w:cs="Tahoma"/>
                <w:color w:val="004990"/>
                <w:sz w:val="20"/>
                <w:szCs w:val="20"/>
              </w:rPr>
            </w:pPr>
            <w:r w:rsidRPr="002172E0">
              <w:rPr>
                <w:rFonts w:ascii="Tahoma" w:hAnsi="Tahoma" w:cs="Tahoma"/>
                <w:color w:val="1F497D"/>
                <w:sz w:val="18"/>
                <w:szCs w:val="18"/>
              </w:rPr>
              <w:t xml:space="preserve">Batería de respaldo (UPS) con </w:t>
            </w:r>
            <w:r w:rsidR="00C57603" w:rsidRPr="002172E0">
              <w:rPr>
                <w:rFonts w:ascii="Tahoma" w:hAnsi="Tahoma" w:cs="Tahoma"/>
                <w:color w:val="1F497D"/>
                <w:sz w:val="18"/>
                <w:szCs w:val="18"/>
              </w:rPr>
              <w:t xml:space="preserve">una </w:t>
            </w:r>
            <w:r w:rsidRPr="002172E0">
              <w:rPr>
                <w:rFonts w:ascii="Tahoma" w:hAnsi="Tahoma" w:cs="Tahoma"/>
                <w:color w:val="1F497D"/>
                <w:sz w:val="18"/>
                <w:szCs w:val="18"/>
              </w:rPr>
              <w:t>autonomía de al menos 15 minutos</w:t>
            </w:r>
            <w:r w:rsidR="00C57603" w:rsidRPr="002172E0">
              <w:rPr>
                <w:rFonts w:ascii="Tahoma" w:hAnsi="Tahoma" w:cs="Tahoma"/>
                <w:color w:val="1F497D"/>
                <w:sz w:val="18"/>
                <w:szCs w:val="18"/>
              </w:rPr>
              <w:t xml:space="preserve"> contemplando </w:t>
            </w:r>
            <w:r w:rsidR="002172E0" w:rsidRPr="002172E0">
              <w:rPr>
                <w:rFonts w:ascii="Tahoma" w:hAnsi="Tahoma" w:cs="Tahoma"/>
                <w:color w:val="1F497D"/>
                <w:sz w:val="18"/>
                <w:szCs w:val="18"/>
              </w:rPr>
              <w:t xml:space="preserve">a </w:t>
            </w:r>
            <w:r w:rsidR="00C57603" w:rsidRPr="002172E0">
              <w:rPr>
                <w:rFonts w:ascii="Tahoma" w:hAnsi="Tahoma" w:cs="Tahoma"/>
                <w:color w:val="1F497D"/>
                <w:sz w:val="18"/>
                <w:szCs w:val="18"/>
              </w:rPr>
              <w:t>todos los dispositivos</w:t>
            </w:r>
            <w:r w:rsidR="00E60292">
              <w:rPr>
                <w:rFonts w:ascii="Tahoma" w:hAnsi="Tahoma" w:cs="Tahoma"/>
                <w:color w:val="1F497D"/>
                <w:sz w:val="18"/>
                <w:szCs w:val="18"/>
              </w:rPr>
              <w:t xml:space="preserve"> del Kiosco</w:t>
            </w:r>
            <w:r w:rsidRPr="002172E0">
              <w:rPr>
                <w:rFonts w:ascii="Tahoma" w:hAnsi="Tahoma" w:cs="Tahoma"/>
                <w:color w:val="1F497D"/>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8D6282"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08E386"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C0D84C4" w14:textId="77777777" w:rsidR="00445702" w:rsidRPr="009C2DE5" w:rsidRDefault="00445702" w:rsidP="007D15E1">
            <w:pPr>
              <w:jc w:val="center"/>
              <w:rPr>
                <w:rFonts w:ascii="Tahoma" w:hAnsi="Tahoma" w:cs="Tahoma"/>
                <w:color w:val="004990"/>
                <w:sz w:val="18"/>
                <w:szCs w:val="18"/>
                <w:lang w:eastAsia="es-BO"/>
              </w:rPr>
            </w:pPr>
          </w:p>
        </w:tc>
      </w:tr>
      <w:tr w:rsidR="00C401E2" w:rsidRPr="00DF0361" w14:paraId="0C8AD622"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39EFB5" w14:textId="77777777" w:rsidR="00625515" w:rsidRDefault="00CA2C6E" w:rsidP="00CF01D0">
            <w:pPr>
              <w:jc w:val="center"/>
              <w:rPr>
                <w:rFonts w:ascii="Tahoma" w:hAnsi="Tahoma" w:cs="Tahoma"/>
                <w:color w:val="004990"/>
                <w:sz w:val="18"/>
                <w:szCs w:val="18"/>
                <w:lang w:eastAsia="es-BO"/>
              </w:rPr>
            </w:pPr>
            <w:r>
              <w:rPr>
                <w:rFonts w:ascii="Tahoma" w:hAnsi="Tahoma" w:cs="Tahoma"/>
                <w:color w:val="004990"/>
                <w:sz w:val="18"/>
                <w:szCs w:val="18"/>
                <w:lang w:eastAsia="es-BO"/>
              </w:rPr>
              <w:t>2.9</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ADC3C0" w14:textId="77777777" w:rsidR="00625515" w:rsidRDefault="00625515" w:rsidP="000C49FD">
            <w:pPr>
              <w:pStyle w:val="Prrafodelista"/>
              <w:numPr>
                <w:ilvl w:val="1"/>
                <w:numId w:val="9"/>
              </w:numPr>
              <w:spacing w:after="0" w:line="240" w:lineRule="auto"/>
              <w:ind w:left="430" w:hanging="300"/>
              <w:jc w:val="both"/>
              <w:rPr>
                <w:rFonts w:ascii="Tahoma" w:hAnsi="Tahoma" w:cs="Tahoma"/>
                <w:color w:val="1F497D"/>
                <w:sz w:val="18"/>
                <w:szCs w:val="18"/>
              </w:rPr>
            </w:pPr>
            <w:r>
              <w:rPr>
                <w:rFonts w:ascii="Tahoma" w:hAnsi="Tahoma" w:cs="Tahoma"/>
                <w:color w:val="1F497D"/>
                <w:sz w:val="18"/>
                <w:szCs w:val="18"/>
              </w:rPr>
              <w:t>Access Point (</w:t>
            </w:r>
            <w:proofErr w:type="spellStart"/>
            <w:r>
              <w:rPr>
                <w:rFonts w:ascii="Tahoma" w:hAnsi="Tahoma" w:cs="Tahoma"/>
                <w:color w:val="1F497D"/>
                <w:sz w:val="18"/>
                <w:szCs w:val="18"/>
              </w:rPr>
              <w:t>Indoor</w:t>
            </w:r>
            <w:proofErr w:type="spellEnd"/>
            <w:r>
              <w:rPr>
                <w:rFonts w:ascii="Tahoma" w:hAnsi="Tahoma" w:cs="Tahoma"/>
                <w:color w:val="1F497D"/>
                <w:sz w:val="18"/>
                <w:szCs w:val="18"/>
              </w:rPr>
              <w:t xml:space="preserve">) para servicios de </w:t>
            </w:r>
            <w:proofErr w:type="spellStart"/>
            <w:r>
              <w:rPr>
                <w:rFonts w:ascii="Tahoma" w:hAnsi="Tahoma" w:cs="Tahoma"/>
                <w:color w:val="1F497D"/>
                <w:sz w:val="18"/>
                <w:szCs w:val="18"/>
              </w:rPr>
              <w:t>WiF</w:t>
            </w:r>
            <w:r w:rsidR="00106800">
              <w:rPr>
                <w:rFonts w:ascii="Tahoma" w:hAnsi="Tahoma" w:cs="Tahoma"/>
                <w:color w:val="1F497D"/>
                <w:sz w:val="18"/>
                <w:szCs w:val="18"/>
              </w:rPr>
              <w:t>i</w:t>
            </w:r>
            <w:proofErr w:type="spellEnd"/>
            <w:r>
              <w:rPr>
                <w:rFonts w:ascii="Tahoma" w:hAnsi="Tahoma" w:cs="Tahoma"/>
                <w:color w:val="1F497D"/>
                <w:sz w:val="18"/>
                <w:szCs w:val="18"/>
              </w:rPr>
              <w:t xml:space="preserve"> con las siguientes características:</w:t>
            </w:r>
          </w:p>
          <w:p w14:paraId="323B8427" w14:textId="77777777" w:rsidR="00DF0361" w:rsidRDefault="00E75FB1" w:rsidP="007F6C42">
            <w:pPr>
              <w:pStyle w:val="Prrafodelista"/>
              <w:numPr>
                <w:ilvl w:val="0"/>
                <w:numId w:val="49"/>
              </w:numPr>
              <w:spacing w:after="0" w:line="240" w:lineRule="auto"/>
              <w:jc w:val="both"/>
              <w:rPr>
                <w:rFonts w:ascii="Tahoma" w:hAnsi="Tahoma" w:cs="Tahoma"/>
                <w:color w:val="1F497D"/>
                <w:sz w:val="18"/>
                <w:szCs w:val="18"/>
                <w:lang w:val="es-BO"/>
              </w:rPr>
            </w:pPr>
            <w:r>
              <w:rPr>
                <w:rFonts w:ascii="Tahoma" w:hAnsi="Tahoma" w:cs="Tahoma"/>
                <w:color w:val="1F497D"/>
                <w:sz w:val="18"/>
                <w:szCs w:val="18"/>
                <w:lang w:val="es-BO"/>
              </w:rPr>
              <w:t>Dual band 2.4 -</w:t>
            </w:r>
            <w:r w:rsidR="00625515" w:rsidRPr="00DF0361">
              <w:rPr>
                <w:rFonts w:ascii="Tahoma" w:hAnsi="Tahoma" w:cs="Tahoma"/>
                <w:color w:val="1F497D"/>
                <w:sz w:val="18"/>
                <w:szCs w:val="18"/>
                <w:lang w:val="es-BO"/>
              </w:rPr>
              <w:t xml:space="preserve"> 5 GHz 802.11a</w:t>
            </w:r>
            <w:r w:rsidR="00693D80">
              <w:rPr>
                <w:rFonts w:ascii="Tahoma" w:hAnsi="Tahoma" w:cs="Tahoma"/>
                <w:color w:val="1F497D"/>
                <w:sz w:val="18"/>
                <w:szCs w:val="18"/>
                <w:lang w:val="es-BO"/>
              </w:rPr>
              <w:t>c</w:t>
            </w:r>
            <w:r w:rsidR="00DF0361" w:rsidRPr="00DF0361">
              <w:rPr>
                <w:rFonts w:ascii="Tahoma" w:hAnsi="Tahoma" w:cs="Tahoma"/>
                <w:color w:val="1F497D"/>
                <w:sz w:val="18"/>
                <w:szCs w:val="18"/>
                <w:lang w:val="es-BO"/>
              </w:rPr>
              <w:t xml:space="preserve">, </w:t>
            </w:r>
            <w:r w:rsidR="00DF0361">
              <w:rPr>
                <w:rFonts w:ascii="Tahoma" w:hAnsi="Tahoma" w:cs="Tahoma"/>
                <w:color w:val="1F497D"/>
                <w:sz w:val="18"/>
                <w:szCs w:val="18"/>
                <w:lang w:val="es-BO"/>
              </w:rPr>
              <w:t xml:space="preserve">se debe configurar para usar en frecuencia </w:t>
            </w:r>
            <w:r w:rsidR="00DF0361" w:rsidRPr="00625515">
              <w:rPr>
                <w:rFonts w:ascii="Tahoma" w:hAnsi="Tahoma" w:cs="Tahoma"/>
                <w:color w:val="1F497D"/>
                <w:sz w:val="18"/>
                <w:szCs w:val="18"/>
                <w:lang w:val="es-BO"/>
              </w:rPr>
              <w:t>5</w:t>
            </w:r>
            <w:r w:rsidR="00DF0361">
              <w:rPr>
                <w:rFonts w:ascii="Tahoma" w:hAnsi="Tahoma" w:cs="Tahoma"/>
                <w:color w:val="1F497D"/>
                <w:sz w:val="18"/>
                <w:szCs w:val="18"/>
                <w:lang w:val="es-BO"/>
              </w:rPr>
              <w:t>.1 GHz.</w:t>
            </w:r>
          </w:p>
          <w:p w14:paraId="3049991F" w14:textId="77777777" w:rsidR="00625515" w:rsidRPr="00625515" w:rsidRDefault="00625515" w:rsidP="007F6C42">
            <w:pPr>
              <w:pStyle w:val="Prrafodelista"/>
              <w:numPr>
                <w:ilvl w:val="0"/>
                <w:numId w:val="49"/>
              </w:numPr>
              <w:spacing w:after="0" w:line="240" w:lineRule="auto"/>
              <w:jc w:val="both"/>
              <w:rPr>
                <w:rFonts w:ascii="Tahoma" w:hAnsi="Tahoma" w:cs="Tahoma"/>
                <w:color w:val="1F497D"/>
                <w:sz w:val="18"/>
                <w:szCs w:val="18"/>
                <w:lang w:val="es-BO"/>
              </w:rPr>
            </w:pPr>
            <w:r>
              <w:rPr>
                <w:rFonts w:ascii="Tahoma" w:hAnsi="Tahoma" w:cs="Tahoma"/>
                <w:color w:val="1F497D"/>
                <w:sz w:val="18"/>
                <w:szCs w:val="18"/>
                <w:lang w:val="es-BO"/>
              </w:rPr>
              <w:t>Rango cobertura al menos 10</w:t>
            </w:r>
            <w:r w:rsidRPr="00625515">
              <w:rPr>
                <w:rFonts w:ascii="Tahoma" w:hAnsi="Tahoma" w:cs="Tahoma"/>
                <w:color w:val="1F497D"/>
                <w:sz w:val="18"/>
                <w:szCs w:val="18"/>
                <w:lang w:val="es-BO"/>
              </w:rPr>
              <w:t>0mts.</w:t>
            </w:r>
          </w:p>
          <w:p w14:paraId="128402A5" w14:textId="77777777" w:rsidR="00625515" w:rsidRDefault="00DF0361" w:rsidP="007F6C42">
            <w:pPr>
              <w:pStyle w:val="Prrafodelista"/>
              <w:numPr>
                <w:ilvl w:val="0"/>
                <w:numId w:val="49"/>
              </w:numPr>
              <w:spacing w:after="0" w:line="240" w:lineRule="auto"/>
              <w:jc w:val="both"/>
              <w:rPr>
                <w:rFonts w:ascii="Tahoma" w:hAnsi="Tahoma" w:cs="Tahoma"/>
                <w:color w:val="1F497D"/>
                <w:sz w:val="18"/>
                <w:szCs w:val="18"/>
                <w:lang w:val="es-BO"/>
              </w:rPr>
            </w:pPr>
            <w:r>
              <w:rPr>
                <w:rFonts w:ascii="Tahoma" w:hAnsi="Tahoma" w:cs="Tahoma"/>
                <w:color w:val="1F497D"/>
                <w:sz w:val="18"/>
                <w:szCs w:val="18"/>
                <w:lang w:val="es-BO"/>
              </w:rPr>
              <w:lastRenderedPageBreak/>
              <w:t xml:space="preserve">Puerto Ethernet mínimo 1 en </w:t>
            </w:r>
            <w:r w:rsidR="00625515">
              <w:rPr>
                <w:rFonts w:ascii="Tahoma" w:hAnsi="Tahoma" w:cs="Tahoma"/>
                <w:color w:val="1F497D"/>
                <w:sz w:val="18"/>
                <w:szCs w:val="18"/>
                <w:lang w:val="es-BO"/>
              </w:rPr>
              <w:t>100/1000.</w:t>
            </w:r>
          </w:p>
          <w:p w14:paraId="6D66393F" w14:textId="77777777" w:rsidR="00625515" w:rsidRDefault="00625515" w:rsidP="007F6C42">
            <w:pPr>
              <w:pStyle w:val="Prrafodelista"/>
              <w:numPr>
                <w:ilvl w:val="0"/>
                <w:numId w:val="49"/>
              </w:numPr>
              <w:spacing w:after="0" w:line="240" w:lineRule="auto"/>
              <w:jc w:val="both"/>
              <w:rPr>
                <w:rFonts w:ascii="Tahoma" w:hAnsi="Tahoma" w:cs="Tahoma"/>
                <w:color w:val="1F497D"/>
                <w:sz w:val="18"/>
                <w:szCs w:val="18"/>
                <w:lang w:val="es-BO"/>
              </w:rPr>
            </w:pPr>
            <w:r>
              <w:rPr>
                <w:rFonts w:ascii="Tahoma" w:hAnsi="Tahoma" w:cs="Tahoma"/>
                <w:color w:val="1F497D"/>
                <w:sz w:val="18"/>
                <w:szCs w:val="18"/>
                <w:lang w:val="es-BO"/>
              </w:rPr>
              <w:t>Servicios NAT, DHCP Server, ACL, Firewall.</w:t>
            </w:r>
          </w:p>
          <w:p w14:paraId="05AF26C4" w14:textId="77777777" w:rsidR="00625515" w:rsidRDefault="00625515" w:rsidP="007F6C42">
            <w:pPr>
              <w:pStyle w:val="Prrafodelista"/>
              <w:numPr>
                <w:ilvl w:val="0"/>
                <w:numId w:val="49"/>
              </w:numPr>
              <w:spacing w:after="0" w:line="240" w:lineRule="auto"/>
              <w:jc w:val="both"/>
              <w:rPr>
                <w:rFonts w:ascii="Tahoma" w:hAnsi="Tahoma" w:cs="Tahoma"/>
                <w:color w:val="1F497D"/>
                <w:sz w:val="18"/>
                <w:szCs w:val="18"/>
                <w:lang w:val="es-BO"/>
              </w:rPr>
            </w:pPr>
            <w:r>
              <w:rPr>
                <w:rFonts w:ascii="Tahoma" w:hAnsi="Tahoma" w:cs="Tahoma"/>
                <w:color w:val="1F497D"/>
                <w:sz w:val="18"/>
                <w:szCs w:val="18"/>
                <w:lang w:val="es-BO"/>
              </w:rPr>
              <w:t xml:space="preserve">Seguridad WLAN con </w:t>
            </w:r>
            <w:r w:rsidRPr="00625515">
              <w:rPr>
                <w:rFonts w:ascii="Tahoma" w:hAnsi="Tahoma" w:cs="Tahoma"/>
                <w:color w:val="1F497D"/>
                <w:sz w:val="18"/>
                <w:szCs w:val="18"/>
                <w:lang w:val="es-BO"/>
              </w:rPr>
              <w:t>WPA-TKIP, WPA2 AES</w:t>
            </w:r>
            <w:r>
              <w:rPr>
                <w:rFonts w:ascii="Tahoma" w:hAnsi="Tahoma" w:cs="Tahoma"/>
                <w:color w:val="1F497D"/>
                <w:sz w:val="18"/>
                <w:szCs w:val="18"/>
                <w:lang w:val="es-BO"/>
              </w:rPr>
              <w:t>.</w:t>
            </w:r>
          </w:p>
          <w:p w14:paraId="2B6EF0DD" w14:textId="77777777" w:rsidR="00625515" w:rsidRDefault="00625515" w:rsidP="007F6C42">
            <w:pPr>
              <w:pStyle w:val="Prrafodelista"/>
              <w:numPr>
                <w:ilvl w:val="0"/>
                <w:numId w:val="49"/>
              </w:numPr>
              <w:spacing w:after="0" w:line="240" w:lineRule="auto"/>
              <w:jc w:val="both"/>
              <w:rPr>
                <w:rFonts w:ascii="Tahoma" w:hAnsi="Tahoma" w:cs="Tahoma"/>
                <w:color w:val="1F497D"/>
                <w:sz w:val="18"/>
                <w:szCs w:val="18"/>
                <w:lang w:val="en-US"/>
              </w:rPr>
            </w:pPr>
            <w:proofErr w:type="spellStart"/>
            <w:r w:rsidRPr="00625515">
              <w:rPr>
                <w:rFonts w:ascii="Tahoma" w:hAnsi="Tahoma" w:cs="Tahoma"/>
                <w:color w:val="1F497D"/>
                <w:sz w:val="18"/>
                <w:szCs w:val="18"/>
                <w:lang w:val="en-US"/>
              </w:rPr>
              <w:t>Despliegue</w:t>
            </w:r>
            <w:proofErr w:type="spellEnd"/>
            <w:r w:rsidRPr="00625515">
              <w:rPr>
                <w:rFonts w:ascii="Tahoma" w:hAnsi="Tahoma" w:cs="Tahoma"/>
                <w:color w:val="1F497D"/>
                <w:sz w:val="18"/>
                <w:szCs w:val="18"/>
                <w:lang w:val="en-US"/>
              </w:rPr>
              <w:t xml:space="preserve"> </w:t>
            </w:r>
            <w:proofErr w:type="spellStart"/>
            <w:r w:rsidRPr="00625515">
              <w:rPr>
                <w:rFonts w:ascii="Tahoma" w:hAnsi="Tahoma" w:cs="Tahoma"/>
                <w:color w:val="1F497D"/>
                <w:sz w:val="18"/>
                <w:szCs w:val="18"/>
                <w:lang w:val="en-US"/>
              </w:rPr>
              <w:t>en</w:t>
            </w:r>
            <w:proofErr w:type="spellEnd"/>
            <w:r w:rsidRPr="00625515">
              <w:rPr>
                <w:rFonts w:ascii="Tahoma" w:hAnsi="Tahoma" w:cs="Tahoma"/>
                <w:color w:val="1F497D"/>
                <w:sz w:val="18"/>
                <w:szCs w:val="18"/>
                <w:lang w:val="en-US"/>
              </w:rPr>
              <w:t xml:space="preserve"> </w:t>
            </w:r>
            <w:proofErr w:type="spellStart"/>
            <w:r w:rsidRPr="00625515">
              <w:rPr>
                <w:rFonts w:ascii="Tahoma" w:hAnsi="Tahoma" w:cs="Tahoma"/>
                <w:color w:val="1F497D"/>
                <w:sz w:val="18"/>
                <w:szCs w:val="18"/>
                <w:lang w:val="en-US"/>
              </w:rPr>
              <w:t>modo</w:t>
            </w:r>
            <w:proofErr w:type="spellEnd"/>
            <w:r w:rsidRPr="00625515">
              <w:rPr>
                <w:rFonts w:ascii="Tahoma" w:hAnsi="Tahoma" w:cs="Tahoma"/>
                <w:color w:val="1F497D"/>
                <w:sz w:val="18"/>
                <w:szCs w:val="18"/>
                <w:lang w:val="en-US"/>
              </w:rPr>
              <w:t xml:space="preserve"> Stand-alone</w:t>
            </w:r>
            <w:r w:rsidR="00F27ABB">
              <w:rPr>
                <w:rFonts w:ascii="Tahoma" w:hAnsi="Tahoma" w:cs="Tahoma"/>
                <w:color w:val="1F497D"/>
                <w:sz w:val="18"/>
                <w:szCs w:val="18"/>
                <w:lang w:val="en-US"/>
              </w:rPr>
              <w:t xml:space="preserve"> y </w:t>
            </w:r>
            <w:r w:rsidRPr="00625515">
              <w:rPr>
                <w:rFonts w:ascii="Tahoma" w:hAnsi="Tahoma" w:cs="Tahoma"/>
                <w:color w:val="1F497D"/>
                <w:sz w:val="18"/>
                <w:szCs w:val="18"/>
                <w:lang w:val="en-US"/>
              </w:rPr>
              <w:t>Cloud Manage</w:t>
            </w:r>
            <w:r w:rsidR="00F27ABB">
              <w:rPr>
                <w:rFonts w:ascii="Tahoma" w:hAnsi="Tahoma" w:cs="Tahoma"/>
                <w:color w:val="1F497D"/>
                <w:sz w:val="18"/>
                <w:szCs w:val="18"/>
                <w:lang w:val="en-US"/>
              </w:rPr>
              <w:t xml:space="preserve">d </w:t>
            </w:r>
            <w:proofErr w:type="spellStart"/>
            <w:r w:rsidRPr="00625515">
              <w:rPr>
                <w:rFonts w:ascii="Tahoma" w:hAnsi="Tahoma" w:cs="Tahoma"/>
                <w:color w:val="1F497D"/>
                <w:sz w:val="18"/>
                <w:szCs w:val="18"/>
                <w:lang w:val="en-US"/>
              </w:rPr>
              <w:t>WiFi</w:t>
            </w:r>
            <w:proofErr w:type="spellEnd"/>
            <w:r w:rsidR="00DF0361">
              <w:rPr>
                <w:rFonts w:ascii="Tahoma" w:hAnsi="Tahoma" w:cs="Tahoma"/>
                <w:color w:val="1F497D"/>
                <w:sz w:val="18"/>
                <w:szCs w:val="18"/>
                <w:lang w:val="en-US"/>
              </w:rPr>
              <w:t>.</w:t>
            </w:r>
          </w:p>
          <w:p w14:paraId="5A1B28F2" w14:textId="77777777" w:rsidR="00DF0361" w:rsidRDefault="00DF0361" w:rsidP="007F6C42">
            <w:pPr>
              <w:pStyle w:val="Prrafodelista"/>
              <w:numPr>
                <w:ilvl w:val="0"/>
                <w:numId w:val="49"/>
              </w:numPr>
              <w:spacing w:after="0" w:line="240" w:lineRule="auto"/>
              <w:jc w:val="both"/>
              <w:rPr>
                <w:rFonts w:ascii="Tahoma" w:hAnsi="Tahoma" w:cs="Tahoma"/>
                <w:color w:val="1F497D"/>
                <w:sz w:val="18"/>
                <w:szCs w:val="18"/>
                <w:lang w:val="es-BO"/>
              </w:rPr>
            </w:pPr>
            <w:r w:rsidRPr="00DF0361">
              <w:rPr>
                <w:rFonts w:ascii="Tahoma" w:hAnsi="Tahoma" w:cs="Tahoma"/>
                <w:color w:val="1F497D"/>
                <w:sz w:val="18"/>
                <w:szCs w:val="18"/>
                <w:lang w:val="es-BO"/>
              </w:rPr>
              <w:t xml:space="preserve">Usuarios concurrentes </w:t>
            </w:r>
            <w:r w:rsidR="00106800">
              <w:rPr>
                <w:rFonts w:ascii="Tahoma" w:hAnsi="Tahoma" w:cs="Tahoma"/>
                <w:color w:val="1F497D"/>
                <w:sz w:val="18"/>
                <w:szCs w:val="18"/>
                <w:lang w:val="es-BO"/>
              </w:rPr>
              <w:t xml:space="preserve">de al menos </w:t>
            </w:r>
            <w:r w:rsidR="00693D80">
              <w:rPr>
                <w:rFonts w:ascii="Tahoma" w:hAnsi="Tahoma" w:cs="Tahoma"/>
                <w:color w:val="1F497D"/>
                <w:sz w:val="18"/>
                <w:szCs w:val="18"/>
                <w:lang w:val="es-BO"/>
              </w:rPr>
              <w:t>100 dispositivos</w:t>
            </w:r>
            <w:r>
              <w:rPr>
                <w:rFonts w:ascii="Tahoma" w:hAnsi="Tahoma" w:cs="Tahoma"/>
                <w:color w:val="1F497D"/>
                <w:sz w:val="18"/>
                <w:szCs w:val="18"/>
                <w:lang w:val="es-BO"/>
              </w:rPr>
              <w:t>.</w:t>
            </w:r>
          </w:p>
          <w:p w14:paraId="5EFEC3DF" w14:textId="77777777" w:rsidR="00DF0361" w:rsidRDefault="00DF0361" w:rsidP="007F6C42">
            <w:pPr>
              <w:pStyle w:val="Prrafodelista"/>
              <w:numPr>
                <w:ilvl w:val="0"/>
                <w:numId w:val="49"/>
              </w:numPr>
              <w:spacing w:after="0" w:line="240" w:lineRule="auto"/>
              <w:jc w:val="both"/>
              <w:rPr>
                <w:rFonts w:ascii="Tahoma" w:hAnsi="Tahoma" w:cs="Tahoma"/>
                <w:color w:val="1F497D"/>
                <w:sz w:val="18"/>
                <w:szCs w:val="18"/>
                <w:lang w:val="es-BO"/>
              </w:rPr>
            </w:pPr>
            <w:r>
              <w:rPr>
                <w:rFonts w:ascii="Tahoma" w:hAnsi="Tahoma" w:cs="Tahoma"/>
                <w:color w:val="1F497D"/>
                <w:sz w:val="18"/>
                <w:szCs w:val="18"/>
                <w:lang w:val="es-BO"/>
              </w:rPr>
              <w:t xml:space="preserve">Capacidad para </w:t>
            </w:r>
            <w:r w:rsidR="00693D80">
              <w:rPr>
                <w:rFonts w:ascii="Tahoma" w:hAnsi="Tahoma" w:cs="Tahoma"/>
                <w:color w:val="1F497D"/>
                <w:sz w:val="18"/>
                <w:szCs w:val="18"/>
                <w:lang w:val="es-BO"/>
              </w:rPr>
              <w:t xml:space="preserve">limitar </w:t>
            </w:r>
            <w:r>
              <w:rPr>
                <w:rFonts w:ascii="Tahoma" w:hAnsi="Tahoma" w:cs="Tahoma"/>
                <w:color w:val="1F497D"/>
                <w:sz w:val="18"/>
                <w:szCs w:val="18"/>
                <w:lang w:val="es-BO"/>
              </w:rPr>
              <w:t>tráfico por tiempo o límite de datos.</w:t>
            </w:r>
          </w:p>
          <w:p w14:paraId="6EAD3ACB" w14:textId="77777777" w:rsidR="00DF0361" w:rsidRDefault="00DF0361" w:rsidP="007F6C42">
            <w:pPr>
              <w:pStyle w:val="Prrafodelista"/>
              <w:numPr>
                <w:ilvl w:val="0"/>
                <w:numId w:val="49"/>
              </w:numPr>
              <w:spacing w:after="0" w:line="240" w:lineRule="auto"/>
              <w:jc w:val="both"/>
              <w:rPr>
                <w:rFonts w:ascii="Tahoma" w:hAnsi="Tahoma" w:cs="Tahoma"/>
                <w:color w:val="1F497D"/>
                <w:sz w:val="18"/>
                <w:szCs w:val="18"/>
                <w:lang w:val="es-BO"/>
              </w:rPr>
            </w:pPr>
            <w:r>
              <w:rPr>
                <w:rFonts w:ascii="Tahoma" w:hAnsi="Tahoma" w:cs="Tahoma"/>
                <w:color w:val="1F497D"/>
                <w:sz w:val="18"/>
                <w:szCs w:val="18"/>
                <w:lang w:val="es-BO"/>
              </w:rPr>
              <w:t>Interfaz de administración vía web y/o por terminal.</w:t>
            </w:r>
          </w:p>
          <w:p w14:paraId="06B57676" w14:textId="77777777" w:rsidR="00DF0361" w:rsidRPr="00DF0361" w:rsidRDefault="00DF0361" w:rsidP="007F6C42">
            <w:pPr>
              <w:pStyle w:val="Prrafodelista"/>
              <w:numPr>
                <w:ilvl w:val="0"/>
                <w:numId w:val="49"/>
              </w:numPr>
              <w:spacing w:after="0" w:line="240" w:lineRule="auto"/>
              <w:jc w:val="both"/>
              <w:rPr>
                <w:rFonts w:ascii="Tahoma" w:hAnsi="Tahoma" w:cs="Tahoma"/>
                <w:color w:val="1F497D"/>
                <w:sz w:val="18"/>
                <w:szCs w:val="18"/>
                <w:lang w:val="es-BO"/>
              </w:rPr>
            </w:pPr>
            <w:r>
              <w:rPr>
                <w:rFonts w:ascii="Tahoma" w:hAnsi="Tahoma" w:cs="Tahoma"/>
                <w:color w:val="1F497D"/>
                <w:sz w:val="18"/>
                <w:szCs w:val="18"/>
                <w:lang w:val="es-BO"/>
              </w:rPr>
              <w:t xml:space="preserve">Monitoreo tráfico, gestión de eventos y administración </w:t>
            </w:r>
            <w:proofErr w:type="spellStart"/>
            <w:r>
              <w:rPr>
                <w:rFonts w:ascii="Tahoma" w:hAnsi="Tahoma" w:cs="Tahoma"/>
                <w:color w:val="1F497D"/>
                <w:sz w:val="18"/>
                <w:szCs w:val="18"/>
                <w:lang w:val="es-BO"/>
              </w:rPr>
              <w:t>pseudo</w:t>
            </w:r>
            <w:proofErr w:type="spellEnd"/>
            <w:r>
              <w:rPr>
                <w:rFonts w:ascii="Tahoma" w:hAnsi="Tahoma" w:cs="Tahoma"/>
                <w:color w:val="1F497D"/>
                <w:sz w:val="18"/>
                <w:szCs w:val="18"/>
                <w:lang w:val="es-BO"/>
              </w:rPr>
              <w:t xml:space="preserve"> tiempo real.</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8E31F4" w14:textId="77777777" w:rsidR="00625515" w:rsidRPr="00DF0361" w:rsidRDefault="00C11175" w:rsidP="000C49FD">
            <w:pPr>
              <w:spacing w:after="0" w:line="240" w:lineRule="auto"/>
              <w:jc w:val="center"/>
              <w:rPr>
                <w:b/>
                <w:color w:val="004990"/>
                <w:sz w:val="20"/>
                <w:szCs w:val="20"/>
                <w:lang w:val="es-BO"/>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1F5A79" w14:textId="77777777" w:rsidR="00625515" w:rsidRPr="00DF0361" w:rsidRDefault="00625515" w:rsidP="007D15E1">
            <w:pPr>
              <w:jc w:val="center"/>
              <w:rPr>
                <w:rFonts w:ascii="Tahoma" w:hAnsi="Tahoma" w:cs="Tahoma"/>
                <w:color w:val="004990"/>
                <w:sz w:val="18"/>
                <w:szCs w:val="18"/>
                <w:lang w:val="es-BO"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DE9F1D" w14:textId="77777777" w:rsidR="00625515" w:rsidRPr="00DF0361" w:rsidRDefault="00625515" w:rsidP="007D15E1">
            <w:pPr>
              <w:jc w:val="center"/>
              <w:rPr>
                <w:rFonts w:ascii="Tahoma" w:hAnsi="Tahoma" w:cs="Tahoma"/>
                <w:color w:val="004990"/>
                <w:sz w:val="18"/>
                <w:szCs w:val="18"/>
                <w:lang w:val="es-BO" w:eastAsia="es-BO"/>
              </w:rPr>
            </w:pPr>
          </w:p>
        </w:tc>
      </w:tr>
      <w:tr w:rsidR="00C401E2" w:rsidRPr="009C2DE5" w14:paraId="4AD5FE36"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458B7A" w14:textId="77777777" w:rsidR="00445702" w:rsidRPr="009C2DE5" w:rsidRDefault="00CA2C6E" w:rsidP="00CF01D0">
            <w:pPr>
              <w:jc w:val="center"/>
              <w:rPr>
                <w:rFonts w:ascii="Tahoma" w:hAnsi="Tahoma" w:cs="Tahoma"/>
                <w:color w:val="004990"/>
                <w:sz w:val="18"/>
                <w:szCs w:val="18"/>
                <w:lang w:eastAsia="es-BO"/>
              </w:rPr>
            </w:pPr>
            <w:r>
              <w:rPr>
                <w:rFonts w:ascii="Tahoma" w:hAnsi="Tahoma" w:cs="Tahoma"/>
                <w:color w:val="004990"/>
                <w:sz w:val="18"/>
                <w:szCs w:val="18"/>
                <w:lang w:eastAsia="es-BO"/>
              </w:rPr>
              <w:t>2.10</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0498D8" w14:textId="2D2B52A2" w:rsidR="00445702" w:rsidRPr="002172E0" w:rsidRDefault="00445702" w:rsidP="00C93205">
            <w:pPr>
              <w:pStyle w:val="Prrafodelista"/>
              <w:numPr>
                <w:ilvl w:val="1"/>
                <w:numId w:val="9"/>
              </w:numPr>
              <w:spacing w:after="0" w:line="240" w:lineRule="auto"/>
              <w:ind w:left="430" w:hanging="300"/>
              <w:jc w:val="both"/>
              <w:rPr>
                <w:rFonts w:ascii="Tahoma" w:hAnsi="Tahoma" w:cs="Tahoma"/>
                <w:color w:val="004990"/>
                <w:sz w:val="20"/>
                <w:szCs w:val="20"/>
              </w:rPr>
            </w:pPr>
            <w:r w:rsidRPr="00E60292">
              <w:rPr>
                <w:rFonts w:ascii="Tahoma" w:hAnsi="Tahoma" w:cs="Tahoma"/>
                <w:color w:val="1F497D"/>
                <w:sz w:val="18"/>
                <w:szCs w:val="18"/>
              </w:rPr>
              <w:t xml:space="preserve">Receptor de monedas de Bolivia </w:t>
            </w:r>
            <w:r w:rsidR="00FB1688" w:rsidRPr="00E60292">
              <w:rPr>
                <w:rFonts w:ascii="Tahoma" w:hAnsi="Tahoma" w:cs="Tahoma"/>
                <w:color w:val="1F497D"/>
                <w:sz w:val="18"/>
                <w:szCs w:val="18"/>
              </w:rPr>
              <w:t xml:space="preserve">que acepte </w:t>
            </w:r>
            <w:r w:rsidR="00C93205">
              <w:rPr>
                <w:rFonts w:ascii="Tahoma" w:hAnsi="Tahoma" w:cs="Tahoma"/>
                <w:color w:val="1F497D"/>
                <w:sz w:val="18"/>
                <w:szCs w:val="18"/>
              </w:rPr>
              <w:t>cortes</w:t>
            </w:r>
            <w:r w:rsidR="00FB1688" w:rsidRPr="00E60292">
              <w:rPr>
                <w:rFonts w:ascii="Tahoma" w:hAnsi="Tahoma" w:cs="Tahoma"/>
                <w:color w:val="1F497D"/>
                <w:sz w:val="18"/>
                <w:szCs w:val="18"/>
              </w:rPr>
              <w:t xml:space="preserve"> de 1 Bs, 2 Bs. y 5 Bs </w:t>
            </w:r>
            <w:r w:rsidRPr="00E60292">
              <w:rPr>
                <w:rFonts w:ascii="Tahoma" w:hAnsi="Tahoma" w:cs="Tahoma"/>
                <w:color w:val="1F497D"/>
                <w:sz w:val="18"/>
                <w:szCs w:val="18"/>
              </w:rPr>
              <w:t>con dos tipos de rótulos</w:t>
            </w:r>
            <w:r w:rsidR="00FB1688" w:rsidRPr="00E60292">
              <w:rPr>
                <w:rFonts w:ascii="Tahoma" w:hAnsi="Tahoma" w:cs="Tahoma"/>
                <w:color w:val="1F497D"/>
                <w:sz w:val="18"/>
                <w:szCs w:val="18"/>
              </w:rPr>
              <w:t>,</w:t>
            </w:r>
            <w:r w:rsidRPr="00E60292">
              <w:rPr>
                <w:rFonts w:ascii="Tahoma" w:hAnsi="Tahoma" w:cs="Tahoma"/>
                <w:color w:val="1F497D"/>
                <w:sz w:val="18"/>
                <w:szCs w:val="18"/>
              </w:rPr>
              <w:t xml:space="preserve"> bandeja </w:t>
            </w:r>
            <w:r w:rsidR="00FB1688" w:rsidRPr="00E60292">
              <w:rPr>
                <w:rFonts w:ascii="Tahoma" w:hAnsi="Tahoma" w:cs="Tahoma"/>
                <w:color w:val="1F497D"/>
                <w:sz w:val="18"/>
                <w:szCs w:val="18"/>
              </w:rPr>
              <w:t xml:space="preserve">que incluya tapa de seguridad </w:t>
            </w:r>
            <w:r w:rsidR="00E60292">
              <w:rPr>
                <w:rFonts w:ascii="Tahoma" w:hAnsi="Tahoma" w:cs="Tahoma"/>
                <w:color w:val="1F497D"/>
                <w:sz w:val="18"/>
                <w:szCs w:val="18"/>
              </w:rPr>
              <w:t>de habilitación/</w:t>
            </w:r>
            <w:proofErr w:type="spellStart"/>
            <w:r w:rsidR="00E60292">
              <w:rPr>
                <w:rFonts w:ascii="Tahoma" w:hAnsi="Tahoma" w:cs="Tahoma"/>
                <w:color w:val="1F497D"/>
                <w:sz w:val="18"/>
                <w:szCs w:val="18"/>
              </w:rPr>
              <w:t>deshabilitación</w:t>
            </w:r>
            <w:proofErr w:type="spellEnd"/>
            <w:r w:rsidR="00E60292">
              <w:rPr>
                <w:rFonts w:ascii="Tahoma" w:hAnsi="Tahoma" w:cs="Tahoma"/>
                <w:color w:val="1F497D"/>
                <w:sz w:val="18"/>
                <w:szCs w:val="18"/>
              </w:rPr>
              <w:t xml:space="preserve"> </w:t>
            </w:r>
            <w:r w:rsidR="00FB1688" w:rsidRPr="00E60292">
              <w:rPr>
                <w:rFonts w:ascii="Tahoma" w:hAnsi="Tahoma" w:cs="Tahoma"/>
                <w:color w:val="1F497D"/>
                <w:sz w:val="18"/>
                <w:szCs w:val="18"/>
              </w:rPr>
              <w:t xml:space="preserve">y con </w:t>
            </w:r>
            <w:r w:rsidRPr="00E60292">
              <w:rPr>
                <w:rFonts w:ascii="Tahoma" w:hAnsi="Tahoma" w:cs="Tahoma"/>
                <w:color w:val="1F497D"/>
                <w:sz w:val="18"/>
                <w:szCs w:val="18"/>
              </w:rPr>
              <w:t xml:space="preserve">capacidad </w:t>
            </w:r>
            <w:r w:rsidR="00C93205">
              <w:rPr>
                <w:rFonts w:ascii="Tahoma" w:hAnsi="Tahoma" w:cs="Tahoma"/>
                <w:color w:val="1F497D"/>
                <w:sz w:val="18"/>
                <w:szCs w:val="18"/>
              </w:rPr>
              <w:t xml:space="preserve">igual </w:t>
            </w:r>
            <w:r w:rsidRPr="00E60292">
              <w:rPr>
                <w:rFonts w:ascii="Tahoma" w:hAnsi="Tahoma" w:cs="Tahoma"/>
                <w:color w:val="1F497D"/>
                <w:sz w:val="18"/>
                <w:szCs w:val="18"/>
              </w:rPr>
              <w:t>o superior a 1000</w:t>
            </w:r>
            <w:r w:rsidR="00FB1688" w:rsidRPr="00E60292">
              <w:rPr>
                <w:rFonts w:ascii="Tahoma" w:hAnsi="Tahoma" w:cs="Tahoma"/>
                <w:color w:val="1F497D"/>
                <w:sz w:val="18"/>
                <w:szCs w:val="18"/>
              </w:rPr>
              <w:t xml:space="preserve"> unidades</w:t>
            </w:r>
            <w:r w:rsidRPr="00E60292">
              <w:rPr>
                <w:rFonts w:ascii="Tahoma" w:hAnsi="Tahoma" w:cs="Tahoma"/>
                <w:color w:val="1F497D"/>
                <w:sz w:val="18"/>
                <w:szCs w:val="18"/>
              </w:rPr>
              <w:t xml:space="preserve">, detección de monedas </w:t>
            </w:r>
            <w:r w:rsidR="00FB1688" w:rsidRPr="00E60292">
              <w:rPr>
                <w:rFonts w:ascii="Tahoma" w:hAnsi="Tahoma" w:cs="Tahoma"/>
                <w:color w:val="1F497D"/>
                <w:sz w:val="18"/>
                <w:szCs w:val="18"/>
              </w:rPr>
              <w:t>falsas,</w:t>
            </w:r>
            <w:r w:rsidR="008061A0" w:rsidRPr="00E60292">
              <w:rPr>
                <w:rFonts w:ascii="Tahoma" w:hAnsi="Tahoma" w:cs="Tahoma"/>
                <w:color w:val="1F497D"/>
                <w:sz w:val="18"/>
                <w:szCs w:val="18"/>
              </w:rPr>
              <w:t xml:space="preserve"> </w:t>
            </w:r>
            <w:r w:rsidR="00FB1688" w:rsidRPr="00E60292">
              <w:rPr>
                <w:rFonts w:ascii="Tahoma" w:hAnsi="Tahoma" w:cs="Tahoma"/>
                <w:color w:val="1F497D"/>
                <w:sz w:val="18"/>
                <w:szCs w:val="18"/>
              </w:rPr>
              <w:t xml:space="preserve">todo en </w:t>
            </w:r>
            <w:r w:rsidR="008061A0" w:rsidRPr="00E60292">
              <w:rPr>
                <w:rFonts w:ascii="Tahoma" w:hAnsi="Tahoma" w:cs="Tahoma"/>
                <w:color w:val="1F497D"/>
                <w:sz w:val="18"/>
                <w:szCs w:val="18"/>
              </w:rPr>
              <w:t>gabinete metálico con llave de seguridad.</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6861ED"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817133"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E0A2E5" w14:textId="77777777" w:rsidR="00445702" w:rsidRPr="009C2DE5" w:rsidRDefault="00445702" w:rsidP="007D15E1">
            <w:pPr>
              <w:jc w:val="center"/>
              <w:rPr>
                <w:rFonts w:ascii="Tahoma" w:hAnsi="Tahoma" w:cs="Tahoma"/>
                <w:color w:val="004990"/>
                <w:sz w:val="18"/>
                <w:szCs w:val="18"/>
                <w:lang w:eastAsia="es-BO"/>
              </w:rPr>
            </w:pPr>
          </w:p>
        </w:tc>
      </w:tr>
      <w:tr w:rsidR="00C401E2" w:rsidRPr="009C2DE5" w14:paraId="1B97B7F9"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86415A" w14:textId="77777777" w:rsidR="00445702" w:rsidRDefault="00F73191" w:rsidP="00CA2C6E">
            <w:pPr>
              <w:jc w:val="center"/>
              <w:rPr>
                <w:rFonts w:ascii="Tahoma" w:hAnsi="Tahoma" w:cs="Tahoma"/>
                <w:color w:val="004990"/>
                <w:sz w:val="18"/>
                <w:szCs w:val="18"/>
                <w:lang w:eastAsia="es-BO"/>
              </w:rPr>
            </w:pPr>
            <w:r>
              <w:rPr>
                <w:rFonts w:ascii="Tahoma" w:hAnsi="Tahoma" w:cs="Tahoma"/>
                <w:color w:val="004990"/>
                <w:sz w:val="18"/>
                <w:szCs w:val="18"/>
                <w:lang w:eastAsia="es-BO"/>
              </w:rPr>
              <w:t>2.1</w:t>
            </w:r>
            <w:r w:rsidR="00CA2C6E">
              <w:rPr>
                <w:rFonts w:ascii="Tahoma" w:hAnsi="Tahoma" w:cs="Tahoma"/>
                <w:color w:val="004990"/>
                <w:sz w:val="18"/>
                <w:szCs w:val="18"/>
                <w:lang w:eastAsia="es-BO"/>
              </w:rPr>
              <w:t>1</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85C41B" w14:textId="6E24C31F" w:rsidR="00FB1688" w:rsidRPr="00E028A1" w:rsidRDefault="00E028A1" w:rsidP="00C93205">
            <w:pPr>
              <w:pStyle w:val="Prrafodelista"/>
              <w:numPr>
                <w:ilvl w:val="1"/>
                <w:numId w:val="9"/>
              </w:numPr>
              <w:spacing w:after="0" w:line="240" w:lineRule="auto"/>
              <w:ind w:left="430" w:hanging="300"/>
              <w:jc w:val="both"/>
              <w:rPr>
                <w:rFonts w:ascii="Tahoma" w:hAnsi="Tahoma" w:cs="Tahoma"/>
                <w:bCs/>
                <w:color w:val="365F91"/>
                <w:sz w:val="20"/>
                <w:szCs w:val="20"/>
                <w:lang w:val="es-BO" w:eastAsia="es-BO"/>
              </w:rPr>
            </w:pPr>
            <w:r w:rsidRPr="00E028A1">
              <w:rPr>
                <w:rFonts w:ascii="Tahoma" w:hAnsi="Tahoma" w:cs="Tahoma"/>
                <w:color w:val="1F497D"/>
                <w:sz w:val="18"/>
                <w:szCs w:val="18"/>
              </w:rPr>
              <w:t>Re</w:t>
            </w:r>
            <w:r>
              <w:rPr>
                <w:rFonts w:ascii="Tahoma" w:hAnsi="Tahoma" w:cs="Tahoma"/>
                <w:color w:val="1F497D"/>
                <w:sz w:val="18"/>
                <w:szCs w:val="18"/>
              </w:rPr>
              <w:t xml:space="preserve">ceptor de Billetes de Bolivia con </w:t>
            </w:r>
            <w:r w:rsidRPr="00E028A1">
              <w:rPr>
                <w:rFonts w:ascii="Tahoma" w:hAnsi="Tahoma" w:cs="Tahoma"/>
                <w:color w:val="1F497D"/>
                <w:sz w:val="18"/>
                <w:szCs w:val="18"/>
              </w:rPr>
              <w:t xml:space="preserve">capacidad </w:t>
            </w:r>
            <w:r>
              <w:rPr>
                <w:rFonts w:ascii="Tahoma" w:hAnsi="Tahoma" w:cs="Tahoma"/>
                <w:color w:val="1F497D"/>
                <w:sz w:val="18"/>
                <w:szCs w:val="18"/>
              </w:rPr>
              <w:t xml:space="preserve">para 1000 </w:t>
            </w:r>
            <w:r w:rsidR="00E60292">
              <w:rPr>
                <w:rFonts w:ascii="Tahoma" w:hAnsi="Tahoma" w:cs="Tahoma"/>
                <w:color w:val="1F497D"/>
                <w:sz w:val="18"/>
                <w:szCs w:val="18"/>
              </w:rPr>
              <w:t xml:space="preserve">billetes </w:t>
            </w:r>
            <w:r>
              <w:rPr>
                <w:rFonts w:ascii="Tahoma" w:hAnsi="Tahoma" w:cs="Tahoma"/>
                <w:color w:val="1F497D"/>
                <w:sz w:val="18"/>
                <w:szCs w:val="18"/>
              </w:rPr>
              <w:t xml:space="preserve">o </w:t>
            </w:r>
            <w:r w:rsidR="00C93205">
              <w:rPr>
                <w:rFonts w:ascii="Tahoma" w:hAnsi="Tahoma" w:cs="Tahoma"/>
                <w:color w:val="1F497D"/>
                <w:sz w:val="18"/>
                <w:szCs w:val="18"/>
              </w:rPr>
              <w:t>superior</w:t>
            </w:r>
            <w:r w:rsidR="00E60292">
              <w:rPr>
                <w:rFonts w:ascii="Tahoma" w:hAnsi="Tahoma" w:cs="Tahoma"/>
                <w:color w:val="1F497D"/>
                <w:sz w:val="18"/>
                <w:szCs w:val="18"/>
              </w:rPr>
              <w:t>,</w:t>
            </w:r>
            <w:r>
              <w:rPr>
                <w:rFonts w:ascii="Tahoma" w:hAnsi="Tahoma" w:cs="Tahoma"/>
                <w:color w:val="1F497D"/>
                <w:sz w:val="18"/>
                <w:szCs w:val="18"/>
              </w:rPr>
              <w:t xml:space="preserve"> que </w:t>
            </w:r>
            <w:r w:rsidRPr="00E028A1">
              <w:rPr>
                <w:rFonts w:ascii="Tahoma" w:hAnsi="Tahoma" w:cs="Tahoma"/>
                <w:color w:val="1F497D"/>
                <w:sz w:val="18"/>
                <w:szCs w:val="18"/>
              </w:rPr>
              <w:t xml:space="preserve">acepte </w:t>
            </w:r>
            <w:r w:rsidR="00E60292">
              <w:rPr>
                <w:rFonts w:ascii="Tahoma" w:hAnsi="Tahoma" w:cs="Tahoma"/>
                <w:color w:val="1F497D"/>
                <w:sz w:val="18"/>
                <w:szCs w:val="18"/>
              </w:rPr>
              <w:t xml:space="preserve">cortes </w:t>
            </w:r>
            <w:r w:rsidR="00C93205">
              <w:rPr>
                <w:rFonts w:ascii="Tahoma" w:hAnsi="Tahoma" w:cs="Tahoma"/>
                <w:color w:val="1F497D"/>
                <w:sz w:val="18"/>
                <w:szCs w:val="18"/>
              </w:rPr>
              <w:t xml:space="preserve">de </w:t>
            </w:r>
            <w:r w:rsidRPr="00E028A1">
              <w:rPr>
                <w:rFonts w:ascii="Tahoma" w:hAnsi="Tahoma" w:cs="Tahoma"/>
                <w:color w:val="1F497D"/>
                <w:sz w:val="18"/>
                <w:szCs w:val="18"/>
              </w:rPr>
              <w:t>10,20, 50 y 100 Bs. hasta la serie I</w:t>
            </w:r>
            <w:r>
              <w:rPr>
                <w:rFonts w:ascii="Tahoma" w:hAnsi="Tahoma" w:cs="Tahoma"/>
                <w:color w:val="1F497D"/>
                <w:sz w:val="18"/>
                <w:szCs w:val="18"/>
              </w:rPr>
              <w:t xml:space="preserve"> en cualquier orientación</w:t>
            </w:r>
            <w:r w:rsidRPr="00E028A1">
              <w:rPr>
                <w:rFonts w:ascii="Tahoma" w:hAnsi="Tahoma" w:cs="Tahoma"/>
                <w:color w:val="1F497D"/>
                <w:sz w:val="18"/>
                <w:szCs w:val="18"/>
              </w:rPr>
              <w:t>, en gabinete metálico con llave de seguridad.</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9C1124E" w14:textId="77777777" w:rsidR="00445702" w:rsidRPr="009C2DE5" w:rsidRDefault="00445702"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EE813A6" w14:textId="77777777" w:rsidR="00445702" w:rsidRPr="009C2DE5" w:rsidRDefault="00445702"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46B4EE" w14:textId="77777777" w:rsidR="00445702" w:rsidRPr="009C2DE5" w:rsidRDefault="00445702" w:rsidP="007D15E1">
            <w:pPr>
              <w:jc w:val="center"/>
              <w:rPr>
                <w:rFonts w:ascii="Tahoma" w:hAnsi="Tahoma" w:cs="Tahoma"/>
                <w:color w:val="004990"/>
                <w:sz w:val="18"/>
                <w:szCs w:val="18"/>
                <w:lang w:eastAsia="es-BO"/>
              </w:rPr>
            </w:pPr>
          </w:p>
        </w:tc>
      </w:tr>
      <w:tr w:rsidR="00C401E2" w:rsidRPr="009C2DE5" w14:paraId="3B202437"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799710" w14:textId="77777777" w:rsidR="00F77491" w:rsidRDefault="00CA2C6E" w:rsidP="00CF01D0">
            <w:pPr>
              <w:jc w:val="center"/>
              <w:rPr>
                <w:rFonts w:ascii="Tahoma" w:hAnsi="Tahoma" w:cs="Tahoma"/>
                <w:color w:val="004990"/>
                <w:sz w:val="18"/>
                <w:szCs w:val="18"/>
                <w:lang w:eastAsia="es-BO"/>
              </w:rPr>
            </w:pPr>
            <w:r>
              <w:rPr>
                <w:rFonts w:ascii="Tahoma" w:hAnsi="Tahoma" w:cs="Tahoma"/>
                <w:color w:val="004990"/>
                <w:sz w:val="18"/>
                <w:szCs w:val="18"/>
                <w:lang w:eastAsia="es-BO"/>
              </w:rPr>
              <w:t>2.12</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A4FEDB" w14:textId="4487FBE2" w:rsidR="00F77491" w:rsidRPr="00E81A59" w:rsidRDefault="00E60292" w:rsidP="00FA6696">
            <w:pPr>
              <w:pStyle w:val="Prrafodelista"/>
              <w:numPr>
                <w:ilvl w:val="1"/>
                <w:numId w:val="9"/>
              </w:numPr>
              <w:spacing w:after="0" w:line="240" w:lineRule="auto"/>
              <w:ind w:left="430" w:hanging="300"/>
              <w:jc w:val="both"/>
              <w:rPr>
                <w:rFonts w:ascii="Tahoma" w:hAnsi="Tahoma" w:cs="Tahoma"/>
                <w:color w:val="1F497D"/>
                <w:sz w:val="18"/>
                <w:szCs w:val="18"/>
                <w:highlight w:val="yellow"/>
              </w:rPr>
            </w:pPr>
            <w:r>
              <w:rPr>
                <w:rFonts w:ascii="Tahoma" w:hAnsi="Tahoma" w:cs="Tahoma"/>
                <w:color w:val="1F497D"/>
                <w:sz w:val="18"/>
                <w:szCs w:val="18"/>
              </w:rPr>
              <w:t xml:space="preserve">Distribuidor </w:t>
            </w:r>
            <w:r w:rsidR="00F77491">
              <w:rPr>
                <w:rFonts w:ascii="Tahoma" w:hAnsi="Tahoma" w:cs="Tahoma"/>
                <w:color w:val="1F497D"/>
                <w:sz w:val="18"/>
                <w:szCs w:val="18"/>
              </w:rPr>
              <w:t xml:space="preserve">de </w:t>
            </w:r>
            <w:r w:rsidR="00F77491" w:rsidRPr="002172E0">
              <w:rPr>
                <w:rFonts w:ascii="Tahoma" w:hAnsi="Tahoma" w:cs="Tahoma"/>
                <w:color w:val="1F497D"/>
                <w:sz w:val="18"/>
                <w:szCs w:val="18"/>
              </w:rPr>
              <w:t xml:space="preserve">Billetes de Bolivia </w:t>
            </w:r>
            <w:r w:rsidR="00B878FC">
              <w:rPr>
                <w:rFonts w:ascii="Tahoma" w:hAnsi="Tahoma" w:cs="Tahoma"/>
                <w:color w:val="1F497D"/>
                <w:sz w:val="18"/>
                <w:szCs w:val="18"/>
              </w:rPr>
              <w:t xml:space="preserve">con sensores de entrega y </w:t>
            </w:r>
            <w:r w:rsidR="001F2FFD">
              <w:rPr>
                <w:rFonts w:ascii="Tahoma" w:hAnsi="Tahoma" w:cs="Tahoma"/>
                <w:color w:val="1F497D"/>
                <w:sz w:val="18"/>
                <w:szCs w:val="18"/>
              </w:rPr>
              <w:t>con almacenaje en</w:t>
            </w:r>
            <w:r>
              <w:rPr>
                <w:rFonts w:ascii="Tahoma" w:hAnsi="Tahoma" w:cs="Tahoma"/>
                <w:color w:val="1F497D"/>
                <w:sz w:val="18"/>
                <w:szCs w:val="18"/>
              </w:rPr>
              <w:t xml:space="preserve"> al menos 2 </w:t>
            </w:r>
            <w:r w:rsidR="00F77491">
              <w:rPr>
                <w:rFonts w:ascii="Tahoma" w:hAnsi="Tahoma" w:cs="Tahoma"/>
                <w:color w:val="1F497D"/>
                <w:sz w:val="18"/>
                <w:szCs w:val="18"/>
              </w:rPr>
              <w:t xml:space="preserve">bandejas para </w:t>
            </w:r>
            <w:r>
              <w:rPr>
                <w:rFonts w:ascii="Tahoma" w:hAnsi="Tahoma" w:cs="Tahoma"/>
                <w:color w:val="1F497D"/>
                <w:sz w:val="18"/>
                <w:szCs w:val="18"/>
              </w:rPr>
              <w:t xml:space="preserve">cortes </w:t>
            </w:r>
            <w:r w:rsidR="00F77491">
              <w:rPr>
                <w:rFonts w:ascii="Tahoma" w:hAnsi="Tahoma" w:cs="Tahoma"/>
                <w:color w:val="1F497D"/>
                <w:sz w:val="18"/>
                <w:szCs w:val="18"/>
              </w:rPr>
              <w:t xml:space="preserve">de </w:t>
            </w:r>
            <w:r w:rsidR="00F77491" w:rsidRPr="002172E0">
              <w:rPr>
                <w:rFonts w:ascii="Tahoma" w:hAnsi="Tahoma" w:cs="Tahoma"/>
                <w:color w:val="1F497D"/>
                <w:sz w:val="18"/>
                <w:szCs w:val="18"/>
              </w:rPr>
              <w:t>10,</w:t>
            </w:r>
            <w:r w:rsidR="00F77491">
              <w:rPr>
                <w:rFonts w:ascii="Tahoma" w:hAnsi="Tahoma" w:cs="Tahoma"/>
                <w:color w:val="1F497D"/>
                <w:sz w:val="18"/>
                <w:szCs w:val="18"/>
              </w:rPr>
              <w:t xml:space="preserve"> </w:t>
            </w:r>
            <w:r w:rsidR="00F77491" w:rsidRPr="002172E0">
              <w:rPr>
                <w:rFonts w:ascii="Tahoma" w:hAnsi="Tahoma" w:cs="Tahoma"/>
                <w:color w:val="1F497D"/>
                <w:sz w:val="18"/>
                <w:szCs w:val="18"/>
              </w:rPr>
              <w:t xml:space="preserve">20, 50 y 100 Bs. hasta la serie I, </w:t>
            </w:r>
            <w:r w:rsidR="00F77491">
              <w:rPr>
                <w:rFonts w:ascii="Tahoma" w:hAnsi="Tahoma" w:cs="Tahoma"/>
                <w:color w:val="1F497D"/>
                <w:sz w:val="18"/>
                <w:szCs w:val="18"/>
              </w:rPr>
              <w:t xml:space="preserve">todo los </w:t>
            </w:r>
            <w:r w:rsidR="00F77491" w:rsidRPr="002172E0">
              <w:rPr>
                <w:rFonts w:ascii="Tahoma" w:hAnsi="Tahoma" w:cs="Tahoma"/>
                <w:color w:val="1F497D"/>
                <w:sz w:val="18"/>
                <w:szCs w:val="18"/>
              </w:rPr>
              <w:t>gabinete</w:t>
            </w:r>
            <w:r w:rsidR="00F77491">
              <w:rPr>
                <w:rFonts w:ascii="Tahoma" w:hAnsi="Tahoma" w:cs="Tahoma"/>
                <w:color w:val="1F497D"/>
                <w:sz w:val="18"/>
                <w:szCs w:val="18"/>
              </w:rPr>
              <w:t>s deben ser</w:t>
            </w:r>
            <w:r w:rsidR="00F77491" w:rsidRPr="002172E0">
              <w:rPr>
                <w:rFonts w:ascii="Tahoma" w:hAnsi="Tahoma" w:cs="Tahoma"/>
                <w:color w:val="1F497D"/>
                <w:sz w:val="18"/>
                <w:szCs w:val="18"/>
              </w:rPr>
              <w:t xml:space="preserve"> metálico</w:t>
            </w:r>
            <w:r w:rsidR="00F77491">
              <w:rPr>
                <w:rFonts w:ascii="Tahoma" w:hAnsi="Tahoma" w:cs="Tahoma"/>
                <w:color w:val="1F497D"/>
                <w:sz w:val="18"/>
                <w:szCs w:val="18"/>
              </w:rPr>
              <w:t>s</w:t>
            </w:r>
            <w:r w:rsidR="00F77491" w:rsidRPr="002172E0">
              <w:rPr>
                <w:rFonts w:ascii="Tahoma" w:hAnsi="Tahoma" w:cs="Tahoma"/>
                <w:color w:val="1F497D"/>
                <w:sz w:val="18"/>
                <w:szCs w:val="18"/>
              </w:rPr>
              <w:t xml:space="preserve"> con llave de seguridad.</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D1DA52" w14:textId="77777777" w:rsidR="00F77491" w:rsidRPr="009C2DE5" w:rsidRDefault="00C11175"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B14F8E" w14:textId="77777777" w:rsidR="00F77491" w:rsidRPr="009C2DE5" w:rsidRDefault="00F77491"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45FDA2" w14:textId="77777777" w:rsidR="00F77491" w:rsidRPr="009C2DE5" w:rsidRDefault="00F77491" w:rsidP="007D15E1">
            <w:pPr>
              <w:jc w:val="center"/>
              <w:rPr>
                <w:rFonts w:ascii="Tahoma" w:hAnsi="Tahoma" w:cs="Tahoma"/>
                <w:color w:val="004990"/>
                <w:sz w:val="18"/>
                <w:szCs w:val="18"/>
                <w:lang w:eastAsia="es-BO"/>
              </w:rPr>
            </w:pPr>
          </w:p>
        </w:tc>
      </w:tr>
      <w:tr w:rsidR="00C401E2" w:rsidRPr="009C2DE5" w14:paraId="09E0C41E"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B1A2F44" w14:textId="77777777" w:rsidR="00C30674" w:rsidRDefault="00C30674" w:rsidP="00CA2C6E">
            <w:pPr>
              <w:jc w:val="center"/>
              <w:rPr>
                <w:rFonts w:ascii="Tahoma" w:hAnsi="Tahoma" w:cs="Tahoma"/>
                <w:color w:val="004990"/>
                <w:sz w:val="18"/>
                <w:szCs w:val="18"/>
                <w:lang w:eastAsia="es-BO"/>
              </w:rPr>
            </w:pPr>
            <w:r>
              <w:rPr>
                <w:rFonts w:ascii="Tahoma" w:hAnsi="Tahoma" w:cs="Tahoma"/>
                <w:color w:val="004990"/>
                <w:sz w:val="18"/>
                <w:szCs w:val="18"/>
                <w:lang w:eastAsia="es-BO"/>
              </w:rPr>
              <w:t>2.1</w:t>
            </w:r>
            <w:r w:rsidR="00CA2C6E">
              <w:rPr>
                <w:rFonts w:ascii="Tahoma" w:hAnsi="Tahoma" w:cs="Tahoma"/>
                <w:color w:val="004990"/>
                <w:sz w:val="18"/>
                <w:szCs w:val="18"/>
                <w:lang w:eastAsia="es-BO"/>
              </w:rPr>
              <w:t>3</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6942304" w14:textId="77777777" w:rsidR="00C30674" w:rsidRDefault="002B3DEA" w:rsidP="000C49FD">
            <w:pPr>
              <w:pStyle w:val="Prrafodelista"/>
              <w:numPr>
                <w:ilvl w:val="1"/>
                <w:numId w:val="9"/>
              </w:numPr>
              <w:spacing w:after="0" w:line="240" w:lineRule="auto"/>
              <w:ind w:left="430" w:hanging="300"/>
              <w:jc w:val="both"/>
              <w:rPr>
                <w:rFonts w:ascii="Tahoma" w:hAnsi="Tahoma" w:cs="Tahoma"/>
                <w:color w:val="1F497D"/>
                <w:sz w:val="18"/>
                <w:szCs w:val="18"/>
              </w:rPr>
            </w:pPr>
            <w:r>
              <w:rPr>
                <w:rFonts w:ascii="Tahoma" w:hAnsi="Tahoma" w:cs="Tahoma"/>
                <w:color w:val="1F497D"/>
                <w:sz w:val="18"/>
                <w:szCs w:val="18"/>
              </w:rPr>
              <w:t>Dispensador de SIM</w:t>
            </w:r>
            <w:r w:rsidR="00C30674">
              <w:rPr>
                <w:rFonts w:ascii="Tahoma" w:hAnsi="Tahoma" w:cs="Tahoma"/>
                <w:color w:val="1F497D"/>
                <w:sz w:val="18"/>
                <w:szCs w:val="18"/>
              </w:rPr>
              <w:t xml:space="preserve"> </w:t>
            </w:r>
            <w:proofErr w:type="spellStart"/>
            <w:r>
              <w:rPr>
                <w:rFonts w:ascii="Tahoma" w:hAnsi="Tahoma" w:cs="Tahoma"/>
                <w:color w:val="1F497D"/>
                <w:sz w:val="18"/>
                <w:szCs w:val="18"/>
              </w:rPr>
              <w:t>C</w:t>
            </w:r>
            <w:r w:rsidR="00C30674">
              <w:rPr>
                <w:rFonts w:ascii="Tahoma" w:hAnsi="Tahoma" w:cs="Tahoma"/>
                <w:color w:val="1F497D"/>
                <w:sz w:val="18"/>
                <w:szCs w:val="18"/>
              </w:rPr>
              <w:t>ards</w:t>
            </w:r>
            <w:proofErr w:type="spellEnd"/>
            <w:r w:rsidR="00C30674">
              <w:rPr>
                <w:rFonts w:ascii="Tahoma" w:hAnsi="Tahoma" w:cs="Tahoma"/>
                <w:color w:val="1F497D"/>
                <w:sz w:val="18"/>
                <w:szCs w:val="18"/>
              </w:rPr>
              <w:t xml:space="preserve"> ISO/IEC 7810-2003 con una capacidad de al menos 120 piezas. </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1005BA" w14:textId="77777777" w:rsidR="00C30674" w:rsidRPr="009C2DE5" w:rsidRDefault="00C11175"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B89008" w14:textId="77777777" w:rsidR="00C30674" w:rsidRPr="009C2DE5" w:rsidRDefault="00C30674" w:rsidP="007D15E1">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C7A461E" w14:textId="77777777" w:rsidR="00C30674" w:rsidRPr="009C2DE5" w:rsidRDefault="00C30674" w:rsidP="007D15E1">
            <w:pPr>
              <w:jc w:val="center"/>
              <w:rPr>
                <w:rFonts w:ascii="Tahoma" w:hAnsi="Tahoma" w:cs="Tahoma"/>
                <w:color w:val="004990"/>
                <w:sz w:val="18"/>
                <w:szCs w:val="18"/>
                <w:lang w:eastAsia="es-BO"/>
              </w:rPr>
            </w:pPr>
          </w:p>
        </w:tc>
      </w:tr>
      <w:tr w:rsidR="00C401E2" w:rsidRPr="009C2DE5" w14:paraId="0517E53B"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D076DD" w14:textId="77777777" w:rsidR="00A97146" w:rsidRPr="009C2DE5" w:rsidRDefault="00F73191" w:rsidP="00C30674">
            <w:pPr>
              <w:jc w:val="center"/>
              <w:rPr>
                <w:rFonts w:ascii="Tahoma" w:hAnsi="Tahoma" w:cs="Tahoma"/>
                <w:color w:val="004990"/>
                <w:sz w:val="18"/>
                <w:szCs w:val="18"/>
                <w:lang w:eastAsia="es-BO"/>
              </w:rPr>
            </w:pPr>
            <w:r>
              <w:rPr>
                <w:rFonts w:ascii="Tahoma" w:hAnsi="Tahoma" w:cs="Tahoma"/>
                <w:color w:val="004990"/>
                <w:sz w:val="18"/>
                <w:szCs w:val="18"/>
                <w:lang w:eastAsia="es-BO"/>
              </w:rPr>
              <w:t>2.1</w:t>
            </w:r>
            <w:r w:rsidR="00CA2C6E">
              <w:rPr>
                <w:rFonts w:ascii="Tahoma" w:hAnsi="Tahoma" w:cs="Tahoma"/>
                <w:color w:val="004990"/>
                <w:sz w:val="18"/>
                <w:szCs w:val="18"/>
                <w:lang w:eastAsia="es-BO"/>
              </w:rPr>
              <w:t>4</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E6CA618" w14:textId="2407261D" w:rsidR="00FB1688" w:rsidRPr="00FB1688" w:rsidRDefault="00621BCB" w:rsidP="000C49FD">
            <w:pPr>
              <w:pStyle w:val="Prrafodelista"/>
              <w:numPr>
                <w:ilvl w:val="1"/>
                <w:numId w:val="9"/>
              </w:numPr>
              <w:spacing w:after="0" w:line="240" w:lineRule="auto"/>
              <w:ind w:left="431" w:hanging="301"/>
              <w:jc w:val="both"/>
              <w:rPr>
                <w:rFonts w:ascii="Tahoma" w:hAnsi="Tahoma" w:cs="Tahoma"/>
                <w:color w:val="1F497D"/>
                <w:sz w:val="18"/>
                <w:szCs w:val="18"/>
              </w:rPr>
            </w:pPr>
            <w:r>
              <w:rPr>
                <w:rFonts w:ascii="Tahoma" w:hAnsi="Tahoma" w:cs="Tahoma"/>
                <w:color w:val="1F497D"/>
                <w:sz w:val="18"/>
                <w:szCs w:val="18"/>
              </w:rPr>
              <w:t xml:space="preserve">Sistema </w:t>
            </w:r>
            <w:r w:rsidR="006C7A88">
              <w:rPr>
                <w:rFonts w:ascii="Tahoma" w:hAnsi="Tahoma" w:cs="Tahoma"/>
                <w:color w:val="1F497D"/>
                <w:sz w:val="18"/>
                <w:szCs w:val="18"/>
              </w:rPr>
              <w:t>c</w:t>
            </w:r>
            <w:r w:rsidR="00A97146" w:rsidRPr="00FB1688">
              <w:rPr>
                <w:rFonts w:ascii="Tahoma" w:hAnsi="Tahoma" w:cs="Tahoma"/>
                <w:color w:val="1F497D"/>
                <w:sz w:val="18"/>
                <w:szCs w:val="18"/>
              </w:rPr>
              <w:t>ontra intrusos</w:t>
            </w:r>
            <w:r w:rsidR="00BF2D33" w:rsidRPr="00FB1688">
              <w:rPr>
                <w:rFonts w:ascii="Tahoma" w:hAnsi="Tahoma" w:cs="Tahoma"/>
                <w:color w:val="1F497D"/>
                <w:sz w:val="18"/>
                <w:szCs w:val="18"/>
              </w:rPr>
              <w:t xml:space="preserve"> </w:t>
            </w:r>
          </w:p>
          <w:p w14:paraId="592CCE32" w14:textId="2B6495D6" w:rsidR="00A97146" w:rsidRPr="00FB1688" w:rsidRDefault="00621BCB" w:rsidP="007F6C42">
            <w:pPr>
              <w:pStyle w:val="Prrafodelista"/>
              <w:numPr>
                <w:ilvl w:val="0"/>
                <w:numId w:val="50"/>
              </w:numPr>
              <w:spacing w:after="0" w:line="240" w:lineRule="auto"/>
              <w:jc w:val="both"/>
              <w:rPr>
                <w:rFonts w:ascii="Tahoma" w:hAnsi="Tahoma" w:cs="Tahoma"/>
                <w:color w:val="1F497D"/>
                <w:sz w:val="18"/>
                <w:szCs w:val="18"/>
              </w:rPr>
            </w:pPr>
            <w:r>
              <w:rPr>
                <w:rFonts w:ascii="Tahoma" w:hAnsi="Tahoma" w:cs="Tahoma"/>
                <w:color w:val="1F497D"/>
                <w:sz w:val="18"/>
                <w:szCs w:val="18"/>
              </w:rPr>
              <w:t xml:space="preserve">Considerando </w:t>
            </w:r>
            <w:r w:rsidR="00C93205">
              <w:rPr>
                <w:rFonts w:ascii="Tahoma" w:hAnsi="Tahoma" w:cs="Tahoma"/>
                <w:color w:val="1F497D"/>
                <w:sz w:val="18"/>
                <w:szCs w:val="18"/>
              </w:rPr>
              <w:t>el e</w:t>
            </w:r>
            <w:r>
              <w:rPr>
                <w:rFonts w:ascii="Tahoma" w:hAnsi="Tahoma" w:cs="Tahoma"/>
                <w:color w:val="1F497D"/>
                <w:sz w:val="18"/>
                <w:szCs w:val="18"/>
              </w:rPr>
              <w:t>stándar UL</w:t>
            </w:r>
            <w:r w:rsidR="00B10D26">
              <w:rPr>
                <w:rFonts w:ascii="Tahoma" w:hAnsi="Tahoma" w:cs="Tahoma"/>
                <w:color w:val="1F497D"/>
                <w:sz w:val="18"/>
                <w:szCs w:val="18"/>
              </w:rPr>
              <w:t>-</w:t>
            </w:r>
            <w:r>
              <w:rPr>
                <w:rFonts w:ascii="Tahoma" w:hAnsi="Tahoma" w:cs="Tahoma"/>
                <w:color w:val="1F497D"/>
                <w:sz w:val="18"/>
                <w:szCs w:val="18"/>
              </w:rPr>
              <w:t>291</w:t>
            </w:r>
            <w:r w:rsidR="00C93205">
              <w:rPr>
                <w:rFonts w:ascii="Tahoma" w:hAnsi="Tahoma" w:cs="Tahoma"/>
                <w:color w:val="1F497D"/>
                <w:sz w:val="18"/>
                <w:szCs w:val="18"/>
              </w:rPr>
              <w:t xml:space="preserve"> con bloqueos </w:t>
            </w:r>
            <w:proofErr w:type="spellStart"/>
            <w:r w:rsidR="00C93205">
              <w:rPr>
                <w:rFonts w:ascii="Tahoma" w:hAnsi="Tahoma" w:cs="Tahoma"/>
                <w:color w:val="1F497D"/>
                <w:sz w:val="18"/>
                <w:szCs w:val="18"/>
              </w:rPr>
              <w:t>multi</w:t>
            </w:r>
            <w:proofErr w:type="spellEnd"/>
            <w:r w:rsidR="00C93205">
              <w:rPr>
                <w:rFonts w:ascii="Tahoma" w:hAnsi="Tahoma" w:cs="Tahoma"/>
                <w:color w:val="1F497D"/>
                <w:sz w:val="18"/>
                <w:szCs w:val="18"/>
              </w:rPr>
              <w:t>-nivel</w:t>
            </w:r>
            <w:r w:rsidR="00E81A59" w:rsidRPr="00FB1688">
              <w:rPr>
                <w:rFonts w:ascii="Tahoma" w:hAnsi="Tahoma" w:cs="Tahoma"/>
                <w:color w:val="1F497D"/>
                <w:sz w:val="18"/>
                <w:szCs w:val="18"/>
              </w:rPr>
              <w:t>.</w:t>
            </w:r>
          </w:p>
          <w:p w14:paraId="26EF2829" w14:textId="1F6FA5C0" w:rsidR="00FB1688" w:rsidRDefault="00FB1688" w:rsidP="007F6C42">
            <w:pPr>
              <w:pStyle w:val="Prrafodelista"/>
              <w:numPr>
                <w:ilvl w:val="0"/>
                <w:numId w:val="50"/>
              </w:numPr>
              <w:spacing w:after="0" w:line="240" w:lineRule="auto"/>
              <w:jc w:val="both"/>
              <w:rPr>
                <w:rFonts w:ascii="Tahoma" w:hAnsi="Tahoma" w:cs="Tahoma"/>
                <w:color w:val="1F497D"/>
                <w:sz w:val="18"/>
                <w:szCs w:val="18"/>
              </w:rPr>
            </w:pPr>
            <w:r>
              <w:rPr>
                <w:rFonts w:ascii="Tahoma" w:hAnsi="Tahoma" w:cs="Tahoma"/>
                <w:color w:val="1F497D"/>
                <w:sz w:val="18"/>
                <w:szCs w:val="18"/>
              </w:rPr>
              <w:t>Sistemas de Sensores:</w:t>
            </w:r>
            <w:r w:rsidR="00B878FC">
              <w:t xml:space="preserve"> </w:t>
            </w:r>
            <w:r w:rsidR="00B878FC" w:rsidRPr="00B878FC">
              <w:rPr>
                <w:rFonts w:ascii="Tahoma" w:hAnsi="Tahoma" w:cs="Tahoma"/>
                <w:color w:val="1F497D"/>
                <w:sz w:val="18"/>
                <w:szCs w:val="18"/>
              </w:rPr>
              <w:t>de puerta abierta, de temperatura y de vibración</w:t>
            </w:r>
            <w:r w:rsidR="00B878FC">
              <w:rPr>
                <w:rFonts w:ascii="Tahoma" w:hAnsi="Tahoma" w:cs="Tahoma"/>
                <w:color w:val="1F497D"/>
                <w:sz w:val="18"/>
                <w:szCs w:val="18"/>
              </w:rPr>
              <w:t>-impacto-</w:t>
            </w:r>
            <w:r w:rsidR="00B878FC" w:rsidRPr="00B878FC">
              <w:rPr>
                <w:rFonts w:ascii="Tahoma" w:hAnsi="Tahoma" w:cs="Tahoma"/>
                <w:color w:val="1F497D"/>
                <w:sz w:val="18"/>
                <w:szCs w:val="18"/>
              </w:rPr>
              <w:t>desprendimiento</w:t>
            </w:r>
            <w:r>
              <w:rPr>
                <w:rFonts w:ascii="Tahoma" w:hAnsi="Tahoma" w:cs="Tahoma"/>
                <w:color w:val="1F497D"/>
                <w:sz w:val="18"/>
                <w:szCs w:val="18"/>
              </w:rPr>
              <w:t xml:space="preserve"> </w:t>
            </w:r>
            <w:r w:rsidR="00B878FC">
              <w:rPr>
                <w:rFonts w:ascii="Tahoma" w:hAnsi="Tahoma" w:cs="Tahoma"/>
                <w:color w:val="1F497D"/>
                <w:sz w:val="18"/>
                <w:szCs w:val="18"/>
              </w:rPr>
              <w:t xml:space="preserve">los cuales pueden ser Ultrasónicos, </w:t>
            </w:r>
            <w:r>
              <w:rPr>
                <w:rFonts w:ascii="Tahoma" w:hAnsi="Tahoma" w:cs="Tahoma"/>
                <w:color w:val="1F497D"/>
                <w:sz w:val="18"/>
                <w:szCs w:val="18"/>
              </w:rPr>
              <w:t>Ópticos</w:t>
            </w:r>
            <w:r w:rsidR="00B878FC">
              <w:rPr>
                <w:rFonts w:ascii="Tahoma" w:hAnsi="Tahoma" w:cs="Tahoma"/>
                <w:color w:val="1F497D"/>
                <w:sz w:val="18"/>
                <w:szCs w:val="18"/>
              </w:rPr>
              <w:t xml:space="preserve">, </w:t>
            </w:r>
            <w:r w:rsidRPr="00FB1688">
              <w:rPr>
                <w:rFonts w:ascii="Tahoma" w:hAnsi="Tahoma" w:cs="Tahoma"/>
                <w:color w:val="1F497D"/>
                <w:sz w:val="18"/>
                <w:szCs w:val="18"/>
              </w:rPr>
              <w:t>Magnéticos</w:t>
            </w:r>
            <w:r w:rsidR="00B878FC">
              <w:rPr>
                <w:rFonts w:ascii="Tahoma" w:hAnsi="Tahoma" w:cs="Tahoma"/>
                <w:color w:val="1F497D"/>
                <w:sz w:val="18"/>
                <w:szCs w:val="18"/>
              </w:rPr>
              <w:t xml:space="preserve"> u otros.</w:t>
            </w:r>
          </w:p>
          <w:p w14:paraId="3FE4781F" w14:textId="77777777" w:rsidR="00E81A59" w:rsidRPr="00EE6C66" w:rsidRDefault="00E81A59" w:rsidP="007F6C42">
            <w:pPr>
              <w:pStyle w:val="Prrafodelista"/>
              <w:numPr>
                <w:ilvl w:val="0"/>
                <w:numId w:val="50"/>
              </w:numPr>
              <w:spacing w:after="0" w:line="240" w:lineRule="auto"/>
              <w:jc w:val="both"/>
              <w:rPr>
                <w:rFonts w:ascii="Tahoma" w:hAnsi="Tahoma" w:cs="Tahoma"/>
                <w:bCs/>
                <w:color w:val="1F497D"/>
                <w:sz w:val="18"/>
                <w:szCs w:val="18"/>
                <w:lang w:val="es-BO" w:eastAsia="es-BO"/>
              </w:rPr>
            </w:pPr>
            <w:r w:rsidRPr="00EE6C66">
              <w:rPr>
                <w:rFonts w:ascii="Tahoma" w:hAnsi="Tahoma" w:cs="Tahoma"/>
                <w:color w:val="1F497D"/>
                <w:sz w:val="18"/>
                <w:szCs w:val="18"/>
              </w:rPr>
              <w:t>Notificación inmediata en su sistema de monitoreo.</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E12530" w14:textId="77777777" w:rsidR="00A97146" w:rsidRPr="009C2DE5" w:rsidRDefault="00A97146"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5C79CD" w14:textId="77777777" w:rsidR="00A97146" w:rsidRPr="009C2DE5" w:rsidRDefault="00A97146" w:rsidP="00A97146">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B9A5BB" w14:textId="77777777" w:rsidR="00A97146" w:rsidRPr="009C2DE5" w:rsidRDefault="00A97146" w:rsidP="00A97146">
            <w:pPr>
              <w:jc w:val="center"/>
              <w:rPr>
                <w:rFonts w:ascii="Tahoma" w:hAnsi="Tahoma" w:cs="Tahoma"/>
                <w:color w:val="004990"/>
                <w:sz w:val="18"/>
                <w:szCs w:val="18"/>
                <w:lang w:eastAsia="es-BO"/>
              </w:rPr>
            </w:pPr>
          </w:p>
        </w:tc>
      </w:tr>
      <w:tr w:rsidR="00C401E2" w:rsidRPr="009C2DE5" w14:paraId="23FD442F"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C1CA4D" w14:textId="77777777" w:rsidR="00A97146" w:rsidRDefault="00CA2C6E" w:rsidP="00C30674">
            <w:pPr>
              <w:jc w:val="center"/>
              <w:rPr>
                <w:rFonts w:ascii="Tahoma" w:hAnsi="Tahoma" w:cs="Tahoma"/>
                <w:color w:val="004990"/>
                <w:sz w:val="18"/>
                <w:szCs w:val="18"/>
                <w:lang w:eastAsia="es-BO"/>
              </w:rPr>
            </w:pPr>
            <w:r>
              <w:rPr>
                <w:rFonts w:ascii="Tahoma" w:hAnsi="Tahoma" w:cs="Tahoma"/>
                <w:color w:val="004990"/>
                <w:sz w:val="18"/>
                <w:szCs w:val="18"/>
                <w:lang w:eastAsia="es-BO"/>
              </w:rPr>
              <w:t>2.15</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7A927D" w14:textId="77777777" w:rsidR="00A97146" w:rsidRPr="00EE6C66" w:rsidRDefault="00A97146" w:rsidP="000C49FD">
            <w:pPr>
              <w:pStyle w:val="Prrafodelista"/>
              <w:numPr>
                <w:ilvl w:val="1"/>
                <w:numId w:val="9"/>
              </w:numPr>
              <w:spacing w:after="0" w:line="240" w:lineRule="auto"/>
              <w:ind w:left="430" w:hanging="300"/>
              <w:jc w:val="both"/>
              <w:rPr>
                <w:rFonts w:ascii="Tahoma" w:hAnsi="Tahoma" w:cs="Tahoma"/>
                <w:color w:val="1F497D"/>
                <w:sz w:val="18"/>
                <w:szCs w:val="18"/>
              </w:rPr>
            </w:pPr>
            <w:r w:rsidRPr="00EE6C66">
              <w:rPr>
                <w:rFonts w:ascii="Tahoma" w:hAnsi="Tahoma" w:cs="Tahoma"/>
                <w:color w:val="1F497D"/>
                <w:sz w:val="18"/>
                <w:szCs w:val="18"/>
              </w:rPr>
              <w:t>Parlantes</w:t>
            </w:r>
            <w:r w:rsidR="00744CFF" w:rsidRPr="00EE6C66">
              <w:rPr>
                <w:rFonts w:ascii="Tahoma" w:hAnsi="Tahoma" w:cs="Tahoma"/>
                <w:color w:val="1F497D"/>
                <w:sz w:val="18"/>
                <w:szCs w:val="18"/>
              </w:rPr>
              <w:t xml:space="preserve"> Multimedia con salida Bi-canal; izquierda y derecha.</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A5286D2" w14:textId="77777777" w:rsidR="00A97146" w:rsidRPr="009F3D32" w:rsidRDefault="00A97146" w:rsidP="000C49FD">
            <w:pPr>
              <w:spacing w:after="0" w:line="240" w:lineRule="auto"/>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0B2195" w14:textId="77777777" w:rsidR="00A97146" w:rsidRPr="009C2DE5" w:rsidRDefault="00A97146" w:rsidP="00A97146">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51439E0" w14:textId="77777777" w:rsidR="00A97146" w:rsidRPr="009C2DE5" w:rsidRDefault="00A97146" w:rsidP="00A97146">
            <w:pPr>
              <w:jc w:val="center"/>
              <w:rPr>
                <w:rFonts w:ascii="Tahoma" w:hAnsi="Tahoma" w:cs="Tahoma"/>
                <w:color w:val="004990"/>
                <w:sz w:val="18"/>
                <w:szCs w:val="18"/>
                <w:lang w:eastAsia="es-BO"/>
              </w:rPr>
            </w:pPr>
          </w:p>
        </w:tc>
      </w:tr>
      <w:tr w:rsidR="00C401E2" w:rsidRPr="009C2DE5" w14:paraId="79996AA9"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2D71A7" w14:textId="77777777" w:rsidR="00A97146" w:rsidRDefault="00CA2C6E" w:rsidP="00A97146">
            <w:pPr>
              <w:jc w:val="center"/>
              <w:rPr>
                <w:rFonts w:ascii="Tahoma" w:hAnsi="Tahoma" w:cs="Tahoma"/>
                <w:color w:val="004990"/>
                <w:sz w:val="18"/>
                <w:szCs w:val="18"/>
                <w:lang w:eastAsia="es-BO"/>
              </w:rPr>
            </w:pPr>
            <w:r>
              <w:rPr>
                <w:rFonts w:ascii="Tahoma" w:hAnsi="Tahoma" w:cs="Tahoma"/>
                <w:color w:val="004990"/>
                <w:sz w:val="18"/>
                <w:szCs w:val="18"/>
                <w:lang w:eastAsia="es-BO"/>
              </w:rPr>
              <w:t>2.16</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6DDE72" w14:textId="2D094DDE" w:rsidR="00A97146" w:rsidRPr="00EE6C66" w:rsidRDefault="00A97146" w:rsidP="001C7385">
            <w:pPr>
              <w:pStyle w:val="Prrafodelista"/>
              <w:numPr>
                <w:ilvl w:val="1"/>
                <w:numId w:val="9"/>
              </w:numPr>
              <w:spacing w:after="0" w:line="240" w:lineRule="auto"/>
              <w:ind w:left="430" w:hanging="300"/>
              <w:jc w:val="both"/>
              <w:rPr>
                <w:rFonts w:ascii="Tahoma" w:hAnsi="Tahoma" w:cs="Tahoma"/>
                <w:color w:val="1F497D"/>
                <w:sz w:val="18"/>
                <w:szCs w:val="18"/>
              </w:rPr>
            </w:pPr>
            <w:r w:rsidRPr="00EE6C66">
              <w:rPr>
                <w:rFonts w:ascii="Tahoma" w:hAnsi="Tahoma" w:cs="Tahoma"/>
                <w:color w:val="1F497D"/>
                <w:sz w:val="18"/>
                <w:szCs w:val="18"/>
              </w:rPr>
              <w:t xml:space="preserve">Cámara </w:t>
            </w:r>
            <w:r w:rsidR="00B10D26">
              <w:rPr>
                <w:rFonts w:ascii="Tahoma" w:hAnsi="Tahoma" w:cs="Tahoma"/>
                <w:color w:val="1F497D"/>
                <w:sz w:val="18"/>
                <w:szCs w:val="18"/>
              </w:rPr>
              <w:t xml:space="preserve">para </w:t>
            </w:r>
            <w:r w:rsidR="00F77491">
              <w:rPr>
                <w:rFonts w:ascii="Tahoma" w:hAnsi="Tahoma" w:cs="Tahoma"/>
                <w:color w:val="1F497D"/>
                <w:sz w:val="18"/>
                <w:szCs w:val="18"/>
              </w:rPr>
              <w:t xml:space="preserve">monitoreo de </w:t>
            </w:r>
            <w:r w:rsidRPr="00EE6C66">
              <w:rPr>
                <w:rFonts w:ascii="Tahoma" w:hAnsi="Tahoma" w:cs="Tahoma"/>
                <w:color w:val="1F497D"/>
                <w:sz w:val="18"/>
                <w:szCs w:val="18"/>
              </w:rPr>
              <w:t xml:space="preserve">1.3 </w:t>
            </w:r>
            <w:proofErr w:type="spellStart"/>
            <w:r w:rsidRPr="00EE6C66">
              <w:rPr>
                <w:rFonts w:ascii="Tahoma" w:hAnsi="Tahoma" w:cs="Tahoma"/>
                <w:color w:val="1F497D"/>
                <w:sz w:val="18"/>
                <w:szCs w:val="18"/>
              </w:rPr>
              <w:t>Megapixeles</w:t>
            </w:r>
            <w:proofErr w:type="spellEnd"/>
            <w:r w:rsidRPr="00EE6C66">
              <w:rPr>
                <w:rFonts w:ascii="Tahoma" w:hAnsi="Tahoma" w:cs="Tahoma"/>
                <w:color w:val="1F497D"/>
                <w:sz w:val="18"/>
                <w:szCs w:val="18"/>
              </w:rPr>
              <w:t xml:space="preserve"> o superior</w:t>
            </w:r>
            <w:r w:rsidR="00F77491">
              <w:rPr>
                <w:rFonts w:ascii="Tahoma" w:hAnsi="Tahoma" w:cs="Tahoma"/>
                <w:color w:val="1F497D"/>
                <w:sz w:val="18"/>
                <w:szCs w:val="18"/>
              </w:rPr>
              <w:t xml:space="preserve"> que incluya audio</w:t>
            </w:r>
            <w:r w:rsidR="00341870">
              <w:rPr>
                <w:rFonts w:ascii="Tahoma" w:hAnsi="Tahoma" w:cs="Tahoma"/>
                <w:color w:val="1F497D"/>
                <w:sz w:val="18"/>
                <w:szCs w:val="18"/>
              </w:rPr>
              <w:t xml:space="preserve"> </w:t>
            </w:r>
            <w:r w:rsidR="001C7385">
              <w:rPr>
                <w:rFonts w:ascii="Tahoma" w:hAnsi="Tahoma" w:cs="Tahoma"/>
                <w:color w:val="1F497D"/>
                <w:sz w:val="18"/>
                <w:szCs w:val="18"/>
              </w:rPr>
              <w:t xml:space="preserve">en </w:t>
            </w:r>
            <w:r w:rsidR="00341870">
              <w:rPr>
                <w:rFonts w:ascii="Tahoma" w:hAnsi="Tahoma" w:cs="Tahoma"/>
                <w:color w:val="1F497D"/>
                <w:sz w:val="18"/>
                <w:szCs w:val="18"/>
              </w:rPr>
              <w:t xml:space="preserve">la parte frontal </w:t>
            </w:r>
            <w:r w:rsidR="00B10D26">
              <w:rPr>
                <w:rFonts w:ascii="Tahoma" w:hAnsi="Tahoma" w:cs="Tahoma"/>
                <w:color w:val="1F497D"/>
                <w:sz w:val="18"/>
                <w:szCs w:val="18"/>
              </w:rPr>
              <w:t xml:space="preserve">del Kiosco, dependiendo del modelo y método de administración del Kiosco, se requiere otra cámara </w:t>
            </w:r>
            <w:r w:rsidR="001C7385">
              <w:rPr>
                <w:rFonts w:ascii="Tahoma" w:hAnsi="Tahoma" w:cs="Tahoma"/>
                <w:color w:val="1F497D"/>
                <w:sz w:val="18"/>
                <w:szCs w:val="18"/>
              </w:rPr>
              <w:t xml:space="preserve">de similar característica </w:t>
            </w:r>
            <w:r w:rsidR="00B10D26">
              <w:rPr>
                <w:rFonts w:ascii="Tahoma" w:hAnsi="Tahoma" w:cs="Tahoma"/>
                <w:color w:val="1F497D"/>
                <w:sz w:val="18"/>
                <w:szCs w:val="18"/>
              </w:rPr>
              <w:t xml:space="preserve">en la parte posterior para </w:t>
            </w:r>
            <w:r w:rsidR="00341870">
              <w:rPr>
                <w:rFonts w:ascii="Tahoma" w:hAnsi="Tahoma" w:cs="Tahoma"/>
                <w:color w:val="1F497D"/>
                <w:sz w:val="18"/>
                <w:szCs w:val="18"/>
              </w:rPr>
              <w:t>seguridad de las bandejas de dinero</w:t>
            </w:r>
            <w:r w:rsidR="002368FA">
              <w:rPr>
                <w:rFonts w:ascii="Tahoma" w:hAnsi="Tahoma" w:cs="Tahoma"/>
                <w:color w:val="1F497D"/>
                <w:sz w:val="18"/>
                <w:szCs w:val="18"/>
              </w:rPr>
              <w:t xml:space="preserve"> según el diseño propuest</w:t>
            </w:r>
            <w:r w:rsidR="001C7385">
              <w:rPr>
                <w:rFonts w:ascii="Tahoma" w:hAnsi="Tahoma" w:cs="Tahoma"/>
                <w:color w:val="1F497D"/>
                <w:sz w:val="18"/>
                <w:szCs w:val="18"/>
              </w:rPr>
              <w:t>o</w:t>
            </w:r>
            <w:r w:rsidR="00341870">
              <w:rPr>
                <w:rFonts w:ascii="Tahoma" w:hAnsi="Tahoma" w:cs="Tahoma"/>
                <w:color w:val="1F497D"/>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FB9FE6" w14:textId="77777777" w:rsidR="00A97146" w:rsidRPr="009F3D32" w:rsidRDefault="00A97146" w:rsidP="000C49FD">
            <w:pPr>
              <w:spacing w:after="0" w:line="240" w:lineRule="auto"/>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31DDEC" w14:textId="77777777" w:rsidR="00A97146" w:rsidRPr="009C2DE5" w:rsidRDefault="00A97146" w:rsidP="00A97146">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1B7662" w14:textId="77777777" w:rsidR="00A97146" w:rsidRPr="009C2DE5" w:rsidRDefault="00A97146" w:rsidP="00A97146">
            <w:pPr>
              <w:jc w:val="center"/>
              <w:rPr>
                <w:rFonts w:ascii="Tahoma" w:hAnsi="Tahoma" w:cs="Tahoma"/>
                <w:color w:val="004990"/>
                <w:sz w:val="18"/>
                <w:szCs w:val="18"/>
                <w:lang w:eastAsia="es-BO"/>
              </w:rPr>
            </w:pPr>
          </w:p>
        </w:tc>
      </w:tr>
      <w:tr w:rsidR="00C401E2" w:rsidRPr="009C2DE5" w14:paraId="2CAC104B"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9DC62A" w14:textId="77777777" w:rsidR="00A97146" w:rsidRDefault="00CA2C6E" w:rsidP="00CA2C6E">
            <w:pPr>
              <w:jc w:val="center"/>
              <w:rPr>
                <w:rFonts w:ascii="Tahoma" w:hAnsi="Tahoma" w:cs="Tahoma"/>
                <w:color w:val="004990"/>
                <w:sz w:val="18"/>
                <w:szCs w:val="18"/>
                <w:lang w:eastAsia="es-BO"/>
              </w:rPr>
            </w:pPr>
            <w:r>
              <w:rPr>
                <w:rFonts w:ascii="Tahoma" w:hAnsi="Tahoma" w:cs="Tahoma"/>
                <w:color w:val="004990"/>
                <w:sz w:val="18"/>
                <w:szCs w:val="18"/>
                <w:lang w:eastAsia="es-BO"/>
              </w:rPr>
              <w:t>2.17</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C7FAF7" w14:textId="5FB6EF1C" w:rsidR="00AF2FAD" w:rsidRPr="00EE6C66" w:rsidRDefault="00EB1DF2" w:rsidP="00FA6696">
            <w:pPr>
              <w:pStyle w:val="Prrafodelista"/>
              <w:numPr>
                <w:ilvl w:val="1"/>
                <w:numId w:val="9"/>
              </w:numPr>
              <w:spacing w:after="0" w:line="240" w:lineRule="auto"/>
              <w:ind w:left="430" w:hanging="300"/>
              <w:jc w:val="both"/>
              <w:rPr>
                <w:rFonts w:ascii="Tahoma" w:hAnsi="Tahoma" w:cs="Tahoma"/>
                <w:color w:val="1F497D"/>
                <w:sz w:val="18"/>
                <w:szCs w:val="18"/>
                <w:lang w:eastAsia="es-ES"/>
              </w:rPr>
            </w:pPr>
            <w:r w:rsidRPr="00F56829">
              <w:rPr>
                <w:rFonts w:ascii="Tahoma" w:hAnsi="Tahoma" w:cs="Tahoma"/>
                <w:color w:val="1F497D"/>
                <w:sz w:val="18"/>
                <w:szCs w:val="18"/>
              </w:rPr>
              <w:t>El</w:t>
            </w:r>
            <w:r w:rsidRPr="00F56829">
              <w:rPr>
                <w:rFonts w:ascii="Tahoma" w:hAnsi="Tahoma" w:cs="Tahoma"/>
                <w:color w:val="1F497D"/>
                <w:sz w:val="18"/>
                <w:szCs w:val="18"/>
                <w:lang w:eastAsia="es-ES"/>
              </w:rPr>
              <w:t xml:space="preserve"> Kiosco Electrónico </w:t>
            </w:r>
            <w:r w:rsidR="0071749A" w:rsidRPr="00F56829">
              <w:rPr>
                <w:rFonts w:ascii="Tahoma" w:hAnsi="Tahoma" w:cs="Tahoma"/>
                <w:color w:val="1F497D"/>
                <w:sz w:val="18"/>
                <w:szCs w:val="18"/>
                <w:lang w:eastAsia="es-ES"/>
              </w:rPr>
              <w:t xml:space="preserve">debe </w:t>
            </w:r>
            <w:r w:rsidRPr="00F56829">
              <w:rPr>
                <w:rFonts w:ascii="Tahoma" w:hAnsi="Tahoma" w:cs="Tahoma"/>
                <w:color w:val="1F497D"/>
                <w:sz w:val="18"/>
                <w:szCs w:val="18"/>
                <w:lang w:eastAsia="es-ES"/>
              </w:rPr>
              <w:t xml:space="preserve">contar </w:t>
            </w:r>
            <w:r w:rsidR="0071749A" w:rsidRPr="00F56829">
              <w:rPr>
                <w:rFonts w:ascii="Tahoma" w:hAnsi="Tahoma" w:cs="Tahoma"/>
                <w:color w:val="1F497D"/>
                <w:sz w:val="18"/>
                <w:szCs w:val="18"/>
                <w:lang w:eastAsia="es-ES"/>
              </w:rPr>
              <w:t xml:space="preserve">con mecanismos de autenticación de usuarios a través de </w:t>
            </w:r>
            <w:r w:rsidRPr="00F56829">
              <w:rPr>
                <w:rFonts w:ascii="Tahoma" w:hAnsi="Tahoma" w:cs="Tahoma"/>
                <w:color w:val="1F497D"/>
                <w:sz w:val="18"/>
                <w:szCs w:val="18"/>
                <w:lang w:eastAsia="es-ES"/>
              </w:rPr>
              <w:t xml:space="preserve">una ranura </w:t>
            </w:r>
            <w:r w:rsidR="00341870" w:rsidRPr="00F56829">
              <w:rPr>
                <w:rFonts w:ascii="Tahoma" w:hAnsi="Tahoma" w:cs="Tahoma"/>
                <w:color w:val="1F497D"/>
                <w:sz w:val="18"/>
                <w:szCs w:val="18"/>
                <w:lang w:eastAsia="es-ES"/>
              </w:rPr>
              <w:t xml:space="preserve">de lectura tarjetas </w:t>
            </w:r>
            <w:r w:rsidR="00F504C7" w:rsidRPr="00F56829">
              <w:rPr>
                <w:rFonts w:ascii="Tahoma" w:hAnsi="Tahoma" w:cs="Tahoma"/>
                <w:color w:val="1F497D"/>
                <w:sz w:val="18"/>
                <w:szCs w:val="18"/>
                <w:lang w:eastAsia="es-ES"/>
              </w:rPr>
              <w:t>chip</w:t>
            </w:r>
            <w:r w:rsidR="0071749A" w:rsidRPr="00F56829">
              <w:rPr>
                <w:rFonts w:ascii="Tahoma" w:hAnsi="Tahoma" w:cs="Tahoma"/>
                <w:color w:val="1F497D"/>
                <w:sz w:val="18"/>
                <w:szCs w:val="18"/>
                <w:lang w:eastAsia="es-ES"/>
              </w:rPr>
              <w:t xml:space="preserve"> (anti </w:t>
            </w:r>
            <w:proofErr w:type="spellStart"/>
            <w:r w:rsidR="0071749A" w:rsidRPr="00F56829">
              <w:rPr>
                <w:rFonts w:ascii="Tahoma" w:hAnsi="Tahoma" w:cs="Tahoma"/>
                <w:color w:val="1F497D"/>
                <w:sz w:val="18"/>
                <w:szCs w:val="18"/>
                <w:lang w:eastAsia="es-ES"/>
              </w:rPr>
              <w:t>skimming</w:t>
            </w:r>
            <w:proofErr w:type="spellEnd"/>
            <w:r w:rsidR="0071749A" w:rsidRPr="00F56829">
              <w:rPr>
                <w:rFonts w:ascii="Tahoma" w:hAnsi="Tahoma" w:cs="Tahoma"/>
                <w:color w:val="1F497D"/>
                <w:sz w:val="18"/>
                <w:szCs w:val="18"/>
                <w:lang w:eastAsia="es-ES"/>
              </w:rPr>
              <w:t>) o sistema biométrico</w:t>
            </w:r>
            <w:r w:rsidR="00341870" w:rsidRPr="00F56829">
              <w:rPr>
                <w:rFonts w:ascii="Tahoma" w:hAnsi="Tahoma" w:cs="Tahoma"/>
                <w:color w:val="1F497D"/>
                <w:sz w:val="18"/>
                <w:szCs w:val="18"/>
                <w:lang w:eastAsia="es-ES"/>
              </w:rPr>
              <w:t xml:space="preserve"> </w:t>
            </w:r>
            <w:r w:rsidR="0071749A" w:rsidRPr="00F56829">
              <w:rPr>
                <w:rFonts w:ascii="Tahoma" w:hAnsi="Tahoma" w:cs="Tahoma"/>
                <w:color w:val="1F497D"/>
                <w:sz w:val="18"/>
                <w:szCs w:val="18"/>
                <w:lang w:eastAsia="es-ES"/>
              </w:rPr>
              <w:t xml:space="preserve">u otra solución </w:t>
            </w:r>
            <w:r w:rsidRPr="00F56829">
              <w:rPr>
                <w:rFonts w:ascii="Tahoma" w:hAnsi="Tahoma" w:cs="Tahoma"/>
                <w:color w:val="1F497D"/>
                <w:sz w:val="18"/>
                <w:szCs w:val="18"/>
                <w:lang w:eastAsia="es-ES"/>
              </w:rPr>
              <w:t xml:space="preserve">que cumpla con todos los requisitos </w:t>
            </w:r>
            <w:r w:rsidR="002B3DEA" w:rsidRPr="00F56829">
              <w:rPr>
                <w:rFonts w:ascii="Tahoma" w:hAnsi="Tahoma" w:cs="Tahoma"/>
                <w:color w:val="1F497D"/>
                <w:sz w:val="18"/>
                <w:szCs w:val="18"/>
                <w:lang w:eastAsia="es-ES"/>
              </w:rPr>
              <w:t xml:space="preserve">para la </w:t>
            </w:r>
            <w:r w:rsidRPr="00F56829">
              <w:rPr>
                <w:rFonts w:ascii="Tahoma" w:hAnsi="Tahoma" w:cs="Tahoma"/>
                <w:color w:val="1F497D"/>
                <w:sz w:val="18"/>
                <w:szCs w:val="18"/>
                <w:lang w:eastAsia="es-ES"/>
              </w:rPr>
              <w:t xml:space="preserve">administración y gestión </w:t>
            </w:r>
            <w:r w:rsidR="002B3DEA" w:rsidRPr="00F56829">
              <w:rPr>
                <w:rFonts w:ascii="Tahoma" w:hAnsi="Tahoma" w:cs="Tahoma"/>
                <w:color w:val="1F497D"/>
                <w:sz w:val="18"/>
                <w:szCs w:val="18"/>
                <w:lang w:eastAsia="es-ES"/>
              </w:rPr>
              <w:t xml:space="preserve">de seguridad del Kiosco </w:t>
            </w:r>
            <w:r w:rsidR="00F56829">
              <w:rPr>
                <w:rFonts w:ascii="Tahoma" w:hAnsi="Tahoma" w:cs="Tahoma"/>
                <w:color w:val="1F497D"/>
                <w:sz w:val="18"/>
                <w:szCs w:val="18"/>
                <w:lang w:eastAsia="es-ES"/>
              </w:rPr>
              <w:t xml:space="preserve">tanto </w:t>
            </w:r>
            <w:r w:rsidR="0071749A" w:rsidRPr="00F56829">
              <w:rPr>
                <w:rFonts w:ascii="Tahoma" w:hAnsi="Tahoma" w:cs="Tahoma"/>
                <w:color w:val="1F497D"/>
                <w:sz w:val="18"/>
                <w:szCs w:val="18"/>
                <w:lang w:eastAsia="es-ES"/>
              </w:rPr>
              <w:t xml:space="preserve">para </w:t>
            </w:r>
            <w:r w:rsidR="00F56829">
              <w:rPr>
                <w:rFonts w:ascii="Tahoma" w:hAnsi="Tahoma" w:cs="Tahoma"/>
                <w:color w:val="1F497D"/>
                <w:sz w:val="18"/>
                <w:szCs w:val="18"/>
                <w:lang w:eastAsia="es-ES"/>
              </w:rPr>
              <w:t>tareas de</w:t>
            </w:r>
            <w:r w:rsidR="0071749A" w:rsidRPr="00F56829">
              <w:rPr>
                <w:rFonts w:ascii="Tahoma" w:hAnsi="Tahoma" w:cs="Tahoma"/>
                <w:color w:val="1F497D"/>
                <w:sz w:val="18"/>
                <w:szCs w:val="18"/>
                <w:lang w:eastAsia="es-ES"/>
              </w:rPr>
              <w:t xml:space="preserve"> mantenimiento</w:t>
            </w:r>
            <w:r w:rsidR="001F2FFD" w:rsidRPr="00F56829">
              <w:rPr>
                <w:rFonts w:ascii="Tahoma" w:hAnsi="Tahoma" w:cs="Tahoma"/>
                <w:color w:val="1F497D"/>
                <w:sz w:val="18"/>
                <w:szCs w:val="18"/>
                <w:lang w:eastAsia="es-ES"/>
              </w:rPr>
              <w:t xml:space="preserve"> </w:t>
            </w:r>
            <w:r w:rsidR="00F56829">
              <w:rPr>
                <w:rFonts w:ascii="Tahoma" w:hAnsi="Tahoma" w:cs="Tahoma"/>
                <w:color w:val="1F497D"/>
                <w:sz w:val="18"/>
                <w:szCs w:val="18"/>
                <w:lang w:eastAsia="es-ES"/>
              </w:rPr>
              <w:t>u incidentes</w:t>
            </w:r>
            <w:r w:rsidR="0071749A" w:rsidRPr="00F56829">
              <w:rPr>
                <w:rFonts w:ascii="Tahoma" w:hAnsi="Tahoma" w:cs="Tahoma"/>
                <w:color w:val="1F497D"/>
                <w:sz w:val="18"/>
                <w:szCs w:val="18"/>
                <w:lang w:eastAsia="es-ES"/>
              </w:rPr>
              <w:t xml:space="preserve">, </w:t>
            </w:r>
            <w:r w:rsidR="00F56829">
              <w:rPr>
                <w:rFonts w:ascii="Tahoma" w:hAnsi="Tahoma" w:cs="Tahoma"/>
                <w:color w:val="1F497D"/>
                <w:sz w:val="18"/>
                <w:szCs w:val="18"/>
                <w:lang w:eastAsia="es-ES"/>
              </w:rPr>
              <w:t>describir</w:t>
            </w:r>
            <w:r w:rsidR="002B3DEA" w:rsidRPr="00F56829">
              <w:rPr>
                <w:rFonts w:ascii="Tahoma" w:hAnsi="Tahoma" w:cs="Tahoma"/>
                <w:color w:val="1F497D"/>
                <w:sz w:val="18"/>
                <w:szCs w:val="18"/>
                <w:lang w:eastAsia="es-ES"/>
              </w:rPr>
              <w:t xml:space="preserve"> la solución propuesta.</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F3E166" w14:textId="77777777" w:rsidR="00A97146" w:rsidRPr="009F3D32" w:rsidRDefault="0071749A" w:rsidP="000C49FD">
            <w:pPr>
              <w:spacing w:after="0" w:line="240" w:lineRule="auto"/>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91ACFB5" w14:textId="77777777" w:rsidR="00A97146" w:rsidRPr="009C2DE5" w:rsidRDefault="00A97146" w:rsidP="00A97146">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9F41CC" w14:textId="77777777" w:rsidR="00A97146" w:rsidRPr="009C2DE5" w:rsidRDefault="00A97146" w:rsidP="00A97146">
            <w:pPr>
              <w:jc w:val="center"/>
              <w:rPr>
                <w:rFonts w:ascii="Tahoma" w:hAnsi="Tahoma" w:cs="Tahoma"/>
                <w:color w:val="004990"/>
                <w:sz w:val="18"/>
                <w:szCs w:val="18"/>
                <w:lang w:eastAsia="es-BO"/>
              </w:rPr>
            </w:pPr>
          </w:p>
        </w:tc>
      </w:tr>
      <w:tr w:rsidR="00C401E2" w:rsidRPr="009C2DE5" w14:paraId="3B5018CE"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F9D746" w14:textId="77777777" w:rsidR="00A97146" w:rsidRPr="009C2DE5" w:rsidRDefault="00CA2C6E" w:rsidP="00E67259">
            <w:pPr>
              <w:jc w:val="center"/>
              <w:rPr>
                <w:rFonts w:ascii="Tahoma" w:hAnsi="Tahoma" w:cs="Tahoma"/>
                <w:color w:val="004990"/>
                <w:sz w:val="18"/>
                <w:szCs w:val="18"/>
                <w:lang w:eastAsia="es-BO"/>
              </w:rPr>
            </w:pPr>
            <w:r>
              <w:rPr>
                <w:rFonts w:ascii="Tahoma" w:hAnsi="Tahoma" w:cs="Tahoma"/>
                <w:color w:val="004990"/>
                <w:sz w:val="18"/>
                <w:szCs w:val="18"/>
                <w:lang w:eastAsia="es-BO"/>
              </w:rPr>
              <w:t>2.18</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C483F5" w14:textId="77777777" w:rsidR="00A97146" w:rsidRPr="00EE6C66" w:rsidRDefault="00A97146" w:rsidP="000C49FD">
            <w:pPr>
              <w:pStyle w:val="Prrafodelista"/>
              <w:numPr>
                <w:ilvl w:val="1"/>
                <w:numId w:val="9"/>
              </w:numPr>
              <w:spacing w:after="0" w:line="240" w:lineRule="auto"/>
              <w:ind w:left="430" w:hanging="300"/>
              <w:jc w:val="both"/>
              <w:rPr>
                <w:rFonts w:ascii="Tahoma" w:hAnsi="Tahoma" w:cs="Tahoma"/>
                <w:color w:val="1F497D"/>
                <w:sz w:val="18"/>
                <w:szCs w:val="18"/>
              </w:rPr>
            </w:pPr>
            <w:r w:rsidRPr="00EE6C66">
              <w:rPr>
                <w:rFonts w:ascii="Tahoma" w:hAnsi="Tahoma" w:cs="Tahoma"/>
                <w:color w:val="1F497D"/>
                <w:sz w:val="18"/>
                <w:szCs w:val="18"/>
              </w:rPr>
              <w:t>Empaque del Kiosco</w:t>
            </w:r>
          </w:p>
          <w:p w14:paraId="2406F438" w14:textId="77777777" w:rsidR="00A97146" w:rsidRPr="00EE6C66" w:rsidRDefault="00A97146" w:rsidP="000C49FD">
            <w:pPr>
              <w:pStyle w:val="Prrafodelista"/>
              <w:spacing w:after="0" w:line="240" w:lineRule="auto"/>
              <w:ind w:left="430"/>
              <w:jc w:val="both"/>
              <w:rPr>
                <w:rFonts w:ascii="Tahoma" w:hAnsi="Tahoma" w:cs="Tahoma"/>
                <w:color w:val="1F497D"/>
                <w:sz w:val="18"/>
                <w:szCs w:val="18"/>
              </w:rPr>
            </w:pPr>
            <w:r w:rsidRPr="00EE6C66">
              <w:rPr>
                <w:rFonts w:ascii="Tahoma" w:hAnsi="Tahoma" w:cs="Tahoma"/>
                <w:color w:val="1F497D"/>
                <w:sz w:val="18"/>
                <w:szCs w:val="18"/>
              </w:rPr>
              <w:t>Caja de madera / Cartón con burbujas de plástico</w:t>
            </w:r>
            <w:r w:rsidR="00C02813" w:rsidRPr="00EE6C66">
              <w:rPr>
                <w:rFonts w:ascii="Tahoma" w:hAnsi="Tahoma" w:cs="Tahoma"/>
                <w:color w:val="1F497D"/>
                <w:sz w:val="18"/>
                <w:szCs w:val="18"/>
              </w:rPr>
              <w:t>, para traslados</w:t>
            </w:r>
            <w:r w:rsidR="0027125F" w:rsidRPr="00EE6C66">
              <w:rPr>
                <w:rFonts w:ascii="Tahoma" w:hAnsi="Tahoma" w:cs="Tahoma"/>
                <w:color w:val="1F497D"/>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D3D43F" w14:textId="77777777" w:rsidR="00A97146" w:rsidRPr="009C2DE5" w:rsidRDefault="004619B8" w:rsidP="000C49FD">
            <w:pPr>
              <w:spacing w:after="0" w:line="240" w:lineRule="auto"/>
              <w:rPr>
                <w:b/>
                <w:color w:val="004990"/>
                <w:sz w:val="20"/>
                <w:szCs w:val="20"/>
              </w:rPr>
            </w:pPr>
            <w:r>
              <w:rPr>
                <w:b/>
                <w:color w:val="004990"/>
                <w:sz w:val="20"/>
                <w:szCs w:val="20"/>
              </w:rPr>
              <w:t xml:space="preserve">        </w:t>
            </w:r>
            <w:r w:rsidR="00A97146" w:rsidRPr="009C2DE5">
              <w:rPr>
                <w:b/>
                <w:color w:val="004990"/>
                <w:sz w:val="20"/>
                <w:szCs w:val="20"/>
              </w:rPr>
              <w:fldChar w:fldCharType="begin">
                <w:ffData>
                  <w:name w:val="Casilla1"/>
                  <w:enabled/>
                  <w:calcOnExit w:val="0"/>
                  <w:checkBox>
                    <w:sizeAuto/>
                    <w:default w:val="1"/>
                  </w:checkBox>
                </w:ffData>
              </w:fldChar>
            </w:r>
            <w:r w:rsidR="00A97146"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00A97146"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824ECE" w14:textId="77777777" w:rsidR="00A97146" w:rsidRPr="009C2DE5" w:rsidRDefault="00A97146" w:rsidP="00A97146">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815E71D" w14:textId="77777777" w:rsidR="00A97146" w:rsidRPr="009C2DE5" w:rsidRDefault="00A97146" w:rsidP="00A97146">
            <w:pPr>
              <w:jc w:val="center"/>
              <w:rPr>
                <w:rFonts w:ascii="Tahoma" w:hAnsi="Tahoma" w:cs="Tahoma"/>
                <w:color w:val="004990"/>
                <w:sz w:val="18"/>
                <w:szCs w:val="18"/>
                <w:lang w:eastAsia="es-BO"/>
              </w:rPr>
            </w:pPr>
          </w:p>
        </w:tc>
      </w:tr>
      <w:tr w:rsidR="00C401E2" w:rsidRPr="009C2DE5" w14:paraId="7D723433"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D46570" w14:textId="77777777" w:rsidR="004619B8" w:rsidRDefault="00CA2C6E" w:rsidP="00F73191">
            <w:pPr>
              <w:jc w:val="center"/>
              <w:rPr>
                <w:rFonts w:ascii="Tahoma" w:hAnsi="Tahoma" w:cs="Tahoma"/>
                <w:color w:val="004990"/>
                <w:sz w:val="18"/>
                <w:szCs w:val="18"/>
                <w:lang w:eastAsia="es-BO"/>
              </w:rPr>
            </w:pPr>
            <w:r>
              <w:rPr>
                <w:rFonts w:ascii="Tahoma" w:hAnsi="Tahoma" w:cs="Tahoma"/>
                <w:color w:val="004990"/>
                <w:sz w:val="18"/>
                <w:szCs w:val="18"/>
                <w:lang w:eastAsia="es-BO"/>
              </w:rPr>
              <w:t>2.19</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4441EC" w14:textId="77777777" w:rsidR="004619B8" w:rsidRPr="00EE6C66" w:rsidRDefault="004619B8" w:rsidP="001F2F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color w:val="1F497D"/>
                <w:sz w:val="18"/>
                <w:szCs w:val="18"/>
              </w:rPr>
              <w:t xml:space="preserve">El proveedor adjudicado deberá </w:t>
            </w:r>
            <w:r w:rsidR="00DE5C2D" w:rsidRPr="00EE6C66">
              <w:rPr>
                <w:rFonts w:ascii="Tahoma" w:hAnsi="Tahoma" w:cs="Tahoma"/>
                <w:color w:val="1F497D"/>
                <w:sz w:val="18"/>
                <w:szCs w:val="18"/>
              </w:rPr>
              <w:t xml:space="preserve">contemplar las </w:t>
            </w:r>
            <w:r w:rsidRPr="00EE6C66">
              <w:rPr>
                <w:rFonts w:ascii="Tahoma" w:hAnsi="Tahoma" w:cs="Tahoma"/>
                <w:color w:val="1F497D"/>
                <w:sz w:val="18"/>
                <w:szCs w:val="18"/>
              </w:rPr>
              <w:t>licencias de sistema operativo (Windows</w:t>
            </w:r>
            <w:r w:rsidR="00DE5C2D" w:rsidRPr="00EE6C66">
              <w:rPr>
                <w:rFonts w:ascii="Tahoma" w:hAnsi="Tahoma" w:cs="Tahoma"/>
                <w:color w:val="1F497D"/>
                <w:sz w:val="18"/>
                <w:szCs w:val="18"/>
              </w:rPr>
              <w:t xml:space="preserve"> </w:t>
            </w:r>
            <w:proofErr w:type="spellStart"/>
            <w:r w:rsidR="00DE5C2D" w:rsidRPr="00EE6C66">
              <w:rPr>
                <w:rFonts w:ascii="Tahoma" w:hAnsi="Tahoma" w:cs="Tahoma"/>
                <w:color w:val="1F497D"/>
                <w:sz w:val="18"/>
                <w:szCs w:val="18"/>
              </w:rPr>
              <w:t>Embedded</w:t>
            </w:r>
            <w:proofErr w:type="spellEnd"/>
            <w:r w:rsidR="001F2FFD">
              <w:rPr>
                <w:rFonts w:ascii="Tahoma" w:hAnsi="Tahoma" w:cs="Tahoma"/>
                <w:color w:val="1F497D"/>
                <w:sz w:val="18"/>
                <w:szCs w:val="18"/>
              </w:rPr>
              <w:t xml:space="preserve"> o Linux</w:t>
            </w:r>
            <w:r w:rsidRPr="00EE6C66">
              <w:rPr>
                <w:rFonts w:ascii="Tahoma" w:hAnsi="Tahoma" w:cs="Tahoma"/>
                <w:color w:val="1F497D"/>
                <w:sz w:val="18"/>
                <w:szCs w:val="18"/>
              </w:rPr>
              <w:t xml:space="preserve">) preinstalado en el Kiosco Electrónico, así también garantizar que todos los </w:t>
            </w:r>
            <w:r w:rsidRPr="00EE6C66">
              <w:rPr>
                <w:rFonts w:ascii="Tahoma" w:hAnsi="Tahoma" w:cs="Tahoma"/>
                <w:color w:val="1F497D"/>
                <w:sz w:val="18"/>
                <w:szCs w:val="18"/>
              </w:rPr>
              <w:lastRenderedPageBreak/>
              <w:t>programas instalados en los kioscos deben ser compatibles y funcionales con el sistema operativo</w:t>
            </w:r>
            <w:r w:rsidR="008061A0" w:rsidRPr="00EE6C66">
              <w:rPr>
                <w:rFonts w:ascii="Tahoma" w:hAnsi="Tahoma" w:cs="Tahoma"/>
                <w:color w:val="1F497D"/>
                <w:sz w:val="18"/>
                <w:szCs w:val="18"/>
              </w:rPr>
              <w:t xml:space="preserve"> en idioma español</w:t>
            </w:r>
            <w:r w:rsidRPr="00EE6C66">
              <w:rPr>
                <w:rFonts w:ascii="Tahoma" w:hAnsi="Tahoma" w:cs="Tahoma"/>
                <w:color w:val="1F497D"/>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2A1B21C" w14:textId="77777777" w:rsidR="004619B8" w:rsidRPr="009C2DE5" w:rsidRDefault="004619B8" w:rsidP="000C49FD">
            <w:pPr>
              <w:spacing w:after="0" w:line="240" w:lineRule="auto"/>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03A9891" w14:textId="77777777" w:rsidR="004619B8" w:rsidRPr="009C2DE5" w:rsidRDefault="004619B8" w:rsidP="004619B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FBB597" w14:textId="77777777" w:rsidR="004619B8" w:rsidRPr="009C2DE5" w:rsidRDefault="004619B8" w:rsidP="004619B8">
            <w:pPr>
              <w:jc w:val="center"/>
              <w:rPr>
                <w:rFonts w:ascii="Tahoma" w:hAnsi="Tahoma" w:cs="Tahoma"/>
                <w:color w:val="004990"/>
                <w:sz w:val="18"/>
                <w:szCs w:val="18"/>
                <w:lang w:eastAsia="es-BO"/>
              </w:rPr>
            </w:pPr>
          </w:p>
        </w:tc>
      </w:tr>
      <w:tr w:rsidR="00C401E2" w:rsidRPr="009C2DE5" w14:paraId="76023BE5"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1497A45" w14:textId="77777777" w:rsidR="004619B8" w:rsidRPr="009C2DE5" w:rsidRDefault="00CA2C6E" w:rsidP="004619B8">
            <w:pPr>
              <w:jc w:val="center"/>
              <w:rPr>
                <w:rFonts w:ascii="Tahoma" w:hAnsi="Tahoma" w:cs="Tahoma"/>
                <w:color w:val="004990"/>
                <w:sz w:val="18"/>
                <w:szCs w:val="18"/>
                <w:lang w:eastAsia="es-BO"/>
              </w:rPr>
            </w:pPr>
            <w:r>
              <w:rPr>
                <w:rFonts w:ascii="Tahoma" w:hAnsi="Tahoma" w:cs="Tahoma"/>
                <w:color w:val="004990"/>
                <w:sz w:val="18"/>
                <w:szCs w:val="18"/>
                <w:lang w:eastAsia="es-BO"/>
              </w:rPr>
              <w:t>2.20</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E478B8" w14:textId="77777777" w:rsidR="004619B8" w:rsidRPr="00EE6C66" w:rsidRDefault="004619B8" w:rsidP="000C49FD">
            <w:pPr>
              <w:pStyle w:val="Prrafodelista"/>
              <w:numPr>
                <w:ilvl w:val="1"/>
                <w:numId w:val="9"/>
              </w:numPr>
              <w:spacing w:after="0" w:line="240" w:lineRule="auto"/>
              <w:ind w:left="431" w:hanging="301"/>
              <w:jc w:val="both"/>
              <w:rPr>
                <w:rFonts w:ascii="Tahoma" w:hAnsi="Tahoma" w:cs="Tahoma"/>
                <w:bCs/>
                <w:color w:val="1F497D"/>
                <w:sz w:val="18"/>
                <w:szCs w:val="18"/>
                <w:lang w:val="es-BO" w:eastAsia="es-BO"/>
              </w:rPr>
            </w:pPr>
            <w:r w:rsidRPr="00EE6C66">
              <w:rPr>
                <w:rFonts w:ascii="Tahoma" w:hAnsi="Tahoma" w:cs="Tahoma"/>
                <w:color w:val="1F497D"/>
                <w:sz w:val="18"/>
                <w:szCs w:val="18"/>
              </w:rPr>
              <w:t>Señalética</w:t>
            </w:r>
            <w:r w:rsidR="00EE6C66">
              <w:rPr>
                <w:rFonts w:ascii="Tahoma" w:hAnsi="Tahoma" w:cs="Tahoma"/>
                <w:bCs/>
                <w:color w:val="1F497D"/>
                <w:sz w:val="18"/>
                <w:szCs w:val="18"/>
                <w:lang w:val="es-BO" w:eastAsia="es-BO"/>
              </w:rPr>
              <w:t xml:space="preserve"> del Kiosco Electrónico:</w:t>
            </w:r>
          </w:p>
          <w:p w14:paraId="49F7E18B" w14:textId="71319C05" w:rsidR="00EE6C66" w:rsidRDefault="004619B8" w:rsidP="007F6C42">
            <w:pPr>
              <w:pStyle w:val="Prrafodelista"/>
              <w:numPr>
                <w:ilvl w:val="0"/>
                <w:numId w:val="51"/>
              </w:numPr>
              <w:spacing w:after="0" w:line="240" w:lineRule="auto"/>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El proveedor que </w:t>
            </w:r>
            <w:r w:rsidRPr="002368FA">
              <w:rPr>
                <w:rFonts w:ascii="Tahoma" w:hAnsi="Tahoma" w:cs="Tahoma"/>
                <w:bCs/>
                <w:color w:val="1F497D"/>
                <w:sz w:val="18"/>
                <w:szCs w:val="18"/>
                <w:lang w:val="es-BO" w:eastAsia="es-BO"/>
              </w:rPr>
              <w:t>se</w:t>
            </w:r>
            <w:r w:rsidRPr="00EE6C66">
              <w:rPr>
                <w:rFonts w:ascii="Tahoma" w:hAnsi="Tahoma" w:cs="Tahoma"/>
                <w:b/>
                <w:bCs/>
                <w:color w:val="1F497D"/>
                <w:sz w:val="18"/>
                <w:szCs w:val="18"/>
                <w:lang w:val="es-BO" w:eastAsia="es-BO"/>
              </w:rPr>
              <w:t xml:space="preserve"> </w:t>
            </w:r>
            <w:r w:rsidRPr="002368FA">
              <w:rPr>
                <w:rFonts w:ascii="Tahoma" w:hAnsi="Tahoma" w:cs="Tahoma"/>
                <w:bCs/>
                <w:color w:val="1F497D"/>
                <w:sz w:val="18"/>
                <w:szCs w:val="18"/>
                <w:lang w:val="es-BO" w:eastAsia="es-BO"/>
              </w:rPr>
              <w:t>adjudique</w:t>
            </w:r>
            <w:r w:rsidRPr="00EE6C66">
              <w:rPr>
                <w:rFonts w:ascii="Tahoma" w:hAnsi="Tahoma" w:cs="Tahoma"/>
                <w:bCs/>
                <w:color w:val="1F497D"/>
                <w:sz w:val="18"/>
                <w:szCs w:val="18"/>
                <w:lang w:val="es-BO" w:eastAsia="es-BO"/>
              </w:rPr>
              <w:t xml:space="preserve"> debe presentar a ENTEL S.A. para su aprobación, </w:t>
            </w:r>
            <w:r w:rsidR="00EE6C66">
              <w:rPr>
                <w:rFonts w:ascii="Tahoma" w:hAnsi="Tahoma" w:cs="Tahoma"/>
                <w:bCs/>
                <w:color w:val="1F497D"/>
                <w:sz w:val="18"/>
                <w:szCs w:val="18"/>
                <w:lang w:val="es-BO" w:eastAsia="es-BO"/>
              </w:rPr>
              <w:t>al menos</w:t>
            </w:r>
            <w:r w:rsidRPr="00EE6C66">
              <w:rPr>
                <w:rFonts w:ascii="Tahoma" w:hAnsi="Tahoma" w:cs="Tahoma"/>
                <w:bCs/>
                <w:color w:val="1F497D"/>
                <w:sz w:val="18"/>
                <w:szCs w:val="18"/>
                <w:lang w:val="es-BO" w:eastAsia="es-BO"/>
              </w:rPr>
              <w:t xml:space="preserve"> 2 opciones de Señalética </w:t>
            </w:r>
            <w:r w:rsidR="002368FA">
              <w:rPr>
                <w:rFonts w:ascii="Tahoma" w:hAnsi="Tahoma" w:cs="Tahoma"/>
                <w:bCs/>
                <w:color w:val="1F497D"/>
                <w:sz w:val="18"/>
                <w:szCs w:val="18"/>
                <w:lang w:val="es-BO" w:eastAsia="es-BO"/>
              </w:rPr>
              <w:t>a</w:t>
            </w:r>
            <w:r w:rsidRPr="00EE6C66">
              <w:rPr>
                <w:rFonts w:ascii="Tahoma" w:hAnsi="Tahoma" w:cs="Tahoma"/>
                <w:bCs/>
                <w:color w:val="1F497D"/>
                <w:sz w:val="18"/>
                <w:szCs w:val="18"/>
                <w:lang w:val="es-BO" w:eastAsia="es-BO"/>
              </w:rPr>
              <w:t>l Kiosco Electrónico</w:t>
            </w:r>
            <w:r w:rsidR="002368FA">
              <w:rPr>
                <w:rFonts w:ascii="Tahoma" w:hAnsi="Tahoma" w:cs="Tahoma"/>
                <w:bCs/>
                <w:color w:val="1F497D"/>
                <w:sz w:val="18"/>
                <w:szCs w:val="18"/>
                <w:lang w:val="es-BO" w:eastAsia="es-BO"/>
              </w:rPr>
              <w:t xml:space="preserve"> Multiservicio</w:t>
            </w:r>
            <w:r w:rsidRPr="00EE6C66">
              <w:rPr>
                <w:rFonts w:ascii="Tahoma" w:hAnsi="Tahoma" w:cs="Tahoma"/>
                <w:bCs/>
                <w:color w:val="1F497D"/>
                <w:sz w:val="18"/>
                <w:szCs w:val="18"/>
                <w:lang w:val="es-BO" w:eastAsia="es-BO"/>
              </w:rPr>
              <w:t xml:space="preserve">. </w:t>
            </w:r>
          </w:p>
          <w:p w14:paraId="45945BE6" w14:textId="77777777" w:rsidR="004619B8" w:rsidRPr="00EE6C66" w:rsidRDefault="004619B8" w:rsidP="007F6C42">
            <w:pPr>
              <w:pStyle w:val="Prrafodelista"/>
              <w:numPr>
                <w:ilvl w:val="0"/>
                <w:numId w:val="51"/>
              </w:numPr>
              <w:spacing w:after="0" w:line="240" w:lineRule="auto"/>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Una vez aprobado el modelo, el proveedor debe proceder a la impresión de la señalética e imagen corporativa en todos los Kioscos Electrónicos multiservicio</w:t>
            </w:r>
            <w:r w:rsidR="00EE6C66">
              <w:rPr>
                <w:rFonts w:ascii="Tahoma" w:hAnsi="Tahoma" w:cs="Tahoma"/>
                <w:bCs/>
                <w:color w:val="1F497D"/>
                <w:sz w:val="18"/>
                <w:szCs w:val="18"/>
                <w:lang w:val="es-BO" w:eastAsia="es-BO"/>
              </w:rPr>
              <w:t xml:space="preserve"> para su instalación</w:t>
            </w:r>
            <w:r w:rsidRPr="00EE6C66">
              <w:rPr>
                <w:rFonts w:ascii="Tahoma" w:hAnsi="Tahoma" w:cs="Tahoma"/>
                <w:bCs/>
                <w:color w:val="1F497D"/>
                <w:sz w:val="18"/>
                <w:szCs w:val="18"/>
                <w:lang w:val="es-BO" w:eastAsia="es-BO"/>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966E8E" w14:textId="77777777" w:rsidR="004619B8" w:rsidRPr="009C2DE5" w:rsidRDefault="004619B8"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1C1BED" w14:textId="77777777" w:rsidR="004619B8" w:rsidRPr="009C2DE5" w:rsidRDefault="004619B8" w:rsidP="004619B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67FA82" w14:textId="77777777" w:rsidR="004619B8" w:rsidRPr="009C2DE5" w:rsidRDefault="004619B8" w:rsidP="004619B8">
            <w:pPr>
              <w:jc w:val="center"/>
              <w:rPr>
                <w:rFonts w:ascii="Tahoma" w:hAnsi="Tahoma" w:cs="Tahoma"/>
                <w:color w:val="004990"/>
                <w:sz w:val="18"/>
                <w:szCs w:val="18"/>
                <w:lang w:eastAsia="es-BO"/>
              </w:rPr>
            </w:pPr>
          </w:p>
        </w:tc>
      </w:tr>
      <w:tr w:rsidR="00C401E2" w:rsidRPr="009C2DE5" w14:paraId="3A322C3A"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C0A4F8" w14:textId="77777777" w:rsidR="004619B8" w:rsidRPr="009C2DE5" w:rsidRDefault="00F73191" w:rsidP="00E67259">
            <w:pPr>
              <w:jc w:val="center"/>
              <w:rPr>
                <w:rFonts w:ascii="Tahoma" w:hAnsi="Tahoma" w:cs="Tahoma"/>
                <w:color w:val="004990"/>
                <w:sz w:val="18"/>
                <w:szCs w:val="18"/>
                <w:lang w:eastAsia="es-BO"/>
              </w:rPr>
            </w:pPr>
            <w:r>
              <w:rPr>
                <w:rFonts w:ascii="Tahoma" w:hAnsi="Tahoma" w:cs="Tahoma"/>
                <w:color w:val="004990"/>
                <w:sz w:val="18"/>
                <w:szCs w:val="18"/>
                <w:lang w:eastAsia="es-BO"/>
              </w:rPr>
              <w:t>3</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85A3C5" w14:textId="5005929C" w:rsidR="001F2FFD" w:rsidRDefault="001F2FFD" w:rsidP="001F2FFD">
            <w:pPr>
              <w:spacing w:after="0" w:line="240" w:lineRule="auto"/>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Sistema de Seguridad de Kioscos, la propuesta </w:t>
            </w:r>
            <w:r w:rsidRPr="00EE6C66">
              <w:rPr>
                <w:rFonts w:ascii="Tahoma" w:hAnsi="Tahoma" w:cs="Tahoma"/>
                <w:bCs/>
                <w:color w:val="1F497D"/>
                <w:sz w:val="18"/>
                <w:szCs w:val="18"/>
                <w:lang w:val="es-BO" w:eastAsia="es-BO"/>
              </w:rPr>
              <w:t xml:space="preserve">debe </w:t>
            </w:r>
            <w:r>
              <w:rPr>
                <w:rFonts w:ascii="Tahoma" w:hAnsi="Tahoma" w:cs="Tahoma"/>
                <w:bCs/>
                <w:color w:val="1F497D"/>
                <w:sz w:val="18"/>
                <w:szCs w:val="18"/>
                <w:lang w:val="es-BO" w:eastAsia="es-BO"/>
              </w:rPr>
              <w:t xml:space="preserve">indicar los mecanismos para </w:t>
            </w:r>
            <w:r w:rsidRPr="00EE6C66">
              <w:rPr>
                <w:rFonts w:ascii="Tahoma" w:hAnsi="Tahoma" w:cs="Tahoma"/>
                <w:bCs/>
                <w:color w:val="1F497D"/>
                <w:sz w:val="18"/>
                <w:szCs w:val="18"/>
                <w:lang w:val="es-BO" w:eastAsia="es-BO"/>
              </w:rPr>
              <w:t xml:space="preserve">el </w:t>
            </w:r>
            <w:r>
              <w:rPr>
                <w:rFonts w:ascii="Tahoma" w:hAnsi="Tahoma" w:cs="Tahoma"/>
                <w:bCs/>
                <w:color w:val="1F497D"/>
                <w:sz w:val="18"/>
                <w:szCs w:val="18"/>
                <w:lang w:val="es-BO" w:eastAsia="es-BO"/>
              </w:rPr>
              <w:t xml:space="preserve">monitoreo de todo el Kiosco, </w:t>
            </w:r>
            <w:r w:rsidRPr="00EE6C66">
              <w:rPr>
                <w:rFonts w:ascii="Tahoma" w:hAnsi="Tahoma" w:cs="Tahoma"/>
                <w:bCs/>
                <w:color w:val="1F497D"/>
                <w:sz w:val="18"/>
                <w:szCs w:val="18"/>
                <w:lang w:val="es-BO" w:eastAsia="es-BO"/>
              </w:rPr>
              <w:t>aseguramiento de</w:t>
            </w:r>
            <w:r>
              <w:rPr>
                <w:rFonts w:ascii="Tahoma" w:hAnsi="Tahoma" w:cs="Tahoma"/>
                <w:bCs/>
                <w:color w:val="1F497D"/>
                <w:sz w:val="18"/>
                <w:szCs w:val="18"/>
                <w:lang w:val="es-BO" w:eastAsia="es-BO"/>
              </w:rPr>
              <w:t xml:space="preserve"> cableado</w:t>
            </w:r>
            <w:r w:rsidR="000A3D63">
              <w:rPr>
                <w:rFonts w:ascii="Tahoma" w:hAnsi="Tahoma" w:cs="Tahoma"/>
                <w:bCs/>
                <w:color w:val="1F497D"/>
                <w:sz w:val="18"/>
                <w:szCs w:val="18"/>
                <w:lang w:val="es-BO" w:eastAsia="es-BO"/>
              </w:rPr>
              <w:t>s</w:t>
            </w:r>
            <w:r>
              <w:rPr>
                <w:rFonts w:ascii="Tahoma" w:hAnsi="Tahoma" w:cs="Tahoma"/>
                <w:bCs/>
                <w:color w:val="1F497D"/>
                <w:sz w:val="18"/>
                <w:szCs w:val="18"/>
                <w:lang w:val="es-BO" w:eastAsia="es-BO"/>
              </w:rPr>
              <w:t xml:space="preserve">, </w:t>
            </w:r>
            <w:r w:rsidR="000A3D63">
              <w:rPr>
                <w:rFonts w:ascii="Tahoma" w:hAnsi="Tahoma" w:cs="Tahoma"/>
                <w:bCs/>
                <w:color w:val="1F497D"/>
                <w:sz w:val="18"/>
                <w:szCs w:val="18"/>
                <w:lang w:val="es-BO" w:eastAsia="es-BO"/>
              </w:rPr>
              <w:t xml:space="preserve">sistema de anclaje de fábrica, </w:t>
            </w:r>
            <w:r>
              <w:rPr>
                <w:rFonts w:ascii="Tahoma" w:hAnsi="Tahoma" w:cs="Tahoma"/>
                <w:bCs/>
                <w:color w:val="1F497D"/>
                <w:sz w:val="18"/>
                <w:szCs w:val="18"/>
                <w:lang w:val="es-BO" w:eastAsia="es-BO"/>
              </w:rPr>
              <w:t xml:space="preserve">puertos de comunicación, </w:t>
            </w:r>
            <w:r w:rsidRPr="00EE6C66">
              <w:rPr>
                <w:rFonts w:ascii="Tahoma" w:hAnsi="Tahoma" w:cs="Tahoma"/>
                <w:bCs/>
                <w:color w:val="1F497D"/>
                <w:sz w:val="18"/>
                <w:szCs w:val="18"/>
                <w:lang w:val="es-BO" w:eastAsia="es-BO"/>
              </w:rPr>
              <w:t>unidades de almacenamiento</w:t>
            </w:r>
            <w:r>
              <w:rPr>
                <w:rFonts w:ascii="Tahoma" w:hAnsi="Tahoma" w:cs="Tahoma"/>
                <w:bCs/>
                <w:color w:val="1F497D"/>
                <w:sz w:val="18"/>
                <w:szCs w:val="18"/>
                <w:lang w:val="es-BO" w:eastAsia="es-BO"/>
              </w:rPr>
              <w:t xml:space="preserve"> de valores, suministro de insumos, sistema de protección anti-vandálico y mantenimiento</w:t>
            </w:r>
            <w:r w:rsidRPr="00EE6C66">
              <w:rPr>
                <w:rFonts w:ascii="Tahoma" w:hAnsi="Tahoma" w:cs="Tahoma"/>
                <w:bCs/>
                <w:color w:val="1F497D"/>
                <w:sz w:val="18"/>
                <w:szCs w:val="18"/>
                <w:lang w:val="es-BO" w:eastAsia="es-BO"/>
              </w:rPr>
              <w:t xml:space="preserve">. </w:t>
            </w:r>
          </w:p>
          <w:p w14:paraId="54E8A910" w14:textId="59C71891" w:rsidR="004619B8" w:rsidRPr="001F2FFD" w:rsidRDefault="001F2FFD" w:rsidP="002368FA">
            <w:pPr>
              <w:spacing w:after="0" w:line="240" w:lineRule="auto"/>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La configuración</w:t>
            </w:r>
            <w:r>
              <w:rPr>
                <w:rFonts w:ascii="Tahoma" w:hAnsi="Tahoma" w:cs="Tahoma"/>
                <w:bCs/>
                <w:color w:val="1F497D"/>
                <w:sz w:val="18"/>
                <w:szCs w:val="18"/>
                <w:lang w:val="es-BO" w:eastAsia="es-BO"/>
              </w:rPr>
              <w:t>,</w:t>
            </w:r>
            <w:r w:rsidRPr="00EE6C66">
              <w:rPr>
                <w:rFonts w:ascii="Tahoma" w:hAnsi="Tahoma" w:cs="Tahoma"/>
                <w:bCs/>
                <w:color w:val="1F497D"/>
                <w:sz w:val="18"/>
                <w:szCs w:val="18"/>
                <w:lang w:val="es-BO" w:eastAsia="es-BO"/>
              </w:rPr>
              <w:t xml:space="preserve"> </w:t>
            </w:r>
            <w:r>
              <w:rPr>
                <w:rFonts w:ascii="Tahoma" w:hAnsi="Tahoma" w:cs="Tahoma"/>
                <w:bCs/>
                <w:color w:val="1F497D"/>
                <w:sz w:val="18"/>
                <w:szCs w:val="18"/>
                <w:lang w:val="es-BO" w:eastAsia="es-BO"/>
              </w:rPr>
              <w:t xml:space="preserve">seguridad y mantenimiento deberá ser coordinado con ENTEL según recomendaciones del fabricante, normativa nacional relacionada (ASFI Resolución </w:t>
            </w:r>
            <w:proofErr w:type="spellStart"/>
            <w:r>
              <w:rPr>
                <w:rFonts w:ascii="Tahoma" w:hAnsi="Tahoma" w:cs="Tahoma"/>
                <w:bCs/>
                <w:color w:val="1F497D"/>
                <w:sz w:val="18"/>
                <w:szCs w:val="18"/>
                <w:lang w:val="es-BO" w:eastAsia="es-BO"/>
              </w:rPr>
              <w:t>Nro</w:t>
            </w:r>
            <w:proofErr w:type="spellEnd"/>
            <w:r>
              <w:rPr>
                <w:rFonts w:ascii="Tahoma" w:hAnsi="Tahoma" w:cs="Tahoma"/>
                <w:bCs/>
                <w:color w:val="1F497D"/>
                <w:sz w:val="18"/>
                <w:szCs w:val="18"/>
                <w:lang w:val="es-BO" w:eastAsia="es-BO"/>
              </w:rPr>
              <w:t xml:space="preserve"> 222/2016 Reglamento para el Funcionamiento de Cajeros y Gestión de la Seguridad Física) así como la referencia estándares </w:t>
            </w:r>
            <w:r w:rsidR="002368FA">
              <w:rPr>
                <w:rFonts w:ascii="Tahoma" w:hAnsi="Tahoma" w:cs="Tahoma"/>
                <w:bCs/>
                <w:color w:val="1F497D"/>
                <w:sz w:val="18"/>
                <w:szCs w:val="18"/>
                <w:lang w:val="es-BO" w:eastAsia="es-BO"/>
              </w:rPr>
              <w:t xml:space="preserve">UL-291 </w:t>
            </w:r>
            <w:r>
              <w:rPr>
                <w:rFonts w:ascii="Tahoma" w:hAnsi="Tahoma" w:cs="Tahoma"/>
                <w:bCs/>
                <w:color w:val="1F497D"/>
                <w:sz w:val="18"/>
                <w:szCs w:val="18"/>
                <w:lang w:val="es-BO" w:eastAsia="es-BO"/>
              </w:rPr>
              <w:t xml:space="preserve">y buenas prácticas. El proponente deberá plasmar en políticas, </w:t>
            </w:r>
            <w:r w:rsidR="002368FA">
              <w:rPr>
                <w:rFonts w:ascii="Tahoma" w:hAnsi="Tahoma" w:cs="Tahoma"/>
                <w:bCs/>
                <w:color w:val="1F497D"/>
                <w:sz w:val="18"/>
                <w:szCs w:val="18"/>
                <w:lang w:val="es-BO" w:eastAsia="es-BO"/>
              </w:rPr>
              <w:t xml:space="preserve">normas y </w:t>
            </w:r>
            <w:r>
              <w:rPr>
                <w:rFonts w:ascii="Tahoma" w:hAnsi="Tahoma" w:cs="Tahoma"/>
                <w:bCs/>
                <w:color w:val="1F497D"/>
                <w:sz w:val="18"/>
                <w:szCs w:val="18"/>
                <w:lang w:val="es-BO" w:eastAsia="es-BO"/>
              </w:rPr>
              <w:t xml:space="preserve">procedimientos </w:t>
            </w:r>
            <w:r w:rsidRPr="00EE6C66">
              <w:rPr>
                <w:rFonts w:ascii="Tahoma" w:hAnsi="Tahoma" w:cs="Tahoma"/>
                <w:bCs/>
                <w:color w:val="1F497D"/>
                <w:sz w:val="18"/>
                <w:szCs w:val="18"/>
                <w:lang w:val="es-BO" w:eastAsia="es-BO"/>
              </w:rPr>
              <w:t>de cumplimiento</w:t>
            </w:r>
            <w:r w:rsidR="002368FA">
              <w:rPr>
                <w:rFonts w:ascii="Tahoma" w:hAnsi="Tahoma" w:cs="Tahoma"/>
                <w:bCs/>
                <w:color w:val="1F497D"/>
                <w:sz w:val="18"/>
                <w:szCs w:val="18"/>
                <w:lang w:val="es-BO" w:eastAsia="es-BO"/>
              </w:rPr>
              <w:t>,</w:t>
            </w:r>
            <w:r w:rsidRPr="00EE6C66">
              <w:rPr>
                <w:rFonts w:ascii="Tahoma" w:hAnsi="Tahoma" w:cs="Tahoma"/>
                <w:bCs/>
                <w:color w:val="1F497D"/>
                <w:sz w:val="18"/>
                <w:szCs w:val="18"/>
                <w:lang w:val="es-BO" w:eastAsia="es-BO"/>
              </w:rPr>
              <w:t xml:space="preserve"> posterior a la firma de contrato y antes de </w:t>
            </w:r>
            <w:r>
              <w:rPr>
                <w:rFonts w:ascii="Tahoma" w:hAnsi="Tahoma" w:cs="Tahoma"/>
                <w:bCs/>
                <w:color w:val="1F497D"/>
                <w:sz w:val="18"/>
                <w:szCs w:val="18"/>
                <w:lang w:val="es-BO" w:eastAsia="es-BO"/>
              </w:rPr>
              <w:t xml:space="preserve">la </w:t>
            </w:r>
            <w:r w:rsidRPr="00EE6C66">
              <w:rPr>
                <w:rFonts w:ascii="Tahoma" w:hAnsi="Tahoma" w:cs="Tahoma"/>
                <w:bCs/>
                <w:color w:val="1F497D"/>
                <w:sz w:val="18"/>
                <w:szCs w:val="18"/>
                <w:lang w:val="es-BO" w:eastAsia="es-BO"/>
              </w:rPr>
              <w:t xml:space="preserve">distribución </w:t>
            </w:r>
            <w:r w:rsidR="002368FA">
              <w:rPr>
                <w:rFonts w:ascii="Tahoma" w:hAnsi="Tahoma" w:cs="Tahoma"/>
                <w:bCs/>
                <w:color w:val="1F497D"/>
                <w:sz w:val="18"/>
                <w:szCs w:val="18"/>
                <w:lang w:val="es-BO" w:eastAsia="es-BO"/>
              </w:rPr>
              <w:t xml:space="preserve">de los Kioscos </w:t>
            </w:r>
            <w:r w:rsidRPr="00EE6C66">
              <w:rPr>
                <w:rFonts w:ascii="Tahoma" w:hAnsi="Tahoma" w:cs="Tahoma"/>
                <w:bCs/>
                <w:color w:val="1F497D"/>
                <w:sz w:val="18"/>
                <w:szCs w:val="18"/>
                <w:lang w:val="es-BO" w:eastAsia="es-BO"/>
              </w:rPr>
              <w:t>en las regionales.</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AAA53F" w14:textId="77777777" w:rsidR="004619B8" w:rsidRPr="009C2DE5" w:rsidRDefault="004619B8"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926B4E" w14:textId="77777777" w:rsidR="004619B8" w:rsidRPr="009C2DE5" w:rsidRDefault="004619B8" w:rsidP="004619B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2B6E45" w14:textId="77777777" w:rsidR="004619B8" w:rsidRPr="009C2DE5" w:rsidRDefault="004619B8" w:rsidP="004619B8">
            <w:pPr>
              <w:jc w:val="center"/>
              <w:rPr>
                <w:rFonts w:ascii="Tahoma" w:hAnsi="Tahoma" w:cs="Tahoma"/>
                <w:color w:val="004990"/>
                <w:sz w:val="18"/>
                <w:szCs w:val="18"/>
                <w:lang w:eastAsia="es-BO"/>
              </w:rPr>
            </w:pPr>
          </w:p>
        </w:tc>
      </w:tr>
      <w:tr w:rsidR="00C401E2" w:rsidRPr="009C2DE5" w14:paraId="0ADA6448"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1D77AC6" w14:textId="77777777" w:rsidR="004619B8" w:rsidRDefault="001E5285" w:rsidP="00E67259">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8DBF45" w14:textId="77777777" w:rsidR="004619B8" w:rsidRDefault="001E5285" w:rsidP="001E5285">
            <w:pPr>
              <w:spacing w:after="0" w:line="240" w:lineRule="auto"/>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Cada uno de los equipos deberá contar con</w:t>
            </w:r>
            <w:r>
              <w:rPr>
                <w:rFonts w:ascii="Tahoma" w:hAnsi="Tahoma" w:cs="Tahoma"/>
                <w:bCs/>
                <w:color w:val="1F497D"/>
                <w:sz w:val="18"/>
                <w:szCs w:val="18"/>
                <w:lang w:val="es-BO" w:eastAsia="es-BO"/>
              </w:rPr>
              <w:t>:</w:t>
            </w:r>
            <w:r w:rsidRPr="00EE6C66">
              <w:rPr>
                <w:rFonts w:ascii="Tahoma" w:hAnsi="Tahoma" w:cs="Tahoma"/>
                <w:bCs/>
                <w:color w:val="1F497D"/>
                <w:sz w:val="18"/>
                <w:szCs w:val="18"/>
                <w:lang w:val="es-BO" w:eastAsia="es-BO"/>
              </w:rPr>
              <w:t xml:space="preserve"> Manuales, controladores y software de restauración necesario</w:t>
            </w:r>
            <w:r>
              <w:rPr>
                <w:rFonts w:ascii="Tahoma" w:hAnsi="Tahoma" w:cs="Tahoma"/>
                <w:bCs/>
                <w:color w:val="1F497D"/>
                <w:sz w:val="18"/>
                <w:szCs w:val="18"/>
                <w:lang w:val="es-BO" w:eastAsia="es-BO"/>
              </w:rPr>
              <w:t xml:space="preserve">s. </w:t>
            </w:r>
            <w:proofErr w:type="gramStart"/>
            <w:r w:rsidRPr="00F930F8">
              <w:rPr>
                <w:rFonts w:ascii="Tahoma" w:hAnsi="Tahoma" w:cs="Tahoma"/>
                <w:bCs/>
                <w:color w:val="1F497D"/>
                <w:sz w:val="18"/>
                <w:szCs w:val="18"/>
                <w:lang w:val="es-BO" w:eastAsia="es-BO"/>
              </w:rPr>
              <w:t>así</w:t>
            </w:r>
            <w:proofErr w:type="gramEnd"/>
            <w:r w:rsidRPr="00F930F8">
              <w:rPr>
                <w:rFonts w:ascii="Tahoma" w:hAnsi="Tahoma" w:cs="Tahoma"/>
                <w:bCs/>
                <w:color w:val="1F497D"/>
                <w:sz w:val="18"/>
                <w:szCs w:val="18"/>
                <w:lang w:val="es-BO" w:eastAsia="es-BO"/>
              </w:rPr>
              <w:t xml:space="preserve"> como todos los </w:t>
            </w:r>
            <w:r w:rsidR="001F2FFD" w:rsidRPr="00F930F8">
              <w:rPr>
                <w:rFonts w:ascii="Tahoma" w:hAnsi="Tahoma" w:cs="Tahoma"/>
                <w:bCs/>
                <w:color w:val="1F497D"/>
                <w:sz w:val="18"/>
                <w:szCs w:val="18"/>
                <w:lang w:val="es-BO" w:eastAsia="es-BO"/>
              </w:rPr>
              <w:t xml:space="preserve">elementos </w:t>
            </w:r>
            <w:r w:rsidR="00F73191" w:rsidRPr="00F930F8">
              <w:rPr>
                <w:rFonts w:ascii="Tahoma" w:hAnsi="Tahoma" w:cs="Tahoma"/>
                <w:bCs/>
                <w:color w:val="1F497D"/>
                <w:sz w:val="18"/>
                <w:szCs w:val="18"/>
                <w:lang w:val="es-BO" w:eastAsia="es-BO"/>
              </w:rPr>
              <w:t xml:space="preserve">de software </w:t>
            </w:r>
            <w:r w:rsidR="004619B8" w:rsidRPr="00F930F8">
              <w:rPr>
                <w:rFonts w:ascii="Tahoma" w:hAnsi="Tahoma" w:cs="Tahoma"/>
                <w:bCs/>
                <w:color w:val="1F497D"/>
                <w:sz w:val="18"/>
                <w:szCs w:val="18"/>
                <w:lang w:val="es-BO" w:eastAsia="es-BO"/>
              </w:rPr>
              <w:t xml:space="preserve">necesarios </w:t>
            </w:r>
            <w:r w:rsidR="00B20DC3" w:rsidRPr="00F930F8">
              <w:rPr>
                <w:rFonts w:ascii="Tahoma" w:hAnsi="Tahoma" w:cs="Tahoma"/>
                <w:bCs/>
                <w:color w:val="1F497D"/>
                <w:sz w:val="18"/>
                <w:szCs w:val="18"/>
                <w:lang w:val="es-BO" w:eastAsia="es-BO"/>
              </w:rPr>
              <w:t>para los diferentes servicios</w:t>
            </w:r>
            <w:r w:rsidRPr="00F930F8">
              <w:rPr>
                <w:rFonts w:ascii="Tahoma" w:hAnsi="Tahoma" w:cs="Tahoma"/>
                <w:bCs/>
                <w:color w:val="1F497D"/>
                <w:sz w:val="18"/>
                <w:szCs w:val="18"/>
                <w:lang w:val="es-BO" w:eastAsia="es-BO"/>
              </w:rPr>
              <w:t>.</w:t>
            </w:r>
            <w:r w:rsidR="001420B7" w:rsidRPr="00F930F8">
              <w:rPr>
                <w:rFonts w:ascii="Tahoma" w:hAnsi="Tahoma" w:cs="Tahoma"/>
                <w:bCs/>
                <w:color w:val="1F497D"/>
                <w:sz w:val="18"/>
                <w:szCs w:val="18"/>
                <w:lang w:val="es-BO" w:eastAsia="es-BO"/>
              </w:rPr>
              <w:t xml:space="preserve"> </w:t>
            </w:r>
            <w:r w:rsidRPr="00F930F8">
              <w:rPr>
                <w:rFonts w:ascii="Tahoma" w:hAnsi="Tahoma" w:cs="Tahoma"/>
                <w:bCs/>
                <w:color w:val="1F497D"/>
                <w:sz w:val="18"/>
                <w:szCs w:val="18"/>
                <w:lang w:val="es-BO" w:eastAsia="es-BO"/>
              </w:rPr>
              <w:t>L</w:t>
            </w:r>
            <w:r w:rsidR="0019288C" w:rsidRPr="00F930F8">
              <w:rPr>
                <w:rFonts w:ascii="Tahoma" w:hAnsi="Tahoma" w:cs="Tahoma"/>
                <w:bCs/>
                <w:color w:val="1F497D"/>
                <w:sz w:val="18"/>
                <w:szCs w:val="18"/>
                <w:lang w:val="es-BO" w:eastAsia="es-BO"/>
              </w:rPr>
              <w:t xml:space="preserve">os controladores/firmware </w:t>
            </w:r>
            <w:r w:rsidRPr="00F930F8">
              <w:rPr>
                <w:rFonts w:ascii="Tahoma" w:hAnsi="Tahoma" w:cs="Tahoma"/>
                <w:bCs/>
                <w:color w:val="1F497D"/>
                <w:sz w:val="18"/>
                <w:szCs w:val="18"/>
                <w:lang w:val="es-BO" w:eastAsia="es-BO"/>
              </w:rPr>
              <w:t xml:space="preserve">deben ser </w:t>
            </w:r>
            <w:r w:rsidR="0019288C" w:rsidRPr="00F930F8">
              <w:rPr>
                <w:rFonts w:ascii="Tahoma" w:hAnsi="Tahoma" w:cs="Tahoma"/>
                <w:bCs/>
                <w:color w:val="1F497D"/>
                <w:sz w:val="18"/>
                <w:szCs w:val="18"/>
                <w:lang w:val="es-BO" w:eastAsia="es-BO"/>
              </w:rPr>
              <w:t>actua</w:t>
            </w:r>
            <w:r w:rsidR="0019288C">
              <w:rPr>
                <w:rFonts w:ascii="Tahoma" w:hAnsi="Tahoma" w:cs="Tahoma"/>
                <w:bCs/>
                <w:color w:val="1F497D"/>
                <w:sz w:val="18"/>
                <w:szCs w:val="18"/>
                <w:lang w:val="es-BO" w:eastAsia="es-BO"/>
              </w:rPr>
              <w:t xml:space="preserve">lizados a su última versión estable, los cuales </w:t>
            </w:r>
            <w:r w:rsidR="00152799">
              <w:rPr>
                <w:rFonts w:ascii="Tahoma" w:hAnsi="Tahoma" w:cs="Tahoma"/>
                <w:bCs/>
                <w:color w:val="1F497D"/>
                <w:sz w:val="18"/>
                <w:szCs w:val="18"/>
                <w:lang w:val="es-BO" w:eastAsia="es-BO"/>
              </w:rPr>
              <w:t xml:space="preserve">deben </w:t>
            </w:r>
            <w:r w:rsidR="0019288C">
              <w:rPr>
                <w:rFonts w:ascii="Tahoma" w:hAnsi="Tahoma" w:cs="Tahoma"/>
                <w:bCs/>
                <w:color w:val="1F497D"/>
                <w:sz w:val="18"/>
                <w:szCs w:val="18"/>
                <w:lang w:val="es-BO" w:eastAsia="es-BO"/>
              </w:rPr>
              <w:t xml:space="preserve">serán entregados en dispositivos </w:t>
            </w:r>
            <w:r w:rsidR="00152799">
              <w:rPr>
                <w:rFonts w:ascii="Tahoma" w:hAnsi="Tahoma" w:cs="Tahoma"/>
                <w:bCs/>
                <w:color w:val="1F497D"/>
                <w:sz w:val="18"/>
                <w:szCs w:val="18"/>
                <w:lang w:val="es-BO" w:eastAsia="es-BO"/>
              </w:rPr>
              <w:t xml:space="preserve">de almacenamiento </w:t>
            </w:r>
            <w:r w:rsidR="0019288C">
              <w:rPr>
                <w:rFonts w:ascii="Tahoma" w:hAnsi="Tahoma" w:cs="Tahoma"/>
                <w:bCs/>
                <w:color w:val="1F497D"/>
                <w:sz w:val="18"/>
                <w:szCs w:val="18"/>
                <w:lang w:val="es-BO" w:eastAsia="es-BO"/>
              </w:rPr>
              <w:t>físico</w:t>
            </w:r>
            <w:r w:rsidR="00152799">
              <w:rPr>
                <w:rFonts w:ascii="Tahoma" w:hAnsi="Tahoma" w:cs="Tahoma"/>
                <w:bCs/>
                <w:color w:val="1F497D"/>
                <w:sz w:val="18"/>
                <w:szCs w:val="18"/>
                <w:lang w:val="es-BO" w:eastAsia="es-BO"/>
              </w:rPr>
              <w:t xml:space="preserve"> incluido los sistemas de restauración</w:t>
            </w:r>
            <w:r w:rsidR="0019288C">
              <w:rPr>
                <w:rFonts w:ascii="Tahoma" w:hAnsi="Tahoma" w:cs="Tahoma"/>
                <w:bCs/>
                <w:color w:val="1F497D"/>
                <w:sz w:val="18"/>
                <w:szCs w:val="18"/>
                <w:lang w:val="es-BO" w:eastAsia="es-BO"/>
              </w:rPr>
              <w:t>.</w:t>
            </w:r>
          </w:p>
          <w:p w14:paraId="02EF7C88" w14:textId="77777777" w:rsidR="001E5285" w:rsidRPr="00EE6C66" w:rsidRDefault="001E5285" w:rsidP="001E5285">
            <w:pPr>
              <w:spacing w:after="0" w:line="240" w:lineRule="auto"/>
              <w:jc w:val="both"/>
              <w:rPr>
                <w:rFonts w:ascii="Tahoma" w:hAnsi="Tahoma" w:cs="Tahoma"/>
                <w:color w:val="1F497D"/>
                <w:sz w:val="18"/>
                <w:szCs w:val="18"/>
              </w:rPr>
            </w:pPr>
            <w:r>
              <w:rPr>
                <w:rFonts w:ascii="Tahoma" w:hAnsi="Tahoma" w:cs="Tahoma"/>
                <w:bCs/>
                <w:color w:val="1F497D"/>
                <w:sz w:val="18"/>
                <w:szCs w:val="18"/>
                <w:lang w:val="es-BO" w:eastAsia="es-BO"/>
              </w:rPr>
              <w:t>Debe incluir una</w:t>
            </w:r>
            <w:r w:rsidRPr="00EE6C66">
              <w:rPr>
                <w:rFonts w:ascii="Tahoma" w:hAnsi="Tahoma" w:cs="Tahoma"/>
                <w:bCs/>
                <w:color w:val="1F497D"/>
                <w:sz w:val="18"/>
                <w:szCs w:val="18"/>
                <w:lang w:val="es-BO" w:eastAsia="es-BO"/>
              </w:rPr>
              <w:t xml:space="preserve"> guía rápida de instalación en forma impresa.</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889254E" w14:textId="77777777" w:rsidR="004619B8" w:rsidRPr="009C2DE5" w:rsidRDefault="004619B8"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68E826" w14:textId="77777777" w:rsidR="004619B8" w:rsidRPr="009C2DE5" w:rsidRDefault="004619B8" w:rsidP="004619B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9EB6DF" w14:textId="77777777" w:rsidR="004619B8" w:rsidRPr="009C2DE5" w:rsidRDefault="004619B8" w:rsidP="004619B8">
            <w:pPr>
              <w:jc w:val="center"/>
              <w:rPr>
                <w:rFonts w:ascii="Tahoma" w:hAnsi="Tahoma" w:cs="Tahoma"/>
                <w:color w:val="004990"/>
                <w:sz w:val="18"/>
                <w:szCs w:val="18"/>
                <w:lang w:eastAsia="es-BO"/>
              </w:rPr>
            </w:pPr>
          </w:p>
        </w:tc>
      </w:tr>
      <w:tr w:rsidR="00C401E2" w:rsidRPr="00CA2C6E" w14:paraId="2DF64082"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745C2CB" w14:textId="77777777" w:rsidR="00CA2C6E" w:rsidRDefault="001E5285" w:rsidP="00CA2C6E">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4EDF21" w14:textId="77777777" w:rsidR="00D57148" w:rsidRPr="001E5285" w:rsidRDefault="00D57148" w:rsidP="000C49FD">
            <w:pPr>
              <w:spacing w:after="0" w:line="240" w:lineRule="auto"/>
              <w:contextualSpacing/>
              <w:jc w:val="both"/>
              <w:rPr>
                <w:rFonts w:ascii="Tahoma" w:hAnsi="Tahoma" w:cs="Tahoma"/>
                <w:b/>
                <w:bCs/>
                <w:color w:val="1F497D"/>
                <w:sz w:val="18"/>
                <w:szCs w:val="18"/>
                <w:lang w:val="es-BO" w:eastAsia="es-BO"/>
              </w:rPr>
            </w:pPr>
            <w:proofErr w:type="spellStart"/>
            <w:r w:rsidRPr="000D707A">
              <w:rPr>
                <w:rFonts w:ascii="Tahoma" w:hAnsi="Tahoma" w:cs="Tahoma"/>
                <w:b/>
                <w:bCs/>
                <w:color w:val="1F497D"/>
                <w:sz w:val="18"/>
                <w:szCs w:val="18"/>
                <w:lang w:val="es-BO" w:eastAsia="es-BO"/>
              </w:rPr>
              <w:t>Switch</w:t>
            </w:r>
            <w:proofErr w:type="spellEnd"/>
            <w:r w:rsidRPr="000D707A">
              <w:rPr>
                <w:rFonts w:ascii="Tahoma" w:hAnsi="Tahoma" w:cs="Tahoma"/>
                <w:b/>
                <w:bCs/>
                <w:color w:val="1F497D"/>
                <w:sz w:val="18"/>
                <w:szCs w:val="18"/>
                <w:lang w:val="es-BO" w:eastAsia="es-BO"/>
              </w:rPr>
              <w:t xml:space="preserve"> </w:t>
            </w:r>
            <w:r w:rsidR="00CA2C6E" w:rsidRPr="000D707A">
              <w:rPr>
                <w:rFonts w:ascii="Tahoma" w:hAnsi="Tahoma" w:cs="Tahoma"/>
                <w:b/>
                <w:bCs/>
                <w:color w:val="1F497D"/>
                <w:sz w:val="18"/>
                <w:szCs w:val="18"/>
                <w:lang w:val="es-BO" w:eastAsia="es-BO"/>
              </w:rPr>
              <w:t xml:space="preserve">de Acceso </w:t>
            </w:r>
            <w:r w:rsidR="00CA2C6E" w:rsidRPr="001E5285">
              <w:rPr>
                <w:rFonts w:ascii="Tahoma" w:hAnsi="Tahoma" w:cs="Tahoma"/>
                <w:b/>
                <w:bCs/>
                <w:color w:val="1F497D"/>
                <w:sz w:val="18"/>
                <w:szCs w:val="18"/>
                <w:lang w:val="es-BO" w:eastAsia="es-BO"/>
              </w:rPr>
              <w:t>Ethernet/</w:t>
            </w:r>
            <w:r w:rsidRPr="001E5285">
              <w:rPr>
                <w:rFonts w:ascii="Tahoma" w:hAnsi="Tahoma" w:cs="Tahoma"/>
                <w:b/>
                <w:bCs/>
                <w:color w:val="1F497D"/>
                <w:sz w:val="18"/>
                <w:szCs w:val="18"/>
                <w:lang w:val="es-BO" w:eastAsia="es-BO"/>
              </w:rPr>
              <w:t xml:space="preserve">Fibra Óptica </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D2D8B8" w14:textId="77777777" w:rsidR="00D57148" w:rsidRPr="000D707A" w:rsidRDefault="00D57148" w:rsidP="000C49FD">
            <w:pPr>
              <w:spacing w:after="0" w:line="240" w:lineRule="auto"/>
              <w:jc w:val="center"/>
              <w:rPr>
                <w:b/>
                <w:color w:val="004990"/>
                <w:sz w:val="20"/>
                <w:szCs w:val="20"/>
                <w:lang w:val="es-BO"/>
              </w:rPr>
            </w:pP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D0DB9F" w14:textId="77777777" w:rsidR="00D57148" w:rsidRPr="000D707A" w:rsidRDefault="00D57148" w:rsidP="004619B8">
            <w:pPr>
              <w:jc w:val="center"/>
              <w:rPr>
                <w:rFonts w:ascii="Tahoma" w:hAnsi="Tahoma" w:cs="Tahoma"/>
                <w:color w:val="004990"/>
                <w:sz w:val="18"/>
                <w:szCs w:val="18"/>
                <w:lang w:val="es-BO"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C860EE5" w14:textId="77777777" w:rsidR="00D57148" w:rsidRPr="000D707A" w:rsidRDefault="00D57148" w:rsidP="004619B8">
            <w:pPr>
              <w:jc w:val="center"/>
              <w:rPr>
                <w:rFonts w:ascii="Tahoma" w:hAnsi="Tahoma" w:cs="Tahoma"/>
                <w:color w:val="004990"/>
                <w:sz w:val="18"/>
                <w:szCs w:val="18"/>
                <w:lang w:val="es-BO" w:eastAsia="es-BO"/>
              </w:rPr>
            </w:pPr>
          </w:p>
        </w:tc>
      </w:tr>
      <w:tr w:rsidR="00C401E2" w:rsidRPr="009C2DE5" w14:paraId="094CAC90"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B15827B" w14:textId="77777777" w:rsidR="00D57148" w:rsidRDefault="001E528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D57148">
              <w:rPr>
                <w:rFonts w:ascii="Tahoma" w:hAnsi="Tahoma" w:cs="Tahoma"/>
                <w:color w:val="004990"/>
                <w:sz w:val="18"/>
                <w:szCs w:val="18"/>
                <w:lang w:eastAsia="es-BO"/>
              </w:rPr>
              <w:t>.1</w:t>
            </w:r>
          </w:p>
        </w:tc>
        <w:tc>
          <w:tcPr>
            <w:tcW w:w="29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33B9EEB" w14:textId="77777777" w:rsidR="00D57148" w:rsidRPr="00EE6C66" w:rsidRDefault="00F73191" w:rsidP="00C67409">
            <w:pPr>
              <w:pStyle w:val="Prrafodelista"/>
              <w:numPr>
                <w:ilvl w:val="1"/>
                <w:numId w:val="9"/>
              </w:numPr>
              <w:spacing w:after="0" w:line="240" w:lineRule="auto"/>
              <w:ind w:left="431" w:hanging="301"/>
              <w:jc w:val="both"/>
              <w:rPr>
                <w:rFonts w:ascii="Tahoma" w:hAnsi="Tahoma" w:cs="Tahoma"/>
                <w:bCs/>
                <w:color w:val="1F497D"/>
                <w:sz w:val="18"/>
                <w:szCs w:val="18"/>
                <w:lang w:val="es-BO" w:eastAsia="es-BO"/>
              </w:rPr>
            </w:pPr>
            <w:r w:rsidRPr="00F73191">
              <w:rPr>
                <w:rFonts w:ascii="Tahoma" w:hAnsi="Tahoma" w:cs="Tahoma"/>
                <w:color w:val="1F497D"/>
                <w:sz w:val="18"/>
                <w:szCs w:val="18"/>
              </w:rPr>
              <w:t>Debe</w:t>
            </w:r>
            <w:r w:rsidR="00D57148" w:rsidRPr="00EE6C66">
              <w:rPr>
                <w:rFonts w:ascii="Tahoma" w:hAnsi="Tahoma" w:cs="Tahoma"/>
                <w:bCs/>
                <w:color w:val="1F497D"/>
                <w:sz w:val="18"/>
                <w:szCs w:val="18"/>
                <w:lang w:val="es-BO" w:eastAsia="es-BO"/>
              </w:rPr>
              <w:t xml:space="preserve"> tener </w:t>
            </w:r>
            <w:r w:rsidR="00B20DC3">
              <w:rPr>
                <w:rFonts w:ascii="Tahoma" w:hAnsi="Tahoma" w:cs="Tahoma"/>
                <w:bCs/>
                <w:color w:val="1F497D"/>
                <w:sz w:val="18"/>
                <w:szCs w:val="18"/>
                <w:lang w:val="es-BO" w:eastAsia="es-BO"/>
              </w:rPr>
              <w:t xml:space="preserve">al menos </w:t>
            </w:r>
            <w:r w:rsidR="00D57148" w:rsidRPr="00EE6C66">
              <w:rPr>
                <w:rFonts w:ascii="Tahoma" w:hAnsi="Tahoma" w:cs="Tahoma"/>
                <w:bCs/>
                <w:color w:val="1F497D"/>
                <w:sz w:val="18"/>
                <w:szCs w:val="18"/>
                <w:lang w:val="es-BO" w:eastAsia="es-BO"/>
              </w:rPr>
              <w:t xml:space="preserve">8 (ocho) puertos </w:t>
            </w:r>
            <w:proofErr w:type="spellStart"/>
            <w:r>
              <w:rPr>
                <w:rFonts w:ascii="Tahoma" w:hAnsi="Tahoma" w:cs="Tahoma"/>
                <w:bCs/>
                <w:color w:val="1F497D"/>
                <w:sz w:val="18"/>
                <w:szCs w:val="18"/>
                <w:lang w:val="es-BO" w:eastAsia="es-BO"/>
              </w:rPr>
              <w:t>ethernet</w:t>
            </w:r>
            <w:proofErr w:type="spellEnd"/>
            <w:r>
              <w:rPr>
                <w:rFonts w:ascii="Tahoma" w:hAnsi="Tahoma" w:cs="Tahoma"/>
                <w:bCs/>
                <w:color w:val="1F497D"/>
                <w:sz w:val="18"/>
                <w:szCs w:val="18"/>
                <w:lang w:val="es-BO" w:eastAsia="es-BO"/>
              </w:rPr>
              <w:t xml:space="preserve"> </w:t>
            </w:r>
            <w:r w:rsidR="00585397">
              <w:rPr>
                <w:rFonts w:ascii="Tahoma" w:hAnsi="Tahoma" w:cs="Tahoma"/>
                <w:bCs/>
                <w:color w:val="1F497D"/>
                <w:sz w:val="18"/>
                <w:szCs w:val="18"/>
                <w:lang w:val="es-BO" w:eastAsia="es-BO"/>
              </w:rPr>
              <w:t xml:space="preserve">10/100 </w:t>
            </w:r>
            <w:proofErr w:type="spellStart"/>
            <w:r w:rsidR="00D57148" w:rsidRPr="00EE6C66">
              <w:rPr>
                <w:rFonts w:ascii="Tahoma" w:hAnsi="Tahoma" w:cs="Tahoma"/>
                <w:bCs/>
                <w:color w:val="1F497D"/>
                <w:sz w:val="18"/>
                <w:szCs w:val="18"/>
                <w:lang w:val="es-BO" w:eastAsia="es-BO"/>
              </w:rPr>
              <w:t>BaseTX</w:t>
            </w:r>
            <w:proofErr w:type="spellEnd"/>
            <w:r w:rsidR="00D57148" w:rsidRPr="00EE6C66">
              <w:rPr>
                <w:rFonts w:ascii="Tahoma" w:hAnsi="Tahoma" w:cs="Tahoma"/>
                <w:bCs/>
                <w:color w:val="1F497D"/>
                <w:sz w:val="18"/>
                <w:szCs w:val="18"/>
                <w:lang w:val="es-BO" w:eastAsia="es-BO"/>
              </w:rPr>
              <w:t xml:space="preserve"> (RJ45)</w:t>
            </w:r>
            <w:r w:rsidR="00834A5E">
              <w:rPr>
                <w:rFonts w:ascii="Tahoma" w:hAnsi="Tahoma" w:cs="Tahoma"/>
                <w:bCs/>
                <w:color w:val="1F497D"/>
                <w:sz w:val="18"/>
                <w:szCs w:val="18"/>
                <w:lang w:val="es-BO" w:eastAsia="es-BO"/>
              </w:rPr>
              <w:t xml:space="preserve"> o superior</w:t>
            </w:r>
            <w:r w:rsidR="00D57148" w:rsidRPr="00EE6C66">
              <w:rPr>
                <w:rFonts w:ascii="Tahoma" w:hAnsi="Tahoma" w:cs="Tahoma"/>
                <w:bCs/>
                <w:color w:val="1F497D"/>
                <w:sz w:val="18"/>
                <w:szCs w:val="18"/>
                <w:lang w:val="es-BO" w:eastAsia="es-BO"/>
              </w:rPr>
              <w:t xml:space="preserve">, </w:t>
            </w:r>
            <w:r w:rsidR="00693699">
              <w:rPr>
                <w:rFonts w:ascii="Tahoma" w:hAnsi="Tahoma" w:cs="Tahoma"/>
                <w:bCs/>
                <w:color w:val="1F497D"/>
                <w:sz w:val="18"/>
                <w:szCs w:val="18"/>
                <w:lang w:val="es-BO" w:eastAsia="es-BO"/>
              </w:rPr>
              <w:t xml:space="preserve">y </w:t>
            </w:r>
            <w:r w:rsidR="000C4FE4">
              <w:rPr>
                <w:rFonts w:ascii="Tahoma" w:hAnsi="Tahoma" w:cs="Tahoma"/>
                <w:bCs/>
                <w:color w:val="1F497D"/>
                <w:sz w:val="18"/>
                <w:szCs w:val="18"/>
                <w:lang w:val="es-BO" w:eastAsia="es-BO"/>
              </w:rPr>
              <w:t xml:space="preserve">al menos </w:t>
            </w:r>
            <w:r w:rsidR="00834A5E">
              <w:rPr>
                <w:rFonts w:ascii="Tahoma" w:hAnsi="Tahoma" w:cs="Tahoma"/>
                <w:bCs/>
                <w:color w:val="1F497D"/>
                <w:sz w:val="18"/>
                <w:szCs w:val="18"/>
                <w:lang w:val="es-BO" w:eastAsia="es-BO"/>
              </w:rPr>
              <w:t>4</w:t>
            </w:r>
            <w:r w:rsidR="00693699">
              <w:rPr>
                <w:rFonts w:ascii="Tahoma" w:hAnsi="Tahoma" w:cs="Tahoma"/>
                <w:bCs/>
                <w:color w:val="1F497D"/>
                <w:sz w:val="18"/>
                <w:szCs w:val="18"/>
                <w:lang w:val="es-BO" w:eastAsia="es-BO"/>
              </w:rPr>
              <w:t xml:space="preserve"> puertos de </w:t>
            </w:r>
            <w:proofErr w:type="spellStart"/>
            <w:r w:rsidR="00693699">
              <w:rPr>
                <w:rFonts w:ascii="Tahoma" w:hAnsi="Tahoma" w:cs="Tahoma"/>
                <w:bCs/>
                <w:color w:val="1F497D"/>
                <w:sz w:val="18"/>
                <w:szCs w:val="18"/>
                <w:lang w:val="es-BO" w:eastAsia="es-BO"/>
              </w:rPr>
              <w:t>uplink</w:t>
            </w:r>
            <w:proofErr w:type="spellEnd"/>
            <w:r w:rsidR="00693699">
              <w:rPr>
                <w:rFonts w:ascii="Tahoma" w:hAnsi="Tahoma" w:cs="Tahoma"/>
                <w:bCs/>
                <w:color w:val="1F497D"/>
                <w:sz w:val="18"/>
                <w:szCs w:val="18"/>
                <w:lang w:val="es-BO" w:eastAsia="es-BO"/>
              </w:rPr>
              <w:t xml:space="preserve"> </w:t>
            </w:r>
            <w:r w:rsidR="00D57148" w:rsidRPr="00EE6C66">
              <w:rPr>
                <w:rFonts w:ascii="Tahoma" w:hAnsi="Tahoma" w:cs="Tahoma"/>
                <w:bCs/>
                <w:color w:val="1F497D"/>
                <w:sz w:val="18"/>
                <w:szCs w:val="18"/>
                <w:lang w:val="es-BO" w:eastAsia="es-BO"/>
              </w:rPr>
              <w:t xml:space="preserve">que permitan el despliegue de enlaces ópticos contra </w:t>
            </w:r>
            <w:proofErr w:type="spellStart"/>
            <w:r w:rsidR="00D57148" w:rsidRPr="00EE6C66">
              <w:rPr>
                <w:rFonts w:ascii="Tahoma" w:hAnsi="Tahoma" w:cs="Tahoma"/>
                <w:bCs/>
                <w:color w:val="1F497D"/>
                <w:sz w:val="18"/>
                <w:szCs w:val="18"/>
                <w:lang w:val="es-BO" w:eastAsia="es-BO"/>
              </w:rPr>
              <w:t>CPEs</w:t>
            </w:r>
            <w:proofErr w:type="spellEnd"/>
            <w:r w:rsidR="00D57148" w:rsidRPr="00EE6C66">
              <w:rPr>
                <w:rFonts w:ascii="Tahoma" w:hAnsi="Tahoma" w:cs="Tahoma"/>
                <w:bCs/>
                <w:color w:val="1F497D"/>
                <w:sz w:val="18"/>
                <w:szCs w:val="18"/>
                <w:lang w:val="es-BO" w:eastAsia="es-BO"/>
              </w:rPr>
              <w:t xml:space="preserve"> remotos </w:t>
            </w:r>
            <w:r w:rsidR="00C67409">
              <w:rPr>
                <w:rFonts w:ascii="Tahoma" w:hAnsi="Tahoma" w:cs="Tahoma"/>
                <w:bCs/>
                <w:color w:val="1F497D"/>
                <w:sz w:val="18"/>
                <w:szCs w:val="18"/>
                <w:lang w:val="es-BO" w:eastAsia="es-BO"/>
              </w:rPr>
              <w:t xml:space="preserve">a </w:t>
            </w:r>
            <w:r w:rsidR="00D57148" w:rsidRPr="00EE6C66">
              <w:rPr>
                <w:rFonts w:ascii="Tahoma" w:hAnsi="Tahoma" w:cs="Tahoma"/>
                <w:bCs/>
                <w:color w:val="1F497D"/>
                <w:sz w:val="18"/>
                <w:szCs w:val="18"/>
                <w:lang w:val="es-BO" w:eastAsia="es-BO"/>
              </w:rPr>
              <w:t xml:space="preserve">100 Mbps </w:t>
            </w:r>
            <w:r w:rsidR="000D707A">
              <w:rPr>
                <w:rFonts w:ascii="Tahoma" w:hAnsi="Tahoma" w:cs="Tahoma"/>
                <w:bCs/>
                <w:color w:val="1F497D"/>
                <w:sz w:val="18"/>
                <w:szCs w:val="18"/>
                <w:lang w:val="es-BO" w:eastAsia="es-BO"/>
              </w:rPr>
              <w:t>mínimamente</w:t>
            </w:r>
            <w:r w:rsidR="00834A5E">
              <w:rPr>
                <w:rFonts w:ascii="Tahoma" w:hAnsi="Tahoma" w:cs="Tahoma"/>
                <w:bCs/>
                <w:color w:val="1F497D"/>
                <w:sz w:val="18"/>
                <w:szCs w:val="18"/>
                <w:lang w:val="es-BO" w:eastAsia="es-BO"/>
              </w:rPr>
              <w:t xml:space="preserve"> </w:t>
            </w:r>
            <w:r w:rsidR="00D57148" w:rsidRPr="00EE6C66">
              <w:rPr>
                <w:rFonts w:ascii="Tahoma" w:hAnsi="Tahoma" w:cs="Tahoma"/>
                <w:bCs/>
                <w:color w:val="1F497D"/>
                <w:sz w:val="18"/>
                <w:szCs w:val="18"/>
                <w:lang w:val="es-BO" w:eastAsia="es-BO"/>
              </w:rPr>
              <w:t>en cualquiera de sus puertos.</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4C8F57" w14:textId="77777777" w:rsidR="00D57148" w:rsidRPr="009F3D32" w:rsidRDefault="00D57148"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123BAA5"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2BC3512"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0CFA4EBC"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84CC8E" w14:textId="77777777" w:rsidR="00D57148" w:rsidRDefault="001E528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F73191">
              <w:rPr>
                <w:rFonts w:ascii="Tahoma" w:hAnsi="Tahoma" w:cs="Tahoma"/>
                <w:color w:val="004990"/>
                <w:sz w:val="18"/>
                <w:szCs w:val="18"/>
                <w:lang w:eastAsia="es-BO"/>
              </w:rPr>
              <w:t>.2</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4AA855EB" w14:textId="77777777" w:rsidR="00F73191" w:rsidRDefault="000D707A" w:rsidP="000C49FD">
            <w:pPr>
              <w:pStyle w:val="Prrafodelista"/>
              <w:numPr>
                <w:ilvl w:val="1"/>
                <w:numId w:val="9"/>
              </w:numPr>
              <w:spacing w:after="0" w:line="240" w:lineRule="auto"/>
              <w:ind w:left="431" w:hanging="301"/>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P</w:t>
            </w:r>
            <w:r w:rsidRPr="00EE6C66">
              <w:rPr>
                <w:rFonts w:ascii="Tahoma" w:hAnsi="Tahoma" w:cs="Tahoma"/>
                <w:bCs/>
                <w:color w:val="1F497D"/>
                <w:sz w:val="18"/>
                <w:szCs w:val="18"/>
                <w:lang w:val="es-BO" w:eastAsia="es-BO"/>
              </w:rPr>
              <w:t>uerto combo</w:t>
            </w:r>
            <w:r w:rsidR="00834A5E">
              <w:rPr>
                <w:rFonts w:ascii="Tahoma" w:hAnsi="Tahoma" w:cs="Tahoma"/>
                <w:bCs/>
                <w:color w:val="1F497D"/>
                <w:sz w:val="18"/>
                <w:szCs w:val="18"/>
                <w:lang w:val="es-BO" w:eastAsia="es-BO"/>
              </w:rPr>
              <w:t xml:space="preserve"> (dual-</w:t>
            </w:r>
            <w:proofErr w:type="spellStart"/>
            <w:r w:rsidR="00834A5E">
              <w:rPr>
                <w:rFonts w:ascii="Tahoma" w:hAnsi="Tahoma" w:cs="Tahoma"/>
                <w:bCs/>
                <w:color w:val="1F497D"/>
                <w:sz w:val="18"/>
                <w:szCs w:val="18"/>
                <w:lang w:val="es-BO" w:eastAsia="es-BO"/>
              </w:rPr>
              <w:t>processor</w:t>
            </w:r>
            <w:proofErr w:type="spellEnd"/>
            <w:r w:rsidR="00834A5E">
              <w:rPr>
                <w:rFonts w:ascii="Tahoma" w:hAnsi="Tahoma" w:cs="Tahoma"/>
                <w:bCs/>
                <w:color w:val="1F497D"/>
                <w:sz w:val="18"/>
                <w:szCs w:val="18"/>
                <w:lang w:val="es-BO" w:eastAsia="es-BO"/>
              </w:rPr>
              <w:t xml:space="preserve">) </w:t>
            </w:r>
            <w:r w:rsidR="00693699">
              <w:rPr>
                <w:rFonts w:ascii="Tahoma" w:hAnsi="Tahoma" w:cs="Tahoma"/>
                <w:bCs/>
                <w:color w:val="1F497D"/>
                <w:sz w:val="18"/>
                <w:szCs w:val="18"/>
                <w:lang w:val="es-BO" w:eastAsia="es-BO"/>
              </w:rPr>
              <w:t xml:space="preserve">de </w:t>
            </w:r>
            <w:proofErr w:type="spellStart"/>
            <w:r w:rsidR="00693699">
              <w:rPr>
                <w:rFonts w:ascii="Tahoma" w:hAnsi="Tahoma" w:cs="Tahoma"/>
                <w:bCs/>
                <w:color w:val="1F497D"/>
                <w:sz w:val="18"/>
                <w:szCs w:val="18"/>
                <w:lang w:val="es-BO" w:eastAsia="es-BO"/>
              </w:rPr>
              <w:t>uplink</w:t>
            </w:r>
            <w:proofErr w:type="spellEnd"/>
            <w:r w:rsidR="00834A5E">
              <w:rPr>
                <w:rFonts w:ascii="Tahoma" w:hAnsi="Tahoma" w:cs="Tahoma"/>
                <w:bCs/>
                <w:color w:val="1F497D"/>
                <w:sz w:val="18"/>
                <w:szCs w:val="18"/>
                <w:lang w:val="es-BO" w:eastAsia="es-BO"/>
              </w:rPr>
              <w:t>:</w:t>
            </w:r>
            <w:r w:rsidR="00D57148" w:rsidRPr="00EE6C66">
              <w:rPr>
                <w:rFonts w:ascii="Tahoma" w:hAnsi="Tahoma" w:cs="Tahoma"/>
                <w:bCs/>
                <w:color w:val="1F497D"/>
                <w:sz w:val="18"/>
                <w:szCs w:val="18"/>
                <w:lang w:val="es-BO" w:eastAsia="es-BO"/>
              </w:rPr>
              <w:t xml:space="preserve"> </w:t>
            </w:r>
          </w:p>
          <w:p w14:paraId="36F4E9F8" w14:textId="77777777" w:rsidR="00F73191" w:rsidRDefault="00D57148" w:rsidP="000C49FD">
            <w:pPr>
              <w:pStyle w:val="Prrafodelista"/>
              <w:numPr>
                <w:ilvl w:val="0"/>
                <w:numId w:val="9"/>
              </w:numPr>
              <w:spacing w:after="0" w:line="240" w:lineRule="auto"/>
              <w:ind w:left="714" w:hanging="357"/>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2 puertos con interfaz eléctr</w:t>
            </w:r>
            <w:r w:rsidR="00F73191">
              <w:rPr>
                <w:rFonts w:ascii="Tahoma" w:hAnsi="Tahoma" w:cs="Tahoma"/>
                <w:bCs/>
                <w:color w:val="1F497D"/>
                <w:sz w:val="18"/>
                <w:szCs w:val="18"/>
                <w:lang w:val="es-BO" w:eastAsia="es-BO"/>
              </w:rPr>
              <w:t>ica 10/100/1000 Base T (RJ45)</w:t>
            </w:r>
          </w:p>
          <w:p w14:paraId="6CC0A183" w14:textId="77777777" w:rsidR="00F73191" w:rsidRDefault="00D57148" w:rsidP="000C49FD">
            <w:pPr>
              <w:pStyle w:val="Prrafodelista"/>
              <w:numPr>
                <w:ilvl w:val="0"/>
                <w:numId w:val="9"/>
              </w:numPr>
              <w:spacing w:after="0" w:line="240" w:lineRule="auto"/>
              <w:ind w:left="714" w:hanging="357"/>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2 puertos </w:t>
            </w:r>
            <w:r w:rsidR="00F73191" w:rsidRPr="00EE6C66">
              <w:rPr>
                <w:rFonts w:ascii="Tahoma" w:hAnsi="Tahoma" w:cs="Tahoma"/>
                <w:bCs/>
                <w:color w:val="1F497D"/>
                <w:sz w:val="18"/>
                <w:szCs w:val="18"/>
                <w:lang w:val="es-BO" w:eastAsia="es-BO"/>
              </w:rPr>
              <w:t>con interfaz</w:t>
            </w:r>
            <w:r w:rsidRPr="00EE6C66">
              <w:rPr>
                <w:rFonts w:ascii="Tahoma" w:hAnsi="Tahoma" w:cs="Tahoma"/>
                <w:bCs/>
                <w:color w:val="1F497D"/>
                <w:sz w:val="18"/>
                <w:szCs w:val="18"/>
                <w:lang w:val="es-BO" w:eastAsia="es-BO"/>
              </w:rPr>
              <w:t xml:space="preserve"> ópt</w:t>
            </w:r>
            <w:r w:rsidR="00F73191">
              <w:rPr>
                <w:rFonts w:ascii="Tahoma" w:hAnsi="Tahoma" w:cs="Tahoma"/>
                <w:bCs/>
                <w:color w:val="1F497D"/>
                <w:sz w:val="18"/>
                <w:szCs w:val="18"/>
                <w:lang w:val="es-BO" w:eastAsia="es-BO"/>
              </w:rPr>
              <w:t>ica 100/1000BaseX (SFP),</w:t>
            </w:r>
          </w:p>
          <w:p w14:paraId="3501174D" w14:textId="07FFF14C" w:rsidR="00D57148" w:rsidRPr="00F73191" w:rsidRDefault="00F73191" w:rsidP="00FA6696">
            <w:pPr>
              <w:spacing w:after="0" w:line="240" w:lineRule="auto"/>
              <w:ind w:left="36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Los cuáles serán </w:t>
            </w:r>
            <w:r w:rsidR="00D57148" w:rsidRPr="00F73191">
              <w:rPr>
                <w:rFonts w:ascii="Tahoma" w:hAnsi="Tahoma" w:cs="Tahoma"/>
                <w:bCs/>
                <w:color w:val="1F497D"/>
                <w:sz w:val="18"/>
                <w:szCs w:val="18"/>
                <w:lang w:val="es-BO" w:eastAsia="es-BO"/>
              </w:rPr>
              <w:t>utilizados</w:t>
            </w:r>
            <w:r w:rsidR="00834A5E">
              <w:rPr>
                <w:rFonts w:ascii="Tahoma" w:hAnsi="Tahoma" w:cs="Tahoma"/>
                <w:bCs/>
                <w:color w:val="1F497D"/>
                <w:sz w:val="18"/>
                <w:szCs w:val="18"/>
                <w:lang w:val="es-BO" w:eastAsia="es-BO"/>
              </w:rPr>
              <w:t xml:space="preserve"> indistintamente </w:t>
            </w:r>
            <w:r w:rsidR="00D57148" w:rsidRPr="00F73191">
              <w:rPr>
                <w:rFonts w:ascii="Tahoma" w:hAnsi="Tahoma" w:cs="Tahoma"/>
                <w:bCs/>
                <w:color w:val="1F497D"/>
                <w:sz w:val="18"/>
                <w:szCs w:val="18"/>
                <w:lang w:val="es-BO" w:eastAsia="es-BO"/>
              </w:rPr>
              <w:t xml:space="preserve">para </w:t>
            </w:r>
            <w:r>
              <w:rPr>
                <w:rFonts w:ascii="Tahoma" w:hAnsi="Tahoma" w:cs="Tahoma"/>
                <w:bCs/>
                <w:color w:val="1F497D"/>
                <w:sz w:val="18"/>
                <w:szCs w:val="18"/>
                <w:lang w:val="es-BO" w:eastAsia="es-BO"/>
              </w:rPr>
              <w:t>configurar en modo “</w:t>
            </w:r>
            <w:proofErr w:type="spellStart"/>
            <w:r>
              <w:rPr>
                <w:rFonts w:ascii="Tahoma" w:hAnsi="Tahoma" w:cs="Tahoma"/>
                <w:bCs/>
                <w:color w:val="1F497D"/>
                <w:sz w:val="18"/>
                <w:szCs w:val="18"/>
                <w:lang w:val="es-BO" w:eastAsia="es-BO"/>
              </w:rPr>
              <w:t>trunk</w:t>
            </w:r>
            <w:proofErr w:type="spellEnd"/>
            <w:r>
              <w:rPr>
                <w:rFonts w:ascii="Tahoma" w:hAnsi="Tahoma" w:cs="Tahoma"/>
                <w:bCs/>
                <w:color w:val="1F497D"/>
                <w:sz w:val="18"/>
                <w:szCs w:val="18"/>
                <w:lang w:val="es-BO" w:eastAsia="es-BO"/>
              </w:rPr>
              <w:t xml:space="preserve">” </w:t>
            </w:r>
            <w:r w:rsidR="00D57148" w:rsidRPr="00F73191">
              <w:rPr>
                <w:rFonts w:ascii="Tahoma" w:hAnsi="Tahoma" w:cs="Tahoma"/>
                <w:bCs/>
                <w:color w:val="1F497D"/>
                <w:sz w:val="18"/>
                <w:szCs w:val="18"/>
                <w:lang w:val="es-BO" w:eastAsia="es-BO"/>
              </w:rPr>
              <w:t xml:space="preserve">contra </w:t>
            </w:r>
            <w:proofErr w:type="spellStart"/>
            <w:r w:rsidR="00D57148" w:rsidRPr="00F73191">
              <w:rPr>
                <w:rFonts w:ascii="Tahoma" w:hAnsi="Tahoma" w:cs="Tahoma"/>
                <w:bCs/>
                <w:color w:val="1F497D"/>
                <w:sz w:val="18"/>
                <w:szCs w:val="18"/>
                <w:lang w:val="es-BO" w:eastAsia="es-BO"/>
              </w:rPr>
              <w:t>switches</w:t>
            </w:r>
            <w:proofErr w:type="spellEnd"/>
            <w:r w:rsidR="00D57148" w:rsidRPr="00F73191">
              <w:rPr>
                <w:rFonts w:ascii="Tahoma" w:hAnsi="Tahoma" w:cs="Tahoma"/>
                <w:bCs/>
                <w:color w:val="1F497D"/>
                <w:sz w:val="18"/>
                <w:szCs w:val="18"/>
                <w:lang w:val="es-BO" w:eastAsia="es-BO"/>
              </w:rPr>
              <w:t xml:space="preserve"> o </w:t>
            </w:r>
            <w:proofErr w:type="spellStart"/>
            <w:r w:rsidR="00D57148" w:rsidRPr="00F73191">
              <w:rPr>
                <w:rFonts w:ascii="Tahoma" w:hAnsi="Tahoma" w:cs="Tahoma"/>
                <w:bCs/>
                <w:color w:val="1F497D"/>
                <w:sz w:val="18"/>
                <w:szCs w:val="18"/>
                <w:lang w:val="es-BO" w:eastAsia="es-BO"/>
              </w:rPr>
              <w:t>routers</w:t>
            </w:r>
            <w:proofErr w:type="spellEnd"/>
            <w:r w:rsidR="00D57148" w:rsidRPr="00F73191">
              <w:rPr>
                <w:rFonts w:ascii="Tahoma" w:hAnsi="Tahoma" w:cs="Tahoma"/>
                <w:bCs/>
                <w:color w:val="1F497D"/>
                <w:sz w:val="18"/>
                <w:szCs w:val="18"/>
                <w:lang w:val="es-BO" w:eastAsia="es-BO"/>
              </w:rPr>
              <w:t xml:space="preserve"> de jerarquía superior existentes en la red de ENTEL.</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E7B06E"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681C11"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909832E"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6A41455D"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AB3FA9" w14:textId="77777777" w:rsidR="00D57148" w:rsidRDefault="00C67409"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D57148">
              <w:rPr>
                <w:rFonts w:ascii="Tahoma" w:hAnsi="Tahoma" w:cs="Tahoma"/>
                <w:color w:val="004990"/>
                <w:sz w:val="18"/>
                <w:szCs w:val="18"/>
                <w:lang w:eastAsia="es-BO"/>
              </w:rPr>
              <w:t>.3</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39B62D88" w14:textId="00D8A836" w:rsidR="00D57148" w:rsidRPr="008263CE" w:rsidRDefault="00D57148" w:rsidP="00FA6696">
            <w:pPr>
              <w:pStyle w:val="Prrafodelista"/>
              <w:numPr>
                <w:ilvl w:val="1"/>
                <w:numId w:val="9"/>
              </w:numPr>
              <w:spacing w:after="0" w:line="240" w:lineRule="auto"/>
              <w:ind w:left="431" w:hanging="301"/>
              <w:jc w:val="both"/>
              <w:rPr>
                <w:rFonts w:ascii="Tahoma" w:hAnsi="Tahoma" w:cs="Tahoma"/>
                <w:bCs/>
                <w:color w:val="1F497D"/>
                <w:sz w:val="18"/>
                <w:szCs w:val="18"/>
                <w:lang w:val="es-BO" w:eastAsia="es-BO"/>
              </w:rPr>
            </w:pPr>
            <w:r w:rsidRPr="008263CE">
              <w:rPr>
                <w:rFonts w:ascii="Tahoma" w:hAnsi="Tahoma" w:cs="Tahoma"/>
                <w:color w:val="1F497D"/>
                <w:sz w:val="18"/>
                <w:szCs w:val="18"/>
              </w:rPr>
              <w:t>Los</w:t>
            </w:r>
            <w:r w:rsidRPr="008263CE">
              <w:rPr>
                <w:rFonts w:ascii="Tahoma" w:hAnsi="Tahoma" w:cs="Tahoma"/>
                <w:bCs/>
                <w:color w:val="1F497D"/>
                <w:sz w:val="18"/>
                <w:szCs w:val="18"/>
                <w:lang w:val="es-BO" w:eastAsia="es-BO"/>
              </w:rPr>
              <w:t xml:space="preserve"> 2 (dos) puertos ópticos, 100/1000BaseX (SFP) deberán permitir insertar módulos SFP, variando solamente en el puerto de </w:t>
            </w:r>
            <w:proofErr w:type="spellStart"/>
            <w:r w:rsidRPr="008263CE">
              <w:rPr>
                <w:rFonts w:ascii="Tahoma" w:hAnsi="Tahoma" w:cs="Tahoma"/>
                <w:bCs/>
                <w:color w:val="1F497D"/>
                <w:sz w:val="18"/>
                <w:szCs w:val="18"/>
                <w:lang w:val="es-BO" w:eastAsia="es-BO"/>
              </w:rPr>
              <w:t>uplink</w:t>
            </w:r>
            <w:proofErr w:type="spellEnd"/>
            <w:r w:rsidR="00533C67" w:rsidRPr="008263CE">
              <w:rPr>
                <w:rFonts w:ascii="Tahoma" w:hAnsi="Tahoma" w:cs="Tahoma"/>
                <w:bCs/>
                <w:color w:val="1F497D"/>
                <w:sz w:val="18"/>
                <w:szCs w:val="18"/>
                <w:lang w:val="es-BO" w:eastAsia="es-BO"/>
              </w:rPr>
              <w:t xml:space="preserve"> de tal forma que </w:t>
            </w:r>
            <w:r w:rsidRPr="008263CE">
              <w:rPr>
                <w:rFonts w:ascii="Tahoma" w:hAnsi="Tahoma" w:cs="Tahoma"/>
                <w:bCs/>
                <w:color w:val="1F497D"/>
                <w:sz w:val="18"/>
                <w:szCs w:val="18"/>
                <w:lang w:val="es-BO" w:eastAsia="es-BO"/>
              </w:rPr>
              <w:t>puedan cubrirse</w:t>
            </w:r>
            <w:r w:rsidR="00CA2C6E" w:rsidRPr="008263CE">
              <w:rPr>
                <w:rFonts w:ascii="Tahoma" w:hAnsi="Tahoma" w:cs="Tahoma"/>
                <w:bCs/>
                <w:color w:val="1F497D"/>
                <w:sz w:val="18"/>
                <w:szCs w:val="18"/>
                <w:lang w:val="es-BO" w:eastAsia="es-BO"/>
              </w:rPr>
              <w:t xml:space="preserve"> distintas distancias de enlace y </w:t>
            </w:r>
            <w:r w:rsidRPr="008263CE">
              <w:rPr>
                <w:rFonts w:ascii="Tahoma" w:hAnsi="Tahoma" w:cs="Tahoma"/>
                <w:bCs/>
                <w:color w:val="1F497D"/>
                <w:sz w:val="18"/>
                <w:szCs w:val="18"/>
                <w:lang w:val="es-BO" w:eastAsia="es-BO"/>
              </w:rPr>
              <w:t>posibilitando la creación de esquemas de protección</w:t>
            </w:r>
            <w:r w:rsidR="00533C67" w:rsidRPr="008263CE">
              <w:rPr>
                <w:rFonts w:ascii="Tahoma" w:hAnsi="Tahoma" w:cs="Tahoma"/>
                <w:bCs/>
                <w:color w:val="1F497D"/>
                <w:sz w:val="18"/>
                <w:szCs w:val="18"/>
                <w:lang w:val="es-BO" w:eastAsia="es-BO"/>
              </w:rPr>
              <w:t xml:space="preserve"> conmutados en menos de 50 mili</w:t>
            </w:r>
            <w:r w:rsidRPr="008263CE">
              <w:rPr>
                <w:rFonts w:ascii="Tahoma" w:hAnsi="Tahoma" w:cs="Tahoma"/>
                <w:bCs/>
                <w:color w:val="1F497D"/>
                <w:sz w:val="18"/>
                <w:szCs w:val="18"/>
                <w:lang w:val="es-BO" w:eastAsia="es-BO"/>
              </w:rPr>
              <w:t xml:space="preserve">segundos </w:t>
            </w:r>
            <w:r w:rsidR="00CA2C6E" w:rsidRPr="008263CE">
              <w:rPr>
                <w:rFonts w:ascii="Tahoma" w:hAnsi="Tahoma" w:cs="Tahoma"/>
                <w:bCs/>
                <w:color w:val="1F497D"/>
                <w:sz w:val="18"/>
                <w:szCs w:val="18"/>
                <w:lang w:val="es-BO" w:eastAsia="es-BO"/>
              </w:rPr>
              <w:t xml:space="preserve">para </w:t>
            </w:r>
            <w:r w:rsidRPr="008263CE">
              <w:rPr>
                <w:rFonts w:ascii="Tahoma" w:hAnsi="Tahoma" w:cs="Tahoma"/>
                <w:bCs/>
                <w:color w:val="1F497D"/>
                <w:sz w:val="18"/>
                <w:szCs w:val="18"/>
                <w:lang w:val="es-BO" w:eastAsia="es-BO"/>
              </w:rPr>
              <w:t>detec</w:t>
            </w:r>
            <w:r w:rsidR="00533C67" w:rsidRPr="008263CE">
              <w:rPr>
                <w:rFonts w:ascii="Tahoma" w:hAnsi="Tahoma" w:cs="Tahoma"/>
                <w:bCs/>
                <w:color w:val="1F497D"/>
                <w:sz w:val="18"/>
                <w:szCs w:val="18"/>
                <w:lang w:val="es-BO" w:eastAsia="es-BO"/>
              </w:rPr>
              <w:t>tar fallas</w:t>
            </w:r>
            <w:r w:rsidRPr="008263CE">
              <w:rPr>
                <w:rFonts w:ascii="Tahoma" w:hAnsi="Tahoma" w:cs="Tahoma"/>
                <w:bCs/>
                <w:color w:val="1F497D"/>
                <w:sz w:val="18"/>
                <w:szCs w:val="18"/>
                <w:lang w:val="es-BO" w:eastAsia="es-BO"/>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CFD8D0E"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1912F9"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F9BFD6"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44D03132"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0EEBB5" w14:textId="77777777" w:rsidR="00D57148" w:rsidRDefault="00C67409" w:rsidP="00F73191">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D57148">
              <w:rPr>
                <w:rFonts w:ascii="Tahoma" w:hAnsi="Tahoma" w:cs="Tahoma"/>
                <w:color w:val="004990"/>
                <w:sz w:val="18"/>
                <w:szCs w:val="18"/>
                <w:lang w:eastAsia="es-BO"/>
              </w:rPr>
              <w:t>.4</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08756050" w14:textId="32DF6F5C" w:rsidR="00F73191" w:rsidRDefault="00F73191"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El </w:t>
            </w:r>
            <w:proofErr w:type="spellStart"/>
            <w:r>
              <w:rPr>
                <w:rFonts w:ascii="Tahoma" w:hAnsi="Tahoma" w:cs="Tahoma"/>
                <w:bCs/>
                <w:color w:val="1F497D"/>
                <w:sz w:val="18"/>
                <w:szCs w:val="18"/>
                <w:lang w:val="es-BO" w:eastAsia="es-BO"/>
              </w:rPr>
              <w:t>s</w:t>
            </w:r>
            <w:r w:rsidR="00D57148" w:rsidRPr="00EE6C66">
              <w:rPr>
                <w:rFonts w:ascii="Tahoma" w:hAnsi="Tahoma" w:cs="Tahoma"/>
                <w:bCs/>
                <w:color w:val="1F497D"/>
                <w:sz w:val="18"/>
                <w:szCs w:val="18"/>
                <w:lang w:val="es-BO" w:eastAsia="es-BO"/>
              </w:rPr>
              <w:t>witch</w:t>
            </w:r>
            <w:proofErr w:type="spellEnd"/>
            <w:r w:rsidR="00D57148" w:rsidRPr="00EE6C66">
              <w:rPr>
                <w:rFonts w:ascii="Tahoma" w:hAnsi="Tahoma" w:cs="Tahoma"/>
                <w:bCs/>
                <w:color w:val="1F497D"/>
                <w:sz w:val="18"/>
                <w:szCs w:val="18"/>
                <w:lang w:val="es-BO" w:eastAsia="es-BO"/>
              </w:rPr>
              <w:t xml:space="preserve"> deberá ser compatible con módulos SFP que permitan levantar enlaces ópticos sobre un solo filamento de fibra, usando para la transmisión/recepción </w:t>
            </w:r>
            <w:r>
              <w:rPr>
                <w:rFonts w:ascii="Tahoma" w:hAnsi="Tahoma" w:cs="Tahoma"/>
                <w:bCs/>
                <w:color w:val="1F497D"/>
                <w:sz w:val="18"/>
                <w:szCs w:val="18"/>
                <w:lang w:val="es-BO" w:eastAsia="es-BO"/>
              </w:rPr>
              <w:t xml:space="preserve">sobre </w:t>
            </w:r>
            <w:r w:rsidR="00D57148" w:rsidRPr="00EE6C66">
              <w:rPr>
                <w:rFonts w:ascii="Tahoma" w:hAnsi="Tahoma" w:cs="Tahoma"/>
                <w:bCs/>
                <w:color w:val="1F497D"/>
                <w:sz w:val="18"/>
                <w:szCs w:val="18"/>
                <w:lang w:val="es-BO" w:eastAsia="es-BO"/>
              </w:rPr>
              <w:t>un lambda 1310 con las siguientes características:</w:t>
            </w:r>
          </w:p>
          <w:p w14:paraId="19FCA393" w14:textId="77777777" w:rsidR="00F73191" w:rsidRDefault="00D57148" w:rsidP="007F6C42">
            <w:pPr>
              <w:pStyle w:val="Prrafodelista"/>
              <w:numPr>
                <w:ilvl w:val="1"/>
                <w:numId w:val="42"/>
              </w:numPr>
              <w:spacing w:after="0" w:line="240" w:lineRule="auto"/>
              <w:ind w:left="997" w:hanging="283"/>
              <w:jc w:val="both"/>
              <w:rPr>
                <w:rFonts w:ascii="Tahoma" w:hAnsi="Tahoma" w:cs="Tahoma"/>
                <w:bCs/>
                <w:color w:val="1F497D"/>
                <w:sz w:val="18"/>
                <w:szCs w:val="18"/>
                <w:lang w:val="es-BO" w:eastAsia="es-BO"/>
              </w:rPr>
            </w:pPr>
            <w:r w:rsidRPr="00F73191">
              <w:rPr>
                <w:rFonts w:ascii="Tahoma" w:hAnsi="Tahoma" w:cs="Tahoma"/>
                <w:bCs/>
                <w:color w:val="1F497D"/>
                <w:sz w:val="18"/>
                <w:szCs w:val="18"/>
                <w:lang w:val="es-BO" w:eastAsia="es-BO"/>
              </w:rPr>
              <w:t>Tipo de conector: LC</w:t>
            </w:r>
          </w:p>
          <w:p w14:paraId="0C1BEEF6" w14:textId="77777777" w:rsidR="00F73191" w:rsidRDefault="00D57148" w:rsidP="007F6C42">
            <w:pPr>
              <w:pStyle w:val="Prrafodelista"/>
              <w:numPr>
                <w:ilvl w:val="1"/>
                <w:numId w:val="42"/>
              </w:numPr>
              <w:spacing w:after="0" w:line="240" w:lineRule="auto"/>
              <w:ind w:left="997" w:hanging="283"/>
              <w:jc w:val="both"/>
              <w:rPr>
                <w:rFonts w:ascii="Tahoma" w:hAnsi="Tahoma" w:cs="Tahoma"/>
                <w:bCs/>
                <w:color w:val="1F497D"/>
                <w:sz w:val="18"/>
                <w:szCs w:val="18"/>
                <w:lang w:val="es-BO" w:eastAsia="es-BO"/>
              </w:rPr>
            </w:pPr>
            <w:r w:rsidRPr="00F73191">
              <w:rPr>
                <w:rFonts w:ascii="Tahoma" w:hAnsi="Tahoma" w:cs="Tahoma"/>
                <w:bCs/>
                <w:color w:val="1F497D"/>
                <w:sz w:val="18"/>
                <w:szCs w:val="18"/>
                <w:lang w:val="es-BO" w:eastAsia="es-BO"/>
              </w:rPr>
              <w:lastRenderedPageBreak/>
              <w:t xml:space="preserve">Velocidad de modulación: 1,25 </w:t>
            </w:r>
            <w:proofErr w:type="spellStart"/>
            <w:r w:rsidRPr="00F73191">
              <w:rPr>
                <w:rFonts w:ascii="Tahoma" w:hAnsi="Tahoma" w:cs="Tahoma"/>
                <w:bCs/>
                <w:color w:val="1F497D"/>
                <w:sz w:val="18"/>
                <w:szCs w:val="18"/>
                <w:lang w:val="es-BO" w:eastAsia="es-BO"/>
              </w:rPr>
              <w:t>Gbps</w:t>
            </w:r>
            <w:proofErr w:type="spellEnd"/>
            <w:r w:rsidRPr="00F73191">
              <w:rPr>
                <w:rFonts w:ascii="Tahoma" w:hAnsi="Tahoma" w:cs="Tahoma"/>
                <w:bCs/>
                <w:color w:val="1F497D"/>
                <w:sz w:val="18"/>
                <w:szCs w:val="18"/>
                <w:lang w:val="es-BO" w:eastAsia="es-BO"/>
              </w:rPr>
              <w:t xml:space="preserve"> </w:t>
            </w:r>
          </w:p>
          <w:p w14:paraId="26AAFB75" w14:textId="77777777" w:rsidR="00F73191" w:rsidRDefault="00D57148" w:rsidP="007F6C42">
            <w:pPr>
              <w:pStyle w:val="Prrafodelista"/>
              <w:numPr>
                <w:ilvl w:val="1"/>
                <w:numId w:val="42"/>
              </w:numPr>
              <w:spacing w:after="0" w:line="240" w:lineRule="auto"/>
              <w:ind w:left="997" w:hanging="283"/>
              <w:jc w:val="both"/>
              <w:rPr>
                <w:rFonts w:ascii="Tahoma" w:hAnsi="Tahoma" w:cs="Tahoma"/>
                <w:bCs/>
                <w:color w:val="1F497D"/>
                <w:sz w:val="18"/>
                <w:szCs w:val="18"/>
                <w:lang w:val="es-BO" w:eastAsia="es-BO"/>
              </w:rPr>
            </w:pPr>
            <w:r w:rsidRPr="00F73191">
              <w:rPr>
                <w:rFonts w:ascii="Tahoma" w:hAnsi="Tahoma" w:cs="Tahoma"/>
                <w:bCs/>
                <w:color w:val="1F497D"/>
                <w:sz w:val="18"/>
                <w:szCs w:val="18"/>
                <w:lang w:val="es-BO" w:eastAsia="es-BO"/>
              </w:rPr>
              <w:t xml:space="preserve">Potencia de TX: en el rango de -10 a -3 </w:t>
            </w:r>
            <w:proofErr w:type="spellStart"/>
            <w:r w:rsidRPr="00F73191">
              <w:rPr>
                <w:rFonts w:ascii="Tahoma" w:hAnsi="Tahoma" w:cs="Tahoma"/>
                <w:bCs/>
                <w:color w:val="1F497D"/>
                <w:sz w:val="18"/>
                <w:szCs w:val="18"/>
                <w:lang w:val="es-BO" w:eastAsia="es-BO"/>
              </w:rPr>
              <w:t>dBm</w:t>
            </w:r>
            <w:proofErr w:type="spellEnd"/>
          </w:p>
          <w:p w14:paraId="087D71CD" w14:textId="77777777" w:rsidR="00D57148" w:rsidRPr="00F73191" w:rsidRDefault="00D57148" w:rsidP="007F6C42">
            <w:pPr>
              <w:pStyle w:val="Prrafodelista"/>
              <w:numPr>
                <w:ilvl w:val="1"/>
                <w:numId w:val="42"/>
              </w:numPr>
              <w:spacing w:after="0" w:line="240" w:lineRule="auto"/>
              <w:ind w:left="997" w:hanging="283"/>
              <w:jc w:val="both"/>
              <w:rPr>
                <w:rFonts w:ascii="Tahoma" w:hAnsi="Tahoma" w:cs="Tahoma"/>
                <w:bCs/>
                <w:color w:val="1F497D"/>
                <w:sz w:val="18"/>
                <w:szCs w:val="18"/>
                <w:lang w:val="es-BO" w:eastAsia="es-BO"/>
              </w:rPr>
            </w:pPr>
            <w:r w:rsidRPr="00F73191">
              <w:rPr>
                <w:rFonts w:ascii="Tahoma" w:hAnsi="Tahoma" w:cs="Tahoma"/>
                <w:bCs/>
                <w:color w:val="1F497D"/>
                <w:sz w:val="18"/>
                <w:szCs w:val="18"/>
                <w:lang w:val="es-BO" w:eastAsia="es-BO"/>
              </w:rPr>
              <w:t xml:space="preserve">Sensibilidad: menor a -23 </w:t>
            </w:r>
            <w:proofErr w:type="spellStart"/>
            <w:r w:rsidRPr="00F73191">
              <w:rPr>
                <w:rFonts w:ascii="Tahoma" w:hAnsi="Tahoma" w:cs="Tahoma"/>
                <w:bCs/>
                <w:color w:val="1F497D"/>
                <w:sz w:val="18"/>
                <w:szCs w:val="18"/>
                <w:lang w:val="es-BO" w:eastAsia="es-BO"/>
              </w:rPr>
              <w:t>dBm</w:t>
            </w:r>
            <w:proofErr w:type="spellEnd"/>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838516"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lastRenderedPageBreak/>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957F01"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35ECF5"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045A0CC8"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FC1BDE" w14:textId="77777777" w:rsidR="00D57148" w:rsidRDefault="00C67409" w:rsidP="00CA2C6E">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F73191">
              <w:rPr>
                <w:rFonts w:ascii="Tahoma" w:hAnsi="Tahoma" w:cs="Tahoma"/>
                <w:color w:val="004990"/>
                <w:sz w:val="18"/>
                <w:szCs w:val="18"/>
                <w:lang w:eastAsia="es-BO"/>
              </w:rPr>
              <w:t>.</w:t>
            </w:r>
            <w:r w:rsidR="00CA2C6E">
              <w:rPr>
                <w:rFonts w:ascii="Tahoma" w:hAnsi="Tahoma" w:cs="Tahoma"/>
                <w:color w:val="004990"/>
                <w:sz w:val="18"/>
                <w:szCs w:val="18"/>
                <w:lang w:eastAsia="es-BO"/>
              </w:rPr>
              <w:t>5</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3FC5B8D0" w14:textId="77777777" w:rsidR="00D57148" w:rsidRPr="00EE6C66" w:rsidRDefault="00F73191" w:rsidP="00C67409">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Soporte a </w:t>
            </w:r>
            <w:r w:rsidR="00D57148" w:rsidRPr="00EE6C66">
              <w:rPr>
                <w:rFonts w:ascii="Tahoma" w:hAnsi="Tahoma" w:cs="Tahoma"/>
                <w:bCs/>
                <w:color w:val="1F497D"/>
                <w:sz w:val="18"/>
                <w:szCs w:val="18"/>
                <w:lang w:val="es-BO" w:eastAsia="es-BO"/>
              </w:rPr>
              <w:t>la funcionalidad “</w:t>
            </w:r>
            <w:proofErr w:type="spellStart"/>
            <w:r w:rsidR="00D57148" w:rsidRPr="00EE6C66">
              <w:rPr>
                <w:rFonts w:ascii="Tahoma" w:hAnsi="Tahoma" w:cs="Tahoma"/>
                <w:bCs/>
                <w:color w:val="1F497D"/>
                <w:sz w:val="18"/>
                <w:szCs w:val="18"/>
                <w:lang w:val="es-BO" w:eastAsia="es-BO"/>
              </w:rPr>
              <w:t>Diagnostics</w:t>
            </w:r>
            <w:proofErr w:type="spellEnd"/>
            <w:r w:rsidR="00D57148" w:rsidRPr="00EE6C66">
              <w:rPr>
                <w:rFonts w:ascii="Tahoma" w:hAnsi="Tahoma" w:cs="Tahoma"/>
                <w:bCs/>
                <w:color w:val="1F497D"/>
                <w:sz w:val="18"/>
                <w:szCs w:val="18"/>
                <w:lang w:val="es-BO" w:eastAsia="es-BO"/>
              </w:rPr>
              <w:t xml:space="preserve">” en los módulos </w:t>
            </w:r>
            <w:proofErr w:type="spellStart"/>
            <w:r w:rsidR="00D57148" w:rsidRPr="00EE6C66">
              <w:rPr>
                <w:rFonts w:ascii="Tahoma" w:hAnsi="Tahoma" w:cs="Tahoma"/>
                <w:bCs/>
                <w:color w:val="1F497D"/>
                <w:sz w:val="18"/>
                <w:szCs w:val="18"/>
                <w:lang w:val="es-BO" w:eastAsia="es-BO"/>
              </w:rPr>
              <w:t>SFPs</w:t>
            </w:r>
            <w:proofErr w:type="spellEnd"/>
            <w:r w:rsidR="00D57148" w:rsidRPr="00EE6C66">
              <w:rPr>
                <w:rFonts w:ascii="Tahoma" w:hAnsi="Tahoma" w:cs="Tahoma"/>
                <w:bCs/>
                <w:color w:val="1F497D"/>
                <w:sz w:val="18"/>
                <w:szCs w:val="18"/>
                <w:lang w:val="es-BO" w:eastAsia="es-BO"/>
              </w:rPr>
              <w:t xml:space="preserve"> </w:t>
            </w:r>
            <w:r w:rsidR="00533C67">
              <w:rPr>
                <w:rFonts w:ascii="Tahoma" w:hAnsi="Tahoma" w:cs="Tahoma"/>
                <w:bCs/>
                <w:color w:val="1F497D"/>
                <w:sz w:val="18"/>
                <w:szCs w:val="18"/>
                <w:lang w:val="es-BO" w:eastAsia="es-BO"/>
              </w:rPr>
              <w:t xml:space="preserve">para </w:t>
            </w:r>
            <w:r w:rsidR="00D57148" w:rsidRPr="00EE6C66">
              <w:rPr>
                <w:rFonts w:ascii="Tahoma" w:hAnsi="Tahoma" w:cs="Tahoma"/>
                <w:bCs/>
                <w:color w:val="1F497D"/>
                <w:sz w:val="18"/>
                <w:szCs w:val="18"/>
                <w:lang w:val="es-BO" w:eastAsia="es-BO"/>
              </w:rPr>
              <w:t xml:space="preserve">medir </w:t>
            </w:r>
            <w:r w:rsidR="00C67409">
              <w:rPr>
                <w:rFonts w:ascii="Tahoma" w:hAnsi="Tahoma" w:cs="Tahoma"/>
                <w:bCs/>
                <w:color w:val="1F497D"/>
                <w:sz w:val="18"/>
                <w:szCs w:val="18"/>
                <w:lang w:val="es-BO" w:eastAsia="es-BO"/>
              </w:rPr>
              <w:t xml:space="preserve">sus </w:t>
            </w:r>
            <w:r w:rsidR="00D57148" w:rsidRPr="00EE6C66">
              <w:rPr>
                <w:rFonts w:ascii="Tahoma" w:hAnsi="Tahoma" w:cs="Tahoma"/>
                <w:bCs/>
                <w:color w:val="1F497D"/>
                <w:sz w:val="18"/>
                <w:szCs w:val="18"/>
                <w:lang w:val="es-BO" w:eastAsia="es-BO"/>
              </w:rPr>
              <w:t xml:space="preserve">parámetros de transmisión y recepción, </w:t>
            </w:r>
            <w:r w:rsidR="00533C67">
              <w:rPr>
                <w:rFonts w:ascii="Tahoma" w:hAnsi="Tahoma" w:cs="Tahoma"/>
                <w:bCs/>
                <w:color w:val="1F497D"/>
                <w:sz w:val="18"/>
                <w:szCs w:val="18"/>
                <w:lang w:val="es-BO" w:eastAsia="es-BO"/>
              </w:rPr>
              <w:t>voltaje, corriente y t</w:t>
            </w:r>
            <w:r>
              <w:rPr>
                <w:rFonts w:ascii="Tahoma" w:hAnsi="Tahoma" w:cs="Tahoma"/>
                <w:bCs/>
                <w:color w:val="1F497D"/>
                <w:sz w:val="18"/>
                <w:szCs w:val="18"/>
                <w:lang w:val="es-BO" w:eastAsia="es-BO"/>
              </w:rPr>
              <w:t>emperatura.</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4FE101"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779AE2"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7DC0CB"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53DD82DF"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A910C1" w14:textId="77777777" w:rsidR="00D57148" w:rsidRDefault="00C67409" w:rsidP="00F73191">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CA2C6E">
              <w:rPr>
                <w:rFonts w:ascii="Tahoma" w:hAnsi="Tahoma" w:cs="Tahoma"/>
                <w:color w:val="004990"/>
                <w:sz w:val="18"/>
                <w:szCs w:val="18"/>
                <w:lang w:eastAsia="es-BO"/>
              </w:rPr>
              <w:t>.6</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29F46327" w14:textId="12B9CA8E" w:rsidR="00D57148" w:rsidRPr="00EE6C66" w:rsidRDefault="00F73191" w:rsidP="00FA6696">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Administración y configuración de </w:t>
            </w:r>
            <w:r w:rsidR="00D57148" w:rsidRPr="00EE6C66">
              <w:rPr>
                <w:rFonts w:ascii="Tahoma" w:hAnsi="Tahoma" w:cs="Tahoma"/>
                <w:bCs/>
                <w:color w:val="1F497D"/>
                <w:sz w:val="18"/>
                <w:szCs w:val="18"/>
                <w:lang w:val="es-BO" w:eastAsia="es-BO"/>
              </w:rPr>
              <w:t>funciones de manera local</w:t>
            </w:r>
            <w:r>
              <w:rPr>
                <w:rFonts w:ascii="Tahoma" w:hAnsi="Tahoma" w:cs="Tahoma"/>
                <w:bCs/>
                <w:color w:val="1F497D"/>
                <w:sz w:val="18"/>
                <w:szCs w:val="18"/>
                <w:lang w:val="es-BO" w:eastAsia="es-BO"/>
              </w:rPr>
              <w:t xml:space="preserve"> con puertos dedicados </w:t>
            </w:r>
            <w:r w:rsidR="00D57148" w:rsidRPr="00EE6C66">
              <w:rPr>
                <w:rFonts w:ascii="Tahoma" w:hAnsi="Tahoma" w:cs="Tahoma"/>
                <w:bCs/>
                <w:color w:val="1F497D"/>
                <w:sz w:val="18"/>
                <w:szCs w:val="18"/>
                <w:lang w:val="es-BO" w:eastAsia="es-BO"/>
              </w:rPr>
              <w:t>vía Consola y de manera remota vía Telnet</w:t>
            </w:r>
            <w:r>
              <w:rPr>
                <w:rFonts w:ascii="Tahoma" w:hAnsi="Tahoma" w:cs="Tahoma"/>
                <w:bCs/>
                <w:color w:val="1F497D"/>
                <w:sz w:val="18"/>
                <w:szCs w:val="18"/>
                <w:lang w:val="es-BO" w:eastAsia="es-BO"/>
              </w:rPr>
              <w:t>/SSH.</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8C9AFF"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22FB94"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1A5FE5"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5591BCE6"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F28511" w14:textId="77777777" w:rsidR="00D57148" w:rsidRDefault="00C67409"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CA2C6E">
              <w:rPr>
                <w:rFonts w:ascii="Tahoma" w:hAnsi="Tahoma" w:cs="Tahoma"/>
                <w:color w:val="004990"/>
                <w:sz w:val="18"/>
                <w:szCs w:val="18"/>
                <w:lang w:eastAsia="es-BO"/>
              </w:rPr>
              <w:t>.7</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39E7D822" w14:textId="77777777" w:rsidR="00F73191" w:rsidRDefault="00F73191" w:rsidP="000C49FD">
            <w:pPr>
              <w:pStyle w:val="Prrafodelista"/>
              <w:numPr>
                <w:ilvl w:val="1"/>
                <w:numId w:val="9"/>
              </w:numPr>
              <w:spacing w:after="0" w:line="240" w:lineRule="auto"/>
              <w:ind w:left="431" w:hanging="301"/>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Debe ser </w:t>
            </w:r>
            <w:r w:rsidR="00D57148" w:rsidRPr="00EE6C66">
              <w:rPr>
                <w:rFonts w:ascii="Tahoma" w:hAnsi="Tahoma" w:cs="Tahoma"/>
                <w:bCs/>
                <w:color w:val="1F497D"/>
                <w:sz w:val="18"/>
                <w:szCs w:val="18"/>
                <w:lang w:val="es-BO" w:eastAsia="es-BO"/>
              </w:rPr>
              <w:t xml:space="preserve">compatible </w:t>
            </w:r>
            <w:r w:rsidR="00C67409">
              <w:rPr>
                <w:rFonts w:ascii="Tahoma" w:hAnsi="Tahoma" w:cs="Tahoma"/>
                <w:bCs/>
                <w:color w:val="1F497D"/>
                <w:sz w:val="18"/>
                <w:szCs w:val="18"/>
                <w:lang w:val="es-BO" w:eastAsia="es-BO"/>
              </w:rPr>
              <w:t xml:space="preserve">según </w:t>
            </w:r>
            <w:r w:rsidR="00D57148" w:rsidRPr="00EE6C66">
              <w:rPr>
                <w:rFonts w:ascii="Tahoma" w:hAnsi="Tahoma" w:cs="Tahoma"/>
                <w:bCs/>
                <w:color w:val="1F497D"/>
                <w:sz w:val="18"/>
                <w:szCs w:val="18"/>
                <w:lang w:val="es-BO" w:eastAsia="es-BO"/>
              </w:rPr>
              <w:t>estándar</w:t>
            </w:r>
            <w:r>
              <w:rPr>
                <w:rFonts w:ascii="Tahoma" w:hAnsi="Tahoma" w:cs="Tahoma"/>
                <w:bCs/>
                <w:color w:val="1F497D"/>
                <w:sz w:val="18"/>
                <w:szCs w:val="18"/>
                <w:lang w:val="es-BO" w:eastAsia="es-BO"/>
              </w:rPr>
              <w:t>:</w:t>
            </w:r>
          </w:p>
          <w:p w14:paraId="0E5B6D0B" w14:textId="77777777" w:rsidR="00D57148" w:rsidRDefault="00D57148" w:rsidP="007F6C42">
            <w:pPr>
              <w:pStyle w:val="Prrafodelista"/>
              <w:numPr>
                <w:ilvl w:val="1"/>
                <w:numId w:val="43"/>
              </w:numPr>
              <w:spacing w:after="0" w:line="240" w:lineRule="auto"/>
              <w:ind w:left="997" w:hanging="283"/>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OAM (IEEE802.3ah).</w:t>
            </w:r>
          </w:p>
          <w:p w14:paraId="6472E68E" w14:textId="77777777" w:rsidR="00F73191" w:rsidRDefault="00F73191" w:rsidP="007F6C42">
            <w:pPr>
              <w:pStyle w:val="Prrafodelista"/>
              <w:numPr>
                <w:ilvl w:val="1"/>
                <w:numId w:val="43"/>
              </w:numPr>
              <w:spacing w:after="0" w:line="240" w:lineRule="auto"/>
              <w:ind w:left="997" w:hanging="283"/>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CFM (IEEE802.1ag</w:t>
            </w:r>
            <w:r w:rsidR="00C67409">
              <w:rPr>
                <w:rFonts w:ascii="Tahoma" w:hAnsi="Tahoma" w:cs="Tahoma"/>
                <w:bCs/>
                <w:color w:val="1F497D"/>
                <w:sz w:val="18"/>
                <w:szCs w:val="18"/>
                <w:lang w:val="es-BO" w:eastAsia="es-BO"/>
              </w:rPr>
              <w:t>)</w:t>
            </w:r>
            <w:r w:rsidRPr="00EE6C66">
              <w:rPr>
                <w:rFonts w:ascii="Tahoma" w:hAnsi="Tahoma" w:cs="Tahoma"/>
                <w:bCs/>
                <w:color w:val="1F497D"/>
                <w:sz w:val="18"/>
                <w:szCs w:val="18"/>
                <w:lang w:val="es-BO" w:eastAsia="es-BO"/>
              </w:rPr>
              <w:t xml:space="preserve"> y el protocolo ITU-T Y.1731.</w:t>
            </w:r>
          </w:p>
          <w:p w14:paraId="2703D232" w14:textId="77777777" w:rsidR="00F73191" w:rsidRPr="00EE6C66" w:rsidRDefault="00F73191" w:rsidP="007F6C42">
            <w:pPr>
              <w:pStyle w:val="Prrafodelista"/>
              <w:numPr>
                <w:ilvl w:val="1"/>
                <w:numId w:val="43"/>
              </w:numPr>
              <w:spacing w:after="0" w:line="240" w:lineRule="auto"/>
              <w:ind w:left="997" w:hanging="283"/>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compatible con especificaciones MEF9 y MEF14.</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A37E43"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2FAFBA"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752ED1"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7D74088A"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08AD81" w14:textId="77777777" w:rsidR="00D57148" w:rsidRDefault="00C67409"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CA2C6E">
              <w:rPr>
                <w:rFonts w:ascii="Tahoma" w:hAnsi="Tahoma" w:cs="Tahoma"/>
                <w:color w:val="004990"/>
                <w:sz w:val="18"/>
                <w:szCs w:val="18"/>
                <w:lang w:eastAsia="es-BO"/>
              </w:rPr>
              <w:t>.8</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0EF50190" w14:textId="180AD6BC" w:rsidR="00D57148" w:rsidRPr="00EE6C66" w:rsidRDefault="006C1F75" w:rsidP="00FF07CB">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D</w:t>
            </w:r>
            <w:r w:rsidR="00533C67">
              <w:rPr>
                <w:rFonts w:ascii="Tahoma" w:hAnsi="Tahoma" w:cs="Tahoma"/>
                <w:bCs/>
                <w:color w:val="1F497D"/>
                <w:sz w:val="18"/>
                <w:szCs w:val="18"/>
                <w:lang w:val="es-BO" w:eastAsia="es-BO"/>
              </w:rPr>
              <w:t xml:space="preserve">ebe </w:t>
            </w:r>
            <w:r w:rsidR="00D57148" w:rsidRPr="00EE6C66">
              <w:rPr>
                <w:rFonts w:ascii="Tahoma" w:hAnsi="Tahoma" w:cs="Tahoma"/>
                <w:bCs/>
                <w:color w:val="1F497D"/>
                <w:sz w:val="18"/>
                <w:szCs w:val="18"/>
                <w:lang w:val="es-BO" w:eastAsia="es-BO"/>
              </w:rPr>
              <w:t>permitir el monitoreo</w:t>
            </w:r>
            <w:r w:rsidR="00533C67">
              <w:rPr>
                <w:rFonts w:ascii="Tahoma" w:hAnsi="Tahoma" w:cs="Tahoma"/>
                <w:bCs/>
                <w:color w:val="1F497D"/>
                <w:sz w:val="18"/>
                <w:szCs w:val="18"/>
                <w:lang w:val="es-BO" w:eastAsia="es-BO"/>
              </w:rPr>
              <w:t xml:space="preserve"> y reporte de eventos críticos (802.3ah </w:t>
            </w:r>
            <w:r w:rsidR="00D57148" w:rsidRPr="00EE6C66">
              <w:rPr>
                <w:rFonts w:ascii="Tahoma" w:hAnsi="Tahoma" w:cs="Tahoma"/>
                <w:bCs/>
                <w:color w:val="1F497D"/>
                <w:sz w:val="18"/>
                <w:szCs w:val="18"/>
                <w:lang w:val="es-BO" w:eastAsia="es-BO"/>
              </w:rPr>
              <w:t xml:space="preserve">OAM). </w:t>
            </w:r>
            <w:r w:rsidR="00533C67">
              <w:rPr>
                <w:rFonts w:ascii="Tahoma" w:hAnsi="Tahoma" w:cs="Tahoma"/>
                <w:bCs/>
                <w:color w:val="1F497D"/>
                <w:sz w:val="18"/>
                <w:szCs w:val="18"/>
                <w:lang w:val="es-BO" w:eastAsia="es-BO"/>
              </w:rPr>
              <w:t xml:space="preserve">En los enlaces y </w:t>
            </w:r>
            <w:r w:rsidR="00D57148" w:rsidRPr="00EE6C66">
              <w:rPr>
                <w:rFonts w:ascii="Tahoma" w:hAnsi="Tahoma" w:cs="Tahoma"/>
                <w:bCs/>
                <w:color w:val="1F497D"/>
                <w:sz w:val="18"/>
                <w:szCs w:val="18"/>
                <w:lang w:val="es-BO" w:eastAsia="es-BO"/>
              </w:rPr>
              <w:t xml:space="preserve">ser visualizadas en el sistema de gestión.  (Todas las </w:t>
            </w:r>
            <w:r w:rsidR="00FF07CB">
              <w:rPr>
                <w:rFonts w:ascii="Tahoma" w:hAnsi="Tahoma" w:cs="Tahoma"/>
                <w:bCs/>
                <w:color w:val="1F497D"/>
                <w:sz w:val="18"/>
                <w:szCs w:val="18"/>
                <w:lang w:val="es-BO" w:eastAsia="es-BO"/>
              </w:rPr>
              <w:t>alertas</w:t>
            </w:r>
            <w:r w:rsidR="00D57148" w:rsidRPr="00EE6C66">
              <w:rPr>
                <w:rFonts w:ascii="Tahoma" w:hAnsi="Tahoma" w:cs="Tahoma"/>
                <w:bCs/>
                <w:color w:val="1F497D"/>
                <w:sz w:val="18"/>
                <w:szCs w:val="18"/>
                <w:lang w:val="es-BO" w:eastAsia="es-BO"/>
              </w:rPr>
              <w:t>, en general, deben contar al menos con los siguientes campos: Nivel, Fecha y hora de inicio de</w:t>
            </w:r>
            <w:r w:rsidR="00FF07CB">
              <w:rPr>
                <w:rFonts w:ascii="Tahoma" w:hAnsi="Tahoma" w:cs="Tahoma"/>
                <w:bCs/>
                <w:color w:val="1F497D"/>
                <w:sz w:val="18"/>
                <w:szCs w:val="18"/>
                <w:lang w:val="es-BO" w:eastAsia="es-BO"/>
              </w:rPr>
              <w:t>l incidente</w:t>
            </w:r>
            <w:r w:rsidR="00D57148" w:rsidRPr="00EE6C66">
              <w:rPr>
                <w:rFonts w:ascii="Tahoma" w:hAnsi="Tahoma" w:cs="Tahoma"/>
                <w:bCs/>
                <w:color w:val="1F497D"/>
                <w:sz w:val="18"/>
                <w:szCs w:val="18"/>
                <w:lang w:val="es-BO" w:eastAsia="es-BO"/>
              </w:rPr>
              <w:t>, descripción, origen).</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49A0AA"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BA5922A"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9E5517D"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494BFC35"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78980E" w14:textId="77777777" w:rsidR="00D57148" w:rsidRDefault="00C67409"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CA2C6E">
              <w:rPr>
                <w:rFonts w:ascii="Tahoma" w:hAnsi="Tahoma" w:cs="Tahoma"/>
                <w:color w:val="004990"/>
                <w:sz w:val="18"/>
                <w:szCs w:val="18"/>
                <w:lang w:eastAsia="es-BO"/>
              </w:rPr>
              <w:t>.9</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186E5018" w14:textId="77777777" w:rsidR="00D57148" w:rsidRPr="00EE6C66" w:rsidRDefault="003C5754"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Debe</w:t>
            </w:r>
            <w:r w:rsidR="00D57148" w:rsidRPr="00EE6C66">
              <w:rPr>
                <w:rFonts w:ascii="Tahoma" w:hAnsi="Tahoma" w:cs="Tahoma"/>
                <w:bCs/>
                <w:color w:val="1F497D"/>
                <w:sz w:val="18"/>
                <w:szCs w:val="18"/>
                <w:lang w:val="es-BO" w:eastAsia="es-BO"/>
              </w:rPr>
              <w:t xml:space="preserve"> permitir la </w:t>
            </w:r>
            <w:r w:rsidR="006C1F75">
              <w:rPr>
                <w:rFonts w:ascii="Tahoma" w:hAnsi="Tahoma" w:cs="Tahoma"/>
                <w:bCs/>
                <w:color w:val="1F497D"/>
                <w:sz w:val="18"/>
                <w:szCs w:val="18"/>
                <w:lang w:val="es-BO" w:eastAsia="es-BO"/>
              </w:rPr>
              <w:t xml:space="preserve">funcionalidad de </w:t>
            </w:r>
            <w:r w:rsidR="00D57148" w:rsidRPr="00EE6C66">
              <w:rPr>
                <w:rFonts w:ascii="Tahoma" w:hAnsi="Tahoma" w:cs="Tahoma"/>
                <w:bCs/>
                <w:color w:val="1F497D"/>
                <w:sz w:val="18"/>
                <w:szCs w:val="18"/>
                <w:lang w:val="es-BO" w:eastAsia="es-BO"/>
              </w:rPr>
              <w:t>administración de ancho de banda (“</w:t>
            </w:r>
            <w:proofErr w:type="spellStart"/>
            <w:r w:rsidR="00D57148" w:rsidRPr="00EE6C66">
              <w:rPr>
                <w:rFonts w:ascii="Tahoma" w:hAnsi="Tahoma" w:cs="Tahoma"/>
                <w:bCs/>
                <w:color w:val="1F497D"/>
                <w:sz w:val="18"/>
                <w:szCs w:val="18"/>
                <w:lang w:val="es-BO" w:eastAsia="es-BO"/>
              </w:rPr>
              <w:t>Rate</w:t>
            </w:r>
            <w:proofErr w:type="spellEnd"/>
            <w:r w:rsidR="00D57148" w:rsidRPr="00EE6C66">
              <w:rPr>
                <w:rFonts w:ascii="Tahoma" w:hAnsi="Tahoma" w:cs="Tahoma"/>
                <w:bCs/>
                <w:color w:val="1F497D"/>
                <w:sz w:val="18"/>
                <w:szCs w:val="18"/>
                <w:lang w:val="es-BO" w:eastAsia="es-BO"/>
              </w:rPr>
              <w:t xml:space="preserve"> </w:t>
            </w:r>
            <w:proofErr w:type="spellStart"/>
            <w:r w:rsidR="00D57148" w:rsidRPr="00EE6C66">
              <w:rPr>
                <w:rFonts w:ascii="Tahoma" w:hAnsi="Tahoma" w:cs="Tahoma"/>
                <w:bCs/>
                <w:color w:val="1F497D"/>
                <w:sz w:val="18"/>
                <w:szCs w:val="18"/>
                <w:lang w:val="es-BO" w:eastAsia="es-BO"/>
              </w:rPr>
              <w:t>Limit</w:t>
            </w:r>
            <w:proofErr w:type="spellEnd"/>
            <w:r w:rsidR="00D57148" w:rsidRPr="00EE6C66">
              <w:rPr>
                <w:rFonts w:ascii="Tahoma" w:hAnsi="Tahoma" w:cs="Tahoma"/>
                <w:bCs/>
                <w:color w:val="1F497D"/>
                <w:sz w:val="18"/>
                <w:szCs w:val="18"/>
                <w:lang w:val="es-BO" w:eastAsia="es-BO"/>
              </w:rPr>
              <w:t>”)</w:t>
            </w:r>
            <w:r w:rsidR="006C1F75">
              <w:rPr>
                <w:rFonts w:ascii="Tahoma" w:hAnsi="Tahoma" w:cs="Tahoma"/>
                <w:bCs/>
                <w:color w:val="1F497D"/>
                <w:sz w:val="18"/>
                <w:szCs w:val="18"/>
                <w:lang w:val="es-BO" w:eastAsia="es-BO"/>
              </w:rPr>
              <w:t xml:space="preserve"> por puerto</w:t>
            </w:r>
            <w:r w:rsidR="00D57148" w:rsidRPr="00EE6C66">
              <w:rPr>
                <w:rFonts w:ascii="Tahoma" w:hAnsi="Tahoma" w:cs="Tahoma"/>
                <w:bCs/>
                <w:color w:val="1F497D"/>
                <w:sz w:val="18"/>
                <w:szCs w:val="18"/>
                <w:lang w:val="es-BO" w:eastAsia="es-BO"/>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B03579F"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4563BA"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30F9ECD"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0E374C87"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176003" w14:textId="77777777" w:rsidR="00D57148" w:rsidRDefault="00C67409" w:rsidP="003C5754">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CA2C6E">
              <w:rPr>
                <w:rFonts w:ascii="Tahoma" w:hAnsi="Tahoma" w:cs="Tahoma"/>
                <w:color w:val="004990"/>
                <w:sz w:val="18"/>
                <w:szCs w:val="18"/>
                <w:lang w:eastAsia="es-BO"/>
              </w:rPr>
              <w:t>.10</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32CB1600" w14:textId="77777777" w:rsidR="00D57148" w:rsidRPr="00EE6C66" w:rsidRDefault="003C5754"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Soporte </w:t>
            </w:r>
            <w:r w:rsidR="00D57148" w:rsidRPr="00EE6C66">
              <w:rPr>
                <w:rFonts w:ascii="Tahoma" w:hAnsi="Tahoma" w:cs="Tahoma"/>
                <w:bCs/>
                <w:color w:val="1F497D"/>
                <w:sz w:val="18"/>
                <w:szCs w:val="18"/>
                <w:lang w:val="es-BO" w:eastAsia="es-BO"/>
              </w:rPr>
              <w:t>MTU de al menos 9712 Bytes.</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417DFB6"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2EE0E34"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A3A680"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3F8E72EA"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7F8A37" w14:textId="77777777" w:rsidR="00D57148" w:rsidRDefault="00C67409" w:rsidP="00C67409">
            <w:pPr>
              <w:rPr>
                <w:rFonts w:ascii="Tahoma" w:hAnsi="Tahoma" w:cs="Tahoma"/>
                <w:color w:val="004990"/>
                <w:sz w:val="18"/>
                <w:szCs w:val="18"/>
                <w:lang w:eastAsia="es-BO"/>
              </w:rPr>
            </w:pPr>
            <w:r>
              <w:rPr>
                <w:rFonts w:ascii="Tahoma" w:hAnsi="Tahoma" w:cs="Tahoma"/>
                <w:color w:val="004990"/>
                <w:sz w:val="18"/>
                <w:szCs w:val="18"/>
                <w:lang w:eastAsia="es-BO"/>
              </w:rPr>
              <w:t xml:space="preserve"> 5</w:t>
            </w:r>
            <w:r w:rsidR="00CA2C6E">
              <w:rPr>
                <w:rFonts w:ascii="Tahoma" w:hAnsi="Tahoma" w:cs="Tahoma"/>
                <w:color w:val="004990"/>
                <w:sz w:val="18"/>
                <w:szCs w:val="18"/>
                <w:lang w:eastAsia="es-BO"/>
              </w:rPr>
              <w:t>.11</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09E66282" w14:textId="77777777" w:rsidR="00D57148" w:rsidRPr="00EE6C66" w:rsidRDefault="003C5754"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Soporte para </w:t>
            </w:r>
            <w:r w:rsidR="00D57148" w:rsidRPr="00EE6C66">
              <w:rPr>
                <w:rFonts w:ascii="Tahoma" w:hAnsi="Tahoma" w:cs="Tahoma"/>
                <w:bCs/>
                <w:color w:val="1F497D"/>
                <w:sz w:val="18"/>
                <w:szCs w:val="18"/>
                <w:lang w:val="es-BO" w:eastAsia="es-BO"/>
              </w:rPr>
              <w:t>16k direcciones en su tabla de direcciones MAC.</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65DD8E3"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565721"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595E96"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5544BB41"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6DB4D5A" w14:textId="77777777" w:rsidR="00D57148" w:rsidRDefault="00C67409"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CA2C6E">
              <w:rPr>
                <w:rFonts w:ascii="Tahoma" w:hAnsi="Tahoma" w:cs="Tahoma"/>
                <w:color w:val="004990"/>
                <w:sz w:val="18"/>
                <w:szCs w:val="18"/>
                <w:lang w:eastAsia="es-BO"/>
              </w:rPr>
              <w:t>.12</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36336770" w14:textId="77777777" w:rsidR="00D57148" w:rsidRPr="00EE6C66" w:rsidRDefault="003C5754"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Soporte con </w:t>
            </w:r>
            <w:r w:rsidR="00D57148" w:rsidRPr="00EE6C66">
              <w:rPr>
                <w:rFonts w:ascii="Tahoma" w:hAnsi="Tahoma" w:cs="Tahoma"/>
                <w:bCs/>
                <w:color w:val="1F497D"/>
                <w:sz w:val="18"/>
                <w:szCs w:val="18"/>
                <w:lang w:val="es-BO" w:eastAsia="es-BO"/>
              </w:rPr>
              <w:t xml:space="preserve">la funcionalidad Link </w:t>
            </w:r>
            <w:proofErr w:type="spellStart"/>
            <w:r w:rsidR="00D57148" w:rsidRPr="00EE6C66">
              <w:rPr>
                <w:rFonts w:ascii="Tahoma" w:hAnsi="Tahoma" w:cs="Tahoma"/>
                <w:bCs/>
                <w:color w:val="1F497D"/>
                <w:sz w:val="18"/>
                <w:szCs w:val="18"/>
                <w:lang w:val="es-BO" w:eastAsia="es-BO"/>
              </w:rPr>
              <w:t>Aggregation</w:t>
            </w:r>
            <w:proofErr w:type="spellEnd"/>
            <w:r w:rsidR="00D57148" w:rsidRPr="00EE6C66">
              <w:rPr>
                <w:rFonts w:ascii="Tahoma" w:hAnsi="Tahoma" w:cs="Tahoma"/>
                <w:bCs/>
                <w:color w:val="1F497D"/>
                <w:sz w:val="18"/>
                <w:szCs w:val="18"/>
                <w:lang w:val="es-BO" w:eastAsia="es-BO"/>
              </w:rPr>
              <w:t xml:space="preserve"> específicamente el protocolo LACP standard y formar grupos </w:t>
            </w:r>
            <w:r w:rsidR="000C4FE4">
              <w:rPr>
                <w:rFonts w:ascii="Tahoma" w:hAnsi="Tahoma" w:cs="Tahoma"/>
                <w:bCs/>
                <w:color w:val="1F497D"/>
                <w:sz w:val="18"/>
                <w:szCs w:val="18"/>
                <w:lang w:val="es-BO" w:eastAsia="es-BO"/>
              </w:rPr>
              <w:t xml:space="preserve">en los </w:t>
            </w:r>
            <w:r w:rsidR="00D57148" w:rsidRPr="00EE6C66">
              <w:rPr>
                <w:rFonts w:ascii="Tahoma" w:hAnsi="Tahoma" w:cs="Tahoma"/>
                <w:bCs/>
                <w:color w:val="1F497D"/>
                <w:sz w:val="18"/>
                <w:szCs w:val="18"/>
                <w:lang w:val="es-BO" w:eastAsia="es-BO"/>
              </w:rPr>
              <w:t>puertos.</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14032F"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CB1790"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53C1F6"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4D81DDFD"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D091FE" w14:textId="77777777" w:rsidR="00D57148" w:rsidRDefault="00C67409"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CA2C6E">
              <w:rPr>
                <w:rFonts w:ascii="Tahoma" w:hAnsi="Tahoma" w:cs="Tahoma"/>
                <w:color w:val="004990"/>
                <w:sz w:val="18"/>
                <w:szCs w:val="18"/>
                <w:lang w:eastAsia="es-BO"/>
              </w:rPr>
              <w:t>.13</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047D8DE6" w14:textId="77777777" w:rsidR="00D57148" w:rsidRPr="00EE6C66" w:rsidRDefault="003C5754"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 xml:space="preserve">Debe </w:t>
            </w:r>
            <w:r w:rsidR="00D57148" w:rsidRPr="00EE6C66">
              <w:rPr>
                <w:rFonts w:ascii="Tahoma" w:hAnsi="Tahoma" w:cs="Tahoma"/>
                <w:bCs/>
                <w:color w:val="1F497D"/>
                <w:sz w:val="18"/>
                <w:szCs w:val="18"/>
                <w:lang w:val="es-BO" w:eastAsia="es-BO"/>
              </w:rPr>
              <w:t xml:space="preserve">soportar la configuración de </w:t>
            </w:r>
            <w:r>
              <w:rPr>
                <w:rFonts w:ascii="Tahoma" w:hAnsi="Tahoma" w:cs="Tahoma"/>
                <w:bCs/>
                <w:color w:val="1F497D"/>
                <w:sz w:val="18"/>
                <w:szCs w:val="18"/>
                <w:lang w:val="es-BO" w:eastAsia="es-BO"/>
              </w:rPr>
              <w:t xml:space="preserve">VLAN y </w:t>
            </w:r>
            <w:r w:rsidR="00D57148" w:rsidRPr="00EE6C66">
              <w:rPr>
                <w:rFonts w:ascii="Tahoma" w:hAnsi="Tahoma" w:cs="Tahoma"/>
                <w:bCs/>
                <w:color w:val="1F497D"/>
                <w:sz w:val="18"/>
                <w:szCs w:val="18"/>
                <w:lang w:val="es-BO" w:eastAsia="es-BO"/>
              </w:rPr>
              <w:t xml:space="preserve">SPAN </w:t>
            </w:r>
            <w:r>
              <w:rPr>
                <w:rFonts w:ascii="Tahoma" w:hAnsi="Tahoma" w:cs="Tahoma"/>
                <w:bCs/>
                <w:color w:val="1F497D"/>
                <w:sz w:val="18"/>
                <w:szCs w:val="18"/>
                <w:lang w:val="es-BO" w:eastAsia="es-BO"/>
              </w:rPr>
              <w:t xml:space="preserve">en cualquier </w:t>
            </w:r>
            <w:r w:rsidR="00D57148" w:rsidRPr="00EE6C66">
              <w:rPr>
                <w:rFonts w:ascii="Tahoma" w:hAnsi="Tahoma" w:cs="Tahoma"/>
                <w:bCs/>
                <w:color w:val="1F497D"/>
                <w:sz w:val="18"/>
                <w:szCs w:val="18"/>
                <w:lang w:val="es-BO" w:eastAsia="es-BO"/>
              </w:rPr>
              <w:t>puerto</w:t>
            </w:r>
            <w:r w:rsidR="000C4FE4">
              <w:rPr>
                <w:rFonts w:ascii="Tahoma" w:hAnsi="Tahoma" w:cs="Tahoma"/>
                <w:bCs/>
                <w:color w:val="1F497D"/>
                <w:sz w:val="18"/>
                <w:szCs w:val="18"/>
                <w:lang w:val="es-BO" w:eastAsia="es-BO"/>
              </w:rPr>
              <w:t xml:space="preserve">, además de </w:t>
            </w:r>
            <w:proofErr w:type="spellStart"/>
            <w:r w:rsidR="000C4FE4">
              <w:rPr>
                <w:rFonts w:ascii="Tahoma" w:hAnsi="Tahoma" w:cs="Tahoma"/>
                <w:bCs/>
                <w:color w:val="1F497D"/>
                <w:sz w:val="18"/>
                <w:szCs w:val="18"/>
                <w:lang w:val="es-BO" w:eastAsia="es-BO"/>
              </w:rPr>
              <w:t>voice</w:t>
            </w:r>
            <w:proofErr w:type="spellEnd"/>
            <w:r w:rsidR="000C4FE4">
              <w:rPr>
                <w:rFonts w:ascii="Tahoma" w:hAnsi="Tahoma" w:cs="Tahoma"/>
                <w:bCs/>
                <w:color w:val="1F497D"/>
                <w:sz w:val="18"/>
                <w:szCs w:val="18"/>
                <w:lang w:val="es-BO" w:eastAsia="es-BO"/>
              </w:rPr>
              <w:t xml:space="preserve"> VLAN para telefonía</w:t>
            </w:r>
            <w:r w:rsidR="00D57148" w:rsidRPr="00EE6C66">
              <w:rPr>
                <w:rFonts w:ascii="Tahoma" w:hAnsi="Tahoma" w:cs="Tahoma"/>
                <w:bCs/>
                <w:color w:val="1F497D"/>
                <w:sz w:val="18"/>
                <w:szCs w:val="18"/>
                <w:lang w:val="es-BO" w:eastAsia="es-BO"/>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B9751D"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CEBB17"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EC4E3A"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092308FB"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A2E015D" w14:textId="77777777" w:rsidR="00D57148" w:rsidRDefault="00C67409"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CA2C6E">
              <w:rPr>
                <w:rFonts w:ascii="Tahoma" w:hAnsi="Tahoma" w:cs="Tahoma"/>
                <w:color w:val="004990"/>
                <w:sz w:val="18"/>
                <w:szCs w:val="18"/>
                <w:lang w:eastAsia="es-BO"/>
              </w:rPr>
              <w:t>.14</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21F70715"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Deberá ser interoperable con </w:t>
            </w:r>
            <w:proofErr w:type="spellStart"/>
            <w:r w:rsidRPr="00EE6C66">
              <w:rPr>
                <w:rFonts w:ascii="Tahoma" w:hAnsi="Tahoma" w:cs="Tahoma"/>
                <w:bCs/>
                <w:color w:val="1F497D"/>
                <w:sz w:val="18"/>
                <w:szCs w:val="18"/>
                <w:lang w:val="es-BO" w:eastAsia="es-BO"/>
              </w:rPr>
              <w:t>Switches</w:t>
            </w:r>
            <w:proofErr w:type="spellEnd"/>
            <w:r w:rsidRPr="00EE6C66">
              <w:rPr>
                <w:rFonts w:ascii="Tahoma" w:hAnsi="Tahoma" w:cs="Tahoma"/>
                <w:bCs/>
                <w:color w:val="1F497D"/>
                <w:sz w:val="18"/>
                <w:szCs w:val="18"/>
                <w:lang w:val="es-BO" w:eastAsia="es-BO"/>
              </w:rPr>
              <w:t xml:space="preserve"> Demarcadores que soporten Y.1731.  </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CD7703F"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F9DC88"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F8E175B"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3B4D9294"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1C2FAC"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w:t>
            </w:r>
            <w:r w:rsidR="00CA2C6E">
              <w:rPr>
                <w:rFonts w:ascii="Tahoma" w:hAnsi="Tahoma" w:cs="Tahoma"/>
                <w:color w:val="004990"/>
                <w:sz w:val="18"/>
                <w:szCs w:val="18"/>
                <w:lang w:eastAsia="es-BO"/>
              </w:rPr>
              <w:t>.</w:t>
            </w:r>
            <w:r>
              <w:rPr>
                <w:rFonts w:ascii="Tahoma" w:hAnsi="Tahoma" w:cs="Tahoma"/>
                <w:color w:val="004990"/>
                <w:sz w:val="18"/>
                <w:szCs w:val="18"/>
                <w:lang w:eastAsia="es-BO"/>
              </w:rPr>
              <w:t>15</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745D8C95" w14:textId="77777777" w:rsidR="00D57148" w:rsidRPr="000C4FE4"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highlight w:val="yellow"/>
                <w:lang w:val="es-BO" w:eastAsia="es-BO"/>
              </w:rPr>
            </w:pPr>
            <w:r w:rsidRPr="00F930F8">
              <w:rPr>
                <w:rFonts w:ascii="Tahoma" w:hAnsi="Tahoma" w:cs="Tahoma"/>
                <w:bCs/>
                <w:color w:val="1F497D"/>
                <w:sz w:val="18"/>
                <w:szCs w:val="18"/>
                <w:lang w:val="es-BO" w:eastAsia="es-BO"/>
              </w:rPr>
              <w:t xml:space="preserve">Deberá ser interoperable con Conversores de Medio FAST Ethernet de 100 Mbps y GIGA Ethernet de 1000 Mbps basado en SFP que soporten OAM.  </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3E72BB0" w14:textId="77777777" w:rsidR="00D57148" w:rsidRPr="009F3D32" w:rsidRDefault="00C03759"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683C6A6"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687B43"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443EA65F"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FD1E6B"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5.16</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6E84C2DD" w14:textId="77777777" w:rsidR="00D57148" w:rsidRPr="00EE6C66" w:rsidRDefault="00D57148" w:rsidP="006C1F75">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Deberá permitir configurar </w:t>
            </w:r>
            <w:r w:rsidR="000C4FE4">
              <w:rPr>
                <w:rFonts w:ascii="Tahoma" w:hAnsi="Tahoma" w:cs="Tahoma"/>
                <w:bCs/>
                <w:color w:val="1F497D"/>
                <w:sz w:val="18"/>
                <w:szCs w:val="18"/>
                <w:lang w:val="es-BO" w:eastAsia="es-BO"/>
              </w:rPr>
              <w:t>c</w:t>
            </w:r>
            <w:r w:rsidRPr="00EE6C66">
              <w:rPr>
                <w:rFonts w:ascii="Tahoma" w:hAnsi="Tahoma" w:cs="Tahoma"/>
                <w:bCs/>
                <w:color w:val="1F497D"/>
                <w:sz w:val="18"/>
                <w:szCs w:val="18"/>
                <w:lang w:val="es-BO" w:eastAsia="es-BO"/>
              </w:rPr>
              <w:t xml:space="preserve">onversores de </w:t>
            </w:r>
            <w:r w:rsidR="006C1F75">
              <w:rPr>
                <w:rFonts w:ascii="Tahoma" w:hAnsi="Tahoma" w:cs="Tahoma"/>
                <w:bCs/>
                <w:color w:val="1F497D"/>
                <w:sz w:val="18"/>
                <w:szCs w:val="18"/>
                <w:lang w:val="es-BO" w:eastAsia="es-BO"/>
              </w:rPr>
              <w:t>m</w:t>
            </w:r>
            <w:r w:rsidRPr="00EE6C66">
              <w:rPr>
                <w:rFonts w:ascii="Tahoma" w:hAnsi="Tahoma" w:cs="Tahoma"/>
                <w:bCs/>
                <w:color w:val="1F497D"/>
                <w:sz w:val="18"/>
                <w:szCs w:val="18"/>
                <w:lang w:val="es-BO" w:eastAsia="es-BO"/>
              </w:rPr>
              <w:t xml:space="preserve">edio </w:t>
            </w:r>
            <w:r w:rsidR="000C4FE4">
              <w:rPr>
                <w:rFonts w:ascii="Tahoma" w:hAnsi="Tahoma" w:cs="Tahoma"/>
                <w:bCs/>
                <w:color w:val="1F497D"/>
                <w:sz w:val="18"/>
                <w:szCs w:val="18"/>
                <w:lang w:val="es-BO" w:eastAsia="es-BO"/>
              </w:rPr>
              <w:t xml:space="preserve">de </w:t>
            </w:r>
            <w:r w:rsidRPr="00EE6C66">
              <w:rPr>
                <w:rFonts w:ascii="Tahoma" w:hAnsi="Tahoma" w:cs="Tahoma"/>
                <w:bCs/>
                <w:color w:val="1F497D"/>
                <w:sz w:val="18"/>
                <w:szCs w:val="18"/>
                <w:lang w:val="es-BO" w:eastAsia="es-BO"/>
              </w:rPr>
              <w:t>una dirección IP y un default Gateway, entre otros parámetros.</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3489E0"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9A3E4D"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054E76A"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5B18EDED"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8174B0" w14:textId="77777777" w:rsidR="00D57148" w:rsidRDefault="006C1F75" w:rsidP="00CA2C6E">
            <w:pPr>
              <w:jc w:val="center"/>
              <w:rPr>
                <w:rFonts w:ascii="Tahoma" w:hAnsi="Tahoma" w:cs="Tahoma"/>
                <w:color w:val="004990"/>
                <w:sz w:val="18"/>
                <w:szCs w:val="18"/>
                <w:lang w:eastAsia="es-BO"/>
              </w:rPr>
            </w:pPr>
            <w:r>
              <w:rPr>
                <w:rFonts w:ascii="Tahoma" w:hAnsi="Tahoma" w:cs="Tahoma"/>
                <w:color w:val="004990"/>
                <w:sz w:val="18"/>
                <w:szCs w:val="18"/>
                <w:lang w:eastAsia="es-BO"/>
              </w:rPr>
              <w:t>5.17</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2B66462D"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Deberá soportar la configuración SNMP, envío de </w:t>
            </w:r>
            <w:proofErr w:type="spellStart"/>
            <w:r w:rsidRPr="00EE6C66">
              <w:rPr>
                <w:rFonts w:ascii="Tahoma" w:hAnsi="Tahoma" w:cs="Tahoma"/>
                <w:bCs/>
                <w:color w:val="1F497D"/>
                <w:sz w:val="18"/>
                <w:szCs w:val="18"/>
                <w:lang w:val="es-BO" w:eastAsia="es-BO"/>
              </w:rPr>
              <w:t>traps</w:t>
            </w:r>
            <w:proofErr w:type="spellEnd"/>
            <w:r w:rsidRPr="00EE6C66">
              <w:rPr>
                <w:rFonts w:ascii="Tahoma" w:hAnsi="Tahoma" w:cs="Tahoma"/>
                <w:bCs/>
                <w:color w:val="1F497D"/>
                <w:sz w:val="18"/>
                <w:szCs w:val="18"/>
                <w:lang w:val="es-BO" w:eastAsia="es-BO"/>
              </w:rPr>
              <w:t xml:space="preserve"> y la creación de comunidades de lectura y escritura.</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9EF5B5"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44CD90"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88ED89E"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75E38B69"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66C96B4"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5.18</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6EDE7006"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Deberá permitir la creación de listas de acceso basadas en MAC o IP.</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67C80F3"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16BE456"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238CF6"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3690EAE1"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683760"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5.19</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7A213E01" w14:textId="77777777" w:rsidR="00D57148" w:rsidRPr="00EE6C66" w:rsidRDefault="00D976D7"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Deberá soportar</w:t>
            </w:r>
            <w:r w:rsidR="00D57148" w:rsidRPr="00EE6C66">
              <w:rPr>
                <w:rFonts w:ascii="Tahoma" w:hAnsi="Tahoma" w:cs="Tahoma"/>
                <w:bCs/>
                <w:color w:val="1F497D"/>
                <w:sz w:val="18"/>
                <w:szCs w:val="18"/>
                <w:lang w:val="es-BO" w:eastAsia="es-BO"/>
              </w:rPr>
              <w:t xml:space="preserve"> la funcionalidad </w:t>
            </w:r>
            <w:proofErr w:type="spellStart"/>
            <w:r w:rsidR="00D57148" w:rsidRPr="00EE6C66">
              <w:rPr>
                <w:rFonts w:ascii="Tahoma" w:hAnsi="Tahoma" w:cs="Tahoma"/>
                <w:bCs/>
                <w:color w:val="1F497D"/>
                <w:sz w:val="18"/>
                <w:szCs w:val="18"/>
                <w:lang w:val="es-BO" w:eastAsia="es-BO"/>
              </w:rPr>
              <w:t>QoS</w:t>
            </w:r>
            <w:proofErr w:type="spellEnd"/>
            <w:r w:rsidR="00D57148" w:rsidRPr="00EE6C66">
              <w:rPr>
                <w:rFonts w:ascii="Tahoma" w:hAnsi="Tahoma" w:cs="Tahoma"/>
                <w:bCs/>
                <w:color w:val="1F497D"/>
                <w:sz w:val="18"/>
                <w:szCs w:val="18"/>
                <w:lang w:val="es-BO" w:eastAsia="es-BO"/>
              </w:rPr>
              <w:t xml:space="preserve"> y permitir el paso de paquetes marcados con COS, DSCP y prioridad de puerto, además de soportar 8 colas por puerto. </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854AE49"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AF2587"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3F5AF3"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72B2E9F3"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08F81F7" w14:textId="77777777" w:rsidR="00C628D7" w:rsidRDefault="006C1F75" w:rsidP="00C628D7">
            <w:pPr>
              <w:jc w:val="center"/>
              <w:rPr>
                <w:rFonts w:ascii="Tahoma" w:hAnsi="Tahoma" w:cs="Tahoma"/>
                <w:color w:val="004990"/>
                <w:sz w:val="18"/>
                <w:szCs w:val="18"/>
                <w:lang w:eastAsia="es-BO"/>
              </w:rPr>
            </w:pPr>
            <w:r>
              <w:rPr>
                <w:rFonts w:ascii="Tahoma" w:hAnsi="Tahoma" w:cs="Tahoma"/>
                <w:color w:val="004990"/>
                <w:sz w:val="18"/>
                <w:szCs w:val="18"/>
                <w:lang w:eastAsia="es-BO"/>
              </w:rPr>
              <w:t>5.20</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4C79E4D4"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Deberá soportar la configuración</w:t>
            </w:r>
            <w:r w:rsidR="00E75FB1">
              <w:rPr>
                <w:rFonts w:ascii="Tahoma" w:hAnsi="Tahoma" w:cs="Tahoma"/>
                <w:bCs/>
                <w:color w:val="1F497D"/>
                <w:sz w:val="18"/>
                <w:szCs w:val="18"/>
                <w:lang w:val="es-BO" w:eastAsia="es-BO"/>
              </w:rPr>
              <w:t xml:space="preserve"> de los puertos en modo Access o</w:t>
            </w:r>
            <w:r w:rsidRPr="00EE6C66">
              <w:rPr>
                <w:rFonts w:ascii="Tahoma" w:hAnsi="Tahoma" w:cs="Tahoma"/>
                <w:bCs/>
                <w:color w:val="1F497D"/>
                <w:sz w:val="18"/>
                <w:szCs w:val="18"/>
                <w:lang w:val="es-BO" w:eastAsia="es-BO"/>
              </w:rPr>
              <w:t xml:space="preserve"> modo </w:t>
            </w:r>
            <w:proofErr w:type="spellStart"/>
            <w:r w:rsidRPr="00EE6C66">
              <w:rPr>
                <w:rFonts w:ascii="Tahoma" w:hAnsi="Tahoma" w:cs="Tahoma"/>
                <w:bCs/>
                <w:color w:val="1F497D"/>
                <w:sz w:val="18"/>
                <w:szCs w:val="18"/>
                <w:lang w:val="es-BO" w:eastAsia="es-BO"/>
              </w:rPr>
              <w:t>Trunk</w:t>
            </w:r>
            <w:proofErr w:type="spellEnd"/>
            <w:r w:rsidRPr="00EE6C66">
              <w:rPr>
                <w:rFonts w:ascii="Tahoma" w:hAnsi="Tahoma" w:cs="Tahoma"/>
                <w:bCs/>
                <w:color w:val="1F497D"/>
                <w:sz w:val="18"/>
                <w:szCs w:val="18"/>
                <w:lang w:val="es-BO" w:eastAsia="es-BO"/>
              </w:rPr>
              <w:t xml:space="preserve"> 802.1q</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4C7BD8"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37FDB6"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0D0CDA"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09157BE1"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C5F88D"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5.21</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49DD1B01"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Deberá permitir la creación de 4096 </w:t>
            </w:r>
            <w:proofErr w:type="spellStart"/>
            <w:r w:rsidRPr="00EE6C66">
              <w:rPr>
                <w:rFonts w:ascii="Tahoma" w:hAnsi="Tahoma" w:cs="Tahoma"/>
                <w:bCs/>
                <w:color w:val="1F497D"/>
                <w:sz w:val="18"/>
                <w:szCs w:val="18"/>
                <w:lang w:val="es-BO" w:eastAsia="es-BO"/>
              </w:rPr>
              <w:t>VLANs</w:t>
            </w:r>
            <w:proofErr w:type="spellEnd"/>
            <w:r w:rsidRPr="00EE6C66">
              <w:rPr>
                <w:rFonts w:ascii="Tahoma" w:hAnsi="Tahoma" w:cs="Tahoma"/>
                <w:bCs/>
                <w:color w:val="1F497D"/>
                <w:sz w:val="18"/>
                <w:szCs w:val="18"/>
                <w:lang w:val="es-BO" w:eastAsia="es-BO"/>
              </w:rPr>
              <w:t xml:space="preserve"> según IEEE 802.1</w:t>
            </w:r>
            <w:r w:rsidR="00D976D7" w:rsidRPr="00EE6C66">
              <w:rPr>
                <w:rFonts w:ascii="Tahoma" w:hAnsi="Tahoma" w:cs="Tahoma"/>
                <w:bCs/>
                <w:color w:val="1F497D"/>
                <w:sz w:val="18"/>
                <w:szCs w:val="18"/>
                <w:lang w:val="es-BO" w:eastAsia="es-BO"/>
              </w:rPr>
              <w:t>Q, asignar</w:t>
            </w:r>
            <w:r w:rsidRPr="00EE6C66">
              <w:rPr>
                <w:rFonts w:ascii="Tahoma" w:hAnsi="Tahoma" w:cs="Tahoma"/>
                <w:bCs/>
                <w:color w:val="1F497D"/>
                <w:sz w:val="18"/>
                <w:szCs w:val="18"/>
                <w:lang w:val="es-BO" w:eastAsia="es-BO"/>
              </w:rPr>
              <w:t xml:space="preserve"> un Nombre y hasta 16 direcciones IP. </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61D0C7"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932CD9"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2C5068"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7E2B270C"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3E0EE7"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5.22</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1FCE752F"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Deberá soportar </w:t>
            </w:r>
            <w:proofErr w:type="spellStart"/>
            <w:r w:rsidRPr="00EE6C66">
              <w:rPr>
                <w:rFonts w:ascii="Tahoma" w:hAnsi="Tahoma" w:cs="Tahoma"/>
                <w:bCs/>
                <w:color w:val="1F497D"/>
                <w:sz w:val="18"/>
                <w:szCs w:val="18"/>
                <w:lang w:val="es-BO" w:eastAsia="es-BO"/>
              </w:rPr>
              <w:t>QinQ</w:t>
            </w:r>
            <w:proofErr w:type="spellEnd"/>
            <w:r w:rsidRPr="00EE6C66">
              <w:rPr>
                <w:rFonts w:ascii="Tahoma" w:hAnsi="Tahoma" w:cs="Tahoma"/>
                <w:bCs/>
                <w:color w:val="1F497D"/>
                <w:sz w:val="18"/>
                <w:szCs w:val="18"/>
                <w:lang w:val="es-BO" w:eastAsia="es-BO"/>
              </w:rPr>
              <w:t>, para el agregado o remoción de “</w:t>
            </w:r>
            <w:proofErr w:type="spellStart"/>
            <w:r w:rsidRPr="00EE6C66">
              <w:rPr>
                <w:rFonts w:ascii="Tahoma" w:hAnsi="Tahoma" w:cs="Tahoma"/>
                <w:bCs/>
                <w:color w:val="1F497D"/>
                <w:sz w:val="18"/>
                <w:szCs w:val="18"/>
                <w:lang w:val="es-BO" w:eastAsia="es-BO"/>
              </w:rPr>
              <w:t>outertags</w:t>
            </w:r>
            <w:proofErr w:type="spellEnd"/>
            <w:r w:rsidRPr="00EE6C66">
              <w:rPr>
                <w:rFonts w:ascii="Tahoma" w:hAnsi="Tahoma" w:cs="Tahoma"/>
                <w:bCs/>
                <w:color w:val="1F497D"/>
                <w:sz w:val="18"/>
                <w:szCs w:val="18"/>
                <w:lang w:val="es-BO" w:eastAsia="es-BO"/>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E724791"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30680F"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14CDE3"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25951A01"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85F04B"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5.23</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25604DAE"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Deberá ser compatible con STP, RSTP y MSTP.</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90DD48"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860187"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F560F4"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48609A53"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4135607"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lastRenderedPageBreak/>
              <w:t>5.24</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54D83730" w14:textId="0395243D" w:rsidR="00D57148" w:rsidRPr="00EE6C66" w:rsidRDefault="00D57148" w:rsidP="00522F26">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El rango de temperatura de operaci</w:t>
            </w:r>
            <w:r w:rsidR="006C1F75">
              <w:rPr>
                <w:rFonts w:ascii="Tahoma" w:hAnsi="Tahoma" w:cs="Tahoma"/>
                <w:bCs/>
                <w:color w:val="1F497D"/>
                <w:sz w:val="18"/>
                <w:szCs w:val="18"/>
                <w:lang w:val="es-BO" w:eastAsia="es-BO"/>
              </w:rPr>
              <w:t>ón</w:t>
            </w:r>
            <w:r w:rsidR="00906769">
              <w:rPr>
                <w:rFonts w:ascii="Tahoma" w:hAnsi="Tahoma" w:cs="Tahoma"/>
                <w:bCs/>
                <w:color w:val="1F497D"/>
                <w:sz w:val="18"/>
                <w:szCs w:val="18"/>
                <w:lang w:val="es-BO" w:eastAsia="es-BO"/>
              </w:rPr>
              <w:t xml:space="preserve"> </w:t>
            </w:r>
            <w:r w:rsidR="00734533">
              <w:rPr>
                <w:rFonts w:ascii="Tahoma" w:hAnsi="Tahoma" w:cs="Tahoma"/>
                <w:bCs/>
                <w:color w:val="1F497D"/>
                <w:sz w:val="18"/>
                <w:szCs w:val="18"/>
                <w:lang w:val="es-BO" w:eastAsia="es-BO"/>
              </w:rPr>
              <w:t xml:space="preserve">debe garantizar </w:t>
            </w:r>
            <w:r w:rsidR="00906769">
              <w:rPr>
                <w:rFonts w:ascii="Tahoma" w:hAnsi="Tahoma" w:cs="Tahoma"/>
                <w:bCs/>
                <w:color w:val="1F497D"/>
                <w:sz w:val="18"/>
                <w:szCs w:val="18"/>
                <w:lang w:val="es-BO" w:eastAsia="es-BO"/>
              </w:rPr>
              <w:t xml:space="preserve">el </w:t>
            </w:r>
            <w:r w:rsidR="00734533">
              <w:rPr>
                <w:rFonts w:ascii="Tahoma" w:hAnsi="Tahoma" w:cs="Tahoma"/>
                <w:bCs/>
                <w:color w:val="1F497D"/>
                <w:sz w:val="18"/>
                <w:szCs w:val="18"/>
                <w:lang w:val="es-BO" w:eastAsia="es-BO"/>
              </w:rPr>
              <w:t xml:space="preserve">funcionamiento de los </w:t>
            </w:r>
            <w:r w:rsidR="00906769">
              <w:rPr>
                <w:rFonts w:ascii="Tahoma" w:hAnsi="Tahoma" w:cs="Tahoma"/>
                <w:bCs/>
                <w:color w:val="1F497D"/>
                <w:sz w:val="18"/>
                <w:szCs w:val="18"/>
                <w:lang w:val="es-BO" w:eastAsia="es-BO"/>
              </w:rPr>
              <w:t>equipos</w:t>
            </w:r>
            <w:r w:rsidR="006C1F75">
              <w:rPr>
                <w:rFonts w:ascii="Tahoma" w:hAnsi="Tahoma" w:cs="Tahoma"/>
                <w:bCs/>
                <w:color w:val="1F497D"/>
                <w:sz w:val="18"/>
                <w:szCs w:val="18"/>
                <w:lang w:val="es-BO" w:eastAsia="es-BO"/>
              </w:rPr>
              <w:t xml:space="preserve"> </w:t>
            </w:r>
            <w:r w:rsidR="00906769">
              <w:rPr>
                <w:rFonts w:ascii="Tahoma" w:hAnsi="Tahoma" w:cs="Tahoma"/>
                <w:bCs/>
                <w:color w:val="1F497D"/>
                <w:sz w:val="18"/>
                <w:szCs w:val="18"/>
                <w:lang w:val="es-BO" w:eastAsia="es-BO"/>
              </w:rPr>
              <w:t xml:space="preserve">considerado </w:t>
            </w:r>
            <w:r w:rsidR="00EC41BE">
              <w:rPr>
                <w:rFonts w:ascii="Tahoma" w:hAnsi="Tahoma" w:cs="Tahoma"/>
                <w:bCs/>
                <w:color w:val="1F497D"/>
                <w:sz w:val="18"/>
                <w:szCs w:val="18"/>
                <w:lang w:val="es-BO" w:eastAsia="es-BO"/>
              </w:rPr>
              <w:t xml:space="preserve">los rangos de temperatura ambiente y sensación térmica de las localidades los cuales oscilan entre </w:t>
            </w:r>
            <w:r w:rsidR="00906769">
              <w:rPr>
                <w:rFonts w:ascii="Tahoma" w:hAnsi="Tahoma" w:cs="Tahoma"/>
                <w:bCs/>
                <w:color w:val="1F497D"/>
                <w:sz w:val="18"/>
                <w:szCs w:val="18"/>
                <w:lang w:val="es-BO" w:eastAsia="es-BO"/>
              </w:rPr>
              <w:t>-</w:t>
            </w:r>
            <w:r w:rsidR="006C1F75">
              <w:rPr>
                <w:rFonts w:ascii="Tahoma" w:hAnsi="Tahoma" w:cs="Tahoma"/>
                <w:bCs/>
                <w:color w:val="1F497D"/>
                <w:sz w:val="18"/>
                <w:szCs w:val="18"/>
                <w:lang w:val="es-BO" w:eastAsia="es-BO"/>
              </w:rPr>
              <w:t>5~4</w:t>
            </w:r>
            <w:r w:rsidR="00EC41BE">
              <w:rPr>
                <w:rFonts w:ascii="Tahoma" w:hAnsi="Tahoma" w:cs="Tahoma"/>
                <w:bCs/>
                <w:color w:val="1F497D"/>
                <w:sz w:val="18"/>
                <w:szCs w:val="18"/>
                <w:lang w:val="es-BO" w:eastAsia="es-BO"/>
              </w:rPr>
              <w:t>5</w:t>
            </w:r>
            <w:r w:rsidR="001C7385">
              <w:rPr>
                <w:rFonts w:ascii="Tahoma" w:hAnsi="Tahoma" w:cs="Tahoma"/>
                <w:bCs/>
                <w:color w:val="1F497D"/>
                <w:sz w:val="18"/>
                <w:szCs w:val="18"/>
                <w:lang w:val="es-BO" w:eastAsia="es-BO"/>
              </w:rPr>
              <w:t xml:space="preserve"> </w:t>
            </w:r>
            <w:r w:rsidRPr="00EE6C66">
              <w:rPr>
                <w:rFonts w:ascii="Tahoma" w:hAnsi="Tahoma" w:cs="Tahoma"/>
                <w:bCs/>
                <w:color w:val="1F497D"/>
                <w:sz w:val="18"/>
                <w:szCs w:val="18"/>
                <w:lang w:val="es-BO" w:eastAsia="es-BO"/>
              </w:rPr>
              <w:t>grados Celsius</w:t>
            </w:r>
            <w:r w:rsidR="00906769">
              <w:rPr>
                <w:rFonts w:ascii="Tahoma" w:hAnsi="Tahoma" w:cs="Tahoma"/>
                <w:bCs/>
                <w:color w:val="1F497D"/>
                <w:sz w:val="18"/>
                <w:szCs w:val="18"/>
                <w:lang w:val="es-BO" w:eastAsia="es-BO"/>
              </w:rPr>
              <w:t>, la propuesta debe indicar los rangos de temperatura definidos</w:t>
            </w:r>
            <w:r w:rsidR="008263CE">
              <w:rPr>
                <w:rFonts w:ascii="Tahoma" w:hAnsi="Tahoma" w:cs="Tahoma"/>
                <w:bCs/>
                <w:color w:val="1F497D"/>
                <w:sz w:val="18"/>
                <w:szCs w:val="18"/>
                <w:lang w:val="es-BO" w:eastAsia="es-BO"/>
              </w:rPr>
              <w:t xml:space="preserve"> para ese propósito</w:t>
            </w:r>
            <w:r w:rsidRPr="00EE6C66">
              <w:rPr>
                <w:rFonts w:ascii="Tahoma" w:hAnsi="Tahoma" w:cs="Tahoma"/>
                <w:bCs/>
                <w:color w:val="1F497D"/>
                <w:sz w:val="18"/>
                <w:szCs w:val="18"/>
                <w:lang w:val="es-BO" w:eastAsia="es-BO"/>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CA14D1"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48D4A60"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6B2469"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6B614150"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0D3540"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5.25</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3EC09C96"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El rango de humedad ambiental de operación deberá ser igual o mejor a 10~90% (no condensada)</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43F324"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D3A551"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79C401"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5B8F93B9"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1389EF"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5.26</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419F50A5" w14:textId="24A34B35" w:rsidR="00D57148" w:rsidRPr="00EE6C66" w:rsidRDefault="00AF374A" w:rsidP="00884D8B">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Pr>
                <w:rFonts w:ascii="Tahoma" w:hAnsi="Tahoma" w:cs="Tahoma"/>
                <w:bCs/>
                <w:color w:val="1F497D"/>
                <w:sz w:val="18"/>
                <w:szCs w:val="18"/>
                <w:lang w:val="es-BO" w:eastAsia="es-BO"/>
              </w:rPr>
              <w:t>C</w:t>
            </w:r>
            <w:r w:rsidR="00D57148" w:rsidRPr="00EE6C66">
              <w:rPr>
                <w:rFonts w:ascii="Tahoma" w:hAnsi="Tahoma" w:cs="Tahoma"/>
                <w:bCs/>
                <w:color w:val="1F497D"/>
                <w:sz w:val="18"/>
                <w:szCs w:val="18"/>
                <w:lang w:val="es-BO" w:eastAsia="es-BO"/>
              </w:rPr>
              <w:t xml:space="preserve">onsumo </w:t>
            </w:r>
            <w:r w:rsidR="00C628D7">
              <w:rPr>
                <w:rFonts w:ascii="Tahoma" w:hAnsi="Tahoma" w:cs="Tahoma"/>
                <w:bCs/>
                <w:color w:val="1F497D"/>
                <w:sz w:val="18"/>
                <w:szCs w:val="18"/>
                <w:lang w:val="es-BO" w:eastAsia="es-BO"/>
              </w:rPr>
              <w:t xml:space="preserve">de energía </w:t>
            </w:r>
            <w:r w:rsidR="00B83274">
              <w:rPr>
                <w:rFonts w:ascii="Tahoma" w:hAnsi="Tahoma" w:cs="Tahoma"/>
                <w:bCs/>
                <w:color w:val="1F497D"/>
                <w:sz w:val="18"/>
                <w:szCs w:val="18"/>
                <w:lang w:val="es-BO" w:eastAsia="es-BO"/>
              </w:rPr>
              <w:t>eficiente menor a 19</w:t>
            </w:r>
            <w:r>
              <w:rPr>
                <w:rFonts w:ascii="Tahoma" w:hAnsi="Tahoma" w:cs="Tahoma"/>
                <w:bCs/>
                <w:color w:val="1F497D"/>
                <w:sz w:val="18"/>
                <w:szCs w:val="18"/>
                <w:lang w:val="es-BO" w:eastAsia="es-BO"/>
              </w:rPr>
              <w:t xml:space="preserve"> </w:t>
            </w:r>
            <w:r w:rsidR="00D57148" w:rsidRPr="00EE6C66">
              <w:rPr>
                <w:rFonts w:ascii="Tahoma" w:hAnsi="Tahoma" w:cs="Tahoma"/>
                <w:bCs/>
                <w:color w:val="1F497D"/>
                <w:sz w:val="18"/>
                <w:szCs w:val="18"/>
                <w:lang w:val="es-BO" w:eastAsia="es-BO"/>
              </w:rPr>
              <w:t>W.</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E593F9"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6A7C9D"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93B85F9"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11095904"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22FA1F"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5.27</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0EE24FE8"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El equipo debe contar al menos con los siguientes indicadores visuales: </w:t>
            </w:r>
          </w:p>
          <w:p w14:paraId="1B202630" w14:textId="77777777" w:rsidR="00D57148" w:rsidRPr="00EE6C66" w:rsidRDefault="00D57148" w:rsidP="007F6C42">
            <w:pPr>
              <w:pStyle w:val="Prrafodelista"/>
              <w:numPr>
                <w:ilvl w:val="0"/>
                <w:numId w:val="44"/>
              </w:numPr>
              <w:spacing w:after="0" w:line="240" w:lineRule="auto"/>
              <w:ind w:left="997" w:hanging="357"/>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Encendido</w:t>
            </w:r>
          </w:p>
          <w:p w14:paraId="3B65CE0A" w14:textId="77777777" w:rsidR="00D57148" w:rsidRPr="00EE6C66" w:rsidRDefault="00D57148" w:rsidP="007F6C42">
            <w:pPr>
              <w:pStyle w:val="Prrafodelista"/>
              <w:numPr>
                <w:ilvl w:val="0"/>
                <w:numId w:val="44"/>
              </w:numPr>
              <w:spacing w:after="0" w:line="240" w:lineRule="auto"/>
              <w:ind w:left="997" w:hanging="357"/>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Indicador de operación en el puerto consola.</w:t>
            </w:r>
          </w:p>
          <w:p w14:paraId="4B9E1DDD" w14:textId="77777777" w:rsidR="00D57148" w:rsidRPr="00EE6C66" w:rsidRDefault="00D57148" w:rsidP="007F6C42">
            <w:pPr>
              <w:pStyle w:val="Prrafodelista"/>
              <w:numPr>
                <w:ilvl w:val="0"/>
                <w:numId w:val="44"/>
              </w:numPr>
              <w:spacing w:after="0" w:line="240" w:lineRule="auto"/>
              <w:ind w:left="997" w:hanging="357"/>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Indicadores de presencia de LINK y ACTIVIDAD en los puertos eléctricos.</w:t>
            </w:r>
          </w:p>
          <w:p w14:paraId="0BEC8506" w14:textId="77777777" w:rsidR="00D57148" w:rsidRPr="00EE6C66" w:rsidRDefault="00D57148" w:rsidP="007F6C42">
            <w:pPr>
              <w:pStyle w:val="Prrafodelista"/>
              <w:numPr>
                <w:ilvl w:val="0"/>
                <w:numId w:val="44"/>
              </w:numPr>
              <w:spacing w:after="0" w:line="240" w:lineRule="auto"/>
              <w:ind w:left="997" w:hanging="357"/>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Indicadores de presencia de LINK y ACTIVIDAD  en los puertos ópticos</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BB7F393"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081151"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8D0BC4"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0909F831"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A896D7" w14:textId="77777777" w:rsidR="00D57148" w:rsidRDefault="006C1F75" w:rsidP="00AF374A">
            <w:pPr>
              <w:jc w:val="center"/>
              <w:rPr>
                <w:rFonts w:ascii="Tahoma" w:hAnsi="Tahoma" w:cs="Tahoma"/>
                <w:color w:val="004990"/>
                <w:sz w:val="18"/>
                <w:szCs w:val="18"/>
                <w:lang w:eastAsia="es-BO"/>
              </w:rPr>
            </w:pPr>
            <w:r>
              <w:rPr>
                <w:rFonts w:ascii="Tahoma" w:hAnsi="Tahoma" w:cs="Tahoma"/>
                <w:color w:val="004990"/>
                <w:sz w:val="18"/>
                <w:szCs w:val="18"/>
                <w:lang w:eastAsia="es-BO"/>
              </w:rPr>
              <w:t>5.28</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14AF8C47" w14:textId="7E81D992" w:rsidR="00D57148" w:rsidRPr="00EE6C66" w:rsidRDefault="00D57148" w:rsidP="00A7484A">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Deberá </w:t>
            </w:r>
            <w:r w:rsidR="00EB3A67">
              <w:rPr>
                <w:rFonts w:ascii="Tahoma" w:hAnsi="Tahoma" w:cs="Tahoma"/>
                <w:bCs/>
                <w:color w:val="1F497D"/>
                <w:sz w:val="18"/>
                <w:szCs w:val="18"/>
                <w:lang w:val="es-BO" w:eastAsia="es-BO"/>
              </w:rPr>
              <w:t xml:space="preserve">tener </w:t>
            </w:r>
            <w:r w:rsidRPr="00EE6C66">
              <w:rPr>
                <w:rFonts w:ascii="Tahoma" w:hAnsi="Tahoma" w:cs="Tahoma"/>
                <w:bCs/>
                <w:color w:val="1F497D"/>
                <w:sz w:val="18"/>
                <w:szCs w:val="18"/>
                <w:lang w:val="es-BO" w:eastAsia="es-BO"/>
              </w:rPr>
              <w:t>fuente</w:t>
            </w:r>
            <w:r w:rsidR="00EB3A67">
              <w:rPr>
                <w:rFonts w:ascii="Tahoma" w:hAnsi="Tahoma" w:cs="Tahoma"/>
                <w:bCs/>
                <w:color w:val="1F497D"/>
                <w:sz w:val="18"/>
                <w:szCs w:val="18"/>
                <w:lang w:val="es-BO" w:eastAsia="es-BO"/>
              </w:rPr>
              <w:t>s</w:t>
            </w:r>
            <w:r w:rsidRPr="00EE6C66">
              <w:rPr>
                <w:rFonts w:ascii="Tahoma" w:hAnsi="Tahoma" w:cs="Tahoma"/>
                <w:bCs/>
                <w:color w:val="1F497D"/>
                <w:sz w:val="18"/>
                <w:szCs w:val="18"/>
                <w:lang w:val="es-BO" w:eastAsia="es-BO"/>
              </w:rPr>
              <w:t xml:space="preserve"> de poder </w:t>
            </w:r>
            <w:r w:rsidR="00585397">
              <w:rPr>
                <w:rFonts w:ascii="Tahoma" w:hAnsi="Tahoma" w:cs="Tahoma"/>
                <w:bCs/>
                <w:color w:val="1F497D"/>
                <w:sz w:val="18"/>
                <w:szCs w:val="18"/>
                <w:lang w:val="es-BO" w:eastAsia="es-BO"/>
              </w:rPr>
              <w:t>redundantes</w:t>
            </w:r>
            <w:r w:rsidRPr="00EE6C66">
              <w:rPr>
                <w:rFonts w:ascii="Tahoma" w:hAnsi="Tahoma" w:cs="Tahoma"/>
                <w:bCs/>
                <w:color w:val="1F497D"/>
                <w:sz w:val="18"/>
                <w:szCs w:val="18"/>
                <w:lang w:val="es-BO" w:eastAsia="es-BO"/>
              </w:rPr>
              <w:t xml:space="preserve">, </w:t>
            </w:r>
            <w:r w:rsidR="006C38BE">
              <w:rPr>
                <w:rFonts w:ascii="Tahoma" w:hAnsi="Tahoma" w:cs="Tahoma"/>
                <w:bCs/>
                <w:color w:val="1F497D"/>
                <w:sz w:val="18"/>
                <w:szCs w:val="18"/>
                <w:lang w:val="es-BO" w:eastAsia="es-BO"/>
              </w:rPr>
              <w:t xml:space="preserve">con </w:t>
            </w:r>
            <w:r w:rsidR="00A7484A">
              <w:rPr>
                <w:rFonts w:ascii="Tahoma" w:hAnsi="Tahoma" w:cs="Tahoma"/>
                <w:bCs/>
                <w:color w:val="1F497D"/>
                <w:sz w:val="18"/>
                <w:szCs w:val="18"/>
                <w:lang w:val="es-BO" w:eastAsia="es-BO"/>
              </w:rPr>
              <w:t>detección automática</w:t>
            </w:r>
            <w:r w:rsidRPr="00EE6C66">
              <w:rPr>
                <w:rFonts w:ascii="Tahoma" w:hAnsi="Tahoma" w:cs="Tahoma"/>
                <w:bCs/>
                <w:color w:val="1F497D"/>
                <w:sz w:val="18"/>
                <w:szCs w:val="18"/>
                <w:lang w:val="es-BO" w:eastAsia="es-BO"/>
              </w:rPr>
              <w:t xml:space="preserve">, permitiendo energizar el </w:t>
            </w:r>
            <w:proofErr w:type="spellStart"/>
            <w:r w:rsidRPr="00EE6C66">
              <w:rPr>
                <w:rFonts w:ascii="Tahoma" w:hAnsi="Tahoma" w:cs="Tahoma"/>
                <w:bCs/>
                <w:color w:val="1F497D"/>
                <w:sz w:val="18"/>
                <w:szCs w:val="18"/>
                <w:lang w:val="es-BO" w:eastAsia="es-BO"/>
              </w:rPr>
              <w:t>switch</w:t>
            </w:r>
            <w:proofErr w:type="spellEnd"/>
            <w:r w:rsidRPr="00EE6C66">
              <w:rPr>
                <w:rFonts w:ascii="Tahoma" w:hAnsi="Tahoma" w:cs="Tahoma"/>
                <w:bCs/>
                <w:color w:val="1F497D"/>
                <w:sz w:val="18"/>
                <w:szCs w:val="18"/>
                <w:lang w:val="es-BO" w:eastAsia="es-BO"/>
              </w:rPr>
              <w:t xml:space="preserve"> tanto con 220 VAC c</w:t>
            </w:r>
            <w:r w:rsidR="00585397">
              <w:rPr>
                <w:rFonts w:ascii="Tahoma" w:hAnsi="Tahoma" w:cs="Tahoma"/>
                <w:bCs/>
                <w:color w:val="1F497D"/>
                <w:sz w:val="18"/>
                <w:szCs w:val="18"/>
                <w:lang w:val="es-BO" w:eastAsia="es-BO"/>
              </w:rPr>
              <w:t>omo con -48 VDC indistintamente</w:t>
            </w:r>
            <w:r w:rsidRPr="00EE6C66">
              <w:rPr>
                <w:rFonts w:ascii="Tahoma" w:hAnsi="Tahoma" w:cs="Tahoma"/>
                <w:bCs/>
                <w:color w:val="1F497D"/>
                <w:sz w:val="18"/>
                <w:szCs w:val="18"/>
                <w:lang w:val="es-BO" w:eastAsia="es-BO"/>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A52EED"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05F73D"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EAC164"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732401CA"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E8321A0"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5.29</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67ADEF4F"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Deberá incorporar protección por corriente excesiva y cortocircuitos</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6C29107"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427F87"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F232A8C"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0ECD1C01"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65A6C8"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5.30</w:t>
            </w:r>
          </w:p>
        </w:tc>
        <w:tc>
          <w:tcPr>
            <w:tcW w:w="2909" w:type="pct"/>
            <w:tcBorders>
              <w:top w:val="single" w:sz="4" w:space="0" w:color="004990"/>
              <w:left w:val="single" w:sz="4" w:space="0" w:color="004990"/>
              <w:bottom w:val="single" w:sz="4" w:space="0" w:color="004990"/>
              <w:right w:val="single" w:sz="4" w:space="0" w:color="004990"/>
            </w:tcBorders>
            <w:shd w:val="clear" w:color="auto" w:fill="auto"/>
          </w:tcPr>
          <w:p w14:paraId="21BC1F00" w14:textId="77777777" w:rsidR="00D57148" w:rsidRPr="00EE6C66" w:rsidRDefault="00D57148" w:rsidP="000C49FD">
            <w:pPr>
              <w:pStyle w:val="Prrafodelista"/>
              <w:numPr>
                <w:ilvl w:val="1"/>
                <w:numId w:val="9"/>
              </w:numPr>
              <w:spacing w:after="0" w:line="240" w:lineRule="auto"/>
              <w:ind w:left="430" w:hanging="300"/>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Deberá tener máximo 1U (una) unidad de rack de alto</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FDFC65"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2C88DC6"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F3D206"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0D621742"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tcPr>
          <w:p w14:paraId="6DB81486" w14:textId="77777777" w:rsidR="00805207" w:rsidRDefault="00805207" w:rsidP="000D707A">
            <w:pPr>
              <w:spacing w:after="0"/>
              <w:jc w:val="center"/>
              <w:rPr>
                <w:rFonts w:ascii="Tahoma" w:hAnsi="Tahoma" w:cs="Tahoma"/>
                <w:b/>
                <w:bCs/>
                <w:sz w:val="18"/>
                <w:szCs w:val="18"/>
                <w:lang w:val="en-US"/>
              </w:rPr>
            </w:pPr>
          </w:p>
          <w:p w14:paraId="49F8416E" w14:textId="17420C2D" w:rsidR="00D57148" w:rsidRDefault="006C1F75" w:rsidP="000D707A">
            <w:pPr>
              <w:spacing w:after="0"/>
              <w:jc w:val="center"/>
              <w:rPr>
                <w:rFonts w:ascii="Tahoma" w:hAnsi="Tahoma" w:cs="Tahoma"/>
                <w:color w:val="004990"/>
                <w:sz w:val="18"/>
                <w:szCs w:val="18"/>
                <w:lang w:eastAsia="es-BO"/>
              </w:rPr>
            </w:pPr>
            <w:r>
              <w:rPr>
                <w:rFonts w:ascii="Tahoma" w:hAnsi="Tahoma" w:cs="Tahoma"/>
                <w:color w:val="004990"/>
                <w:sz w:val="18"/>
                <w:szCs w:val="18"/>
                <w:lang w:eastAsia="es-BO"/>
              </w:rPr>
              <w:t>6</w:t>
            </w:r>
            <w:r w:rsidR="002E6B32" w:rsidRPr="000D707A">
              <w:rPr>
                <w:rFonts w:ascii="Tahoma" w:hAnsi="Tahoma" w:cs="Tahoma"/>
                <w:color w:val="004990"/>
                <w:sz w:val="18"/>
                <w:szCs w:val="18"/>
                <w:lang w:eastAsia="es-BO"/>
              </w:rPr>
              <w:t xml:space="preserve"> </w:t>
            </w:r>
          </w:p>
        </w:tc>
        <w:tc>
          <w:tcPr>
            <w:tcW w:w="2909" w:type="pct"/>
            <w:tcBorders>
              <w:top w:val="single" w:sz="8" w:space="0" w:color="004990"/>
              <w:left w:val="nil"/>
              <w:bottom w:val="single" w:sz="8" w:space="0" w:color="004990"/>
              <w:right w:val="single" w:sz="8" w:space="0" w:color="004990"/>
            </w:tcBorders>
          </w:tcPr>
          <w:p w14:paraId="53F2F067" w14:textId="3EF9DD31" w:rsidR="00D57148" w:rsidRPr="00EE6C66" w:rsidRDefault="00C17EA3" w:rsidP="00C17EA3">
            <w:pPr>
              <w:spacing w:after="0" w:line="240" w:lineRule="auto"/>
              <w:jc w:val="both"/>
              <w:rPr>
                <w:rFonts w:ascii="Tahoma" w:hAnsi="Tahoma" w:cs="Tahoma"/>
                <w:b/>
                <w:bCs/>
                <w:color w:val="1F497D"/>
                <w:sz w:val="18"/>
                <w:szCs w:val="18"/>
                <w:lang w:val="en-US" w:eastAsia="es-BO"/>
              </w:rPr>
            </w:pPr>
            <w:r>
              <w:rPr>
                <w:rFonts w:ascii="Tahoma" w:hAnsi="Tahoma" w:cs="Tahoma"/>
                <w:b/>
                <w:bCs/>
                <w:color w:val="1F497D"/>
                <w:sz w:val="18"/>
                <w:szCs w:val="18"/>
                <w:lang w:val="en-US"/>
              </w:rPr>
              <w:t xml:space="preserve">2 </w:t>
            </w:r>
            <w:r w:rsidR="00D57148" w:rsidRPr="00EE6C66">
              <w:rPr>
                <w:rFonts w:ascii="Tahoma" w:hAnsi="Tahoma" w:cs="Tahoma"/>
                <w:b/>
                <w:bCs/>
                <w:color w:val="1F497D"/>
                <w:sz w:val="18"/>
                <w:szCs w:val="18"/>
                <w:lang w:val="en-US"/>
              </w:rPr>
              <w:t xml:space="preserve">SFP </w:t>
            </w:r>
            <w:r w:rsidR="00585397">
              <w:rPr>
                <w:rFonts w:ascii="Tahoma" w:hAnsi="Tahoma" w:cs="Tahoma"/>
                <w:b/>
                <w:bCs/>
                <w:color w:val="1F497D"/>
                <w:sz w:val="18"/>
                <w:szCs w:val="18"/>
                <w:lang w:val="en-US"/>
              </w:rPr>
              <w:t xml:space="preserve">transceivers </w:t>
            </w:r>
            <w:r w:rsidR="00D57148" w:rsidRPr="00EE6C66">
              <w:rPr>
                <w:rFonts w:ascii="Tahoma" w:hAnsi="Tahoma" w:cs="Tahoma"/>
                <w:b/>
                <w:bCs/>
                <w:color w:val="1F497D"/>
                <w:sz w:val="18"/>
                <w:szCs w:val="18"/>
                <w:lang w:val="en-US"/>
              </w:rPr>
              <w:t>MONO</w:t>
            </w:r>
            <w:r w:rsidR="00585397">
              <w:rPr>
                <w:rFonts w:ascii="Tahoma" w:hAnsi="Tahoma" w:cs="Tahoma"/>
                <w:b/>
                <w:bCs/>
                <w:color w:val="1F497D"/>
                <w:sz w:val="18"/>
                <w:szCs w:val="18"/>
                <w:lang w:val="en-US"/>
              </w:rPr>
              <w:t>-</w:t>
            </w:r>
            <w:r w:rsidR="00D57148" w:rsidRPr="00EE6C66">
              <w:rPr>
                <w:rFonts w:ascii="Tahoma" w:hAnsi="Tahoma" w:cs="Tahoma"/>
                <w:b/>
                <w:bCs/>
                <w:color w:val="1F497D"/>
                <w:sz w:val="18"/>
                <w:szCs w:val="18"/>
                <w:lang w:val="en-US"/>
              </w:rPr>
              <w:t xml:space="preserve">MODO / GIGA ETHERNET </w:t>
            </w:r>
            <w:r w:rsidR="006C38BE">
              <w:rPr>
                <w:rFonts w:ascii="Tahoma" w:hAnsi="Tahoma" w:cs="Tahoma"/>
                <w:b/>
                <w:bCs/>
                <w:color w:val="1F497D"/>
                <w:sz w:val="18"/>
                <w:szCs w:val="18"/>
                <w:lang w:val="en-US"/>
              </w:rPr>
              <w:t>/</w:t>
            </w:r>
            <w:r>
              <w:rPr>
                <w:rFonts w:ascii="Tahoma" w:hAnsi="Tahoma" w:cs="Tahoma"/>
                <w:b/>
                <w:bCs/>
                <w:color w:val="1F497D"/>
                <w:sz w:val="18"/>
                <w:szCs w:val="18"/>
                <w:lang w:val="en-US"/>
              </w:rPr>
              <w:t>1310/ 2</w:t>
            </w:r>
            <w:r w:rsidR="006C38BE">
              <w:rPr>
                <w:rFonts w:ascii="Tahoma" w:hAnsi="Tahoma" w:cs="Tahoma"/>
                <w:b/>
                <w:bCs/>
                <w:color w:val="1F497D"/>
                <w:sz w:val="18"/>
                <w:szCs w:val="18"/>
                <w:lang w:val="en-US"/>
              </w:rPr>
              <w:t xml:space="preserve"> HILO</w:t>
            </w:r>
            <w:r>
              <w:rPr>
                <w:rFonts w:ascii="Tahoma" w:hAnsi="Tahoma" w:cs="Tahoma"/>
                <w:b/>
                <w:bCs/>
                <w:color w:val="1F497D"/>
                <w:sz w:val="18"/>
                <w:szCs w:val="18"/>
                <w:lang w:val="en-US"/>
              </w:rPr>
              <w:t>S</w:t>
            </w:r>
            <w:r w:rsidR="00D57148" w:rsidRPr="00EE6C66">
              <w:rPr>
                <w:rFonts w:ascii="Tahoma" w:hAnsi="Tahoma" w:cs="Tahoma"/>
                <w:b/>
                <w:bCs/>
                <w:color w:val="1F497D"/>
                <w:sz w:val="18"/>
                <w:szCs w:val="18"/>
                <w:lang w:val="en-US"/>
              </w:rPr>
              <w:t>/ 1</w:t>
            </w:r>
            <w:r w:rsidR="002B3DEA">
              <w:rPr>
                <w:rFonts w:ascii="Tahoma" w:hAnsi="Tahoma" w:cs="Tahoma"/>
                <w:b/>
                <w:bCs/>
                <w:color w:val="1F497D"/>
                <w:sz w:val="18"/>
                <w:szCs w:val="18"/>
                <w:lang w:val="en-US"/>
              </w:rPr>
              <w:t>0</w:t>
            </w:r>
            <w:r w:rsidR="00D57148" w:rsidRPr="00EE6C66">
              <w:rPr>
                <w:rFonts w:ascii="Tahoma" w:hAnsi="Tahoma" w:cs="Tahoma"/>
                <w:b/>
                <w:bCs/>
                <w:color w:val="1F497D"/>
                <w:sz w:val="18"/>
                <w:szCs w:val="18"/>
                <w:lang w:val="en-US"/>
              </w:rPr>
              <w:t xml:space="preserve"> KM</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FD7849"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FC4C54"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091B1E"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360E57B9"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22EBCA"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6.1</w:t>
            </w:r>
          </w:p>
        </w:tc>
        <w:tc>
          <w:tcPr>
            <w:tcW w:w="2909" w:type="pct"/>
            <w:tcBorders>
              <w:top w:val="nil"/>
              <w:left w:val="nil"/>
              <w:bottom w:val="single" w:sz="8" w:space="0" w:color="004990"/>
              <w:right w:val="single" w:sz="8" w:space="0" w:color="004990"/>
            </w:tcBorders>
          </w:tcPr>
          <w:p w14:paraId="61BC4952" w14:textId="77777777" w:rsidR="00D57148" w:rsidRPr="00C628D7" w:rsidRDefault="00D57148" w:rsidP="007F6C42">
            <w:pPr>
              <w:pStyle w:val="Prrafodelista"/>
              <w:numPr>
                <w:ilvl w:val="0"/>
                <w:numId w:val="45"/>
              </w:numPr>
              <w:spacing w:after="0" w:line="240" w:lineRule="auto"/>
              <w:ind w:left="430" w:hanging="283"/>
              <w:contextualSpacing/>
              <w:jc w:val="both"/>
              <w:rPr>
                <w:rFonts w:ascii="Tahoma" w:hAnsi="Tahoma" w:cs="Tahoma"/>
                <w:bCs/>
                <w:color w:val="1F497D"/>
                <w:sz w:val="18"/>
                <w:szCs w:val="18"/>
                <w:lang w:val="es-BO" w:eastAsia="es-BO"/>
              </w:rPr>
            </w:pPr>
            <w:r w:rsidRPr="00C628D7">
              <w:rPr>
                <w:rFonts w:ascii="Tahoma" w:hAnsi="Tahoma" w:cs="Tahoma"/>
                <w:bCs/>
                <w:color w:val="1F497D"/>
                <w:sz w:val="18"/>
                <w:szCs w:val="18"/>
                <w:lang w:val="es-BO" w:eastAsia="es-BO"/>
              </w:rPr>
              <w:t>Deberá poder insertarse en puertos ópticos 100/1000BaseX (SFP).</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55BDB0"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5AB5D1"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FE0B90"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408D1018"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F4827D3"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6.2</w:t>
            </w:r>
          </w:p>
        </w:tc>
        <w:tc>
          <w:tcPr>
            <w:tcW w:w="2909" w:type="pct"/>
            <w:tcBorders>
              <w:top w:val="nil"/>
              <w:left w:val="nil"/>
              <w:bottom w:val="single" w:sz="8" w:space="0" w:color="004990"/>
              <w:right w:val="single" w:sz="8" w:space="0" w:color="004990"/>
            </w:tcBorders>
          </w:tcPr>
          <w:p w14:paraId="6E2CBEC3" w14:textId="569D9E46" w:rsidR="00D57148" w:rsidRPr="00C628D7" w:rsidRDefault="00D57148" w:rsidP="007F6C42">
            <w:pPr>
              <w:pStyle w:val="Prrafodelista"/>
              <w:numPr>
                <w:ilvl w:val="0"/>
                <w:numId w:val="45"/>
              </w:numPr>
              <w:spacing w:after="0" w:line="240" w:lineRule="auto"/>
              <w:ind w:left="430" w:hanging="283"/>
              <w:contextualSpacing/>
              <w:jc w:val="both"/>
              <w:rPr>
                <w:rFonts w:ascii="Tahoma" w:hAnsi="Tahoma" w:cs="Tahoma"/>
                <w:bCs/>
                <w:color w:val="1F497D"/>
                <w:sz w:val="18"/>
                <w:szCs w:val="18"/>
                <w:lang w:val="es-BO" w:eastAsia="es-BO"/>
              </w:rPr>
            </w:pPr>
            <w:r w:rsidRPr="00C628D7">
              <w:rPr>
                <w:rFonts w:ascii="Tahoma" w:hAnsi="Tahoma" w:cs="Tahoma"/>
                <w:bCs/>
                <w:color w:val="1F497D"/>
                <w:sz w:val="18"/>
                <w:szCs w:val="18"/>
                <w:lang w:val="es-BO" w:eastAsia="es-BO"/>
              </w:rPr>
              <w:t xml:space="preserve">Deberá permitir levantar enlaces ópticos sobre </w:t>
            </w:r>
            <w:r w:rsidR="00C17EA3">
              <w:rPr>
                <w:rFonts w:ascii="Tahoma" w:hAnsi="Tahoma" w:cs="Tahoma"/>
                <w:bCs/>
                <w:color w:val="1F497D"/>
                <w:sz w:val="18"/>
                <w:szCs w:val="18"/>
                <w:lang w:val="es-BO" w:eastAsia="es-BO"/>
              </w:rPr>
              <w:t>2</w:t>
            </w:r>
            <w:r w:rsidRPr="00C628D7">
              <w:rPr>
                <w:rFonts w:ascii="Tahoma" w:hAnsi="Tahoma" w:cs="Tahoma"/>
                <w:bCs/>
                <w:color w:val="1F497D"/>
                <w:sz w:val="18"/>
                <w:szCs w:val="18"/>
                <w:lang w:val="es-BO" w:eastAsia="es-BO"/>
              </w:rPr>
              <w:t xml:space="preserve"> </w:t>
            </w:r>
            <w:r w:rsidR="006C38BE">
              <w:rPr>
                <w:rFonts w:ascii="Tahoma" w:hAnsi="Tahoma" w:cs="Tahoma"/>
                <w:bCs/>
                <w:color w:val="1F497D"/>
                <w:sz w:val="18"/>
                <w:szCs w:val="18"/>
                <w:lang w:val="es-BO" w:eastAsia="es-BO"/>
              </w:rPr>
              <w:t>hilo</w:t>
            </w:r>
            <w:r w:rsidR="00C17EA3">
              <w:rPr>
                <w:rFonts w:ascii="Tahoma" w:hAnsi="Tahoma" w:cs="Tahoma"/>
                <w:bCs/>
                <w:color w:val="1F497D"/>
                <w:sz w:val="18"/>
                <w:szCs w:val="18"/>
                <w:lang w:val="es-BO" w:eastAsia="es-BO"/>
              </w:rPr>
              <w:t>s</w:t>
            </w:r>
            <w:r w:rsidR="006C38BE">
              <w:rPr>
                <w:rFonts w:ascii="Tahoma" w:hAnsi="Tahoma" w:cs="Tahoma"/>
                <w:bCs/>
                <w:color w:val="1F497D"/>
                <w:sz w:val="18"/>
                <w:szCs w:val="18"/>
                <w:lang w:val="es-BO" w:eastAsia="es-BO"/>
              </w:rPr>
              <w:t xml:space="preserve"> </w:t>
            </w:r>
            <w:r w:rsidRPr="00C628D7">
              <w:rPr>
                <w:rFonts w:ascii="Tahoma" w:hAnsi="Tahoma" w:cs="Tahoma"/>
                <w:bCs/>
                <w:color w:val="1F497D"/>
                <w:sz w:val="18"/>
                <w:szCs w:val="18"/>
                <w:lang w:val="es-BO" w:eastAsia="es-BO"/>
              </w:rPr>
              <w:t xml:space="preserve">de fibra </w:t>
            </w:r>
            <w:proofErr w:type="spellStart"/>
            <w:r w:rsidRPr="00C628D7">
              <w:rPr>
                <w:rFonts w:ascii="Tahoma" w:hAnsi="Tahoma" w:cs="Tahoma"/>
                <w:bCs/>
                <w:color w:val="1F497D"/>
                <w:sz w:val="18"/>
                <w:szCs w:val="18"/>
                <w:lang w:val="es-BO" w:eastAsia="es-BO"/>
              </w:rPr>
              <w:t>monomodo</w:t>
            </w:r>
            <w:proofErr w:type="spellEnd"/>
            <w:r w:rsidRPr="00C628D7">
              <w:rPr>
                <w:rFonts w:ascii="Tahoma" w:hAnsi="Tahoma" w:cs="Tahoma"/>
                <w:bCs/>
                <w:color w:val="1F497D"/>
                <w:sz w:val="18"/>
                <w:szCs w:val="18"/>
                <w:lang w:val="es-BO" w:eastAsia="es-BO"/>
              </w:rPr>
              <w:t>, con las siguientes características:</w:t>
            </w:r>
          </w:p>
          <w:p w14:paraId="459F3B5F" w14:textId="7E8CFA20" w:rsidR="00D57148" w:rsidRDefault="00D57148" w:rsidP="007F6C42">
            <w:pPr>
              <w:pStyle w:val="Prrafodelista"/>
              <w:numPr>
                <w:ilvl w:val="0"/>
                <w:numId w:val="46"/>
              </w:numPr>
              <w:spacing w:after="0" w:line="240" w:lineRule="auto"/>
              <w:contextualSpacing/>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Tipo de conector: LC</w:t>
            </w:r>
          </w:p>
          <w:p w14:paraId="016496F0" w14:textId="6E405C47" w:rsidR="00C17EA3" w:rsidRPr="00EE6C66" w:rsidRDefault="00C17EA3" w:rsidP="007F6C42">
            <w:pPr>
              <w:pStyle w:val="Prrafodelista"/>
              <w:numPr>
                <w:ilvl w:val="0"/>
                <w:numId w:val="46"/>
              </w:numPr>
              <w:spacing w:after="0" w:line="240" w:lineRule="auto"/>
              <w:contextualSpacing/>
              <w:jc w:val="both"/>
              <w:rPr>
                <w:rFonts w:ascii="Tahoma" w:hAnsi="Tahoma" w:cs="Tahoma"/>
                <w:bCs/>
                <w:color w:val="1F497D"/>
                <w:sz w:val="18"/>
                <w:szCs w:val="18"/>
                <w:lang w:val="es-BO" w:eastAsia="es-BO"/>
              </w:rPr>
            </w:pPr>
            <w:r w:rsidRPr="00D57148">
              <w:rPr>
                <w:rFonts w:ascii="Tahoma" w:hAnsi="Tahoma" w:cs="Tahoma"/>
                <w:bCs/>
                <w:color w:val="365F91"/>
                <w:sz w:val="20"/>
                <w:szCs w:val="20"/>
                <w:lang w:val="es-BO" w:eastAsia="es-BO"/>
              </w:rPr>
              <w:t>transmisión/recepción lambda de 1310</w:t>
            </w:r>
            <w:r>
              <w:rPr>
                <w:rFonts w:ascii="Tahoma" w:hAnsi="Tahoma" w:cs="Tahoma"/>
                <w:bCs/>
                <w:color w:val="365F91"/>
                <w:sz w:val="20"/>
                <w:szCs w:val="20"/>
                <w:lang w:val="es-BO" w:eastAsia="es-BO"/>
              </w:rPr>
              <w:t xml:space="preserve"> </w:t>
            </w:r>
            <w:proofErr w:type="spellStart"/>
            <w:r w:rsidRPr="00D57148">
              <w:rPr>
                <w:rFonts w:ascii="Tahoma" w:hAnsi="Tahoma" w:cs="Tahoma"/>
                <w:bCs/>
                <w:color w:val="365F91"/>
                <w:sz w:val="20"/>
                <w:szCs w:val="20"/>
                <w:lang w:val="es-BO" w:eastAsia="es-BO"/>
              </w:rPr>
              <w:t>nm</w:t>
            </w:r>
            <w:proofErr w:type="spellEnd"/>
            <w:r>
              <w:rPr>
                <w:rFonts w:ascii="Tahoma" w:hAnsi="Tahoma" w:cs="Tahoma"/>
                <w:bCs/>
                <w:color w:val="365F91"/>
                <w:sz w:val="20"/>
                <w:szCs w:val="20"/>
                <w:lang w:val="es-BO" w:eastAsia="es-BO"/>
              </w:rPr>
              <w:t>.</w:t>
            </w:r>
          </w:p>
          <w:p w14:paraId="08B58129" w14:textId="77777777" w:rsidR="00D57148" w:rsidRPr="00EE6C66" w:rsidRDefault="00D57148" w:rsidP="007F6C42">
            <w:pPr>
              <w:pStyle w:val="Prrafodelista"/>
              <w:numPr>
                <w:ilvl w:val="0"/>
                <w:numId w:val="46"/>
              </w:numPr>
              <w:spacing w:after="0" w:line="240" w:lineRule="auto"/>
              <w:contextualSpacing/>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Velocidad de modulación: 1.25 </w:t>
            </w:r>
            <w:proofErr w:type="spellStart"/>
            <w:r w:rsidRPr="00EE6C66">
              <w:rPr>
                <w:rFonts w:ascii="Tahoma" w:hAnsi="Tahoma" w:cs="Tahoma"/>
                <w:bCs/>
                <w:color w:val="1F497D"/>
                <w:sz w:val="18"/>
                <w:szCs w:val="18"/>
                <w:lang w:val="es-BO" w:eastAsia="es-BO"/>
              </w:rPr>
              <w:t>Gbps</w:t>
            </w:r>
            <w:proofErr w:type="spellEnd"/>
            <w:r w:rsidRPr="00EE6C66">
              <w:rPr>
                <w:rFonts w:ascii="Tahoma" w:hAnsi="Tahoma" w:cs="Tahoma"/>
                <w:bCs/>
                <w:color w:val="1F497D"/>
                <w:sz w:val="18"/>
                <w:szCs w:val="18"/>
                <w:lang w:val="es-BO" w:eastAsia="es-BO"/>
              </w:rPr>
              <w:t xml:space="preserve"> </w:t>
            </w:r>
          </w:p>
          <w:p w14:paraId="3628A69C" w14:textId="77777777" w:rsidR="00D57148" w:rsidRPr="00EE6C66" w:rsidRDefault="00D57148" w:rsidP="007F6C42">
            <w:pPr>
              <w:pStyle w:val="Prrafodelista"/>
              <w:numPr>
                <w:ilvl w:val="0"/>
                <w:numId w:val="46"/>
              </w:numPr>
              <w:spacing w:after="0" w:line="240" w:lineRule="auto"/>
              <w:contextualSpacing/>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Potencia de TX: en el rango de -10 a -3 </w:t>
            </w:r>
            <w:proofErr w:type="spellStart"/>
            <w:r w:rsidRPr="00EE6C66">
              <w:rPr>
                <w:rFonts w:ascii="Tahoma" w:hAnsi="Tahoma" w:cs="Tahoma"/>
                <w:bCs/>
                <w:color w:val="1F497D"/>
                <w:sz w:val="18"/>
                <w:szCs w:val="18"/>
                <w:lang w:val="es-BO" w:eastAsia="es-BO"/>
              </w:rPr>
              <w:t>dBm</w:t>
            </w:r>
            <w:proofErr w:type="spellEnd"/>
          </w:p>
          <w:p w14:paraId="508C88A9" w14:textId="77777777" w:rsidR="00D57148" w:rsidRPr="00EE6C66" w:rsidRDefault="00D57148" w:rsidP="007F6C42">
            <w:pPr>
              <w:pStyle w:val="Prrafodelista"/>
              <w:numPr>
                <w:ilvl w:val="0"/>
                <w:numId w:val="46"/>
              </w:numPr>
              <w:spacing w:after="0" w:line="240" w:lineRule="auto"/>
              <w:contextualSpacing/>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Sensibilidad: menor a -23 </w:t>
            </w:r>
            <w:proofErr w:type="spellStart"/>
            <w:r w:rsidRPr="00EE6C66">
              <w:rPr>
                <w:rFonts w:ascii="Tahoma" w:hAnsi="Tahoma" w:cs="Tahoma"/>
                <w:bCs/>
                <w:color w:val="1F497D"/>
                <w:sz w:val="18"/>
                <w:szCs w:val="18"/>
                <w:lang w:val="es-BO" w:eastAsia="es-BO"/>
              </w:rPr>
              <w:t>dBm</w:t>
            </w:r>
            <w:proofErr w:type="spellEnd"/>
          </w:p>
          <w:p w14:paraId="3A639B01" w14:textId="77777777" w:rsidR="00D57148" w:rsidRPr="00C628D7" w:rsidRDefault="00D57148" w:rsidP="007F6C42">
            <w:pPr>
              <w:pStyle w:val="Prrafodelista"/>
              <w:numPr>
                <w:ilvl w:val="0"/>
                <w:numId w:val="46"/>
              </w:numPr>
              <w:spacing w:after="0" w:line="240" w:lineRule="auto"/>
              <w:contextualSpacing/>
              <w:jc w:val="both"/>
              <w:rPr>
                <w:rFonts w:ascii="Tahoma" w:hAnsi="Tahoma" w:cs="Tahoma"/>
                <w:bCs/>
                <w:color w:val="1F497D"/>
                <w:sz w:val="18"/>
                <w:szCs w:val="18"/>
                <w:lang w:val="es-BO" w:eastAsia="es-BO"/>
              </w:rPr>
            </w:pPr>
            <w:r w:rsidRPr="00C628D7">
              <w:rPr>
                <w:rFonts w:ascii="Tahoma" w:hAnsi="Tahoma" w:cs="Tahoma"/>
                <w:bCs/>
                <w:color w:val="1F497D"/>
                <w:sz w:val="18"/>
                <w:szCs w:val="18"/>
                <w:lang w:val="es-BO" w:eastAsia="es-BO"/>
              </w:rPr>
              <w:t xml:space="preserve">Distancia: </w:t>
            </w:r>
            <w:r w:rsidR="00D976D7">
              <w:rPr>
                <w:rFonts w:ascii="Tahoma" w:hAnsi="Tahoma" w:cs="Tahoma"/>
                <w:bCs/>
                <w:color w:val="1F497D"/>
                <w:sz w:val="18"/>
                <w:szCs w:val="18"/>
                <w:lang w:val="es-BO" w:eastAsia="es-BO"/>
              </w:rPr>
              <w:t>10</w:t>
            </w:r>
            <w:r w:rsidRPr="00C628D7">
              <w:rPr>
                <w:rFonts w:ascii="Tahoma" w:hAnsi="Tahoma" w:cs="Tahoma"/>
                <w:bCs/>
                <w:color w:val="1F497D"/>
                <w:sz w:val="18"/>
                <w:szCs w:val="18"/>
                <w:lang w:val="es-BO" w:eastAsia="es-BO"/>
              </w:rPr>
              <w:t xml:space="preserve"> Km</w:t>
            </w:r>
            <w:r w:rsidR="00D976D7">
              <w:rPr>
                <w:rFonts w:ascii="Tahoma" w:hAnsi="Tahoma" w:cs="Tahoma"/>
                <w:bCs/>
                <w:color w:val="1F497D"/>
                <w:sz w:val="18"/>
                <w:szCs w:val="18"/>
                <w:lang w:val="es-BO" w:eastAsia="es-BO"/>
              </w:rPr>
              <w:t xml:space="preserve"> o superior.</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3E4683"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23DE90"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1E2563"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26CDDA54"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AF4D58" w14:textId="77777777" w:rsidR="00D57148" w:rsidRDefault="006C1F75" w:rsidP="00C628D7">
            <w:pPr>
              <w:jc w:val="center"/>
              <w:rPr>
                <w:rFonts w:ascii="Tahoma" w:hAnsi="Tahoma" w:cs="Tahoma"/>
                <w:color w:val="004990"/>
                <w:sz w:val="18"/>
                <w:szCs w:val="18"/>
                <w:lang w:eastAsia="es-BO"/>
              </w:rPr>
            </w:pPr>
            <w:r>
              <w:rPr>
                <w:rFonts w:ascii="Tahoma" w:hAnsi="Tahoma" w:cs="Tahoma"/>
                <w:color w:val="004990"/>
                <w:sz w:val="18"/>
                <w:szCs w:val="18"/>
                <w:lang w:eastAsia="es-BO"/>
              </w:rPr>
              <w:t>6.3</w:t>
            </w:r>
          </w:p>
        </w:tc>
        <w:tc>
          <w:tcPr>
            <w:tcW w:w="2909" w:type="pct"/>
            <w:tcBorders>
              <w:top w:val="nil"/>
              <w:left w:val="nil"/>
              <w:bottom w:val="single" w:sz="8" w:space="0" w:color="004990"/>
              <w:right w:val="single" w:sz="8" w:space="0" w:color="004990"/>
            </w:tcBorders>
          </w:tcPr>
          <w:p w14:paraId="26372700" w14:textId="7C9C6022" w:rsidR="00D57148" w:rsidRPr="00C628D7" w:rsidRDefault="00D57148" w:rsidP="007F6C42">
            <w:pPr>
              <w:pStyle w:val="Prrafodelista"/>
              <w:numPr>
                <w:ilvl w:val="0"/>
                <w:numId w:val="45"/>
              </w:numPr>
              <w:spacing w:after="0" w:line="240" w:lineRule="auto"/>
              <w:ind w:left="430" w:hanging="283"/>
              <w:contextualSpacing/>
              <w:jc w:val="both"/>
              <w:rPr>
                <w:rFonts w:ascii="Tahoma" w:hAnsi="Tahoma" w:cs="Tahoma"/>
                <w:bCs/>
                <w:color w:val="1F497D"/>
                <w:sz w:val="18"/>
                <w:szCs w:val="18"/>
                <w:lang w:val="es-BO" w:eastAsia="es-BO"/>
              </w:rPr>
            </w:pPr>
            <w:r w:rsidRPr="00C628D7">
              <w:rPr>
                <w:rFonts w:ascii="Tahoma" w:hAnsi="Tahoma" w:cs="Tahoma"/>
                <w:bCs/>
                <w:color w:val="1F497D"/>
                <w:sz w:val="18"/>
                <w:szCs w:val="18"/>
                <w:lang w:val="es-BO" w:eastAsia="es-BO"/>
              </w:rPr>
              <w:t>Deberá ser Hot-</w:t>
            </w:r>
            <w:proofErr w:type="spellStart"/>
            <w:r w:rsidRPr="00C628D7">
              <w:rPr>
                <w:rFonts w:ascii="Tahoma" w:hAnsi="Tahoma" w:cs="Tahoma"/>
                <w:bCs/>
                <w:color w:val="1F497D"/>
                <w:sz w:val="18"/>
                <w:szCs w:val="18"/>
                <w:lang w:val="es-BO" w:eastAsia="es-BO"/>
              </w:rPr>
              <w:t>pluggable</w:t>
            </w:r>
            <w:proofErr w:type="spellEnd"/>
            <w:r w:rsidRPr="00C628D7">
              <w:rPr>
                <w:rFonts w:ascii="Tahoma" w:hAnsi="Tahoma" w:cs="Tahoma"/>
                <w:bCs/>
                <w:color w:val="1F497D"/>
                <w:sz w:val="18"/>
                <w:szCs w:val="18"/>
                <w:lang w:val="es-BO" w:eastAsia="es-BO"/>
              </w:rPr>
              <w:t xml:space="preserve"> SFP (conectable en caliente).</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CDFF28F"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691D56"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97275D"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0E7FF3E8"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3D7D31" w14:textId="77777777" w:rsidR="00D57148" w:rsidRDefault="006C1F75" w:rsidP="002E6B32">
            <w:pPr>
              <w:jc w:val="center"/>
              <w:rPr>
                <w:rFonts w:ascii="Tahoma" w:hAnsi="Tahoma" w:cs="Tahoma"/>
                <w:color w:val="004990"/>
                <w:sz w:val="18"/>
                <w:szCs w:val="18"/>
                <w:lang w:eastAsia="es-BO"/>
              </w:rPr>
            </w:pPr>
            <w:r>
              <w:rPr>
                <w:rFonts w:ascii="Tahoma" w:hAnsi="Tahoma" w:cs="Tahoma"/>
                <w:color w:val="004990"/>
                <w:sz w:val="18"/>
                <w:szCs w:val="18"/>
                <w:lang w:eastAsia="es-BO"/>
              </w:rPr>
              <w:t>6.4</w:t>
            </w:r>
          </w:p>
        </w:tc>
        <w:tc>
          <w:tcPr>
            <w:tcW w:w="2909" w:type="pct"/>
            <w:tcBorders>
              <w:top w:val="nil"/>
              <w:left w:val="nil"/>
              <w:bottom w:val="single" w:sz="8" w:space="0" w:color="004990"/>
              <w:right w:val="single" w:sz="8" w:space="0" w:color="004990"/>
            </w:tcBorders>
          </w:tcPr>
          <w:p w14:paraId="4BF88EE0" w14:textId="77777777" w:rsidR="00D976D7" w:rsidRDefault="00D57148" w:rsidP="007F6C42">
            <w:pPr>
              <w:pStyle w:val="Prrafodelista"/>
              <w:numPr>
                <w:ilvl w:val="0"/>
                <w:numId w:val="45"/>
              </w:numPr>
              <w:spacing w:after="0" w:line="240" w:lineRule="auto"/>
              <w:ind w:left="430" w:hanging="283"/>
              <w:contextualSpacing/>
              <w:jc w:val="both"/>
              <w:rPr>
                <w:rFonts w:ascii="Tahoma" w:hAnsi="Tahoma" w:cs="Tahoma"/>
                <w:bCs/>
                <w:color w:val="1F497D"/>
                <w:sz w:val="18"/>
                <w:szCs w:val="18"/>
                <w:lang w:val="es-BO" w:eastAsia="es-BO"/>
              </w:rPr>
            </w:pPr>
            <w:r w:rsidRPr="00C628D7">
              <w:rPr>
                <w:rFonts w:ascii="Tahoma" w:hAnsi="Tahoma" w:cs="Tahoma"/>
                <w:bCs/>
                <w:color w:val="1F497D"/>
                <w:sz w:val="18"/>
                <w:szCs w:val="18"/>
                <w:lang w:val="es-BO" w:eastAsia="es-BO"/>
              </w:rPr>
              <w:t>Deberá ser compatible con</w:t>
            </w:r>
            <w:r w:rsidR="00D976D7">
              <w:rPr>
                <w:rFonts w:ascii="Tahoma" w:hAnsi="Tahoma" w:cs="Tahoma"/>
                <w:bCs/>
                <w:color w:val="1F497D"/>
                <w:sz w:val="18"/>
                <w:szCs w:val="18"/>
                <w:lang w:val="es-BO" w:eastAsia="es-BO"/>
              </w:rPr>
              <w:t>:</w:t>
            </w:r>
          </w:p>
          <w:p w14:paraId="198E0B8F" w14:textId="77777777" w:rsidR="00D976D7" w:rsidRDefault="00D57148" w:rsidP="007F6C42">
            <w:pPr>
              <w:pStyle w:val="Prrafodelista"/>
              <w:numPr>
                <w:ilvl w:val="0"/>
                <w:numId w:val="46"/>
              </w:numPr>
              <w:spacing w:after="0" w:line="240" w:lineRule="auto"/>
              <w:contextualSpacing/>
              <w:jc w:val="both"/>
              <w:rPr>
                <w:rFonts w:ascii="Tahoma" w:hAnsi="Tahoma" w:cs="Tahoma"/>
                <w:bCs/>
                <w:color w:val="1F497D"/>
                <w:sz w:val="18"/>
                <w:szCs w:val="18"/>
                <w:lang w:val="es-BO" w:eastAsia="es-BO"/>
              </w:rPr>
            </w:pPr>
            <w:r w:rsidRPr="00C628D7">
              <w:rPr>
                <w:rFonts w:ascii="Tahoma" w:hAnsi="Tahoma" w:cs="Tahoma"/>
                <w:bCs/>
                <w:color w:val="1F497D"/>
                <w:sz w:val="18"/>
                <w:szCs w:val="18"/>
                <w:lang w:val="es-BO" w:eastAsia="es-BO"/>
              </w:rPr>
              <w:t xml:space="preserve">estándar </w:t>
            </w:r>
            <w:proofErr w:type="spellStart"/>
            <w:r w:rsidRPr="00C628D7">
              <w:rPr>
                <w:rFonts w:ascii="Tahoma" w:hAnsi="Tahoma" w:cs="Tahoma"/>
                <w:bCs/>
                <w:color w:val="1F497D"/>
                <w:sz w:val="18"/>
                <w:szCs w:val="18"/>
                <w:lang w:val="es-BO" w:eastAsia="es-BO"/>
              </w:rPr>
              <w:t>RoHS</w:t>
            </w:r>
            <w:proofErr w:type="spellEnd"/>
            <w:r w:rsidRPr="00C628D7">
              <w:rPr>
                <w:rFonts w:ascii="Tahoma" w:hAnsi="Tahoma" w:cs="Tahoma"/>
                <w:bCs/>
                <w:color w:val="1F497D"/>
                <w:sz w:val="18"/>
                <w:szCs w:val="18"/>
                <w:lang w:val="es-BO" w:eastAsia="es-BO"/>
              </w:rPr>
              <w:t xml:space="preserve"> y DDMI</w:t>
            </w:r>
            <w:r w:rsidR="00D976D7">
              <w:rPr>
                <w:rFonts w:ascii="Tahoma" w:hAnsi="Tahoma" w:cs="Tahoma"/>
                <w:bCs/>
                <w:color w:val="1F497D"/>
                <w:sz w:val="18"/>
                <w:szCs w:val="18"/>
                <w:lang w:val="es-BO" w:eastAsia="es-BO"/>
              </w:rPr>
              <w:t>.</w:t>
            </w:r>
          </w:p>
          <w:p w14:paraId="795E1ACD" w14:textId="77777777" w:rsidR="00D57148" w:rsidRPr="00C628D7" w:rsidRDefault="00D976D7" w:rsidP="007F6C42">
            <w:pPr>
              <w:pStyle w:val="Prrafodelista"/>
              <w:numPr>
                <w:ilvl w:val="0"/>
                <w:numId w:val="46"/>
              </w:numPr>
              <w:spacing w:after="0" w:line="240" w:lineRule="auto"/>
              <w:contextualSpacing/>
              <w:jc w:val="both"/>
              <w:rPr>
                <w:rFonts w:ascii="Tahoma" w:hAnsi="Tahoma" w:cs="Tahoma"/>
                <w:bCs/>
                <w:color w:val="1F497D"/>
                <w:sz w:val="18"/>
                <w:szCs w:val="18"/>
                <w:lang w:val="es-BO" w:eastAsia="es-BO"/>
              </w:rPr>
            </w:pPr>
            <w:r w:rsidRPr="00C628D7">
              <w:rPr>
                <w:rFonts w:ascii="Tahoma" w:hAnsi="Tahoma" w:cs="Tahoma"/>
                <w:bCs/>
                <w:color w:val="1F497D"/>
                <w:sz w:val="18"/>
                <w:szCs w:val="18"/>
                <w:lang w:val="es-BO" w:eastAsia="es-BO"/>
              </w:rPr>
              <w:t>estándares SFP MSA y SFF8472-10.3</w:t>
            </w:r>
            <w:r w:rsidR="00D57148" w:rsidRPr="00C628D7">
              <w:rPr>
                <w:rFonts w:ascii="Tahoma" w:hAnsi="Tahoma" w:cs="Tahoma"/>
                <w:bCs/>
                <w:color w:val="1F497D"/>
                <w:sz w:val="18"/>
                <w:szCs w:val="18"/>
                <w:lang w:val="es-BO" w:eastAsia="es-BO"/>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3730F8"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5E75BC"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CD76665"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450FE0E1"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BCBC22" w14:textId="77777777" w:rsidR="00D57148" w:rsidRDefault="006C1F75" w:rsidP="002E6B32">
            <w:pPr>
              <w:jc w:val="center"/>
              <w:rPr>
                <w:rFonts w:ascii="Tahoma" w:hAnsi="Tahoma" w:cs="Tahoma"/>
                <w:color w:val="004990"/>
                <w:sz w:val="18"/>
                <w:szCs w:val="18"/>
                <w:lang w:eastAsia="es-BO"/>
              </w:rPr>
            </w:pPr>
            <w:r>
              <w:rPr>
                <w:rFonts w:ascii="Tahoma" w:hAnsi="Tahoma" w:cs="Tahoma"/>
                <w:color w:val="004990"/>
                <w:sz w:val="18"/>
                <w:szCs w:val="18"/>
                <w:lang w:eastAsia="es-BO"/>
              </w:rPr>
              <w:t>6.5</w:t>
            </w:r>
          </w:p>
        </w:tc>
        <w:tc>
          <w:tcPr>
            <w:tcW w:w="2909" w:type="pct"/>
            <w:tcBorders>
              <w:top w:val="nil"/>
              <w:left w:val="nil"/>
              <w:bottom w:val="single" w:sz="8" w:space="0" w:color="004990"/>
              <w:right w:val="single" w:sz="8" w:space="0" w:color="004990"/>
            </w:tcBorders>
          </w:tcPr>
          <w:p w14:paraId="2C8A4EAD" w14:textId="7603D74C" w:rsidR="00D57148" w:rsidRPr="00C628D7" w:rsidRDefault="00D57148" w:rsidP="007F6C42">
            <w:pPr>
              <w:pStyle w:val="Prrafodelista"/>
              <w:numPr>
                <w:ilvl w:val="0"/>
                <w:numId w:val="45"/>
              </w:numPr>
              <w:spacing w:after="0" w:line="240" w:lineRule="auto"/>
              <w:ind w:left="430" w:hanging="283"/>
              <w:contextualSpacing/>
              <w:jc w:val="both"/>
              <w:rPr>
                <w:rFonts w:ascii="Tahoma" w:hAnsi="Tahoma" w:cs="Tahoma"/>
                <w:bCs/>
                <w:color w:val="1F497D"/>
                <w:sz w:val="18"/>
                <w:szCs w:val="18"/>
                <w:lang w:val="es-BO" w:eastAsia="es-BO"/>
              </w:rPr>
            </w:pPr>
            <w:r w:rsidRPr="00C628D7">
              <w:rPr>
                <w:rFonts w:ascii="Tahoma" w:hAnsi="Tahoma" w:cs="Tahoma"/>
                <w:bCs/>
                <w:color w:val="1F497D"/>
                <w:sz w:val="18"/>
                <w:szCs w:val="18"/>
                <w:lang w:val="es-BO" w:eastAsia="es-BO"/>
              </w:rPr>
              <w:t xml:space="preserve">Deberá ser interoperable con </w:t>
            </w:r>
            <w:proofErr w:type="spellStart"/>
            <w:r w:rsidRPr="00C628D7">
              <w:rPr>
                <w:rFonts w:ascii="Tahoma" w:hAnsi="Tahoma" w:cs="Tahoma"/>
                <w:bCs/>
                <w:color w:val="1F497D"/>
                <w:sz w:val="18"/>
                <w:szCs w:val="18"/>
                <w:lang w:val="es-BO" w:eastAsia="es-BO"/>
              </w:rPr>
              <w:t>Switches</w:t>
            </w:r>
            <w:proofErr w:type="spellEnd"/>
            <w:r w:rsidRPr="00C628D7">
              <w:rPr>
                <w:rFonts w:ascii="Tahoma" w:hAnsi="Tahoma" w:cs="Tahoma"/>
                <w:bCs/>
                <w:color w:val="1F497D"/>
                <w:sz w:val="18"/>
                <w:szCs w:val="18"/>
                <w:lang w:val="es-BO" w:eastAsia="es-BO"/>
              </w:rPr>
              <w:t xml:space="preserve"> de </w:t>
            </w:r>
            <w:r w:rsidR="006C38BE">
              <w:rPr>
                <w:rFonts w:ascii="Tahoma" w:hAnsi="Tahoma" w:cs="Tahoma"/>
                <w:bCs/>
                <w:color w:val="1F497D"/>
                <w:sz w:val="18"/>
                <w:szCs w:val="18"/>
                <w:lang w:val="es-BO" w:eastAsia="es-BO"/>
              </w:rPr>
              <w:t>Agregación</w:t>
            </w:r>
            <w:r w:rsidR="002368FA">
              <w:rPr>
                <w:rFonts w:ascii="Tahoma" w:hAnsi="Tahoma" w:cs="Tahoma"/>
                <w:bCs/>
                <w:color w:val="1F497D"/>
                <w:sz w:val="18"/>
                <w:szCs w:val="18"/>
                <w:lang w:val="es-BO" w:eastAsia="es-BO"/>
              </w:rPr>
              <w:t xml:space="preserve"> (Metro Ethernet o Cisco ASR)</w:t>
            </w:r>
            <w:r w:rsidR="006C38BE">
              <w:rPr>
                <w:rFonts w:ascii="Tahoma" w:hAnsi="Tahoma" w:cs="Tahoma"/>
                <w:bCs/>
                <w:color w:val="1F497D"/>
                <w:sz w:val="18"/>
                <w:szCs w:val="18"/>
                <w:lang w:val="es-BO" w:eastAsia="es-BO"/>
              </w:rPr>
              <w:t xml:space="preserve"> de mayores </w:t>
            </w:r>
            <w:r w:rsidR="00AF374A">
              <w:rPr>
                <w:rFonts w:ascii="Tahoma" w:hAnsi="Tahoma" w:cs="Tahoma"/>
                <w:bCs/>
                <w:color w:val="1F497D"/>
                <w:sz w:val="18"/>
                <w:szCs w:val="18"/>
                <w:lang w:val="es-BO" w:eastAsia="es-BO"/>
              </w:rPr>
              <w:t xml:space="preserve">puertos 48, 24 </w:t>
            </w:r>
            <w:r w:rsidRPr="00C628D7">
              <w:rPr>
                <w:rFonts w:ascii="Tahoma" w:hAnsi="Tahoma" w:cs="Tahoma"/>
                <w:bCs/>
                <w:color w:val="1F497D"/>
                <w:sz w:val="18"/>
                <w:szCs w:val="18"/>
                <w:lang w:val="es-BO" w:eastAsia="es-BO"/>
              </w:rPr>
              <w:t xml:space="preserve">y Tarjetas Conversores de Medio GIGA Ethernet de 1000 Mbps basado en SFP.  </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F91305"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5B8E4A"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6EA72B"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7E97CD48"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3303CA"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6.6</w:t>
            </w:r>
          </w:p>
        </w:tc>
        <w:tc>
          <w:tcPr>
            <w:tcW w:w="2909" w:type="pct"/>
            <w:tcBorders>
              <w:top w:val="nil"/>
              <w:left w:val="nil"/>
              <w:bottom w:val="single" w:sz="8" w:space="0" w:color="004990"/>
              <w:right w:val="single" w:sz="8" w:space="0" w:color="004990"/>
            </w:tcBorders>
          </w:tcPr>
          <w:p w14:paraId="79250D02" w14:textId="77777777" w:rsidR="00D57148" w:rsidRPr="00C628D7" w:rsidRDefault="00D57148" w:rsidP="007F6C42">
            <w:pPr>
              <w:pStyle w:val="Prrafodelista"/>
              <w:numPr>
                <w:ilvl w:val="0"/>
                <w:numId w:val="45"/>
              </w:numPr>
              <w:spacing w:after="0" w:line="240" w:lineRule="auto"/>
              <w:ind w:left="430" w:hanging="283"/>
              <w:contextualSpacing/>
              <w:jc w:val="both"/>
              <w:rPr>
                <w:rFonts w:ascii="Tahoma" w:hAnsi="Tahoma" w:cs="Tahoma"/>
                <w:bCs/>
                <w:color w:val="1F497D"/>
                <w:sz w:val="18"/>
                <w:szCs w:val="18"/>
                <w:lang w:val="es-BO" w:eastAsia="es-BO"/>
              </w:rPr>
            </w:pPr>
            <w:r w:rsidRPr="00C628D7">
              <w:rPr>
                <w:rFonts w:ascii="Tahoma" w:hAnsi="Tahoma" w:cs="Tahoma"/>
                <w:bCs/>
                <w:color w:val="1F497D"/>
                <w:sz w:val="18"/>
                <w:szCs w:val="18"/>
                <w:lang w:val="es-BO" w:eastAsia="es-BO"/>
              </w:rPr>
              <w:t>El rango de temperatura de operación deberá ser igual o mejor a: 0~70 grados Celsius.</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710183"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53B4C4"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4A8332" w14:textId="77777777" w:rsidR="00D57148" w:rsidRPr="009C2DE5" w:rsidRDefault="00D57148" w:rsidP="00D57148">
            <w:pPr>
              <w:jc w:val="center"/>
              <w:rPr>
                <w:rFonts w:ascii="Tahoma" w:hAnsi="Tahoma" w:cs="Tahoma"/>
                <w:color w:val="004990"/>
                <w:sz w:val="18"/>
                <w:szCs w:val="18"/>
                <w:lang w:eastAsia="es-BO"/>
              </w:rPr>
            </w:pPr>
          </w:p>
        </w:tc>
      </w:tr>
      <w:tr w:rsidR="00C401E2" w:rsidRPr="009C2DE5" w14:paraId="17E569D7" w14:textId="77777777" w:rsidTr="00522F26">
        <w:trPr>
          <w:trHeight w:val="60"/>
        </w:trPr>
        <w:tc>
          <w:tcPr>
            <w:tcW w:w="32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AB453C" w14:textId="77777777" w:rsidR="00D57148" w:rsidRDefault="006C1F75" w:rsidP="00D57148">
            <w:pPr>
              <w:jc w:val="center"/>
              <w:rPr>
                <w:rFonts w:ascii="Tahoma" w:hAnsi="Tahoma" w:cs="Tahoma"/>
                <w:color w:val="004990"/>
                <w:sz w:val="18"/>
                <w:szCs w:val="18"/>
                <w:lang w:eastAsia="es-BO"/>
              </w:rPr>
            </w:pPr>
            <w:r>
              <w:rPr>
                <w:rFonts w:ascii="Tahoma" w:hAnsi="Tahoma" w:cs="Tahoma"/>
                <w:color w:val="004990"/>
                <w:sz w:val="18"/>
                <w:szCs w:val="18"/>
                <w:lang w:eastAsia="es-BO"/>
              </w:rPr>
              <w:t>6.7</w:t>
            </w:r>
          </w:p>
        </w:tc>
        <w:tc>
          <w:tcPr>
            <w:tcW w:w="2909" w:type="pct"/>
            <w:tcBorders>
              <w:top w:val="nil"/>
              <w:left w:val="nil"/>
              <w:bottom w:val="single" w:sz="8" w:space="0" w:color="004990"/>
              <w:right w:val="single" w:sz="8" w:space="0" w:color="004990"/>
            </w:tcBorders>
          </w:tcPr>
          <w:p w14:paraId="658BCEDC" w14:textId="77777777" w:rsidR="00D57148" w:rsidRPr="00C628D7" w:rsidRDefault="00D57148" w:rsidP="007F6C42">
            <w:pPr>
              <w:pStyle w:val="Prrafodelista"/>
              <w:numPr>
                <w:ilvl w:val="0"/>
                <w:numId w:val="45"/>
              </w:numPr>
              <w:spacing w:after="0" w:line="240" w:lineRule="auto"/>
              <w:ind w:left="430" w:hanging="283"/>
              <w:contextualSpacing/>
              <w:jc w:val="both"/>
              <w:rPr>
                <w:rFonts w:ascii="Tahoma" w:hAnsi="Tahoma" w:cs="Tahoma"/>
                <w:b/>
                <w:bCs/>
                <w:color w:val="1F497D"/>
                <w:sz w:val="18"/>
                <w:szCs w:val="18"/>
                <w:lang w:val="es-BO" w:eastAsia="es-BO"/>
              </w:rPr>
            </w:pPr>
            <w:r w:rsidRPr="00C628D7">
              <w:rPr>
                <w:rFonts w:ascii="Tahoma" w:hAnsi="Tahoma" w:cs="Tahoma"/>
                <w:bCs/>
                <w:color w:val="1F497D"/>
                <w:sz w:val="18"/>
                <w:szCs w:val="18"/>
                <w:lang w:val="es-BO" w:eastAsia="es-BO"/>
              </w:rPr>
              <w:t>El consumo de energía deberá ser menor a 0,5 W</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8BB360" w14:textId="77777777" w:rsidR="00D57148" w:rsidRPr="009F3D32" w:rsidRDefault="00477FCC"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4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6D4177" w14:textId="77777777" w:rsidR="00D57148" w:rsidRPr="009C2DE5" w:rsidRDefault="00D57148" w:rsidP="00D57148">
            <w:pPr>
              <w:jc w:val="center"/>
              <w:rPr>
                <w:rFonts w:ascii="Tahoma" w:hAnsi="Tahoma" w:cs="Tahoma"/>
                <w:color w:val="004990"/>
                <w:sz w:val="18"/>
                <w:szCs w:val="18"/>
                <w:lang w:eastAsia="es-BO"/>
              </w:rPr>
            </w:pPr>
          </w:p>
        </w:tc>
        <w:tc>
          <w:tcPr>
            <w:tcW w:w="7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755909" w14:textId="77777777" w:rsidR="00D57148" w:rsidRPr="009C2DE5" w:rsidRDefault="00D57148" w:rsidP="00D57148">
            <w:pPr>
              <w:jc w:val="center"/>
              <w:rPr>
                <w:rFonts w:ascii="Tahoma" w:hAnsi="Tahoma" w:cs="Tahoma"/>
                <w:color w:val="004990"/>
                <w:sz w:val="18"/>
                <w:szCs w:val="18"/>
                <w:lang w:eastAsia="es-BO"/>
              </w:rPr>
            </w:pPr>
          </w:p>
        </w:tc>
      </w:tr>
    </w:tbl>
    <w:p w14:paraId="2A11BCEA" w14:textId="77777777" w:rsidR="004619B8" w:rsidRDefault="004619B8" w:rsidP="007A1677">
      <w:pPr>
        <w:pStyle w:val="TITULOS"/>
        <w:spacing w:after="0"/>
        <w:ind w:left="0" w:firstLine="0"/>
        <w:rPr>
          <w:rFonts w:ascii="Tahoma" w:hAnsi="Tahoma" w:cs="Tahoma"/>
          <w:i/>
          <w:color w:val="004990"/>
          <w:sz w:val="22"/>
          <w:szCs w:val="22"/>
        </w:rPr>
      </w:pPr>
    </w:p>
    <w:p w14:paraId="058937AD" w14:textId="77777777" w:rsidR="007A1677" w:rsidRPr="002A0D9D" w:rsidRDefault="007A1677" w:rsidP="007F6C42">
      <w:pPr>
        <w:pStyle w:val="TITULOS"/>
        <w:numPr>
          <w:ilvl w:val="0"/>
          <w:numId w:val="29"/>
        </w:numPr>
        <w:spacing w:after="0"/>
        <w:rPr>
          <w:rFonts w:ascii="Tahoma" w:hAnsi="Tahoma" w:cs="Tahoma"/>
          <w:color w:val="004990"/>
          <w:sz w:val="22"/>
          <w:szCs w:val="22"/>
        </w:rPr>
      </w:pPr>
      <w:r>
        <w:rPr>
          <w:rFonts w:ascii="Tahoma" w:hAnsi="Tahoma" w:cs="Tahoma"/>
          <w:color w:val="004990"/>
          <w:sz w:val="22"/>
          <w:szCs w:val="22"/>
        </w:rPr>
        <w:lastRenderedPageBreak/>
        <w:t>SOFT</w:t>
      </w:r>
      <w:r w:rsidRPr="002A0D9D">
        <w:rPr>
          <w:rFonts w:ascii="Tahoma" w:hAnsi="Tahoma" w:cs="Tahoma"/>
          <w:color w:val="004990"/>
          <w:sz w:val="22"/>
          <w:szCs w:val="22"/>
        </w:rPr>
        <w:t>WARE</w:t>
      </w:r>
      <w:r>
        <w:rPr>
          <w:rFonts w:ascii="Tahoma" w:hAnsi="Tahoma" w:cs="Tahoma"/>
          <w:color w:val="004990"/>
          <w:sz w:val="22"/>
          <w:szCs w:val="22"/>
        </w:rPr>
        <w:t xml:space="preserve"> DEL KIOSCO </w:t>
      </w:r>
      <w:r w:rsidR="00D976D7">
        <w:rPr>
          <w:rFonts w:ascii="Tahoma" w:hAnsi="Tahoma" w:cs="Tahoma"/>
          <w:color w:val="004990"/>
          <w:sz w:val="22"/>
          <w:szCs w:val="22"/>
        </w:rPr>
        <w:t>ELECTRONICO. -</w:t>
      </w:r>
    </w:p>
    <w:tbl>
      <w:tblPr>
        <w:tblW w:w="52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7"/>
        <w:gridCol w:w="5952"/>
        <w:gridCol w:w="1015"/>
        <w:gridCol w:w="854"/>
        <w:gridCol w:w="1697"/>
      </w:tblGrid>
      <w:tr w:rsidR="00CF01D0" w:rsidRPr="009C2DE5" w14:paraId="29D74812" w14:textId="77777777" w:rsidTr="00522F26">
        <w:trPr>
          <w:trHeight w:val="171"/>
          <w:tblHeader/>
        </w:trPr>
        <w:tc>
          <w:tcPr>
            <w:tcW w:w="3733"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C299314" w14:textId="77777777" w:rsidR="00CF01D0" w:rsidRPr="00EE0C0D" w:rsidRDefault="00CF01D0"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REQUERIMIENTO DE ENTEL S.A.</w:t>
            </w:r>
          </w:p>
        </w:tc>
        <w:tc>
          <w:tcPr>
            <w:tcW w:w="1267"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1FC5F0C" w14:textId="77777777" w:rsidR="00CF01D0" w:rsidRPr="00EE0C0D" w:rsidRDefault="00CF01D0"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9C2DE5" w14:paraId="0D4B125D" w14:textId="77777777" w:rsidTr="00522F26">
        <w:trPr>
          <w:trHeight w:val="50"/>
          <w:tblHeader/>
        </w:trPr>
        <w:tc>
          <w:tcPr>
            <w:tcW w:w="3229"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2F4A5EB" w14:textId="77777777"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 xml:space="preserve">CARACTERÍSTICAS TÉCNICAS </w:t>
            </w:r>
            <w:r>
              <w:rPr>
                <w:rFonts w:ascii="Tahoma" w:hAnsi="Tahoma" w:cs="Tahoma"/>
                <w:b/>
                <w:bCs/>
                <w:color w:val="FFFFFF"/>
                <w:sz w:val="18"/>
                <w:szCs w:val="18"/>
                <w:lang w:eastAsia="es-BO"/>
              </w:rPr>
              <w:t>ESPECIFICAS</w:t>
            </w:r>
          </w:p>
        </w:tc>
        <w:tc>
          <w:tcPr>
            <w:tcW w:w="504"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3E8DF7DF" w14:textId="77777777"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2"/>
                <w:szCs w:val="18"/>
                <w:lang w:val="en-GB" w:eastAsia="es-BO"/>
              </w:rPr>
              <w:t>CONDICIÓN</w:t>
            </w:r>
          </w:p>
        </w:tc>
        <w:tc>
          <w:tcPr>
            <w:tcW w:w="1267"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76AF522" w14:textId="77777777" w:rsidR="007A1677" w:rsidRPr="00522F26" w:rsidRDefault="007A1677" w:rsidP="007D15E1">
            <w:pPr>
              <w:jc w:val="center"/>
              <w:rPr>
                <w:rFonts w:ascii="Tahoma" w:hAnsi="Tahoma" w:cs="Tahoma"/>
                <w:b/>
                <w:bCs/>
                <w:color w:val="FFFFFF"/>
                <w:sz w:val="12"/>
                <w:szCs w:val="12"/>
                <w:lang w:eastAsia="es-BO"/>
              </w:rPr>
            </w:pPr>
            <w:r w:rsidRPr="00522F26">
              <w:rPr>
                <w:rFonts w:ascii="Tahoma" w:hAnsi="Tahoma" w:cs="Tahoma"/>
                <w:b/>
                <w:bCs/>
                <w:color w:val="FFFFFF"/>
                <w:sz w:val="12"/>
                <w:szCs w:val="12"/>
                <w:lang w:eastAsia="es-BO"/>
              </w:rPr>
              <w:t>(Llenado Obligatorio)</w:t>
            </w:r>
          </w:p>
        </w:tc>
      </w:tr>
      <w:tr w:rsidR="00734533" w:rsidRPr="009C2DE5" w14:paraId="43E9D86F" w14:textId="77777777" w:rsidTr="00BB4D34">
        <w:trPr>
          <w:trHeight w:val="347"/>
          <w:tblHeader/>
        </w:trPr>
        <w:tc>
          <w:tcPr>
            <w:tcW w:w="272"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140C3AAD" w14:textId="77777777" w:rsidR="00CF01D0" w:rsidRPr="00EE0C0D" w:rsidRDefault="00CF01D0" w:rsidP="007D15E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N°</w:t>
            </w:r>
          </w:p>
        </w:tc>
        <w:tc>
          <w:tcPr>
            <w:tcW w:w="2957"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433BDDD" w14:textId="77777777" w:rsidR="00CF01D0" w:rsidRPr="00EE0C0D" w:rsidRDefault="00CF01D0" w:rsidP="007D15E1">
            <w:pPr>
              <w:jc w:val="center"/>
              <w:rPr>
                <w:rFonts w:ascii="Tahoma" w:hAnsi="Tahoma" w:cs="Tahoma"/>
                <w:color w:val="FFFFFF"/>
                <w:sz w:val="18"/>
                <w:szCs w:val="18"/>
                <w:lang w:eastAsia="es-BO"/>
              </w:rPr>
            </w:pPr>
            <w:r w:rsidRPr="00EE0C0D">
              <w:rPr>
                <w:rFonts w:ascii="Tahoma" w:hAnsi="Tahoma" w:cs="Tahoma"/>
                <w:b/>
                <w:color w:val="FFFFFF"/>
                <w:sz w:val="18"/>
                <w:szCs w:val="18"/>
                <w:lang w:eastAsia="es-BO"/>
              </w:rPr>
              <w:t>DESCRIPCIÓN</w:t>
            </w:r>
          </w:p>
        </w:tc>
        <w:tc>
          <w:tcPr>
            <w:tcW w:w="50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00797E9" w14:textId="77777777" w:rsidR="00CF01D0" w:rsidRPr="00EE0C0D" w:rsidRDefault="00CF01D0" w:rsidP="007D15E1">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MANDATORIO</w:t>
            </w:r>
          </w:p>
        </w:tc>
        <w:tc>
          <w:tcPr>
            <w:tcW w:w="42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7E5B8A33" w14:textId="77777777" w:rsidR="00CF01D0" w:rsidRPr="00EE0C0D" w:rsidRDefault="00CF01D0" w:rsidP="007D15E1">
            <w:pPr>
              <w:jc w:val="center"/>
              <w:rPr>
                <w:rFonts w:ascii="Tahoma" w:hAnsi="Tahoma" w:cs="Tahoma"/>
                <w:b/>
                <w:bCs/>
                <w:color w:val="FFFFFF"/>
                <w:sz w:val="12"/>
                <w:szCs w:val="12"/>
                <w:lang w:val="en-GB" w:eastAsia="es-BO"/>
              </w:rPr>
            </w:pPr>
            <w:proofErr w:type="spellStart"/>
            <w:r w:rsidRPr="00EE0C0D">
              <w:rPr>
                <w:rFonts w:ascii="Tahoma" w:hAnsi="Tahoma" w:cs="Tahoma"/>
                <w:b/>
                <w:bCs/>
                <w:color w:val="FFFFFF"/>
                <w:sz w:val="12"/>
                <w:szCs w:val="12"/>
                <w:lang w:val="en-GB" w:eastAsia="es-BO"/>
              </w:rPr>
              <w:t>Cumple</w:t>
            </w:r>
            <w:proofErr w:type="spellEnd"/>
            <w:r w:rsidRPr="00EE0C0D">
              <w:rPr>
                <w:rFonts w:ascii="Tahoma" w:hAnsi="Tahoma" w:cs="Tahoma"/>
                <w:b/>
                <w:bCs/>
                <w:color w:val="FFFFFF"/>
                <w:sz w:val="12"/>
                <w:szCs w:val="12"/>
                <w:lang w:val="en-GB" w:eastAsia="es-BO"/>
              </w:rPr>
              <w:t xml:space="preserve"> / No </w:t>
            </w:r>
            <w:proofErr w:type="spellStart"/>
            <w:r w:rsidRPr="00EE0C0D">
              <w:rPr>
                <w:rFonts w:ascii="Tahoma" w:hAnsi="Tahoma" w:cs="Tahoma"/>
                <w:b/>
                <w:bCs/>
                <w:color w:val="FFFFFF"/>
                <w:sz w:val="12"/>
                <w:szCs w:val="12"/>
                <w:lang w:val="en-GB" w:eastAsia="es-BO"/>
              </w:rPr>
              <w:t>cumple</w:t>
            </w:r>
            <w:proofErr w:type="spellEnd"/>
          </w:p>
        </w:tc>
        <w:tc>
          <w:tcPr>
            <w:tcW w:w="843"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18D1CE73" w14:textId="77777777" w:rsidR="00CF01D0" w:rsidRPr="00EE0C0D" w:rsidRDefault="00CF01D0" w:rsidP="007D15E1">
            <w:pPr>
              <w:jc w:val="center"/>
              <w:rPr>
                <w:rFonts w:ascii="Tahoma" w:hAnsi="Tahoma" w:cs="Tahoma"/>
                <w:b/>
                <w:bCs/>
                <w:color w:val="FFFFFF"/>
                <w:sz w:val="12"/>
                <w:szCs w:val="12"/>
                <w:lang w:eastAsia="es-BO"/>
              </w:rPr>
            </w:pPr>
            <w:r w:rsidRPr="00EE0C0D">
              <w:rPr>
                <w:rFonts w:ascii="Tahoma" w:hAnsi="Tahoma" w:cs="Tahoma"/>
                <w:b/>
                <w:bCs/>
                <w:color w:val="FFFFFF"/>
                <w:sz w:val="12"/>
                <w:szCs w:val="12"/>
                <w:lang w:val="en-GB" w:eastAsia="es-BO"/>
              </w:rPr>
              <w:t>DOCUMENTO, PÁGINA, REFERENCIA</w:t>
            </w:r>
          </w:p>
        </w:tc>
      </w:tr>
      <w:tr w:rsidR="00734533" w:rsidRPr="009C2DE5" w14:paraId="58F4CCB2" w14:textId="77777777" w:rsidTr="00BB4D34">
        <w:trPr>
          <w:trHeight w:val="60"/>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D20FF2D" w14:textId="77777777"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1</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5EA4DEA" w14:textId="77777777" w:rsidR="00567C9E" w:rsidRPr="00626F70" w:rsidRDefault="00567C9E" w:rsidP="000C49FD">
            <w:pPr>
              <w:pStyle w:val="Prrafodelista"/>
              <w:spacing w:after="0" w:line="240" w:lineRule="auto"/>
              <w:ind w:left="84"/>
              <w:contextualSpacing/>
              <w:jc w:val="both"/>
              <w:rPr>
                <w:rFonts w:ascii="Tahoma" w:hAnsi="Tahoma" w:cs="Tahoma"/>
                <w:b/>
                <w:bCs/>
                <w:color w:val="1F497D"/>
                <w:sz w:val="18"/>
                <w:szCs w:val="18"/>
                <w:lang w:val="es-BO" w:eastAsia="es-BO"/>
              </w:rPr>
            </w:pPr>
            <w:r w:rsidRPr="00626F70">
              <w:rPr>
                <w:rFonts w:ascii="Tahoma" w:hAnsi="Tahoma" w:cs="Tahoma"/>
                <w:b/>
                <w:bCs/>
                <w:color w:val="1F497D"/>
                <w:sz w:val="18"/>
                <w:szCs w:val="18"/>
                <w:lang w:val="es-BO" w:eastAsia="es-BO"/>
              </w:rPr>
              <w:t xml:space="preserve">Administración - Kiosco </w:t>
            </w:r>
            <w:r w:rsidR="00341870" w:rsidRPr="00626F70">
              <w:rPr>
                <w:rFonts w:ascii="Tahoma" w:hAnsi="Tahoma" w:cs="Tahoma"/>
                <w:b/>
                <w:bCs/>
                <w:color w:val="1F497D"/>
                <w:sz w:val="18"/>
                <w:szCs w:val="18"/>
                <w:lang w:val="es-BO" w:eastAsia="es-BO"/>
              </w:rPr>
              <w:t xml:space="preserve">Electrónico </w:t>
            </w:r>
            <w:r w:rsidRPr="00626F70">
              <w:rPr>
                <w:rFonts w:ascii="Tahoma" w:hAnsi="Tahoma" w:cs="Tahoma"/>
                <w:b/>
                <w:bCs/>
                <w:color w:val="1F497D"/>
                <w:sz w:val="18"/>
                <w:szCs w:val="18"/>
                <w:lang w:val="es-BO" w:eastAsia="es-BO"/>
              </w:rPr>
              <w:t>multiservicio:</w:t>
            </w:r>
          </w:p>
          <w:p w14:paraId="38BC11DB"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Autentificación del operador vía lectura de Tarjeta Inteligente ISO7816</w:t>
            </w:r>
            <w:r w:rsidR="002E6B32" w:rsidRPr="00626F70">
              <w:rPr>
                <w:rFonts w:ascii="Tahoma" w:hAnsi="Tahoma" w:cs="Tahoma"/>
                <w:bCs/>
                <w:color w:val="1F497D"/>
                <w:sz w:val="18"/>
                <w:szCs w:val="18"/>
              </w:rPr>
              <w:t xml:space="preserve"> u otros mecanismos de autenticación. </w:t>
            </w:r>
          </w:p>
          <w:p w14:paraId="2205BE2D"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Validación de clave de acceso</w:t>
            </w:r>
            <w:r w:rsidR="00341870" w:rsidRPr="00626F70">
              <w:rPr>
                <w:rFonts w:ascii="Tahoma" w:hAnsi="Tahoma" w:cs="Tahoma"/>
                <w:bCs/>
                <w:color w:val="1F497D"/>
                <w:sz w:val="18"/>
                <w:szCs w:val="18"/>
              </w:rPr>
              <w:t xml:space="preserve"> y llaves de seguridad</w:t>
            </w:r>
            <w:r w:rsidR="00C4105A" w:rsidRPr="00626F70">
              <w:rPr>
                <w:rFonts w:ascii="Tahoma" w:hAnsi="Tahoma" w:cs="Tahoma"/>
                <w:bCs/>
                <w:color w:val="1F497D"/>
                <w:sz w:val="18"/>
                <w:szCs w:val="18"/>
              </w:rPr>
              <w:t>.</w:t>
            </w:r>
          </w:p>
          <w:p w14:paraId="515D7FFD" w14:textId="77777777" w:rsidR="00501F7E" w:rsidRPr="00626F70" w:rsidRDefault="00501F7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Validación y verificación de sensores de seguridad.</w:t>
            </w:r>
          </w:p>
          <w:p w14:paraId="0B03FD3B" w14:textId="77777777" w:rsidR="00501F7E" w:rsidRPr="00626F70" w:rsidRDefault="00501F7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Cambio de papel para recibos/facturas </w:t>
            </w:r>
          </w:p>
          <w:p w14:paraId="33167EA0" w14:textId="77777777" w:rsidR="00501F7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Arqueo y Vaciado de bandeja</w:t>
            </w:r>
            <w:r w:rsidR="00C4105A" w:rsidRPr="00626F70">
              <w:rPr>
                <w:rFonts w:ascii="Tahoma" w:hAnsi="Tahoma" w:cs="Tahoma"/>
                <w:bCs/>
                <w:color w:val="1F497D"/>
                <w:sz w:val="18"/>
                <w:szCs w:val="18"/>
              </w:rPr>
              <w:t>s</w:t>
            </w:r>
            <w:r w:rsidRPr="00626F70">
              <w:rPr>
                <w:rFonts w:ascii="Tahoma" w:hAnsi="Tahoma" w:cs="Tahoma"/>
                <w:bCs/>
                <w:color w:val="1F497D"/>
                <w:sz w:val="18"/>
                <w:szCs w:val="18"/>
              </w:rPr>
              <w:t xml:space="preserve"> de monedas</w:t>
            </w:r>
            <w:r w:rsidR="008061A0" w:rsidRPr="00626F70">
              <w:rPr>
                <w:rFonts w:ascii="Tahoma" w:hAnsi="Tahoma" w:cs="Tahoma"/>
                <w:bCs/>
                <w:color w:val="1F497D"/>
                <w:sz w:val="18"/>
                <w:szCs w:val="18"/>
              </w:rPr>
              <w:t>/billetes</w:t>
            </w:r>
            <w:r w:rsidR="00C4105A" w:rsidRPr="00626F70">
              <w:rPr>
                <w:rFonts w:ascii="Tahoma" w:hAnsi="Tahoma" w:cs="Tahoma"/>
                <w:bCs/>
                <w:color w:val="1F497D"/>
                <w:sz w:val="18"/>
                <w:szCs w:val="18"/>
              </w:rPr>
              <w:t xml:space="preserve"> que incluye </w:t>
            </w:r>
            <w:r w:rsidR="00341870" w:rsidRPr="00626F70">
              <w:rPr>
                <w:rFonts w:ascii="Tahoma" w:hAnsi="Tahoma" w:cs="Tahoma"/>
                <w:bCs/>
                <w:color w:val="1F497D"/>
                <w:sz w:val="18"/>
                <w:szCs w:val="18"/>
              </w:rPr>
              <w:t>reportes d</w:t>
            </w:r>
            <w:r w:rsidR="00C4105A" w:rsidRPr="00626F70">
              <w:rPr>
                <w:rFonts w:ascii="Tahoma" w:hAnsi="Tahoma" w:cs="Tahoma"/>
                <w:bCs/>
                <w:color w:val="1F497D"/>
                <w:sz w:val="18"/>
                <w:szCs w:val="18"/>
              </w:rPr>
              <w:t>el efectivo dispensado</w:t>
            </w:r>
            <w:r w:rsidR="00501F7E" w:rsidRPr="00626F70">
              <w:rPr>
                <w:rFonts w:ascii="Tahoma" w:hAnsi="Tahoma" w:cs="Tahoma"/>
                <w:bCs/>
                <w:color w:val="1F497D"/>
                <w:sz w:val="18"/>
                <w:szCs w:val="18"/>
              </w:rPr>
              <w:t xml:space="preserve"> y no dispensado.</w:t>
            </w:r>
          </w:p>
          <w:p w14:paraId="010490D4" w14:textId="77777777" w:rsidR="00501F7E" w:rsidRPr="00626F70" w:rsidRDefault="00501F7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Carga y reposición de billetes para dispensar.</w:t>
            </w:r>
          </w:p>
          <w:p w14:paraId="2734BA2F" w14:textId="77777777" w:rsidR="00501F7E" w:rsidRPr="00626F70" w:rsidRDefault="00625515"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Arqueo y Vaciado de dispensador de sim </w:t>
            </w:r>
            <w:proofErr w:type="spellStart"/>
            <w:r w:rsidRPr="00626F70">
              <w:rPr>
                <w:rFonts w:ascii="Tahoma" w:hAnsi="Tahoma" w:cs="Tahoma"/>
                <w:bCs/>
                <w:color w:val="1F497D"/>
                <w:sz w:val="18"/>
                <w:szCs w:val="18"/>
              </w:rPr>
              <w:t>cards</w:t>
            </w:r>
            <w:proofErr w:type="spellEnd"/>
            <w:r w:rsidR="00501F7E" w:rsidRPr="00626F70">
              <w:rPr>
                <w:rFonts w:ascii="Tahoma" w:hAnsi="Tahoma" w:cs="Tahoma"/>
                <w:bCs/>
                <w:color w:val="1F497D"/>
                <w:sz w:val="18"/>
                <w:szCs w:val="18"/>
              </w:rPr>
              <w:t>.</w:t>
            </w:r>
          </w:p>
          <w:p w14:paraId="2CD75426" w14:textId="77777777" w:rsidR="00501F7E" w:rsidRPr="00626F70" w:rsidRDefault="00501F7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Carga y reposición de sim-</w:t>
            </w:r>
            <w:proofErr w:type="spellStart"/>
            <w:r w:rsidRPr="00626F70">
              <w:rPr>
                <w:rFonts w:ascii="Tahoma" w:hAnsi="Tahoma" w:cs="Tahoma"/>
                <w:bCs/>
                <w:color w:val="1F497D"/>
                <w:sz w:val="18"/>
                <w:szCs w:val="18"/>
              </w:rPr>
              <w:t>cards</w:t>
            </w:r>
            <w:proofErr w:type="spellEnd"/>
            <w:r w:rsidRPr="00626F70">
              <w:rPr>
                <w:rFonts w:ascii="Tahoma" w:hAnsi="Tahoma" w:cs="Tahoma"/>
                <w:bCs/>
                <w:color w:val="1F497D"/>
                <w:sz w:val="18"/>
                <w:szCs w:val="18"/>
              </w:rPr>
              <w:t xml:space="preserve"> para dispensar.</w:t>
            </w:r>
          </w:p>
          <w:p w14:paraId="5BC40830" w14:textId="77777777" w:rsidR="00567C9E" w:rsidRPr="00626F70" w:rsidRDefault="00501F7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P</w:t>
            </w:r>
            <w:r w:rsidR="00567C9E" w:rsidRPr="00626F70">
              <w:rPr>
                <w:rFonts w:ascii="Tahoma" w:hAnsi="Tahoma" w:cs="Tahoma"/>
                <w:bCs/>
                <w:color w:val="1F497D"/>
                <w:sz w:val="18"/>
                <w:szCs w:val="18"/>
              </w:rPr>
              <w:t>ruebas de dispositivos</w:t>
            </w:r>
            <w:r w:rsidR="00C4105A" w:rsidRPr="00626F70">
              <w:rPr>
                <w:rFonts w:ascii="Tahoma" w:hAnsi="Tahoma" w:cs="Tahoma"/>
                <w:bCs/>
                <w:color w:val="1F497D"/>
                <w:sz w:val="18"/>
                <w:szCs w:val="18"/>
              </w:rPr>
              <w:t xml:space="preserve"> y calibración de sensores de billetes y monedas</w:t>
            </w:r>
            <w:r w:rsidRPr="00626F70">
              <w:rPr>
                <w:rFonts w:ascii="Tahoma" w:hAnsi="Tahoma" w:cs="Tahoma"/>
                <w:bCs/>
                <w:color w:val="1F497D"/>
                <w:sz w:val="18"/>
                <w:szCs w:val="18"/>
              </w:rPr>
              <w:t>, que incluya el reconocimiento de billetes/monedas falsas</w:t>
            </w:r>
            <w:r w:rsidR="002E6B32" w:rsidRPr="00626F70">
              <w:rPr>
                <w:rFonts w:ascii="Tahoma" w:hAnsi="Tahoma" w:cs="Tahoma"/>
                <w:bCs/>
                <w:color w:val="1F497D"/>
                <w:sz w:val="18"/>
                <w:szCs w:val="18"/>
              </w:rPr>
              <w:t>.</w:t>
            </w:r>
          </w:p>
          <w:p w14:paraId="0A7AFB7C"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Exportación de datos (</w:t>
            </w:r>
            <w:proofErr w:type="spellStart"/>
            <w:r w:rsidRPr="00626F70">
              <w:rPr>
                <w:rFonts w:ascii="Tahoma" w:hAnsi="Tahoma" w:cs="Tahoma"/>
                <w:bCs/>
                <w:color w:val="1F497D"/>
                <w:sz w:val="18"/>
                <w:szCs w:val="18"/>
              </w:rPr>
              <w:t>logs</w:t>
            </w:r>
            <w:proofErr w:type="spellEnd"/>
            <w:r w:rsidRPr="00626F70">
              <w:rPr>
                <w:rFonts w:ascii="Tahoma" w:hAnsi="Tahoma" w:cs="Tahoma"/>
                <w:bCs/>
                <w:color w:val="1F497D"/>
                <w:sz w:val="18"/>
                <w:szCs w:val="18"/>
              </w:rPr>
              <w:t>) internos</w:t>
            </w:r>
          </w:p>
          <w:p w14:paraId="2B0E7E58"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Cambio de fecha y hora</w:t>
            </w:r>
            <w:r w:rsidR="002E6B32" w:rsidRPr="00626F70">
              <w:rPr>
                <w:rFonts w:ascii="Tahoma" w:hAnsi="Tahoma" w:cs="Tahoma"/>
                <w:bCs/>
                <w:color w:val="1F497D"/>
                <w:sz w:val="18"/>
                <w:szCs w:val="18"/>
              </w:rPr>
              <w:t>.</w:t>
            </w:r>
          </w:p>
          <w:p w14:paraId="6611B595"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626F70">
              <w:rPr>
                <w:rFonts w:ascii="Tahoma" w:hAnsi="Tahoma" w:cs="Tahoma"/>
                <w:bCs/>
                <w:color w:val="1F497D"/>
                <w:sz w:val="18"/>
                <w:szCs w:val="18"/>
              </w:rPr>
              <w:t xml:space="preserve">Envío de transacciones de operación/administración cifradas DES/3DES ISO 8583 a </w:t>
            </w:r>
            <w:proofErr w:type="spellStart"/>
            <w:r w:rsidRPr="00626F70">
              <w:rPr>
                <w:rFonts w:ascii="Tahoma" w:hAnsi="Tahoma" w:cs="Tahoma"/>
                <w:bCs/>
                <w:color w:val="1F497D"/>
                <w:sz w:val="18"/>
                <w:szCs w:val="18"/>
              </w:rPr>
              <w:t>Switch</w:t>
            </w:r>
            <w:proofErr w:type="spellEnd"/>
            <w:r w:rsidRPr="00626F70">
              <w:rPr>
                <w:rFonts w:ascii="Tahoma" w:hAnsi="Tahoma" w:cs="Tahoma"/>
                <w:bCs/>
                <w:color w:val="1F497D"/>
                <w:sz w:val="18"/>
                <w:szCs w:val="18"/>
              </w:rPr>
              <w:t xml:space="preserve"> Transaccional</w:t>
            </w:r>
            <w:r w:rsidR="008061A0" w:rsidRPr="00626F70">
              <w:rPr>
                <w:rFonts w:ascii="Tahoma" w:hAnsi="Tahoma" w:cs="Tahoma"/>
                <w:bCs/>
                <w:color w:val="1F497D"/>
                <w:sz w:val="18"/>
                <w:szCs w:val="18"/>
              </w:rPr>
              <w:t xml:space="preserve"> (En línea y en lote)</w:t>
            </w:r>
            <w:r w:rsidRPr="00626F70">
              <w:rPr>
                <w:rFonts w:ascii="Tahoma" w:hAnsi="Tahoma" w:cs="Tahoma"/>
                <w:bCs/>
                <w:color w:val="1F497D"/>
                <w:sz w:val="18"/>
                <w:szCs w:val="18"/>
              </w:rPr>
              <w:t>.</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6FF722" w14:textId="77777777" w:rsidR="00567C9E" w:rsidRPr="009C2DE5" w:rsidRDefault="00567C9E"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68C3AB" w14:textId="77777777" w:rsidR="00567C9E" w:rsidRPr="009C2DE5" w:rsidRDefault="00567C9E"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8275BAD" w14:textId="77777777"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734533" w:rsidRPr="009C2DE5" w14:paraId="1B69D1A2"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5DA221" w14:textId="77777777"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2</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21A12F" w14:textId="77777777" w:rsidR="00567C9E" w:rsidRDefault="00567C9E" w:rsidP="000C49FD">
            <w:pPr>
              <w:pStyle w:val="Prrafodelista"/>
              <w:spacing w:after="0" w:line="240" w:lineRule="auto"/>
              <w:ind w:left="84"/>
              <w:contextualSpacing/>
              <w:jc w:val="both"/>
              <w:rPr>
                <w:rFonts w:ascii="Tahoma" w:hAnsi="Tahoma" w:cs="Tahoma"/>
                <w:b/>
                <w:snapToGrid w:val="0"/>
                <w:color w:val="1F497D"/>
                <w:sz w:val="18"/>
                <w:szCs w:val="18"/>
              </w:rPr>
            </w:pPr>
            <w:r w:rsidRPr="00626F70">
              <w:rPr>
                <w:rFonts w:ascii="Tahoma" w:hAnsi="Tahoma" w:cs="Tahoma"/>
                <w:b/>
                <w:bCs/>
                <w:color w:val="1F497D"/>
                <w:sz w:val="18"/>
                <w:szCs w:val="18"/>
                <w:lang w:val="es-BO" w:eastAsia="es-BO"/>
              </w:rPr>
              <w:t>Software de administración Centralizada</w:t>
            </w:r>
            <w:r w:rsidRPr="00626F70">
              <w:rPr>
                <w:rFonts w:ascii="Tahoma" w:hAnsi="Tahoma" w:cs="Tahoma"/>
                <w:bCs/>
                <w:color w:val="1F497D"/>
                <w:sz w:val="18"/>
                <w:szCs w:val="18"/>
                <w:lang w:val="es-BO" w:eastAsia="es-BO"/>
              </w:rPr>
              <w:t xml:space="preserve"> (basado en web server) Centro de Operaciones</w:t>
            </w:r>
            <w:r w:rsidRPr="00626F70">
              <w:rPr>
                <w:rFonts w:ascii="Tahoma" w:hAnsi="Tahoma" w:cs="Tahoma"/>
                <w:b/>
                <w:snapToGrid w:val="0"/>
                <w:color w:val="1F497D"/>
                <w:sz w:val="18"/>
                <w:szCs w:val="18"/>
              </w:rPr>
              <w:t xml:space="preserve"> </w:t>
            </w:r>
          </w:p>
          <w:p w14:paraId="2E314FB5" w14:textId="468DA9EB"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Gestión de datos de parámetros de arranque de cada Kiosco (datos generales, operaciones idiomas y </w:t>
            </w:r>
            <w:r w:rsidR="00FF07CB">
              <w:rPr>
                <w:rFonts w:ascii="Tahoma" w:hAnsi="Tahoma" w:cs="Tahoma"/>
                <w:bCs/>
                <w:color w:val="1F497D"/>
                <w:sz w:val="18"/>
                <w:szCs w:val="18"/>
              </w:rPr>
              <w:t>alertas</w:t>
            </w:r>
            <w:r w:rsidRPr="00626F70">
              <w:rPr>
                <w:rFonts w:ascii="Tahoma" w:hAnsi="Tahoma" w:cs="Tahoma"/>
                <w:bCs/>
                <w:color w:val="1F497D"/>
                <w:sz w:val="18"/>
                <w:szCs w:val="18"/>
              </w:rPr>
              <w:t>)</w:t>
            </w:r>
          </w:p>
          <w:p w14:paraId="34CB9F1B" w14:textId="6168FAA2"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Monitor remoto</w:t>
            </w:r>
            <w:r w:rsidR="00FF07CB">
              <w:rPr>
                <w:rFonts w:ascii="Tahoma" w:hAnsi="Tahoma" w:cs="Tahoma"/>
                <w:bCs/>
                <w:color w:val="1F497D"/>
                <w:sz w:val="18"/>
                <w:szCs w:val="18"/>
              </w:rPr>
              <w:t xml:space="preserve"> de saldos de bandejas y notificaciones de eventos.</w:t>
            </w:r>
            <w:r w:rsidRPr="00626F70">
              <w:rPr>
                <w:rFonts w:ascii="Tahoma" w:hAnsi="Tahoma" w:cs="Tahoma"/>
                <w:bCs/>
                <w:color w:val="1F497D"/>
                <w:sz w:val="18"/>
                <w:szCs w:val="18"/>
              </w:rPr>
              <w:t xml:space="preserve"> </w:t>
            </w:r>
          </w:p>
          <w:p w14:paraId="02A3AC2C"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Monitor remoto de transacciones en cada Kiosco</w:t>
            </w:r>
            <w:r w:rsidR="00C4105A" w:rsidRPr="00626F70">
              <w:rPr>
                <w:rFonts w:ascii="Tahoma" w:hAnsi="Tahoma" w:cs="Tahoma"/>
                <w:bCs/>
                <w:color w:val="1F497D"/>
                <w:sz w:val="18"/>
                <w:szCs w:val="18"/>
              </w:rPr>
              <w:t>.</w:t>
            </w:r>
          </w:p>
          <w:p w14:paraId="5C10D3E6"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Monitor remoto de operaciones de carga, retiro de bandejas, apertura</w:t>
            </w:r>
            <w:r w:rsidR="00C4105A" w:rsidRPr="00626F70">
              <w:rPr>
                <w:rFonts w:ascii="Tahoma" w:hAnsi="Tahoma" w:cs="Tahoma"/>
                <w:bCs/>
                <w:color w:val="1F497D"/>
                <w:sz w:val="18"/>
                <w:szCs w:val="18"/>
              </w:rPr>
              <w:t>.</w:t>
            </w:r>
          </w:p>
          <w:p w14:paraId="0C9DF614"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Baja/Alta en línea de tipos de operaciones de un Kiosco </w:t>
            </w:r>
          </w:p>
          <w:p w14:paraId="22F60761"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Baja/Alta en línea de un Kiosco</w:t>
            </w:r>
            <w:r w:rsidR="00501F7E" w:rsidRPr="00626F70">
              <w:rPr>
                <w:rFonts w:ascii="Tahoma" w:hAnsi="Tahoma" w:cs="Tahoma"/>
                <w:bCs/>
                <w:color w:val="1F497D"/>
                <w:sz w:val="18"/>
                <w:szCs w:val="18"/>
              </w:rPr>
              <w:t>.</w:t>
            </w:r>
          </w:p>
          <w:p w14:paraId="5385CADC"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Reportes de operación</w:t>
            </w:r>
            <w:r w:rsidR="000412B5" w:rsidRPr="00626F70">
              <w:rPr>
                <w:rFonts w:ascii="Tahoma" w:hAnsi="Tahoma" w:cs="Tahoma"/>
                <w:bCs/>
                <w:color w:val="1F497D"/>
                <w:sz w:val="18"/>
                <w:szCs w:val="18"/>
              </w:rPr>
              <w:t xml:space="preserve"> y de versiones de firmware, software del Kiosco</w:t>
            </w:r>
            <w:r w:rsidR="00501F7E" w:rsidRPr="00626F70">
              <w:rPr>
                <w:rFonts w:ascii="Tahoma" w:hAnsi="Tahoma" w:cs="Tahoma"/>
                <w:bCs/>
                <w:color w:val="1F497D"/>
                <w:sz w:val="18"/>
                <w:szCs w:val="18"/>
              </w:rPr>
              <w:t>.</w:t>
            </w:r>
          </w:p>
          <w:p w14:paraId="4EC443B8" w14:textId="3123438A"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Software de Administración de Llamada por </w:t>
            </w:r>
            <w:proofErr w:type="spellStart"/>
            <w:r w:rsidRPr="00626F70">
              <w:rPr>
                <w:rFonts w:ascii="Tahoma" w:hAnsi="Tahoma" w:cs="Tahoma"/>
                <w:bCs/>
                <w:color w:val="1F497D"/>
                <w:sz w:val="18"/>
                <w:szCs w:val="18"/>
              </w:rPr>
              <w:t>V</w:t>
            </w:r>
            <w:r w:rsidR="00FF07CB">
              <w:rPr>
                <w:rFonts w:ascii="Tahoma" w:hAnsi="Tahoma" w:cs="Tahoma"/>
                <w:bCs/>
                <w:color w:val="1F497D"/>
                <w:sz w:val="18"/>
                <w:szCs w:val="18"/>
              </w:rPr>
              <w:t>o</w:t>
            </w:r>
            <w:r w:rsidRPr="00626F70">
              <w:rPr>
                <w:rFonts w:ascii="Tahoma" w:hAnsi="Tahoma" w:cs="Tahoma"/>
                <w:bCs/>
                <w:color w:val="1F497D"/>
                <w:sz w:val="18"/>
                <w:szCs w:val="18"/>
              </w:rPr>
              <w:t>IP</w:t>
            </w:r>
            <w:proofErr w:type="spellEnd"/>
            <w:r w:rsidRPr="00626F70">
              <w:rPr>
                <w:rFonts w:ascii="Tahoma" w:hAnsi="Tahoma" w:cs="Tahoma"/>
                <w:bCs/>
                <w:color w:val="1F497D"/>
                <w:sz w:val="18"/>
                <w:szCs w:val="18"/>
              </w:rPr>
              <w:t xml:space="preserve"> (pago con monedas</w:t>
            </w:r>
            <w:r w:rsidR="00433769" w:rsidRPr="00626F70">
              <w:rPr>
                <w:rFonts w:ascii="Tahoma" w:hAnsi="Tahoma" w:cs="Tahoma"/>
                <w:bCs/>
                <w:color w:val="1F497D"/>
                <w:sz w:val="18"/>
                <w:szCs w:val="18"/>
              </w:rPr>
              <w:t>/billetes</w:t>
            </w:r>
            <w:r w:rsidRPr="00626F70">
              <w:rPr>
                <w:rFonts w:ascii="Tahoma" w:hAnsi="Tahoma" w:cs="Tahoma"/>
                <w:bCs/>
                <w:color w:val="1F497D"/>
                <w:sz w:val="18"/>
                <w:szCs w:val="18"/>
              </w:rPr>
              <w:t xml:space="preserve">) que incluya un </w:t>
            </w:r>
            <w:proofErr w:type="spellStart"/>
            <w:r w:rsidRPr="00626F70">
              <w:rPr>
                <w:rFonts w:ascii="Tahoma" w:hAnsi="Tahoma" w:cs="Tahoma"/>
                <w:bCs/>
                <w:color w:val="1F497D"/>
                <w:sz w:val="18"/>
                <w:szCs w:val="18"/>
              </w:rPr>
              <w:t>tarifador</w:t>
            </w:r>
            <w:proofErr w:type="spellEnd"/>
            <w:r w:rsidRPr="00626F70">
              <w:rPr>
                <w:rFonts w:ascii="Tahoma" w:hAnsi="Tahoma" w:cs="Tahoma"/>
                <w:bCs/>
                <w:color w:val="1F497D"/>
                <w:sz w:val="18"/>
                <w:szCs w:val="18"/>
              </w:rPr>
              <w:t xml:space="preserve">. </w:t>
            </w:r>
            <w:r w:rsidR="00FF07CB">
              <w:rPr>
                <w:rFonts w:ascii="Tahoma" w:hAnsi="Tahoma" w:cs="Tahoma"/>
                <w:bCs/>
                <w:color w:val="1F497D"/>
                <w:sz w:val="18"/>
                <w:szCs w:val="18"/>
              </w:rPr>
              <w:t xml:space="preserve">ENTEL </w:t>
            </w:r>
            <w:r w:rsidRPr="00626F70">
              <w:rPr>
                <w:rFonts w:ascii="Tahoma" w:hAnsi="Tahoma" w:cs="Tahoma"/>
                <w:bCs/>
                <w:color w:val="1F497D"/>
                <w:sz w:val="18"/>
                <w:szCs w:val="18"/>
              </w:rPr>
              <w:t xml:space="preserve">proveerá </w:t>
            </w:r>
            <w:r w:rsidR="00625515" w:rsidRPr="00626F70">
              <w:rPr>
                <w:rFonts w:ascii="Tahoma" w:hAnsi="Tahoma" w:cs="Tahoma"/>
                <w:bCs/>
                <w:color w:val="1F497D"/>
                <w:sz w:val="18"/>
                <w:szCs w:val="18"/>
              </w:rPr>
              <w:t>un número</w:t>
            </w:r>
            <w:r w:rsidRPr="00626F70">
              <w:rPr>
                <w:rFonts w:ascii="Tahoma" w:hAnsi="Tahoma" w:cs="Tahoma"/>
                <w:bCs/>
                <w:color w:val="1F497D"/>
                <w:sz w:val="18"/>
                <w:szCs w:val="18"/>
              </w:rPr>
              <w:t xml:space="preserve"> asignado para cada comunidad donde se instale el Kiosco. El administrador debe poder visualizar un detalle de llamadas realizadas y saldos. </w:t>
            </w:r>
          </w:p>
          <w:p w14:paraId="5A66D5F7" w14:textId="77777777" w:rsidR="000412B5" w:rsidRPr="00626F70" w:rsidRDefault="000412B5"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Software de Administración y gestión de contenidos </w:t>
            </w:r>
            <w:r w:rsidR="00A42EF7" w:rsidRPr="00626F70">
              <w:rPr>
                <w:rFonts w:ascii="Tahoma" w:hAnsi="Tahoma" w:cs="Tahoma"/>
                <w:bCs/>
                <w:color w:val="1F497D"/>
                <w:sz w:val="18"/>
                <w:szCs w:val="18"/>
              </w:rPr>
              <w:t xml:space="preserve">y </w:t>
            </w:r>
            <w:r w:rsidR="007D50D8" w:rsidRPr="00626F70">
              <w:rPr>
                <w:rFonts w:ascii="Tahoma" w:hAnsi="Tahoma" w:cs="Tahoma"/>
                <w:bCs/>
                <w:color w:val="1F497D"/>
                <w:sz w:val="18"/>
                <w:szCs w:val="18"/>
              </w:rPr>
              <w:t xml:space="preserve">multimedia </w:t>
            </w:r>
            <w:r w:rsidRPr="00626F70">
              <w:rPr>
                <w:rFonts w:ascii="Tahoma" w:hAnsi="Tahoma" w:cs="Tahoma"/>
                <w:bCs/>
                <w:color w:val="1F497D"/>
                <w:sz w:val="18"/>
                <w:szCs w:val="18"/>
              </w:rPr>
              <w:t xml:space="preserve">para la </w:t>
            </w:r>
            <w:r w:rsidR="007D50D8" w:rsidRPr="00626F70">
              <w:rPr>
                <w:rFonts w:ascii="Tahoma" w:hAnsi="Tahoma" w:cs="Tahoma"/>
                <w:bCs/>
                <w:color w:val="1F497D"/>
                <w:sz w:val="18"/>
                <w:szCs w:val="18"/>
              </w:rPr>
              <w:t xml:space="preserve">información turística </w:t>
            </w:r>
            <w:r w:rsidRPr="00626F70">
              <w:rPr>
                <w:rFonts w:ascii="Tahoma" w:hAnsi="Tahoma" w:cs="Tahoma"/>
                <w:bCs/>
                <w:color w:val="1F497D"/>
                <w:sz w:val="18"/>
                <w:szCs w:val="18"/>
              </w:rPr>
              <w:t xml:space="preserve">y </w:t>
            </w:r>
            <w:r w:rsidR="007D50D8" w:rsidRPr="00626F70">
              <w:rPr>
                <w:rFonts w:ascii="Tahoma" w:hAnsi="Tahoma" w:cs="Tahoma"/>
                <w:bCs/>
                <w:color w:val="1F497D"/>
                <w:sz w:val="18"/>
                <w:szCs w:val="18"/>
              </w:rPr>
              <w:t xml:space="preserve">de </w:t>
            </w:r>
            <w:r w:rsidRPr="00626F70">
              <w:rPr>
                <w:rFonts w:ascii="Tahoma" w:hAnsi="Tahoma" w:cs="Tahoma"/>
                <w:bCs/>
                <w:color w:val="1F497D"/>
                <w:sz w:val="18"/>
                <w:szCs w:val="18"/>
              </w:rPr>
              <w:t>gobierno</w:t>
            </w:r>
            <w:r w:rsidR="00A42EF7" w:rsidRPr="00626F70">
              <w:rPr>
                <w:rFonts w:ascii="Tahoma" w:hAnsi="Tahoma" w:cs="Tahoma"/>
                <w:bCs/>
                <w:color w:val="1F497D"/>
                <w:sz w:val="18"/>
                <w:szCs w:val="18"/>
              </w:rPr>
              <w:t>, publicidad</w:t>
            </w:r>
            <w:r w:rsidRPr="00626F70">
              <w:rPr>
                <w:rFonts w:ascii="Tahoma" w:hAnsi="Tahoma" w:cs="Tahoma"/>
                <w:bCs/>
                <w:color w:val="1F497D"/>
                <w:sz w:val="18"/>
                <w:szCs w:val="18"/>
              </w:rPr>
              <w:t xml:space="preserve"> </w:t>
            </w:r>
            <w:r w:rsidR="00A42EF7" w:rsidRPr="00626F70">
              <w:rPr>
                <w:rFonts w:ascii="Tahoma" w:hAnsi="Tahoma" w:cs="Tahoma"/>
                <w:bCs/>
                <w:color w:val="1F497D"/>
                <w:sz w:val="18"/>
                <w:szCs w:val="18"/>
              </w:rPr>
              <w:t xml:space="preserve">el cual </w:t>
            </w:r>
            <w:r w:rsidRPr="00626F70">
              <w:rPr>
                <w:rFonts w:ascii="Tahoma" w:hAnsi="Tahoma" w:cs="Tahoma"/>
                <w:bCs/>
                <w:color w:val="1F497D"/>
                <w:sz w:val="18"/>
                <w:szCs w:val="18"/>
              </w:rPr>
              <w:t xml:space="preserve">puede ser </w:t>
            </w:r>
            <w:r w:rsidR="007D50D8" w:rsidRPr="00626F70">
              <w:rPr>
                <w:rFonts w:ascii="Tahoma" w:hAnsi="Tahoma" w:cs="Tahoma"/>
                <w:bCs/>
                <w:color w:val="1F497D"/>
                <w:sz w:val="18"/>
                <w:szCs w:val="18"/>
              </w:rPr>
              <w:t xml:space="preserve">personalizado </w:t>
            </w:r>
            <w:r w:rsidR="00A42EF7" w:rsidRPr="00626F70">
              <w:rPr>
                <w:rFonts w:ascii="Tahoma" w:hAnsi="Tahoma" w:cs="Tahoma"/>
                <w:bCs/>
                <w:color w:val="1F497D"/>
                <w:sz w:val="18"/>
                <w:szCs w:val="18"/>
              </w:rPr>
              <w:t xml:space="preserve">por </w:t>
            </w:r>
            <w:r w:rsidR="007D50D8" w:rsidRPr="00626F70">
              <w:rPr>
                <w:rFonts w:ascii="Tahoma" w:hAnsi="Tahoma" w:cs="Tahoma"/>
                <w:bCs/>
                <w:color w:val="1F497D"/>
                <w:sz w:val="18"/>
                <w:szCs w:val="18"/>
              </w:rPr>
              <w:t>Kiosco o por lotes para su sincronización.</w:t>
            </w:r>
          </w:p>
          <w:p w14:paraId="362B42B1" w14:textId="77777777" w:rsidR="00567C9E" w:rsidRPr="00626F70" w:rsidRDefault="000412B5"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S</w:t>
            </w:r>
            <w:r w:rsidR="00567C9E" w:rsidRPr="00626F70">
              <w:rPr>
                <w:rFonts w:ascii="Tahoma" w:hAnsi="Tahoma" w:cs="Tahoma"/>
                <w:bCs/>
                <w:color w:val="1F497D"/>
                <w:sz w:val="18"/>
                <w:szCs w:val="18"/>
              </w:rPr>
              <w:t xml:space="preserve">oftware de Administración </w:t>
            </w:r>
            <w:r w:rsidR="007D50D8" w:rsidRPr="00626F70">
              <w:rPr>
                <w:rFonts w:ascii="Tahoma" w:hAnsi="Tahoma" w:cs="Tahoma"/>
                <w:bCs/>
                <w:color w:val="1F497D"/>
                <w:sz w:val="18"/>
                <w:szCs w:val="18"/>
              </w:rPr>
              <w:t xml:space="preserve">para control </w:t>
            </w:r>
            <w:r w:rsidR="00567C9E" w:rsidRPr="00626F70">
              <w:rPr>
                <w:rFonts w:ascii="Tahoma" w:hAnsi="Tahoma" w:cs="Tahoma"/>
                <w:bCs/>
                <w:color w:val="1F497D"/>
                <w:sz w:val="18"/>
                <w:szCs w:val="18"/>
              </w:rPr>
              <w:t xml:space="preserve">de Internet </w:t>
            </w:r>
            <w:proofErr w:type="spellStart"/>
            <w:r w:rsidR="00433769" w:rsidRPr="00626F70">
              <w:rPr>
                <w:rFonts w:ascii="Tahoma" w:hAnsi="Tahoma" w:cs="Tahoma"/>
                <w:bCs/>
                <w:color w:val="1F497D"/>
                <w:sz w:val="18"/>
                <w:szCs w:val="18"/>
              </w:rPr>
              <w:t>via</w:t>
            </w:r>
            <w:proofErr w:type="spellEnd"/>
            <w:r w:rsidR="00433769" w:rsidRPr="00626F70">
              <w:rPr>
                <w:rFonts w:ascii="Tahoma" w:hAnsi="Tahoma" w:cs="Tahoma"/>
                <w:bCs/>
                <w:color w:val="1F497D"/>
                <w:sz w:val="18"/>
                <w:szCs w:val="18"/>
              </w:rPr>
              <w:t xml:space="preserve"> </w:t>
            </w:r>
            <w:proofErr w:type="spellStart"/>
            <w:r w:rsidR="00433769" w:rsidRPr="00626F70">
              <w:rPr>
                <w:rFonts w:ascii="Tahoma" w:hAnsi="Tahoma" w:cs="Tahoma"/>
                <w:bCs/>
                <w:color w:val="1F497D"/>
                <w:sz w:val="18"/>
                <w:szCs w:val="18"/>
              </w:rPr>
              <w:t>Wifi</w:t>
            </w:r>
            <w:proofErr w:type="spellEnd"/>
            <w:r w:rsidR="00433769" w:rsidRPr="00626F70">
              <w:rPr>
                <w:rFonts w:ascii="Tahoma" w:hAnsi="Tahoma" w:cs="Tahoma"/>
                <w:bCs/>
                <w:color w:val="1F497D"/>
                <w:sz w:val="18"/>
                <w:szCs w:val="18"/>
              </w:rPr>
              <w:t xml:space="preserve"> </w:t>
            </w:r>
            <w:r w:rsidR="00567C9E" w:rsidRPr="00626F70">
              <w:rPr>
                <w:rFonts w:ascii="Tahoma" w:hAnsi="Tahoma" w:cs="Tahoma"/>
                <w:bCs/>
                <w:color w:val="1F497D"/>
                <w:sz w:val="18"/>
                <w:szCs w:val="18"/>
              </w:rPr>
              <w:t xml:space="preserve">(control de tiempo y </w:t>
            </w:r>
            <w:r w:rsidR="007D50D8" w:rsidRPr="00626F70">
              <w:rPr>
                <w:rFonts w:ascii="Tahoma" w:hAnsi="Tahoma" w:cs="Tahoma"/>
                <w:bCs/>
                <w:color w:val="1F497D"/>
                <w:sz w:val="18"/>
                <w:szCs w:val="18"/>
              </w:rPr>
              <w:t>costo</w:t>
            </w:r>
            <w:r w:rsidR="00567C9E" w:rsidRPr="00626F70">
              <w:rPr>
                <w:rFonts w:ascii="Tahoma" w:hAnsi="Tahoma" w:cs="Tahoma"/>
                <w:bCs/>
                <w:color w:val="1F497D"/>
                <w:sz w:val="18"/>
                <w:szCs w:val="18"/>
              </w:rPr>
              <w:t xml:space="preserve">). El administrador debe poder visualizar un detalle de uso y saldos. </w:t>
            </w:r>
          </w:p>
          <w:p w14:paraId="34AA5199"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Desarrollo de software necesario para el funcionamiento del Kiosco con las funcionalidades requeridas (Web </w:t>
            </w:r>
            <w:proofErr w:type="spellStart"/>
            <w:r w:rsidRPr="00626F70">
              <w:rPr>
                <w:rFonts w:ascii="Tahoma" w:hAnsi="Tahoma" w:cs="Tahoma"/>
                <w:bCs/>
                <w:color w:val="1F497D"/>
                <w:sz w:val="18"/>
                <w:szCs w:val="18"/>
              </w:rPr>
              <w:t>services</w:t>
            </w:r>
            <w:proofErr w:type="spellEnd"/>
            <w:r w:rsidRPr="00626F70">
              <w:rPr>
                <w:rFonts w:ascii="Tahoma" w:hAnsi="Tahoma" w:cs="Tahoma"/>
                <w:bCs/>
                <w:color w:val="1F497D"/>
                <w:sz w:val="18"/>
                <w:szCs w:val="18"/>
              </w:rPr>
              <w:t xml:space="preserve">, </w:t>
            </w:r>
            <w:r w:rsidR="00433769" w:rsidRPr="00626F70">
              <w:rPr>
                <w:rFonts w:ascii="Tahoma" w:hAnsi="Tahoma" w:cs="Tahoma"/>
                <w:bCs/>
                <w:color w:val="1F497D"/>
                <w:sz w:val="18"/>
                <w:szCs w:val="18"/>
              </w:rPr>
              <w:t>módulos</w:t>
            </w:r>
            <w:r w:rsidRPr="00626F70">
              <w:rPr>
                <w:rFonts w:ascii="Tahoma" w:hAnsi="Tahoma" w:cs="Tahoma"/>
                <w:bCs/>
                <w:color w:val="1F497D"/>
                <w:sz w:val="18"/>
                <w:szCs w:val="18"/>
              </w:rPr>
              <w:t>…</w:t>
            </w:r>
            <w:proofErr w:type="gramStart"/>
            <w:r w:rsidRPr="00626F70">
              <w:rPr>
                <w:rFonts w:ascii="Tahoma" w:hAnsi="Tahoma" w:cs="Tahoma"/>
                <w:bCs/>
                <w:color w:val="1F497D"/>
                <w:sz w:val="18"/>
                <w:szCs w:val="18"/>
              </w:rPr>
              <w:t xml:space="preserve">) </w:t>
            </w:r>
            <w:r w:rsidR="00501F7E" w:rsidRPr="00626F70">
              <w:rPr>
                <w:rFonts w:ascii="Tahoma" w:hAnsi="Tahoma" w:cs="Tahoma"/>
                <w:bCs/>
                <w:color w:val="1F497D"/>
                <w:sz w:val="18"/>
                <w:szCs w:val="18"/>
              </w:rPr>
              <w:t xml:space="preserve"> para</w:t>
            </w:r>
            <w:proofErr w:type="gramEnd"/>
            <w:r w:rsidR="00501F7E" w:rsidRPr="00626F70">
              <w:rPr>
                <w:rFonts w:ascii="Tahoma" w:hAnsi="Tahoma" w:cs="Tahoma"/>
                <w:bCs/>
                <w:color w:val="1F497D"/>
                <w:sz w:val="18"/>
                <w:szCs w:val="18"/>
              </w:rPr>
              <w:t xml:space="preserve"> los servicios que requieran ingreso o retiro de valores.</w:t>
            </w:r>
          </w:p>
          <w:p w14:paraId="0509377F" w14:textId="77777777" w:rsidR="0028768C" w:rsidRPr="00626F70" w:rsidRDefault="0028768C"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Generación de Tarjetas Inteligentes de arranque y llaves (SAM) - ISO7816 y de Operadores – en casos requeridos.</w:t>
            </w:r>
          </w:p>
          <w:p w14:paraId="4DA2BF9A" w14:textId="77777777" w:rsidR="0028768C" w:rsidRPr="00626F70" w:rsidRDefault="0028768C"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Sistema de registro de eventos a través de:}</w:t>
            </w:r>
          </w:p>
          <w:p w14:paraId="779D672F" w14:textId="77777777" w:rsidR="0028768C" w:rsidRPr="00626F70" w:rsidRDefault="0028768C" w:rsidP="000C49FD">
            <w:pPr>
              <w:pStyle w:val="Prrafodelista"/>
              <w:spacing w:after="0" w:line="240" w:lineRule="auto"/>
              <w:ind w:left="1416"/>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 xml:space="preserve">- </w:t>
            </w:r>
            <w:proofErr w:type="spellStart"/>
            <w:r w:rsidRPr="00626F70">
              <w:rPr>
                <w:rFonts w:ascii="Tahoma" w:hAnsi="Tahoma" w:cs="Tahoma"/>
                <w:bCs/>
                <w:color w:val="1F497D"/>
                <w:sz w:val="18"/>
                <w:szCs w:val="18"/>
                <w:lang w:val="es-BO" w:eastAsia="es-BO"/>
              </w:rPr>
              <w:t>Logs</w:t>
            </w:r>
            <w:proofErr w:type="spellEnd"/>
            <w:r w:rsidRPr="00626F70">
              <w:rPr>
                <w:rFonts w:ascii="Tahoma" w:hAnsi="Tahoma" w:cs="Tahoma"/>
                <w:bCs/>
                <w:color w:val="1F497D"/>
                <w:sz w:val="18"/>
                <w:szCs w:val="18"/>
                <w:lang w:val="es-BO" w:eastAsia="es-BO"/>
              </w:rPr>
              <w:t xml:space="preserve"> de Auditoria.</w:t>
            </w:r>
          </w:p>
          <w:p w14:paraId="6C8C7A05" w14:textId="77777777" w:rsidR="0028768C" w:rsidRPr="00626F70" w:rsidRDefault="0028768C" w:rsidP="000C49FD">
            <w:pPr>
              <w:pStyle w:val="Prrafodelista"/>
              <w:spacing w:after="0" w:line="240" w:lineRule="auto"/>
              <w:ind w:left="1416"/>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lastRenderedPageBreak/>
              <w:t xml:space="preserve">- </w:t>
            </w:r>
            <w:proofErr w:type="spellStart"/>
            <w:r w:rsidRPr="00626F70">
              <w:rPr>
                <w:rFonts w:ascii="Tahoma" w:hAnsi="Tahoma" w:cs="Tahoma"/>
                <w:bCs/>
                <w:color w:val="1F497D"/>
                <w:sz w:val="18"/>
                <w:szCs w:val="18"/>
                <w:lang w:val="es-BO" w:eastAsia="es-BO"/>
              </w:rPr>
              <w:t>Logs</w:t>
            </w:r>
            <w:proofErr w:type="spellEnd"/>
            <w:r w:rsidRPr="00626F70">
              <w:rPr>
                <w:rFonts w:ascii="Tahoma" w:hAnsi="Tahoma" w:cs="Tahoma"/>
                <w:bCs/>
                <w:color w:val="1F497D"/>
                <w:sz w:val="18"/>
                <w:szCs w:val="18"/>
                <w:lang w:val="es-BO" w:eastAsia="es-BO"/>
              </w:rPr>
              <w:t xml:space="preserve"> Transacciones Cliente/Servidor</w:t>
            </w:r>
          </w:p>
          <w:p w14:paraId="64320D12" w14:textId="77777777" w:rsidR="0028768C" w:rsidRPr="00626F70" w:rsidRDefault="0028768C" w:rsidP="000C49FD">
            <w:pPr>
              <w:pStyle w:val="Prrafodelista"/>
              <w:spacing w:after="0" w:line="240" w:lineRule="auto"/>
              <w:ind w:left="1416"/>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 xml:space="preserve">- </w:t>
            </w:r>
            <w:proofErr w:type="spellStart"/>
            <w:r w:rsidRPr="00626F70">
              <w:rPr>
                <w:rFonts w:ascii="Tahoma" w:hAnsi="Tahoma" w:cs="Tahoma"/>
                <w:bCs/>
                <w:color w:val="1F497D"/>
                <w:sz w:val="18"/>
                <w:szCs w:val="18"/>
                <w:lang w:val="es-BO" w:eastAsia="es-BO"/>
              </w:rPr>
              <w:t>Logs</w:t>
            </w:r>
            <w:proofErr w:type="spellEnd"/>
            <w:r w:rsidRPr="00626F70">
              <w:rPr>
                <w:rFonts w:ascii="Tahoma" w:hAnsi="Tahoma" w:cs="Tahoma"/>
                <w:bCs/>
                <w:color w:val="1F497D"/>
                <w:sz w:val="18"/>
                <w:szCs w:val="18"/>
                <w:lang w:val="es-BO" w:eastAsia="es-BO"/>
              </w:rPr>
              <w:t xml:space="preserve"> de eventos de Hardware.</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2C6419" w14:textId="77777777" w:rsidR="00567C9E" w:rsidRPr="009C2DE5" w:rsidRDefault="00567C9E" w:rsidP="000C49FD">
            <w:pPr>
              <w:spacing w:after="0" w:line="240" w:lineRule="auto"/>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08F6E4" w14:textId="77777777" w:rsidR="00567C9E" w:rsidRPr="009C2DE5" w:rsidRDefault="00567C9E"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F43A35" w14:textId="77777777"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734533" w:rsidRPr="009C2DE5" w14:paraId="290832EC"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9BE72D" w14:textId="77777777"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3</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009373" w14:textId="77777777" w:rsidR="00567C9E" w:rsidRPr="00626F70" w:rsidRDefault="006A1596" w:rsidP="000C49FD">
            <w:pPr>
              <w:pStyle w:val="Prrafodelista"/>
              <w:spacing w:after="0" w:line="240" w:lineRule="auto"/>
              <w:ind w:left="0"/>
              <w:contextualSpacing/>
              <w:jc w:val="both"/>
              <w:rPr>
                <w:rFonts w:ascii="Tahoma" w:hAnsi="Tahoma" w:cs="Tahoma"/>
                <w:b/>
                <w:bCs/>
                <w:color w:val="1F497D"/>
                <w:sz w:val="18"/>
                <w:szCs w:val="18"/>
                <w:lang w:val="es-BO" w:eastAsia="es-BO"/>
              </w:rPr>
            </w:pPr>
            <w:r w:rsidRPr="00626F70">
              <w:rPr>
                <w:rFonts w:ascii="Tahoma" w:hAnsi="Tahoma" w:cs="Tahoma"/>
                <w:b/>
                <w:bCs/>
                <w:color w:val="1F497D"/>
                <w:sz w:val="18"/>
                <w:szCs w:val="18"/>
                <w:lang w:val="es-BO" w:eastAsia="es-BO"/>
              </w:rPr>
              <w:t xml:space="preserve">Modulo </w:t>
            </w:r>
            <w:r w:rsidR="0044657F" w:rsidRPr="00626F70">
              <w:rPr>
                <w:rFonts w:ascii="Tahoma" w:hAnsi="Tahoma" w:cs="Tahoma"/>
                <w:b/>
                <w:bCs/>
                <w:color w:val="1F497D"/>
                <w:sz w:val="18"/>
                <w:szCs w:val="18"/>
                <w:lang w:val="es-BO" w:eastAsia="es-BO"/>
              </w:rPr>
              <w:t>Transaccional</w:t>
            </w:r>
            <w:r w:rsidR="00567C9E" w:rsidRPr="00626F70">
              <w:rPr>
                <w:rFonts w:ascii="Tahoma" w:hAnsi="Tahoma" w:cs="Tahoma"/>
                <w:b/>
                <w:bCs/>
                <w:color w:val="1F497D"/>
                <w:sz w:val="18"/>
                <w:szCs w:val="18"/>
                <w:lang w:val="es-BO" w:eastAsia="es-BO"/>
              </w:rPr>
              <w:t>:</w:t>
            </w:r>
          </w:p>
          <w:p w14:paraId="76255E0B" w14:textId="77777777" w:rsidR="00567C9E" w:rsidRPr="00626F70" w:rsidRDefault="0044657F"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626F70">
              <w:rPr>
                <w:rFonts w:ascii="Tahoma" w:hAnsi="Tahoma" w:cs="Tahoma"/>
                <w:bCs/>
                <w:color w:val="1F497D"/>
                <w:sz w:val="18"/>
                <w:szCs w:val="18"/>
              </w:rPr>
              <w:t xml:space="preserve">El proveedor debe proporcionar software </w:t>
            </w:r>
            <w:r w:rsidR="00501F7E" w:rsidRPr="00626F70">
              <w:rPr>
                <w:rFonts w:ascii="Tahoma" w:hAnsi="Tahoma" w:cs="Tahoma"/>
                <w:bCs/>
                <w:color w:val="1F497D"/>
                <w:sz w:val="18"/>
                <w:szCs w:val="18"/>
              </w:rPr>
              <w:t>que</w:t>
            </w:r>
            <w:r w:rsidRPr="00626F70">
              <w:rPr>
                <w:rFonts w:ascii="Tahoma" w:hAnsi="Tahoma" w:cs="Tahoma"/>
                <w:bCs/>
                <w:color w:val="1F497D"/>
                <w:sz w:val="18"/>
                <w:szCs w:val="18"/>
              </w:rPr>
              <w:t xml:space="preserve"> puede ser un programa o un conjunto de programas </w:t>
            </w:r>
            <w:r w:rsidR="009B407D">
              <w:rPr>
                <w:rFonts w:ascii="Tahoma" w:hAnsi="Tahoma" w:cs="Tahoma"/>
                <w:bCs/>
                <w:color w:val="1F497D"/>
                <w:sz w:val="18"/>
                <w:szCs w:val="18"/>
              </w:rPr>
              <w:t xml:space="preserve">bajo una arquitectura que permita realizar Transacciones de manera Segura </w:t>
            </w:r>
            <w:r w:rsidRPr="00626F70">
              <w:rPr>
                <w:rFonts w:ascii="Tahoma" w:hAnsi="Tahoma" w:cs="Tahoma"/>
                <w:bCs/>
                <w:color w:val="1F497D"/>
                <w:sz w:val="18"/>
                <w:szCs w:val="18"/>
              </w:rPr>
              <w:t>(Modulo Transaccional) a ser instalados tanto en el Kiosco como en el Servidor</w:t>
            </w:r>
            <w:r w:rsidR="009B407D">
              <w:rPr>
                <w:rFonts w:ascii="Tahoma" w:hAnsi="Tahoma" w:cs="Tahoma"/>
                <w:bCs/>
                <w:color w:val="1F497D"/>
                <w:sz w:val="18"/>
                <w:szCs w:val="18"/>
              </w:rPr>
              <w:t>, proveer detalles de la solución</w:t>
            </w:r>
            <w:r w:rsidRPr="00626F70">
              <w:rPr>
                <w:rFonts w:ascii="Tahoma" w:hAnsi="Tahoma" w:cs="Tahoma"/>
                <w:bCs/>
                <w:color w:val="1F497D"/>
                <w:sz w:val="18"/>
                <w:szCs w:val="18"/>
              </w:rPr>
              <w:t>.</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295BFD7" w14:textId="77777777" w:rsidR="00567C9E" w:rsidRPr="009C2DE5" w:rsidRDefault="00567C9E" w:rsidP="000C49FD">
            <w:pPr>
              <w:spacing w:after="0" w:line="240" w:lineRule="auto"/>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5ED47B1" w14:textId="77777777" w:rsidR="00567C9E" w:rsidRPr="009C2DE5" w:rsidRDefault="00567C9E"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E407B3" w14:textId="77777777" w:rsidR="00567C9E" w:rsidRPr="009C2DE5" w:rsidRDefault="00567C9E" w:rsidP="007D15E1">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734533" w:rsidRPr="009C2DE5" w14:paraId="0E0152BC"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9659DB" w14:textId="77777777"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3.1</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020365" w14:textId="77777777" w:rsidR="009F56E0" w:rsidRPr="00626F70" w:rsidRDefault="009F56E0"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lang w:bidi="en-US"/>
              </w:rPr>
            </w:pPr>
            <w:r w:rsidRPr="00626F70">
              <w:rPr>
                <w:rFonts w:ascii="Tahoma" w:hAnsi="Tahoma" w:cs="Tahoma"/>
                <w:bCs/>
                <w:color w:val="1F497D"/>
                <w:sz w:val="18"/>
                <w:szCs w:val="18"/>
                <w:lang w:bidi="en-US"/>
              </w:rPr>
              <w:t>El Kiosco debe enviar mensajes cifrados DES/3DES</w:t>
            </w:r>
            <w:r w:rsidR="0028768C" w:rsidRPr="00626F70">
              <w:rPr>
                <w:rFonts w:ascii="Tahoma" w:hAnsi="Tahoma" w:cs="Tahoma"/>
                <w:bCs/>
                <w:color w:val="1F497D"/>
                <w:sz w:val="18"/>
                <w:szCs w:val="18"/>
                <w:lang w:bidi="en-US"/>
              </w:rPr>
              <w:t xml:space="preserve"> o AES</w:t>
            </w:r>
            <w:r w:rsidRPr="00626F70">
              <w:rPr>
                <w:rFonts w:ascii="Tahoma" w:hAnsi="Tahoma" w:cs="Tahoma"/>
                <w:bCs/>
                <w:color w:val="1F497D"/>
                <w:sz w:val="18"/>
                <w:szCs w:val="18"/>
                <w:lang w:bidi="en-US"/>
              </w:rPr>
              <w:t xml:space="preserve"> al programa Transaccional (en el servidor) según tramas a un puerto IP definido.</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949158E" w14:textId="77777777" w:rsidR="009F56E0" w:rsidRPr="009C2DE5" w:rsidRDefault="0044657F"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CCB695" w14:textId="77777777" w:rsidR="009F56E0" w:rsidRPr="009C2DE5" w:rsidRDefault="009F56E0"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F8575B5" w14:textId="77777777" w:rsidR="009F56E0" w:rsidRPr="009C2DE5" w:rsidRDefault="009F56E0" w:rsidP="007D15E1">
            <w:pPr>
              <w:jc w:val="center"/>
              <w:rPr>
                <w:rFonts w:ascii="Tahoma" w:hAnsi="Tahoma" w:cs="Tahoma"/>
                <w:color w:val="004990"/>
                <w:sz w:val="18"/>
                <w:szCs w:val="18"/>
                <w:lang w:eastAsia="es-BO"/>
              </w:rPr>
            </w:pPr>
          </w:p>
        </w:tc>
      </w:tr>
      <w:tr w:rsidR="00734533" w:rsidRPr="009C2DE5" w14:paraId="476C2EEB"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3CFAFB1" w14:textId="77777777"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3.2</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193F863" w14:textId="77777777" w:rsidR="009F56E0" w:rsidRPr="00626F70" w:rsidRDefault="006A1596"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lang w:bidi="en-US"/>
              </w:rPr>
            </w:pPr>
            <w:r w:rsidRPr="00626F70">
              <w:rPr>
                <w:rFonts w:ascii="Tahoma" w:hAnsi="Tahoma" w:cs="Tahoma"/>
                <w:bCs/>
                <w:color w:val="1F497D"/>
                <w:sz w:val="18"/>
                <w:szCs w:val="18"/>
                <w:lang w:bidi="en-US"/>
              </w:rPr>
              <w:t xml:space="preserve">El Software </w:t>
            </w:r>
            <w:r w:rsidR="000412B5" w:rsidRPr="00626F70">
              <w:rPr>
                <w:rFonts w:ascii="Tahoma" w:hAnsi="Tahoma" w:cs="Tahoma"/>
                <w:bCs/>
                <w:color w:val="1F497D"/>
                <w:sz w:val="18"/>
                <w:szCs w:val="18"/>
                <w:lang w:bidi="en-US"/>
              </w:rPr>
              <w:t>d</w:t>
            </w:r>
            <w:r w:rsidRPr="00626F70">
              <w:rPr>
                <w:rFonts w:ascii="Tahoma" w:hAnsi="Tahoma" w:cs="Tahoma"/>
                <w:bCs/>
                <w:color w:val="1F497D"/>
                <w:sz w:val="18"/>
                <w:szCs w:val="18"/>
                <w:lang w:bidi="en-US"/>
              </w:rPr>
              <w:t>el Servidor debe decodificar DES/3DES</w:t>
            </w:r>
            <w:r w:rsidR="0028768C" w:rsidRPr="00626F70">
              <w:rPr>
                <w:rFonts w:ascii="Tahoma" w:hAnsi="Tahoma" w:cs="Tahoma"/>
                <w:bCs/>
                <w:color w:val="1F497D"/>
                <w:sz w:val="18"/>
                <w:szCs w:val="18"/>
                <w:lang w:bidi="en-US"/>
              </w:rPr>
              <w:t xml:space="preserve"> o AES</w:t>
            </w:r>
            <w:r w:rsidRPr="00626F70">
              <w:rPr>
                <w:rFonts w:ascii="Tahoma" w:hAnsi="Tahoma" w:cs="Tahoma"/>
                <w:bCs/>
                <w:color w:val="1F497D"/>
                <w:sz w:val="18"/>
                <w:szCs w:val="18"/>
                <w:lang w:bidi="en-US"/>
              </w:rPr>
              <w:t xml:space="preserve"> y procesar las transacciones enviados por los Kioscos Electrónicos </w:t>
            </w:r>
            <w:r w:rsidR="000412B5" w:rsidRPr="00626F70">
              <w:rPr>
                <w:rFonts w:ascii="Tahoma" w:hAnsi="Tahoma" w:cs="Tahoma"/>
                <w:bCs/>
                <w:color w:val="1F497D"/>
                <w:sz w:val="18"/>
                <w:szCs w:val="18"/>
                <w:lang w:bidi="en-US"/>
              </w:rPr>
              <w:t xml:space="preserve">en los puertos definidos. </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ACB4B3" w14:textId="77777777" w:rsidR="009F56E0" w:rsidRPr="009C2DE5" w:rsidRDefault="0044657F"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9CFC7C" w14:textId="77777777" w:rsidR="009F56E0" w:rsidRPr="009C2DE5" w:rsidRDefault="009F56E0"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8F097F" w14:textId="77777777" w:rsidR="009F56E0" w:rsidRPr="009C2DE5" w:rsidRDefault="009F56E0" w:rsidP="007D15E1">
            <w:pPr>
              <w:jc w:val="center"/>
              <w:rPr>
                <w:rFonts w:ascii="Tahoma" w:hAnsi="Tahoma" w:cs="Tahoma"/>
                <w:color w:val="004990"/>
                <w:sz w:val="18"/>
                <w:szCs w:val="18"/>
                <w:lang w:eastAsia="es-BO"/>
              </w:rPr>
            </w:pPr>
          </w:p>
        </w:tc>
      </w:tr>
      <w:tr w:rsidR="00734533" w:rsidRPr="009C2DE5" w14:paraId="738A66FA"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C50C8C9" w14:textId="77777777"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3.3</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339192" w14:textId="77777777" w:rsidR="009F56E0" w:rsidRPr="00626F70" w:rsidRDefault="006A1596"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lang w:bidi="en-US"/>
              </w:rPr>
            </w:pPr>
            <w:r w:rsidRPr="00626F70">
              <w:rPr>
                <w:rFonts w:ascii="Tahoma" w:hAnsi="Tahoma" w:cs="Tahoma"/>
                <w:bCs/>
                <w:color w:val="1F497D"/>
                <w:sz w:val="18"/>
                <w:szCs w:val="18"/>
                <w:lang w:bidi="en-US"/>
              </w:rPr>
              <w:t>Los mensajes deben estar almacenados en una Base de datos (bitácora) así como los datos procesados.</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6483F9" w14:textId="77777777" w:rsidR="009F56E0" w:rsidRPr="009C2DE5" w:rsidRDefault="0044657F"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27E3E9" w14:textId="77777777" w:rsidR="009F56E0" w:rsidRPr="009C2DE5" w:rsidRDefault="009F56E0"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B5F569B" w14:textId="77777777" w:rsidR="009F56E0" w:rsidRPr="009C2DE5" w:rsidRDefault="009F56E0" w:rsidP="007D15E1">
            <w:pPr>
              <w:jc w:val="center"/>
              <w:rPr>
                <w:rFonts w:ascii="Tahoma" w:hAnsi="Tahoma" w:cs="Tahoma"/>
                <w:color w:val="004990"/>
                <w:sz w:val="18"/>
                <w:szCs w:val="18"/>
                <w:lang w:eastAsia="es-BO"/>
              </w:rPr>
            </w:pPr>
          </w:p>
        </w:tc>
      </w:tr>
      <w:tr w:rsidR="00734533" w:rsidRPr="009C2DE5" w14:paraId="51E76CAD"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9D6987" w14:textId="77777777"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3.4</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E61850" w14:textId="77777777" w:rsidR="009F56E0" w:rsidRPr="00626F70" w:rsidRDefault="006A1596"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lang w:bidi="en-US"/>
              </w:rPr>
            </w:pPr>
            <w:r w:rsidRPr="00626F70">
              <w:rPr>
                <w:rFonts w:ascii="Tahoma" w:hAnsi="Tahoma" w:cs="Tahoma"/>
                <w:bCs/>
                <w:color w:val="1F497D"/>
                <w:sz w:val="18"/>
                <w:szCs w:val="18"/>
                <w:lang w:bidi="en-US"/>
              </w:rPr>
              <w:t>Para las operaciones definidas en el Kiosco, se debe utilizar los códigos de transacciones reservados</w:t>
            </w:r>
            <w:r w:rsidR="000412B5" w:rsidRPr="00626F70">
              <w:rPr>
                <w:rFonts w:ascii="Tahoma" w:hAnsi="Tahoma" w:cs="Tahoma"/>
                <w:bCs/>
                <w:color w:val="1F497D"/>
                <w:sz w:val="18"/>
                <w:szCs w:val="18"/>
                <w:lang w:bidi="en-US"/>
              </w:rPr>
              <w:t>.</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A3F9EB6" w14:textId="77777777" w:rsidR="009F56E0" w:rsidRPr="009C2DE5" w:rsidRDefault="0044657F"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B88A74" w14:textId="77777777" w:rsidR="009F56E0" w:rsidRPr="009C2DE5" w:rsidRDefault="009F56E0"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3A451EC" w14:textId="77777777" w:rsidR="009F56E0" w:rsidRPr="009C2DE5" w:rsidRDefault="009F56E0" w:rsidP="007D15E1">
            <w:pPr>
              <w:jc w:val="center"/>
              <w:rPr>
                <w:rFonts w:ascii="Tahoma" w:hAnsi="Tahoma" w:cs="Tahoma"/>
                <w:color w:val="004990"/>
                <w:sz w:val="18"/>
                <w:szCs w:val="18"/>
                <w:lang w:eastAsia="es-BO"/>
              </w:rPr>
            </w:pPr>
          </w:p>
        </w:tc>
      </w:tr>
      <w:tr w:rsidR="00734533" w:rsidRPr="009C2DE5" w14:paraId="379D6B29"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410D8D" w14:textId="77777777"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3.5</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B1B8DB" w14:textId="77777777" w:rsidR="009F56E0" w:rsidRPr="00626F70" w:rsidRDefault="006A1596"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lang w:bidi="en-US"/>
              </w:rPr>
            </w:pPr>
            <w:r w:rsidRPr="00626F70">
              <w:rPr>
                <w:rFonts w:ascii="Tahoma" w:hAnsi="Tahoma" w:cs="Tahoma"/>
                <w:bCs/>
                <w:color w:val="1F497D"/>
                <w:sz w:val="18"/>
                <w:szCs w:val="18"/>
                <w:lang w:bidi="en-US"/>
              </w:rPr>
              <w:t>El programa servidor debe ser iniciado en varias instancias con diferentes puertos IP a procesar para balanceo de carga si es requerido.</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0D9335" w14:textId="77777777" w:rsidR="009F56E0" w:rsidRPr="009C2DE5" w:rsidRDefault="0044657F"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4D53698" w14:textId="77777777" w:rsidR="009F56E0" w:rsidRPr="009C2DE5" w:rsidRDefault="009F56E0"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29C0CA3" w14:textId="77777777" w:rsidR="009F56E0" w:rsidRPr="009C2DE5" w:rsidRDefault="009F56E0" w:rsidP="007D15E1">
            <w:pPr>
              <w:jc w:val="center"/>
              <w:rPr>
                <w:rFonts w:ascii="Tahoma" w:hAnsi="Tahoma" w:cs="Tahoma"/>
                <w:color w:val="004990"/>
                <w:sz w:val="18"/>
                <w:szCs w:val="18"/>
                <w:lang w:eastAsia="es-BO"/>
              </w:rPr>
            </w:pPr>
          </w:p>
        </w:tc>
      </w:tr>
      <w:tr w:rsidR="00734533" w:rsidRPr="009C2DE5" w14:paraId="43AA118F"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24C23D" w14:textId="77777777" w:rsidR="009F56E0" w:rsidRPr="009C2DE5" w:rsidRDefault="0044657F" w:rsidP="007D15E1">
            <w:pPr>
              <w:jc w:val="center"/>
              <w:rPr>
                <w:rFonts w:ascii="Tahoma" w:hAnsi="Tahoma" w:cs="Tahoma"/>
                <w:color w:val="004990"/>
                <w:sz w:val="18"/>
                <w:szCs w:val="18"/>
                <w:lang w:eastAsia="es-BO"/>
              </w:rPr>
            </w:pPr>
            <w:r>
              <w:rPr>
                <w:rFonts w:ascii="Tahoma" w:hAnsi="Tahoma" w:cs="Tahoma"/>
                <w:color w:val="004990"/>
                <w:sz w:val="18"/>
                <w:szCs w:val="18"/>
                <w:lang w:eastAsia="es-BO"/>
              </w:rPr>
              <w:t>3.6</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3C6D6E" w14:textId="77777777" w:rsidR="009F56E0" w:rsidRPr="00626F70" w:rsidRDefault="006A1596"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El proveedor debe contar con </w:t>
            </w:r>
            <w:r w:rsidR="000412B5" w:rsidRPr="00626F70">
              <w:rPr>
                <w:rFonts w:ascii="Tahoma" w:hAnsi="Tahoma" w:cs="Tahoma"/>
                <w:bCs/>
                <w:color w:val="1F497D"/>
                <w:sz w:val="18"/>
                <w:szCs w:val="18"/>
              </w:rPr>
              <w:t>el soporte necesario</w:t>
            </w:r>
            <w:r w:rsidRPr="00626F70">
              <w:rPr>
                <w:rFonts w:ascii="Tahoma" w:hAnsi="Tahoma" w:cs="Tahoma"/>
                <w:bCs/>
                <w:color w:val="1F497D"/>
                <w:sz w:val="18"/>
                <w:szCs w:val="18"/>
              </w:rPr>
              <w:t xml:space="preserve"> para cualquier cambio o ajuste que se requiera</w:t>
            </w:r>
            <w:r w:rsidR="000412B5" w:rsidRPr="00626F70">
              <w:rPr>
                <w:rFonts w:ascii="Tahoma" w:hAnsi="Tahoma" w:cs="Tahoma"/>
                <w:bCs/>
                <w:color w:val="1F497D"/>
                <w:sz w:val="18"/>
                <w:szCs w:val="18"/>
              </w:rPr>
              <w:t xml:space="preserve"> en las transacciones</w:t>
            </w:r>
            <w:r w:rsidRPr="00626F70">
              <w:rPr>
                <w:rFonts w:ascii="Tahoma" w:hAnsi="Tahoma" w:cs="Tahoma"/>
                <w:bCs/>
                <w:color w:val="1F497D"/>
                <w:sz w:val="18"/>
                <w:szCs w:val="18"/>
              </w:rPr>
              <w:t>. ENTEL S.A. no incurrirá en ningún costo adicional.</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3F1BE9" w14:textId="77777777" w:rsidR="009F56E0" w:rsidRPr="009C2DE5" w:rsidRDefault="0044657F"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B1E725E" w14:textId="77777777" w:rsidR="009F56E0" w:rsidRPr="009C2DE5" w:rsidRDefault="009F56E0"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1646E1" w14:textId="77777777" w:rsidR="009F56E0" w:rsidRPr="009C2DE5" w:rsidRDefault="009F56E0" w:rsidP="007D15E1">
            <w:pPr>
              <w:jc w:val="center"/>
              <w:rPr>
                <w:rFonts w:ascii="Tahoma" w:hAnsi="Tahoma" w:cs="Tahoma"/>
                <w:color w:val="004990"/>
                <w:sz w:val="18"/>
                <w:szCs w:val="18"/>
                <w:lang w:eastAsia="es-BO"/>
              </w:rPr>
            </w:pPr>
          </w:p>
        </w:tc>
      </w:tr>
      <w:tr w:rsidR="00734533" w:rsidRPr="009C2DE5" w14:paraId="6BA1DA15"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E708379" w14:textId="77777777"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4</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70A1B4" w14:textId="77777777" w:rsidR="00567C9E" w:rsidRPr="00394D8E" w:rsidRDefault="00567C9E" w:rsidP="00394D8E">
            <w:pPr>
              <w:pStyle w:val="Prrafodelista"/>
              <w:spacing w:after="0" w:line="240" w:lineRule="auto"/>
              <w:ind w:left="0"/>
              <w:contextualSpacing/>
              <w:jc w:val="both"/>
              <w:rPr>
                <w:rFonts w:ascii="Tahoma" w:hAnsi="Tahoma" w:cs="Tahoma"/>
                <w:b/>
                <w:bCs/>
                <w:color w:val="1F497D"/>
                <w:sz w:val="18"/>
                <w:szCs w:val="18"/>
                <w:lang w:val="es-BO" w:eastAsia="es-BO"/>
              </w:rPr>
            </w:pPr>
            <w:r w:rsidRPr="00394D8E">
              <w:rPr>
                <w:rFonts w:ascii="Tahoma" w:hAnsi="Tahoma" w:cs="Tahoma"/>
                <w:b/>
                <w:bCs/>
                <w:color w:val="1F497D"/>
                <w:sz w:val="18"/>
                <w:szCs w:val="18"/>
                <w:lang w:val="es-BO" w:eastAsia="es-BO"/>
              </w:rPr>
              <w:t xml:space="preserve">Software </w:t>
            </w:r>
            <w:r w:rsidR="00433769" w:rsidRPr="00394D8E">
              <w:rPr>
                <w:rFonts w:ascii="Tahoma" w:hAnsi="Tahoma" w:cs="Tahoma"/>
                <w:b/>
                <w:bCs/>
                <w:color w:val="1F497D"/>
                <w:sz w:val="18"/>
                <w:szCs w:val="18"/>
                <w:lang w:val="es-BO" w:eastAsia="es-BO"/>
              </w:rPr>
              <w:t>Administración</w:t>
            </w:r>
            <w:r w:rsidR="009B407D" w:rsidRPr="00394D8E">
              <w:rPr>
                <w:rFonts w:ascii="Tahoma" w:hAnsi="Tahoma" w:cs="Tahoma"/>
                <w:b/>
                <w:bCs/>
                <w:color w:val="1F497D"/>
                <w:sz w:val="18"/>
                <w:szCs w:val="18"/>
                <w:lang w:val="es-BO" w:eastAsia="es-BO"/>
              </w:rPr>
              <w:t xml:space="preserve"> de Acceso: Biométrico o </w:t>
            </w:r>
            <w:r w:rsidR="00433769" w:rsidRPr="00394D8E">
              <w:rPr>
                <w:rFonts w:ascii="Tahoma" w:hAnsi="Tahoma" w:cs="Tahoma"/>
                <w:b/>
                <w:bCs/>
                <w:color w:val="1F497D"/>
                <w:sz w:val="18"/>
                <w:szCs w:val="18"/>
                <w:lang w:val="es-BO" w:eastAsia="es-BO"/>
              </w:rPr>
              <w:t>Llaves</w:t>
            </w:r>
            <w:r w:rsidR="00987617" w:rsidRPr="00394D8E">
              <w:rPr>
                <w:rFonts w:ascii="Tahoma" w:hAnsi="Tahoma" w:cs="Tahoma"/>
                <w:b/>
                <w:bCs/>
                <w:color w:val="1F497D"/>
                <w:sz w:val="18"/>
                <w:szCs w:val="18"/>
                <w:lang w:val="es-BO" w:eastAsia="es-BO"/>
              </w:rPr>
              <w:t xml:space="preserve"> </w:t>
            </w:r>
            <w:r w:rsidR="009B407D" w:rsidRPr="00394D8E">
              <w:rPr>
                <w:rFonts w:ascii="Tahoma" w:hAnsi="Tahoma" w:cs="Tahoma"/>
                <w:b/>
                <w:bCs/>
                <w:color w:val="1F497D"/>
                <w:sz w:val="18"/>
                <w:szCs w:val="18"/>
                <w:lang w:val="es-BO" w:eastAsia="es-BO"/>
              </w:rPr>
              <w:t xml:space="preserve">Digitales </w:t>
            </w:r>
            <w:r w:rsidR="00722FB0" w:rsidRPr="00394D8E">
              <w:rPr>
                <w:rFonts w:ascii="Tahoma" w:hAnsi="Tahoma" w:cs="Tahoma"/>
                <w:b/>
                <w:bCs/>
                <w:color w:val="1F497D"/>
                <w:sz w:val="18"/>
                <w:szCs w:val="18"/>
                <w:lang w:val="es-BO" w:eastAsia="es-BO"/>
              </w:rPr>
              <w:t>para Gestión de Seguridad</w:t>
            </w:r>
            <w:r w:rsidRPr="00394D8E">
              <w:rPr>
                <w:rFonts w:ascii="Tahoma" w:hAnsi="Tahoma" w:cs="Tahoma"/>
                <w:b/>
                <w:bCs/>
                <w:color w:val="1F497D"/>
                <w:sz w:val="18"/>
                <w:szCs w:val="18"/>
                <w:lang w:val="es-BO" w:eastAsia="es-BO"/>
              </w:rPr>
              <w:t xml:space="preserve">: </w:t>
            </w:r>
          </w:p>
          <w:p w14:paraId="14F87433" w14:textId="77777777" w:rsidR="009B407D" w:rsidRPr="00394D8E"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394D8E">
              <w:rPr>
                <w:rFonts w:ascii="Tahoma" w:hAnsi="Tahoma" w:cs="Tahoma"/>
                <w:bCs/>
                <w:color w:val="1F497D"/>
                <w:sz w:val="18"/>
                <w:szCs w:val="18"/>
              </w:rPr>
              <w:t xml:space="preserve">Software </w:t>
            </w:r>
            <w:r w:rsidR="009B407D" w:rsidRPr="00394D8E">
              <w:rPr>
                <w:rFonts w:ascii="Tahoma" w:hAnsi="Tahoma" w:cs="Tahoma"/>
                <w:bCs/>
                <w:color w:val="1F497D"/>
                <w:sz w:val="18"/>
                <w:szCs w:val="18"/>
              </w:rPr>
              <w:t xml:space="preserve">para la habitación de </w:t>
            </w:r>
            <w:r w:rsidR="00722FB0" w:rsidRPr="00394D8E">
              <w:rPr>
                <w:rFonts w:ascii="Tahoma" w:hAnsi="Tahoma" w:cs="Tahoma"/>
                <w:bCs/>
                <w:color w:val="1F497D"/>
                <w:sz w:val="18"/>
                <w:szCs w:val="18"/>
              </w:rPr>
              <w:t xml:space="preserve">operadores en un sistema biométrico </w:t>
            </w:r>
            <w:r w:rsidR="009B407D" w:rsidRPr="00394D8E">
              <w:rPr>
                <w:rFonts w:ascii="Tahoma" w:hAnsi="Tahoma" w:cs="Tahoma"/>
                <w:bCs/>
                <w:color w:val="1F497D"/>
                <w:sz w:val="18"/>
                <w:szCs w:val="18"/>
              </w:rPr>
              <w:t xml:space="preserve">o </w:t>
            </w:r>
            <w:r w:rsidR="00722FB0" w:rsidRPr="00394D8E">
              <w:rPr>
                <w:rFonts w:ascii="Tahoma" w:hAnsi="Tahoma" w:cs="Tahoma"/>
                <w:bCs/>
                <w:color w:val="1F497D"/>
                <w:sz w:val="18"/>
                <w:szCs w:val="18"/>
              </w:rPr>
              <w:t xml:space="preserve">por </w:t>
            </w:r>
            <w:r w:rsidRPr="00394D8E">
              <w:rPr>
                <w:rFonts w:ascii="Tahoma" w:hAnsi="Tahoma" w:cs="Tahoma"/>
                <w:bCs/>
                <w:color w:val="1F497D"/>
                <w:sz w:val="18"/>
                <w:szCs w:val="18"/>
              </w:rPr>
              <w:t>generación de llaves en tarjetas inteligentes SAM (</w:t>
            </w:r>
            <w:r w:rsidR="00CE2197" w:rsidRPr="00394D8E">
              <w:rPr>
                <w:rFonts w:ascii="Tahoma" w:hAnsi="Tahoma" w:cs="Tahoma"/>
                <w:bCs/>
                <w:color w:val="1F497D"/>
                <w:sz w:val="18"/>
                <w:szCs w:val="18"/>
              </w:rPr>
              <w:t>Administración de Llaves</w:t>
            </w:r>
            <w:r w:rsidRPr="00522F26">
              <w:rPr>
                <w:rFonts w:ascii="Tahoma" w:hAnsi="Tahoma" w:cs="Tahoma"/>
                <w:bCs/>
                <w:color w:val="1F497D"/>
                <w:sz w:val="18"/>
                <w:szCs w:val="18"/>
              </w:rPr>
              <w:t>)</w:t>
            </w:r>
            <w:r w:rsidR="00722FB0" w:rsidRPr="00522F26">
              <w:rPr>
                <w:rFonts w:ascii="Tahoma" w:hAnsi="Tahoma" w:cs="Tahoma"/>
                <w:bCs/>
                <w:color w:val="1F497D"/>
                <w:sz w:val="18"/>
                <w:szCs w:val="18"/>
              </w:rPr>
              <w:t xml:space="preserve"> </w:t>
            </w:r>
            <w:r w:rsidR="00CE2197" w:rsidRPr="00394D8E">
              <w:rPr>
                <w:rFonts w:ascii="Tahoma" w:hAnsi="Tahoma" w:cs="Tahoma"/>
                <w:bCs/>
                <w:color w:val="1F497D"/>
                <w:sz w:val="18"/>
                <w:szCs w:val="18"/>
              </w:rPr>
              <w:t>especializadas para este uso</w:t>
            </w:r>
            <w:r w:rsidR="00722FB0" w:rsidRPr="00394D8E">
              <w:rPr>
                <w:rFonts w:ascii="Tahoma" w:hAnsi="Tahoma" w:cs="Tahoma"/>
                <w:bCs/>
                <w:color w:val="1F497D"/>
                <w:sz w:val="18"/>
                <w:szCs w:val="18"/>
              </w:rPr>
              <w:t xml:space="preserve"> con manejo de perfiles y autorizaciones, el proveedor debe plantear de manera detallada la solución propuesta</w:t>
            </w:r>
            <w:r w:rsidR="00CE2197" w:rsidRPr="00394D8E">
              <w:rPr>
                <w:rFonts w:ascii="Tahoma" w:hAnsi="Tahoma" w:cs="Tahoma"/>
                <w:bCs/>
                <w:color w:val="1F497D"/>
                <w:sz w:val="18"/>
                <w:szCs w:val="18"/>
              </w:rPr>
              <w:t>.</w:t>
            </w:r>
            <w:r w:rsidR="00A42EF7" w:rsidRPr="00394D8E">
              <w:rPr>
                <w:rFonts w:ascii="Tahoma" w:hAnsi="Tahoma" w:cs="Tahoma"/>
                <w:bCs/>
                <w:color w:val="1F497D"/>
                <w:sz w:val="18"/>
                <w:szCs w:val="18"/>
              </w:rPr>
              <w:t xml:space="preserve"> </w:t>
            </w:r>
          </w:p>
          <w:p w14:paraId="1A8E7B1B" w14:textId="77777777" w:rsidR="00691741" w:rsidRPr="00F96540" w:rsidRDefault="00F96540"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highlight w:val="yellow"/>
              </w:rPr>
            </w:pPr>
            <w:r w:rsidRPr="00394D8E">
              <w:rPr>
                <w:rFonts w:ascii="Tahoma" w:hAnsi="Tahoma" w:cs="Tahoma"/>
                <w:bCs/>
                <w:color w:val="1F497D"/>
                <w:sz w:val="18"/>
                <w:szCs w:val="18"/>
              </w:rPr>
              <w:t xml:space="preserve">Las operaciones enviadas/recibidas del Kiosco al Software del Módulo Transaccional deben estar cifradas.  El proveedor debe indicar las características técnicas del Software y Hardware de administración y generación de accesos, debe proveer todos los elementos de registro o un lote de tarjetas inteligentes requeridas para el funcionamiento de todo el sistema dependiendo de la solución propuesta. </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158596" w14:textId="77777777" w:rsidR="00567C9E" w:rsidRPr="009C2DE5" w:rsidRDefault="00722FB0"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B2AFF9" w14:textId="77777777" w:rsidR="00567C9E" w:rsidRPr="009C2DE5" w:rsidRDefault="00567C9E"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15AD30" w14:textId="77777777" w:rsidR="00567C9E" w:rsidRPr="009C2DE5" w:rsidRDefault="00567C9E" w:rsidP="007D15E1">
            <w:pPr>
              <w:jc w:val="center"/>
              <w:rPr>
                <w:rFonts w:ascii="Tahoma" w:hAnsi="Tahoma" w:cs="Tahoma"/>
                <w:color w:val="004990"/>
                <w:sz w:val="18"/>
                <w:szCs w:val="18"/>
                <w:lang w:eastAsia="es-BO"/>
              </w:rPr>
            </w:pPr>
          </w:p>
        </w:tc>
      </w:tr>
      <w:tr w:rsidR="00734533" w:rsidRPr="009C2DE5" w14:paraId="40719D47"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385B0E" w14:textId="77777777" w:rsidR="00567C9E" w:rsidRPr="009C2DE5"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5</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09F2A3" w14:textId="77777777" w:rsidR="00567C9E" w:rsidRDefault="00567C9E" w:rsidP="000C49FD">
            <w:pPr>
              <w:pStyle w:val="Prrafodelista"/>
              <w:spacing w:after="0" w:line="240" w:lineRule="auto"/>
              <w:ind w:left="0"/>
              <w:contextualSpacing/>
              <w:jc w:val="both"/>
              <w:rPr>
                <w:rFonts w:ascii="Tahoma" w:hAnsi="Tahoma" w:cs="Tahoma"/>
                <w:b/>
                <w:bCs/>
                <w:color w:val="1F497D"/>
                <w:sz w:val="18"/>
                <w:szCs w:val="18"/>
                <w:lang w:val="es-BO" w:eastAsia="es-BO"/>
              </w:rPr>
            </w:pPr>
            <w:r w:rsidRPr="00626F70">
              <w:rPr>
                <w:rFonts w:ascii="Tahoma" w:hAnsi="Tahoma" w:cs="Tahoma"/>
                <w:b/>
                <w:bCs/>
                <w:color w:val="1F497D"/>
                <w:sz w:val="18"/>
                <w:szCs w:val="18"/>
                <w:lang w:val="es-BO" w:eastAsia="es-BO"/>
              </w:rPr>
              <w:t xml:space="preserve">Software </w:t>
            </w:r>
            <w:r w:rsidR="00433769" w:rsidRPr="00626F70">
              <w:rPr>
                <w:rFonts w:ascii="Tahoma" w:hAnsi="Tahoma" w:cs="Tahoma"/>
                <w:b/>
                <w:bCs/>
                <w:color w:val="1F497D"/>
                <w:sz w:val="18"/>
                <w:szCs w:val="18"/>
                <w:lang w:val="es-BO" w:eastAsia="es-BO"/>
              </w:rPr>
              <w:t xml:space="preserve">para </w:t>
            </w:r>
            <w:r w:rsidRPr="00626F70">
              <w:rPr>
                <w:rFonts w:ascii="Tahoma" w:hAnsi="Tahoma" w:cs="Tahoma"/>
                <w:b/>
                <w:bCs/>
                <w:color w:val="1F497D"/>
                <w:sz w:val="18"/>
                <w:szCs w:val="18"/>
                <w:lang w:val="es-BO" w:eastAsia="es-BO"/>
              </w:rPr>
              <w:t>el Usuario final:</w:t>
            </w:r>
          </w:p>
          <w:p w14:paraId="24AE4D27"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Suministro, instalación y configuración del software </w:t>
            </w:r>
            <w:proofErr w:type="spellStart"/>
            <w:r w:rsidRPr="00626F70">
              <w:rPr>
                <w:rFonts w:ascii="Tahoma" w:hAnsi="Tahoma" w:cs="Tahoma"/>
                <w:bCs/>
                <w:color w:val="1F497D"/>
                <w:sz w:val="18"/>
                <w:szCs w:val="18"/>
              </w:rPr>
              <w:t>front-end</w:t>
            </w:r>
            <w:proofErr w:type="spellEnd"/>
            <w:r w:rsidRPr="00626F70">
              <w:rPr>
                <w:rFonts w:ascii="Tahoma" w:hAnsi="Tahoma" w:cs="Tahoma"/>
                <w:bCs/>
                <w:color w:val="1F497D"/>
                <w:sz w:val="18"/>
                <w:szCs w:val="18"/>
              </w:rPr>
              <w:t xml:space="preserve"> del kiosco interactivo</w:t>
            </w:r>
            <w:r w:rsidR="00251743" w:rsidRPr="00626F70">
              <w:rPr>
                <w:rFonts w:ascii="Tahoma" w:hAnsi="Tahoma" w:cs="Tahoma"/>
                <w:bCs/>
                <w:color w:val="1F497D"/>
                <w:sz w:val="18"/>
                <w:szCs w:val="18"/>
              </w:rPr>
              <w:t>.</w:t>
            </w:r>
            <w:r w:rsidRPr="00626F70">
              <w:rPr>
                <w:rFonts w:ascii="Tahoma" w:hAnsi="Tahoma" w:cs="Tahoma"/>
                <w:bCs/>
                <w:color w:val="1F497D"/>
                <w:sz w:val="18"/>
                <w:szCs w:val="18"/>
              </w:rPr>
              <w:t xml:space="preserve"> </w:t>
            </w:r>
          </w:p>
          <w:p w14:paraId="4DD2A769" w14:textId="77777777" w:rsidR="00567C9E" w:rsidRPr="00626F70" w:rsidRDefault="00632316"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Pr>
                <w:rFonts w:ascii="Tahoma" w:hAnsi="Tahoma" w:cs="Tahoma"/>
                <w:bCs/>
                <w:color w:val="1F497D"/>
                <w:sz w:val="18"/>
                <w:szCs w:val="18"/>
              </w:rPr>
              <w:t>G</w:t>
            </w:r>
            <w:r w:rsidR="00567C9E" w:rsidRPr="00626F70">
              <w:rPr>
                <w:rFonts w:ascii="Tahoma" w:hAnsi="Tahoma" w:cs="Tahoma"/>
                <w:bCs/>
                <w:color w:val="1F497D"/>
                <w:sz w:val="18"/>
                <w:szCs w:val="18"/>
              </w:rPr>
              <w:t xml:space="preserve">uía multimedia </w:t>
            </w:r>
            <w:r>
              <w:rPr>
                <w:rFonts w:ascii="Tahoma" w:hAnsi="Tahoma" w:cs="Tahoma"/>
                <w:bCs/>
                <w:color w:val="1F497D"/>
                <w:sz w:val="18"/>
                <w:szCs w:val="18"/>
              </w:rPr>
              <w:t xml:space="preserve">de ayuda </w:t>
            </w:r>
            <w:r w:rsidR="00567C9E" w:rsidRPr="00626F70">
              <w:rPr>
                <w:rFonts w:ascii="Tahoma" w:hAnsi="Tahoma" w:cs="Tahoma"/>
                <w:bCs/>
                <w:color w:val="1F497D"/>
                <w:sz w:val="18"/>
                <w:szCs w:val="18"/>
              </w:rPr>
              <w:t>en múltiples idiomas (</w:t>
            </w:r>
            <w:proofErr w:type="gramStart"/>
            <w:r w:rsidR="00567C9E" w:rsidRPr="00626F70">
              <w:rPr>
                <w:rFonts w:ascii="Tahoma" w:hAnsi="Tahoma" w:cs="Tahoma"/>
                <w:bCs/>
                <w:color w:val="1F497D"/>
                <w:sz w:val="18"/>
                <w:szCs w:val="18"/>
              </w:rPr>
              <w:t>Castellano</w:t>
            </w:r>
            <w:proofErr w:type="gramEnd"/>
            <w:r w:rsidR="00567C9E" w:rsidRPr="00626F70">
              <w:rPr>
                <w:rFonts w:ascii="Tahoma" w:hAnsi="Tahoma" w:cs="Tahoma"/>
                <w:bCs/>
                <w:color w:val="1F497D"/>
                <w:sz w:val="18"/>
                <w:szCs w:val="18"/>
              </w:rPr>
              <w:t xml:space="preserve">, </w:t>
            </w:r>
            <w:proofErr w:type="spellStart"/>
            <w:r w:rsidR="00567C9E" w:rsidRPr="00626F70">
              <w:rPr>
                <w:rFonts w:ascii="Tahoma" w:hAnsi="Tahoma" w:cs="Tahoma"/>
                <w:bCs/>
                <w:color w:val="1F497D"/>
                <w:sz w:val="18"/>
                <w:szCs w:val="18"/>
              </w:rPr>
              <w:t>Aymará</w:t>
            </w:r>
            <w:proofErr w:type="spellEnd"/>
            <w:r w:rsidR="00567C9E" w:rsidRPr="00626F70">
              <w:rPr>
                <w:rFonts w:ascii="Tahoma" w:hAnsi="Tahoma" w:cs="Tahoma"/>
                <w:bCs/>
                <w:color w:val="1F497D"/>
                <w:sz w:val="18"/>
                <w:szCs w:val="18"/>
              </w:rPr>
              <w:t>, Quechua, Guaraní, Ingles)</w:t>
            </w:r>
            <w:r w:rsidR="00F3354D" w:rsidRPr="00626F70">
              <w:rPr>
                <w:rFonts w:ascii="Tahoma" w:hAnsi="Tahoma" w:cs="Tahoma"/>
                <w:bCs/>
                <w:color w:val="1F497D"/>
                <w:sz w:val="18"/>
                <w:szCs w:val="18"/>
              </w:rPr>
              <w:t xml:space="preserve"> para el manejo del Kiosco.</w:t>
            </w:r>
          </w:p>
          <w:p w14:paraId="256D439C"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Software que permita al usuario final realizar llamadas (pago con monedas</w:t>
            </w:r>
            <w:r w:rsidR="007D5D61" w:rsidRPr="00626F70">
              <w:rPr>
                <w:rFonts w:ascii="Tahoma" w:hAnsi="Tahoma" w:cs="Tahoma"/>
                <w:bCs/>
                <w:color w:val="1F497D"/>
                <w:sz w:val="18"/>
                <w:szCs w:val="18"/>
              </w:rPr>
              <w:t>/billetes</w:t>
            </w:r>
            <w:r w:rsidR="00F3354D" w:rsidRPr="00626F70">
              <w:rPr>
                <w:rFonts w:ascii="Tahoma" w:hAnsi="Tahoma" w:cs="Tahoma"/>
                <w:bCs/>
                <w:color w:val="1F497D"/>
                <w:sz w:val="18"/>
                <w:szCs w:val="18"/>
              </w:rPr>
              <w:t xml:space="preserve"> o saldos provistos por ENTEL</w:t>
            </w:r>
            <w:r w:rsidRPr="00626F70">
              <w:rPr>
                <w:rFonts w:ascii="Tahoma" w:hAnsi="Tahoma" w:cs="Tahoma"/>
                <w:bCs/>
                <w:color w:val="1F497D"/>
                <w:sz w:val="18"/>
                <w:szCs w:val="18"/>
              </w:rPr>
              <w:t xml:space="preserve">) que le permita visualizar su </w:t>
            </w:r>
            <w:r w:rsidR="00F3354D" w:rsidRPr="00626F70">
              <w:rPr>
                <w:rFonts w:ascii="Tahoma" w:hAnsi="Tahoma" w:cs="Tahoma"/>
                <w:bCs/>
                <w:color w:val="1F497D"/>
                <w:sz w:val="18"/>
                <w:szCs w:val="18"/>
              </w:rPr>
              <w:t xml:space="preserve">estado </w:t>
            </w:r>
            <w:r w:rsidRPr="00626F70">
              <w:rPr>
                <w:rFonts w:ascii="Tahoma" w:hAnsi="Tahoma" w:cs="Tahoma"/>
                <w:bCs/>
                <w:color w:val="1F497D"/>
                <w:sz w:val="18"/>
                <w:szCs w:val="18"/>
              </w:rPr>
              <w:t xml:space="preserve">en </w:t>
            </w:r>
            <w:r w:rsidR="00251743" w:rsidRPr="00626F70">
              <w:rPr>
                <w:rFonts w:ascii="Tahoma" w:hAnsi="Tahoma" w:cs="Tahoma"/>
                <w:bCs/>
                <w:color w:val="1F497D"/>
                <w:sz w:val="18"/>
                <w:szCs w:val="18"/>
              </w:rPr>
              <w:t>el</w:t>
            </w:r>
            <w:r w:rsidRPr="00626F70">
              <w:rPr>
                <w:rFonts w:ascii="Tahoma" w:hAnsi="Tahoma" w:cs="Tahoma"/>
                <w:bCs/>
                <w:color w:val="1F497D"/>
                <w:sz w:val="18"/>
                <w:szCs w:val="18"/>
              </w:rPr>
              <w:t xml:space="preserve"> Kiosco.    </w:t>
            </w:r>
          </w:p>
          <w:p w14:paraId="6BC770B1"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Recarga de crédito prepago de telefonía móvil</w:t>
            </w:r>
            <w:r w:rsidR="00EA5478" w:rsidRPr="00626F70">
              <w:rPr>
                <w:rFonts w:ascii="Tahoma" w:hAnsi="Tahoma" w:cs="Tahoma"/>
                <w:bCs/>
                <w:color w:val="1F497D"/>
                <w:sz w:val="18"/>
                <w:szCs w:val="18"/>
              </w:rPr>
              <w:t xml:space="preserve"> (pago con monedas/billetes)</w:t>
            </w:r>
            <w:r w:rsidRPr="00626F70">
              <w:rPr>
                <w:rFonts w:ascii="Tahoma" w:hAnsi="Tahoma" w:cs="Tahoma"/>
                <w:bCs/>
                <w:color w:val="1F497D"/>
                <w:sz w:val="18"/>
                <w:szCs w:val="18"/>
              </w:rPr>
              <w:t>. ENTEL proveerá los Servicios Web necesarios, para la integración.</w:t>
            </w:r>
          </w:p>
          <w:p w14:paraId="5D3B18E8" w14:textId="77777777" w:rsidR="0075488F"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Navegación controlada </w:t>
            </w:r>
            <w:r w:rsidR="00C02813" w:rsidRPr="00626F70">
              <w:rPr>
                <w:rFonts w:ascii="Tahoma" w:hAnsi="Tahoma" w:cs="Tahoma"/>
                <w:bCs/>
                <w:color w:val="1F497D"/>
                <w:sz w:val="18"/>
                <w:szCs w:val="18"/>
              </w:rPr>
              <w:t>de</w:t>
            </w:r>
            <w:r w:rsidRPr="00626F70">
              <w:rPr>
                <w:rFonts w:ascii="Tahoma" w:hAnsi="Tahoma" w:cs="Tahoma"/>
                <w:bCs/>
                <w:color w:val="1F497D"/>
                <w:sz w:val="18"/>
                <w:szCs w:val="18"/>
              </w:rPr>
              <w:t xml:space="preserve"> Internet </w:t>
            </w:r>
            <w:proofErr w:type="spellStart"/>
            <w:r w:rsidR="00632316">
              <w:rPr>
                <w:rFonts w:ascii="Tahoma" w:hAnsi="Tahoma" w:cs="Tahoma"/>
                <w:bCs/>
                <w:color w:val="1F497D"/>
                <w:sz w:val="18"/>
                <w:szCs w:val="18"/>
              </w:rPr>
              <w:t>via</w:t>
            </w:r>
            <w:proofErr w:type="spellEnd"/>
            <w:r w:rsidR="00632316">
              <w:rPr>
                <w:rFonts w:ascii="Tahoma" w:hAnsi="Tahoma" w:cs="Tahoma"/>
                <w:bCs/>
                <w:color w:val="1F497D"/>
                <w:sz w:val="18"/>
                <w:szCs w:val="18"/>
              </w:rPr>
              <w:t xml:space="preserve"> </w:t>
            </w:r>
            <w:proofErr w:type="spellStart"/>
            <w:r w:rsidR="00632316">
              <w:rPr>
                <w:rFonts w:ascii="Tahoma" w:hAnsi="Tahoma" w:cs="Tahoma"/>
                <w:bCs/>
                <w:color w:val="1F497D"/>
                <w:sz w:val="18"/>
                <w:szCs w:val="18"/>
              </w:rPr>
              <w:t>Wi</w:t>
            </w:r>
            <w:r w:rsidR="0075488F" w:rsidRPr="00626F70">
              <w:rPr>
                <w:rFonts w:ascii="Tahoma" w:hAnsi="Tahoma" w:cs="Tahoma"/>
                <w:bCs/>
                <w:color w:val="1F497D"/>
                <w:sz w:val="18"/>
                <w:szCs w:val="18"/>
              </w:rPr>
              <w:t>Fi</w:t>
            </w:r>
            <w:proofErr w:type="spellEnd"/>
            <w:r w:rsidR="0075488F" w:rsidRPr="00626F70">
              <w:rPr>
                <w:rFonts w:ascii="Tahoma" w:hAnsi="Tahoma" w:cs="Tahoma"/>
                <w:bCs/>
                <w:color w:val="1F497D"/>
                <w:sz w:val="18"/>
                <w:szCs w:val="18"/>
              </w:rPr>
              <w:t xml:space="preserve"> </w:t>
            </w:r>
            <w:r w:rsidRPr="00626F70">
              <w:rPr>
                <w:rFonts w:ascii="Tahoma" w:hAnsi="Tahoma" w:cs="Tahoma"/>
                <w:bCs/>
                <w:color w:val="1F497D"/>
                <w:sz w:val="18"/>
                <w:szCs w:val="18"/>
              </w:rPr>
              <w:t>pago con monedas</w:t>
            </w:r>
            <w:r w:rsidR="00EA5478" w:rsidRPr="00626F70">
              <w:rPr>
                <w:rFonts w:ascii="Tahoma" w:hAnsi="Tahoma" w:cs="Tahoma"/>
                <w:bCs/>
                <w:color w:val="1F497D"/>
                <w:sz w:val="18"/>
                <w:szCs w:val="18"/>
              </w:rPr>
              <w:t>/</w:t>
            </w:r>
            <w:r w:rsidR="00A42EF7" w:rsidRPr="00626F70">
              <w:rPr>
                <w:rFonts w:ascii="Tahoma" w:hAnsi="Tahoma" w:cs="Tahoma"/>
                <w:bCs/>
                <w:color w:val="1F497D"/>
                <w:sz w:val="18"/>
                <w:szCs w:val="18"/>
              </w:rPr>
              <w:t>billetes configurables</w:t>
            </w:r>
            <w:r w:rsidR="00EA5478" w:rsidRPr="00626F70">
              <w:rPr>
                <w:rFonts w:ascii="Tahoma" w:hAnsi="Tahoma" w:cs="Tahoma"/>
                <w:bCs/>
                <w:color w:val="1F497D"/>
                <w:sz w:val="18"/>
                <w:szCs w:val="18"/>
              </w:rPr>
              <w:t xml:space="preserve"> </w:t>
            </w:r>
            <w:r w:rsidRPr="00626F70">
              <w:rPr>
                <w:rFonts w:ascii="Tahoma" w:hAnsi="Tahoma" w:cs="Tahoma"/>
                <w:bCs/>
                <w:color w:val="1F497D"/>
                <w:sz w:val="18"/>
                <w:szCs w:val="18"/>
              </w:rPr>
              <w:t>por tiempo</w:t>
            </w:r>
            <w:r w:rsidR="00632316">
              <w:rPr>
                <w:rFonts w:ascii="Tahoma" w:hAnsi="Tahoma" w:cs="Tahoma"/>
                <w:bCs/>
                <w:color w:val="1F497D"/>
                <w:sz w:val="18"/>
                <w:szCs w:val="18"/>
              </w:rPr>
              <w:t>, así como por cuentas registradas previamente en ENTEL</w:t>
            </w:r>
            <w:r w:rsidR="0075488F" w:rsidRPr="00626F70">
              <w:rPr>
                <w:rFonts w:ascii="Tahoma" w:hAnsi="Tahoma" w:cs="Tahoma"/>
                <w:bCs/>
                <w:color w:val="1F497D"/>
                <w:sz w:val="18"/>
                <w:szCs w:val="18"/>
              </w:rPr>
              <w:t xml:space="preserve">. El proveedor debe proponer </w:t>
            </w:r>
            <w:r w:rsidR="0075488F" w:rsidRPr="00626F70">
              <w:rPr>
                <w:rFonts w:ascii="Tahoma" w:hAnsi="Tahoma" w:cs="Tahoma"/>
                <w:bCs/>
                <w:color w:val="1F497D"/>
                <w:sz w:val="18"/>
                <w:szCs w:val="18"/>
              </w:rPr>
              <w:lastRenderedPageBreak/>
              <w:t xml:space="preserve">la metodología y </w:t>
            </w:r>
            <w:r w:rsidR="00632316">
              <w:rPr>
                <w:rFonts w:ascii="Tahoma" w:hAnsi="Tahoma" w:cs="Tahoma"/>
                <w:bCs/>
                <w:color w:val="1F497D"/>
                <w:sz w:val="18"/>
                <w:szCs w:val="18"/>
              </w:rPr>
              <w:t xml:space="preserve">contar con el </w:t>
            </w:r>
            <w:r w:rsidR="0075488F" w:rsidRPr="00626F70">
              <w:rPr>
                <w:rFonts w:ascii="Tahoma" w:hAnsi="Tahoma" w:cs="Tahoma"/>
                <w:bCs/>
                <w:color w:val="1F497D"/>
                <w:sz w:val="18"/>
                <w:szCs w:val="18"/>
              </w:rPr>
              <w:t>equipamiento</w:t>
            </w:r>
            <w:r w:rsidR="00C02813" w:rsidRPr="00626F70">
              <w:rPr>
                <w:rFonts w:ascii="Tahoma" w:hAnsi="Tahoma" w:cs="Tahoma"/>
                <w:bCs/>
                <w:color w:val="1F497D"/>
                <w:sz w:val="18"/>
                <w:szCs w:val="18"/>
              </w:rPr>
              <w:t xml:space="preserve"> (Hardware/Software)</w:t>
            </w:r>
            <w:r w:rsidR="0075488F" w:rsidRPr="00626F70">
              <w:rPr>
                <w:rFonts w:ascii="Tahoma" w:hAnsi="Tahoma" w:cs="Tahoma"/>
                <w:bCs/>
                <w:color w:val="1F497D"/>
                <w:sz w:val="18"/>
                <w:szCs w:val="18"/>
              </w:rPr>
              <w:t xml:space="preserve"> necesario para proveer este servicio.</w:t>
            </w:r>
          </w:p>
          <w:p w14:paraId="3F37579F" w14:textId="77777777" w:rsidR="007D50D8" w:rsidRPr="00626F70" w:rsidRDefault="007D50D8"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Abono o Retiro de dinero para servicios financieros </w:t>
            </w:r>
            <w:r w:rsidR="00A42EF7" w:rsidRPr="00626F70">
              <w:rPr>
                <w:rFonts w:ascii="Tahoma" w:hAnsi="Tahoma" w:cs="Tahoma"/>
                <w:bCs/>
                <w:color w:val="1F497D"/>
                <w:sz w:val="18"/>
                <w:szCs w:val="18"/>
              </w:rPr>
              <w:t>donde</w:t>
            </w:r>
            <w:r w:rsidRPr="00626F70">
              <w:rPr>
                <w:rFonts w:ascii="Tahoma" w:hAnsi="Tahoma" w:cs="Tahoma"/>
                <w:bCs/>
                <w:color w:val="1F497D"/>
                <w:sz w:val="18"/>
                <w:szCs w:val="18"/>
              </w:rPr>
              <w:t xml:space="preserve"> ENTEL proveerá los Servicios Web para su integración. Debe incluir la emisión impresa de </w:t>
            </w:r>
            <w:r w:rsidR="00A42EF7" w:rsidRPr="00626F70">
              <w:rPr>
                <w:rFonts w:ascii="Tahoma" w:hAnsi="Tahoma" w:cs="Tahoma"/>
                <w:bCs/>
                <w:color w:val="1F497D"/>
                <w:sz w:val="18"/>
                <w:szCs w:val="18"/>
              </w:rPr>
              <w:t xml:space="preserve">las transacciones y </w:t>
            </w:r>
            <w:r w:rsidRPr="00626F70">
              <w:rPr>
                <w:rFonts w:ascii="Tahoma" w:hAnsi="Tahoma" w:cs="Tahoma"/>
                <w:bCs/>
                <w:color w:val="1F497D"/>
                <w:sz w:val="18"/>
                <w:szCs w:val="18"/>
              </w:rPr>
              <w:t>saldos.</w:t>
            </w:r>
          </w:p>
          <w:p w14:paraId="49293259" w14:textId="77777777" w:rsidR="00C11175" w:rsidRPr="00626F70" w:rsidRDefault="00C11175"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Venta de Sim </w:t>
            </w:r>
            <w:proofErr w:type="spellStart"/>
            <w:r w:rsidRPr="00626F70">
              <w:rPr>
                <w:rFonts w:ascii="Tahoma" w:hAnsi="Tahoma" w:cs="Tahoma"/>
                <w:bCs/>
                <w:color w:val="1F497D"/>
                <w:sz w:val="18"/>
                <w:szCs w:val="18"/>
              </w:rPr>
              <w:t>Cards</w:t>
            </w:r>
            <w:proofErr w:type="spellEnd"/>
            <w:r w:rsidRPr="00626F70">
              <w:rPr>
                <w:rFonts w:ascii="Tahoma" w:hAnsi="Tahoma" w:cs="Tahoma"/>
                <w:bCs/>
                <w:color w:val="1F497D"/>
                <w:sz w:val="18"/>
                <w:szCs w:val="18"/>
              </w:rPr>
              <w:t xml:space="preserve"> para recuperar o activar nuevas líneas prepago, ENTEL proveerá los Servicios Web necesarios para su dispensación.</w:t>
            </w:r>
          </w:p>
          <w:p w14:paraId="4C7D5407" w14:textId="77777777" w:rsidR="007D50D8" w:rsidRPr="00626F70" w:rsidRDefault="007D50D8"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Que permita la emisión de facturas según corresponda, bajo Normativa de Directorio de Impuestos (RND) Nro. 101700000007.</w:t>
            </w:r>
          </w:p>
          <w:p w14:paraId="7F0D6642"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Sistema de </w:t>
            </w:r>
            <w:r w:rsidR="007D50D8" w:rsidRPr="00626F70">
              <w:rPr>
                <w:rFonts w:ascii="Tahoma" w:hAnsi="Tahoma" w:cs="Tahoma"/>
                <w:bCs/>
                <w:color w:val="1F497D"/>
                <w:sz w:val="18"/>
                <w:szCs w:val="18"/>
              </w:rPr>
              <w:t xml:space="preserve">gestión </w:t>
            </w:r>
            <w:r w:rsidRPr="00626F70">
              <w:rPr>
                <w:rFonts w:ascii="Tahoma" w:hAnsi="Tahoma" w:cs="Tahoma"/>
                <w:bCs/>
                <w:color w:val="1F497D"/>
                <w:sz w:val="18"/>
                <w:szCs w:val="18"/>
              </w:rPr>
              <w:t xml:space="preserve">de contenidos (Basado en </w:t>
            </w:r>
            <w:r w:rsidR="007D50D8" w:rsidRPr="00626F70">
              <w:rPr>
                <w:rFonts w:ascii="Tahoma" w:hAnsi="Tahoma" w:cs="Tahoma"/>
                <w:bCs/>
                <w:color w:val="1F497D"/>
                <w:sz w:val="18"/>
                <w:szCs w:val="18"/>
              </w:rPr>
              <w:t>Web, multimedia funcionalidad</w:t>
            </w:r>
            <w:r w:rsidR="008061A0" w:rsidRPr="00626F70">
              <w:rPr>
                <w:rFonts w:ascii="Tahoma" w:hAnsi="Tahoma" w:cs="Tahoma"/>
                <w:bCs/>
                <w:color w:val="1F497D"/>
                <w:sz w:val="18"/>
                <w:szCs w:val="18"/>
              </w:rPr>
              <w:t xml:space="preserve"> definida </w:t>
            </w:r>
            <w:r w:rsidR="00A42EF7" w:rsidRPr="00626F70">
              <w:rPr>
                <w:rFonts w:ascii="Tahoma" w:hAnsi="Tahoma" w:cs="Tahoma"/>
                <w:bCs/>
                <w:color w:val="1F497D"/>
                <w:sz w:val="18"/>
                <w:szCs w:val="18"/>
              </w:rPr>
              <w:t>y coordinada</w:t>
            </w:r>
            <w:r w:rsidR="008061A0" w:rsidRPr="00626F70">
              <w:rPr>
                <w:rFonts w:ascii="Tahoma" w:hAnsi="Tahoma" w:cs="Tahoma"/>
                <w:bCs/>
                <w:color w:val="1F497D"/>
                <w:sz w:val="18"/>
                <w:szCs w:val="18"/>
              </w:rPr>
              <w:t xml:space="preserve"> con ENTEL</w:t>
            </w:r>
            <w:r w:rsidRPr="00626F70">
              <w:rPr>
                <w:rFonts w:ascii="Tahoma" w:hAnsi="Tahoma" w:cs="Tahoma"/>
                <w:bCs/>
                <w:color w:val="1F497D"/>
                <w:sz w:val="18"/>
                <w:szCs w:val="18"/>
              </w:rPr>
              <w:t>)</w:t>
            </w:r>
          </w:p>
          <w:p w14:paraId="4018EA63" w14:textId="77777777" w:rsidR="00567C9E" w:rsidRPr="00626F70" w:rsidRDefault="00567C9E" w:rsidP="007F6C42">
            <w:pPr>
              <w:pStyle w:val="Prrafodelista"/>
              <w:numPr>
                <w:ilvl w:val="1"/>
                <w:numId w:val="28"/>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Guía de Trámites municipales</w:t>
            </w:r>
            <w:r w:rsidR="007D50D8" w:rsidRPr="00626F70">
              <w:rPr>
                <w:rFonts w:ascii="Tahoma" w:hAnsi="Tahoma" w:cs="Tahoma"/>
                <w:bCs/>
                <w:color w:val="1F497D"/>
                <w:sz w:val="18"/>
                <w:szCs w:val="18"/>
                <w:lang w:val="es-BO" w:eastAsia="es-BO"/>
              </w:rPr>
              <w:t>, Gobernaciones y/o Nacionales</w:t>
            </w:r>
          </w:p>
          <w:p w14:paraId="16E4ADE9" w14:textId="77777777" w:rsidR="00567C9E" w:rsidRPr="00626F70" w:rsidRDefault="00567C9E" w:rsidP="007F6C42">
            <w:pPr>
              <w:pStyle w:val="Prrafodelista"/>
              <w:numPr>
                <w:ilvl w:val="1"/>
                <w:numId w:val="28"/>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 xml:space="preserve">Guía turística </w:t>
            </w:r>
            <w:r w:rsidR="00F3354D" w:rsidRPr="00626F70">
              <w:rPr>
                <w:rFonts w:ascii="Tahoma" w:hAnsi="Tahoma" w:cs="Tahoma"/>
                <w:bCs/>
                <w:color w:val="1F497D"/>
                <w:sz w:val="18"/>
                <w:szCs w:val="18"/>
                <w:lang w:val="es-BO" w:eastAsia="es-BO"/>
              </w:rPr>
              <w:t>local.</w:t>
            </w:r>
            <w:r w:rsidRPr="00626F70">
              <w:rPr>
                <w:rFonts w:ascii="Tahoma" w:hAnsi="Tahoma" w:cs="Tahoma"/>
                <w:bCs/>
                <w:color w:val="1F497D"/>
                <w:sz w:val="18"/>
                <w:szCs w:val="18"/>
                <w:lang w:val="es-BO" w:eastAsia="es-BO"/>
              </w:rPr>
              <w:t xml:space="preserve"> </w:t>
            </w:r>
          </w:p>
          <w:p w14:paraId="5DF0843B" w14:textId="77777777" w:rsidR="00A42EF7" w:rsidRPr="00626F70" w:rsidRDefault="00A42EF7" w:rsidP="007F6C42">
            <w:pPr>
              <w:pStyle w:val="Prrafodelista"/>
              <w:numPr>
                <w:ilvl w:val="1"/>
                <w:numId w:val="28"/>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Posibilidad de imprimir recibos.</w:t>
            </w:r>
          </w:p>
          <w:p w14:paraId="6F0DBB4D" w14:textId="08953341"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Software de Ayuda en línea (Live </w:t>
            </w:r>
            <w:proofErr w:type="spellStart"/>
            <w:r w:rsidRPr="00626F70">
              <w:rPr>
                <w:rFonts w:ascii="Tahoma" w:hAnsi="Tahoma" w:cs="Tahoma"/>
                <w:bCs/>
                <w:color w:val="1F497D"/>
                <w:sz w:val="18"/>
                <w:szCs w:val="18"/>
              </w:rPr>
              <w:t>Help</w:t>
            </w:r>
            <w:proofErr w:type="spellEnd"/>
            <w:r w:rsidRPr="00626F70">
              <w:rPr>
                <w:rFonts w:ascii="Tahoma" w:hAnsi="Tahoma" w:cs="Tahoma"/>
                <w:bCs/>
                <w:color w:val="1F497D"/>
                <w:sz w:val="18"/>
                <w:szCs w:val="18"/>
              </w:rPr>
              <w:t xml:space="preserve">) </w:t>
            </w:r>
            <w:r w:rsidR="003B5926" w:rsidRPr="00626F70">
              <w:rPr>
                <w:rFonts w:ascii="Tahoma" w:hAnsi="Tahoma" w:cs="Tahoma"/>
                <w:bCs/>
                <w:color w:val="1F497D"/>
                <w:sz w:val="18"/>
                <w:szCs w:val="18"/>
              </w:rPr>
              <w:t xml:space="preserve">en español </w:t>
            </w:r>
            <w:r w:rsidR="00632316">
              <w:rPr>
                <w:rFonts w:ascii="Tahoma" w:hAnsi="Tahoma" w:cs="Tahoma"/>
                <w:bCs/>
                <w:color w:val="1F497D"/>
                <w:sz w:val="18"/>
                <w:szCs w:val="18"/>
              </w:rPr>
              <w:t xml:space="preserve">con integración a </w:t>
            </w:r>
            <w:proofErr w:type="spellStart"/>
            <w:r w:rsidR="00A42EF7" w:rsidRPr="00626F70">
              <w:rPr>
                <w:rFonts w:ascii="Tahoma" w:hAnsi="Tahoma" w:cs="Tahoma"/>
                <w:bCs/>
                <w:color w:val="1F497D"/>
                <w:sz w:val="18"/>
                <w:szCs w:val="18"/>
              </w:rPr>
              <w:t>call</w:t>
            </w:r>
            <w:proofErr w:type="spellEnd"/>
            <w:r w:rsidR="00A42EF7" w:rsidRPr="00626F70">
              <w:rPr>
                <w:rFonts w:ascii="Tahoma" w:hAnsi="Tahoma" w:cs="Tahoma"/>
                <w:bCs/>
                <w:color w:val="1F497D"/>
                <w:sz w:val="18"/>
                <w:szCs w:val="18"/>
              </w:rPr>
              <w:t xml:space="preserve"> center</w:t>
            </w:r>
            <w:r w:rsidR="003B5926" w:rsidRPr="00626F70">
              <w:rPr>
                <w:rFonts w:ascii="Tahoma" w:hAnsi="Tahoma" w:cs="Tahoma"/>
                <w:bCs/>
                <w:color w:val="1F497D"/>
                <w:sz w:val="18"/>
                <w:szCs w:val="18"/>
              </w:rPr>
              <w:t>.</w:t>
            </w:r>
            <w:r w:rsidRPr="00626F70">
              <w:rPr>
                <w:rFonts w:ascii="Tahoma" w:hAnsi="Tahoma" w:cs="Tahoma"/>
                <w:bCs/>
                <w:color w:val="1F497D"/>
                <w:sz w:val="18"/>
                <w:szCs w:val="18"/>
              </w:rPr>
              <w:t xml:space="preserve"> </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D75A14" w14:textId="77777777" w:rsidR="00567C9E" w:rsidRPr="009C2DE5" w:rsidRDefault="00567C9E" w:rsidP="000C49FD">
            <w:pPr>
              <w:spacing w:after="0" w:line="240" w:lineRule="auto"/>
              <w:jc w:val="center"/>
              <w:rPr>
                <w:b/>
                <w:color w:val="004990"/>
                <w:sz w:val="20"/>
                <w:szCs w:val="20"/>
              </w:rPr>
            </w:pPr>
            <w:r w:rsidRPr="009C2DE5">
              <w:rPr>
                <w:b/>
                <w:color w:val="004990"/>
                <w:sz w:val="20"/>
                <w:szCs w:val="20"/>
              </w:rPr>
              <w:lastRenderedPageBreak/>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C2DE5">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CA79AB0" w14:textId="77777777" w:rsidR="00567C9E" w:rsidRPr="009C2DE5" w:rsidRDefault="00567C9E"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E641A7" w14:textId="77777777" w:rsidR="00567C9E" w:rsidRPr="009C2DE5" w:rsidRDefault="00567C9E" w:rsidP="007D15E1">
            <w:pPr>
              <w:jc w:val="center"/>
              <w:rPr>
                <w:rFonts w:ascii="Tahoma" w:hAnsi="Tahoma" w:cs="Tahoma"/>
                <w:color w:val="004990"/>
                <w:sz w:val="18"/>
                <w:szCs w:val="18"/>
                <w:lang w:eastAsia="es-BO"/>
              </w:rPr>
            </w:pPr>
          </w:p>
        </w:tc>
      </w:tr>
      <w:tr w:rsidR="00734533" w:rsidRPr="009C2DE5" w14:paraId="1C306E57"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AB7F23" w14:textId="77777777" w:rsidR="00567C9E" w:rsidRDefault="00567C9E" w:rsidP="007D15E1">
            <w:pPr>
              <w:jc w:val="center"/>
              <w:rPr>
                <w:rFonts w:ascii="Tahoma" w:hAnsi="Tahoma" w:cs="Tahoma"/>
                <w:color w:val="004990"/>
                <w:sz w:val="18"/>
                <w:szCs w:val="18"/>
                <w:lang w:eastAsia="es-BO"/>
              </w:rPr>
            </w:pPr>
            <w:r>
              <w:rPr>
                <w:rFonts w:ascii="Tahoma" w:hAnsi="Tahoma" w:cs="Tahoma"/>
                <w:color w:val="004990"/>
                <w:sz w:val="18"/>
                <w:szCs w:val="18"/>
                <w:lang w:eastAsia="es-BO"/>
              </w:rPr>
              <w:t>6</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B395376" w14:textId="7777777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Despliegue de video</w:t>
            </w:r>
            <w:r w:rsidR="002B3DEA" w:rsidRPr="00626F70">
              <w:rPr>
                <w:rFonts w:ascii="Tahoma" w:hAnsi="Tahoma" w:cs="Tahoma"/>
                <w:bCs/>
                <w:color w:val="1F497D"/>
                <w:sz w:val="18"/>
                <w:szCs w:val="18"/>
              </w:rPr>
              <w:t>s</w:t>
            </w:r>
            <w:r w:rsidRPr="00626F70">
              <w:rPr>
                <w:rFonts w:ascii="Tahoma" w:hAnsi="Tahoma" w:cs="Tahoma"/>
                <w:bCs/>
                <w:color w:val="1F497D"/>
                <w:sz w:val="18"/>
                <w:szCs w:val="18"/>
              </w:rPr>
              <w:t xml:space="preserve"> de publicidad como resguardo de pantalla</w:t>
            </w:r>
            <w:r w:rsidR="002B3DEA" w:rsidRPr="00626F70">
              <w:rPr>
                <w:rFonts w:ascii="Tahoma" w:hAnsi="Tahoma" w:cs="Tahoma"/>
                <w:bCs/>
                <w:color w:val="1F497D"/>
                <w:sz w:val="18"/>
                <w:szCs w:val="18"/>
              </w:rPr>
              <w:t xml:space="preserve"> configurable por horarios.</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1437F01" w14:textId="77777777" w:rsidR="00567C9E" w:rsidRPr="009F3D32" w:rsidRDefault="00567C9E" w:rsidP="000C49FD">
            <w:pPr>
              <w:spacing w:after="0" w:line="240" w:lineRule="auto"/>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6C187E" w14:textId="77777777" w:rsidR="00567C9E" w:rsidRPr="009C2DE5" w:rsidRDefault="00567C9E"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F4460F" w14:textId="77777777" w:rsidR="00567C9E" w:rsidRPr="009C2DE5" w:rsidRDefault="00567C9E" w:rsidP="007D15E1">
            <w:pPr>
              <w:jc w:val="center"/>
              <w:rPr>
                <w:rFonts w:ascii="Tahoma" w:hAnsi="Tahoma" w:cs="Tahoma"/>
                <w:color w:val="004990"/>
                <w:sz w:val="18"/>
                <w:szCs w:val="18"/>
                <w:lang w:eastAsia="es-BO"/>
              </w:rPr>
            </w:pPr>
          </w:p>
        </w:tc>
      </w:tr>
      <w:tr w:rsidR="00734533" w:rsidRPr="009C2DE5" w14:paraId="773AF0EE"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4E4E2F" w14:textId="7B6E54C7" w:rsidR="00567C9E" w:rsidRDefault="00BB4D34" w:rsidP="007D15E1">
            <w:pPr>
              <w:jc w:val="center"/>
              <w:rPr>
                <w:rFonts w:ascii="Tahoma" w:hAnsi="Tahoma" w:cs="Tahoma"/>
                <w:color w:val="004990"/>
                <w:sz w:val="18"/>
                <w:szCs w:val="18"/>
                <w:lang w:eastAsia="es-BO"/>
              </w:rPr>
            </w:pPr>
            <w:r>
              <w:rPr>
                <w:rFonts w:ascii="Tahoma" w:hAnsi="Tahoma" w:cs="Tahoma"/>
                <w:color w:val="004990"/>
                <w:sz w:val="18"/>
                <w:szCs w:val="18"/>
                <w:lang w:eastAsia="es-BO"/>
              </w:rPr>
              <w:t>7</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31A6DDD" w14:textId="218DF6E7" w:rsidR="00567C9E" w:rsidRPr="00626F70" w:rsidRDefault="00567C9E"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El</w:t>
            </w:r>
            <w:r w:rsidR="009E47E6">
              <w:rPr>
                <w:rFonts w:ascii="Tahoma" w:hAnsi="Tahoma" w:cs="Tahoma"/>
                <w:bCs/>
                <w:color w:val="1F497D"/>
                <w:sz w:val="18"/>
                <w:szCs w:val="18"/>
              </w:rPr>
              <w:t xml:space="preserve"> o los</w:t>
            </w:r>
            <w:r w:rsidRPr="00626F70">
              <w:rPr>
                <w:rFonts w:ascii="Tahoma" w:hAnsi="Tahoma" w:cs="Tahoma"/>
                <w:bCs/>
                <w:color w:val="1F497D"/>
                <w:sz w:val="18"/>
                <w:szCs w:val="18"/>
              </w:rPr>
              <w:t xml:space="preserve"> servidor</w:t>
            </w:r>
            <w:r w:rsidR="009E47E6">
              <w:rPr>
                <w:rFonts w:ascii="Tahoma" w:hAnsi="Tahoma" w:cs="Tahoma"/>
                <w:bCs/>
                <w:color w:val="1F497D"/>
                <w:sz w:val="18"/>
                <w:szCs w:val="18"/>
              </w:rPr>
              <w:t>es</w:t>
            </w:r>
            <w:r w:rsidRPr="00626F70">
              <w:rPr>
                <w:rFonts w:ascii="Tahoma" w:hAnsi="Tahoma" w:cs="Tahoma"/>
                <w:bCs/>
                <w:color w:val="1F497D"/>
                <w:sz w:val="18"/>
                <w:szCs w:val="18"/>
              </w:rPr>
              <w:t xml:space="preserve"> de </w:t>
            </w:r>
            <w:r w:rsidR="00145C74">
              <w:rPr>
                <w:rFonts w:ascii="Tahoma" w:hAnsi="Tahoma" w:cs="Tahoma"/>
                <w:bCs/>
                <w:color w:val="1F497D"/>
                <w:sz w:val="18"/>
                <w:szCs w:val="18"/>
              </w:rPr>
              <w:t xml:space="preserve">administración, </w:t>
            </w:r>
            <w:r w:rsidR="009E47E6">
              <w:rPr>
                <w:rFonts w:ascii="Tahoma" w:hAnsi="Tahoma" w:cs="Tahoma"/>
                <w:bCs/>
                <w:color w:val="1F497D"/>
                <w:sz w:val="18"/>
                <w:szCs w:val="18"/>
              </w:rPr>
              <w:t>gestión y</w:t>
            </w:r>
            <w:r w:rsidR="00145C74">
              <w:rPr>
                <w:rFonts w:ascii="Tahoma" w:hAnsi="Tahoma" w:cs="Tahoma"/>
                <w:bCs/>
                <w:color w:val="1F497D"/>
                <w:sz w:val="18"/>
                <w:szCs w:val="18"/>
              </w:rPr>
              <w:t>/o</w:t>
            </w:r>
            <w:r w:rsidR="009E47E6">
              <w:rPr>
                <w:rFonts w:ascii="Tahoma" w:hAnsi="Tahoma" w:cs="Tahoma"/>
                <w:bCs/>
                <w:color w:val="1F497D"/>
                <w:sz w:val="18"/>
                <w:szCs w:val="18"/>
              </w:rPr>
              <w:t xml:space="preserve"> </w:t>
            </w:r>
            <w:r w:rsidR="00145C74">
              <w:rPr>
                <w:rFonts w:ascii="Tahoma" w:hAnsi="Tahoma" w:cs="Tahoma"/>
                <w:bCs/>
                <w:color w:val="1F497D"/>
                <w:sz w:val="18"/>
                <w:szCs w:val="18"/>
              </w:rPr>
              <w:t>monitoreo</w:t>
            </w:r>
            <w:r w:rsidR="009E47E6">
              <w:rPr>
                <w:rFonts w:ascii="Tahoma" w:hAnsi="Tahoma" w:cs="Tahoma"/>
                <w:bCs/>
                <w:color w:val="1F497D"/>
                <w:sz w:val="18"/>
                <w:szCs w:val="18"/>
              </w:rPr>
              <w:t xml:space="preserve"> deben </w:t>
            </w:r>
            <w:r w:rsidRPr="00626F70">
              <w:rPr>
                <w:rFonts w:ascii="Tahoma" w:hAnsi="Tahoma" w:cs="Tahoma"/>
                <w:bCs/>
                <w:color w:val="1F497D"/>
                <w:sz w:val="18"/>
                <w:szCs w:val="18"/>
              </w:rPr>
              <w:t>ser implementado</w:t>
            </w:r>
            <w:r w:rsidR="009E47E6">
              <w:rPr>
                <w:rFonts w:ascii="Tahoma" w:hAnsi="Tahoma" w:cs="Tahoma"/>
                <w:bCs/>
                <w:color w:val="1F497D"/>
                <w:sz w:val="18"/>
                <w:szCs w:val="18"/>
              </w:rPr>
              <w:t>s</w:t>
            </w:r>
            <w:r w:rsidRPr="00626F70">
              <w:rPr>
                <w:rFonts w:ascii="Tahoma" w:hAnsi="Tahoma" w:cs="Tahoma"/>
                <w:bCs/>
                <w:color w:val="1F497D"/>
                <w:sz w:val="18"/>
                <w:szCs w:val="18"/>
              </w:rPr>
              <w:t xml:space="preserve"> </w:t>
            </w:r>
            <w:r w:rsidR="00A42EF7" w:rsidRPr="00626F70">
              <w:rPr>
                <w:rFonts w:ascii="Tahoma" w:hAnsi="Tahoma" w:cs="Tahoma"/>
                <w:bCs/>
                <w:color w:val="1F497D"/>
                <w:sz w:val="18"/>
                <w:szCs w:val="18"/>
              </w:rPr>
              <w:t xml:space="preserve">bajo plataformas </w:t>
            </w:r>
            <w:r w:rsidR="009E47E6" w:rsidRPr="00626F70">
              <w:rPr>
                <w:rFonts w:ascii="Tahoma" w:hAnsi="Tahoma" w:cs="Tahoma"/>
                <w:bCs/>
                <w:color w:val="1F497D"/>
                <w:sz w:val="18"/>
                <w:szCs w:val="18"/>
              </w:rPr>
              <w:t xml:space="preserve">virtuales </w:t>
            </w:r>
            <w:r w:rsidR="009E47E6">
              <w:rPr>
                <w:rFonts w:ascii="Tahoma" w:hAnsi="Tahoma" w:cs="Tahoma"/>
                <w:bCs/>
                <w:color w:val="1F497D"/>
                <w:sz w:val="18"/>
                <w:szCs w:val="18"/>
              </w:rPr>
              <w:t xml:space="preserve">con </w:t>
            </w:r>
            <w:proofErr w:type="spellStart"/>
            <w:r w:rsidRPr="00626F70">
              <w:rPr>
                <w:rFonts w:ascii="Tahoma" w:hAnsi="Tahoma" w:cs="Tahoma"/>
                <w:bCs/>
                <w:color w:val="1F497D"/>
                <w:sz w:val="18"/>
                <w:szCs w:val="18"/>
              </w:rPr>
              <w:t>VMware</w:t>
            </w:r>
            <w:proofErr w:type="spellEnd"/>
            <w:r w:rsidRPr="00626F70">
              <w:rPr>
                <w:rFonts w:ascii="Tahoma" w:hAnsi="Tahoma" w:cs="Tahoma"/>
                <w:bCs/>
                <w:color w:val="1F497D"/>
                <w:sz w:val="18"/>
                <w:szCs w:val="18"/>
              </w:rPr>
              <w:t xml:space="preserve"> 6.0</w:t>
            </w:r>
            <w:r w:rsidR="009E47E6">
              <w:rPr>
                <w:rFonts w:ascii="Tahoma" w:hAnsi="Tahoma" w:cs="Tahoma"/>
                <w:bCs/>
                <w:color w:val="1F497D"/>
                <w:sz w:val="18"/>
                <w:szCs w:val="18"/>
              </w:rPr>
              <w:t>/6.5</w:t>
            </w:r>
            <w:r w:rsidRPr="00626F70">
              <w:rPr>
                <w:rFonts w:ascii="Tahoma" w:hAnsi="Tahoma" w:cs="Tahoma"/>
                <w:bCs/>
                <w:color w:val="1F497D"/>
                <w:sz w:val="18"/>
                <w:szCs w:val="18"/>
              </w:rPr>
              <w:t xml:space="preserve">. El </w:t>
            </w:r>
            <w:r w:rsidR="009E47E6">
              <w:rPr>
                <w:rFonts w:ascii="Tahoma" w:hAnsi="Tahoma" w:cs="Tahoma"/>
                <w:bCs/>
                <w:color w:val="1F497D"/>
                <w:sz w:val="18"/>
                <w:szCs w:val="18"/>
              </w:rPr>
              <w:t>equipo de cómputo</w:t>
            </w:r>
            <w:r w:rsidRPr="00626F70">
              <w:rPr>
                <w:rFonts w:ascii="Tahoma" w:hAnsi="Tahoma" w:cs="Tahoma"/>
                <w:bCs/>
                <w:color w:val="1F497D"/>
                <w:sz w:val="18"/>
                <w:szCs w:val="18"/>
              </w:rPr>
              <w:t xml:space="preserve"> será provisto por ENTEL. </w:t>
            </w:r>
            <w:r w:rsidR="00A42EF7" w:rsidRPr="00626F70">
              <w:rPr>
                <w:rFonts w:ascii="Tahoma" w:hAnsi="Tahoma" w:cs="Tahoma"/>
                <w:bCs/>
                <w:color w:val="1F497D"/>
                <w:sz w:val="18"/>
                <w:szCs w:val="18"/>
              </w:rPr>
              <w:t>E</w:t>
            </w:r>
            <w:r w:rsidRPr="00626F70">
              <w:rPr>
                <w:rFonts w:ascii="Tahoma" w:hAnsi="Tahoma" w:cs="Tahoma"/>
                <w:bCs/>
                <w:color w:val="1F497D"/>
                <w:sz w:val="18"/>
                <w:szCs w:val="18"/>
              </w:rPr>
              <w:t xml:space="preserve">l oferente debe </w:t>
            </w:r>
            <w:r w:rsidR="00A42EF7" w:rsidRPr="00626F70">
              <w:rPr>
                <w:rFonts w:ascii="Tahoma" w:hAnsi="Tahoma" w:cs="Tahoma"/>
                <w:bCs/>
                <w:color w:val="1F497D"/>
                <w:sz w:val="18"/>
                <w:szCs w:val="18"/>
              </w:rPr>
              <w:t xml:space="preserve">indicar </w:t>
            </w:r>
            <w:r w:rsidRPr="00626F70">
              <w:rPr>
                <w:rFonts w:ascii="Tahoma" w:hAnsi="Tahoma" w:cs="Tahoma"/>
                <w:bCs/>
                <w:color w:val="1F497D"/>
                <w:sz w:val="18"/>
                <w:szCs w:val="18"/>
              </w:rPr>
              <w:t xml:space="preserve">las </w:t>
            </w:r>
            <w:r w:rsidR="00145C74">
              <w:rPr>
                <w:rFonts w:ascii="Tahoma" w:hAnsi="Tahoma" w:cs="Tahoma"/>
                <w:bCs/>
                <w:color w:val="1F497D"/>
                <w:sz w:val="18"/>
                <w:szCs w:val="18"/>
              </w:rPr>
              <w:t xml:space="preserve">requerimientos </w:t>
            </w:r>
            <w:proofErr w:type="gramStart"/>
            <w:r w:rsidR="00145C74">
              <w:rPr>
                <w:rFonts w:ascii="Tahoma" w:hAnsi="Tahoma" w:cs="Tahoma"/>
                <w:bCs/>
                <w:color w:val="1F497D"/>
                <w:sz w:val="18"/>
                <w:szCs w:val="18"/>
              </w:rPr>
              <w:t>requerido</w:t>
            </w:r>
            <w:r w:rsidR="00A42EF7" w:rsidRPr="00626F70">
              <w:rPr>
                <w:rFonts w:ascii="Tahoma" w:hAnsi="Tahoma" w:cs="Tahoma"/>
                <w:bCs/>
                <w:color w:val="1F497D"/>
                <w:sz w:val="18"/>
                <w:szCs w:val="18"/>
              </w:rPr>
              <w:t>s</w:t>
            </w:r>
            <w:r w:rsidR="00145C74">
              <w:rPr>
                <w:rFonts w:ascii="Tahoma" w:hAnsi="Tahoma" w:cs="Tahoma"/>
                <w:bCs/>
                <w:color w:val="1F497D"/>
                <w:sz w:val="18"/>
                <w:szCs w:val="18"/>
              </w:rPr>
              <w:t xml:space="preserve">  así</w:t>
            </w:r>
            <w:proofErr w:type="gramEnd"/>
            <w:r w:rsidR="00145C74">
              <w:rPr>
                <w:rFonts w:ascii="Tahoma" w:hAnsi="Tahoma" w:cs="Tahoma"/>
                <w:bCs/>
                <w:color w:val="1F497D"/>
                <w:sz w:val="18"/>
                <w:szCs w:val="18"/>
              </w:rPr>
              <w:t xml:space="preserve"> como los detalles de la arquitectura tecnológica</w:t>
            </w:r>
            <w:r w:rsidRPr="00626F70">
              <w:rPr>
                <w:rFonts w:ascii="Tahoma" w:hAnsi="Tahoma" w:cs="Tahoma"/>
                <w:bCs/>
                <w:color w:val="1F497D"/>
                <w:sz w:val="18"/>
                <w:szCs w:val="18"/>
              </w:rPr>
              <w:t>.</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7F59CD1" w14:textId="77777777" w:rsidR="00567C9E" w:rsidRPr="009F3D32" w:rsidRDefault="00567C9E" w:rsidP="000C49FD">
            <w:pPr>
              <w:spacing w:after="0" w:line="240" w:lineRule="auto"/>
              <w:jc w:val="cente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8DB61E" w14:textId="77777777" w:rsidR="00567C9E" w:rsidRPr="009C2DE5" w:rsidRDefault="00567C9E"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90A5F0" w14:textId="77777777" w:rsidR="00567C9E" w:rsidRPr="009C2DE5" w:rsidRDefault="00567C9E" w:rsidP="007D15E1">
            <w:pPr>
              <w:jc w:val="center"/>
              <w:rPr>
                <w:rFonts w:ascii="Tahoma" w:hAnsi="Tahoma" w:cs="Tahoma"/>
                <w:color w:val="004990"/>
                <w:sz w:val="18"/>
                <w:szCs w:val="18"/>
                <w:lang w:eastAsia="es-BO"/>
              </w:rPr>
            </w:pPr>
          </w:p>
        </w:tc>
      </w:tr>
      <w:tr w:rsidR="00734533" w:rsidRPr="009C2DE5" w14:paraId="379DA5E5" w14:textId="77777777" w:rsidTr="00BB4D34">
        <w:trPr>
          <w:trHeight w:val="61"/>
        </w:trPr>
        <w:tc>
          <w:tcPr>
            <w:tcW w:w="27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39C755" w14:textId="53BD52F9" w:rsidR="00567C9E" w:rsidRDefault="00BB4D34" w:rsidP="007D15E1">
            <w:pPr>
              <w:jc w:val="center"/>
              <w:rPr>
                <w:rFonts w:ascii="Tahoma" w:hAnsi="Tahoma" w:cs="Tahoma"/>
                <w:color w:val="004990"/>
                <w:sz w:val="18"/>
                <w:szCs w:val="18"/>
                <w:lang w:eastAsia="es-BO"/>
              </w:rPr>
            </w:pPr>
            <w:r>
              <w:rPr>
                <w:rFonts w:ascii="Tahoma" w:hAnsi="Tahoma" w:cs="Tahoma"/>
                <w:color w:val="004990"/>
                <w:sz w:val="18"/>
                <w:szCs w:val="18"/>
                <w:lang w:eastAsia="es-BO"/>
              </w:rPr>
              <w:t>8</w:t>
            </w:r>
          </w:p>
        </w:tc>
        <w:tc>
          <w:tcPr>
            <w:tcW w:w="295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86995E" w14:textId="5F2C1A73" w:rsidR="00BB4D34" w:rsidRPr="00626F70" w:rsidRDefault="00BB4D34" w:rsidP="007F6C42">
            <w:pPr>
              <w:pStyle w:val="Prrafodelista"/>
              <w:numPr>
                <w:ilvl w:val="0"/>
                <w:numId w:val="30"/>
              </w:numPr>
              <w:spacing w:after="0" w:line="240" w:lineRule="auto"/>
              <w:ind w:left="357" w:firstLine="0"/>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 xml:space="preserve">Licencia para </w:t>
            </w:r>
            <w:r>
              <w:rPr>
                <w:rFonts w:ascii="Tahoma" w:hAnsi="Tahoma" w:cs="Tahoma"/>
                <w:bCs/>
                <w:color w:val="1F497D"/>
                <w:sz w:val="18"/>
                <w:szCs w:val="18"/>
                <w:lang w:val="es-BO" w:eastAsia="es-BO"/>
              </w:rPr>
              <w:t xml:space="preserve">Servidores y </w:t>
            </w:r>
            <w:r w:rsidRPr="00626F70">
              <w:rPr>
                <w:rFonts w:ascii="Tahoma" w:hAnsi="Tahoma" w:cs="Tahoma"/>
                <w:bCs/>
                <w:color w:val="1F497D"/>
                <w:sz w:val="18"/>
                <w:szCs w:val="18"/>
                <w:lang w:val="es-BO" w:eastAsia="es-BO"/>
              </w:rPr>
              <w:t>Kioscos Electrónicos:</w:t>
            </w:r>
          </w:p>
          <w:p w14:paraId="2CB67F98" w14:textId="77777777" w:rsidR="00BB4D34" w:rsidRPr="00626F70" w:rsidRDefault="00BB4D34" w:rsidP="007F6C42">
            <w:pPr>
              <w:pStyle w:val="Prrafodelista"/>
              <w:numPr>
                <w:ilvl w:val="1"/>
                <w:numId w:val="28"/>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Todas las licencias que requiera la solución del Kiosco (Cliente y Servidor) debe ser cubierta y estar registra</w:t>
            </w:r>
            <w:r>
              <w:rPr>
                <w:rFonts w:ascii="Tahoma" w:hAnsi="Tahoma" w:cs="Tahoma"/>
                <w:bCs/>
                <w:color w:val="1F497D"/>
                <w:sz w:val="18"/>
                <w:szCs w:val="18"/>
                <w:lang w:val="es-BO" w:eastAsia="es-BO"/>
              </w:rPr>
              <w:t>das</w:t>
            </w:r>
            <w:r w:rsidRPr="00626F70">
              <w:rPr>
                <w:rFonts w:ascii="Tahoma" w:hAnsi="Tahoma" w:cs="Tahoma"/>
                <w:bCs/>
                <w:color w:val="1F497D"/>
                <w:sz w:val="18"/>
                <w:szCs w:val="18"/>
                <w:lang w:val="es-BO" w:eastAsia="es-BO"/>
              </w:rPr>
              <w:t xml:space="preserve"> a nombre de ENTEL S.A</w:t>
            </w:r>
          </w:p>
          <w:p w14:paraId="7049B8E4" w14:textId="77777777" w:rsidR="00BB4D34" w:rsidRPr="00626F70" w:rsidRDefault="00BB4D34" w:rsidP="007F6C42">
            <w:pPr>
              <w:pStyle w:val="Prrafodelista"/>
              <w:numPr>
                <w:ilvl w:val="1"/>
                <w:numId w:val="28"/>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Licencias perpetuas de software Cliente o usuario final</w:t>
            </w:r>
          </w:p>
          <w:p w14:paraId="5746F864" w14:textId="04BE9E9E" w:rsidR="00BB4D34" w:rsidRPr="00626F70" w:rsidRDefault="00BB4D34" w:rsidP="007F6C42">
            <w:pPr>
              <w:pStyle w:val="Prrafodelista"/>
              <w:numPr>
                <w:ilvl w:val="1"/>
                <w:numId w:val="28"/>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Licencias perpetuas de software administrativo centralizado de Kioscos</w:t>
            </w:r>
            <w:r>
              <w:rPr>
                <w:rFonts w:ascii="Tahoma" w:hAnsi="Tahoma" w:cs="Tahoma"/>
                <w:bCs/>
                <w:color w:val="1F497D"/>
                <w:sz w:val="18"/>
                <w:szCs w:val="18"/>
                <w:lang w:val="es-BO" w:eastAsia="es-BO"/>
              </w:rPr>
              <w:t xml:space="preserve"> (Bases de Datos, Servidores de Aplicación, </w:t>
            </w:r>
            <w:proofErr w:type="spellStart"/>
            <w:r>
              <w:rPr>
                <w:rFonts w:ascii="Tahoma" w:hAnsi="Tahoma" w:cs="Tahoma"/>
                <w:bCs/>
                <w:color w:val="1F497D"/>
                <w:sz w:val="18"/>
                <w:szCs w:val="18"/>
                <w:lang w:val="es-BO" w:eastAsia="es-BO"/>
              </w:rPr>
              <w:t>etc</w:t>
            </w:r>
            <w:proofErr w:type="spellEnd"/>
            <w:r>
              <w:rPr>
                <w:rFonts w:ascii="Tahoma" w:hAnsi="Tahoma" w:cs="Tahoma"/>
                <w:bCs/>
                <w:color w:val="1F497D"/>
                <w:sz w:val="18"/>
                <w:szCs w:val="18"/>
                <w:lang w:val="es-BO" w:eastAsia="es-BO"/>
              </w:rPr>
              <w:t>)</w:t>
            </w:r>
          </w:p>
          <w:p w14:paraId="58B3EE04" w14:textId="77777777" w:rsidR="00BB4D34" w:rsidRPr="00626F70" w:rsidRDefault="00BB4D34" w:rsidP="007F6C42">
            <w:pPr>
              <w:pStyle w:val="Prrafodelista"/>
              <w:numPr>
                <w:ilvl w:val="1"/>
                <w:numId w:val="28"/>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 xml:space="preserve">Licencias perpetuas de Software </w:t>
            </w:r>
            <w:proofErr w:type="spellStart"/>
            <w:r w:rsidRPr="00626F70">
              <w:rPr>
                <w:rFonts w:ascii="Tahoma" w:hAnsi="Tahoma" w:cs="Tahoma"/>
                <w:bCs/>
                <w:color w:val="1F497D"/>
                <w:sz w:val="18"/>
                <w:szCs w:val="18"/>
                <w:lang w:val="es-BO" w:eastAsia="es-BO"/>
              </w:rPr>
              <w:t>Switch</w:t>
            </w:r>
            <w:proofErr w:type="spellEnd"/>
            <w:r w:rsidRPr="00626F70">
              <w:rPr>
                <w:rFonts w:ascii="Tahoma" w:hAnsi="Tahoma" w:cs="Tahoma"/>
                <w:bCs/>
                <w:color w:val="1F497D"/>
                <w:sz w:val="18"/>
                <w:szCs w:val="18"/>
                <w:lang w:val="es-BO" w:eastAsia="es-BO"/>
              </w:rPr>
              <w:t xml:space="preserve"> Transaccional</w:t>
            </w:r>
          </w:p>
          <w:p w14:paraId="62A0DEDE" w14:textId="5D965E50" w:rsidR="00567C9E" w:rsidRPr="00626F70" w:rsidRDefault="00BB4D34"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Licencias perpetuas para Software de Administración de Llaves</w:t>
            </w:r>
            <w:r>
              <w:rPr>
                <w:rFonts w:ascii="Tahoma" w:hAnsi="Tahoma" w:cs="Tahoma"/>
                <w:bCs/>
                <w:color w:val="1F497D"/>
                <w:sz w:val="18"/>
                <w:szCs w:val="18"/>
              </w:rPr>
              <w:t xml:space="preserve"> si es requerido</w:t>
            </w:r>
            <w:r w:rsidRPr="00626F70">
              <w:rPr>
                <w:rFonts w:ascii="Tahoma" w:hAnsi="Tahoma" w:cs="Tahoma"/>
                <w:bCs/>
                <w:color w:val="1F497D"/>
                <w:sz w:val="18"/>
                <w:szCs w:val="18"/>
              </w:rPr>
              <w:t>.</w:t>
            </w:r>
          </w:p>
        </w:tc>
        <w:tc>
          <w:tcPr>
            <w:tcW w:w="50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92E66E" w14:textId="77777777" w:rsidR="00567C9E" w:rsidRPr="009C2DE5" w:rsidRDefault="009F3D32" w:rsidP="000C49FD">
            <w:pPr>
              <w:spacing w:after="0" w:line="240" w:lineRule="auto"/>
              <w:jc w:val="center"/>
              <w:rPr>
                <w:b/>
                <w:color w:val="004990"/>
                <w:sz w:val="20"/>
                <w:szCs w:val="20"/>
              </w:rPr>
            </w:pPr>
            <w:r w:rsidRPr="009F3D32">
              <w:rPr>
                <w:b/>
                <w:color w:val="004990"/>
                <w:sz w:val="20"/>
                <w:szCs w:val="20"/>
              </w:rPr>
              <w:fldChar w:fldCharType="begin">
                <w:ffData>
                  <w:name w:val="Casilla1"/>
                  <w:enabled/>
                  <w:calcOnExit w:val="0"/>
                  <w:checkBox>
                    <w:sizeAuto/>
                    <w:default w:val="1"/>
                  </w:checkBox>
                </w:ffData>
              </w:fldChar>
            </w:r>
            <w:r w:rsidRPr="009F3D32">
              <w:rPr>
                <w:b/>
                <w:color w:val="004990"/>
                <w:sz w:val="20"/>
                <w:szCs w:val="20"/>
              </w:rPr>
              <w:instrText xml:space="preserve"> FORMCHECKBOX </w:instrText>
            </w:r>
            <w:r w:rsidR="00F015B2">
              <w:rPr>
                <w:b/>
                <w:color w:val="004990"/>
                <w:sz w:val="20"/>
                <w:szCs w:val="20"/>
              </w:rPr>
            </w:r>
            <w:r w:rsidR="00F015B2">
              <w:rPr>
                <w:b/>
                <w:color w:val="004990"/>
                <w:sz w:val="20"/>
                <w:szCs w:val="20"/>
              </w:rPr>
              <w:fldChar w:fldCharType="separate"/>
            </w:r>
            <w:r w:rsidRPr="009F3D32">
              <w:rPr>
                <w:b/>
                <w:color w:val="004990"/>
                <w:sz w:val="20"/>
                <w:szCs w:val="20"/>
              </w:rPr>
              <w:fldChar w:fldCharType="end"/>
            </w:r>
          </w:p>
        </w:tc>
        <w:tc>
          <w:tcPr>
            <w:tcW w:w="4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9EE680" w14:textId="77777777" w:rsidR="00567C9E" w:rsidRPr="009C2DE5" w:rsidRDefault="00567C9E" w:rsidP="007D15E1">
            <w:pPr>
              <w:jc w:val="center"/>
              <w:rPr>
                <w:rFonts w:ascii="Tahoma" w:hAnsi="Tahoma" w:cs="Tahoma"/>
                <w:color w:val="004990"/>
                <w:sz w:val="18"/>
                <w:szCs w:val="18"/>
                <w:lang w:eastAsia="es-BO"/>
              </w:rPr>
            </w:pPr>
          </w:p>
        </w:tc>
        <w:tc>
          <w:tcPr>
            <w:tcW w:w="84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FD7C7E" w14:textId="77777777" w:rsidR="00567C9E" w:rsidRPr="009C2DE5" w:rsidRDefault="00567C9E" w:rsidP="007D15E1">
            <w:pPr>
              <w:jc w:val="center"/>
              <w:rPr>
                <w:rFonts w:ascii="Tahoma" w:hAnsi="Tahoma" w:cs="Tahoma"/>
                <w:color w:val="004990"/>
                <w:sz w:val="18"/>
                <w:szCs w:val="18"/>
                <w:lang w:eastAsia="es-BO"/>
              </w:rPr>
            </w:pPr>
          </w:p>
        </w:tc>
      </w:tr>
    </w:tbl>
    <w:p w14:paraId="1771624A" w14:textId="77777777" w:rsidR="00AA4AA4" w:rsidRPr="00AA4AA4" w:rsidRDefault="00AA4AA4" w:rsidP="00AA4AA4">
      <w:pPr>
        <w:pStyle w:val="TITULOS"/>
        <w:spacing w:after="0"/>
        <w:ind w:left="426" w:firstLine="0"/>
        <w:rPr>
          <w:rFonts w:ascii="Tahoma" w:hAnsi="Tahoma" w:cs="Tahoma"/>
          <w:b w:val="0"/>
          <w:i/>
          <w:color w:val="004990"/>
          <w:sz w:val="22"/>
          <w:szCs w:val="22"/>
        </w:rPr>
      </w:pPr>
    </w:p>
    <w:p w14:paraId="26F10B38" w14:textId="39BD705C" w:rsidR="00921B17" w:rsidRPr="00921B17" w:rsidRDefault="00921B17" w:rsidP="00921B17">
      <w:pPr>
        <w:pStyle w:val="TITULOS"/>
        <w:numPr>
          <w:ilvl w:val="0"/>
          <w:numId w:val="1"/>
        </w:numPr>
        <w:spacing w:after="0"/>
        <w:ind w:left="426" w:hanging="426"/>
        <w:rPr>
          <w:rFonts w:ascii="Tahoma" w:hAnsi="Tahoma" w:cs="Tahoma"/>
          <w:b w:val="0"/>
          <w:i/>
          <w:color w:val="004990"/>
          <w:sz w:val="22"/>
          <w:szCs w:val="22"/>
        </w:rPr>
      </w:pPr>
      <w:r w:rsidRPr="00921B17">
        <w:rPr>
          <w:rFonts w:ascii="Tahoma" w:hAnsi="Tahoma" w:cs="Tahoma"/>
          <w:color w:val="004990"/>
          <w:sz w:val="22"/>
          <w:szCs w:val="22"/>
        </w:rPr>
        <w:t>SERVICIOS DE INSTALACION</w:t>
      </w:r>
      <w:r w:rsidR="00BB4D34">
        <w:rPr>
          <w:rFonts w:ascii="Tahoma" w:hAnsi="Tahoma" w:cs="Tahoma"/>
          <w:color w:val="004990"/>
          <w:sz w:val="22"/>
          <w:szCs w:val="22"/>
        </w:rPr>
        <w:t xml:space="preserve"> Y ENTREGA</w:t>
      </w:r>
      <w:r w:rsidRPr="00921B17">
        <w:rPr>
          <w:rFonts w:ascii="Tahoma" w:hAnsi="Tahoma" w:cs="Tahoma"/>
          <w:color w:val="004990"/>
          <w:sz w:val="22"/>
          <w:szCs w:val="22"/>
        </w:rPr>
        <w:t xml:space="preserve"> </w:t>
      </w:r>
    </w:p>
    <w:tbl>
      <w:tblPr>
        <w:tblW w:w="10065"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3"/>
        <w:gridCol w:w="5953"/>
        <w:gridCol w:w="1134"/>
        <w:gridCol w:w="851"/>
        <w:gridCol w:w="1634"/>
      </w:tblGrid>
      <w:tr w:rsidR="00921B17" w:rsidRPr="006479EB" w14:paraId="78A4ED66" w14:textId="77777777" w:rsidTr="00921B17">
        <w:trPr>
          <w:trHeight w:val="367"/>
          <w:tblHeader/>
        </w:trPr>
        <w:tc>
          <w:tcPr>
            <w:tcW w:w="7580" w:type="dxa"/>
            <w:gridSpan w:val="3"/>
            <w:tcBorders>
              <w:top w:val="single" w:sz="4" w:space="0" w:color="004990"/>
              <w:left w:val="single" w:sz="4" w:space="0" w:color="004990"/>
              <w:bottom w:val="single" w:sz="4" w:space="0" w:color="FFFFFF"/>
              <w:right w:val="single" w:sz="4" w:space="0" w:color="FFFFFF"/>
            </w:tcBorders>
            <w:shd w:val="clear" w:color="auto" w:fill="004990"/>
          </w:tcPr>
          <w:p w14:paraId="7B148E26" w14:textId="77777777" w:rsidR="00921B17" w:rsidRPr="006479EB" w:rsidRDefault="00921B17" w:rsidP="00921B17">
            <w:pPr>
              <w:ind w:left="72" w:hanging="72"/>
              <w:jc w:val="center"/>
              <w:rPr>
                <w:rFonts w:ascii="Tahoma" w:hAnsi="Tahoma" w:cs="Tahoma"/>
                <w:b/>
                <w:bCs/>
                <w:color w:val="FFFFFF"/>
                <w:sz w:val="18"/>
                <w:szCs w:val="18"/>
                <w:lang w:eastAsia="es-BO"/>
              </w:rPr>
            </w:pPr>
            <w:r w:rsidRPr="006479EB">
              <w:rPr>
                <w:rFonts w:ascii="Tahoma" w:hAnsi="Tahoma" w:cs="Tahoma"/>
                <w:b/>
                <w:bCs/>
                <w:color w:val="FFFFFF"/>
                <w:sz w:val="18"/>
                <w:szCs w:val="18"/>
                <w:lang w:eastAsia="es-BO"/>
              </w:rPr>
              <w:t>REQUERIMIENTO DE ENTEL S.A.</w:t>
            </w:r>
          </w:p>
        </w:tc>
        <w:tc>
          <w:tcPr>
            <w:tcW w:w="24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E9E4409" w14:textId="77777777" w:rsidR="00921B17" w:rsidRPr="006479EB" w:rsidRDefault="00921B17" w:rsidP="00921B17">
            <w:pPr>
              <w:jc w:val="center"/>
              <w:rPr>
                <w:rFonts w:ascii="Tahoma" w:hAnsi="Tahoma" w:cs="Tahoma"/>
                <w:b/>
                <w:bCs/>
                <w:color w:val="FFFFFF"/>
                <w:sz w:val="18"/>
                <w:szCs w:val="18"/>
                <w:lang w:eastAsia="es-BO"/>
              </w:rPr>
            </w:pPr>
            <w:r w:rsidRPr="006479EB">
              <w:rPr>
                <w:rFonts w:ascii="Tahoma" w:hAnsi="Tahoma" w:cs="Tahoma"/>
                <w:b/>
                <w:bCs/>
                <w:color w:val="FFFFFF"/>
                <w:sz w:val="18"/>
                <w:szCs w:val="18"/>
                <w:lang w:eastAsia="es-BO"/>
              </w:rPr>
              <w:t>RESPUESTA DEL OFERENTE</w:t>
            </w:r>
          </w:p>
        </w:tc>
      </w:tr>
      <w:tr w:rsidR="00921B17" w:rsidRPr="00522F26" w14:paraId="12C4BF7D" w14:textId="77777777" w:rsidTr="00921B17">
        <w:trPr>
          <w:trHeight w:val="384"/>
          <w:tblHeader/>
        </w:trPr>
        <w:tc>
          <w:tcPr>
            <w:tcW w:w="64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A3463FA" w14:textId="5EF11961" w:rsidR="00921B17" w:rsidRPr="006479EB" w:rsidRDefault="00AF708A" w:rsidP="00AF708A">
            <w:pPr>
              <w:jc w:val="center"/>
              <w:rPr>
                <w:rFonts w:ascii="Tahoma" w:hAnsi="Tahoma" w:cs="Tahoma"/>
                <w:color w:val="FFFFFF"/>
                <w:sz w:val="18"/>
                <w:szCs w:val="18"/>
                <w:lang w:eastAsia="es-BO"/>
              </w:rPr>
            </w:pPr>
            <w:r>
              <w:rPr>
                <w:rFonts w:ascii="Tahoma" w:hAnsi="Tahoma" w:cs="Tahoma"/>
                <w:color w:val="FFFFFF"/>
                <w:sz w:val="18"/>
                <w:szCs w:val="18"/>
                <w:lang w:eastAsia="es-BO"/>
              </w:rPr>
              <w:t xml:space="preserve">SERVICIOS DE INSTALACION Y </w:t>
            </w:r>
            <w:r w:rsidR="00921B17" w:rsidRPr="006479EB">
              <w:rPr>
                <w:rFonts w:ascii="Tahoma" w:hAnsi="Tahoma" w:cs="Tahoma"/>
                <w:color w:val="FFFFFF"/>
                <w:sz w:val="18"/>
                <w:szCs w:val="18"/>
                <w:lang w:eastAsia="es-BO"/>
              </w:rPr>
              <w:t xml:space="preserve">ENTREGA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6EC6CD2" w14:textId="77777777" w:rsidR="00921B17" w:rsidRPr="00522F26" w:rsidRDefault="00921B17" w:rsidP="00921B17">
            <w:pPr>
              <w:jc w:val="center"/>
              <w:rPr>
                <w:rFonts w:ascii="Tahoma" w:hAnsi="Tahoma" w:cs="Tahoma"/>
                <w:b/>
                <w:bCs/>
                <w:color w:val="FFFFFF"/>
                <w:sz w:val="12"/>
                <w:szCs w:val="12"/>
                <w:lang w:eastAsia="es-BO"/>
              </w:rPr>
            </w:pPr>
            <w:r w:rsidRPr="00522F26">
              <w:rPr>
                <w:rFonts w:ascii="Tahoma" w:hAnsi="Tahoma" w:cs="Tahoma"/>
                <w:b/>
                <w:bCs/>
                <w:color w:val="FFFFFF"/>
                <w:sz w:val="12"/>
                <w:szCs w:val="12"/>
                <w:lang w:val="es-BO" w:eastAsia="es-BO"/>
              </w:rPr>
              <w:t>CONDICIÓN</w:t>
            </w:r>
          </w:p>
        </w:tc>
        <w:tc>
          <w:tcPr>
            <w:tcW w:w="24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717AFEB" w14:textId="77777777" w:rsidR="00921B17" w:rsidRPr="00522F26" w:rsidRDefault="00921B17" w:rsidP="00921B17">
            <w:pPr>
              <w:jc w:val="center"/>
              <w:rPr>
                <w:rFonts w:ascii="Tahoma" w:hAnsi="Tahoma" w:cs="Tahoma"/>
                <w:color w:val="FFFFFF"/>
                <w:sz w:val="12"/>
                <w:szCs w:val="12"/>
                <w:lang w:eastAsia="es-BO"/>
              </w:rPr>
            </w:pPr>
            <w:r w:rsidRPr="00522F26">
              <w:rPr>
                <w:rFonts w:ascii="Tahoma" w:hAnsi="Tahoma" w:cs="Tahoma"/>
                <w:b/>
                <w:bCs/>
                <w:color w:val="FFFFFF"/>
                <w:sz w:val="12"/>
                <w:szCs w:val="12"/>
                <w:lang w:eastAsia="es-BO"/>
              </w:rPr>
              <w:t>(Llenado Obligatorio)</w:t>
            </w:r>
            <w:r w:rsidRPr="00522F26">
              <w:rPr>
                <w:rFonts w:ascii="Tahoma" w:hAnsi="Tahoma" w:cs="Tahoma"/>
                <w:color w:val="FFFFFF"/>
                <w:sz w:val="12"/>
                <w:szCs w:val="12"/>
                <w:lang w:val="es-BO" w:eastAsia="es-BO"/>
              </w:rPr>
              <w:t> </w:t>
            </w:r>
          </w:p>
        </w:tc>
      </w:tr>
      <w:tr w:rsidR="00921B17" w:rsidRPr="00522F26" w14:paraId="200229BE" w14:textId="77777777" w:rsidTr="00921B17">
        <w:trPr>
          <w:trHeight w:val="700"/>
          <w:tblHeader/>
        </w:trPr>
        <w:tc>
          <w:tcPr>
            <w:tcW w:w="493"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20F2CE37" w14:textId="77777777" w:rsidR="00921B17" w:rsidRPr="006479EB" w:rsidRDefault="00921B17" w:rsidP="00921B17">
            <w:pPr>
              <w:jc w:val="center"/>
              <w:rPr>
                <w:rFonts w:ascii="Tahoma" w:hAnsi="Tahoma" w:cs="Tahoma"/>
                <w:b/>
                <w:bCs/>
                <w:color w:val="FFFFFF"/>
                <w:sz w:val="18"/>
                <w:szCs w:val="18"/>
                <w:lang w:eastAsia="es-BO"/>
              </w:rPr>
            </w:pPr>
            <w:r w:rsidRPr="006479EB">
              <w:rPr>
                <w:rFonts w:ascii="Tahoma" w:hAnsi="Tahoma" w:cs="Tahoma"/>
                <w:b/>
                <w:bCs/>
                <w:color w:val="FFFFFF"/>
                <w:sz w:val="18"/>
                <w:szCs w:val="18"/>
                <w:lang w:eastAsia="es-BO"/>
              </w:rPr>
              <w:t>No</w:t>
            </w:r>
          </w:p>
        </w:tc>
        <w:tc>
          <w:tcPr>
            <w:tcW w:w="595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DDDE97A" w14:textId="77777777" w:rsidR="00921B17" w:rsidRPr="006479EB" w:rsidRDefault="00921B17" w:rsidP="00921B17">
            <w:pPr>
              <w:jc w:val="center"/>
              <w:rPr>
                <w:rFonts w:ascii="Tahoma" w:hAnsi="Tahoma" w:cs="Tahoma"/>
                <w:b/>
                <w:color w:val="FFFFFF"/>
                <w:sz w:val="18"/>
                <w:szCs w:val="18"/>
                <w:lang w:eastAsia="es-BO"/>
              </w:rPr>
            </w:pPr>
            <w:r w:rsidRPr="006479EB">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552AA76" w14:textId="77777777" w:rsidR="00921B17" w:rsidRPr="00522F26" w:rsidRDefault="00921B17" w:rsidP="00921B17">
            <w:pPr>
              <w:jc w:val="center"/>
              <w:rPr>
                <w:rFonts w:ascii="Tahoma" w:hAnsi="Tahoma" w:cs="Tahoma"/>
                <w:b/>
                <w:bCs/>
                <w:color w:val="FFFFFF"/>
                <w:sz w:val="12"/>
                <w:szCs w:val="12"/>
                <w:lang w:eastAsia="es-BO"/>
              </w:rPr>
            </w:pPr>
            <w:r w:rsidRPr="00522F26">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right w:val="single" w:sz="4" w:space="0" w:color="FFFFFF"/>
            </w:tcBorders>
            <w:shd w:val="clear" w:color="auto" w:fill="004990"/>
            <w:vAlign w:val="center"/>
          </w:tcPr>
          <w:p w14:paraId="2F625319" w14:textId="77777777" w:rsidR="00921B17" w:rsidRPr="00522F26" w:rsidRDefault="00921B17" w:rsidP="00921B17">
            <w:pPr>
              <w:jc w:val="center"/>
              <w:rPr>
                <w:rFonts w:ascii="Tahoma" w:hAnsi="Tahoma" w:cs="Tahoma"/>
                <w:b/>
                <w:bCs/>
                <w:color w:val="FFFFFF"/>
                <w:sz w:val="12"/>
                <w:szCs w:val="12"/>
                <w:lang w:eastAsia="es-BO"/>
              </w:rPr>
            </w:pPr>
            <w:r w:rsidRPr="006479EB">
              <w:rPr>
                <w:rFonts w:ascii="Tahoma" w:hAnsi="Tahoma" w:cs="Tahoma"/>
                <w:b/>
                <w:color w:val="FFFFFF"/>
                <w:sz w:val="12"/>
                <w:szCs w:val="12"/>
                <w:lang w:eastAsia="es-BO"/>
              </w:rPr>
              <w:t>Cumple / No cumple</w:t>
            </w:r>
          </w:p>
        </w:tc>
        <w:tc>
          <w:tcPr>
            <w:tcW w:w="163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6A1AC4F0" w14:textId="77777777" w:rsidR="00921B17" w:rsidRPr="00522F26" w:rsidRDefault="00921B17" w:rsidP="00921B17">
            <w:pPr>
              <w:jc w:val="center"/>
              <w:rPr>
                <w:rFonts w:ascii="Tahoma" w:hAnsi="Tahoma" w:cs="Tahoma"/>
                <w:b/>
                <w:bCs/>
                <w:color w:val="FFFFFF"/>
                <w:sz w:val="12"/>
                <w:szCs w:val="12"/>
                <w:lang w:eastAsia="es-BO"/>
              </w:rPr>
            </w:pPr>
            <w:r w:rsidRPr="006479EB">
              <w:rPr>
                <w:rFonts w:ascii="Tahoma" w:hAnsi="Tahoma" w:cs="Tahoma"/>
                <w:b/>
                <w:bCs/>
                <w:color w:val="FFFFFF"/>
                <w:sz w:val="12"/>
                <w:szCs w:val="12"/>
                <w:lang w:val="en-GB" w:eastAsia="es-BO"/>
              </w:rPr>
              <w:t>DOCUMENTO, PÁGINA, REFERENCIA</w:t>
            </w:r>
          </w:p>
        </w:tc>
      </w:tr>
      <w:tr w:rsidR="00921B17" w:rsidRPr="009C2DE5" w14:paraId="1207BA18" w14:textId="77777777" w:rsidTr="00921B17">
        <w:trPr>
          <w:trHeight w:val="914"/>
        </w:trPr>
        <w:tc>
          <w:tcPr>
            <w:tcW w:w="493" w:type="dxa"/>
            <w:tcBorders>
              <w:top w:val="single" w:sz="4" w:space="0" w:color="FFFFFF"/>
            </w:tcBorders>
            <w:vAlign w:val="center"/>
          </w:tcPr>
          <w:p w14:paraId="7FA2D258" w14:textId="6C37BC92" w:rsidR="00921B17" w:rsidRPr="000726CD" w:rsidRDefault="00921B17" w:rsidP="00921B17">
            <w:pPr>
              <w:jc w:val="center"/>
              <w:rPr>
                <w:rFonts w:ascii="Tahoma" w:hAnsi="Tahoma" w:cs="Tahoma"/>
                <w:color w:val="1F497D"/>
                <w:sz w:val="18"/>
                <w:szCs w:val="18"/>
              </w:rPr>
            </w:pPr>
            <w:r>
              <w:rPr>
                <w:rFonts w:ascii="Tahoma" w:hAnsi="Tahoma" w:cs="Tahoma"/>
                <w:color w:val="1F497D"/>
                <w:sz w:val="18"/>
                <w:szCs w:val="18"/>
              </w:rPr>
              <w:t>1</w:t>
            </w:r>
          </w:p>
        </w:tc>
        <w:tc>
          <w:tcPr>
            <w:tcW w:w="5953" w:type="dxa"/>
            <w:tcBorders>
              <w:top w:val="single" w:sz="4" w:space="0" w:color="FFFFFF"/>
            </w:tcBorders>
            <w:shd w:val="clear" w:color="auto" w:fill="auto"/>
            <w:vAlign w:val="center"/>
          </w:tcPr>
          <w:p w14:paraId="4F2F6A0C" w14:textId="68FDC2FC" w:rsidR="00921B17" w:rsidRPr="005E76D8" w:rsidRDefault="00921B17" w:rsidP="00921B17">
            <w:pPr>
              <w:spacing w:after="0" w:line="240" w:lineRule="auto"/>
              <w:jc w:val="both"/>
              <w:rPr>
                <w:rFonts w:ascii="Tahoma" w:hAnsi="Tahoma" w:cs="Tahoma"/>
                <w:color w:val="1F497D"/>
                <w:sz w:val="18"/>
                <w:szCs w:val="18"/>
              </w:rPr>
            </w:pPr>
            <w:r w:rsidRPr="005E76D8">
              <w:rPr>
                <w:rFonts w:ascii="Tahoma" w:hAnsi="Tahoma" w:cs="Tahoma"/>
                <w:color w:val="1F497D"/>
                <w:sz w:val="18"/>
                <w:szCs w:val="18"/>
              </w:rPr>
              <w:t xml:space="preserve">El Servicio de Provisión, Desarrollo, Personalización, instalación y configuración de los Kioscos Electrónicos </w:t>
            </w:r>
            <w:r>
              <w:rPr>
                <w:rFonts w:ascii="Tahoma" w:hAnsi="Tahoma" w:cs="Tahoma"/>
                <w:color w:val="1F497D"/>
                <w:sz w:val="18"/>
                <w:szCs w:val="18"/>
              </w:rPr>
              <w:t>debe considerar:</w:t>
            </w:r>
          </w:p>
          <w:p w14:paraId="246C7DFF" w14:textId="6D783B2D" w:rsidR="00921B17" w:rsidRPr="00EE6C66" w:rsidRDefault="00921B17"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EE6C66">
              <w:rPr>
                <w:rFonts w:ascii="Tahoma" w:hAnsi="Tahoma" w:cs="Tahoma"/>
                <w:color w:val="1F497D"/>
                <w:sz w:val="18"/>
                <w:szCs w:val="18"/>
              </w:rPr>
              <w:lastRenderedPageBreak/>
              <w:t xml:space="preserve">La Instalación física en las </w:t>
            </w:r>
            <w:r>
              <w:rPr>
                <w:rFonts w:ascii="Tahoma" w:hAnsi="Tahoma" w:cs="Tahoma"/>
                <w:color w:val="1F497D"/>
                <w:sz w:val="18"/>
                <w:szCs w:val="18"/>
              </w:rPr>
              <w:t xml:space="preserve">localidades que </w:t>
            </w:r>
            <w:r w:rsidR="006B5F48">
              <w:rPr>
                <w:rFonts w:ascii="Tahoma" w:hAnsi="Tahoma" w:cs="Tahoma"/>
                <w:color w:val="1F497D"/>
                <w:sz w:val="18"/>
                <w:szCs w:val="18"/>
              </w:rPr>
              <w:t>definirá</w:t>
            </w:r>
            <w:r>
              <w:rPr>
                <w:rFonts w:ascii="Tahoma" w:hAnsi="Tahoma" w:cs="Tahoma"/>
                <w:color w:val="1F497D"/>
                <w:sz w:val="18"/>
                <w:szCs w:val="18"/>
              </w:rPr>
              <w:t xml:space="preserve"> </w:t>
            </w:r>
            <w:r w:rsidR="006B5F48" w:rsidRPr="00EE6C66">
              <w:rPr>
                <w:rFonts w:ascii="Tahoma" w:hAnsi="Tahoma" w:cs="Tahoma"/>
                <w:color w:val="1F497D"/>
                <w:sz w:val="18"/>
                <w:szCs w:val="18"/>
              </w:rPr>
              <w:t xml:space="preserve">ENTEL S.A. </w:t>
            </w:r>
            <w:r w:rsidR="006B5F48">
              <w:rPr>
                <w:rFonts w:ascii="Tahoma" w:hAnsi="Tahoma" w:cs="Tahoma"/>
                <w:color w:val="1F497D"/>
                <w:sz w:val="18"/>
                <w:szCs w:val="18"/>
              </w:rPr>
              <w:t xml:space="preserve">será </w:t>
            </w:r>
            <w:r w:rsidRPr="00EE6C66">
              <w:rPr>
                <w:rFonts w:ascii="Tahoma" w:hAnsi="Tahoma" w:cs="Tahoma"/>
                <w:color w:val="1F497D"/>
                <w:sz w:val="18"/>
                <w:szCs w:val="18"/>
              </w:rPr>
              <w:t>a partir de la aprobación del software personalizado</w:t>
            </w:r>
            <w:r w:rsidR="004C0B6B">
              <w:rPr>
                <w:rFonts w:ascii="Tahoma" w:hAnsi="Tahoma" w:cs="Tahoma"/>
                <w:color w:val="1F497D"/>
                <w:sz w:val="18"/>
                <w:szCs w:val="18"/>
              </w:rPr>
              <w:t xml:space="preserve"> y a la entrega de los Kioscos</w:t>
            </w:r>
            <w:r w:rsidRPr="00EE6C66">
              <w:rPr>
                <w:rFonts w:ascii="Tahoma" w:hAnsi="Tahoma" w:cs="Tahoma"/>
                <w:color w:val="1F497D"/>
                <w:sz w:val="18"/>
                <w:szCs w:val="18"/>
              </w:rPr>
              <w:t>,</w:t>
            </w:r>
            <w:r>
              <w:rPr>
                <w:rFonts w:ascii="Tahoma" w:hAnsi="Tahoma" w:cs="Tahoma"/>
                <w:color w:val="1F497D"/>
                <w:sz w:val="18"/>
                <w:szCs w:val="18"/>
              </w:rPr>
              <w:t xml:space="preserve"> </w:t>
            </w:r>
            <w:r w:rsidR="001C7385">
              <w:rPr>
                <w:rFonts w:ascii="Tahoma" w:hAnsi="Tahoma" w:cs="Tahoma"/>
                <w:color w:val="1F497D"/>
                <w:sz w:val="18"/>
                <w:szCs w:val="18"/>
              </w:rPr>
              <w:t xml:space="preserve">que </w:t>
            </w:r>
            <w:r>
              <w:rPr>
                <w:rFonts w:ascii="Tahoma" w:hAnsi="Tahoma" w:cs="Tahoma"/>
                <w:color w:val="1F497D"/>
                <w:sz w:val="18"/>
                <w:szCs w:val="18"/>
              </w:rPr>
              <w:t>incluye</w:t>
            </w:r>
            <w:r w:rsidRPr="00EE6C66">
              <w:rPr>
                <w:rFonts w:ascii="Tahoma" w:hAnsi="Tahoma" w:cs="Tahoma"/>
                <w:color w:val="1F497D"/>
                <w:sz w:val="18"/>
                <w:szCs w:val="18"/>
              </w:rPr>
              <w:t xml:space="preserve"> las siguientes actividades:  </w:t>
            </w:r>
          </w:p>
          <w:p w14:paraId="712A5535" w14:textId="06A3436C" w:rsidR="00921B17" w:rsidRDefault="00921B17" w:rsidP="007F6C42">
            <w:pPr>
              <w:numPr>
                <w:ilvl w:val="0"/>
                <w:numId w:val="47"/>
              </w:numPr>
              <w:spacing w:after="0" w:line="240" w:lineRule="auto"/>
              <w:jc w:val="both"/>
              <w:rPr>
                <w:rFonts w:ascii="Tahoma" w:hAnsi="Tahoma" w:cs="Tahoma"/>
                <w:color w:val="1F497D"/>
                <w:sz w:val="18"/>
                <w:szCs w:val="18"/>
                <w:lang w:eastAsia="es-ES"/>
              </w:rPr>
            </w:pPr>
            <w:r>
              <w:rPr>
                <w:rFonts w:ascii="Tahoma" w:hAnsi="Tahoma" w:cs="Tahoma"/>
                <w:color w:val="1F497D"/>
                <w:sz w:val="18"/>
                <w:szCs w:val="18"/>
                <w:lang w:eastAsia="es-ES"/>
              </w:rPr>
              <w:t>Relevamiento en cada sitio para que el proveedor identifique las adecuaciones e instalación de energía eléctrica, transmisión de datos y obras civiles actividad a ser realizado a partir de la suscripción del contrato.</w:t>
            </w:r>
          </w:p>
          <w:p w14:paraId="0013CD97" w14:textId="77777777" w:rsidR="00921B17" w:rsidRPr="00EE6C66" w:rsidRDefault="00921B17" w:rsidP="007F6C42">
            <w:pPr>
              <w:numPr>
                <w:ilvl w:val="0"/>
                <w:numId w:val="47"/>
              </w:numPr>
              <w:spacing w:after="0" w:line="240" w:lineRule="auto"/>
              <w:jc w:val="both"/>
              <w:rPr>
                <w:rFonts w:ascii="Tahoma" w:hAnsi="Tahoma" w:cs="Tahoma"/>
                <w:color w:val="1F497D"/>
                <w:sz w:val="18"/>
                <w:szCs w:val="18"/>
                <w:lang w:eastAsia="es-ES"/>
              </w:rPr>
            </w:pPr>
            <w:r w:rsidRPr="00EE6C66">
              <w:rPr>
                <w:rFonts w:ascii="Tahoma" w:hAnsi="Tahoma" w:cs="Tahoma"/>
                <w:color w:val="1F497D"/>
                <w:sz w:val="18"/>
                <w:szCs w:val="18"/>
                <w:lang w:eastAsia="es-ES"/>
              </w:rPr>
              <w:t xml:space="preserve">Traslado del Kiosco Electrónico desde la ciudad de </w:t>
            </w:r>
            <w:r>
              <w:rPr>
                <w:rFonts w:ascii="Tahoma" w:hAnsi="Tahoma" w:cs="Tahoma"/>
                <w:color w:val="1F497D"/>
                <w:sz w:val="18"/>
                <w:szCs w:val="18"/>
                <w:lang w:eastAsia="es-ES"/>
              </w:rPr>
              <w:t>almacenaje</w:t>
            </w:r>
            <w:r w:rsidRPr="00EE6C66">
              <w:rPr>
                <w:rFonts w:ascii="Tahoma" w:hAnsi="Tahoma" w:cs="Tahoma"/>
                <w:color w:val="1F497D"/>
                <w:sz w:val="18"/>
                <w:szCs w:val="18"/>
                <w:lang w:eastAsia="es-ES"/>
              </w:rPr>
              <w:t xml:space="preserve"> hasta la comunidad donde se instalará a nivel nacional. </w:t>
            </w:r>
          </w:p>
          <w:p w14:paraId="12C2CCBC" w14:textId="19886D27" w:rsidR="00921B17" w:rsidRPr="00EE6C66" w:rsidRDefault="00921B17" w:rsidP="007F6C42">
            <w:pPr>
              <w:numPr>
                <w:ilvl w:val="0"/>
                <w:numId w:val="47"/>
              </w:numPr>
              <w:spacing w:after="0" w:line="240" w:lineRule="auto"/>
              <w:jc w:val="both"/>
              <w:rPr>
                <w:rFonts w:ascii="Tahoma" w:hAnsi="Tahoma" w:cs="Tahoma"/>
                <w:color w:val="1F497D"/>
                <w:sz w:val="18"/>
                <w:szCs w:val="18"/>
                <w:lang w:eastAsia="es-ES"/>
              </w:rPr>
            </w:pPr>
            <w:r w:rsidRPr="00EE6C66">
              <w:rPr>
                <w:rFonts w:ascii="Tahoma" w:hAnsi="Tahoma" w:cs="Tahoma"/>
                <w:color w:val="1F497D"/>
                <w:sz w:val="18"/>
                <w:szCs w:val="18"/>
                <w:lang w:eastAsia="es-ES"/>
              </w:rPr>
              <w:t xml:space="preserve">Instalación de base </w:t>
            </w:r>
            <w:r>
              <w:rPr>
                <w:rFonts w:ascii="Tahoma" w:hAnsi="Tahoma" w:cs="Tahoma"/>
                <w:color w:val="1F497D"/>
                <w:sz w:val="18"/>
                <w:szCs w:val="18"/>
                <w:lang w:eastAsia="es-ES"/>
              </w:rPr>
              <w:t xml:space="preserve">con losa </w:t>
            </w:r>
            <w:r w:rsidRPr="00EE6C66">
              <w:rPr>
                <w:rFonts w:ascii="Tahoma" w:hAnsi="Tahoma" w:cs="Tahoma"/>
                <w:color w:val="1F497D"/>
                <w:sz w:val="18"/>
                <w:szCs w:val="18"/>
                <w:lang w:eastAsia="es-ES"/>
              </w:rPr>
              <w:t>de concreto para anclaje de</w:t>
            </w:r>
            <w:r w:rsidR="00145C74">
              <w:rPr>
                <w:rFonts w:ascii="Tahoma" w:hAnsi="Tahoma" w:cs="Tahoma"/>
                <w:color w:val="1F497D"/>
                <w:sz w:val="18"/>
                <w:szCs w:val="18"/>
                <w:lang w:eastAsia="es-ES"/>
              </w:rPr>
              <w:t>l</w:t>
            </w:r>
            <w:r w:rsidRPr="00EE6C66">
              <w:rPr>
                <w:rFonts w:ascii="Tahoma" w:hAnsi="Tahoma" w:cs="Tahoma"/>
                <w:color w:val="1F497D"/>
                <w:sz w:val="18"/>
                <w:szCs w:val="18"/>
                <w:lang w:eastAsia="es-ES"/>
              </w:rPr>
              <w:t xml:space="preserve"> Kiosco</w:t>
            </w:r>
            <w:r w:rsidR="00145C74">
              <w:rPr>
                <w:rFonts w:ascii="Tahoma" w:hAnsi="Tahoma" w:cs="Tahoma"/>
                <w:color w:val="1F497D"/>
                <w:sz w:val="18"/>
                <w:szCs w:val="18"/>
                <w:lang w:eastAsia="es-ES"/>
              </w:rPr>
              <w:t xml:space="preserve"> en modo </w:t>
            </w:r>
            <w:proofErr w:type="spellStart"/>
            <w:r w:rsidR="00145C74">
              <w:rPr>
                <w:rFonts w:ascii="Tahoma" w:hAnsi="Tahoma" w:cs="Tahoma"/>
                <w:color w:val="1F497D"/>
                <w:sz w:val="18"/>
                <w:szCs w:val="18"/>
                <w:lang w:eastAsia="es-ES"/>
              </w:rPr>
              <w:t>Indoor</w:t>
            </w:r>
            <w:proofErr w:type="spellEnd"/>
            <w:r w:rsidR="00145C74">
              <w:rPr>
                <w:rFonts w:ascii="Tahoma" w:hAnsi="Tahoma" w:cs="Tahoma"/>
                <w:color w:val="1F497D"/>
                <w:sz w:val="18"/>
                <w:szCs w:val="18"/>
                <w:lang w:eastAsia="es-ES"/>
              </w:rPr>
              <w:t xml:space="preserve"> y </w:t>
            </w:r>
            <w:proofErr w:type="spellStart"/>
            <w:r w:rsidR="00145C74">
              <w:rPr>
                <w:rFonts w:ascii="Tahoma" w:hAnsi="Tahoma" w:cs="Tahoma"/>
                <w:color w:val="1F497D"/>
                <w:sz w:val="18"/>
                <w:szCs w:val="18"/>
                <w:lang w:eastAsia="es-ES"/>
              </w:rPr>
              <w:t>Outdoor</w:t>
            </w:r>
            <w:proofErr w:type="spellEnd"/>
            <w:r w:rsidRPr="00EE6C66">
              <w:rPr>
                <w:rFonts w:ascii="Tahoma" w:hAnsi="Tahoma" w:cs="Tahoma"/>
                <w:color w:val="1F497D"/>
                <w:sz w:val="18"/>
                <w:szCs w:val="18"/>
                <w:lang w:eastAsia="es-ES"/>
              </w:rPr>
              <w:t>.</w:t>
            </w:r>
          </w:p>
          <w:p w14:paraId="56350896" w14:textId="77777777" w:rsidR="00921B17" w:rsidRPr="00EE6C66" w:rsidRDefault="00921B17" w:rsidP="007F6C42">
            <w:pPr>
              <w:numPr>
                <w:ilvl w:val="0"/>
                <w:numId w:val="47"/>
              </w:numPr>
              <w:spacing w:after="0" w:line="240" w:lineRule="auto"/>
              <w:jc w:val="both"/>
              <w:rPr>
                <w:rFonts w:ascii="Tahoma" w:hAnsi="Tahoma" w:cs="Tahoma"/>
                <w:color w:val="1F497D"/>
                <w:sz w:val="18"/>
                <w:szCs w:val="18"/>
                <w:lang w:eastAsia="es-ES"/>
              </w:rPr>
            </w:pPr>
            <w:r w:rsidRPr="00EE6C66">
              <w:rPr>
                <w:rFonts w:ascii="Tahoma" w:hAnsi="Tahoma" w:cs="Tahoma"/>
                <w:color w:val="1F497D"/>
                <w:sz w:val="18"/>
                <w:szCs w:val="18"/>
                <w:lang w:eastAsia="es-ES"/>
              </w:rPr>
              <w:t>Instalación de tierra (a requerimiento &lt;= 5 Ohm).</w:t>
            </w:r>
          </w:p>
          <w:p w14:paraId="4B974424" w14:textId="77777777" w:rsidR="00921B17" w:rsidRDefault="00921B17" w:rsidP="007F6C42">
            <w:pPr>
              <w:numPr>
                <w:ilvl w:val="0"/>
                <w:numId w:val="47"/>
              </w:numPr>
              <w:spacing w:after="0" w:line="240" w:lineRule="auto"/>
              <w:jc w:val="both"/>
              <w:rPr>
                <w:rFonts w:ascii="Tahoma" w:hAnsi="Tahoma" w:cs="Tahoma"/>
                <w:color w:val="1F497D"/>
                <w:sz w:val="18"/>
                <w:szCs w:val="18"/>
                <w:lang w:eastAsia="es-ES"/>
              </w:rPr>
            </w:pPr>
            <w:r w:rsidRPr="00EE6C66">
              <w:rPr>
                <w:rFonts w:ascii="Tahoma" w:hAnsi="Tahoma" w:cs="Tahoma"/>
                <w:color w:val="1F497D"/>
                <w:sz w:val="18"/>
                <w:szCs w:val="18"/>
                <w:lang w:eastAsia="es-ES"/>
              </w:rPr>
              <w:t>Instalación eléctrica (a requerimiento</w:t>
            </w:r>
            <w:r>
              <w:rPr>
                <w:rFonts w:ascii="Tahoma" w:hAnsi="Tahoma" w:cs="Tahoma"/>
                <w:color w:val="1F497D"/>
                <w:sz w:val="18"/>
                <w:szCs w:val="18"/>
                <w:lang w:eastAsia="es-ES"/>
              </w:rPr>
              <w:t xml:space="preserve"> y según condiciones del lugar</w:t>
            </w:r>
            <w:r w:rsidRPr="00EE6C66">
              <w:rPr>
                <w:rFonts w:ascii="Tahoma" w:hAnsi="Tahoma" w:cs="Tahoma"/>
                <w:color w:val="1F497D"/>
                <w:sz w:val="18"/>
                <w:szCs w:val="18"/>
                <w:lang w:eastAsia="es-ES"/>
              </w:rPr>
              <w:t>).</w:t>
            </w:r>
          </w:p>
          <w:p w14:paraId="051E050E" w14:textId="32E341B8" w:rsidR="00921B17" w:rsidRPr="00EE6C66" w:rsidRDefault="00921B17" w:rsidP="007F6C42">
            <w:pPr>
              <w:numPr>
                <w:ilvl w:val="0"/>
                <w:numId w:val="47"/>
              </w:numPr>
              <w:spacing w:after="0" w:line="240" w:lineRule="auto"/>
              <w:jc w:val="both"/>
              <w:rPr>
                <w:rFonts w:ascii="Tahoma" w:hAnsi="Tahoma" w:cs="Tahoma"/>
                <w:color w:val="1F497D"/>
                <w:sz w:val="18"/>
                <w:szCs w:val="18"/>
                <w:lang w:eastAsia="es-ES"/>
              </w:rPr>
            </w:pPr>
            <w:r>
              <w:rPr>
                <w:rFonts w:ascii="Tahoma" w:hAnsi="Tahoma" w:cs="Tahoma"/>
                <w:color w:val="1F497D"/>
                <w:sz w:val="18"/>
                <w:szCs w:val="18"/>
                <w:lang w:eastAsia="es-ES"/>
              </w:rPr>
              <w:t>Instalación de Fibra hasta el punto más cercano de agregación (</w:t>
            </w:r>
            <w:proofErr w:type="spellStart"/>
            <w:r>
              <w:rPr>
                <w:rFonts w:ascii="Tahoma" w:hAnsi="Tahoma" w:cs="Tahoma"/>
                <w:color w:val="1F497D"/>
                <w:sz w:val="18"/>
                <w:szCs w:val="18"/>
                <w:lang w:eastAsia="es-ES"/>
              </w:rPr>
              <w:t>Switches</w:t>
            </w:r>
            <w:proofErr w:type="spellEnd"/>
            <w:r>
              <w:rPr>
                <w:rFonts w:ascii="Tahoma" w:hAnsi="Tahoma" w:cs="Tahoma"/>
                <w:color w:val="1F497D"/>
                <w:sz w:val="18"/>
                <w:szCs w:val="18"/>
                <w:lang w:eastAsia="es-ES"/>
              </w:rPr>
              <w:t xml:space="preserve"> Metro Ethernet o Cisco ASR). </w:t>
            </w:r>
            <w:r w:rsidRPr="00EE6C66">
              <w:rPr>
                <w:rFonts w:ascii="Tahoma" w:hAnsi="Tahoma" w:cs="Tahoma"/>
                <w:color w:val="1F497D"/>
                <w:sz w:val="18"/>
                <w:szCs w:val="18"/>
              </w:rPr>
              <w:t>ENT</w:t>
            </w:r>
            <w:r>
              <w:rPr>
                <w:rFonts w:ascii="Tahoma" w:hAnsi="Tahoma" w:cs="Tahoma"/>
                <w:color w:val="1F497D"/>
                <w:sz w:val="18"/>
                <w:szCs w:val="18"/>
              </w:rPr>
              <w:t>EL coordinará con el Proveedor a</w:t>
            </w:r>
            <w:r w:rsidRPr="00EE6C66">
              <w:rPr>
                <w:rFonts w:ascii="Tahoma" w:hAnsi="Tahoma" w:cs="Tahoma"/>
                <w:color w:val="1F497D"/>
                <w:sz w:val="18"/>
                <w:szCs w:val="18"/>
              </w:rPr>
              <w:t xml:space="preserve">djudicado sobre los prerrequisitos de </w:t>
            </w:r>
            <w:r>
              <w:rPr>
                <w:rFonts w:ascii="Tahoma" w:hAnsi="Tahoma" w:cs="Tahoma"/>
                <w:color w:val="1F497D"/>
                <w:sz w:val="18"/>
                <w:szCs w:val="18"/>
              </w:rPr>
              <w:t>configuración de acceso en la comunicación</w:t>
            </w:r>
            <w:r w:rsidRPr="00EE6C66">
              <w:rPr>
                <w:rFonts w:ascii="Tahoma" w:hAnsi="Tahoma" w:cs="Tahoma"/>
                <w:color w:val="1F497D"/>
                <w:sz w:val="18"/>
                <w:szCs w:val="18"/>
              </w:rPr>
              <w:t xml:space="preserve">.  </w:t>
            </w:r>
          </w:p>
          <w:p w14:paraId="6BB493BE" w14:textId="7D7F51F4" w:rsidR="00921B17" w:rsidRPr="00F930F8" w:rsidRDefault="001C7385" w:rsidP="007F6C42">
            <w:pPr>
              <w:numPr>
                <w:ilvl w:val="0"/>
                <w:numId w:val="47"/>
              </w:numPr>
              <w:spacing w:after="0" w:line="240" w:lineRule="auto"/>
              <w:jc w:val="both"/>
              <w:rPr>
                <w:rFonts w:ascii="Tahoma" w:hAnsi="Tahoma" w:cs="Tahoma"/>
                <w:color w:val="1F497D"/>
                <w:sz w:val="18"/>
                <w:szCs w:val="18"/>
                <w:lang w:eastAsia="es-ES"/>
              </w:rPr>
            </w:pPr>
            <w:r>
              <w:rPr>
                <w:rFonts w:ascii="Tahoma" w:hAnsi="Tahoma" w:cs="Tahoma"/>
                <w:color w:val="1F497D"/>
                <w:sz w:val="18"/>
                <w:szCs w:val="18"/>
                <w:lang w:eastAsia="es-ES"/>
              </w:rPr>
              <w:t>El proponente en su propuesta debe considerar todas las a</w:t>
            </w:r>
            <w:r w:rsidR="00921B17" w:rsidRPr="00F930F8">
              <w:rPr>
                <w:rFonts w:ascii="Tahoma" w:hAnsi="Tahoma" w:cs="Tahoma"/>
                <w:color w:val="1F497D"/>
                <w:sz w:val="18"/>
                <w:szCs w:val="18"/>
                <w:lang w:eastAsia="es-ES"/>
              </w:rPr>
              <w:t xml:space="preserve">decuaciones de obras civiles para los Kioscos </w:t>
            </w:r>
            <w:proofErr w:type="spellStart"/>
            <w:r>
              <w:rPr>
                <w:rFonts w:ascii="Tahoma" w:hAnsi="Tahoma" w:cs="Tahoma"/>
                <w:color w:val="1F497D"/>
                <w:sz w:val="18"/>
                <w:szCs w:val="18"/>
                <w:lang w:eastAsia="es-ES"/>
              </w:rPr>
              <w:t>Indoor</w:t>
            </w:r>
            <w:proofErr w:type="spellEnd"/>
            <w:r>
              <w:rPr>
                <w:rFonts w:ascii="Tahoma" w:hAnsi="Tahoma" w:cs="Tahoma"/>
                <w:color w:val="1F497D"/>
                <w:sz w:val="18"/>
                <w:szCs w:val="18"/>
                <w:lang w:eastAsia="es-ES"/>
              </w:rPr>
              <w:t>/</w:t>
            </w:r>
            <w:proofErr w:type="spellStart"/>
            <w:r w:rsidR="00921B17" w:rsidRPr="00F930F8">
              <w:rPr>
                <w:rFonts w:ascii="Tahoma" w:hAnsi="Tahoma" w:cs="Tahoma"/>
                <w:color w:val="1F497D"/>
                <w:sz w:val="18"/>
                <w:szCs w:val="18"/>
                <w:lang w:eastAsia="es-ES"/>
              </w:rPr>
              <w:t>Outdoor</w:t>
            </w:r>
            <w:proofErr w:type="spellEnd"/>
            <w:r w:rsidR="00921B17" w:rsidRPr="00F930F8">
              <w:rPr>
                <w:rFonts w:ascii="Tahoma" w:hAnsi="Tahoma" w:cs="Tahoma"/>
                <w:color w:val="1F497D"/>
                <w:sz w:val="18"/>
                <w:szCs w:val="18"/>
                <w:lang w:eastAsia="es-ES"/>
              </w:rPr>
              <w:t xml:space="preserve"> (según detalle de Anexo </w:t>
            </w:r>
            <w:r w:rsidR="00921B17">
              <w:rPr>
                <w:rFonts w:ascii="Tahoma" w:hAnsi="Tahoma" w:cs="Tahoma"/>
                <w:color w:val="1F497D"/>
                <w:sz w:val="18"/>
                <w:szCs w:val="18"/>
                <w:lang w:eastAsia="es-ES"/>
              </w:rPr>
              <w:t>4</w:t>
            </w:r>
            <w:r w:rsidR="00921B17" w:rsidRPr="00F930F8">
              <w:rPr>
                <w:rFonts w:ascii="Tahoma" w:hAnsi="Tahoma" w:cs="Tahoma"/>
                <w:color w:val="1F497D"/>
                <w:sz w:val="18"/>
                <w:szCs w:val="18"/>
                <w:lang w:eastAsia="es-ES"/>
              </w:rPr>
              <w:t xml:space="preserve">), el proveedor deberá prever </w:t>
            </w:r>
            <w:r>
              <w:rPr>
                <w:rFonts w:ascii="Tahoma" w:hAnsi="Tahoma" w:cs="Tahoma"/>
                <w:color w:val="1F497D"/>
                <w:sz w:val="18"/>
                <w:szCs w:val="18"/>
                <w:lang w:eastAsia="es-ES"/>
              </w:rPr>
              <w:t xml:space="preserve">y presentar en su propuesta el diseño </w:t>
            </w:r>
            <w:r w:rsidR="00064A2A">
              <w:rPr>
                <w:rFonts w:ascii="Tahoma" w:hAnsi="Tahoma" w:cs="Tahoma"/>
                <w:color w:val="1F497D"/>
                <w:sz w:val="18"/>
                <w:szCs w:val="18"/>
                <w:lang w:eastAsia="es-ES"/>
              </w:rPr>
              <w:t xml:space="preserve">de los ambientes para las </w:t>
            </w:r>
            <w:r>
              <w:rPr>
                <w:rFonts w:ascii="Tahoma" w:hAnsi="Tahoma" w:cs="Tahoma"/>
                <w:color w:val="1F497D"/>
                <w:sz w:val="18"/>
                <w:szCs w:val="18"/>
                <w:lang w:eastAsia="es-ES"/>
              </w:rPr>
              <w:t xml:space="preserve">adecuaciones civiles </w:t>
            </w:r>
            <w:r w:rsidR="00064A2A">
              <w:rPr>
                <w:rFonts w:ascii="Tahoma" w:hAnsi="Tahoma" w:cs="Tahoma"/>
                <w:color w:val="1F497D"/>
                <w:sz w:val="18"/>
                <w:szCs w:val="18"/>
                <w:lang w:eastAsia="es-ES"/>
              </w:rPr>
              <w:t xml:space="preserve">en </w:t>
            </w:r>
            <w:r>
              <w:rPr>
                <w:rFonts w:ascii="Tahoma" w:hAnsi="Tahoma" w:cs="Tahoma"/>
                <w:color w:val="1F497D"/>
                <w:sz w:val="18"/>
                <w:szCs w:val="18"/>
                <w:lang w:eastAsia="es-ES"/>
              </w:rPr>
              <w:t xml:space="preserve">los kioscos, así como el </w:t>
            </w:r>
            <w:r w:rsidR="00921B17" w:rsidRPr="00F930F8">
              <w:rPr>
                <w:rFonts w:ascii="Tahoma" w:hAnsi="Tahoma" w:cs="Tahoma"/>
                <w:color w:val="1F497D"/>
                <w:sz w:val="18"/>
                <w:szCs w:val="18"/>
                <w:lang w:eastAsia="es-ES"/>
              </w:rPr>
              <w:t xml:space="preserve">espacio necesario </w:t>
            </w:r>
            <w:r w:rsidR="00064A2A">
              <w:rPr>
                <w:rFonts w:ascii="Tahoma" w:hAnsi="Tahoma" w:cs="Tahoma"/>
                <w:color w:val="1F497D"/>
                <w:sz w:val="18"/>
                <w:szCs w:val="18"/>
                <w:lang w:eastAsia="es-ES"/>
              </w:rPr>
              <w:t xml:space="preserve">por </w:t>
            </w:r>
            <w:r>
              <w:rPr>
                <w:rFonts w:ascii="Tahoma" w:hAnsi="Tahoma" w:cs="Tahoma"/>
                <w:color w:val="1F497D"/>
                <w:sz w:val="18"/>
                <w:szCs w:val="18"/>
                <w:lang w:eastAsia="es-ES"/>
              </w:rPr>
              <w:t>cada tipo de Kiosco</w:t>
            </w:r>
            <w:r w:rsidR="00064A2A">
              <w:rPr>
                <w:rFonts w:ascii="Tahoma" w:hAnsi="Tahoma" w:cs="Tahoma"/>
                <w:color w:val="1F497D"/>
                <w:sz w:val="18"/>
                <w:szCs w:val="18"/>
                <w:lang w:eastAsia="es-ES"/>
              </w:rPr>
              <w:t xml:space="preserve">, dicho diseño debe considerar </w:t>
            </w:r>
            <w:r w:rsidR="00921B17" w:rsidRPr="00F930F8">
              <w:rPr>
                <w:rFonts w:ascii="Tahoma" w:hAnsi="Tahoma" w:cs="Tahoma"/>
                <w:color w:val="1F497D"/>
                <w:sz w:val="18"/>
                <w:szCs w:val="18"/>
                <w:lang w:eastAsia="es-ES"/>
              </w:rPr>
              <w:t xml:space="preserve">los aspectos de seguridad </w:t>
            </w:r>
            <w:r w:rsidR="00064A2A">
              <w:rPr>
                <w:rFonts w:ascii="Tahoma" w:hAnsi="Tahoma" w:cs="Tahoma"/>
                <w:color w:val="1F497D"/>
                <w:sz w:val="18"/>
                <w:szCs w:val="18"/>
                <w:lang w:eastAsia="es-ES"/>
              </w:rPr>
              <w:t xml:space="preserve">perimetral, así como los accesos de </w:t>
            </w:r>
            <w:r w:rsidR="00921B17" w:rsidRPr="00F930F8">
              <w:rPr>
                <w:rFonts w:ascii="Tahoma" w:hAnsi="Tahoma" w:cs="Tahoma"/>
                <w:color w:val="1F497D"/>
                <w:sz w:val="18"/>
                <w:szCs w:val="18"/>
                <w:lang w:eastAsia="es-ES"/>
              </w:rPr>
              <w:t xml:space="preserve">mantenimiento de </w:t>
            </w:r>
            <w:r w:rsidR="00064A2A">
              <w:rPr>
                <w:rFonts w:ascii="Tahoma" w:hAnsi="Tahoma" w:cs="Tahoma"/>
                <w:color w:val="1F497D"/>
                <w:sz w:val="18"/>
                <w:szCs w:val="18"/>
                <w:lang w:eastAsia="es-ES"/>
              </w:rPr>
              <w:t xml:space="preserve">los </w:t>
            </w:r>
            <w:r w:rsidR="00921B17" w:rsidRPr="00F930F8">
              <w:rPr>
                <w:rFonts w:ascii="Tahoma" w:hAnsi="Tahoma" w:cs="Tahoma"/>
                <w:color w:val="1F497D"/>
                <w:sz w:val="18"/>
                <w:szCs w:val="18"/>
                <w:lang w:eastAsia="es-ES"/>
              </w:rPr>
              <w:t xml:space="preserve">valores y suministros. </w:t>
            </w:r>
          </w:p>
          <w:p w14:paraId="0994DFEE" w14:textId="77777777" w:rsidR="00921B17" w:rsidRPr="005E76D8" w:rsidRDefault="00921B17" w:rsidP="007F6C42">
            <w:pPr>
              <w:numPr>
                <w:ilvl w:val="0"/>
                <w:numId w:val="47"/>
              </w:numPr>
              <w:spacing w:after="0" w:line="240" w:lineRule="auto"/>
              <w:contextualSpacing/>
              <w:jc w:val="both"/>
              <w:rPr>
                <w:rFonts w:ascii="Tahoma" w:hAnsi="Tahoma" w:cs="Tahoma"/>
                <w:color w:val="1F497D"/>
                <w:sz w:val="18"/>
                <w:szCs w:val="18"/>
              </w:rPr>
            </w:pPr>
            <w:r w:rsidRPr="005E76D8">
              <w:rPr>
                <w:rFonts w:ascii="Tahoma" w:hAnsi="Tahoma" w:cs="Tahoma"/>
                <w:color w:val="1F497D"/>
                <w:sz w:val="18"/>
                <w:szCs w:val="18"/>
                <w:lang w:eastAsia="es-ES"/>
              </w:rPr>
              <w:t xml:space="preserve">Instalación, configuración </w:t>
            </w:r>
            <w:r w:rsidRPr="005E76D8">
              <w:rPr>
                <w:rFonts w:ascii="Tahoma" w:hAnsi="Tahoma" w:cs="Tahoma"/>
                <w:color w:val="1F497D"/>
                <w:sz w:val="18"/>
                <w:szCs w:val="18"/>
              </w:rPr>
              <w:t>y puesta en marcha In Situ del Kiosco Electrónico.</w:t>
            </w:r>
          </w:p>
          <w:p w14:paraId="7972A4B8" w14:textId="03648A27" w:rsidR="00921B17" w:rsidRPr="00800AE9" w:rsidRDefault="00921B17" w:rsidP="007F6C42">
            <w:pPr>
              <w:pStyle w:val="Prrafodelista"/>
              <w:numPr>
                <w:ilvl w:val="0"/>
                <w:numId w:val="47"/>
              </w:numPr>
              <w:spacing w:after="0" w:line="240" w:lineRule="auto"/>
              <w:contextualSpacing/>
              <w:jc w:val="both"/>
              <w:rPr>
                <w:rFonts w:ascii="Tahoma" w:hAnsi="Tahoma" w:cs="Tahoma"/>
                <w:color w:val="1F497D"/>
                <w:sz w:val="18"/>
                <w:szCs w:val="18"/>
              </w:rPr>
            </w:pPr>
            <w:r w:rsidRPr="00EE6C66">
              <w:rPr>
                <w:rFonts w:ascii="Tahoma" w:hAnsi="Tahoma" w:cs="Tahoma"/>
                <w:color w:val="1F497D"/>
                <w:sz w:val="18"/>
                <w:szCs w:val="18"/>
              </w:rPr>
              <w:t xml:space="preserve">El proveedor debe garantizar todos los elementos necesarios para </w:t>
            </w:r>
            <w:r>
              <w:rPr>
                <w:rFonts w:ascii="Tahoma" w:hAnsi="Tahoma" w:cs="Tahoma"/>
                <w:color w:val="1F497D"/>
                <w:sz w:val="18"/>
                <w:szCs w:val="18"/>
              </w:rPr>
              <w:t xml:space="preserve">la </w:t>
            </w:r>
            <w:r w:rsidRPr="00EE6C66">
              <w:rPr>
                <w:rFonts w:ascii="Tahoma" w:hAnsi="Tahoma" w:cs="Tahoma"/>
                <w:color w:val="1F497D"/>
                <w:sz w:val="18"/>
                <w:szCs w:val="18"/>
              </w:rPr>
              <w:t xml:space="preserve">instalación </w:t>
            </w:r>
            <w:r>
              <w:rPr>
                <w:rFonts w:ascii="Tahoma" w:hAnsi="Tahoma" w:cs="Tahoma"/>
                <w:color w:val="1F497D"/>
                <w:sz w:val="18"/>
                <w:szCs w:val="18"/>
              </w:rPr>
              <w:t xml:space="preserve">y funcionamiento </w:t>
            </w:r>
            <w:r w:rsidRPr="00EE6C66">
              <w:rPr>
                <w:rFonts w:ascii="Tahoma" w:hAnsi="Tahoma" w:cs="Tahoma"/>
                <w:color w:val="1F497D"/>
                <w:sz w:val="18"/>
                <w:szCs w:val="18"/>
              </w:rPr>
              <w:t xml:space="preserve">del Kiosco en la </w:t>
            </w:r>
            <w:r>
              <w:rPr>
                <w:rFonts w:ascii="Tahoma" w:hAnsi="Tahoma" w:cs="Tahoma"/>
                <w:color w:val="1F497D"/>
                <w:sz w:val="18"/>
                <w:szCs w:val="18"/>
              </w:rPr>
              <w:t>localidad</w:t>
            </w:r>
            <w:r w:rsidRPr="00EE6C66">
              <w:rPr>
                <w:rFonts w:ascii="Tahoma" w:hAnsi="Tahoma" w:cs="Tahoma"/>
                <w:color w:val="1F497D"/>
                <w:sz w:val="18"/>
                <w:szCs w:val="18"/>
              </w:rPr>
              <w:t xml:space="preserve">. </w:t>
            </w:r>
          </w:p>
        </w:tc>
        <w:tc>
          <w:tcPr>
            <w:tcW w:w="1134" w:type="dxa"/>
            <w:tcBorders>
              <w:top w:val="single" w:sz="4" w:space="0" w:color="FFFFFF"/>
            </w:tcBorders>
            <w:shd w:val="clear" w:color="auto" w:fill="auto"/>
            <w:vAlign w:val="center"/>
          </w:tcPr>
          <w:p w14:paraId="3E2615D0" w14:textId="77777777" w:rsidR="00921B17" w:rsidRPr="00EE6C66" w:rsidRDefault="00921B17" w:rsidP="00921B17">
            <w:pPr>
              <w:jc w:val="center"/>
              <w:rPr>
                <w:rFonts w:ascii="Tahoma" w:hAnsi="Tahoma" w:cs="Tahoma"/>
                <w:color w:val="1F497D"/>
                <w:sz w:val="18"/>
                <w:szCs w:val="18"/>
                <w:lang w:eastAsia="es-BO"/>
              </w:rPr>
            </w:pPr>
            <w:r w:rsidRPr="00EE6C66">
              <w:rPr>
                <w:rFonts w:ascii="Tahoma" w:hAnsi="Tahoma" w:cs="Tahoma"/>
                <w:color w:val="1F497D"/>
                <w:sz w:val="18"/>
                <w:szCs w:val="18"/>
              </w:rPr>
              <w:lastRenderedPageBreak/>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tcBorders>
              <w:top w:val="single" w:sz="4" w:space="0" w:color="FFFFFF"/>
            </w:tcBorders>
            <w:shd w:val="clear" w:color="auto" w:fill="auto"/>
            <w:vAlign w:val="center"/>
          </w:tcPr>
          <w:p w14:paraId="561FA6DA" w14:textId="77777777" w:rsidR="00921B17" w:rsidRPr="009C2DE5" w:rsidRDefault="00921B17" w:rsidP="00921B17">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634" w:type="dxa"/>
            <w:shd w:val="clear" w:color="auto" w:fill="auto"/>
            <w:vAlign w:val="center"/>
          </w:tcPr>
          <w:p w14:paraId="1750CE51" w14:textId="77777777" w:rsidR="00921B17" w:rsidRPr="009C2DE5" w:rsidRDefault="00921B17" w:rsidP="00921B17">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921B17" w:rsidRPr="009C2DE5" w14:paraId="3155B5FD" w14:textId="77777777" w:rsidTr="00921B17">
        <w:trPr>
          <w:trHeight w:val="315"/>
        </w:trPr>
        <w:tc>
          <w:tcPr>
            <w:tcW w:w="493" w:type="dxa"/>
            <w:vAlign w:val="center"/>
          </w:tcPr>
          <w:p w14:paraId="4D7AD4D4" w14:textId="2BB1B231" w:rsidR="00921B17" w:rsidRPr="009C2DE5" w:rsidRDefault="00BB4D34" w:rsidP="00921B17">
            <w:pPr>
              <w:jc w:val="center"/>
              <w:rPr>
                <w:color w:val="004990"/>
              </w:rPr>
            </w:pPr>
            <w:r>
              <w:rPr>
                <w:color w:val="004990"/>
              </w:rPr>
              <w:t>2</w:t>
            </w:r>
          </w:p>
        </w:tc>
        <w:tc>
          <w:tcPr>
            <w:tcW w:w="5953" w:type="dxa"/>
            <w:shd w:val="clear" w:color="auto" w:fill="auto"/>
            <w:vAlign w:val="center"/>
          </w:tcPr>
          <w:p w14:paraId="7C43A600" w14:textId="77777777" w:rsidR="00921B17" w:rsidRPr="00EE6C66" w:rsidRDefault="00921B17"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EE6C66">
              <w:rPr>
                <w:rFonts w:ascii="Tahoma" w:hAnsi="Tahoma" w:cs="Tahoma"/>
                <w:color w:val="1F497D"/>
                <w:sz w:val="18"/>
                <w:szCs w:val="18"/>
              </w:rPr>
              <w:t xml:space="preserve">Elaboración, diseño de la Guía rápida de Usuario final del Kiosco electrónico para la campaña posterior de difusión.  </w:t>
            </w:r>
          </w:p>
        </w:tc>
        <w:tc>
          <w:tcPr>
            <w:tcW w:w="1134" w:type="dxa"/>
            <w:shd w:val="clear" w:color="auto" w:fill="auto"/>
            <w:vAlign w:val="center"/>
          </w:tcPr>
          <w:p w14:paraId="4A4437CC" w14:textId="77777777" w:rsidR="00921B17" w:rsidRPr="00EE6C66" w:rsidRDefault="00921B17" w:rsidP="00921B17">
            <w:pPr>
              <w:jc w:val="center"/>
              <w:rPr>
                <w:rFonts w:ascii="Tahoma" w:hAnsi="Tahoma" w:cs="Tahoma"/>
                <w:color w:val="1F497D"/>
                <w:sz w:val="18"/>
                <w:szCs w:val="18"/>
                <w:lang w:eastAsia="es-BO"/>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361D793B" w14:textId="77777777" w:rsidR="00921B17" w:rsidRPr="009C2DE5" w:rsidRDefault="00921B17" w:rsidP="00921B17">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634" w:type="dxa"/>
            <w:shd w:val="clear" w:color="auto" w:fill="auto"/>
            <w:vAlign w:val="center"/>
          </w:tcPr>
          <w:p w14:paraId="23C0AA65" w14:textId="77777777" w:rsidR="00921B17" w:rsidRPr="009C2DE5" w:rsidRDefault="00921B17" w:rsidP="00921B17">
            <w:pPr>
              <w:jc w:val="center"/>
              <w:rPr>
                <w:rFonts w:ascii="Tahoma" w:hAnsi="Tahoma" w:cs="Tahoma"/>
                <w:b/>
                <w:bCs/>
                <w:color w:val="004990"/>
                <w:sz w:val="18"/>
                <w:szCs w:val="18"/>
                <w:lang w:eastAsia="es-BO"/>
              </w:rPr>
            </w:pPr>
          </w:p>
        </w:tc>
      </w:tr>
      <w:tr w:rsidR="00921B17" w:rsidRPr="009C2DE5" w14:paraId="356B91EB" w14:textId="77777777" w:rsidTr="00921B17">
        <w:trPr>
          <w:trHeight w:val="315"/>
        </w:trPr>
        <w:tc>
          <w:tcPr>
            <w:tcW w:w="493" w:type="dxa"/>
            <w:vAlign w:val="center"/>
          </w:tcPr>
          <w:p w14:paraId="403387D2" w14:textId="267D5382" w:rsidR="00921B17" w:rsidRDefault="00BB4D34" w:rsidP="00921B17">
            <w:pPr>
              <w:jc w:val="center"/>
              <w:rPr>
                <w:color w:val="004990"/>
              </w:rPr>
            </w:pPr>
            <w:r>
              <w:rPr>
                <w:rFonts w:ascii="Tahoma" w:hAnsi="Tahoma" w:cs="Tahoma"/>
                <w:color w:val="004990"/>
                <w:sz w:val="20"/>
                <w:szCs w:val="20"/>
              </w:rPr>
              <w:t>3</w:t>
            </w:r>
          </w:p>
        </w:tc>
        <w:tc>
          <w:tcPr>
            <w:tcW w:w="5953" w:type="dxa"/>
            <w:shd w:val="clear" w:color="auto" w:fill="auto"/>
            <w:vAlign w:val="center"/>
          </w:tcPr>
          <w:p w14:paraId="13EE661F" w14:textId="77777777" w:rsidR="00921B17" w:rsidRPr="00EE6C66" w:rsidRDefault="00921B17"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2D6552">
              <w:rPr>
                <w:rFonts w:ascii="Tahoma" w:hAnsi="Tahoma" w:cs="Tahoma"/>
                <w:color w:val="1F497D"/>
                <w:sz w:val="18"/>
                <w:szCs w:val="18"/>
              </w:rPr>
              <w:t>El proveedor adjudicado debe presentar el listado de la logística necesaria que empleará para la instalación de los Kioscos Electrónicos (equipamiento, software, licencias, instrumentos, vehículos y otros).</w:t>
            </w:r>
          </w:p>
        </w:tc>
        <w:tc>
          <w:tcPr>
            <w:tcW w:w="1134" w:type="dxa"/>
            <w:shd w:val="clear" w:color="auto" w:fill="auto"/>
            <w:vAlign w:val="center"/>
          </w:tcPr>
          <w:p w14:paraId="3BD07D24" w14:textId="77777777" w:rsidR="00921B17" w:rsidRPr="00EE6C66" w:rsidRDefault="00921B17" w:rsidP="00921B17">
            <w:pPr>
              <w:jc w:val="center"/>
              <w:rPr>
                <w:rFonts w:ascii="Tahoma" w:hAnsi="Tahoma" w:cs="Tahoma"/>
                <w:color w:val="1F497D"/>
                <w:sz w:val="18"/>
                <w:szCs w:val="18"/>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485DABAA" w14:textId="77777777" w:rsidR="00921B17" w:rsidRPr="009C2DE5" w:rsidRDefault="00921B17" w:rsidP="00921B17">
            <w:pPr>
              <w:jc w:val="center"/>
              <w:rPr>
                <w:rFonts w:ascii="Tahoma" w:hAnsi="Tahoma" w:cs="Tahoma"/>
                <w:b/>
                <w:bCs/>
                <w:color w:val="004990"/>
                <w:sz w:val="18"/>
                <w:szCs w:val="18"/>
                <w:lang w:eastAsia="es-BO"/>
              </w:rPr>
            </w:pPr>
          </w:p>
        </w:tc>
        <w:tc>
          <w:tcPr>
            <w:tcW w:w="1634" w:type="dxa"/>
            <w:shd w:val="clear" w:color="auto" w:fill="auto"/>
            <w:vAlign w:val="center"/>
          </w:tcPr>
          <w:p w14:paraId="4C8F6D94" w14:textId="77777777" w:rsidR="00921B17" w:rsidRPr="009C2DE5" w:rsidRDefault="00921B17" w:rsidP="00921B17">
            <w:pPr>
              <w:jc w:val="center"/>
              <w:rPr>
                <w:rFonts w:ascii="Tahoma" w:hAnsi="Tahoma" w:cs="Tahoma"/>
                <w:b/>
                <w:bCs/>
                <w:color w:val="004990"/>
                <w:sz w:val="18"/>
                <w:szCs w:val="18"/>
                <w:lang w:eastAsia="es-BO"/>
              </w:rPr>
            </w:pPr>
          </w:p>
        </w:tc>
      </w:tr>
      <w:tr w:rsidR="00921B17" w:rsidRPr="009C2DE5" w14:paraId="11C3D951" w14:textId="77777777" w:rsidTr="00921B17">
        <w:trPr>
          <w:trHeight w:val="315"/>
        </w:trPr>
        <w:tc>
          <w:tcPr>
            <w:tcW w:w="493" w:type="dxa"/>
            <w:vAlign w:val="center"/>
          </w:tcPr>
          <w:p w14:paraId="7AC9C553" w14:textId="4E7B9093" w:rsidR="00921B17" w:rsidRPr="009C2DE5" w:rsidRDefault="00BB4D34" w:rsidP="00921B17">
            <w:pPr>
              <w:jc w:val="center"/>
              <w:rPr>
                <w:color w:val="004990"/>
              </w:rPr>
            </w:pPr>
            <w:r>
              <w:rPr>
                <w:color w:val="004990"/>
              </w:rPr>
              <w:t>4</w:t>
            </w:r>
          </w:p>
        </w:tc>
        <w:tc>
          <w:tcPr>
            <w:tcW w:w="5953" w:type="dxa"/>
            <w:shd w:val="clear" w:color="auto" w:fill="auto"/>
            <w:vAlign w:val="center"/>
          </w:tcPr>
          <w:p w14:paraId="29A40301" w14:textId="77777777" w:rsidR="00921B17" w:rsidRPr="00EE6C66" w:rsidRDefault="00921B17"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EE6C66">
              <w:rPr>
                <w:rFonts w:ascii="Tahoma" w:hAnsi="Tahoma" w:cs="Tahoma"/>
                <w:color w:val="1F497D"/>
                <w:sz w:val="18"/>
                <w:szCs w:val="18"/>
              </w:rPr>
              <w:t xml:space="preserve">ENTEL S.A. </w:t>
            </w:r>
            <w:proofErr w:type="spellStart"/>
            <w:r>
              <w:rPr>
                <w:rFonts w:ascii="Tahoma" w:hAnsi="Tahoma" w:cs="Tahoma"/>
                <w:color w:val="1F497D"/>
                <w:sz w:val="18"/>
                <w:szCs w:val="18"/>
              </w:rPr>
              <w:t>r</w:t>
            </w:r>
            <w:r w:rsidRPr="00EE6C66">
              <w:rPr>
                <w:rFonts w:ascii="Tahoma" w:hAnsi="Tahoma" w:cs="Tahoma"/>
                <w:color w:val="1F497D"/>
                <w:sz w:val="18"/>
                <w:szCs w:val="18"/>
              </w:rPr>
              <w:t>ecepcionará</w:t>
            </w:r>
            <w:proofErr w:type="spellEnd"/>
            <w:r w:rsidRPr="00EE6C66">
              <w:rPr>
                <w:rFonts w:ascii="Tahoma" w:hAnsi="Tahoma" w:cs="Tahoma"/>
                <w:color w:val="1F497D"/>
                <w:sz w:val="18"/>
                <w:szCs w:val="18"/>
              </w:rPr>
              <w:t xml:space="preserve"> los bienes adquiridos de acuerdo a un cronograma coordinado con la unidad solicitante, con la correspondiente verificación de todo el material de acuerdo al detalle de inventario (</w:t>
            </w:r>
            <w:proofErr w:type="spellStart"/>
            <w:r w:rsidRPr="00EE6C66">
              <w:rPr>
                <w:rFonts w:ascii="Tahoma" w:hAnsi="Tahoma" w:cs="Tahoma"/>
                <w:color w:val="1F497D"/>
                <w:sz w:val="18"/>
                <w:szCs w:val="18"/>
              </w:rPr>
              <w:t>Packing</w:t>
            </w:r>
            <w:proofErr w:type="spellEnd"/>
            <w:r w:rsidRPr="00EE6C66">
              <w:rPr>
                <w:rFonts w:ascii="Tahoma" w:hAnsi="Tahoma" w:cs="Tahoma"/>
                <w:color w:val="1F497D"/>
                <w:sz w:val="18"/>
                <w:szCs w:val="18"/>
              </w:rPr>
              <w:t xml:space="preserve"> </w:t>
            </w:r>
            <w:proofErr w:type="spellStart"/>
            <w:r w:rsidRPr="00EE6C66">
              <w:rPr>
                <w:rFonts w:ascii="Tahoma" w:hAnsi="Tahoma" w:cs="Tahoma"/>
                <w:color w:val="1F497D"/>
                <w:sz w:val="18"/>
                <w:szCs w:val="18"/>
              </w:rPr>
              <w:t>List</w:t>
            </w:r>
            <w:proofErr w:type="spellEnd"/>
            <w:r w:rsidRPr="00EE6C66">
              <w:rPr>
                <w:rFonts w:ascii="Tahoma" w:hAnsi="Tahoma" w:cs="Tahoma"/>
                <w:color w:val="1F497D"/>
                <w:sz w:val="18"/>
                <w:szCs w:val="18"/>
              </w:rPr>
              <w:t>) entregado por el proveedor.</w:t>
            </w:r>
          </w:p>
        </w:tc>
        <w:tc>
          <w:tcPr>
            <w:tcW w:w="1134" w:type="dxa"/>
            <w:shd w:val="clear" w:color="auto" w:fill="auto"/>
            <w:vAlign w:val="center"/>
          </w:tcPr>
          <w:p w14:paraId="14140EF7" w14:textId="77777777" w:rsidR="00921B17" w:rsidRPr="00EE6C66" w:rsidRDefault="00921B17" w:rsidP="00921B17">
            <w:pPr>
              <w:jc w:val="center"/>
              <w:rPr>
                <w:rFonts w:ascii="Tahoma" w:hAnsi="Tahoma" w:cs="Tahoma"/>
                <w:color w:val="1F497D"/>
                <w:sz w:val="18"/>
                <w:szCs w:val="18"/>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608EC5C9" w14:textId="77777777" w:rsidR="00921B17" w:rsidRPr="009C2DE5" w:rsidRDefault="00921B17" w:rsidP="00921B17">
            <w:pPr>
              <w:jc w:val="center"/>
              <w:rPr>
                <w:rFonts w:ascii="Tahoma" w:hAnsi="Tahoma" w:cs="Tahoma"/>
                <w:b/>
                <w:bCs/>
                <w:color w:val="004990"/>
                <w:sz w:val="18"/>
                <w:szCs w:val="18"/>
                <w:lang w:eastAsia="es-BO"/>
              </w:rPr>
            </w:pPr>
          </w:p>
        </w:tc>
        <w:tc>
          <w:tcPr>
            <w:tcW w:w="1634" w:type="dxa"/>
            <w:shd w:val="clear" w:color="auto" w:fill="auto"/>
            <w:vAlign w:val="center"/>
          </w:tcPr>
          <w:p w14:paraId="6046A8BA" w14:textId="77777777" w:rsidR="00921B17" w:rsidRPr="009C2DE5" w:rsidRDefault="00921B17" w:rsidP="00921B17">
            <w:pPr>
              <w:jc w:val="center"/>
              <w:rPr>
                <w:rFonts w:ascii="Tahoma" w:hAnsi="Tahoma" w:cs="Tahoma"/>
                <w:b/>
                <w:bCs/>
                <w:color w:val="004990"/>
                <w:sz w:val="18"/>
                <w:szCs w:val="18"/>
                <w:lang w:eastAsia="es-BO"/>
              </w:rPr>
            </w:pPr>
          </w:p>
        </w:tc>
      </w:tr>
      <w:tr w:rsidR="00921B17" w:rsidRPr="009C2DE5" w14:paraId="45B6EC7D" w14:textId="77777777" w:rsidTr="00921B17">
        <w:trPr>
          <w:trHeight w:val="315"/>
        </w:trPr>
        <w:tc>
          <w:tcPr>
            <w:tcW w:w="493" w:type="dxa"/>
            <w:vAlign w:val="center"/>
          </w:tcPr>
          <w:p w14:paraId="2174A190" w14:textId="31F62C3D" w:rsidR="00921B17" w:rsidRPr="009C2DE5" w:rsidRDefault="00BB4D34" w:rsidP="00921B17">
            <w:pPr>
              <w:jc w:val="center"/>
              <w:rPr>
                <w:color w:val="004990"/>
              </w:rPr>
            </w:pPr>
            <w:r>
              <w:rPr>
                <w:color w:val="004990"/>
              </w:rPr>
              <w:t>5</w:t>
            </w:r>
          </w:p>
        </w:tc>
        <w:tc>
          <w:tcPr>
            <w:tcW w:w="5953" w:type="dxa"/>
            <w:shd w:val="clear" w:color="auto" w:fill="auto"/>
            <w:vAlign w:val="center"/>
          </w:tcPr>
          <w:p w14:paraId="1266E071" w14:textId="23BA4CA0" w:rsidR="00921B17" w:rsidRPr="00EE6C66" w:rsidRDefault="00921B17"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EE6C66">
              <w:rPr>
                <w:rFonts w:ascii="Tahoma" w:hAnsi="Tahoma" w:cs="Tahoma"/>
                <w:color w:val="1F497D"/>
                <w:sz w:val="18"/>
                <w:szCs w:val="18"/>
              </w:rPr>
              <w:t xml:space="preserve">El proveedor debe asegurar que todos los equipos y accesorios cumplan </w:t>
            </w:r>
            <w:r>
              <w:rPr>
                <w:rFonts w:ascii="Tahoma" w:hAnsi="Tahoma" w:cs="Tahoma"/>
                <w:color w:val="1F497D"/>
                <w:sz w:val="18"/>
                <w:szCs w:val="18"/>
              </w:rPr>
              <w:t xml:space="preserve">con </w:t>
            </w:r>
            <w:r w:rsidRPr="00EE6C66">
              <w:rPr>
                <w:rFonts w:ascii="Tahoma" w:hAnsi="Tahoma" w:cs="Tahoma"/>
                <w:color w:val="1F497D"/>
                <w:sz w:val="18"/>
                <w:szCs w:val="18"/>
              </w:rPr>
              <w:t xml:space="preserve">los </w:t>
            </w:r>
            <w:r>
              <w:rPr>
                <w:rFonts w:ascii="Tahoma" w:hAnsi="Tahoma" w:cs="Tahoma"/>
                <w:color w:val="1F497D"/>
                <w:sz w:val="18"/>
                <w:szCs w:val="18"/>
              </w:rPr>
              <w:t xml:space="preserve">requerimientos de ENTEL </w:t>
            </w:r>
            <w:r w:rsidRPr="00EE6C66">
              <w:rPr>
                <w:rFonts w:ascii="Tahoma" w:hAnsi="Tahoma" w:cs="Tahoma"/>
                <w:color w:val="1F497D"/>
                <w:sz w:val="18"/>
                <w:szCs w:val="18"/>
              </w:rPr>
              <w:t xml:space="preserve">S.A. debiendo reponer aquellos que estuviesen </w:t>
            </w:r>
            <w:r>
              <w:rPr>
                <w:rFonts w:ascii="Tahoma" w:hAnsi="Tahoma" w:cs="Tahoma"/>
                <w:color w:val="1F497D"/>
                <w:sz w:val="18"/>
                <w:szCs w:val="18"/>
              </w:rPr>
              <w:t xml:space="preserve">observados, </w:t>
            </w:r>
            <w:r w:rsidRPr="00EE6C66">
              <w:rPr>
                <w:rFonts w:ascii="Tahoma" w:hAnsi="Tahoma" w:cs="Tahoma"/>
                <w:color w:val="1F497D"/>
                <w:sz w:val="18"/>
                <w:szCs w:val="18"/>
              </w:rPr>
              <w:t xml:space="preserve">en mal estado, falto de accesorios </w:t>
            </w:r>
            <w:r>
              <w:rPr>
                <w:rFonts w:ascii="Tahoma" w:hAnsi="Tahoma" w:cs="Tahoma"/>
                <w:color w:val="1F497D"/>
                <w:sz w:val="18"/>
                <w:szCs w:val="18"/>
              </w:rPr>
              <w:t xml:space="preserve">en su </w:t>
            </w:r>
            <w:r w:rsidRPr="00EE6C66">
              <w:rPr>
                <w:rFonts w:ascii="Tahoma" w:hAnsi="Tahoma" w:cs="Tahoma"/>
                <w:color w:val="1F497D"/>
                <w:sz w:val="18"/>
                <w:szCs w:val="18"/>
              </w:rPr>
              <w:t>arma</w:t>
            </w:r>
            <w:r>
              <w:rPr>
                <w:rFonts w:ascii="Tahoma" w:hAnsi="Tahoma" w:cs="Tahoma"/>
                <w:color w:val="1F497D"/>
                <w:sz w:val="18"/>
                <w:szCs w:val="18"/>
              </w:rPr>
              <w:t xml:space="preserve">do, o </w:t>
            </w:r>
            <w:r w:rsidR="00145C74">
              <w:rPr>
                <w:rFonts w:ascii="Tahoma" w:hAnsi="Tahoma" w:cs="Tahoma"/>
                <w:color w:val="1F497D"/>
                <w:sz w:val="18"/>
                <w:szCs w:val="18"/>
              </w:rPr>
              <w:t xml:space="preserve">con deficiencias en el </w:t>
            </w:r>
            <w:r>
              <w:rPr>
                <w:rFonts w:ascii="Tahoma" w:hAnsi="Tahoma" w:cs="Tahoma"/>
                <w:color w:val="1F497D"/>
                <w:sz w:val="18"/>
                <w:szCs w:val="18"/>
              </w:rPr>
              <w:t>instalado</w:t>
            </w:r>
            <w:r w:rsidRPr="00EE6C66">
              <w:rPr>
                <w:rFonts w:ascii="Tahoma" w:hAnsi="Tahoma" w:cs="Tahoma"/>
                <w:color w:val="1F497D"/>
                <w:sz w:val="18"/>
                <w:szCs w:val="18"/>
              </w:rPr>
              <w:t xml:space="preserve"> sin costo alguno para ENTEL S.A</w:t>
            </w:r>
            <w:r w:rsidR="00145C74">
              <w:rPr>
                <w:rFonts w:ascii="Tahoma" w:hAnsi="Tahoma" w:cs="Tahoma"/>
                <w:color w:val="1F497D"/>
                <w:sz w:val="18"/>
                <w:szCs w:val="18"/>
              </w:rPr>
              <w:t xml:space="preserve"> ante realizar el ATP (</w:t>
            </w:r>
            <w:proofErr w:type="spellStart"/>
            <w:r w:rsidR="00145C74">
              <w:rPr>
                <w:rFonts w:ascii="Tahoma" w:hAnsi="Tahoma" w:cs="Tahoma"/>
                <w:color w:val="1F497D"/>
                <w:sz w:val="18"/>
                <w:szCs w:val="18"/>
              </w:rPr>
              <w:t>Acceptance</w:t>
            </w:r>
            <w:proofErr w:type="spellEnd"/>
            <w:r w:rsidR="00145C74">
              <w:rPr>
                <w:rFonts w:ascii="Tahoma" w:hAnsi="Tahoma" w:cs="Tahoma"/>
                <w:color w:val="1F497D"/>
                <w:sz w:val="18"/>
                <w:szCs w:val="18"/>
              </w:rPr>
              <w:t xml:space="preserve"> Test </w:t>
            </w:r>
            <w:proofErr w:type="spellStart"/>
            <w:r w:rsidR="00145C74">
              <w:rPr>
                <w:rFonts w:ascii="Tahoma" w:hAnsi="Tahoma" w:cs="Tahoma"/>
                <w:color w:val="1F497D"/>
                <w:sz w:val="18"/>
                <w:szCs w:val="18"/>
              </w:rPr>
              <w:t>Procedure</w:t>
            </w:r>
            <w:proofErr w:type="spellEnd"/>
            <w:r w:rsidR="00145C74">
              <w:rPr>
                <w:rFonts w:ascii="Tahoma" w:hAnsi="Tahoma" w:cs="Tahoma"/>
                <w:color w:val="1F497D"/>
                <w:sz w:val="18"/>
                <w:szCs w:val="18"/>
              </w:rPr>
              <w:t>) correspondiente</w:t>
            </w:r>
            <w:r w:rsidRPr="00EE6C66">
              <w:rPr>
                <w:rFonts w:ascii="Tahoma" w:hAnsi="Tahoma" w:cs="Tahoma"/>
                <w:color w:val="1F497D"/>
                <w:sz w:val="18"/>
                <w:szCs w:val="18"/>
              </w:rPr>
              <w:t>.</w:t>
            </w:r>
          </w:p>
          <w:p w14:paraId="0FBCFB56" w14:textId="34DF8C74" w:rsidR="00921B17" w:rsidRPr="00EE6C66" w:rsidRDefault="00921B17"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EE6C66">
              <w:rPr>
                <w:rFonts w:ascii="Tahoma" w:hAnsi="Tahoma" w:cs="Tahoma"/>
                <w:color w:val="1F497D"/>
                <w:sz w:val="18"/>
                <w:szCs w:val="18"/>
              </w:rPr>
              <w:lastRenderedPageBreak/>
              <w:t xml:space="preserve">Todas las </w:t>
            </w:r>
            <w:r>
              <w:rPr>
                <w:rFonts w:ascii="Tahoma" w:hAnsi="Tahoma" w:cs="Tahoma"/>
                <w:color w:val="1F497D"/>
                <w:sz w:val="18"/>
                <w:szCs w:val="18"/>
              </w:rPr>
              <w:t xml:space="preserve">observaciones </w:t>
            </w:r>
            <w:r w:rsidRPr="00EE6C66">
              <w:rPr>
                <w:rFonts w:ascii="Tahoma" w:hAnsi="Tahoma" w:cs="Tahoma"/>
                <w:color w:val="1F497D"/>
                <w:sz w:val="18"/>
                <w:szCs w:val="18"/>
              </w:rPr>
              <w:t xml:space="preserve">identificadas </w:t>
            </w:r>
            <w:r w:rsidR="009E47E6">
              <w:rPr>
                <w:rFonts w:ascii="Tahoma" w:hAnsi="Tahoma" w:cs="Tahoma"/>
                <w:color w:val="1F497D"/>
                <w:sz w:val="18"/>
                <w:szCs w:val="18"/>
              </w:rPr>
              <w:t xml:space="preserve">en las instalaciones de los Kioscos </w:t>
            </w:r>
            <w:r w:rsidRPr="00EE6C66">
              <w:rPr>
                <w:rFonts w:ascii="Tahoma" w:hAnsi="Tahoma" w:cs="Tahoma"/>
                <w:color w:val="1F497D"/>
                <w:sz w:val="18"/>
                <w:szCs w:val="18"/>
              </w:rPr>
              <w:t>deben ser subsanadas en un lapso de 15 días hábiles, al término de los cuales ENTEL S.A. verificará nuevamente los bienes</w:t>
            </w:r>
            <w:r>
              <w:rPr>
                <w:rFonts w:ascii="Tahoma" w:hAnsi="Tahoma" w:cs="Tahoma"/>
                <w:color w:val="1F497D"/>
                <w:sz w:val="18"/>
                <w:szCs w:val="18"/>
              </w:rPr>
              <w:t>,</w:t>
            </w:r>
            <w:r w:rsidRPr="00EE6C66">
              <w:rPr>
                <w:rFonts w:ascii="Tahoma" w:hAnsi="Tahoma" w:cs="Tahoma"/>
                <w:color w:val="1F497D"/>
                <w:sz w:val="18"/>
                <w:szCs w:val="18"/>
              </w:rPr>
              <w:t xml:space="preserve"> en caso de no encontra</w:t>
            </w:r>
            <w:r>
              <w:rPr>
                <w:rFonts w:ascii="Tahoma" w:hAnsi="Tahoma" w:cs="Tahoma"/>
                <w:color w:val="1F497D"/>
                <w:sz w:val="18"/>
                <w:szCs w:val="18"/>
              </w:rPr>
              <w:t>r nuevas observaciones procederá</w:t>
            </w:r>
            <w:r w:rsidRPr="00EE6C66">
              <w:rPr>
                <w:rFonts w:ascii="Tahoma" w:hAnsi="Tahoma" w:cs="Tahoma"/>
                <w:color w:val="1F497D"/>
                <w:sz w:val="18"/>
                <w:szCs w:val="18"/>
              </w:rPr>
              <w:t xml:space="preserve"> </w:t>
            </w:r>
            <w:r>
              <w:rPr>
                <w:rFonts w:ascii="Tahoma" w:hAnsi="Tahoma" w:cs="Tahoma"/>
                <w:color w:val="1F497D"/>
                <w:sz w:val="18"/>
                <w:szCs w:val="18"/>
              </w:rPr>
              <w:t>con la correspondiente aceptación, caso contrario se procederá como incumplimiento.</w:t>
            </w:r>
          </w:p>
        </w:tc>
        <w:tc>
          <w:tcPr>
            <w:tcW w:w="1134" w:type="dxa"/>
            <w:shd w:val="clear" w:color="auto" w:fill="auto"/>
            <w:vAlign w:val="center"/>
          </w:tcPr>
          <w:p w14:paraId="6002D321" w14:textId="77777777" w:rsidR="00921B17" w:rsidRPr="00EE6C66" w:rsidRDefault="00921B17" w:rsidP="00921B17">
            <w:pPr>
              <w:jc w:val="center"/>
              <w:rPr>
                <w:rFonts w:ascii="Tahoma" w:hAnsi="Tahoma" w:cs="Tahoma"/>
                <w:color w:val="1F497D"/>
                <w:sz w:val="18"/>
                <w:szCs w:val="18"/>
              </w:rPr>
            </w:pPr>
            <w:r w:rsidRPr="00EE6C66">
              <w:rPr>
                <w:rFonts w:ascii="Tahoma" w:hAnsi="Tahoma" w:cs="Tahoma"/>
                <w:color w:val="1F497D"/>
                <w:sz w:val="18"/>
                <w:szCs w:val="18"/>
              </w:rPr>
              <w:lastRenderedPageBreak/>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676A7E5D" w14:textId="77777777" w:rsidR="00921B17" w:rsidRPr="009C2DE5" w:rsidRDefault="00921B17" w:rsidP="00921B17">
            <w:pPr>
              <w:jc w:val="center"/>
              <w:rPr>
                <w:rFonts w:ascii="Tahoma" w:hAnsi="Tahoma" w:cs="Tahoma"/>
                <w:b/>
                <w:bCs/>
                <w:color w:val="004990"/>
                <w:sz w:val="18"/>
                <w:szCs w:val="18"/>
                <w:lang w:eastAsia="es-BO"/>
              </w:rPr>
            </w:pPr>
          </w:p>
        </w:tc>
        <w:tc>
          <w:tcPr>
            <w:tcW w:w="1634" w:type="dxa"/>
            <w:shd w:val="clear" w:color="auto" w:fill="auto"/>
            <w:vAlign w:val="center"/>
          </w:tcPr>
          <w:p w14:paraId="7B7EACC5" w14:textId="77777777" w:rsidR="00921B17" w:rsidRPr="009C2DE5" w:rsidRDefault="00921B17" w:rsidP="00921B17">
            <w:pPr>
              <w:jc w:val="center"/>
              <w:rPr>
                <w:rFonts w:ascii="Tahoma" w:hAnsi="Tahoma" w:cs="Tahoma"/>
                <w:b/>
                <w:bCs/>
                <w:color w:val="004990"/>
                <w:sz w:val="18"/>
                <w:szCs w:val="18"/>
                <w:lang w:eastAsia="es-BO"/>
              </w:rPr>
            </w:pPr>
          </w:p>
        </w:tc>
      </w:tr>
      <w:tr w:rsidR="001C1B41" w:rsidRPr="009C2DE5" w14:paraId="101E8BA0" w14:textId="77777777" w:rsidTr="00921B17">
        <w:trPr>
          <w:trHeight w:val="315"/>
        </w:trPr>
        <w:tc>
          <w:tcPr>
            <w:tcW w:w="493" w:type="dxa"/>
            <w:vAlign w:val="center"/>
          </w:tcPr>
          <w:p w14:paraId="4A177B3C" w14:textId="3F2E76D0" w:rsidR="001C1B41" w:rsidRDefault="00BB4D34" w:rsidP="00921B17">
            <w:pPr>
              <w:jc w:val="center"/>
              <w:rPr>
                <w:color w:val="004990"/>
              </w:rPr>
            </w:pPr>
            <w:r>
              <w:rPr>
                <w:color w:val="004990"/>
              </w:rPr>
              <w:t>6</w:t>
            </w:r>
          </w:p>
        </w:tc>
        <w:tc>
          <w:tcPr>
            <w:tcW w:w="5953" w:type="dxa"/>
            <w:shd w:val="clear" w:color="auto" w:fill="auto"/>
            <w:vAlign w:val="center"/>
          </w:tcPr>
          <w:p w14:paraId="59D393CC" w14:textId="18D99AD6" w:rsidR="001C1B41" w:rsidRDefault="00BB4D34"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Pr>
                <w:rFonts w:ascii="Tahoma" w:hAnsi="Tahoma" w:cs="Tahoma"/>
                <w:color w:val="1F497D"/>
                <w:sz w:val="18"/>
                <w:szCs w:val="18"/>
              </w:rPr>
              <w:t>Diseño, i</w:t>
            </w:r>
            <w:r w:rsidR="001C1B41">
              <w:rPr>
                <w:rFonts w:ascii="Tahoma" w:hAnsi="Tahoma" w:cs="Tahoma"/>
                <w:color w:val="1F497D"/>
                <w:sz w:val="18"/>
                <w:szCs w:val="18"/>
              </w:rPr>
              <w:t xml:space="preserve">nstalación y configuración de los servidores de </w:t>
            </w:r>
            <w:r>
              <w:rPr>
                <w:rFonts w:ascii="Tahoma" w:hAnsi="Tahoma" w:cs="Tahoma"/>
                <w:color w:val="1F497D"/>
                <w:sz w:val="18"/>
                <w:szCs w:val="18"/>
              </w:rPr>
              <w:t xml:space="preserve">administración, </w:t>
            </w:r>
            <w:r w:rsidR="001C1B41">
              <w:rPr>
                <w:rFonts w:ascii="Tahoma" w:hAnsi="Tahoma" w:cs="Tahoma"/>
                <w:color w:val="1F497D"/>
                <w:sz w:val="18"/>
                <w:szCs w:val="18"/>
              </w:rPr>
              <w:t>gestión y</w:t>
            </w:r>
            <w:r>
              <w:rPr>
                <w:rFonts w:ascii="Tahoma" w:hAnsi="Tahoma" w:cs="Tahoma"/>
                <w:color w:val="1F497D"/>
                <w:sz w:val="18"/>
                <w:szCs w:val="18"/>
              </w:rPr>
              <w:t>/o</w:t>
            </w:r>
            <w:r w:rsidR="001C1B41">
              <w:rPr>
                <w:rFonts w:ascii="Tahoma" w:hAnsi="Tahoma" w:cs="Tahoma"/>
                <w:color w:val="1F497D"/>
                <w:sz w:val="18"/>
                <w:szCs w:val="18"/>
              </w:rPr>
              <w:t xml:space="preserve"> monitoreo </w:t>
            </w:r>
            <w:r>
              <w:rPr>
                <w:rFonts w:ascii="Tahoma" w:hAnsi="Tahoma" w:cs="Tahoma"/>
                <w:color w:val="1F497D"/>
                <w:sz w:val="18"/>
                <w:szCs w:val="18"/>
              </w:rPr>
              <w:t xml:space="preserve">para </w:t>
            </w:r>
            <w:r w:rsidR="001C1B41">
              <w:rPr>
                <w:rFonts w:ascii="Tahoma" w:hAnsi="Tahoma" w:cs="Tahoma"/>
                <w:color w:val="1F497D"/>
                <w:sz w:val="18"/>
                <w:szCs w:val="18"/>
              </w:rPr>
              <w:t>los Kioscos</w:t>
            </w:r>
            <w:r>
              <w:rPr>
                <w:rFonts w:ascii="Tahoma" w:hAnsi="Tahoma" w:cs="Tahoma"/>
                <w:color w:val="1F497D"/>
                <w:sz w:val="18"/>
                <w:szCs w:val="18"/>
              </w:rPr>
              <w:t xml:space="preserve"> hasta la puesta en producción</w:t>
            </w:r>
            <w:r w:rsidR="00AF708A">
              <w:rPr>
                <w:rFonts w:ascii="Tahoma" w:hAnsi="Tahoma" w:cs="Tahoma"/>
                <w:color w:val="1F497D"/>
                <w:sz w:val="18"/>
                <w:szCs w:val="18"/>
              </w:rPr>
              <w:t>.</w:t>
            </w:r>
          </w:p>
          <w:p w14:paraId="01DF7C9A" w14:textId="30209C39" w:rsidR="00BB4D34" w:rsidRPr="00EE6C66" w:rsidRDefault="00BB4D34"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Pr>
                <w:rFonts w:ascii="Tahoma" w:hAnsi="Tahoma" w:cs="Tahoma"/>
                <w:color w:val="1F497D"/>
                <w:sz w:val="18"/>
                <w:szCs w:val="18"/>
              </w:rPr>
              <w:t xml:space="preserve">Para las pruebas de homologación de la solución de Kioscos – Servidor, el proveedor deberá presentar el procedimiento según recomendaciones del fabricante, estándares de mercado y/o buenas prácticas para validar todos los aspectos de </w:t>
            </w:r>
            <w:r w:rsidR="00AF708A">
              <w:rPr>
                <w:rFonts w:ascii="Tahoma" w:hAnsi="Tahoma" w:cs="Tahoma"/>
                <w:color w:val="1F497D"/>
                <w:sz w:val="18"/>
                <w:szCs w:val="18"/>
              </w:rPr>
              <w:t xml:space="preserve">diseño, </w:t>
            </w:r>
            <w:r>
              <w:rPr>
                <w:rFonts w:ascii="Tahoma" w:hAnsi="Tahoma" w:cs="Tahoma"/>
                <w:color w:val="1F497D"/>
                <w:sz w:val="18"/>
                <w:szCs w:val="18"/>
              </w:rPr>
              <w:t>configuración, sincronización de información, seguridad en las transacciones y la seguridad física, lo cual será revisado y aprobado por la unidad Solicitante.</w:t>
            </w:r>
          </w:p>
        </w:tc>
        <w:tc>
          <w:tcPr>
            <w:tcW w:w="1134" w:type="dxa"/>
            <w:shd w:val="clear" w:color="auto" w:fill="auto"/>
            <w:vAlign w:val="center"/>
          </w:tcPr>
          <w:p w14:paraId="75BBBE37" w14:textId="6F503FA1" w:rsidR="001C1B41" w:rsidRPr="00EE6C66" w:rsidRDefault="00800AE9" w:rsidP="00921B17">
            <w:pPr>
              <w:jc w:val="center"/>
              <w:rPr>
                <w:rFonts w:ascii="Tahoma" w:hAnsi="Tahoma" w:cs="Tahoma"/>
                <w:color w:val="1F497D"/>
                <w:sz w:val="18"/>
                <w:szCs w:val="18"/>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3E7D2C82" w14:textId="77777777" w:rsidR="001C1B41" w:rsidRPr="009C2DE5" w:rsidRDefault="001C1B41" w:rsidP="00921B17">
            <w:pPr>
              <w:jc w:val="center"/>
              <w:rPr>
                <w:rFonts w:ascii="Tahoma" w:hAnsi="Tahoma" w:cs="Tahoma"/>
                <w:b/>
                <w:bCs/>
                <w:color w:val="004990"/>
                <w:sz w:val="18"/>
                <w:szCs w:val="18"/>
                <w:lang w:eastAsia="es-BO"/>
              </w:rPr>
            </w:pPr>
          </w:p>
        </w:tc>
        <w:tc>
          <w:tcPr>
            <w:tcW w:w="1634" w:type="dxa"/>
            <w:shd w:val="clear" w:color="auto" w:fill="auto"/>
            <w:vAlign w:val="center"/>
          </w:tcPr>
          <w:p w14:paraId="6321509D" w14:textId="77777777" w:rsidR="001C1B41" w:rsidRPr="009C2DE5" w:rsidRDefault="001C1B41" w:rsidP="00921B17">
            <w:pPr>
              <w:jc w:val="center"/>
              <w:rPr>
                <w:rFonts w:ascii="Tahoma" w:hAnsi="Tahoma" w:cs="Tahoma"/>
                <w:b/>
                <w:bCs/>
                <w:color w:val="004990"/>
                <w:sz w:val="18"/>
                <w:szCs w:val="18"/>
                <w:lang w:eastAsia="es-BO"/>
              </w:rPr>
            </w:pPr>
          </w:p>
        </w:tc>
      </w:tr>
      <w:tr w:rsidR="009E47E6" w:rsidRPr="009C2DE5" w14:paraId="50DC5B86" w14:textId="77777777" w:rsidTr="00921B17">
        <w:trPr>
          <w:trHeight w:val="315"/>
        </w:trPr>
        <w:tc>
          <w:tcPr>
            <w:tcW w:w="493" w:type="dxa"/>
            <w:vAlign w:val="center"/>
          </w:tcPr>
          <w:p w14:paraId="159B590B" w14:textId="5816183C" w:rsidR="009E47E6" w:rsidRPr="009C2DE5" w:rsidRDefault="00BB4D34" w:rsidP="009E47E6">
            <w:pPr>
              <w:jc w:val="center"/>
              <w:rPr>
                <w:color w:val="004990"/>
              </w:rPr>
            </w:pPr>
            <w:r>
              <w:rPr>
                <w:color w:val="004990"/>
              </w:rPr>
              <w:t>7</w:t>
            </w:r>
          </w:p>
        </w:tc>
        <w:tc>
          <w:tcPr>
            <w:tcW w:w="5953" w:type="dxa"/>
            <w:shd w:val="clear" w:color="auto" w:fill="auto"/>
            <w:vAlign w:val="center"/>
          </w:tcPr>
          <w:p w14:paraId="03B3C87A" w14:textId="22279A69" w:rsidR="009E47E6" w:rsidRPr="00EE6C66" w:rsidRDefault="009E47E6"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626F70">
              <w:rPr>
                <w:rFonts w:ascii="Tahoma" w:hAnsi="Tahoma" w:cs="Tahoma"/>
                <w:bCs/>
                <w:color w:val="1F497D"/>
                <w:sz w:val="18"/>
                <w:szCs w:val="18"/>
              </w:rPr>
              <w:t>Cualquier ajuste al software Cliente y Servidor (Análisis, diseño, desarrollo, pruebas y puesta en marcha del Kiosco) debe realizarlo el proveedor</w:t>
            </w:r>
            <w:r w:rsidR="00AF708A">
              <w:rPr>
                <w:rFonts w:ascii="Tahoma" w:hAnsi="Tahoma" w:cs="Tahoma"/>
                <w:bCs/>
                <w:color w:val="1F497D"/>
                <w:sz w:val="18"/>
                <w:szCs w:val="18"/>
              </w:rPr>
              <w:t xml:space="preserve"> sin costo para ENTEL</w:t>
            </w:r>
            <w:r w:rsidRPr="00626F70">
              <w:rPr>
                <w:rFonts w:ascii="Tahoma" w:hAnsi="Tahoma" w:cs="Tahoma"/>
                <w:bCs/>
                <w:color w:val="1F497D"/>
                <w:sz w:val="18"/>
                <w:szCs w:val="18"/>
              </w:rPr>
              <w:t>.</w:t>
            </w:r>
          </w:p>
        </w:tc>
        <w:tc>
          <w:tcPr>
            <w:tcW w:w="1134" w:type="dxa"/>
            <w:shd w:val="clear" w:color="auto" w:fill="auto"/>
            <w:vAlign w:val="center"/>
          </w:tcPr>
          <w:p w14:paraId="231E9CC1" w14:textId="77777777" w:rsidR="009E47E6" w:rsidRPr="00EE6C66" w:rsidRDefault="009E47E6" w:rsidP="009E47E6">
            <w:pPr>
              <w:jc w:val="center"/>
              <w:rPr>
                <w:rFonts w:ascii="Tahoma" w:hAnsi="Tahoma" w:cs="Tahoma"/>
                <w:color w:val="1F497D"/>
                <w:sz w:val="18"/>
                <w:szCs w:val="18"/>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687066F0" w14:textId="77777777" w:rsidR="009E47E6" w:rsidRPr="009C2DE5" w:rsidRDefault="009E47E6" w:rsidP="009E47E6">
            <w:pPr>
              <w:jc w:val="center"/>
              <w:rPr>
                <w:rFonts w:ascii="Tahoma" w:hAnsi="Tahoma" w:cs="Tahoma"/>
                <w:b/>
                <w:bCs/>
                <w:color w:val="004990"/>
                <w:sz w:val="18"/>
                <w:szCs w:val="18"/>
                <w:lang w:eastAsia="es-BO"/>
              </w:rPr>
            </w:pPr>
          </w:p>
        </w:tc>
        <w:tc>
          <w:tcPr>
            <w:tcW w:w="1634" w:type="dxa"/>
            <w:shd w:val="clear" w:color="auto" w:fill="auto"/>
            <w:vAlign w:val="center"/>
          </w:tcPr>
          <w:p w14:paraId="3B29E253" w14:textId="77777777" w:rsidR="009E47E6" w:rsidRPr="009C2DE5" w:rsidRDefault="009E47E6" w:rsidP="009E47E6">
            <w:pPr>
              <w:jc w:val="center"/>
              <w:rPr>
                <w:rFonts w:ascii="Tahoma" w:hAnsi="Tahoma" w:cs="Tahoma"/>
                <w:b/>
                <w:bCs/>
                <w:color w:val="004990"/>
                <w:sz w:val="18"/>
                <w:szCs w:val="18"/>
                <w:lang w:eastAsia="es-BO"/>
              </w:rPr>
            </w:pPr>
          </w:p>
        </w:tc>
      </w:tr>
      <w:tr w:rsidR="009E47E6" w:rsidRPr="009C2DE5" w14:paraId="5BA9D1EE" w14:textId="77777777" w:rsidTr="00921B17">
        <w:trPr>
          <w:trHeight w:val="315"/>
        </w:trPr>
        <w:tc>
          <w:tcPr>
            <w:tcW w:w="493" w:type="dxa"/>
            <w:vAlign w:val="center"/>
          </w:tcPr>
          <w:p w14:paraId="30B0078F" w14:textId="169430AF" w:rsidR="009E47E6" w:rsidRDefault="00BB4D34" w:rsidP="009E47E6">
            <w:pPr>
              <w:jc w:val="center"/>
              <w:rPr>
                <w:color w:val="004990"/>
              </w:rPr>
            </w:pPr>
            <w:r>
              <w:rPr>
                <w:color w:val="004990"/>
              </w:rPr>
              <w:t>8</w:t>
            </w:r>
          </w:p>
        </w:tc>
        <w:tc>
          <w:tcPr>
            <w:tcW w:w="5953" w:type="dxa"/>
            <w:shd w:val="clear" w:color="auto" w:fill="auto"/>
            <w:vAlign w:val="center"/>
          </w:tcPr>
          <w:p w14:paraId="4979D39F" w14:textId="27412429" w:rsidR="009E47E6" w:rsidRPr="00626F70" w:rsidRDefault="009E47E6" w:rsidP="007F6C42">
            <w:pPr>
              <w:pStyle w:val="NormalWeb"/>
              <w:numPr>
                <w:ilvl w:val="0"/>
                <w:numId w:val="52"/>
              </w:numPr>
              <w:shd w:val="clear" w:color="auto" w:fill="FFFFFF"/>
              <w:spacing w:before="0" w:beforeAutospacing="0" w:after="0" w:afterAutospacing="0"/>
              <w:jc w:val="both"/>
              <w:rPr>
                <w:rFonts w:ascii="Tahoma" w:hAnsi="Tahoma" w:cs="Tahoma"/>
                <w:bCs/>
                <w:color w:val="1F497D"/>
                <w:sz w:val="18"/>
                <w:szCs w:val="18"/>
              </w:rPr>
            </w:pPr>
            <w:r w:rsidRPr="00626F70">
              <w:rPr>
                <w:rFonts w:ascii="Tahoma" w:hAnsi="Tahoma" w:cs="Tahoma"/>
                <w:bCs/>
                <w:color w:val="1F497D"/>
                <w:sz w:val="18"/>
                <w:szCs w:val="18"/>
              </w:rPr>
              <w:t xml:space="preserve">El proveedor deberá </w:t>
            </w:r>
            <w:r>
              <w:rPr>
                <w:rFonts w:ascii="Tahoma" w:hAnsi="Tahoma" w:cs="Tahoma"/>
                <w:bCs/>
                <w:color w:val="1F497D"/>
                <w:sz w:val="18"/>
                <w:szCs w:val="18"/>
              </w:rPr>
              <w:t xml:space="preserve">realizar el entrenamiento con personal calificado y certificado por el fabricante </w:t>
            </w:r>
            <w:r w:rsidRPr="00626F70">
              <w:rPr>
                <w:rFonts w:ascii="Tahoma" w:hAnsi="Tahoma" w:cs="Tahoma"/>
                <w:bCs/>
                <w:color w:val="1F497D"/>
                <w:sz w:val="18"/>
                <w:szCs w:val="18"/>
              </w:rPr>
              <w:t xml:space="preserve">a técnicos designados por ENTEL acerca de la metodología de operación, administración, </w:t>
            </w:r>
            <w:r w:rsidR="001C1B41">
              <w:rPr>
                <w:rFonts w:ascii="Tahoma" w:hAnsi="Tahoma" w:cs="Tahoma"/>
                <w:bCs/>
                <w:color w:val="1F497D"/>
                <w:sz w:val="18"/>
                <w:szCs w:val="18"/>
              </w:rPr>
              <w:t xml:space="preserve">seguridad, </w:t>
            </w:r>
            <w:r w:rsidRPr="00626F70">
              <w:rPr>
                <w:rFonts w:ascii="Tahoma" w:hAnsi="Tahoma" w:cs="Tahoma"/>
                <w:bCs/>
                <w:color w:val="1F497D"/>
                <w:sz w:val="18"/>
                <w:szCs w:val="18"/>
              </w:rPr>
              <w:t xml:space="preserve">re-instalación, mantenimiento y operaciones básicas </w:t>
            </w:r>
            <w:r>
              <w:rPr>
                <w:rFonts w:ascii="Tahoma" w:hAnsi="Tahoma" w:cs="Tahoma"/>
                <w:bCs/>
                <w:color w:val="1F497D"/>
                <w:sz w:val="18"/>
                <w:szCs w:val="18"/>
              </w:rPr>
              <w:t>a nivel de Usuario</w:t>
            </w:r>
            <w:r w:rsidRPr="00626F70">
              <w:rPr>
                <w:rFonts w:ascii="Tahoma" w:hAnsi="Tahoma" w:cs="Tahoma"/>
                <w:bCs/>
                <w:color w:val="1F497D"/>
                <w:sz w:val="18"/>
                <w:szCs w:val="18"/>
              </w:rPr>
              <w:t xml:space="preserve"> de todo el software y hardware preinstalado en los kioscos sin costo para ENTEL S.A. La inducción será previamente coordinada con la Unidad Solicitante.</w:t>
            </w:r>
          </w:p>
          <w:p w14:paraId="61B84FA7" w14:textId="77777777" w:rsidR="009E47E6" w:rsidRPr="00626F70" w:rsidRDefault="009E47E6" w:rsidP="007F6C42">
            <w:pPr>
              <w:pStyle w:val="Prrafodelista"/>
              <w:numPr>
                <w:ilvl w:val="0"/>
                <w:numId w:val="31"/>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 xml:space="preserve">Deberá realizar 3 tipos de </w:t>
            </w:r>
            <w:r>
              <w:rPr>
                <w:rFonts w:ascii="Tahoma" w:hAnsi="Tahoma" w:cs="Tahoma"/>
                <w:bCs/>
                <w:color w:val="1F497D"/>
                <w:sz w:val="18"/>
                <w:szCs w:val="18"/>
                <w:lang w:val="es-BO" w:eastAsia="es-BO"/>
              </w:rPr>
              <w:t>entrenamiento</w:t>
            </w:r>
            <w:r w:rsidRPr="00626F70">
              <w:rPr>
                <w:rFonts w:ascii="Tahoma" w:hAnsi="Tahoma" w:cs="Tahoma"/>
                <w:bCs/>
                <w:color w:val="1F497D"/>
                <w:sz w:val="18"/>
                <w:szCs w:val="18"/>
                <w:lang w:val="es-BO" w:eastAsia="es-BO"/>
              </w:rPr>
              <w:t xml:space="preserve">: </w:t>
            </w:r>
          </w:p>
          <w:p w14:paraId="76D4B226" w14:textId="77777777" w:rsidR="009E47E6" w:rsidRPr="00626F70" w:rsidRDefault="009E47E6" w:rsidP="007F6C42">
            <w:pPr>
              <w:pStyle w:val="Prrafodelista"/>
              <w:numPr>
                <w:ilvl w:val="1"/>
                <w:numId w:val="31"/>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En cada regional (9), de manera operacional</w:t>
            </w:r>
            <w:r>
              <w:rPr>
                <w:rFonts w:ascii="Tahoma" w:hAnsi="Tahoma" w:cs="Tahoma"/>
                <w:bCs/>
                <w:color w:val="1F497D"/>
                <w:sz w:val="18"/>
                <w:szCs w:val="18"/>
                <w:lang w:val="es-BO" w:eastAsia="es-BO"/>
              </w:rPr>
              <w:t xml:space="preserve"> para al menos 5 personas por departamento</w:t>
            </w:r>
            <w:r w:rsidRPr="00626F70">
              <w:rPr>
                <w:rFonts w:ascii="Tahoma" w:hAnsi="Tahoma" w:cs="Tahoma"/>
                <w:bCs/>
                <w:color w:val="1F497D"/>
                <w:sz w:val="18"/>
                <w:szCs w:val="18"/>
                <w:lang w:val="es-BO" w:eastAsia="es-BO"/>
              </w:rPr>
              <w:t>.</w:t>
            </w:r>
          </w:p>
          <w:p w14:paraId="58C35F01" w14:textId="77777777" w:rsidR="009E47E6" w:rsidRPr="00626F70" w:rsidRDefault="009E47E6" w:rsidP="007F6C42">
            <w:pPr>
              <w:pStyle w:val="Prrafodelista"/>
              <w:numPr>
                <w:ilvl w:val="1"/>
                <w:numId w:val="31"/>
              </w:numPr>
              <w:spacing w:after="0" w:line="240" w:lineRule="auto"/>
              <w:ind w:firstLine="0"/>
              <w:contextualSpacing/>
              <w:jc w:val="both"/>
              <w:rPr>
                <w:rFonts w:ascii="Tahoma" w:hAnsi="Tahoma" w:cs="Tahoma"/>
                <w:bCs/>
                <w:color w:val="1F497D"/>
                <w:sz w:val="18"/>
                <w:szCs w:val="18"/>
                <w:lang w:val="es-BO" w:eastAsia="es-BO"/>
              </w:rPr>
            </w:pPr>
            <w:r w:rsidRPr="00626F70">
              <w:rPr>
                <w:rFonts w:ascii="Tahoma" w:hAnsi="Tahoma" w:cs="Tahoma"/>
                <w:bCs/>
                <w:color w:val="1F497D"/>
                <w:sz w:val="18"/>
                <w:szCs w:val="18"/>
                <w:lang w:val="es-BO" w:eastAsia="es-BO"/>
              </w:rPr>
              <w:t>En cada sitio al operador del Kiosco</w:t>
            </w:r>
            <w:r>
              <w:rPr>
                <w:rFonts w:ascii="Tahoma" w:hAnsi="Tahoma" w:cs="Tahoma"/>
                <w:bCs/>
                <w:color w:val="1F497D"/>
                <w:sz w:val="18"/>
                <w:szCs w:val="18"/>
                <w:lang w:val="es-BO" w:eastAsia="es-BO"/>
              </w:rPr>
              <w:t xml:space="preserve"> (</w:t>
            </w:r>
            <w:proofErr w:type="spellStart"/>
            <w:r>
              <w:rPr>
                <w:rFonts w:ascii="Tahoma" w:hAnsi="Tahoma" w:cs="Tahoma"/>
                <w:bCs/>
                <w:color w:val="1F497D"/>
                <w:sz w:val="18"/>
                <w:szCs w:val="18"/>
                <w:lang w:val="es-BO" w:eastAsia="es-BO"/>
              </w:rPr>
              <w:t>Hands</w:t>
            </w:r>
            <w:proofErr w:type="spellEnd"/>
            <w:r>
              <w:rPr>
                <w:rFonts w:ascii="Tahoma" w:hAnsi="Tahoma" w:cs="Tahoma"/>
                <w:bCs/>
                <w:color w:val="1F497D"/>
                <w:sz w:val="18"/>
                <w:szCs w:val="18"/>
                <w:lang w:val="es-BO" w:eastAsia="es-BO"/>
              </w:rPr>
              <w:t xml:space="preserve"> </w:t>
            </w:r>
            <w:proofErr w:type="spellStart"/>
            <w:r>
              <w:rPr>
                <w:rFonts w:ascii="Tahoma" w:hAnsi="Tahoma" w:cs="Tahoma"/>
                <w:bCs/>
                <w:color w:val="1F497D"/>
                <w:sz w:val="18"/>
                <w:szCs w:val="18"/>
                <w:lang w:val="es-BO" w:eastAsia="es-BO"/>
              </w:rPr>
              <w:t>On</w:t>
            </w:r>
            <w:proofErr w:type="spellEnd"/>
            <w:r>
              <w:rPr>
                <w:rFonts w:ascii="Tahoma" w:hAnsi="Tahoma" w:cs="Tahoma"/>
                <w:bCs/>
                <w:color w:val="1F497D"/>
                <w:sz w:val="18"/>
                <w:szCs w:val="18"/>
                <w:lang w:val="es-BO" w:eastAsia="es-BO"/>
              </w:rPr>
              <w:t>)</w:t>
            </w:r>
            <w:r w:rsidRPr="00626F70">
              <w:rPr>
                <w:rFonts w:ascii="Tahoma" w:hAnsi="Tahoma" w:cs="Tahoma"/>
                <w:bCs/>
                <w:color w:val="1F497D"/>
                <w:sz w:val="18"/>
                <w:szCs w:val="18"/>
                <w:lang w:val="es-BO" w:eastAsia="es-BO"/>
              </w:rPr>
              <w:t xml:space="preserve">. </w:t>
            </w:r>
          </w:p>
          <w:p w14:paraId="2F1671E4" w14:textId="73E4F0FC" w:rsidR="009E47E6" w:rsidRPr="00EE6C66" w:rsidRDefault="004661D7" w:rsidP="007F6C42">
            <w:pPr>
              <w:pStyle w:val="Prrafodelista"/>
              <w:numPr>
                <w:ilvl w:val="1"/>
                <w:numId w:val="31"/>
              </w:numPr>
              <w:spacing w:after="0" w:line="240" w:lineRule="auto"/>
              <w:ind w:firstLine="0"/>
              <w:contextualSpacing/>
              <w:jc w:val="both"/>
              <w:rPr>
                <w:rFonts w:ascii="Tahoma" w:hAnsi="Tahoma" w:cs="Tahoma"/>
                <w:color w:val="1F497D"/>
                <w:sz w:val="18"/>
                <w:szCs w:val="18"/>
              </w:rPr>
            </w:pPr>
            <w:r>
              <w:rPr>
                <w:rFonts w:ascii="Tahoma" w:hAnsi="Tahoma" w:cs="Tahoma"/>
                <w:bCs/>
                <w:color w:val="1F497D"/>
                <w:sz w:val="18"/>
                <w:szCs w:val="18"/>
                <w:lang w:val="es-BO" w:eastAsia="es-BO"/>
              </w:rPr>
              <w:t>La tercera a nivel nacional</w:t>
            </w:r>
            <w:r w:rsidR="009E47E6" w:rsidRPr="00626F70">
              <w:rPr>
                <w:rFonts w:ascii="Tahoma" w:hAnsi="Tahoma" w:cs="Tahoma"/>
                <w:bCs/>
                <w:color w:val="1F497D"/>
                <w:sz w:val="18"/>
                <w:szCs w:val="18"/>
                <w:lang w:val="es-BO" w:eastAsia="es-BO"/>
              </w:rPr>
              <w:t xml:space="preserve"> a los administradores </w:t>
            </w:r>
            <w:r w:rsidR="009E47E6">
              <w:rPr>
                <w:rFonts w:ascii="Tahoma" w:hAnsi="Tahoma" w:cs="Tahoma"/>
                <w:bCs/>
                <w:color w:val="1F497D"/>
                <w:sz w:val="18"/>
                <w:szCs w:val="18"/>
                <w:lang w:val="es-BO" w:eastAsia="es-BO"/>
              </w:rPr>
              <w:t>y personal del Proyecto</w:t>
            </w:r>
            <w:r w:rsidR="009E47E6" w:rsidRPr="00626F70">
              <w:rPr>
                <w:rFonts w:ascii="Tahoma" w:hAnsi="Tahoma" w:cs="Tahoma"/>
                <w:bCs/>
                <w:color w:val="1F497D"/>
                <w:sz w:val="18"/>
                <w:szCs w:val="18"/>
                <w:lang w:val="es-BO" w:eastAsia="es-BO"/>
              </w:rPr>
              <w:t>. El proveedor debe proponer el temario y las horas, de tal manera que se cubra toda la transferencia tecnológica para un mín</w:t>
            </w:r>
            <w:r w:rsidR="009E47E6">
              <w:rPr>
                <w:rFonts w:ascii="Tahoma" w:hAnsi="Tahoma" w:cs="Tahoma"/>
                <w:bCs/>
                <w:color w:val="1F497D"/>
                <w:sz w:val="18"/>
                <w:szCs w:val="18"/>
                <w:lang w:val="es-BO" w:eastAsia="es-BO"/>
              </w:rPr>
              <w:t xml:space="preserve">imo aproximado de 15 </w:t>
            </w:r>
            <w:r w:rsidR="009E47E6" w:rsidRPr="00626F70">
              <w:rPr>
                <w:rFonts w:ascii="Tahoma" w:hAnsi="Tahoma" w:cs="Tahoma"/>
                <w:bCs/>
                <w:color w:val="1F497D"/>
                <w:sz w:val="18"/>
                <w:szCs w:val="18"/>
                <w:lang w:val="es-BO" w:eastAsia="es-BO"/>
              </w:rPr>
              <w:t>personas.</w:t>
            </w:r>
          </w:p>
        </w:tc>
        <w:tc>
          <w:tcPr>
            <w:tcW w:w="1134" w:type="dxa"/>
            <w:shd w:val="clear" w:color="auto" w:fill="auto"/>
            <w:vAlign w:val="center"/>
          </w:tcPr>
          <w:p w14:paraId="0B1BF652" w14:textId="77777777" w:rsidR="009E47E6" w:rsidRPr="00EE6C66" w:rsidRDefault="009E47E6" w:rsidP="009E47E6">
            <w:pPr>
              <w:jc w:val="center"/>
              <w:rPr>
                <w:rFonts w:ascii="Tahoma" w:hAnsi="Tahoma" w:cs="Tahoma"/>
                <w:color w:val="1F497D"/>
                <w:sz w:val="18"/>
                <w:szCs w:val="18"/>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4AC56DFF" w14:textId="77777777" w:rsidR="009E47E6" w:rsidRPr="009C2DE5" w:rsidRDefault="009E47E6" w:rsidP="009E47E6">
            <w:pPr>
              <w:jc w:val="center"/>
              <w:rPr>
                <w:rFonts w:ascii="Tahoma" w:hAnsi="Tahoma" w:cs="Tahoma"/>
                <w:b/>
                <w:bCs/>
                <w:color w:val="004990"/>
                <w:sz w:val="18"/>
                <w:szCs w:val="18"/>
                <w:lang w:eastAsia="es-BO"/>
              </w:rPr>
            </w:pPr>
          </w:p>
        </w:tc>
        <w:tc>
          <w:tcPr>
            <w:tcW w:w="1634" w:type="dxa"/>
            <w:shd w:val="clear" w:color="auto" w:fill="auto"/>
            <w:vAlign w:val="center"/>
          </w:tcPr>
          <w:p w14:paraId="1319B10C" w14:textId="77777777" w:rsidR="009E47E6" w:rsidRPr="009C2DE5" w:rsidRDefault="009E47E6" w:rsidP="009E47E6">
            <w:pPr>
              <w:jc w:val="center"/>
              <w:rPr>
                <w:rFonts w:ascii="Tahoma" w:hAnsi="Tahoma" w:cs="Tahoma"/>
                <w:b/>
                <w:bCs/>
                <w:color w:val="004990"/>
                <w:sz w:val="18"/>
                <w:szCs w:val="18"/>
                <w:lang w:eastAsia="es-BO"/>
              </w:rPr>
            </w:pPr>
          </w:p>
        </w:tc>
      </w:tr>
    </w:tbl>
    <w:p w14:paraId="75246E81" w14:textId="77777777" w:rsidR="00B5583D" w:rsidRPr="00B5583D" w:rsidRDefault="00B5583D" w:rsidP="00B5583D">
      <w:pPr>
        <w:pStyle w:val="TITULOS"/>
        <w:spacing w:after="0"/>
        <w:ind w:left="426" w:firstLine="0"/>
        <w:rPr>
          <w:rFonts w:ascii="Tahoma" w:hAnsi="Tahoma" w:cs="Tahoma"/>
          <w:b w:val="0"/>
          <w:i/>
          <w:color w:val="004990"/>
          <w:sz w:val="22"/>
          <w:szCs w:val="22"/>
        </w:rPr>
      </w:pPr>
    </w:p>
    <w:p w14:paraId="73D47118" w14:textId="676DAA20" w:rsidR="00AA4AA4" w:rsidRPr="00AA4AA4" w:rsidRDefault="003C200C" w:rsidP="00B5583D">
      <w:pPr>
        <w:pStyle w:val="TITULOS"/>
        <w:numPr>
          <w:ilvl w:val="0"/>
          <w:numId w:val="1"/>
        </w:numPr>
        <w:spacing w:after="0"/>
        <w:ind w:left="425" w:hanging="425"/>
        <w:rPr>
          <w:rFonts w:ascii="Tahoma" w:hAnsi="Tahoma" w:cs="Tahoma"/>
          <w:b w:val="0"/>
          <w:i/>
          <w:color w:val="004990"/>
          <w:sz w:val="22"/>
          <w:szCs w:val="22"/>
        </w:rPr>
      </w:pPr>
      <w:r>
        <w:rPr>
          <w:rFonts w:ascii="Tahoma" w:hAnsi="Tahoma" w:cs="Tahoma"/>
          <w:color w:val="004990"/>
          <w:sz w:val="22"/>
          <w:szCs w:val="22"/>
        </w:rPr>
        <w:t xml:space="preserve">TIEMPOS DE </w:t>
      </w:r>
      <w:r w:rsidR="007A1677">
        <w:rPr>
          <w:rFonts w:ascii="Tahoma" w:hAnsi="Tahoma" w:cs="Tahoma"/>
          <w:color w:val="004990"/>
          <w:sz w:val="22"/>
          <w:szCs w:val="22"/>
        </w:rPr>
        <w:t>INSTALACION</w:t>
      </w:r>
      <w:r>
        <w:rPr>
          <w:rFonts w:ascii="Tahoma" w:hAnsi="Tahoma" w:cs="Tahoma"/>
          <w:color w:val="004990"/>
          <w:sz w:val="22"/>
          <w:szCs w:val="22"/>
        </w:rPr>
        <w:t xml:space="preserve"> </w:t>
      </w:r>
      <w:r w:rsidR="002E6B32">
        <w:rPr>
          <w:rFonts w:ascii="Tahoma" w:hAnsi="Tahoma" w:cs="Tahoma"/>
          <w:color w:val="004990"/>
          <w:sz w:val="22"/>
          <w:szCs w:val="22"/>
        </w:rPr>
        <w:t>Y LUGARES</w:t>
      </w:r>
      <w:r w:rsidR="007A1677">
        <w:rPr>
          <w:rFonts w:ascii="Tahoma" w:hAnsi="Tahoma" w:cs="Tahoma"/>
          <w:color w:val="004990"/>
          <w:sz w:val="22"/>
          <w:szCs w:val="22"/>
        </w:rPr>
        <w:t xml:space="preserve"> DE ENTREGA</w:t>
      </w:r>
    </w:p>
    <w:tbl>
      <w:tblPr>
        <w:tblW w:w="10065"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93"/>
        <w:gridCol w:w="5953"/>
        <w:gridCol w:w="1134"/>
        <w:gridCol w:w="851"/>
        <w:gridCol w:w="1634"/>
      </w:tblGrid>
      <w:tr w:rsidR="007A1677" w:rsidRPr="00090EA2" w14:paraId="7E312860" w14:textId="77777777" w:rsidTr="00522F26">
        <w:trPr>
          <w:trHeight w:val="367"/>
          <w:tblHeader/>
        </w:trPr>
        <w:tc>
          <w:tcPr>
            <w:tcW w:w="7580" w:type="dxa"/>
            <w:gridSpan w:val="3"/>
            <w:tcBorders>
              <w:top w:val="single" w:sz="4" w:space="0" w:color="004990"/>
              <w:left w:val="single" w:sz="4" w:space="0" w:color="004990"/>
              <w:bottom w:val="single" w:sz="4" w:space="0" w:color="FFFFFF"/>
              <w:right w:val="single" w:sz="4" w:space="0" w:color="FFFFFF"/>
            </w:tcBorders>
            <w:shd w:val="clear" w:color="auto" w:fill="004990"/>
          </w:tcPr>
          <w:p w14:paraId="595752D8" w14:textId="77777777" w:rsidR="007A1677" w:rsidRPr="006479EB" w:rsidRDefault="007A1677" w:rsidP="00531762">
            <w:pPr>
              <w:ind w:left="72" w:hanging="72"/>
              <w:jc w:val="center"/>
              <w:rPr>
                <w:rFonts w:ascii="Tahoma" w:hAnsi="Tahoma" w:cs="Tahoma"/>
                <w:b/>
                <w:bCs/>
                <w:color w:val="FFFFFF"/>
                <w:sz w:val="18"/>
                <w:szCs w:val="18"/>
                <w:lang w:eastAsia="es-BO"/>
              </w:rPr>
            </w:pPr>
            <w:r w:rsidRPr="006479EB">
              <w:rPr>
                <w:rFonts w:ascii="Tahoma" w:hAnsi="Tahoma" w:cs="Tahoma"/>
                <w:b/>
                <w:bCs/>
                <w:color w:val="FFFFFF"/>
                <w:sz w:val="18"/>
                <w:szCs w:val="18"/>
                <w:lang w:eastAsia="es-BO"/>
              </w:rPr>
              <w:t>REQUERIMIENTO DE ENTEL S.A.</w:t>
            </w:r>
          </w:p>
        </w:tc>
        <w:tc>
          <w:tcPr>
            <w:tcW w:w="24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612115F" w14:textId="77777777" w:rsidR="007A1677" w:rsidRPr="006479EB" w:rsidRDefault="007A1677" w:rsidP="007D15E1">
            <w:pPr>
              <w:jc w:val="center"/>
              <w:rPr>
                <w:rFonts w:ascii="Tahoma" w:hAnsi="Tahoma" w:cs="Tahoma"/>
                <w:b/>
                <w:bCs/>
                <w:color w:val="FFFFFF"/>
                <w:sz w:val="18"/>
                <w:szCs w:val="18"/>
                <w:lang w:eastAsia="es-BO"/>
              </w:rPr>
            </w:pPr>
            <w:r w:rsidRPr="006479EB">
              <w:rPr>
                <w:rFonts w:ascii="Tahoma" w:hAnsi="Tahoma" w:cs="Tahoma"/>
                <w:b/>
                <w:bCs/>
                <w:color w:val="FFFFFF"/>
                <w:sz w:val="18"/>
                <w:szCs w:val="18"/>
                <w:lang w:eastAsia="es-BO"/>
              </w:rPr>
              <w:t>RESPUESTA DEL OFERENTE</w:t>
            </w:r>
          </w:p>
        </w:tc>
      </w:tr>
      <w:tr w:rsidR="00ED2762" w:rsidRPr="00090EA2" w14:paraId="0B43781F" w14:textId="77777777" w:rsidTr="00ED2762">
        <w:trPr>
          <w:trHeight w:val="384"/>
          <w:tblHeader/>
        </w:trPr>
        <w:tc>
          <w:tcPr>
            <w:tcW w:w="64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EE6D3ED" w14:textId="77777777" w:rsidR="007A1677" w:rsidRPr="006479EB" w:rsidRDefault="007A1677" w:rsidP="007D15E1">
            <w:pPr>
              <w:jc w:val="center"/>
              <w:rPr>
                <w:rFonts w:ascii="Tahoma" w:hAnsi="Tahoma" w:cs="Tahoma"/>
                <w:color w:val="FFFFFF"/>
                <w:sz w:val="18"/>
                <w:szCs w:val="18"/>
                <w:lang w:eastAsia="es-BO"/>
              </w:rPr>
            </w:pPr>
            <w:r w:rsidRPr="006479EB">
              <w:rPr>
                <w:rFonts w:ascii="Tahoma" w:hAnsi="Tahoma" w:cs="Tahoma"/>
                <w:color w:val="FFFFFF"/>
                <w:sz w:val="18"/>
                <w:szCs w:val="18"/>
                <w:lang w:eastAsia="es-BO"/>
              </w:rPr>
              <w:t xml:space="preserve">TIEMPOS Y LUGAR DE ENTREGA </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85CF80D" w14:textId="77777777" w:rsidR="007A1677" w:rsidRPr="00522F26" w:rsidRDefault="007A1677" w:rsidP="007D15E1">
            <w:pPr>
              <w:jc w:val="center"/>
              <w:rPr>
                <w:rFonts w:ascii="Tahoma" w:hAnsi="Tahoma" w:cs="Tahoma"/>
                <w:b/>
                <w:bCs/>
                <w:color w:val="FFFFFF"/>
                <w:sz w:val="12"/>
                <w:szCs w:val="12"/>
                <w:lang w:eastAsia="es-BO"/>
              </w:rPr>
            </w:pPr>
            <w:r w:rsidRPr="00522F26">
              <w:rPr>
                <w:rFonts w:ascii="Tahoma" w:hAnsi="Tahoma" w:cs="Tahoma"/>
                <w:b/>
                <w:bCs/>
                <w:color w:val="FFFFFF"/>
                <w:sz w:val="12"/>
                <w:szCs w:val="12"/>
                <w:lang w:val="es-BO" w:eastAsia="es-BO"/>
              </w:rPr>
              <w:t>CONDICIÓN</w:t>
            </w:r>
          </w:p>
        </w:tc>
        <w:tc>
          <w:tcPr>
            <w:tcW w:w="2485"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1A4D31A" w14:textId="77777777" w:rsidR="007A1677" w:rsidRPr="00522F26" w:rsidRDefault="007A1677" w:rsidP="007D15E1">
            <w:pPr>
              <w:jc w:val="center"/>
              <w:rPr>
                <w:rFonts w:ascii="Tahoma" w:hAnsi="Tahoma" w:cs="Tahoma"/>
                <w:color w:val="FFFFFF"/>
                <w:sz w:val="12"/>
                <w:szCs w:val="12"/>
                <w:lang w:eastAsia="es-BO"/>
              </w:rPr>
            </w:pPr>
            <w:r w:rsidRPr="00522F26">
              <w:rPr>
                <w:rFonts w:ascii="Tahoma" w:hAnsi="Tahoma" w:cs="Tahoma"/>
                <w:b/>
                <w:bCs/>
                <w:color w:val="FFFFFF"/>
                <w:sz w:val="12"/>
                <w:szCs w:val="12"/>
                <w:lang w:eastAsia="es-BO"/>
              </w:rPr>
              <w:t>(Llenado Obligatorio)</w:t>
            </w:r>
            <w:r w:rsidRPr="00522F26">
              <w:rPr>
                <w:rFonts w:ascii="Tahoma" w:hAnsi="Tahoma" w:cs="Tahoma"/>
                <w:color w:val="FFFFFF"/>
                <w:sz w:val="12"/>
                <w:szCs w:val="12"/>
                <w:lang w:val="es-BO" w:eastAsia="es-BO"/>
              </w:rPr>
              <w:t> </w:t>
            </w:r>
          </w:p>
        </w:tc>
      </w:tr>
      <w:tr w:rsidR="00C401E2" w:rsidRPr="00090EA2" w14:paraId="45BB0599" w14:textId="77777777" w:rsidTr="00ED2762">
        <w:trPr>
          <w:trHeight w:val="700"/>
          <w:tblHeader/>
        </w:trPr>
        <w:tc>
          <w:tcPr>
            <w:tcW w:w="493"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663F16A" w14:textId="77777777" w:rsidR="00F102DE" w:rsidRPr="006479EB" w:rsidRDefault="00F102DE" w:rsidP="007D15E1">
            <w:pPr>
              <w:jc w:val="center"/>
              <w:rPr>
                <w:rFonts w:ascii="Tahoma" w:hAnsi="Tahoma" w:cs="Tahoma"/>
                <w:b/>
                <w:bCs/>
                <w:color w:val="FFFFFF"/>
                <w:sz w:val="18"/>
                <w:szCs w:val="18"/>
                <w:lang w:eastAsia="es-BO"/>
              </w:rPr>
            </w:pPr>
            <w:r w:rsidRPr="006479EB">
              <w:rPr>
                <w:rFonts w:ascii="Tahoma" w:hAnsi="Tahoma" w:cs="Tahoma"/>
                <w:b/>
                <w:bCs/>
                <w:color w:val="FFFFFF"/>
                <w:sz w:val="18"/>
                <w:szCs w:val="18"/>
                <w:lang w:eastAsia="es-BO"/>
              </w:rPr>
              <w:t>No</w:t>
            </w:r>
          </w:p>
        </w:tc>
        <w:tc>
          <w:tcPr>
            <w:tcW w:w="5953"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331332B" w14:textId="77777777" w:rsidR="00F102DE" w:rsidRPr="006479EB" w:rsidRDefault="00F102DE" w:rsidP="007D15E1">
            <w:pPr>
              <w:jc w:val="center"/>
              <w:rPr>
                <w:rFonts w:ascii="Tahoma" w:hAnsi="Tahoma" w:cs="Tahoma"/>
                <w:b/>
                <w:color w:val="FFFFFF"/>
                <w:sz w:val="18"/>
                <w:szCs w:val="18"/>
                <w:lang w:eastAsia="es-BO"/>
              </w:rPr>
            </w:pPr>
            <w:r w:rsidRPr="006479EB">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84D34A" w14:textId="77777777" w:rsidR="00F102DE" w:rsidRPr="00522F26" w:rsidRDefault="00F102DE" w:rsidP="007D15E1">
            <w:pPr>
              <w:jc w:val="center"/>
              <w:rPr>
                <w:rFonts w:ascii="Tahoma" w:hAnsi="Tahoma" w:cs="Tahoma"/>
                <w:b/>
                <w:bCs/>
                <w:color w:val="FFFFFF"/>
                <w:sz w:val="12"/>
                <w:szCs w:val="12"/>
                <w:lang w:eastAsia="es-BO"/>
              </w:rPr>
            </w:pPr>
            <w:r w:rsidRPr="00522F26">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right w:val="single" w:sz="4" w:space="0" w:color="FFFFFF"/>
            </w:tcBorders>
            <w:shd w:val="clear" w:color="auto" w:fill="004990"/>
            <w:vAlign w:val="center"/>
          </w:tcPr>
          <w:p w14:paraId="5FAA691D" w14:textId="77777777" w:rsidR="00F102DE" w:rsidRPr="00522F26" w:rsidRDefault="00F102DE" w:rsidP="007D15E1">
            <w:pPr>
              <w:jc w:val="center"/>
              <w:rPr>
                <w:rFonts w:ascii="Tahoma" w:hAnsi="Tahoma" w:cs="Tahoma"/>
                <w:b/>
                <w:bCs/>
                <w:color w:val="FFFFFF"/>
                <w:sz w:val="12"/>
                <w:szCs w:val="12"/>
                <w:lang w:eastAsia="es-BO"/>
              </w:rPr>
            </w:pPr>
            <w:r w:rsidRPr="006479EB">
              <w:rPr>
                <w:rFonts w:ascii="Tahoma" w:hAnsi="Tahoma" w:cs="Tahoma"/>
                <w:b/>
                <w:color w:val="FFFFFF"/>
                <w:sz w:val="12"/>
                <w:szCs w:val="12"/>
                <w:lang w:eastAsia="es-BO"/>
              </w:rPr>
              <w:t>Cumple / No cumple</w:t>
            </w:r>
          </w:p>
        </w:tc>
        <w:tc>
          <w:tcPr>
            <w:tcW w:w="1634"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278F7653" w14:textId="77777777" w:rsidR="00F102DE" w:rsidRPr="00522F26" w:rsidRDefault="00F102DE" w:rsidP="007D15E1">
            <w:pPr>
              <w:jc w:val="center"/>
              <w:rPr>
                <w:rFonts w:ascii="Tahoma" w:hAnsi="Tahoma" w:cs="Tahoma"/>
                <w:b/>
                <w:bCs/>
                <w:color w:val="FFFFFF"/>
                <w:sz w:val="12"/>
                <w:szCs w:val="12"/>
                <w:lang w:eastAsia="es-BO"/>
              </w:rPr>
            </w:pPr>
            <w:r w:rsidRPr="006479EB">
              <w:rPr>
                <w:rFonts w:ascii="Tahoma" w:hAnsi="Tahoma" w:cs="Tahoma"/>
                <w:b/>
                <w:bCs/>
                <w:color w:val="FFFFFF"/>
                <w:sz w:val="12"/>
                <w:szCs w:val="12"/>
                <w:lang w:val="en-GB" w:eastAsia="es-BO"/>
              </w:rPr>
              <w:t>DOCUMENTO, PÁGINA, REFERENCIA</w:t>
            </w:r>
          </w:p>
        </w:tc>
      </w:tr>
      <w:tr w:rsidR="00C401E2" w:rsidRPr="009C2DE5" w14:paraId="53920D7C" w14:textId="77777777" w:rsidTr="00ED2762">
        <w:trPr>
          <w:trHeight w:val="315"/>
        </w:trPr>
        <w:tc>
          <w:tcPr>
            <w:tcW w:w="493" w:type="dxa"/>
            <w:tcBorders>
              <w:top w:val="single" w:sz="4" w:space="0" w:color="FFFFFF"/>
            </w:tcBorders>
            <w:vAlign w:val="center"/>
          </w:tcPr>
          <w:p w14:paraId="32D2A84F" w14:textId="77777777" w:rsidR="00E82CFE" w:rsidRPr="000726CD" w:rsidRDefault="00E82CFE" w:rsidP="007D15E1">
            <w:pPr>
              <w:jc w:val="center"/>
              <w:rPr>
                <w:rFonts w:ascii="Tahoma" w:hAnsi="Tahoma" w:cs="Tahoma"/>
                <w:color w:val="1F497D"/>
                <w:sz w:val="18"/>
                <w:szCs w:val="18"/>
              </w:rPr>
            </w:pPr>
            <w:r>
              <w:rPr>
                <w:rFonts w:ascii="Tahoma" w:hAnsi="Tahoma" w:cs="Tahoma"/>
                <w:color w:val="1F497D"/>
                <w:sz w:val="18"/>
                <w:szCs w:val="18"/>
              </w:rPr>
              <w:t>1</w:t>
            </w:r>
          </w:p>
        </w:tc>
        <w:tc>
          <w:tcPr>
            <w:tcW w:w="5953" w:type="dxa"/>
            <w:tcBorders>
              <w:top w:val="single" w:sz="4" w:space="0" w:color="FFFFFF"/>
            </w:tcBorders>
            <w:shd w:val="clear" w:color="auto" w:fill="auto"/>
            <w:vAlign w:val="center"/>
          </w:tcPr>
          <w:p w14:paraId="568F9D7D" w14:textId="7E6695EF" w:rsidR="005E76D8" w:rsidRPr="005E76D8" w:rsidRDefault="00AD3A4F" w:rsidP="000C49FD">
            <w:pPr>
              <w:spacing w:after="0" w:line="240" w:lineRule="auto"/>
              <w:jc w:val="both"/>
              <w:rPr>
                <w:rFonts w:ascii="Tahoma" w:hAnsi="Tahoma" w:cs="Tahoma"/>
                <w:color w:val="1F497D"/>
                <w:sz w:val="18"/>
                <w:szCs w:val="18"/>
              </w:rPr>
            </w:pPr>
            <w:r>
              <w:rPr>
                <w:rFonts w:ascii="Tahoma" w:hAnsi="Tahoma" w:cs="Tahoma"/>
                <w:color w:val="1F497D"/>
                <w:sz w:val="18"/>
                <w:szCs w:val="18"/>
              </w:rPr>
              <w:t xml:space="preserve">Los plazos para la </w:t>
            </w:r>
            <w:r w:rsidRPr="005E76D8">
              <w:rPr>
                <w:rFonts w:ascii="Tahoma" w:hAnsi="Tahoma" w:cs="Tahoma"/>
                <w:color w:val="1F497D"/>
                <w:sz w:val="18"/>
                <w:szCs w:val="18"/>
              </w:rPr>
              <w:t>Provisión, Desarrollo, Personalización, instalación y configuración de los Kioscos Electrónicos tendrán</w:t>
            </w:r>
            <w:r w:rsidR="00DE72C0">
              <w:rPr>
                <w:rFonts w:ascii="Tahoma" w:hAnsi="Tahoma" w:cs="Tahoma"/>
                <w:color w:val="1F497D"/>
                <w:sz w:val="18"/>
                <w:szCs w:val="18"/>
              </w:rPr>
              <w:t xml:space="preserve"> un plazo máximo de 17</w:t>
            </w:r>
            <w:bookmarkStart w:id="6" w:name="_GoBack"/>
            <w:bookmarkEnd w:id="6"/>
            <w:r w:rsidR="005E76D8" w:rsidRPr="005E76D8">
              <w:rPr>
                <w:rFonts w:ascii="Tahoma" w:hAnsi="Tahoma" w:cs="Tahoma"/>
                <w:color w:val="1F497D"/>
                <w:sz w:val="18"/>
                <w:szCs w:val="18"/>
              </w:rPr>
              <w:t xml:space="preserve">0 </w:t>
            </w:r>
            <w:r w:rsidRPr="005E76D8">
              <w:rPr>
                <w:rFonts w:ascii="Tahoma" w:hAnsi="Tahoma" w:cs="Tahoma"/>
                <w:color w:val="1F497D"/>
                <w:sz w:val="18"/>
                <w:szCs w:val="18"/>
              </w:rPr>
              <w:t xml:space="preserve">días </w:t>
            </w:r>
            <w:r>
              <w:rPr>
                <w:rFonts w:ascii="Tahoma" w:hAnsi="Tahoma" w:cs="Tahoma"/>
                <w:color w:val="1F497D"/>
                <w:sz w:val="18"/>
                <w:szCs w:val="18"/>
              </w:rPr>
              <w:t>de la siguiente manera</w:t>
            </w:r>
            <w:r w:rsidR="005E76D8" w:rsidRPr="005E76D8">
              <w:rPr>
                <w:rFonts w:ascii="Tahoma" w:hAnsi="Tahoma" w:cs="Tahoma"/>
                <w:color w:val="1F497D"/>
                <w:sz w:val="18"/>
                <w:szCs w:val="18"/>
              </w:rPr>
              <w:t>.</w:t>
            </w:r>
          </w:p>
          <w:p w14:paraId="3A488D19" w14:textId="2C3209FC" w:rsidR="009E47E6" w:rsidRPr="00EE6C66" w:rsidRDefault="007B0DC9"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Pr>
                <w:rFonts w:ascii="Tahoma" w:hAnsi="Tahoma" w:cs="Tahoma"/>
                <w:color w:val="1F497D"/>
                <w:sz w:val="18"/>
                <w:szCs w:val="18"/>
                <w:lang w:val="es-ES"/>
              </w:rPr>
              <w:lastRenderedPageBreak/>
              <w:t>110</w:t>
            </w:r>
            <w:r w:rsidR="00973C76" w:rsidRPr="00973C76">
              <w:rPr>
                <w:rFonts w:ascii="Tahoma" w:hAnsi="Tahoma" w:cs="Tahoma"/>
                <w:color w:val="1F497D"/>
                <w:sz w:val="18"/>
                <w:szCs w:val="18"/>
                <w:lang w:val="es-ES"/>
              </w:rPr>
              <w:t xml:space="preserve"> días calendario máximo para la provisión de 100 Kioscos Electrónicos (Hardware) a partir de suscripción de contrato, la verificación se realizará en almacenes que el PROVEEDOR pueda prever en ciudades capitales de todos los departamentos o del eje troncal según las cantidades definidas por departamento y descritas en el ANEXO 4.  Se requiere la entrega de 2 Kioscos Electrónicos (Hardware) que pueden ser equipos tipo prototipo o producto final (indicar en la pr</w:t>
            </w:r>
            <w:r>
              <w:rPr>
                <w:rFonts w:ascii="Tahoma" w:hAnsi="Tahoma" w:cs="Tahoma"/>
                <w:color w:val="1F497D"/>
                <w:sz w:val="18"/>
                <w:szCs w:val="18"/>
                <w:lang w:val="es-ES"/>
              </w:rPr>
              <w:t>opuesta) en un plazo máximo de 7</w:t>
            </w:r>
            <w:r w:rsidR="00973C76" w:rsidRPr="00973C76">
              <w:rPr>
                <w:rFonts w:ascii="Tahoma" w:hAnsi="Tahoma" w:cs="Tahoma"/>
                <w:color w:val="1F497D"/>
                <w:sz w:val="18"/>
                <w:szCs w:val="18"/>
                <w:lang w:val="es-ES"/>
              </w:rPr>
              <w:t>0 días calendario a partir de suscripción de contrato para la fase de pruebas y personalización de software según al avance en el desarrollo. Al cierre del proyecto, en caso de ser equipos Prototipo ENTEL realizara la devolución correspondiente.</w:t>
            </w:r>
          </w:p>
        </w:tc>
        <w:tc>
          <w:tcPr>
            <w:tcW w:w="1134" w:type="dxa"/>
            <w:tcBorders>
              <w:top w:val="single" w:sz="4" w:space="0" w:color="FFFFFF"/>
            </w:tcBorders>
            <w:shd w:val="clear" w:color="auto" w:fill="auto"/>
            <w:vAlign w:val="center"/>
          </w:tcPr>
          <w:p w14:paraId="0C59C928" w14:textId="77777777" w:rsidR="00E82CFE" w:rsidRPr="00EE6C66" w:rsidRDefault="00E82CFE" w:rsidP="001B1D2C">
            <w:pPr>
              <w:jc w:val="center"/>
              <w:rPr>
                <w:rFonts w:ascii="Tahoma" w:hAnsi="Tahoma" w:cs="Tahoma"/>
                <w:color w:val="1F497D"/>
                <w:sz w:val="18"/>
                <w:szCs w:val="18"/>
              </w:rPr>
            </w:pPr>
            <w:r w:rsidRPr="00EE6C66">
              <w:rPr>
                <w:rFonts w:ascii="Tahoma" w:hAnsi="Tahoma" w:cs="Tahoma"/>
                <w:color w:val="1F497D"/>
                <w:sz w:val="18"/>
                <w:szCs w:val="18"/>
              </w:rPr>
              <w:lastRenderedPageBreak/>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tcBorders>
              <w:top w:val="single" w:sz="4" w:space="0" w:color="FFFFFF"/>
            </w:tcBorders>
            <w:shd w:val="clear" w:color="auto" w:fill="auto"/>
            <w:vAlign w:val="center"/>
          </w:tcPr>
          <w:p w14:paraId="6B86CB89" w14:textId="77777777" w:rsidR="00E82CFE" w:rsidRPr="009C2DE5" w:rsidRDefault="00E82CFE" w:rsidP="007D15E1">
            <w:pPr>
              <w:jc w:val="center"/>
              <w:rPr>
                <w:rFonts w:ascii="Tahoma" w:hAnsi="Tahoma" w:cs="Tahoma"/>
                <w:b/>
                <w:bCs/>
                <w:color w:val="004990"/>
                <w:sz w:val="18"/>
                <w:szCs w:val="18"/>
                <w:lang w:eastAsia="es-BO"/>
              </w:rPr>
            </w:pPr>
          </w:p>
        </w:tc>
        <w:tc>
          <w:tcPr>
            <w:tcW w:w="1634" w:type="dxa"/>
            <w:shd w:val="clear" w:color="auto" w:fill="auto"/>
            <w:vAlign w:val="center"/>
          </w:tcPr>
          <w:p w14:paraId="2D3B35F7" w14:textId="77777777" w:rsidR="00E82CFE" w:rsidRPr="009C2DE5" w:rsidRDefault="00E82CFE" w:rsidP="00775445">
            <w:pPr>
              <w:jc w:val="center"/>
              <w:rPr>
                <w:rFonts w:ascii="Tahoma" w:hAnsi="Tahoma" w:cs="Tahoma"/>
                <w:b/>
                <w:bCs/>
                <w:color w:val="004990"/>
                <w:sz w:val="18"/>
                <w:szCs w:val="18"/>
                <w:lang w:eastAsia="es-BO"/>
              </w:rPr>
            </w:pPr>
          </w:p>
        </w:tc>
      </w:tr>
      <w:tr w:rsidR="00C401E2" w:rsidRPr="009C2DE5" w14:paraId="1D65BAEB" w14:textId="77777777" w:rsidTr="00ED2762">
        <w:trPr>
          <w:trHeight w:val="315"/>
        </w:trPr>
        <w:tc>
          <w:tcPr>
            <w:tcW w:w="493" w:type="dxa"/>
            <w:tcBorders>
              <w:top w:val="single" w:sz="4" w:space="0" w:color="FFFFFF"/>
            </w:tcBorders>
            <w:vAlign w:val="center"/>
          </w:tcPr>
          <w:p w14:paraId="251C3633" w14:textId="77777777" w:rsidR="00E82CFE" w:rsidRPr="000726CD" w:rsidRDefault="00E82CFE" w:rsidP="007D15E1">
            <w:pPr>
              <w:jc w:val="center"/>
              <w:rPr>
                <w:rFonts w:ascii="Tahoma" w:hAnsi="Tahoma" w:cs="Tahoma"/>
                <w:color w:val="1F497D"/>
                <w:sz w:val="18"/>
                <w:szCs w:val="18"/>
              </w:rPr>
            </w:pPr>
            <w:r>
              <w:rPr>
                <w:rFonts w:ascii="Tahoma" w:hAnsi="Tahoma" w:cs="Tahoma"/>
                <w:color w:val="1F497D"/>
                <w:sz w:val="18"/>
                <w:szCs w:val="18"/>
              </w:rPr>
              <w:t>2</w:t>
            </w:r>
          </w:p>
        </w:tc>
        <w:tc>
          <w:tcPr>
            <w:tcW w:w="5953" w:type="dxa"/>
            <w:tcBorders>
              <w:top w:val="single" w:sz="4" w:space="0" w:color="FFFFFF"/>
            </w:tcBorders>
            <w:shd w:val="clear" w:color="auto" w:fill="auto"/>
            <w:vAlign w:val="center"/>
          </w:tcPr>
          <w:p w14:paraId="3A487639" w14:textId="023EE791" w:rsidR="00317614" w:rsidRPr="007227A5" w:rsidRDefault="00973C76"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973C76">
              <w:rPr>
                <w:rFonts w:ascii="Tahoma" w:hAnsi="Tahoma" w:cs="Tahoma"/>
                <w:color w:val="1F497D"/>
                <w:sz w:val="18"/>
                <w:szCs w:val="18"/>
              </w:rPr>
              <w:t>En paralelo a la</w:t>
            </w:r>
            <w:r w:rsidR="007B0DC9">
              <w:rPr>
                <w:rFonts w:ascii="Tahoma" w:hAnsi="Tahoma" w:cs="Tahoma"/>
                <w:color w:val="1F497D"/>
                <w:sz w:val="18"/>
                <w:szCs w:val="18"/>
              </w:rPr>
              <w:t xml:space="preserve"> provisión de equipos se tiene 9</w:t>
            </w:r>
            <w:r w:rsidRPr="00973C76">
              <w:rPr>
                <w:rFonts w:ascii="Tahoma" w:hAnsi="Tahoma" w:cs="Tahoma"/>
                <w:color w:val="1F497D"/>
                <w:sz w:val="18"/>
                <w:szCs w:val="18"/>
              </w:rPr>
              <w:t xml:space="preserve">0 días calendario para el Desarrollo, personalización, configuración y pruebas de todo el software de los Kioscos Electrónicos y sus Servidores. Las pruebas y homologación serán realizados en los 2 Kioscos entregados de manera </w:t>
            </w:r>
            <w:r w:rsidR="007B0DC9" w:rsidRPr="00973C76">
              <w:rPr>
                <w:rFonts w:ascii="Tahoma" w:hAnsi="Tahoma" w:cs="Tahoma"/>
                <w:color w:val="1F497D"/>
                <w:sz w:val="18"/>
                <w:szCs w:val="18"/>
              </w:rPr>
              <w:t>preliminar.</w:t>
            </w:r>
            <w:r w:rsidR="00317614" w:rsidRPr="00EE6C66">
              <w:rPr>
                <w:rFonts w:ascii="Tahoma" w:hAnsi="Tahoma" w:cs="Tahoma"/>
                <w:color w:val="1F497D"/>
                <w:sz w:val="18"/>
                <w:szCs w:val="18"/>
              </w:rPr>
              <w:t xml:space="preserve"> </w:t>
            </w:r>
          </w:p>
        </w:tc>
        <w:tc>
          <w:tcPr>
            <w:tcW w:w="1134" w:type="dxa"/>
            <w:tcBorders>
              <w:top w:val="single" w:sz="4" w:space="0" w:color="FFFFFF"/>
            </w:tcBorders>
            <w:shd w:val="clear" w:color="auto" w:fill="auto"/>
            <w:vAlign w:val="center"/>
          </w:tcPr>
          <w:p w14:paraId="08EC31C4" w14:textId="77777777" w:rsidR="00E82CFE" w:rsidRPr="00EE6C66" w:rsidRDefault="00ED29C4" w:rsidP="001B1D2C">
            <w:pPr>
              <w:jc w:val="center"/>
              <w:rPr>
                <w:rFonts w:ascii="Tahoma" w:hAnsi="Tahoma" w:cs="Tahoma"/>
                <w:color w:val="1F497D"/>
                <w:sz w:val="18"/>
                <w:szCs w:val="18"/>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tcBorders>
              <w:top w:val="single" w:sz="4" w:space="0" w:color="FFFFFF"/>
            </w:tcBorders>
            <w:shd w:val="clear" w:color="auto" w:fill="auto"/>
            <w:vAlign w:val="center"/>
          </w:tcPr>
          <w:p w14:paraId="683DE380" w14:textId="77777777" w:rsidR="00E82CFE" w:rsidRPr="009C2DE5" w:rsidRDefault="00E82CFE" w:rsidP="007D15E1">
            <w:pPr>
              <w:jc w:val="center"/>
              <w:rPr>
                <w:rFonts w:ascii="Tahoma" w:hAnsi="Tahoma" w:cs="Tahoma"/>
                <w:b/>
                <w:bCs/>
                <w:color w:val="004990"/>
                <w:sz w:val="18"/>
                <w:szCs w:val="18"/>
                <w:lang w:eastAsia="es-BO"/>
              </w:rPr>
            </w:pPr>
          </w:p>
        </w:tc>
        <w:tc>
          <w:tcPr>
            <w:tcW w:w="1634" w:type="dxa"/>
            <w:shd w:val="clear" w:color="auto" w:fill="auto"/>
            <w:vAlign w:val="center"/>
          </w:tcPr>
          <w:p w14:paraId="294D814A" w14:textId="77777777" w:rsidR="00E82CFE" w:rsidRPr="009C2DE5" w:rsidRDefault="00E82CFE" w:rsidP="007D15E1">
            <w:pPr>
              <w:jc w:val="center"/>
              <w:rPr>
                <w:rFonts w:ascii="Tahoma" w:hAnsi="Tahoma" w:cs="Tahoma"/>
                <w:b/>
                <w:bCs/>
                <w:color w:val="004990"/>
                <w:sz w:val="18"/>
                <w:szCs w:val="18"/>
                <w:lang w:eastAsia="es-BO"/>
              </w:rPr>
            </w:pPr>
          </w:p>
        </w:tc>
      </w:tr>
      <w:tr w:rsidR="00C401E2" w:rsidRPr="009C2DE5" w14:paraId="7E12C182" w14:textId="77777777" w:rsidTr="00ED2762">
        <w:trPr>
          <w:trHeight w:val="315"/>
        </w:trPr>
        <w:tc>
          <w:tcPr>
            <w:tcW w:w="493" w:type="dxa"/>
            <w:vAlign w:val="center"/>
          </w:tcPr>
          <w:p w14:paraId="1615F165" w14:textId="0C6B5B1F" w:rsidR="00C02813" w:rsidRDefault="009E47E6" w:rsidP="009221ED">
            <w:pPr>
              <w:jc w:val="center"/>
              <w:rPr>
                <w:color w:val="004990"/>
              </w:rPr>
            </w:pPr>
            <w:r>
              <w:rPr>
                <w:color w:val="004990"/>
              </w:rPr>
              <w:t>3</w:t>
            </w:r>
          </w:p>
        </w:tc>
        <w:tc>
          <w:tcPr>
            <w:tcW w:w="5953" w:type="dxa"/>
            <w:shd w:val="clear" w:color="auto" w:fill="auto"/>
            <w:vAlign w:val="center"/>
          </w:tcPr>
          <w:p w14:paraId="03E22B14" w14:textId="0A7EF5E7" w:rsidR="00EB31D0" w:rsidRPr="00F92445" w:rsidRDefault="00973C76" w:rsidP="007F6C42">
            <w:pPr>
              <w:pStyle w:val="Prrafodelista"/>
              <w:numPr>
                <w:ilvl w:val="0"/>
                <w:numId w:val="52"/>
              </w:numPr>
              <w:spacing w:after="0" w:line="240" w:lineRule="auto"/>
              <w:ind w:left="775" w:hanging="425"/>
              <w:jc w:val="both"/>
              <w:rPr>
                <w:rFonts w:ascii="Tahoma" w:hAnsi="Tahoma" w:cs="Tahoma"/>
                <w:color w:val="1F497D"/>
                <w:sz w:val="18"/>
                <w:szCs w:val="18"/>
              </w:rPr>
            </w:pPr>
            <w:r w:rsidRPr="00F92445">
              <w:rPr>
                <w:rFonts w:ascii="Tahoma" w:hAnsi="Tahoma" w:cs="Tahoma"/>
                <w:color w:val="1F497D"/>
                <w:sz w:val="18"/>
                <w:szCs w:val="18"/>
                <w:lang w:val="es-BO" w:eastAsia="es-BO" w:bidi="ar-SA"/>
              </w:rPr>
              <w:t>60 días calendario máximo para la instalación de los Kioscos en las localidades, a partir de la verificación física de los de equipos puesto en almacenes del proveedor y bajo la aceptación del software desarrollado y según su distribución (ver ANEXO 4)</w:t>
            </w:r>
            <w:r w:rsidR="00EB31D0">
              <w:rPr>
                <w:rFonts w:ascii="Tahoma" w:hAnsi="Tahoma" w:cs="Tahoma"/>
                <w:color w:val="1F497D"/>
                <w:sz w:val="18"/>
                <w:szCs w:val="18"/>
                <w:lang w:val="es-BO" w:eastAsia="es-BO" w:bidi="ar-SA"/>
              </w:rPr>
              <w:t>:</w:t>
            </w:r>
          </w:p>
          <w:p w14:paraId="31A7C7FD" w14:textId="73AB97A3" w:rsidR="00EB31D0" w:rsidRDefault="00EB31D0">
            <w:pPr>
              <w:spacing w:after="0" w:line="240" w:lineRule="auto"/>
              <w:jc w:val="both"/>
              <w:rPr>
                <w:rFonts w:ascii="Tahoma" w:hAnsi="Tahoma" w:cs="Tahoma"/>
                <w:color w:val="1F497D"/>
                <w:sz w:val="18"/>
                <w:szCs w:val="18"/>
              </w:rPr>
            </w:pPr>
          </w:p>
          <w:tbl>
            <w:tblPr>
              <w:tblW w:w="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18"/>
              <w:gridCol w:w="1080"/>
            </w:tblGrid>
            <w:tr w:rsidR="00EB31D0" w14:paraId="2D3E14C3" w14:textId="77777777" w:rsidTr="00F92445">
              <w:trPr>
                <w:trHeight w:val="300"/>
                <w:jc w:val="center"/>
              </w:trPr>
              <w:tc>
                <w:tcPr>
                  <w:tcW w:w="2218" w:type="dxa"/>
                  <w:shd w:val="clear" w:color="auto" w:fill="DCE6F1"/>
                  <w:noWrap/>
                  <w:tcMar>
                    <w:top w:w="0" w:type="dxa"/>
                    <w:left w:w="70" w:type="dxa"/>
                    <w:bottom w:w="0" w:type="dxa"/>
                    <w:right w:w="70" w:type="dxa"/>
                  </w:tcMar>
                  <w:vAlign w:val="bottom"/>
                  <w:hideMark/>
                </w:tcPr>
                <w:p w14:paraId="2A985DE0" w14:textId="77777777" w:rsidR="00EB31D0" w:rsidRPr="00F92445" w:rsidRDefault="00EB31D0" w:rsidP="00F92445">
                  <w:pPr>
                    <w:spacing w:after="0" w:line="240" w:lineRule="auto"/>
                    <w:jc w:val="center"/>
                    <w:rPr>
                      <w:b/>
                      <w:bCs/>
                      <w:color w:val="000000"/>
                      <w:sz w:val="20"/>
                      <w:szCs w:val="20"/>
                      <w:lang w:val="es-BO" w:eastAsia="es-BO" w:bidi="ar-SA"/>
                    </w:rPr>
                  </w:pPr>
                  <w:r w:rsidRPr="00F92445">
                    <w:rPr>
                      <w:b/>
                      <w:bCs/>
                      <w:color w:val="000000"/>
                      <w:sz w:val="20"/>
                      <w:szCs w:val="20"/>
                      <w:lang w:eastAsia="es-BO"/>
                    </w:rPr>
                    <w:t>Departamento</w:t>
                  </w:r>
                </w:p>
              </w:tc>
              <w:tc>
                <w:tcPr>
                  <w:tcW w:w="1080" w:type="dxa"/>
                  <w:shd w:val="clear" w:color="auto" w:fill="DCE6F1"/>
                  <w:noWrap/>
                  <w:tcMar>
                    <w:top w:w="0" w:type="dxa"/>
                    <w:left w:w="70" w:type="dxa"/>
                    <w:bottom w:w="0" w:type="dxa"/>
                    <w:right w:w="70" w:type="dxa"/>
                  </w:tcMar>
                  <w:vAlign w:val="bottom"/>
                  <w:hideMark/>
                </w:tcPr>
                <w:p w14:paraId="32562109" w14:textId="77777777" w:rsidR="00EB31D0" w:rsidRDefault="00EB31D0" w:rsidP="00F92445">
                  <w:pPr>
                    <w:spacing w:after="0" w:line="240" w:lineRule="auto"/>
                    <w:jc w:val="center"/>
                    <w:rPr>
                      <w:b/>
                      <w:bCs/>
                      <w:color w:val="000000"/>
                      <w:sz w:val="20"/>
                      <w:szCs w:val="20"/>
                      <w:lang w:eastAsia="es-BO"/>
                    </w:rPr>
                  </w:pPr>
                  <w:r>
                    <w:rPr>
                      <w:b/>
                      <w:bCs/>
                      <w:color w:val="000000"/>
                      <w:sz w:val="20"/>
                      <w:szCs w:val="20"/>
                      <w:lang w:eastAsia="es-BO"/>
                    </w:rPr>
                    <w:t>Kioscos</w:t>
                  </w:r>
                </w:p>
              </w:tc>
            </w:tr>
            <w:tr w:rsidR="00EB31D0" w14:paraId="113FB224" w14:textId="77777777" w:rsidTr="00F92445">
              <w:trPr>
                <w:trHeight w:val="300"/>
                <w:jc w:val="center"/>
              </w:trPr>
              <w:tc>
                <w:tcPr>
                  <w:tcW w:w="2218" w:type="dxa"/>
                  <w:noWrap/>
                  <w:tcMar>
                    <w:top w:w="0" w:type="dxa"/>
                    <w:left w:w="70" w:type="dxa"/>
                    <w:bottom w:w="0" w:type="dxa"/>
                    <w:right w:w="70" w:type="dxa"/>
                  </w:tcMar>
                  <w:vAlign w:val="bottom"/>
                  <w:hideMark/>
                </w:tcPr>
                <w:p w14:paraId="41AF430C" w14:textId="77777777" w:rsidR="00EB31D0" w:rsidRDefault="00EB31D0">
                  <w:pPr>
                    <w:spacing w:after="0" w:line="240" w:lineRule="auto"/>
                    <w:rPr>
                      <w:color w:val="000000"/>
                      <w:sz w:val="20"/>
                      <w:szCs w:val="20"/>
                      <w:lang w:eastAsia="es-BO"/>
                    </w:rPr>
                  </w:pPr>
                  <w:r>
                    <w:rPr>
                      <w:color w:val="000000"/>
                      <w:sz w:val="20"/>
                      <w:szCs w:val="20"/>
                      <w:lang w:eastAsia="es-BO"/>
                    </w:rPr>
                    <w:t>Beni</w:t>
                  </w:r>
                </w:p>
              </w:tc>
              <w:tc>
                <w:tcPr>
                  <w:tcW w:w="1080" w:type="dxa"/>
                  <w:noWrap/>
                  <w:tcMar>
                    <w:top w:w="0" w:type="dxa"/>
                    <w:left w:w="70" w:type="dxa"/>
                    <w:bottom w:w="0" w:type="dxa"/>
                    <w:right w:w="70" w:type="dxa"/>
                  </w:tcMar>
                  <w:vAlign w:val="bottom"/>
                  <w:hideMark/>
                </w:tcPr>
                <w:p w14:paraId="7BAC04C3" w14:textId="77777777" w:rsidR="00EB31D0" w:rsidRDefault="00EB31D0">
                  <w:pPr>
                    <w:spacing w:after="0" w:line="240" w:lineRule="auto"/>
                    <w:jc w:val="right"/>
                    <w:rPr>
                      <w:color w:val="000000"/>
                      <w:sz w:val="20"/>
                      <w:szCs w:val="20"/>
                      <w:lang w:eastAsia="es-BO"/>
                    </w:rPr>
                  </w:pPr>
                  <w:r>
                    <w:rPr>
                      <w:color w:val="000000"/>
                      <w:sz w:val="20"/>
                      <w:szCs w:val="20"/>
                      <w:lang w:eastAsia="es-BO"/>
                    </w:rPr>
                    <w:t>5</w:t>
                  </w:r>
                </w:p>
              </w:tc>
            </w:tr>
            <w:tr w:rsidR="00EB31D0" w14:paraId="5E38EC7E" w14:textId="77777777" w:rsidTr="00F92445">
              <w:trPr>
                <w:trHeight w:val="300"/>
                <w:jc w:val="center"/>
              </w:trPr>
              <w:tc>
                <w:tcPr>
                  <w:tcW w:w="2218" w:type="dxa"/>
                  <w:noWrap/>
                  <w:tcMar>
                    <w:top w:w="0" w:type="dxa"/>
                    <w:left w:w="70" w:type="dxa"/>
                    <w:bottom w:w="0" w:type="dxa"/>
                    <w:right w:w="70" w:type="dxa"/>
                  </w:tcMar>
                  <w:vAlign w:val="bottom"/>
                  <w:hideMark/>
                </w:tcPr>
                <w:p w14:paraId="53A1C7F3" w14:textId="77777777" w:rsidR="00EB31D0" w:rsidRDefault="00EB31D0">
                  <w:pPr>
                    <w:spacing w:after="0" w:line="240" w:lineRule="auto"/>
                    <w:rPr>
                      <w:color w:val="000000"/>
                      <w:sz w:val="20"/>
                      <w:szCs w:val="20"/>
                      <w:lang w:eastAsia="es-BO"/>
                    </w:rPr>
                  </w:pPr>
                  <w:r>
                    <w:rPr>
                      <w:color w:val="000000"/>
                      <w:sz w:val="20"/>
                      <w:szCs w:val="20"/>
                      <w:lang w:eastAsia="es-BO"/>
                    </w:rPr>
                    <w:t>Chuquisaca</w:t>
                  </w:r>
                </w:p>
              </w:tc>
              <w:tc>
                <w:tcPr>
                  <w:tcW w:w="1080" w:type="dxa"/>
                  <w:noWrap/>
                  <w:tcMar>
                    <w:top w:w="0" w:type="dxa"/>
                    <w:left w:w="70" w:type="dxa"/>
                    <w:bottom w:w="0" w:type="dxa"/>
                    <w:right w:w="70" w:type="dxa"/>
                  </w:tcMar>
                  <w:vAlign w:val="bottom"/>
                  <w:hideMark/>
                </w:tcPr>
                <w:p w14:paraId="008089F3" w14:textId="77777777" w:rsidR="00EB31D0" w:rsidRDefault="00EB31D0">
                  <w:pPr>
                    <w:spacing w:after="0" w:line="240" w:lineRule="auto"/>
                    <w:jc w:val="right"/>
                    <w:rPr>
                      <w:color w:val="000000"/>
                      <w:sz w:val="20"/>
                      <w:szCs w:val="20"/>
                      <w:lang w:eastAsia="es-BO"/>
                    </w:rPr>
                  </w:pPr>
                  <w:r>
                    <w:rPr>
                      <w:color w:val="000000"/>
                      <w:sz w:val="20"/>
                      <w:szCs w:val="20"/>
                      <w:lang w:eastAsia="es-BO"/>
                    </w:rPr>
                    <w:t>10</w:t>
                  </w:r>
                </w:p>
              </w:tc>
            </w:tr>
            <w:tr w:rsidR="00EB31D0" w14:paraId="3DFBF7F1" w14:textId="77777777" w:rsidTr="00F92445">
              <w:trPr>
                <w:trHeight w:val="300"/>
                <w:jc w:val="center"/>
              </w:trPr>
              <w:tc>
                <w:tcPr>
                  <w:tcW w:w="2218" w:type="dxa"/>
                  <w:noWrap/>
                  <w:tcMar>
                    <w:top w:w="0" w:type="dxa"/>
                    <w:left w:w="70" w:type="dxa"/>
                    <w:bottom w:w="0" w:type="dxa"/>
                    <w:right w:w="70" w:type="dxa"/>
                  </w:tcMar>
                  <w:vAlign w:val="bottom"/>
                  <w:hideMark/>
                </w:tcPr>
                <w:p w14:paraId="48D586F9" w14:textId="77777777" w:rsidR="00EB31D0" w:rsidRDefault="00EB31D0">
                  <w:pPr>
                    <w:spacing w:after="0" w:line="240" w:lineRule="auto"/>
                    <w:rPr>
                      <w:color w:val="000000"/>
                      <w:sz w:val="20"/>
                      <w:szCs w:val="20"/>
                      <w:lang w:eastAsia="es-BO"/>
                    </w:rPr>
                  </w:pPr>
                  <w:r>
                    <w:rPr>
                      <w:color w:val="000000"/>
                      <w:sz w:val="20"/>
                      <w:szCs w:val="20"/>
                      <w:lang w:eastAsia="es-BO"/>
                    </w:rPr>
                    <w:t>Cochabamba</w:t>
                  </w:r>
                </w:p>
              </w:tc>
              <w:tc>
                <w:tcPr>
                  <w:tcW w:w="1080" w:type="dxa"/>
                  <w:noWrap/>
                  <w:tcMar>
                    <w:top w:w="0" w:type="dxa"/>
                    <w:left w:w="70" w:type="dxa"/>
                    <w:bottom w:w="0" w:type="dxa"/>
                    <w:right w:w="70" w:type="dxa"/>
                  </w:tcMar>
                  <w:vAlign w:val="bottom"/>
                  <w:hideMark/>
                </w:tcPr>
                <w:p w14:paraId="42A7E4A9" w14:textId="77777777" w:rsidR="00EB31D0" w:rsidRDefault="00EB31D0">
                  <w:pPr>
                    <w:spacing w:after="0" w:line="240" w:lineRule="auto"/>
                    <w:jc w:val="right"/>
                    <w:rPr>
                      <w:color w:val="000000"/>
                      <w:sz w:val="20"/>
                      <w:szCs w:val="20"/>
                      <w:lang w:eastAsia="es-BO"/>
                    </w:rPr>
                  </w:pPr>
                  <w:r>
                    <w:rPr>
                      <w:color w:val="000000"/>
                      <w:sz w:val="20"/>
                      <w:szCs w:val="20"/>
                      <w:lang w:eastAsia="es-BO"/>
                    </w:rPr>
                    <w:t>12</w:t>
                  </w:r>
                </w:p>
              </w:tc>
            </w:tr>
            <w:tr w:rsidR="00EB31D0" w14:paraId="288D48A1" w14:textId="77777777" w:rsidTr="00F92445">
              <w:trPr>
                <w:trHeight w:val="300"/>
                <w:jc w:val="center"/>
              </w:trPr>
              <w:tc>
                <w:tcPr>
                  <w:tcW w:w="2218" w:type="dxa"/>
                  <w:noWrap/>
                  <w:tcMar>
                    <w:top w:w="0" w:type="dxa"/>
                    <w:left w:w="70" w:type="dxa"/>
                    <w:bottom w:w="0" w:type="dxa"/>
                    <w:right w:w="70" w:type="dxa"/>
                  </w:tcMar>
                  <w:vAlign w:val="bottom"/>
                  <w:hideMark/>
                </w:tcPr>
                <w:p w14:paraId="0663BC82" w14:textId="77777777" w:rsidR="00EB31D0" w:rsidRDefault="00EB31D0">
                  <w:pPr>
                    <w:spacing w:after="0" w:line="240" w:lineRule="auto"/>
                    <w:rPr>
                      <w:color w:val="000000"/>
                      <w:sz w:val="20"/>
                      <w:szCs w:val="20"/>
                      <w:lang w:eastAsia="es-BO"/>
                    </w:rPr>
                  </w:pPr>
                  <w:r>
                    <w:rPr>
                      <w:color w:val="000000"/>
                      <w:sz w:val="20"/>
                      <w:szCs w:val="20"/>
                      <w:lang w:eastAsia="es-BO"/>
                    </w:rPr>
                    <w:t>La Paz</w:t>
                  </w:r>
                </w:p>
              </w:tc>
              <w:tc>
                <w:tcPr>
                  <w:tcW w:w="1080" w:type="dxa"/>
                  <w:noWrap/>
                  <w:tcMar>
                    <w:top w:w="0" w:type="dxa"/>
                    <w:left w:w="70" w:type="dxa"/>
                    <w:bottom w:w="0" w:type="dxa"/>
                    <w:right w:w="70" w:type="dxa"/>
                  </w:tcMar>
                  <w:vAlign w:val="bottom"/>
                  <w:hideMark/>
                </w:tcPr>
                <w:p w14:paraId="3B43868B" w14:textId="77777777" w:rsidR="00EB31D0" w:rsidRDefault="00EB31D0">
                  <w:pPr>
                    <w:spacing w:after="0" w:line="240" w:lineRule="auto"/>
                    <w:jc w:val="right"/>
                    <w:rPr>
                      <w:color w:val="000000"/>
                      <w:sz w:val="20"/>
                      <w:szCs w:val="20"/>
                      <w:lang w:eastAsia="es-BO"/>
                    </w:rPr>
                  </w:pPr>
                  <w:r>
                    <w:rPr>
                      <w:color w:val="000000"/>
                      <w:sz w:val="20"/>
                      <w:szCs w:val="20"/>
                      <w:lang w:eastAsia="es-BO"/>
                    </w:rPr>
                    <w:t>20</w:t>
                  </w:r>
                </w:p>
              </w:tc>
            </w:tr>
            <w:tr w:rsidR="00EB31D0" w14:paraId="508ED3F4" w14:textId="77777777" w:rsidTr="00F92445">
              <w:trPr>
                <w:trHeight w:val="300"/>
                <w:jc w:val="center"/>
              </w:trPr>
              <w:tc>
                <w:tcPr>
                  <w:tcW w:w="2218" w:type="dxa"/>
                  <w:noWrap/>
                  <w:tcMar>
                    <w:top w:w="0" w:type="dxa"/>
                    <w:left w:w="70" w:type="dxa"/>
                    <w:bottom w:w="0" w:type="dxa"/>
                    <w:right w:w="70" w:type="dxa"/>
                  </w:tcMar>
                  <w:vAlign w:val="bottom"/>
                  <w:hideMark/>
                </w:tcPr>
                <w:p w14:paraId="4F2822ED" w14:textId="77777777" w:rsidR="00EB31D0" w:rsidRDefault="00EB31D0">
                  <w:pPr>
                    <w:spacing w:after="0" w:line="240" w:lineRule="auto"/>
                    <w:rPr>
                      <w:color w:val="000000"/>
                      <w:sz w:val="20"/>
                      <w:szCs w:val="20"/>
                      <w:lang w:eastAsia="es-BO"/>
                    </w:rPr>
                  </w:pPr>
                  <w:r>
                    <w:rPr>
                      <w:color w:val="000000"/>
                      <w:sz w:val="20"/>
                      <w:szCs w:val="20"/>
                      <w:lang w:eastAsia="es-BO"/>
                    </w:rPr>
                    <w:t>Oruro</w:t>
                  </w:r>
                </w:p>
              </w:tc>
              <w:tc>
                <w:tcPr>
                  <w:tcW w:w="1080" w:type="dxa"/>
                  <w:noWrap/>
                  <w:tcMar>
                    <w:top w:w="0" w:type="dxa"/>
                    <w:left w:w="70" w:type="dxa"/>
                    <w:bottom w:w="0" w:type="dxa"/>
                    <w:right w:w="70" w:type="dxa"/>
                  </w:tcMar>
                  <w:vAlign w:val="bottom"/>
                  <w:hideMark/>
                </w:tcPr>
                <w:p w14:paraId="51D0C127" w14:textId="77777777" w:rsidR="00EB31D0" w:rsidRDefault="00EB31D0">
                  <w:pPr>
                    <w:spacing w:after="0" w:line="240" w:lineRule="auto"/>
                    <w:jc w:val="right"/>
                    <w:rPr>
                      <w:color w:val="000000"/>
                      <w:sz w:val="20"/>
                      <w:szCs w:val="20"/>
                      <w:lang w:eastAsia="es-BO"/>
                    </w:rPr>
                  </w:pPr>
                  <w:r>
                    <w:rPr>
                      <w:color w:val="000000"/>
                      <w:sz w:val="20"/>
                      <w:szCs w:val="20"/>
                      <w:lang w:eastAsia="es-BO"/>
                    </w:rPr>
                    <w:t>8</w:t>
                  </w:r>
                </w:p>
              </w:tc>
            </w:tr>
            <w:tr w:rsidR="00EB31D0" w14:paraId="0B038406" w14:textId="77777777" w:rsidTr="00F92445">
              <w:trPr>
                <w:trHeight w:val="300"/>
                <w:jc w:val="center"/>
              </w:trPr>
              <w:tc>
                <w:tcPr>
                  <w:tcW w:w="2218" w:type="dxa"/>
                  <w:noWrap/>
                  <w:tcMar>
                    <w:top w:w="0" w:type="dxa"/>
                    <w:left w:w="70" w:type="dxa"/>
                    <w:bottom w:w="0" w:type="dxa"/>
                    <w:right w:w="70" w:type="dxa"/>
                  </w:tcMar>
                  <w:vAlign w:val="bottom"/>
                  <w:hideMark/>
                </w:tcPr>
                <w:p w14:paraId="126608DE" w14:textId="77777777" w:rsidR="00EB31D0" w:rsidRDefault="00EB31D0">
                  <w:pPr>
                    <w:spacing w:after="0" w:line="240" w:lineRule="auto"/>
                    <w:rPr>
                      <w:color w:val="000000"/>
                      <w:sz w:val="20"/>
                      <w:szCs w:val="20"/>
                      <w:lang w:eastAsia="es-BO"/>
                    </w:rPr>
                  </w:pPr>
                  <w:r>
                    <w:rPr>
                      <w:color w:val="000000"/>
                      <w:sz w:val="20"/>
                      <w:szCs w:val="20"/>
                      <w:lang w:eastAsia="es-BO"/>
                    </w:rPr>
                    <w:t>Pando</w:t>
                  </w:r>
                </w:p>
              </w:tc>
              <w:tc>
                <w:tcPr>
                  <w:tcW w:w="1080" w:type="dxa"/>
                  <w:noWrap/>
                  <w:tcMar>
                    <w:top w:w="0" w:type="dxa"/>
                    <w:left w:w="70" w:type="dxa"/>
                    <w:bottom w:w="0" w:type="dxa"/>
                    <w:right w:w="70" w:type="dxa"/>
                  </w:tcMar>
                  <w:vAlign w:val="bottom"/>
                  <w:hideMark/>
                </w:tcPr>
                <w:p w14:paraId="6F6EDC3A" w14:textId="77777777" w:rsidR="00EB31D0" w:rsidRDefault="00EB31D0">
                  <w:pPr>
                    <w:spacing w:after="0" w:line="240" w:lineRule="auto"/>
                    <w:jc w:val="right"/>
                    <w:rPr>
                      <w:color w:val="000000"/>
                      <w:sz w:val="20"/>
                      <w:szCs w:val="20"/>
                      <w:lang w:eastAsia="es-BO"/>
                    </w:rPr>
                  </w:pPr>
                  <w:r>
                    <w:rPr>
                      <w:color w:val="000000"/>
                      <w:sz w:val="20"/>
                      <w:szCs w:val="20"/>
                      <w:lang w:eastAsia="es-BO"/>
                    </w:rPr>
                    <w:t>4</w:t>
                  </w:r>
                </w:p>
              </w:tc>
            </w:tr>
            <w:tr w:rsidR="00EB31D0" w14:paraId="4DE73D6A" w14:textId="77777777" w:rsidTr="00F92445">
              <w:trPr>
                <w:trHeight w:val="300"/>
                <w:jc w:val="center"/>
              </w:trPr>
              <w:tc>
                <w:tcPr>
                  <w:tcW w:w="2218" w:type="dxa"/>
                  <w:noWrap/>
                  <w:tcMar>
                    <w:top w:w="0" w:type="dxa"/>
                    <w:left w:w="70" w:type="dxa"/>
                    <w:bottom w:w="0" w:type="dxa"/>
                    <w:right w:w="70" w:type="dxa"/>
                  </w:tcMar>
                  <w:vAlign w:val="bottom"/>
                  <w:hideMark/>
                </w:tcPr>
                <w:p w14:paraId="20ECA3D6" w14:textId="77777777" w:rsidR="00EB31D0" w:rsidRDefault="00EB31D0">
                  <w:pPr>
                    <w:spacing w:after="0" w:line="240" w:lineRule="auto"/>
                    <w:rPr>
                      <w:color w:val="000000"/>
                      <w:sz w:val="20"/>
                      <w:szCs w:val="20"/>
                      <w:lang w:eastAsia="es-BO"/>
                    </w:rPr>
                  </w:pPr>
                  <w:r>
                    <w:rPr>
                      <w:color w:val="000000"/>
                      <w:sz w:val="20"/>
                      <w:szCs w:val="20"/>
                      <w:lang w:eastAsia="es-BO"/>
                    </w:rPr>
                    <w:t>Potosí</w:t>
                  </w:r>
                </w:p>
              </w:tc>
              <w:tc>
                <w:tcPr>
                  <w:tcW w:w="1080" w:type="dxa"/>
                  <w:noWrap/>
                  <w:tcMar>
                    <w:top w:w="0" w:type="dxa"/>
                    <w:left w:w="70" w:type="dxa"/>
                    <w:bottom w:w="0" w:type="dxa"/>
                    <w:right w:w="70" w:type="dxa"/>
                  </w:tcMar>
                  <w:vAlign w:val="bottom"/>
                  <w:hideMark/>
                </w:tcPr>
                <w:p w14:paraId="3156116D" w14:textId="77777777" w:rsidR="00EB31D0" w:rsidRDefault="00EB31D0">
                  <w:pPr>
                    <w:spacing w:after="0" w:line="240" w:lineRule="auto"/>
                    <w:jc w:val="right"/>
                    <w:rPr>
                      <w:color w:val="000000"/>
                      <w:sz w:val="20"/>
                      <w:szCs w:val="20"/>
                      <w:lang w:eastAsia="es-BO"/>
                    </w:rPr>
                  </w:pPr>
                  <w:r>
                    <w:rPr>
                      <w:color w:val="000000"/>
                      <w:sz w:val="20"/>
                      <w:szCs w:val="20"/>
                      <w:lang w:eastAsia="es-BO"/>
                    </w:rPr>
                    <w:t>15</w:t>
                  </w:r>
                </w:p>
              </w:tc>
            </w:tr>
            <w:tr w:rsidR="00EB31D0" w14:paraId="36CFD5D8" w14:textId="77777777" w:rsidTr="00F92445">
              <w:trPr>
                <w:trHeight w:val="300"/>
                <w:jc w:val="center"/>
              </w:trPr>
              <w:tc>
                <w:tcPr>
                  <w:tcW w:w="2218" w:type="dxa"/>
                  <w:noWrap/>
                  <w:tcMar>
                    <w:top w:w="0" w:type="dxa"/>
                    <w:left w:w="70" w:type="dxa"/>
                    <w:bottom w:w="0" w:type="dxa"/>
                    <w:right w:w="70" w:type="dxa"/>
                  </w:tcMar>
                  <w:vAlign w:val="bottom"/>
                  <w:hideMark/>
                </w:tcPr>
                <w:p w14:paraId="3B2BFBE7" w14:textId="77777777" w:rsidR="00EB31D0" w:rsidRDefault="00EB31D0">
                  <w:pPr>
                    <w:spacing w:after="0" w:line="240" w:lineRule="auto"/>
                    <w:rPr>
                      <w:color w:val="000000"/>
                      <w:sz w:val="20"/>
                      <w:szCs w:val="20"/>
                      <w:lang w:eastAsia="es-BO"/>
                    </w:rPr>
                  </w:pPr>
                  <w:r>
                    <w:rPr>
                      <w:color w:val="000000"/>
                      <w:sz w:val="20"/>
                      <w:szCs w:val="20"/>
                      <w:lang w:eastAsia="es-BO"/>
                    </w:rPr>
                    <w:t>Santa Cruz</w:t>
                  </w:r>
                </w:p>
              </w:tc>
              <w:tc>
                <w:tcPr>
                  <w:tcW w:w="1080" w:type="dxa"/>
                  <w:noWrap/>
                  <w:tcMar>
                    <w:top w:w="0" w:type="dxa"/>
                    <w:left w:w="70" w:type="dxa"/>
                    <w:bottom w:w="0" w:type="dxa"/>
                    <w:right w:w="70" w:type="dxa"/>
                  </w:tcMar>
                  <w:vAlign w:val="bottom"/>
                  <w:hideMark/>
                </w:tcPr>
                <w:p w14:paraId="216B9214" w14:textId="77777777" w:rsidR="00EB31D0" w:rsidRDefault="00EB31D0">
                  <w:pPr>
                    <w:spacing w:after="0" w:line="240" w:lineRule="auto"/>
                    <w:jc w:val="right"/>
                    <w:rPr>
                      <w:color w:val="000000"/>
                      <w:sz w:val="20"/>
                      <w:szCs w:val="20"/>
                      <w:lang w:eastAsia="es-BO"/>
                    </w:rPr>
                  </w:pPr>
                  <w:r>
                    <w:rPr>
                      <w:color w:val="000000"/>
                      <w:sz w:val="20"/>
                      <w:szCs w:val="20"/>
                      <w:lang w:eastAsia="es-BO"/>
                    </w:rPr>
                    <w:t>16</w:t>
                  </w:r>
                </w:p>
              </w:tc>
            </w:tr>
            <w:tr w:rsidR="00EB31D0" w14:paraId="7D274F3C" w14:textId="77777777" w:rsidTr="00F92445">
              <w:trPr>
                <w:trHeight w:val="300"/>
                <w:jc w:val="center"/>
              </w:trPr>
              <w:tc>
                <w:tcPr>
                  <w:tcW w:w="2218" w:type="dxa"/>
                  <w:noWrap/>
                  <w:tcMar>
                    <w:top w:w="0" w:type="dxa"/>
                    <w:left w:w="70" w:type="dxa"/>
                    <w:bottom w:w="0" w:type="dxa"/>
                    <w:right w:w="70" w:type="dxa"/>
                  </w:tcMar>
                  <w:vAlign w:val="bottom"/>
                  <w:hideMark/>
                </w:tcPr>
                <w:p w14:paraId="5E4B8B5F" w14:textId="77777777" w:rsidR="00EB31D0" w:rsidRDefault="00EB31D0">
                  <w:pPr>
                    <w:spacing w:after="0" w:line="240" w:lineRule="auto"/>
                    <w:rPr>
                      <w:color w:val="000000"/>
                      <w:sz w:val="20"/>
                      <w:szCs w:val="20"/>
                      <w:lang w:eastAsia="es-BO"/>
                    </w:rPr>
                  </w:pPr>
                  <w:r>
                    <w:rPr>
                      <w:color w:val="000000"/>
                      <w:sz w:val="20"/>
                      <w:szCs w:val="20"/>
                      <w:lang w:eastAsia="es-BO"/>
                    </w:rPr>
                    <w:t>Tarija</w:t>
                  </w:r>
                </w:p>
              </w:tc>
              <w:tc>
                <w:tcPr>
                  <w:tcW w:w="1080" w:type="dxa"/>
                  <w:noWrap/>
                  <w:tcMar>
                    <w:top w:w="0" w:type="dxa"/>
                    <w:left w:w="70" w:type="dxa"/>
                    <w:bottom w:w="0" w:type="dxa"/>
                    <w:right w:w="70" w:type="dxa"/>
                  </w:tcMar>
                  <w:vAlign w:val="bottom"/>
                  <w:hideMark/>
                </w:tcPr>
                <w:p w14:paraId="132E956E" w14:textId="77777777" w:rsidR="00EB31D0" w:rsidRDefault="00EB31D0">
                  <w:pPr>
                    <w:spacing w:after="0" w:line="240" w:lineRule="auto"/>
                    <w:jc w:val="right"/>
                    <w:rPr>
                      <w:color w:val="000000"/>
                      <w:sz w:val="20"/>
                      <w:szCs w:val="20"/>
                      <w:lang w:eastAsia="es-BO"/>
                    </w:rPr>
                  </w:pPr>
                  <w:r>
                    <w:rPr>
                      <w:color w:val="000000"/>
                      <w:sz w:val="20"/>
                      <w:szCs w:val="20"/>
                      <w:lang w:eastAsia="es-BO"/>
                    </w:rPr>
                    <w:t>10</w:t>
                  </w:r>
                </w:p>
              </w:tc>
            </w:tr>
            <w:tr w:rsidR="00EB31D0" w14:paraId="565A0A49" w14:textId="77777777" w:rsidTr="00F92445">
              <w:trPr>
                <w:trHeight w:val="300"/>
                <w:jc w:val="center"/>
              </w:trPr>
              <w:tc>
                <w:tcPr>
                  <w:tcW w:w="2218" w:type="dxa"/>
                  <w:shd w:val="clear" w:color="auto" w:fill="DCE6F1"/>
                  <w:noWrap/>
                  <w:tcMar>
                    <w:top w:w="0" w:type="dxa"/>
                    <w:left w:w="70" w:type="dxa"/>
                    <w:bottom w:w="0" w:type="dxa"/>
                    <w:right w:w="70" w:type="dxa"/>
                  </w:tcMar>
                  <w:vAlign w:val="bottom"/>
                  <w:hideMark/>
                </w:tcPr>
                <w:p w14:paraId="6817AC6D" w14:textId="77777777" w:rsidR="00EB31D0" w:rsidRDefault="00EB31D0">
                  <w:pPr>
                    <w:spacing w:after="0" w:line="240" w:lineRule="auto"/>
                    <w:rPr>
                      <w:b/>
                      <w:bCs/>
                      <w:color w:val="000000"/>
                      <w:sz w:val="20"/>
                      <w:szCs w:val="20"/>
                      <w:lang w:eastAsia="es-BO"/>
                    </w:rPr>
                  </w:pPr>
                  <w:r>
                    <w:rPr>
                      <w:b/>
                      <w:bCs/>
                      <w:color w:val="000000"/>
                      <w:sz w:val="20"/>
                      <w:szCs w:val="20"/>
                      <w:lang w:eastAsia="es-BO"/>
                    </w:rPr>
                    <w:t xml:space="preserve">Total </w:t>
                  </w:r>
                </w:p>
              </w:tc>
              <w:tc>
                <w:tcPr>
                  <w:tcW w:w="1080" w:type="dxa"/>
                  <w:shd w:val="clear" w:color="auto" w:fill="DCE6F1"/>
                  <w:noWrap/>
                  <w:tcMar>
                    <w:top w:w="0" w:type="dxa"/>
                    <w:left w:w="70" w:type="dxa"/>
                    <w:bottom w:w="0" w:type="dxa"/>
                    <w:right w:w="70" w:type="dxa"/>
                  </w:tcMar>
                  <w:vAlign w:val="bottom"/>
                  <w:hideMark/>
                </w:tcPr>
                <w:p w14:paraId="6F3EC6B5" w14:textId="77777777" w:rsidR="00EB31D0" w:rsidRDefault="00EB31D0">
                  <w:pPr>
                    <w:spacing w:after="0" w:line="240" w:lineRule="auto"/>
                    <w:jc w:val="right"/>
                    <w:rPr>
                      <w:b/>
                      <w:bCs/>
                      <w:color w:val="000000"/>
                      <w:sz w:val="20"/>
                      <w:szCs w:val="20"/>
                      <w:lang w:eastAsia="es-BO"/>
                    </w:rPr>
                  </w:pPr>
                  <w:r>
                    <w:rPr>
                      <w:b/>
                      <w:bCs/>
                      <w:color w:val="000000"/>
                      <w:sz w:val="20"/>
                      <w:szCs w:val="20"/>
                      <w:lang w:eastAsia="es-BO"/>
                    </w:rPr>
                    <w:t>100</w:t>
                  </w:r>
                </w:p>
              </w:tc>
            </w:tr>
          </w:tbl>
          <w:p w14:paraId="66D3C8A7" w14:textId="77777777" w:rsidR="00C02813" w:rsidRPr="00EE6C66" w:rsidRDefault="00C02813">
            <w:pPr>
              <w:spacing w:after="0" w:line="240" w:lineRule="auto"/>
              <w:jc w:val="both"/>
              <w:rPr>
                <w:rFonts w:ascii="Tahoma" w:hAnsi="Tahoma" w:cs="Tahoma"/>
                <w:color w:val="1F497D"/>
                <w:sz w:val="18"/>
                <w:szCs w:val="18"/>
              </w:rPr>
            </w:pPr>
          </w:p>
        </w:tc>
        <w:tc>
          <w:tcPr>
            <w:tcW w:w="1134" w:type="dxa"/>
            <w:shd w:val="clear" w:color="auto" w:fill="auto"/>
            <w:vAlign w:val="center"/>
          </w:tcPr>
          <w:p w14:paraId="65C5929F" w14:textId="77777777" w:rsidR="00C02813" w:rsidRPr="00EE6C66" w:rsidRDefault="0036517A" w:rsidP="009221ED">
            <w:pPr>
              <w:jc w:val="center"/>
              <w:rPr>
                <w:rFonts w:ascii="Tahoma" w:hAnsi="Tahoma" w:cs="Tahoma"/>
                <w:color w:val="1F497D"/>
                <w:sz w:val="18"/>
                <w:szCs w:val="18"/>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6796C370" w14:textId="77777777" w:rsidR="00C02813" w:rsidRPr="009C2DE5" w:rsidRDefault="00C02813" w:rsidP="009221ED">
            <w:pPr>
              <w:jc w:val="center"/>
              <w:rPr>
                <w:rFonts w:ascii="Tahoma" w:hAnsi="Tahoma" w:cs="Tahoma"/>
                <w:b/>
                <w:bCs/>
                <w:color w:val="004990"/>
                <w:sz w:val="18"/>
                <w:szCs w:val="18"/>
                <w:lang w:eastAsia="es-BO"/>
              </w:rPr>
            </w:pPr>
          </w:p>
        </w:tc>
        <w:tc>
          <w:tcPr>
            <w:tcW w:w="1634" w:type="dxa"/>
            <w:shd w:val="clear" w:color="auto" w:fill="auto"/>
            <w:vAlign w:val="center"/>
          </w:tcPr>
          <w:p w14:paraId="1DD48C30" w14:textId="77777777" w:rsidR="00C02813" w:rsidRPr="009C2DE5" w:rsidRDefault="00C02813" w:rsidP="009221ED">
            <w:pPr>
              <w:jc w:val="center"/>
              <w:rPr>
                <w:rFonts w:ascii="Tahoma" w:hAnsi="Tahoma" w:cs="Tahoma"/>
                <w:b/>
                <w:bCs/>
                <w:color w:val="004990"/>
                <w:sz w:val="18"/>
                <w:szCs w:val="18"/>
                <w:lang w:eastAsia="es-BO"/>
              </w:rPr>
            </w:pPr>
          </w:p>
        </w:tc>
      </w:tr>
      <w:tr w:rsidR="007227A5" w:rsidRPr="009C2DE5" w14:paraId="5A1BCE95" w14:textId="77777777" w:rsidTr="00ED2762">
        <w:trPr>
          <w:trHeight w:val="315"/>
        </w:trPr>
        <w:tc>
          <w:tcPr>
            <w:tcW w:w="493" w:type="dxa"/>
            <w:vAlign w:val="center"/>
          </w:tcPr>
          <w:p w14:paraId="52AEAD37" w14:textId="0BF3226C" w:rsidR="007227A5" w:rsidRDefault="007227A5" w:rsidP="009221ED">
            <w:pPr>
              <w:jc w:val="center"/>
              <w:rPr>
                <w:color w:val="004990"/>
              </w:rPr>
            </w:pPr>
            <w:r>
              <w:rPr>
                <w:color w:val="004990"/>
              </w:rPr>
              <w:t>4</w:t>
            </w:r>
          </w:p>
        </w:tc>
        <w:tc>
          <w:tcPr>
            <w:tcW w:w="5953" w:type="dxa"/>
            <w:shd w:val="clear" w:color="auto" w:fill="auto"/>
            <w:vAlign w:val="center"/>
          </w:tcPr>
          <w:p w14:paraId="79862596" w14:textId="31A51696" w:rsidR="007227A5" w:rsidRDefault="007227A5"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EE6C66">
              <w:rPr>
                <w:rFonts w:ascii="Tahoma" w:hAnsi="Tahoma" w:cs="Tahoma"/>
                <w:color w:val="1F497D"/>
                <w:sz w:val="18"/>
                <w:szCs w:val="18"/>
              </w:rPr>
              <w:t>ENTEL S.A. aprobará el software (Cliente y Servidor) del Kiosco antes de las instalaciones en cada localidad</w:t>
            </w:r>
          </w:p>
          <w:p w14:paraId="4DE90119" w14:textId="68ED7A9F" w:rsidR="007227A5" w:rsidRDefault="007227A5"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EE6C66">
              <w:rPr>
                <w:rFonts w:ascii="Tahoma" w:hAnsi="Tahoma" w:cs="Tahoma"/>
                <w:color w:val="1F497D"/>
                <w:sz w:val="18"/>
                <w:szCs w:val="18"/>
              </w:rPr>
              <w:t xml:space="preserve">El proveedor debe garantizar el almacenamiento y seguridad hasta la instalación </w:t>
            </w:r>
            <w:r>
              <w:rPr>
                <w:rFonts w:ascii="Tahoma" w:hAnsi="Tahoma" w:cs="Tahoma"/>
                <w:color w:val="1F497D"/>
                <w:sz w:val="18"/>
                <w:szCs w:val="18"/>
              </w:rPr>
              <w:t>y puesta en servicio de todos los Kioscos</w:t>
            </w:r>
            <w:r w:rsidRPr="00EE6C66">
              <w:rPr>
                <w:rFonts w:ascii="Tahoma" w:hAnsi="Tahoma" w:cs="Tahoma"/>
                <w:color w:val="1F497D"/>
                <w:sz w:val="18"/>
                <w:szCs w:val="18"/>
              </w:rPr>
              <w:t>.</w:t>
            </w:r>
          </w:p>
          <w:p w14:paraId="12380128" w14:textId="7EDBFF35" w:rsidR="007227A5" w:rsidRDefault="007227A5" w:rsidP="007F6C42">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EE6C66">
              <w:rPr>
                <w:rFonts w:ascii="Tahoma" w:hAnsi="Tahoma" w:cs="Tahoma"/>
                <w:color w:val="1F497D"/>
                <w:sz w:val="18"/>
                <w:szCs w:val="18"/>
              </w:rPr>
              <w:t>El provee</w:t>
            </w:r>
            <w:r>
              <w:rPr>
                <w:rFonts w:ascii="Tahoma" w:hAnsi="Tahoma" w:cs="Tahoma"/>
                <w:color w:val="1F497D"/>
                <w:sz w:val="18"/>
                <w:szCs w:val="18"/>
              </w:rPr>
              <w:t>dor adjudicado deberá adjuntar 3</w:t>
            </w:r>
            <w:r w:rsidRPr="00EE6C66">
              <w:rPr>
                <w:rFonts w:ascii="Tahoma" w:hAnsi="Tahoma" w:cs="Tahoma"/>
                <w:color w:val="1F497D"/>
                <w:sz w:val="18"/>
                <w:szCs w:val="18"/>
              </w:rPr>
              <w:t>0 juegos de copias de pólizas de importación legalizadas de los Equipos, que se utilizarán para  traslados de los Kioscos hacia las localidades</w:t>
            </w:r>
          </w:p>
        </w:tc>
        <w:tc>
          <w:tcPr>
            <w:tcW w:w="1134" w:type="dxa"/>
            <w:shd w:val="clear" w:color="auto" w:fill="auto"/>
            <w:vAlign w:val="center"/>
          </w:tcPr>
          <w:p w14:paraId="09911DC6" w14:textId="51A98D9F" w:rsidR="007227A5" w:rsidRPr="00EE6C66" w:rsidRDefault="00F92445" w:rsidP="009221ED">
            <w:pPr>
              <w:jc w:val="center"/>
              <w:rPr>
                <w:rFonts w:ascii="Tahoma" w:hAnsi="Tahoma" w:cs="Tahoma"/>
                <w:color w:val="1F497D"/>
                <w:sz w:val="18"/>
                <w:szCs w:val="18"/>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1F2FD7EC" w14:textId="77777777" w:rsidR="007227A5" w:rsidRPr="009C2DE5" w:rsidRDefault="007227A5" w:rsidP="009221ED">
            <w:pPr>
              <w:jc w:val="center"/>
              <w:rPr>
                <w:rFonts w:ascii="Tahoma" w:hAnsi="Tahoma" w:cs="Tahoma"/>
                <w:b/>
                <w:bCs/>
                <w:color w:val="004990"/>
                <w:sz w:val="18"/>
                <w:szCs w:val="18"/>
                <w:lang w:eastAsia="es-BO"/>
              </w:rPr>
            </w:pPr>
          </w:p>
        </w:tc>
        <w:tc>
          <w:tcPr>
            <w:tcW w:w="1634" w:type="dxa"/>
            <w:shd w:val="clear" w:color="auto" w:fill="auto"/>
            <w:vAlign w:val="center"/>
          </w:tcPr>
          <w:p w14:paraId="097B4BE9" w14:textId="77777777" w:rsidR="007227A5" w:rsidRPr="009C2DE5" w:rsidRDefault="007227A5" w:rsidP="009221ED">
            <w:pPr>
              <w:jc w:val="center"/>
              <w:rPr>
                <w:rFonts w:ascii="Tahoma" w:hAnsi="Tahoma" w:cs="Tahoma"/>
                <w:b/>
                <w:bCs/>
                <w:color w:val="004990"/>
                <w:sz w:val="18"/>
                <w:szCs w:val="18"/>
                <w:lang w:eastAsia="es-BO"/>
              </w:rPr>
            </w:pPr>
          </w:p>
        </w:tc>
      </w:tr>
      <w:tr w:rsidR="00C401E2" w:rsidRPr="009C2DE5" w14:paraId="4FDFAF12" w14:textId="77777777" w:rsidTr="00ED2762">
        <w:trPr>
          <w:trHeight w:val="315"/>
        </w:trPr>
        <w:tc>
          <w:tcPr>
            <w:tcW w:w="493" w:type="dxa"/>
            <w:vAlign w:val="center"/>
          </w:tcPr>
          <w:p w14:paraId="3096A1A5" w14:textId="1EDE71A7" w:rsidR="0036517A" w:rsidRDefault="007227A5" w:rsidP="009221ED">
            <w:pPr>
              <w:jc w:val="center"/>
              <w:rPr>
                <w:color w:val="004990"/>
              </w:rPr>
            </w:pPr>
            <w:r>
              <w:rPr>
                <w:color w:val="004990"/>
              </w:rPr>
              <w:t>5</w:t>
            </w:r>
          </w:p>
        </w:tc>
        <w:tc>
          <w:tcPr>
            <w:tcW w:w="5953" w:type="dxa"/>
            <w:shd w:val="clear" w:color="auto" w:fill="auto"/>
            <w:vAlign w:val="center"/>
          </w:tcPr>
          <w:p w14:paraId="1DC415E1" w14:textId="2B8B5CF9" w:rsidR="00973C76" w:rsidRPr="00EE6C66" w:rsidRDefault="0036517A" w:rsidP="007B0DC9">
            <w:pPr>
              <w:pStyle w:val="NormalWeb"/>
              <w:numPr>
                <w:ilvl w:val="0"/>
                <w:numId w:val="52"/>
              </w:numPr>
              <w:shd w:val="clear" w:color="auto" w:fill="FFFFFF"/>
              <w:spacing w:before="0" w:beforeAutospacing="0" w:after="0" w:afterAutospacing="0"/>
              <w:jc w:val="both"/>
              <w:rPr>
                <w:rFonts w:ascii="Tahoma" w:hAnsi="Tahoma" w:cs="Tahoma"/>
                <w:color w:val="1F497D"/>
                <w:sz w:val="18"/>
                <w:szCs w:val="18"/>
              </w:rPr>
            </w:pPr>
            <w:r w:rsidRPr="00F92445">
              <w:rPr>
                <w:rFonts w:ascii="Tahoma" w:hAnsi="Tahoma" w:cs="Tahoma"/>
                <w:color w:val="1F497D"/>
                <w:sz w:val="18"/>
                <w:szCs w:val="18"/>
              </w:rPr>
              <w:t>ENTEL</w:t>
            </w:r>
            <w:r w:rsidRPr="00EE6C66">
              <w:rPr>
                <w:rFonts w:ascii="Tahoma" w:hAnsi="Tahoma" w:cs="Tahoma"/>
                <w:bCs/>
                <w:color w:val="1F497D"/>
                <w:sz w:val="18"/>
                <w:szCs w:val="18"/>
              </w:rPr>
              <w:t xml:space="preserve"> S.A. se reserva el derecho de modificar</w:t>
            </w:r>
            <w:r w:rsidR="007B0DC9">
              <w:rPr>
                <w:rFonts w:ascii="Tahoma" w:hAnsi="Tahoma" w:cs="Tahoma"/>
                <w:bCs/>
                <w:color w:val="1F497D"/>
                <w:sz w:val="18"/>
                <w:szCs w:val="18"/>
              </w:rPr>
              <w:t xml:space="preserve"> las cantidades de distribución.</w:t>
            </w:r>
          </w:p>
        </w:tc>
        <w:tc>
          <w:tcPr>
            <w:tcW w:w="1134" w:type="dxa"/>
            <w:shd w:val="clear" w:color="auto" w:fill="auto"/>
            <w:vAlign w:val="center"/>
          </w:tcPr>
          <w:p w14:paraId="0688118A" w14:textId="77777777" w:rsidR="0036517A" w:rsidRPr="00EE6C66" w:rsidRDefault="0036517A" w:rsidP="009221ED">
            <w:pPr>
              <w:jc w:val="center"/>
              <w:rPr>
                <w:rFonts w:ascii="Tahoma" w:hAnsi="Tahoma" w:cs="Tahoma"/>
                <w:color w:val="1F497D"/>
                <w:sz w:val="18"/>
                <w:szCs w:val="18"/>
              </w:rPr>
            </w:pPr>
            <w:r w:rsidRPr="00EE6C66">
              <w:rPr>
                <w:rFonts w:ascii="Tahoma" w:hAnsi="Tahoma" w:cs="Tahoma"/>
                <w:color w:val="1F497D"/>
                <w:sz w:val="18"/>
                <w:szCs w:val="18"/>
              </w:rPr>
              <w:fldChar w:fldCharType="begin">
                <w:ffData>
                  <w:name w:val="Casilla1"/>
                  <w:enabled/>
                  <w:calcOnExit w:val="0"/>
                  <w:checkBox>
                    <w:sizeAuto/>
                    <w:default w:val="1"/>
                  </w:checkBox>
                </w:ffData>
              </w:fldChar>
            </w:r>
            <w:r w:rsidRPr="00EE6C66">
              <w:rPr>
                <w:rFonts w:ascii="Tahoma" w:hAnsi="Tahoma" w:cs="Tahoma"/>
                <w:color w:val="1F497D"/>
                <w:sz w:val="18"/>
                <w:szCs w:val="18"/>
              </w:rPr>
              <w:instrText xml:space="preserve"> FORMCHECKBOX </w:instrText>
            </w:r>
            <w:r w:rsidR="00F015B2">
              <w:rPr>
                <w:rFonts w:ascii="Tahoma" w:hAnsi="Tahoma" w:cs="Tahoma"/>
                <w:color w:val="1F497D"/>
                <w:sz w:val="18"/>
                <w:szCs w:val="18"/>
              </w:rPr>
            </w:r>
            <w:r w:rsidR="00F015B2">
              <w:rPr>
                <w:rFonts w:ascii="Tahoma" w:hAnsi="Tahoma" w:cs="Tahoma"/>
                <w:color w:val="1F497D"/>
                <w:sz w:val="18"/>
                <w:szCs w:val="18"/>
              </w:rPr>
              <w:fldChar w:fldCharType="separate"/>
            </w:r>
            <w:r w:rsidRPr="00EE6C66">
              <w:rPr>
                <w:rFonts w:ascii="Tahoma" w:hAnsi="Tahoma" w:cs="Tahoma"/>
                <w:color w:val="1F497D"/>
                <w:sz w:val="18"/>
                <w:szCs w:val="18"/>
              </w:rPr>
              <w:fldChar w:fldCharType="end"/>
            </w:r>
          </w:p>
        </w:tc>
        <w:tc>
          <w:tcPr>
            <w:tcW w:w="851" w:type="dxa"/>
            <w:shd w:val="clear" w:color="auto" w:fill="auto"/>
            <w:vAlign w:val="center"/>
          </w:tcPr>
          <w:p w14:paraId="2D158279" w14:textId="77777777" w:rsidR="0036517A" w:rsidRPr="009C2DE5" w:rsidRDefault="0036517A" w:rsidP="009221ED">
            <w:pPr>
              <w:jc w:val="center"/>
              <w:rPr>
                <w:rFonts w:ascii="Tahoma" w:hAnsi="Tahoma" w:cs="Tahoma"/>
                <w:b/>
                <w:bCs/>
                <w:color w:val="004990"/>
                <w:sz w:val="18"/>
                <w:szCs w:val="18"/>
                <w:lang w:eastAsia="es-BO"/>
              </w:rPr>
            </w:pPr>
          </w:p>
        </w:tc>
        <w:tc>
          <w:tcPr>
            <w:tcW w:w="1634" w:type="dxa"/>
            <w:shd w:val="clear" w:color="auto" w:fill="auto"/>
            <w:vAlign w:val="center"/>
          </w:tcPr>
          <w:p w14:paraId="2D3B1D4C" w14:textId="77777777" w:rsidR="0036517A" w:rsidRPr="009C2DE5" w:rsidRDefault="0036517A" w:rsidP="009221ED">
            <w:pPr>
              <w:jc w:val="center"/>
              <w:rPr>
                <w:rFonts w:ascii="Tahoma" w:hAnsi="Tahoma" w:cs="Tahoma"/>
                <w:b/>
                <w:bCs/>
                <w:color w:val="004990"/>
                <w:sz w:val="18"/>
                <w:szCs w:val="18"/>
                <w:lang w:eastAsia="es-BO"/>
              </w:rPr>
            </w:pPr>
          </w:p>
        </w:tc>
      </w:tr>
    </w:tbl>
    <w:p w14:paraId="534C23CC" w14:textId="77777777" w:rsidR="007A1677" w:rsidRPr="003C1E9C" w:rsidRDefault="007A1677" w:rsidP="007A1677">
      <w:pPr>
        <w:pStyle w:val="TITULOS"/>
        <w:tabs>
          <w:tab w:val="left" w:pos="885"/>
        </w:tabs>
        <w:spacing w:after="0"/>
        <w:ind w:left="426" w:firstLine="0"/>
        <w:rPr>
          <w:color w:val="1F497D"/>
          <w:sz w:val="12"/>
          <w:szCs w:val="12"/>
        </w:rPr>
      </w:pPr>
      <w:r>
        <w:rPr>
          <w:rFonts w:ascii="Tahoma" w:hAnsi="Tahoma" w:cs="Tahoma"/>
          <w:color w:val="004990"/>
          <w:sz w:val="22"/>
          <w:szCs w:val="22"/>
        </w:rPr>
        <w:tab/>
      </w:r>
    </w:p>
    <w:p w14:paraId="152B1A52" w14:textId="77777777" w:rsidR="00B5583D" w:rsidRDefault="00B5583D" w:rsidP="00B5583D">
      <w:pPr>
        <w:pStyle w:val="TITULOS"/>
        <w:spacing w:after="0"/>
        <w:ind w:left="425" w:firstLine="0"/>
        <w:rPr>
          <w:rFonts w:ascii="Tahoma" w:hAnsi="Tahoma" w:cs="Tahoma"/>
          <w:color w:val="004990"/>
          <w:sz w:val="22"/>
          <w:szCs w:val="22"/>
        </w:rPr>
      </w:pPr>
    </w:p>
    <w:p w14:paraId="2B063648" w14:textId="737CC8AA" w:rsidR="007A1677" w:rsidRDefault="007A1677" w:rsidP="00B5583D">
      <w:pPr>
        <w:pStyle w:val="TITULOS"/>
        <w:numPr>
          <w:ilvl w:val="0"/>
          <w:numId w:val="1"/>
        </w:numPr>
        <w:spacing w:after="0"/>
        <w:ind w:left="425" w:hanging="425"/>
        <w:rPr>
          <w:rFonts w:ascii="Tahoma" w:hAnsi="Tahoma" w:cs="Tahoma"/>
          <w:color w:val="004990"/>
          <w:sz w:val="22"/>
          <w:szCs w:val="22"/>
        </w:rPr>
      </w:pPr>
      <w:r w:rsidRPr="00C31D33">
        <w:rPr>
          <w:rFonts w:ascii="Tahoma" w:hAnsi="Tahoma" w:cs="Tahoma"/>
          <w:color w:val="004990"/>
          <w:sz w:val="22"/>
          <w:szCs w:val="22"/>
        </w:rPr>
        <w:t>GARANTIA</w:t>
      </w:r>
      <w:r w:rsidR="009E604C">
        <w:rPr>
          <w:rFonts w:ascii="Tahoma" w:hAnsi="Tahoma" w:cs="Tahoma"/>
          <w:color w:val="004990"/>
          <w:sz w:val="22"/>
          <w:szCs w:val="22"/>
        </w:rPr>
        <w:t>, SOPORTE</w:t>
      </w:r>
      <w:r w:rsidR="00B95918">
        <w:rPr>
          <w:rFonts w:ascii="Tahoma" w:hAnsi="Tahoma" w:cs="Tahoma"/>
          <w:color w:val="004990"/>
          <w:sz w:val="22"/>
          <w:szCs w:val="22"/>
        </w:rPr>
        <w:t xml:space="preserve"> Y MANTENIMIENTO</w:t>
      </w:r>
      <w:r w:rsidRPr="00C31D33">
        <w:rPr>
          <w:rFonts w:ascii="Tahoma" w:hAnsi="Tahoma" w:cs="Tahoma"/>
          <w:color w:val="004990"/>
          <w:sz w:val="22"/>
          <w:szCs w:val="22"/>
        </w:rPr>
        <w:t xml:space="preserve"> DE</w:t>
      </w:r>
      <w:r>
        <w:rPr>
          <w:rFonts w:ascii="Tahoma" w:hAnsi="Tahoma" w:cs="Tahoma"/>
          <w:color w:val="004990"/>
          <w:sz w:val="22"/>
          <w:szCs w:val="22"/>
        </w:rPr>
        <w:t xml:space="preserve"> </w:t>
      </w:r>
      <w:r w:rsidRPr="00C31D33">
        <w:rPr>
          <w:rFonts w:ascii="Tahoma" w:hAnsi="Tahoma" w:cs="Tahoma"/>
          <w:color w:val="004990"/>
          <w:sz w:val="22"/>
          <w:szCs w:val="22"/>
        </w:rPr>
        <w:t>L</w:t>
      </w:r>
      <w:r>
        <w:rPr>
          <w:rFonts w:ascii="Tahoma" w:hAnsi="Tahoma" w:cs="Tahoma"/>
          <w:color w:val="004990"/>
          <w:sz w:val="22"/>
          <w:szCs w:val="22"/>
        </w:rPr>
        <w:t>OS</w:t>
      </w:r>
      <w:r w:rsidRPr="00C31D33">
        <w:rPr>
          <w:rFonts w:ascii="Tahoma" w:hAnsi="Tahoma" w:cs="Tahoma"/>
          <w:color w:val="004990"/>
          <w:sz w:val="22"/>
          <w:szCs w:val="22"/>
        </w:rPr>
        <w:t xml:space="preserve"> BIEN</w:t>
      </w:r>
      <w:r>
        <w:rPr>
          <w:rFonts w:ascii="Tahoma" w:hAnsi="Tahoma" w:cs="Tahoma"/>
          <w:color w:val="004990"/>
          <w:sz w:val="22"/>
          <w:szCs w:val="22"/>
        </w:rPr>
        <w:t>ES</w:t>
      </w:r>
      <w:r w:rsidRPr="00C31D33">
        <w:rPr>
          <w:rFonts w:ascii="Tahoma" w:hAnsi="Tahoma" w:cs="Tahoma"/>
          <w:color w:val="004990"/>
          <w:sz w:val="22"/>
          <w:szCs w:val="22"/>
        </w:rPr>
        <w:t xml:space="preserve"> Y/O SERVICIO</w:t>
      </w:r>
      <w:r>
        <w:rPr>
          <w:rFonts w:ascii="Tahoma" w:hAnsi="Tahoma" w:cs="Tahoma"/>
          <w:color w:val="004990"/>
          <w:sz w:val="22"/>
          <w:szCs w:val="22"/>
        </w:rPr>
        <w:t xml:space="preserve">S </w:t>
      </w:r>
    </w:p>
    <w:tbl>
      <w:tblPr>
        <w:tblW w:w="9782" w:type="dxa"/>
        <w:tblInd w:w="-21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568"/>
        <w:gridCol w:w="5812"/>
        <w:gridCol w:w="1134"/>
        <w:gridCol w:w="992"/>
        <w:gridCol w:w="1276"/>
      </w:tblGrid>
      <w:tr w:rsidR="007A1677" w:rsidRPr="00090EA2" w14:paraId="7DCB96A8" w14:textId="77777777" w:rsidTr="00F875EF">
        <w:trPr>
          <w:trHeight w:val="367"/>
          <w:tblHeader/>
        </w:trPr>
        <w:tc>
          <w:tcPr>
            <w:tcW w:w="7514" w:type="dxa"/>
            <w:gridSpan w:val="3"/>
            <w:tcBorders>
              <w:top w:val="single" w:sz="4" w:space="0" w:color="004990"/>
              <w:left w:val="single" w:sz="4" w:space="0" w:color="004990"/>
              <w:bottom w:val="single" w:sz="4" w:space="0" w:color="FFFFFF"/>
              <w:right w:val="single" w:sz="4" w:space="0" w:color="FFFFFF"/>
            </w:tcBorders>
            <w:shd w:val="clear" w:color="auto" w:fill="004990"/>
          </w:tcPr>
          <w:p w14:paraId="285D3496" w14:textId="77777777"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lastRenderedPageBreak/>
              <w:t>REQUERIMIENTO DE ENTEL S.A.</w:t>
            </w:r>
          </w:p>
        </w:tc>
        <w:tc>
          <w:tcPr>
            <w:tcW w:w="2268"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1AB71C76" w14:textId="77777777" w:rsidR="007A1677" w:rsidRPr="00EE0C0D" w:rsidRDefault="007A1677"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RESPUESTA DEL OFERENTE</w:t>
            </w:r>
          </w:p>
        </w:tc>
      </w:tr>
      <w:tr w:rsidR="007A1677" w:rsidRPr="00090EA2" w14:paraId="3ECCB864" w14:textId="77777777" w:rsidTr="00F875EF">
        <w:trPr>
          <w:trHeight w:val="384"/>
          <w:tblHeader/>
        </w:trPr>
        <w:tc>
          <w:tcPr>
            <w:tcW w:w="6380"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65FA94A" w14:textId="77777777" w:rsidR="007A1677" w:rsidRPr="00EE0C0D" w:rsidRDefault="007A1677" w:rsidP="007D15E1">
            <w:pPr>
              <w:jc w:val="center"/>
              <w:rPr>
                <w:rFonts w:ascii="Tahoma" w:hAnsi="Tahoma" w:cs="Tahoma"/>
                <w:color w:val="FFFFFF"/>
                <w:sz w:val="18"/>
                <w:szCs w:val="18"/>
                <w:lang w:eastAsia="es-BO"/>
              </w:rPr>
            </w:pPr>
            <w:r>
              <w:rPr>
                <w:rFonts w:ascii="Tahoma" w:hAnsi="Tahoma" w:cs="Tahoma"/>
                <w:color w:val="FFFFFF"/>
                <w:sz w:val="18"/>
                <w:szCs w:val="18"/>
                <w:lang w:eastAsia="es-BO"/>
              </w:rPr>
              <w:t>GARANTIA DE LOS BIENES Y/O SERVICIOS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EEE31E9" w14:textId="77777777" w:rsidR="007A1677" w:rsidRPr="00522F26" w:rsidRDefault="007A1677" w:rsidP="007D15E1">
            <w:pPr>
              <w:jc w:val="center"/>
              <w:rPr>
                <w:rFonts w:ascii="Tahoma" w:hAnsi="Tahoma" w:cs="Tahoma"/>
                <w:b/>
                <w:bCs/>
                <w:color w:val="FFFFFF"/>
                <w:sz w:val="12"/>
                <w:szCs w:val="12"/>
                <w:lang w:eastAsia="es-BO"/>
              </w:rPr>
            </w:pPr>
            <w:r w:rsidRPr="00522F26">
              <w:rPr>
                <w:rFonts w:ascii="Tahoma" w:hAnsi="Tahoma" w:cs="Tahoma"/>
                <w:b/>
                <w:bCs/>
                <w:color w:val="FFFFFF"/>
                <w:sz w:val="12"/>
                <w:szCs w:val="12"/>
                <w:lang w:val="es-BO" w:eastAsia="es-BO"/>
              </w:rPr>
              <w:t>CONDICIÓN</w:t>
            </w:r>
          </w:p>
        </w:tc>
        <w:tc>
          <w:tcPr>
            <w:tcW w:w="2268"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2FD69B3" w14:textId="77777777" w:rsidR="007A1677" w:rsidRPr="00522F26" w:rsidRDefault="007A1677" w:rsidP="007D15E1">
            <w:pPr>
              <w:jc w:val="center"/>
              <w:rPr>
                <w:rFonts w:ascii="Tahoma" w:hAnsi="Tahoma" w:cs="Tahoma"/>
                <w:color w:val="FFFFFF"/>
                <w:sz w:val="12"/>
                <w:szCs w:val="12"/>
                <w:lang w:eastAsia="es-BO"/>
              </w:rPr>
            </w:pPr>
            <w:r w:rsidRPr="00522F26">
              <w:rPr>
                <w:rFonts w:ascii="Tahoma" w:hAnsi="Tahoma" w:cs="Tahoma"/>
                <w:b/>
                <w:bCs/>
                <w:color w:val="FFFFFF"/>
                <w:sz w:val="12"/>
                <w:szCs w:val="12"/>
                <w:lang w:eastAsia="es-BO"/>
              </w:rPr>
              <w:t>(Llenado Obligatorio)</w:t>
            </w:r>
            <w:r w:rsidRPr="00522F26">
              <w:rPr>
                <w:rFonts w:ascii="Tahoma" w:hAnsi="Tahoma" w:cs="Tahoma"/>
                <w:color w:val="FFFFFF"/>
                <w:sz w:val="12"/>
                <w:szCs w:val="12"/>
                <w:lang w:val="es-BO" w:eastAsia="es-BO"/>
              </w:rPr>
              <w:t> </w:t>
            </w:r>
          </w:p>
        </w:tc>
      </w:tr>
      <w:tr w:rsidR="00F875EF" w:rsidRPr="00090EA2" w14:paraId="311EB290" w14:textId="77777777" w:rsidTr="007D15E1">
        <w:trPr>
          <w:trHeight w:val="854"/>
          <w:tblHeader/>
        </w:trPr>
        <w:tc>
          <w:tcPr>
            <w:tcW w:w="568"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ECAAF4A" w14:textId="77777777" w:rsidR="00F875EF" w:rsidRPr="00EE0C0D" w:rsidRDefault="00F875EF" w:rsidP="007D15E1">
            <w:pPr>
              <w:jc w:val="center"/>
              <w:rPr>
                <w:rFonts w:ascii="Tahoma" w:hAnsi="Tahoma" w:cs="Tahoma"/>
                <w:b/>
                <w:bCs/>
                <w:color w:val="FFFFFF"/>
                <w:sz w:val="18"/>
                <w:szCs w:val="18"/>
                <w:lang w:eastAsia="es-BO"/>
              </w:rPr>
            </w:pPr>
            <w:r w:rsidRPr="00EE0C0D">
              <w:rPr>
                <w:rFonts w:ascii="Tahoma" w:hAnsi="Tahoma" w:cs="Tahoma"/>
                <w:b/>
                <w:bCs/>
                <w:color w:val="FFFFFF"/>
                <w:sz w:val="18"/>
                <w:szCs w:val="18"/>
                <w:lang w:eastAsia="es-BO"/>
              </w:rPr>
              <w:t>No</w:t>
            </w:r>
          </w:p>
        </w:tc>
        <w:tc>
          <w:tcPr>
            <w:tcW w:w="581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0B3975A" w14:textId="77777777" w:rsidR="00F875EF" w:rsidRPr="00EE0C0D" w:rsidRDefault="00F875EF" w:rsidP="007D15E1">
            <w:pPr>
              <w:jc w:val="center"/>
              <w:rPr>
                <w:rFonts w:ascii="Tahoma" w:hAnsi="Tahoma" w:cs="Tahoma"/>
                <w:b/>
                <w:color w:val="FFFFFF"/>
                <w:sz w:val="18"/>
                <w:szCs w:val="18"/>
                <w:lang w:eastAsia="es-BO"/>
              </w:rPr>
            </w:pPr>
            <w:r w:rsidRPr="00EE0C0D">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4C24000" w14:textId="77777777" w:rsidR="00F875EF" w:rsidRPr="00522F26" w:rsidRDefault="00F875EF" w:rsidP="007D15E1">
            <w:pPr>
              <w:jc w:val="center"/>
              <w:rPr>
                <w:rFonts w:ascii="Tahoma" w:hAnsi="Tahoma" w:cs="Tahoma"/>
                <w:b/>
                <w:bCs/>
                <w:color w:val="FFFFFF"/>
                <w:sz w:val="12"/>
                <w:szCs w:val="12"/>
                <w:lang w:eastAsia="es-BO"/>
              </w:rPr>
            </w:pPr>
            <w:r w:rsidRPr="00522F26">
              <w:rPr>
                <w:rFonts w:ascii="Tahoma" w:hAnsi="Tahoma" w:cs="Tahoma"/>
                <w:b/>
                <w:bCs/>
                <w:color w:val="FFFFFF"/>
                <w:sz w:val="12"/>
                <w:szCs w:val="12"/>
                <w:lang w:val="en-GB" w:eastAsia="es-BO"/>
              </w:rPr>
              <w:t>MANDATORIO</w:t>
            </w:r>
          </w:p>
        </w:tc>
        <w:tc>
          <w:tcPr>
            <w:tcW w:w="992" w:type="dxa"/>
            <w:tcBorders>
              <w:top w:val="single" w:sz="4" w:space="0" w:color="FFFFFF"/>
              <w:left w:val="single" w:sz="4" w:space="0" w:color="FFFFFF"/>
              <w:right w:val="single" w:sz="4" w:space="0" w:color="FFFFFF"/>
            </w:tcBorders>
            <w:shd w:val="clear" w:color="auto" w:fill="004990"/>
            <w:vAlign w:val="center"/>
          </w:tcPr>
          <w:p w14:paraId="7B1DED7A" w14:textId="77777777" w:rsidR="00F875EF" w:rsidRPr="00522F26" w:rsidRDefault="00F875EF" w:rsidP="007D15E1">
            <w:pPr>
              <w:jc w:val="center"/>
              <w:rPr>
                <w:rFonts w:ascii="Tahoma" w:hAnsi="Tahoma" w:cs="Tahoma"/>
                <w:b/>
                <w:bCs/>
                <w:color w:val="FFFFFF"/>
                <w:sz w:val="12"/>
                <w:szCs w:val="12"/>
                <w:lang w:eastAsia="es-BO"/>
              </w:rPr>
            </w:pPr>
            <w:r w:rsidRPr="00C401E2">
              <w:rPr>
                <w:rFonts w:ascii="Tahoma" w:hAnsi="Tahoma" w:cs="Tahoma"/>
                <w:b/>
                <w:color w:val="FFFFFF"/>
                <w:sz w:val="12"/>
                <w:szCs w:val="12"/>
                <w:lang w:eastAsia="es-BO"/>
              </w:rPr>
              <w:t>Cumple / No cumple</w:t>
            </w:r>
          </w:p>
        </w:tc>
        <w:tc>
          <w:tcPr>
            <w:tcW w:w="1276" w:type="dxa"/>
            <w:tcBorders>
              <w:top w:val="single" w:sz="4" w:space="0" w:color="FFFFFF"/>
              <w:left w:val="single" w:sz="4" w:space="0" w:color="FFFFFF"/>
              <w:bottom w:val="single" w:sz="4" w:space="0" w:color="FFFFFF"/>
              <w:right w:val="single" w:sz="4" w:space="0" w:color="004990"/>
            </w:tcBorders>
            <w:shd w:val="clear" w:color="auto" w:fill="004990"/>
            <w:vAlign w:val="center"/>
          </w:tcPr>
          <w:p w14:paraId="462C6B57" w14:textId="77777777" w:rsidR="00F875EF" w:rsidRPr="00522F26" w:rsidRDefault="00F875EF" w:rsidP="007D15E1">
            <w:pPr>
              <w:jc w:val="center"/>
              <w:rPr>
                <w:rFonts w:ascii="Tahoma" w:hAnsi="Tahoma" w:cs="Tahoma"/>
                <w:b/>
                <w:bCs/>
                <w:color w:val="FFFFFF"/>
                <w:sz w:val="12"/>
                <w:szCs w:val="12"/>
                <w:lang w:eastAsia="es-BO"/>
              </w:rPr>
            </w:pPr>
            <w:r w:rsidRPr="00C401E2">
              <w:rPr>
                <w:rFonts w:ascii="Tahoma" w:hAnsi="Tahoma" w:cs="Tahoma"/>
                <w:b/>
                <w:bCs/>
                <w:color w:val="FFFFFF"/>
                <w:sz w:val="12"/>
                <w:szCs w:val="12"/>
                <w:lang w:val="en-GB" w:eastAsia="es-BO"/>
              </w:rPr>
              <w:t>DOCUMENTO, PÁGINA, REFERENCIA</w:t>
            </w:r>
          </w:p>
        </w:tc>
      </w:tr>
      <w:tr w:rsidR="00F875EF" w:rsidRPr="009C2DE5" w14:paraId="30CB2BD5" w14:textId="77777777" w:rsidTr="00F875EF">
        <w:trPr>
          <w:trHeight w:val="315"/>
        </w:trPr>
        <w:tc>
          <w:tcPr>
            <w:tcW w:w="568" w:type="dxa"/>
            <w:tcBorders>
              <w:top w:val="single" w:sz="4" w:space="0" w:color="FFFFFF"/>
            </w:tcBorders>
            <w:vAlign w:val="center"/>
          </w:tcPr>
          <w:p w14:paraId="01B4FC82" w14:textId="77777777" w:rsidR="00F875EF" w:rsidRPr="009C2DE5" w:rsidRDefault="00F875EF" w:rsidP="00F102DE">
            <w:pPr>
              <w:ind w:left="-212"/>
              <w:jc w:val="center"/>
              <w:rPr>
                <w:color w:val="004990"/>
              </w:rPr>
            </w:pPr>
            <w:r>
              <w:rPr>
                <w:color w:val="004990"/>
              </w:rPr>
              <w:t>1</w:t>
            </w:r>
          </w:p>
        </w:tc>
        <w:tc>
          <w:tcPr>
            <w:tcW w:w="5812" w:type="dxa"/>
            <w:tcBorders>
              <w:top w:val="single" w:sz="4" w:space="0" w:color="FFFFFF"/>
            </w:tcBorders>
            <w:shd w:val="clear" w:color="auto" w:fill="auto"/>
            <w:vAlign w:val="center"/>
          </w:tcPr>
          <w:p w14:paraId="1747B190" w14:textId="77777777" w:rsidR="00F875EF" w:rsidRPr="000C49FD" w:rsidRDefault="00F875EF" w:rsidP="000C49FD">
            <w:pPr>
              <w:spacing w:after="0" w:line="240" w:lineRule="auto"/>
              <w:jc w:val="both"/>
              <w:rPr>
                <w:rFonts w:ascii="Tahoma" w:hAnsi="Tahoma" w:cs="Tahoma"/>
                <w:bCs/>
                <w:color w:val="1F497D"/>
                <w:sz w:val="18"/>
                <w:szCs w:val="18"/>
              </w:rPr>
            </w:pPr>
            <w:r w:rsidRPr="000C49FD">
              <w:rPr>
                <w:rFonts w:ascii="Tahoma" w:hAnsi="Tahoma" w:cs="Tahoma"/>
                <w:bCs/>
                <w:color w:val="1F497D"/>
                <w:sz w:val="18"/>
                <w:szCs w:val="18"/>
              </w:rPr>
              <w:t>El oferente debe incluir en su propuesta una garantía de Hardware, Software y accesorios durante 2 años contra:</w:t>
            </w:r>
          </w:p>
          <w:p w14:paraId="3473ACD8" w14:textId="77777777" w:rsidR="00F875EF" w:rsidRPr="002D6552" w:rsidRDefault="00F875EF" w:rsidP="007F6C42">
            <w:pPr>
              <w:pStyle w:val="Prrafodelista"/>
              <w:numPr>
                <w:ilvl w:val="0"/>
                <w:numId w:val="48"/>
              </w:numPr>
              <w:spacing w:after="0" w:line="240" w:lineRule="auto"/>
              <w:jc w:val="both"/>
              <w:rPr>
                <w:rFonts w:ascii="Tahoma" w:hAnsi="Tahoma" w:cs="Tahoma"/>
                <w:bCs/>
                <w:color w:val="1F497D"/>
                <w:sz w:val="18"/>
                <w:szCs w:val="18"/>
              </w:rPr>
            </w:pPr>
            <w:r w:rsidRPr="002D6552">
              <w:rPr>
                <w:rFonts w:ascii="Tahoma" w:hAnsi="Tahoma" w:cs="Tahoma"/>
                <w:bCs/>
                <w:color w:val="1F497D"/>
                <w:sz w:val="18"/>
                <w:szCs w:val="18"/>
              </w:rPr>
              <w:t>Defectos de fábrica</w:t>
            </w:r>
            <w:r w:rsidR="003D213B" w:rsidRPr="002D6552">
              <w:rPr>
                <w:rFonts w:ascii="Tahoma" w:hAnsi="Tahoma" w:cs="Tahoma"/>
                <w:bCs/>
                <w:color w:val="1F497D"/>
                <w:sz w:val="18"/>
                <w:szCs w:val="18"/>
              </w:rPr>
              <w:t xml:space="preserve"> en Hardware </w:t>
            </w:r>
          </w:p>
          <w:p w14:paraId="54BAA88B" w14:textId="77777777" w:rsidR="00F875EF" w:rsidRPr="002D6552" w:rsidRDefault="00F875EF" w:rsidP="007F6C42">
            <w:pPr>
              <w:pStyle w:val="Prrafodelista"/>
              <w:numPr>
                <w:ilvl w:val="0"/>
                <w:numId w:val="48"/>
              </w:numPr>
              <w:spacing w:after="0" w:line="240" w:lineRule="auto"/>
              <w:jc w:val="both"/>
              <w:rPr>
                <w:rFonts w:ascii="Tahoma" w:hAnsi="Tahoma" w:cs="Tahoma"/>
                <w:bCs/>
                <w:color w:val="1F497D"/>
                <w:sz w:val="18"/>
                <w:szCs w:val="18"/>
              </w:rPr>
            </w:pPr>
            <w:r w:rsidRPr="002D6552">
              <w:rPr>
                <w:rFonts w:ascii="Tahoma" w:hAnsi="Tahoma" w:cs="Tahoma"/>
                <w:bCs/>
                <w:color w:val="1F497D"/>
                <w:sz w:val="18"/>
                <w:szCs w:val="18"/>
              </w:rPr>
              <w:t>Falla en funcionamiento normal</w:t>
            </w:r>
          </w:p>
          <w:p w14:paraId="17E0C0AE" w14:textId="77777777" w:rsidR="00B95918" w:rsidRPr="002D6552" w:rsidRDefault="00B95918" w:rsidP="007F6C42">
            <w:pPr>
              <w:pStyle w:val="Prrafodelista"/>
              <w:numPr>
                <w:ilvl w:val="0"/>
                <w:numId w:val="31"/>
              </w:numPr>
              <w:spacing w:after="0" w:line="240" w:lineRule="auto"/>
              <w:ind w:left="357" w:hanging="357"/>
              <w:jc w:val="both"/>
              <w:rPr>
                <w:rFonts w:ascii="Tahoma" w:hAnsi="Tahoma" w:cs="Tahoma"/>
                <w:bCs/>
                <w:color w:val="1F497D"/>
                <w:sz w:val="18"/>
                <w:szCs w:val="18"/>
              </w:rPr>
            </w:pPr>
            <w:r w:rsidRPr="002D6552">
              <w:rPr>
                <w:rFonts w:ascii="Tahoma" w:hAnsi="Tahoma" w:cs="Tahoma"/>
                <w:bCs/>
                <w:color w:val="1F497D"/>
                <w:sz w:val="18"/>
                <w:szCs w:val="18"/>
              </w:rPr>
              <w:t xml:space="preserve">Los plazos </w:t>
            </w:r>
            <w:r w:rsidR="00144B49" w:rsidRPr="002D6552">
              <w:rPr>
                <w:rFonts w:ascii="Tahoma" w:hAnsi="Tahoma" w:cs="Tahoma"/>
                <w:bCs/>
                <w:color w:val="1F497D"/>
                <w:sz w:val="18"/>
                <w:szCs w:val="18"/>
              </w:rPr>
              <w:t xml:space="preserve">de garantía </w:t>
            </w:r>
            <w:r w:rsidRPr="002D6552">
              <w:rPr>
                <w:rFonts w:ascii="Tahoma" w:hAnsi="Tahoma" w:cs="Tahoma"/>
                <w:bCs/>
                <w:color w:val="1F497D"/>
                <w:sz w:val="18"/>
                <w:szCs w:val="18"/>
              </w:rPr>
              <w:t xml:space="preserve">son a partir de la </w:t>
            </w:r>
            <w:r w:rsidR="003573FA" w:rsidRPr="002D6552">
              <w:rPr>
                <w:rFonts w:ascii="Tahoma" w:hAnsi="Tahoma" w:cs="Tahoma"/>
                <w:bCs/>
                <w:color w:val="1F497D"/>
                <w:sz w:val="18"/>
                <w:szCs w:val="18"/>
              </w:rPr>
              <w:t xml:space="preserve">última </w:t>
            </w:r>
            <w:r w:rsidRPr="002D6552">
              <w:rPr>
                <w:rFonts w:ascii="Tahoma" w:hAnsi="Tahoma" w:cs="Tahoma"/>
                <w:bCs/>
                <w:color w:val="1F497D"/>
                <w:sz w:val="18"/>
                <w:szCs w:val="18"/>
              </w:rPr>
              <w:t>instalación.</w:t>
            </w:r>
          </w:p>
          <w:p w14:paraId="244C8112" w14:textId="77777777" w:rsidR="00F875EF" w:rsidRPr="002D6552" w:rsidRDefault="00F875EF" w:rsidP="007F6C42">
            <w:pPr>
              <w:pStyle w:val="Prrafodelista"/>
              <w:numPr>
                <w:ilvl w:val="0"/>
                <w:numId w:val="31"/>
              </w:numPr>
              <w:spacing w:after="0" w:line="240" w:lineRule="auto"/>
              <w:ind w:left="357" w:hanging="357"/>
              <w:jc w:val="both"/>
              <w:rPr>
                <w:rFonts w:ascii="Tahoma" w:hAnsi="Tahoma" w:cs="Tahoma"/>
                <w:bCs/>
                <w:color w:val="1F497D"/>
                <w:sz w:val="18"/>
                <w:szCs w:val="18"/>
              </w:rPr>
            </w:pPr>
            <w:r w:rsidRPr="002D6552">
              <w:rPr>
                <w:rFonts w:ascii="Tahoma" w:hAnsi="Tahoma" w:cs="Tahoma"/>
                <w:bCs/>
                <w:color w:val="1F497D"/>
                <w:sz w:val="18"/>
                <w:szCs w:val="18"/>
              </w:rPr>
              <w:t xml:space="preserve">El oferente debe adjuntar la certificación </w:t>
            </w:r>
            <w:r w:rsidR="00B95918" w:rsidRPr="002D6552">
              <w:rPr>
                <w:rFonts w:ascii="Tahoma" w:hAnsi="Tahoma" w:cs="Tahoma"/>
                <w:bCs/>
                <w:color w:val="1F497D"/>
                <w:sz w:val="18"/>
                <w:szCs w:val="18"/>
              </w:rPr>
              <w:t xml:space="preserve">escrita </w:t>
            </w:r>
            <w:r w:rsidRPr="002D6552">
              <w:rPr>
                <w:rFonts w:ascii="Tahoma" w:hAnsi="Tahoma" w:cs="Tahoma"/>
                <w:bCs/>
                <w:color w:val="1F497D"/>
                <w:sz w:val="18"/>
                <w:szCs w:val="18"/>
              </w:rPr>
              <w:t xml:space="preserve">de la garantía </w:t>
            </w:r>
            <w:r w:rsidR="005B6F54" w:rsidRPr="002D6552">
              <w:rPr>
                <w:rFonts w:ascii="Tahoma" w:hAnsi="Tahoma" w:cs="Tahoma"/>
                <w:bCs/>
                <w:color w:val="1F497D"/>
                <w:sz w:val="18"/>
                <w:szCs w:val="18"/>
              </w:rPr>
              <w:t xml:space="preserve">detallada de </w:t>
            </w:r>
            <w:r w:rsidRPr="002D6552">
              <w:rPr>
                <w:rFonts w:ascii="Tahoma" w:hAnsi="Tahoma" w:cs="Tahoma"/>
                <w:bCs/>
                <w:color w:val="1F497D"/>
                <w:sz w:val="18"/>
                <w:szCs w:val="18"/>
              </w:rPr>
              <w:t>su propuesta.</w:t>
            </w:r>
          </w:p>
          <w:p w14:paraId="26004950" w14:textId="1115D742" w:rsidR="00F875EF" w:rsidRPr="002D6552" w:rsidRDefault="00F875EF" w:rsidP="007F6C42">
            <w:pPr>
              <w:pStyle w:val="Prrafodelista"/>
              <w:numPr>
                <w:ilvl w:val="0"/>
                <w:numId w:val="31"/>
              </w:numPr>
              <w:spacing w:after="0" w:line="240" w:lineRule="auto"/>
              <w:ind w:left="357" w:hanging="357"/>
              <w:jc w:val="both"/>
              <w:rPr>
                <w:rFonts w:ascii="Tahoma" w:hAnsi="Tahoma" w:cs="Tahoma"/>
                <w:bCs/>
                <w:color w:val="1F497D"/>
                <w:sz w:val="18"/>
                <w:szCs w:val="18"/>
              </w:rPr>
            </w:pPr>
            <w:r w:rsidRPr="002D6552">
              <w:rPr>
                <w:rFonts w:ascii="Tahoma" w:hAnsi="Tahoma" w:cs="Tahoma"/>
                <w:bCs/>
                <w:color w:val="1F497D"/>
                <w:sz w:val="18"/>
                <w:szCs w:val="18"/>
              </w:rPr>
              <w:t>Durante el periodo de garantía, los equipos que presenten fallas, serán reparados y/o repuestos a su costo y a su cargo, sin costo para Entel S.A.</w:t>
            </w:r>
          </w:p>
        </w:tc>
        <w:tc>
          <w:tcPr>
            <w:tcW w:w="1134" w:type="dxa"/>
            <w:tcBorders>
              <w:top w:val="single" w:sz="4" w:space="0" w:color="FFFFFF"/>
            </w:tcBorders>
            <w:shd w:val="clear" w:color="auto" w:fill="auto"/>
            <w:vAlign w:val="center"/>
          </w:tcPr>
          <w:p w14:paraId="74093742" w14:textId="77777777" w:rsidR="00F875EF" w:rsidRPr="009C2DE5" w:rsidRDefault="00F875EF"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015B2">
              <w:rPr>
                <w:rFonts w:ascii="Tahoma" w:hAnsi="Tahoma" w:cs="Tahoma"/>
                <w:color w:val="004990"/>
                <w:sz w:val="18"/>
                <w:szCs w:val="18"/>
              </w:rPr>
            </w:r>
            <w:r w:rsidR="00F015B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4" w:space="0" w:color="FFFFFF"/>
            </w:tcBorders>
            <w:shd w:val="clear" w:color="auto" w:fill="auto"/>
            <w:vAlign w:val="center"/>
          </w:tcPr>
          <w:p w14:paraId="2099DDD5" w14:textId="77777777" w:rsidR="00F875EF" w:rsidRPr="009C2DE5" w:rsidRDefault="00F875EF" w:rsidP="007D15E1">
            <w:pPr>
              <w:jc w:val="center"/>
              <w:rPr>
                <w:rFonts w:ascii="Tahoma" w:hAnsi="Tahoma" w:cs="Tahoma"/>
                <w:b/>
                <w:bCs/>
                <w:color w:val="004990"/>
                <w:sz w:val="18"/>
                <w:szCs w:val="18"/>
                <w:lang w:eastAsia="es-BO"/>
              </w:rPr>
            </w:pPr>
          </w:p>
        </w:tc>
        <w:tc>
          <w:tcPr>
            <w:tcW w:w="1276" w:type="dxa"/>
            <w:shd w:val="clear" w:color="auto" w:fill="auto"/>
            <w:vAlign w:val="center"/>
          </w:tcPr>
          <w:p w14:paraId="49DFFBC9" w14:textId="77777777" w:rsidR="00F875EF" w:rsidRPr="009C2DE5" w:rsidRDefault="00F875EF" w:rsidP="007D15E1">
            <w:pPr>
              <w:jc w:val="center"/>
              <w:rPr>
                <w:rFonts w:ascii="Tahoma" w:hAnsi="Tahoma" w:cs="Tahoma"/>
                <w:b/>
                <w:bCs/>
                <w:color w:val="004990"/>
                <w:sz w:val="18"/>
                <w:szCs w:val="18"/>
                <w:lang w:eastAsia="es-BO"/>
              </w:rPr>
            </w:pPr>
          </w:p>
        </w:tc>
      </w:tr>
      <w:tr w:rsidR="00F875EF" w:rsidRPr="009C2DE5" w14:paraId="75837F36" w14:textId="77777777" w:rsidTr="00F875EF">
        <w:trPr>
          <w:trHeight w:val="315"/>
        </w:trPr>
        <w:tc>
          <w:tcPr>
            <w:tcW w:w="568" w:type="dxa"/>
            <w:vAlign w:val="center"/>
          </w:tcPr>
          <w:p w14:paraId="7D5D4DBC" w14:textId="77777777" w:rsidR="00F875EF" w:rsidRPr="009C2DE5" w:rsidRDefault="00F875EF" w:rsidP="007D15E1">
            <w:pPr>
              <w:jc w:val="center"/>
              <w:rPr>
                <w:color w:val="004990"/>
              </w:rPr>
            </w:pPr>
            <w:r w:rsidRPr="009C2DE5">
              <w:rPr>
                <w:color w:val="004990"/>
              </w:rPr>
              <w:t>2</w:t>
            </w:r>
          </w:p>
        </w:tc>
        <w:tc>
          <w:tcPr>
            <w:tcW w:w="5812" w:type="dxa"/>
            <w:shd w:val="clear" w:color="auto" w:fill="auto"/>
            <w:vAlign w:val="center"/>
          </w:tcPr>
          <w:p w14:paraId="7F7C30CF" w14:textId="77777777" w:rsidR="00F875EF" w:rsidRPr="002D6552" w:rsidRDefault="00F875EF" w:rsidP="007F6C42">
            <w:pPr>
              <w:pStyle w:val="Prrafodelista"/>
              <w:numPr>
                <w:ilvl w:val="0"/>
                <w:numId w:val="31"/>
              </w:numPr>
              <w:spacing w:after="0" w:line="240" w:lineRule="auto"/>
              <w:jc w:val="both"/>
              <w:rPr>
                <w:rFonts w:ascii="Tahoma" w:hAnsi="Tahoma" w:cs="Tahoma"/>
                <w:bCs/>
                <w:color w:val="1F497D"/>
                <w:sz w:val="18"/>
                <w:szCs w:val="18"/>
              </w:rPr>
            </w:pPr>
            <w:r w:rsidRPr="002D6552">
              <w:rPr>
                <w:rFonts w:ascii="Tahoma" w:hAnsi="Tahoma" w:cs="Tahoma"/>
                <w:bCs/>
                <w:color w:val="1F497D"/>
                <w:sz w:val="18"/>
                <w:szCs w:val="18"/>
              </w:rPr>
              <w:t xml:space="preserve">El oferente debe contar con centros autorizados de servicio </w:t>
            </w:r>
            <w:r w:rsidR="00B95918" w:rsidRPr="002D6552">
              <w:rPr>
                <w:rFonts w:ascii="Tahoma" w:hAnsi="Tahoma" w:cs="Tahoma"/>
                <w:bCs/>
                <w:color w:val="1F497D"/>
                <w:sz w:val="18"/>
                <w:szCs w:val="18"/>
              </w:rPr>
              <w:t xml:space="preserve">mínimamente </w:t>
            </w:r>
            <w:r w:rsidRPr="002D6552">
              <w:rPr>
                <w:rFonts w:ascii="Tahoma" w:hAnsi="Tahoma" w:cs="Tahoma"/>
                <w:bCs/>
                <w:color w:val="1F497D"/>
                <w:sz w:val="18"/>
                <w:szCs w:val="18"/>
              </w:rPr>
              <w:t>en la ciudad de La Paz.</w:t>
            </w:r>
            <w:r w:rsidR="002047A0" w:rsidRPr="002D6552">
              <w:rPr>
                <w:rFonts w:ascii="Tahoma" w:hAnsi="Tahoma" w:cs="Tahoma"/>
                <w:bCs/>
                <w:color w:val="1F497D"/>
                <w:sz w:val="18"/>
                <w:szCs w:val="18"/>
              </w:rPr>
              <w:t xml:space="preserve"> El proveedor debe garantizar el buen funcionamiento de los Kioscos en todos los sitios.</w:t>
            </w:r>
          </w:p>
        </w:tc>
        <w:tc>
          <w:tcPr>
            <w:tcW w:w="1134" w:type="dxa"/>
            <w:shd w:val="clear" w:color="auto" w:fill="auto"/>
            <w:vAlign w:val="center"/>
          </w:tcPr>
          <w:p w14:paraId="5A697DCB" w14:textId="77777777" w:rsidR="00F875EF" w:rsidRPr="009C2DE5" w:rsidRDefault="00F875EF" w:rsidP="007D15E1">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015B2">
              <w:rPr>
                <w:rFonts w:ascii="Tahoma" w:hAnsi="Tahoma" w:cs="Tahoma"/>
                <w:color w:val="004990"/>
                <w:sz w:val="18"/>
                <w:szCs w:val="18"/>
              </w:rPr>
            </w:r>
            <w:r w:rsidR="00F015B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14:paraId="1C0BB3AF" w14:textId="77777777" w:rsidR="00F875EF" w:rsidRPr="009C2DE5" w:rsidRDefault="00F875EF" w:rsidP="007D15E1">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276" w:type="dxa"/>
            <w:shd w:val="clear" w:color="auto" w:fill="auto"/>
            <w:vAlign w:val="center"/>
          </w:tcPr>
          <w:p w14:paraId="07F8F960" w14:textId="77777777" w:rsidR="00F875EF" w:rsidRPr="009C2DE5" w:rsidRDefault="00F875EF" w:rsidP="007D15E1">
            <w:pPr>
              <w:jc w:val="center"/>
              <w:rPr>
                <w:rFonts w:ascii="Tahoma" w:hAnsi="Tahoma" w:cs="Tahoma"/>
                <w:b/>
                <w:bCs/>
                <w:color w:val="004990"/>
                <w:sz w:val="18"/>
                <w:szCs w:val="18"/>
                <w:lang w:eastAsia="es-BO"/>
              </w:rPr>
            </w:pPr>
          </w:p>
        </w:tc>
      </w:tr>
      <w:tr w:rsidR="000A61F3" w:rsidRPr="009C2DE5" w14:paraId="41852B03" w14:textId="77777777" w:rsidTr="00F875EF">
        <w:trPr>
          <w:trHeight w:val="315"/>
        </w:trPr>
        <w:tc>
          <w:tcPr>
            <w:tcW w:w="568" w:type="dxa"/>
            <w:vAlign w:val="center"/>
          </w:tcPr>
          <w:p w14:paraId="50B42251" w14:textId="77777777" w:rsidR="000A61F3" w:rsidRDefault="0036517A" w:rsidP="007D15E1">
            <w:pPr>
              <w:jc w:val="center"/>
              <w:rPr>
                <w:color w:val="004990"/>
              </w:rPr>
            </w:pPr>
            <w:r>
              <w:rPr>
                <w:color w:val="004990"/>
              </w:rPr>
              <w:t>3</w:t>
            </w:r>
          </w:p>
        </w:tc>
        <w:tc>
          <w:tcPr>
            <w:tcW w:w="5812" w:type="dxa"/>
            <w:shd w:val="clear" w:color="auto" w:fill="auto"/>
            <w:vAlign w:val="center"/>
          </w:tcPr>
          <w:p w14:paraId="29956641" w14:textId="67090655" w:rsidR="000A61F3" w:rsidRPr="002D6552" w:rsidRDefault="000A61F3" w:rsidP="007F6C42">
            <w:pPr>
              <w:pStyle w:val="Prrafodelista"/>
              <w:numPr>
                <w:ilvl w:val="0"/>
                <w:numId w:val="31"/>
              </w:numPr>
              <w:spacing w:after="0" w:line="240" w:lineRule="auto"/>
              <w:jc w:val="both"/>
              <w:rPr>
                <w:rFonts w:ascii="Tahoma" w:hAnsi="Tahoma" w:cs="Tahoma"/>
                <w:bCs/>
                <w:color w:val="1F497D"/>
                <w:sz w:val="18"/>
                <w:szCs w:val="18"/>
              </w:rPr>
            </w:pPr>
            <w:r w:rsidRPr="002D6552">
              <w:rPr>
                <w:rFonts w:ascii="Tahoma" w:hAnsi="Tahoma" w:cs="Tahoma"/>
                <w:bCs/>
                <w:color w:val="1F497D"/>
                <w:sz w:val="18"/>
                <w:szCs w:val="18"/>
              </w:rPr>
              <w:t xml:space="preserve">El </w:t>
            </w:r>
            <w:r w:rsidR="005B6F54" w:rsidRPr="002D6552">
              <w:rPr>
                <w:rFonts w:ascii="Tahoma" w:hAnsi="Tahoma" w:cs="Tahoma"/>
                <w:bCs/>
                <w:color w:val="1F497D"/>
                <w:sz w:val="18"/>
                <w:szCs w:val="18"/>
              </w:rPr>
              <w:t>oferente</w:t>
            </w:r>
            <w:r w:rsidRPr="002D6552">
              <w:rPr>
                <w:rFonts w:ascii="Tahoma" w:hAnsi="Tahoma" w:cs="Tahoma"/>
                <w:bCs/>
                <w:color w:val="1F497D"/>
                <w:sz w:val="18"/>
                <w:szCs w:val="18"/>
              </w:rPr>
              <w:t xml:space="preserve"> debe </w:t>
            </w:r>
            <w:r w:rsidR="00434818">
              <w:rPr>
                <w:rFonts w:ascii="Tahoma" w:hAnsi="Tahoma" w:cs="Tahoma"/>
                <w:bCs/>
                <w:color w:val="1F497D"/>
                <w:sz w:val="18"/>
                <w:szCs w:val="18"/>
              </w:rPr>
              <w:t xml:space="preserve">considerar la entrega de </w:t>
            </w:r>
            <w:r w:rsidRPr="002D6552">
              <w:rPr>
                <w:rFonts w:ascii="Tahoma" w:hAnsi="Tahoma" w:cs="Tahoma"/>
                <w:bCs/>
                <w:color w:val="1F497D"/>
                <w:sz w:val="18"/>
                <w:szCs w:val="18"/>
              </w:rPr>
              <w:t xml:space="preserve">un Kiosco </w:t>
            </w:r>
            <w:r w:rsidR="00AF708A">
              <w:rPr>
                <w:rFonts w:ascii="Tahoma" w:hAnsi="Tahoma" w:cs="Tahoma"/>
                <w:bCs/>
                <w:color w:val="1F497D"/>
                <w:sz w:val="18"/>
                <w:szCs w:val="18"/>
              </w:rPr>
              <w:t xml:space="preserve">Adicional a las 100 unidades </w:t>
            </w:r>
            <w:r w:rsidR="00E55822">
              <w:rPr>
                <w:rFonts w:ascii="Tahoma" w:hAnsi="Tahoma" w:cs="Tahoma"/>
                <w:bCs/>
                <w:color w:val="1F497D"/>
                <w:sz w:val="18"/>
                <w:szCs w:val="18"/>
              </w:rPr>
              <w:t>sin costo para ENTEL S.A</w:t>
            </w:r>
            <w:r w:rsidR="00E55822" w:rsidRPr="002D6552">
              <w:rPr>
                <w:rFonts w:ascii="Tahoma" w:hAnsi="Tahoma" w:cs="Tahoma"/>
                <w:bCs/>
                <w:color w:val="1F497D"/>
                <w:sz w:val="18"/>
                <w:szCs w:val="18"/>
              </w:rPr>
              <w:t xml:space="preserve"> </w:t>
            </w:r>
            <w:r w:rsidR="0036517A" w:rsidRPr="002D6552">
              <w:rPr>
                <w:rFonts w:ascii="Tahoma" w:hAnsi="Tahoma" w:cs="Tahoma"/>
                <w:bCs/>
                <w:color w:val="1F497D"/>
                <w:sz w:val="18"/>
                <w:szCs w:val="18"/>
              </w:rPr>
              <w:t xml:space="preserve">(con las mismas funcionalidades que todos los </w:t>
            </w:r>
            <w:r w:rsidR="00FC261C">
              <w:rPr>
                <w:rFonts w:ascii="Tahoma" w:hAnsi="Tahoma" w:cs="Tahoma"/>
                <w:bCs/>
                <w:color w:val="1F497D"/>
                <w:sz w:val="18"/>
                <w:szCs w:val="18"/>
              </w:rPr>
              <w:t>equipos</w:t>
            </w:r>
            <w:r w:rsidR="0036517A" w:rsidRPr="002D6552">
              <w:rPr>
                <w:rFonts w:ascii="Tahoma" w:hAnsi="Tahoma" w:cs="Tahoma"/>
                <w:bCs/>
                <w:color w:val="1F497D"/>
                <w:sz w:val="18"/>
                <w:szCs w:val="18"/>
              </w:rPr>
              <w:t>)</w:t>
            </w:r>
            <w:r w:rsidRPr="002D6552">
              <w:rPr>
                <w:rFonts w:ascii="Tahoma" w:hAnsi="Tahoma" w:cs="Tahoma"/>
                <w:bCs/>
                <w:color w:val="1F497D"/>
                <w:sz w:val="18"/>
                <w:szCs w:val="18"/>
              </w:rPr>
              <w:t xml:space="preserve"> para pruebas y/o cualquier ajuste antes </w:t>
            </w:r>
            <w:r w:rsidR="00FC261C">
              <w:rPr>
                <w:rFonts w:ascii="Tahoma" w:hAnsi="Tahoma" w:cs="Tahoma"/>
                <w:bCs/>
                <w:color w:val="1F497D"/>
                <w:sz w:val="18"/>
                <w:szCs w:val="18"/>
              </w:rPr>
              <w:t xml:space="preserve">la puesta en </w:t>
            </w:r>
            <w:r w:rsidR="00434818">
              <w:rPr>
                <w:rFonts w:ascii="Tahoma" w:hAnsi="Tahoma" w:cs="Tahoma"/>
                <w:bCs/>
                <w:color w:val="1F497D"/>
                <w:sz w:val="18"/>
                <w:szCs w:val="18"/>
              </w:rPr>
              <w:t>servicio</w:t>
            </w:r>
            <w:r w:rsidRPr="002D6552">
              <w:rPr>
                <w:rFonts w:ascii="Tahoma" w:hAnsi="Tahoma" w:cs="Tahoma"/>
                <w:bCs/>
                <w:color w:val="1F497D"/>
                <w:sz w:val="18"/>
                <w:szCs w:val="18"/>
              </w:rPr>
              <w:t xml:space="preserve">. </w:t>
            </w:r>
            <w:r w:rsidR="00C82EA5">
              <w:rPr>
                <w:rFonts w:ascii="Tahoma" w:hAnsi="Tahoma" w:cs="Tahoma"/>
                <w:bCs/>
                <w:color w:val="1F497D"/>
                <w:sz w:val="18"/>
                <w:szCs w:val="18"/>
              </w:rPr>
              <w:t xml:space="preserve">Este </w:t>
            </w:r>
            <w:r w:rsidR="009E604C" w:rsidRPr="002D6552">
              <w:rPr>
                <w:rFonts w:ascii="Tahoma" w:hAnsi="Tahoma" w:cs="Tahoma"/>
                <w:bCs/>
                <w:color w:val="1F497D"/>
                <w:sz w:val="18"/>
                <w:szCs w:val="18"/>
              </w:rPr>
              <w:t>Kiosco</w:t>
            </w:r>
            <w:r w:rsidR="005B6F54" w:rsidRPr="002D6552">
              <w:rPr>
                <w:rFonts w:ascii="Tahoma" w:hAnsi="Tahoma" w:cs="Tahoma"/>
                <w:bCs/>
                <w:color w:val="1F497D"/>
                <w:sz w:val="18"/>
                <w:szCs w:val="18"/>
              </w:rPr>
              <w:t xml:space="preserve"> </w:t>
            </w:r>
            <w:r w:rsidR="00C82EA5">
              <w:rPr>
                <w:rFonts w:ascii="Tahoma" w:hAnsi="Tahoma" w:cs="Tahoma"/>
                <w:bCs/>
                <w:color w:val="1F497D"/>
                <w:sz w:val="18"/>
                <w:szCs w:val="18"/>
              </w:rPr>
              <w:t xml:space="preserve">adicional se utilizara </w:t>
            </w:r>
            <w:r w:rsidRPr="002D6552">
              <w:rPr>
                <w:rFonts w:ascii="Tahoma" w:hAnsi="Tahoma" w:cs="Tahoma"/>
                <w:bCs/>
                <w:color w:val="1F497D"/>
                <w:sz w:val="18"/>
                <w:szCs w:val="18"/>
              </w:rPr>
              <w:t xml:space="preserve">para capacitación a nuevo personal </w:t>
            </w:r>
            <w:r w:rsidR="005B6F54" w:rsidRPr="002D6552">
              <w:rPr>
                <w:rFonts w:ascii="Tahoma" w:hAnsi="Tahoma" w:cs="Tahoma"/>
                <w:bCs/>
                <w:color w:val="1F497D"/>
                <w:sz w:val="18"/>
                <w:szCs w:val="18"/>
              </w:rPr>
              <w:t>(</w:t>
            </w:r>
            <w:r w:rsidRPr="002D6552">
              <w:rPr>
                <w:rFonts w:ascii="Tahoma" w:hAnsi="Tahoma" w:cs="Tahoma"/>
                <w:bCs/>
                <w:color w:val="1F497D"/>
                <w:sz w:val="18"/>
                <w:szCs w:val="18"/>
              </w:rPr>
              <w:t>operador/administrador</w:t>
            </w:r>
            <w:r w:rsidR="005B6F54" w:rsidRPr="002D6552">
              <w:rPr>
                <w:rFonts w:ascii="Tahoma" w:hAnsi="Tahoma" w:cs="Tahoma"/>
                <w:bCs/>
                <w:color w:val="1F497D"/>
                <w:sz w:val="18"/>
                <w:szCs w:val="18"/>
              </w:rPr>
              <w:t>)</w:t>
            </w:r>
            <w:r w:rsidR="00434818">
              <w:rPr>
                <w:rFonts w:ascii="Tahoma" w:hAnsi="Tahoma" w:cs="Tahoma"/>
                <w:bCs/>
                <w:color w:val="1F497D"/>
                <w:sz w:val="18"/>
                <w:szCs w:val="18"/>
              </w:rPr>
              <w:t xml:space="preserve"> el cual </w:t>
            </w:r>
            <w:r w:rsidRPr="002D6552">
              <w:rPr>
                <w:rFonts w:ascii="Tahoma" w:hAnsi="Tahoma" w:cs="Tahoma"/>
                <w:bCs/>
                <w:color w:val="1F497D"/>
                <w:sz w:val="18"/>
                <w:szCs w:val="18"/>
              </w:rPr>
              <w:t>debe</w:t>
            </w:r>
            <w:r w:rsidR="00C82EA5">
              <w:rPr>
                <w:rFonts w:ascii="Tahoma" w:hAnsi="Tahoma" w:cs="Tahoma"/>
                <w:bCs/>
                <w:color w:val="1F497D"/>
                <w:sz w:val="18"/>
                <w:szCs w:val="18"/>
              </w:rPr>
              <w:t>rá</w:t>
            </w:r>
            <w:r w:rsidRPr="002D6552">
              <w:rPr>
                <w:rFonts w:ascii="Tahoma" w:hAnsi="Tahoma" w:cs="Tahoma"/>
                <w:bCs/>
                <w:color w:val="1F497D"/>
                <w:sz w:val="18"/>
                <w:szCs w:val="18"/>
              </w:rPr>
              <w:t xml:space="preserve"> ser </w:t>
            </w:r>
            <w:r w:rsidR="00FC261C">
              <w:rPr>
                <w:rFonts w:ascii="Tahoma" w:hAnsi="Tahoma" w:cs="Tahoma"/>
                <w:bCs/>
                <w:color w:val="1F497D"/>
                <w:sz w:val="18"/>
                <w:szCs w:val="18"/>
              </w:rPr>
              <w:t xml:space="preserve">entregado e </w:t>
            </w:r>
            <w:r w:rsidRPr="002D6552">
              <w:rPr>
                <w:rFonts w:ascii="Tahoma" w:hAnsi="Tahoma" w:cs="Tahoma"/>
                <w:bCs/>
                <w:color w:val="1F497D"/>
                <w:sz w:val="18"/>
                <w:szCs w:val="18"/>
              </w:rPr>
              <w:t xml:space="preserve">instalado en las oficinas centrales de ENTEL S.A. </w:t>
            </w:r>
          </w:p>
        </w:tc>
        <w:tc>
          <w:tcPr>
            <w:tcW w:w="1134" w:type="dxa"/>
            <w:shd w:val="clear" w:color="auto" w:fill="auto"/>
            <w:vAlign w:val="center"/>
          </w:tcPr>
          <w:p w14:paraId="63808382" w14:textId="77777777" w:rsidR="000A61F3" w:rsidRPr="009C2DE5" w:rsidRDefault="0036517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015B2">
              <w:rPr>
                <w:rFonts w:ascii="Tahoma" w:hAnsi="Tahoma" w:cs="Tahoma"/>
                <w:color w:val="004990"/>
                <w:sz w:val="18"/>
                <w:szCs w:val="18"/>
              </w:rPr>
            </w:r>
            <w:r w:rsidR="00F015B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14:paraId="5441FF65" w14:textId="77777777" w:rsidR="000A61F3" w:rsidRPr="009C2DE5" w:rsidRDefault="000A61F3" w:rsidP="007D15E1">
            <w:pPr>
              <w:jc w:val="center"/>
              <w:rPr>
                <w:rFonts w:ascii="Tahoma" w:hAnsi="Tahoma" w:cs="Tahoma"/>
                <w:b/>
                <w:bCs/>
                <w:color w:val="004990"/>
                <w:sz w:val="18"/>
                <w:szCs w:val="18"/>
                <w:lang w:eastAsia="es-BO"/>
              </w:rPr>
            </w:pPr>
          </w:p>
        </w:tc>
        <w:tc>
          <w:tcPr>
            <w:tcW w:w="1276" w:type="dxa"/>
            <w:shd w:val="clear" w:color="auto" w:fill="auto"/>
            <w:vAlign w:val="center"/>
          </w:tcPr>
          <w:p w14:paraId="02EFB87C" w14:textId="77777777" w:rsidR="000A61F3" w:rsidRPr="009C2DE5" w:rsidRDefault="000A61F3" w:rsidP="007D15E1">
            <w:pPr>
              <w:jc w:val="center"/>
              <w:rPr>
                <w:rFonts w:ascii="Tahoma" w:hAnsi="Tahoma" w:cs="Tahoma"/>
                <w:b/>
                <w:bCs/>
                <w:color w:val="004990"/>
                <w:sz w:val="18"/>
                <w:szCs w:val="18"/>
                <w:lang w:eastAsia="es-BO"/>
              </w:rPr>
            </w:pPr>
          </w:p>
        </w:tc>
      </w:tr>
      <w:tr w:rsidR="00F875EF" w:rsidRPr="009C2DE5" w14:paraId="2C197150" w14:textId="77777777" w:rsidTr="00F875EF">
        <w:trPr>
          <w:trHeight w:val="315"/>
        </w:trPr>
        <w:tc>
          <w:tcPr>
            <w:tcW w:w="568" w:type="dxa"/>
            <w:vAlign w:val="center"/>
          </w:tcPr>
          <w:p w14:paraId="2CCFF440" w14:textId="77777777" w:rsidR="00F875EF" w:rsidRPr="009C2DE5" w:rsidRDefault="0036517A" w:rsidP="0036517A">
            <w:pPr>
              <w:jc w:val="center"/>
              <w:rPr>
                <w:color w:val="004990"/>
              </w:rPr>
            </w:pPr>
            <w:r>
              <w:rPr>
                <w:color w:val="004990"/>
              </w:rPr>
              <w:t>4</w:t>
            </w:r>
          </w:p>
        </w:tc>
        <w:tc>
          <w:tcPr>
            <w:tcW w:w="5812" w:type="dxa"/>
            <w:shd w:val="clear" w:color="auto" w:fill="auto"/>
            <w:vAlign w:val="center"/>
          </w:tcPr>
          <w:p w14:paraId="40DA03C8" w14:textId="77777777" w:rsidR="00F875EF" w:rsidRPr="002D6552" w:rsidRDefault="005B6F54" w:rsidP="007F6C42">
            <w:pPr>
              <w:pStyle w:val="Prrafodelista"/>
              <w:numPr>
                <w:ilvl w:val="0"/>
                <w:numId w:val="31"/>
              </w:numPr>
              <w:spacing w:after="0" w:line="240" w:lineRule="auto"/>
              <w:jc w:val="both"/>
              <w:rPr>
                <w:rFonts w:ascii="Tahoma" w:hAnsi="Tahoma" w:cs="Tahoma"/>
                <w:bCs/>
                <w:color w:val="1F497D"/>
                <w:sz w:val="18"/>
                <w:szCs w:val="18"/>
              </w:rPr>
            </w:pPr>
            <w:r w:rsidRPr="002D6552">
              <w:rPr>
                <w:rFonts w:ascii="Tahoma" w:hAnsi="Tahoma" w:cs="Tahoma"/>
                <w:bCs/>
                <w:color w:val="1F497D"/>
                <w:sz w:val="18"/>
                <w:szCs w:val="18"/>
              </w:rPr>
              <w:t xml:space="preserve">El oferente debe brindar </w:t>
            </w:r>
            <w:r w:rsidR="00F875EF" w:rsidRPr="002D6552">
              <w:rPr>
                <w:rFonts w:ascii="Tahoma" w:hAnsi="Tahoma" w:cs="Tahoma"/>
                <w:bCs/>
                <w:color w:val="1F497D"/>
                <w:sz w:val="18"/>
                <w:szCs w:val="18"/>
              </w:rPr>
              <w:t xml:space="preserve">2 años - Soporte técnico </w:t>
            </w:r>
            <w:r w:rsidR="001C15D9" w:rsidRPr="002D6552">
              <w:rPr>
                <w:rFonts w:ascii="Tahoma" w:hAnsi="Tahoma" w:cs="Tahoma"/>
                <w:bCs/>
                <w:color w:val="1F497D"/>
                <w:sz w:val="18"/>
                <w:szCs w:val="18"/>
              </w:rPr>
              <w:t>vía</w:t>
            </w:r>
            <w:r w:rsidR="00F875EF" w:rsidRPr="002D6552">
              <w:rPr>
                <w:rFonts w:ascii="Tahoma" w:hAnsi="Tahoma" w:cs="Tahoma"/>
                <w:bCs/>
                <w:color w:val="1F497D"/>
                <w:sz w:val="18"/>
                <w:szCs w:val="18"/>
              </w:rPr>
              <w:t xml:space="preserve"> </w:t>
            </w:r>
            <w:proofErr w:type="spellStart"/>
            <w:r w:rsidR="00F875EF" w:rsidRPr="002D6552">
              <w:rPr>
                <w:rFonts w:ascii="Tahoma" w:hAnsi="Tahoma" w:cs="Tahoma"/>
                <w:bCs/>
                <w:color w:val="1F497D"/>
                <w:sz w:val="18"/>
                <w:szCs w:val="18"/>
              </w:rPr>
              <w:t>Help</w:t>
            </w:r>
            <w:proofErr w:type="spellEnd"/>
            <w:r w:rsidR="00F875EF" w:rsidRPr="002D6552">
              <w:rPr>
                <w:rFonts w:ascii="Tahoma" w:hAnsi="Tahoma" w:cs="Tahoma"/>
                <w:bCs/>
                <w:color w:val="1F497D"/>
                <w:sz w:val="18"/>
                <w:szCs w:val="18"/>
              </w:rPr>
              <w:t xml:space="preserve"> </w:t>
            </w:r>
            <w:proofErr w:type="spellStart"/>
            <w:r w:rsidR="00F875EF" w:rsidRPr="002D6552">
              <w:rPr>
                <w:rFonts w:ascii="Tahoma" w:hAnsi="Tahoma" w:cs="Tahoma"/>
                <w:bCs/>
                <w:color w:val="1F497D"/>
                <w:sz w:val="18"/>
                <w:szCs w:val="18"/>
              </w:rPr>
              <w:t>Desk</w:t>
            </w:r>
            <w:proofErr w:type="spellEnd"/>
            <w:r w:rsidR="00F875EF" w:rsidRPr="002D6552">
              <w:rPr>
                <w:rFonts w:ascii="Tahoma" w:hAnsi="Tahoma" w:cs="Tahoma"/>
                <w:bCs/>
                <w:color w:val="1F497D"/>
                <w:sz w:val="18"/>
                <w:szCs w:val="18"/>
              </w:rPr>
              <w:t xml:space="preserve"> </w:t>
            </w:r>
            <w:r w:rsidR="00434818">
              <w:rPr>
                <w:rFonts w:ascii="Tahoma" w:hAnsi="Tahoma" w:cs="Tahoma"/>
                <w:bCs/>
                <w:color w:val="1F497D"/>
                <w:sz w:val="18"/>
                <w:szCs w:val="18"/>
              </w:rPr>
              <w:t xml:space="preserve">(correo/teléfono) </w:t>
            </w:r>
            <w:r w:rsidR="002047A0" w:rsidRPr="002D6552">
              <w:rPr>
                <w:rFonts w:ascii="Tahoma" w:hAnsi="Tahoma" w:cs="Tahoma"/>
                <w:bCs/>
                <w:color w:val="1F497D"/>
                <w:sz w:val="18"/>
                <w:szCs w:val="18"/>
              </w:rPr>
              <w:t xml:space="preserve">mínimamente </w:t>
            </w:r>
            <w:r w:rsidR="00F875EF" w:rsidRPr="002D6552">
              <w:rPr>
                <w:rFonts w:ascii="Tahoma" w:hAnsi="Tahoma" w:cs="Tahoma"/>
                <w:bCs/>
                <w:color w:val="1F497D"/>
                <w:sz w:val="18"/>
                <w:szCs w:val="18"/>
              </w:rPr>
              <w:t>en horarios de oficina</w:t>
            </w:r>
            <w:r w:rsidR="00434818">
              <w:rPr>
                <w:rFonts w:ascii="Tahoma" w:hAnsi="Tahoma" w:cs="Tahoma"/>
                <w:bCs/>
                <w:color w:val="1F497D"/>
                <w:sz w:val="18"/>
                <w:szCs w:val="18"/>
              </w:rPr>
              <w:t xml:space="preserve"> con los respectivos niveles de escalamiento</w:t>
            </w:r>
            <w:r w:rsidR="00B95918" w:rsidRPr="002D6552">
              <w:rPr>
                <w:rFonts w:ascii="Tahoma" w:hAnsi="Tahoma" w:cs="Tahoma"/>
                <w:bCs/>
                <w:color w:val="1F497D"/>
                <w:sz w:val="18"/>
                <w:szCs w:val="18"/>
              </w:rPr>
              <w:t>.</w:t>
            </w:r>
          </w:p>
        </w:tc>
        <w:tc>
          <w:tcPr>
            <w:tcW w:w="1134" w:type="dxa"/>
            <w:shd w:val="clear" w:color="auto" w:fill="auto"/>
            <w:vAlign w:val="center"/>
          </w:tcPr>
          <w:p w14:paraId="06CFE2E8" w14:textId="77777777" w:rsidR="00F875EF" w:rsidRPr="009C2DE5" w:rsidRDefault="00E7484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015B2">
              <w:rPr>
                <w:rFonts w:ascii="Tahoma" w:hAnsi="Tahoma" w:cs="Tahoma"/>
                <w:color w:val="004990"/>
                <w:sz w:val="18"/>
                <w:szCs w:val="18"/>
              </w:rPr>
            </w:r>
            <w:r w:rsidR="00F015B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14:paraId="70408A30" w14:textId="77777777" w:rsidR="00F875EF" w:rsidRPr="009C2DE5" w:rsidRDefault="00F875EF" w:rsidP="007D15E1">
            <w:pPr>
              <w:jc w:val="center"/>
              <w:rPr>
                <w:rFonts w:ascii="Tahoma" w:hAnsi="Tahoma" w:cs="Tahoma"/>
                <w:b/>
                <w:bCs/>
                <w:color w:val="004990"/>
                <w:sz w:val="18"/>
                <w:szCs w:val="18"/>
                <w:lang w:eastAsia="es-BO"/>
              </w:rPr>
            </w:pPr>
          </w:p>
        </w:tc>
        <w:tc>
          <w:tcPr>
            <w:tcW w:w="1276" w:type="dxa"/>
            <w:shd w:val="clear" w:color="auto" w:fill="auto"/>
            <w:vAlign w:val="center"/>
          </w:tcPr>
          <w:p w14:paraId="77023E35" w14:textId="77777777" w:rsidR="00F875EF" w:rsidRPr="009C2DE5" w:rsidRDefault="00F875EF" w:rsidP="007D15E1">
            <w:pPr>
              <w:jc w:val="center"/>
              <w:rPr>
                <w:rFonts w:ascii="Tahoma" w:hAnsi="Tahoma" w:cs="Tahoma"/>
                <w:b/>
                <w:bCs/>
                <w:color w:val="004990"/>
                <w:sz w:val="18"/>
                <w:szCs w:val="18"/>
                <w:lang w:eastAsia="es-BO"/>
              </w:rPr>
            </w:pPr>
          </w:p>
        </w:tc>
      </w:tr>
      <w:tr w:rsidR="00B95918" w:rsidRPr="009C2DE5" w14:paraId="3B737177" w14:textId="77777777" w:rsidTr="00F875EF">
        <w:trPr>
          <w:trHeight w:val="315"/>
        </w:trPr>
        <w:tc>
          <w:tcPr>
            <w:tcW w:w="568" w:type="dxa"/>
            <w:vAlign w:val="center"/>
          </w:tcPr>
          <w:p w14:paraId="671CDFDA" w14:textId="77777777" w:rsidR="00B95918" w:rsidRDefault="0036517A" w:rsidP="0036517A">
            <w:pPr>
              <w:jc w:val="center"/>
              <w:rPr>
                <w:color w:val="004990"/>
              </w:rPr>
            </w:pPr>
            <w:r>
              <w:rPr>
                <w:color w:val="004990"/>
              </w:rPr>
              <w:t>5</w:t>
            </w:r>
          </w:p>
        </w:tc>
        <w:tc>
          <w:tcPr>
            <w:tcW w:w="5812" w:type="dxa"/>
            <w:shd w:val="clear" w:color="auto" w:fill="auto"/>
            <w:vAlign w:val="center"/>
          </w:tcPr>
          <w:p w14:paraId="59C4AD92" w14:textId="77777777" w:rsidR="00434818" w:rsidRDefault="00B95918" w:rsidP="007F6C42">
            <w:pPr>
              <w:pStyle w:val="Prrafodelista"/>
              <w:numPr>
                <w:ilvl w:val="0"/>
                <w:numId w:val="31"/>
              </w:numPr>
              <w:spacing w:after="0" w:line="240" w:lineRule="auto"/>
              <w:jc w:val="both"/>
              <w:rPr>
                <w:rFonts w:ascii="Tahoma" w:hAnsi="Tahoma" w:cs="Tahoma"/>
                <w:bCs/>
                <w:color w:val="1F497D"/>
                <w:sz w:val="18"/>
                <w:szCs w:val="18"/>
              </w:rPr>
            </w:pPr>
            <w:r w:rsidRPr="002D6552">
              <w:rPr>
                <w:rFonts w:ascii="Tahoma" w:hAnsi="Tahoma" w:cs="Tahoma"/>
                <w:bCs/>
                <w:color w:val="1F497D"/>
                <w:sz w:val="18"/>
                <w:szCs w:val="18"/>
              </w:rPr>
              <w:t xml:space="preserve">El proveedor debe realizar </w:t>
            </w:r>
            <w:r w:rsidR="009533DC" w:rsidRPr="002D6552">
              <w:rPr>
                <w:rFonts w:ascii="Tahoma" w:hAnsi="Tahoma" w:cs="Tahoma"/>
                <w:bCs/>
                <w:color w:val="1F497D"/>
                <w:sz w:val="18"/>
                <w:szCs w:val="18"/>
              </w:rPr>
              <w:t xml:space="preserve">mínimamente </w:t>
            </w:r>
            <w:r w:rsidR="00434818">
              <w:rPr>
                <w:rFonts w:ascii="Tahoma" w:hAnsi="Tahoma" w:cs="Tahoma"/>
                <w:bCs/>
                <w:color w:val="1F497D"/>
                <w:sz w:val="18"/>
                <w:szCs w:val="18"/>
              </w:rPr>
              <w:t>1 mantenimiento preventivo</w:t>
            </w:r>
            <w:r w:rsidR="009533DC" w:rsidRPr="002D6552">
              <w:rPr>
                <w:rFonts w:ascii="Tahoma" w:hAnsi="Tahoma" w:cs="Tahoma"/>
                <w:bCs/>
                <w:color w:val="1F497D"/>
                <w:sz w:val="18"/>
                <w:szCs w:val="18"/>
              </w:rPr>
              <w:t xml:space="preserve"> </w:t>
            </w:r>
            <w:r w:rsidR="00434818">
              <w:rPr>
                <w:rFonts w:ascii="Tahoma" w:hAnsi="Tahoma" w:cs="Tahoma"/>
                <w:bCs/>
                <w:color w:val="1F497D"/>
                <w:sz w:val="18"/>
                <w:szCs w:val="18"/>
              </w:rPr>
              <w:t xml:space="preserve">por trimestre </w:t>
            </w:r>
            <w:r w:rsidR="003B5926" w:rsidRPr="002D6552">
              <w:rPr>
                <w:rFonts w:ascii="Tahoma" w:hAnsi="Tahoma" w:cs="Tahoma"/>
                <w:bCs/>
                <w:color w:val="1F497D"/>
                <w:sz w:val="18"/>
                <w:szCs w:val="18"/>
              </w:rPr>
              <w:t>en cada comunidad</w:t>
            </w:r>
            <w:r w:rsidR="005B6F54" w:rsidRPr="002D6552">
              <w:rPr>
                <w:rFonts w:ascii="Tahoma" w:hAnsi="Tahoma" w:cs="Tahoma"/>
                <w:bCs/>
                <w:color w:val="1F497D"/>
                <w:sz w:val="18"/>
                <w:szCs w:val="18"/>
              </w:rPr>
              <w:t xml:space="preserve"> donde esté instalado el Kiosco</w:t>
            </w:r>
            <w:r w:rsidR="00434818">
              <w:rPr>
                <w:rFonts w:ascii="Tahoma" w:hAnsi="Tahoma" w:cs="Tahoma"/>
                <w:bCs/>
                <w:color w:val="1F497D"/>
                <w:sz w:val="18"/>
                <w:szCs w:val="18"/>
              </w:rPr>
              <w:t>.</w:t>
            </w:r>
          </w:p>
          <w:p w14:paraId="6943B226" w14:textId="77777777" w:rsidR="00B95918" w:rsidRPr="002D6552" w:rsidRDefault="00434818" w:rsidP="007F6C42">
            <w:pPr>
              <w:pStyle w:val="Prrafodelista"/>
              <w:numPr>
                <w:ilvl w:val="0"/>
                <w:numId w:val="31"/>
              </w:numPr>
              <w:spacing w:after="0" w:line="240" w:lineRule="auto"/>
              <w:jc w:val="both"/>
              <w:rPr>
                <w:rFonts w:ascii="Tahoma" w:hAnsi="Tahoma" w:cs="Tahoma"/>
                <w:bCs/>
                <w:color w:val="1F497D"/>
                <w:sz w:val="18"/>
                <w:szCs w:val="18"/>
              </w:rPr>
            </w:pPr>
            <w:r>
              <w:rPr>
                <w:rFonts w:ascii="Tahoma" w:hAnsi="Tahoma" w:cs="Tahoma"/>
                <w:bCs/>
                <w:color w:val="1F497D"/>
                <w:sz w:val="18"/>
                <w:szCs w:val="18"/>
              </w:rPr>
              <w:t xml:space="preserve">Para el </w:t>
            </w:r>
            <w:r w:rsidRPr="002D6552">
              <w:rPr>
                <w:rFonts w:ascii="Tahoma" w:hAnsi="Tahoma" w:cs="Tahoma"/>
                <w:bCs/>
                <w:color w:val="1F497D"/>
                <w:sz w:val="18"/>
                <w:szCs w:val="18"/>
              </w:rPr>
              <w:t>mantenimiento correctivo</w:t>
            </w:r>
            <w:r w:rsidR="009533DC" w:rsidRPr="002D6552">
              <w:rPr>
                <w:rFonts w:ascii="Tahoma" w:hAnsi="Tahoma" w:cs="Tahoma"/>
                <w:bCs/>
                <w:color w:val="1F497D"/>
                <w:sz w:val="18"/>
                <w:szCs w:val="18"/>
              </w:rPr>
              <w:t xml:space="preserve"> </w:t>
            </w:r>
            <w:r>
              <w:rPr>
                <w:rFonts w:ascii="Tahoma" w:hAnsi="Tahoma" w:cs="Tahoma"/>
                <w:bCs/>
                <w:color w:val="1F497D"/>
                <w:sz w:val="18"/>
                <w:szCs w:val="18"/>
              </w:rPr>
              <w:t xml:space="preserve">el soporte debe estar disponible y ser atendido en menos de 2 horas como tiempo de respuesta a la notificación. La solución </w:t>
            </w:r>
            <w:r w:rsidR="00646B22">
              <w:rPr>
                <w:rFonts w:ascii="Tahoma" w:hAnsi="Tahoma" w:cs="Tahoma"/>
                <w:bCs/>
                <w:color w:val="1F497D"/>
                <w:sz w:val="18"/>
                <w:szCs w:val="18"/>
              </w:rPr>
              <w:t>al</w:t>
            </w:r>
            <w:r>
              <w:rPr>
                <w:rFonts w:ascii="Tahoma" w:hAnsi="Tahoma" w:cs="Tahoma"/>
                <w:bCs/>
                <w:color w:val="1F497D"/>
                <w:sz w:val="18"/>
                <w:szCs w:val="18"/>
              </w:rPr>
              <w:t xml:space="preserve"> </w:t>
            </w:r>
            <w:r w:rsidR="00646B22">
              <w:rPr>
                <w:rFonts w:ascii="Tahoma" w:hAnsi="Tahoma" w:cs="Tahoma"/>
                <w:bCs/>
                <w:color w:val="1F497D"/>
                <w:sz w:val="18"/>
                <w:szCs w:val="18"/>
              </w:rPr>
              <w:t xml:space="preserve">incidente o </w:t>
            </w:r>
            <w:r>
              <w:rPr>
                <w:rFonts w:ascii="Tahoma" w:hAnsi="Tahoma" w:cs="Tahoma"/>
                <w:bCs/>
                <w:color w:val="1F497D"/>
                <w:sz w:val="18"/>
                <w:szCs w:val="18"/>
              </w:rPr>
              <w:t xml:space="preserve">problema debe ser subsanado en menos de 48 horas </w:t>
            </w:r>
            <w:r w:rsidR="003B5926" w:rsidRPr="002D6552">
              <w:rPr>
                <w:rFonts w:ascii="Tahoma" w:hAnsi="Tahoma" w:cs="Tahoma"/>
                <w:bCs/>
                <w:color w:val="1F497D"/>
                <w:sz w:val="18"/>
                <w:szCs w:val="18"/>
              </w:rPr>
              <w:t xml:space="preserve">en </w:t>
            </w:r>
            <w:r>
              <w:rPr>
                <w:rFonts w:ascii="Tahoma" w:hAnsi="Tahoma" w:cs="Tahoma"/>
                <w:bCs/>
                <w:color w:val="1F497D"/>
                <w:sz w:val="18"/>
                <w:szCs w:val="18"/>
              </w:rPr>
              <w:t>el lugar</w:t>
            </w:r>
            <w:r w:rsidR="00646B22">
              <w:rPr>
                <w:rFonts w:ascii="Tahoma" w:hAnsi="Tahoma" w:cs="Tahoma"/>
                <w:bCs/>
                <w:color w:val="1F497D"/>
                <w:sz w:val="18"/>
                <w:szCs w:val="18"/>
              </w:rPr>
              <w:t>, se debe entregar a ENTEL S.A documentación de respaldo mediante informe que indique el caso reportado, las acciones realizadas y su solución en 5 días posteriores a la notificación</w:t>
            </w:r>
            <w:r w:rsidR="009533DC" w:rsidRPr="002D6552">
              <w:rPr>
                <w:rFonts w:ascii="Tahoma" w:hAnsi="Tahoma" w:cs="Tahoma"/>
                <w:bCs/>
                <w:color w:val="1F497D"/>
                <w:sz w:val="18"/>
                <w:szCs w:val="18"/>
              </w:rPr>
              <w:t>.</w:t>
            </w:r>
          </w:p>
        </w:tc>
        <w:tc>
          <w:tcPr>
            <w:tcW w:w="1134" w:type="dxa"/>
            <w:shd w:val="clear" w:color="auto" w:fill="auto"/>
            <w:vAlign w:val="center"/>
          </w:tcPr>
          <w:p w14:paraId="65163C29" w14:textId="77777777" w:rsidR="00B95918" w:rsidRPr="009C2DE5" w:rsidRDefault="00E7484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015B2">
              <w:rPr>
                <w:rFonts w:ascii="Tahoma" w:hAnsi="Tahoma" w:cs="Tahoma"/>
                <w:color w:val="004990"/>
                <w:sz w:val="18"/>
                <w:szCs w:val="18"/>
              </w:rPr>
            </w:r>
            <w:r w:rsidR="00F015B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14:paraId="210EE15D" w14:textId="77777777" w:rsidR="00B95918" w:rsidRPr="009C2DE5" w:rsidRDefault="00B95918" w:rsidP="007D15E1">
            <w:pPr>
              <w:jc w:val="center"/>
              <w:rPr>
                <w:rFonts w:ascii="Tahoma" w:hAnsi="Tahoma" w:cs="Tahoma"/>
                <w:b/>
                <w:bCs/>
                <w:color w:val="004990"/>
                <w:sz w:val="18"/>
                <w:szCs w:val="18"/>
                <w:lang w:eastAsia="es-BO"/>
              </w:rPr>
            </w:pPr>
          </w:p>
        </w:tc>
        <w:tc>
          <w:tcPr>
            <w:tcW w:w="1276" w:type="dxa"/>
            <w:shd w:val="clear" w:color="auto" w:fill="auto"/>
            <w:vAlign w:val="center"/>
          </w:tcPr>
          <w:p w14:paraId="52E878E9" w14:textId="77777777" w:rsidR="00B95918" w:rsidRPr="009C2DE5" w:rsidRDefault="00B95918" w:rsidP="007D15E1">
            <w:pPr>
              <w:jc w:val="center"/>
              <w:rPr>
                <w:rFonts w:ascii="Tahoma" w:hAnsi="Tahoma" w:cs="Tahoma"/>
                <w:b/>
                <w:bCs/>
                <w:color w:val="004990"/>
                <w:sz w:val="18"/>
                <w:szCs w:val="18"/>
                <w:lang w:eastAsia="es-BO"/>
              </w:rPr>
            </w:pPr>
          </w:p>
        </w:tc>
      </w:tr>
      <w:tr w:rsidR="00144B49" w:rsidRPr="009C2DE5" w14:paraId="3059FB9B" w14:textId="77777777" w:rsidTr="00F875EF">
        <w:trPr>
          <w:trHeight w:val="315"/>
        </w:trPr>
        <w:tc>
          <w:tcPr>
            <w:tcW w:w="568" w:type="dxa"/>
            <w:vAlign w:val="center"/>
          </w:tcPr>
          <w:p w14:paraId="56D4AE82" w14:textId="77777777" w:rsidR="00144B49" w:rsidRDefault="0036517A" w:rsidP="0036517A">
            <w:pPr>
              <w:jc w:val="center"/>
              <w:rPr>
                <w:color w:val="004990"/>
              </w:rPr>
            </w:pPr>
            <w:r>
              <w:rPr>
                <w:color w:val="004990"/>
              </w:rPr>
              <w:t>6</w:t>
            </w:r>
          </w:p>
        </w:tc>
        <w:tc>
          <w:tcPr>
            <w:tcW w:w="5812" w:type="dxa"/>
            <w:shd w:val="clear" w:color="auto" w:fill="auto"/>
            <w:vAlign w:val="center"/>
          </w:tcPr>
          <w:p w14:paraId="3837879F" w14:textId="77777777" w:rsidR="003573FA" w:rsidRPr="002D6552" w:rsidRDefault="00144B49" w:rsidP="007F6C42">
            <w:pPr>
              <w:pStyle w:val="Prrafodelista"/>
              <w:numPr>
                <w:ilvl w:val="0"/>
                <w:numId w:val="31"/>
              </w:numPr>
              <w:spacing w:after="0" w:line="240" w:lineRule="auto"/>
              <w:jc w:val="both"/>
              <w:rPr>
                <w:rFonts w:ascii="Tahoma" w:hAnsi="Tahoma" w:cs="Tahoma"/>
                <w:bCs/>
                <w:color w:val="1F497D"/>
                <w:sz w:val="18"/>
                <w:szCs w:val="18"/>
              </w:rPr>
            </w:pPr>
            <w:r w:rsidRPr="002D6552">
              <w:rPr>
                <w:rFonts w:ascii="Tahoma" w:hAnsi="Tahoma" w:cs="Tahoma"/>
                <w:bCs/>
                <w:color w:val="1F497D"/>
                <w:sz w:val="18"/>
                <w:szCs w:val="18"/>
              </w:rPr>
              <w:t>El proveedor adjudicado debe capacitar en la metodología</w:t>
            </w:r>
            <w:r w:rsidR="00FC261C">
              <w:rPr>
                <w:rFonts w:ascii="Tahoma" w:hAnsi="Tahoma" w:cs="Tahoma"/>
                <w:bCs/>
                <w:color w:val="1F497D"/>
                <w:sz w:val="18"/>
                <w:szCs w:val="18"/>
              </w:rPr>
              <w:t xml:space="preserve"> y </w:t>
            </w:r>
            <w:r w:rsidRPr="002D6552">
              <w:rPr>
                <w:rFonts w:ascii="Tahoma" w:hAnsi="Tahoma" w:cs="Tahoma"/>
                <w:bCs/>
                <w:color w:val="1F497D"/>
                <w:sz w:val="18"/>
                <w:szCs w:val="18"/>
              </w:rPr>
              <w:t xml:space="preserve">proveer instrumentos para </w:t>
            </w:r>
            <w:r w:rsidR="00DE1BC8" w:rsidRPr="002D6552">
              <w:rPr>
                <w:rFonts w:ascii="Tahoma" w:hAnsi="Tahoma" w:cs="Tahoma"/>
                <w:bCs/>
                <w:color w:val="1F497D"/>
                <w:sz w:val="18"/>
                <w:szCs w:val="18"/>
              </w:rPr>
              <w:t xml:space="preserve">la operación y </w:t>
            </w:r>
            <w:r w:rsidRPr="002D6552">
              <w:rPr>
                <w:rFonts w:ascii="Tahoma" w:hAnsi="Tahoma" w:cs="Tahoma"/>
                <w:bCs/>
                <w:color w:val="1F497D"/>
                <w:sz w:val="18"/>
                <w:szCs w:val="18"/>
              </w:rPr>
              <w:t>mantenimiento preventivo</w:t>
            </w:r>
            <w:r w:rsidR="0036517A" w:rsidRPr="002D6552">
              <w:rPr>
                <w:rFonts w:ascii="Tahoma" w:hAnsi="Tahoma" w:cs="Tahoma"/>
                <w:bCs/>
                <w:color w:val="1F497D"/>
                <w:sz w:val="18"/>
                <w:szCs w:val="18"/>
              </w:rPr>
              <w:t>,</w:t>
            </w:r>
            <w:r w:rsidRPr="002D6552">
              <w:rPr>
                <w:rFonts w:ascii="Tahoma" w:hAnsi="Tahoma" w:cs="Tahoma"/>
                <w:bCs/>
                <w:color w:val="1F497D"/>
                <w:sz w:val="18"/>
                <w:szCs w:val="18"/>
              </w:rPr>
              <w:t xml:space="preserve"> correctivo y soporte a los </w:t>
            </w:r>
            <w:r w:rsidR="00374C28">
              <w:rPr>
                <w:rFonts w:ascii="Tahoma" w:hAnsi="Tahoma" w:cs="Tahoma"/>
                <w:bCs/>
                <w:color w:val="1F497D"/>
                <w:sz w:val="18"/>
                <w:szCs w:val="18"/>
              </w:rPr>
              <w:t>técnicos de ENTEL</w:t>
            </w:r>
            <w:r w:rsidR="003573FA" w:rsidRPr="002D6552">
              <w:rPr>
                <w:rFonts w:ascii="Tahoma" w:hAnsi="Tahoma" w:cs="Tahoma"/>
                <w:bCs/>
                <w:color w:val="1F497D"/>
                <w:sz w:val="18"/>
                <w:szCs w:val="18"/>
              </w:rPr>
              <w:t xml:space="preserve">: locales, regionales y nacionales </w:t>
            </w:r>
            <w:r w:rsidRPr="002D6552">
              <w:rPr>
                <w:rFonts w:ascii="Tahoma" w:hAnsi="Tahoma" w:cs="Tahoma"/>
                <w:bCs/>
                <w:color w:val="1F497D"/>
                <w:sz w:val="18"/>
                <w:szCs w:val="18"/>
              </w:rPr>
              <w:t>de los Kioscos electrónicos.</w:t>
            </w:r>
            <w:r w:rsidR="003B5926" w:rsidRPr="002D6552">
              <w:rPr>
                <w:rFonts w:ascii="Tahoma" w:hAnsi="Tahoma" w:cs="Tahoma"/>
                <w:bCs/>
                <w:color w:val="1F497D"/>
                <w:sz w:val="18"/>
                <w:szCs w:val="18"/>
              </w:rPr>
              <w:t xml:space="preserve"> </w:t>
            </w:r>
            <w:r w:rsidR="003573FA" w:rsidRPr="002D6552">
              <w:rPr>
                <w:rFonts w:ascii="Tahoma" w:hAnsi="Tahoma" w:cs="Tahoma"/>
                <w:bCs/>
                <w:color w:val="1F497D"/>
                <w:sz w:val="18"/>
                <w:szCs w:val="18"/>
              </w:rPr>
              <w:t xml:space="preserve">El proveedor debe proponer </w:t>
            </w:r>
            <w:r w:rsidR="009E604C">
              <w:rPr>
                <w:rFonts w:ascii="Tahoma" w:hAnsi="Tahoma" w:cs="Tahoma"/>
                <w:bCs/>
                <w:color w:val="1F497D"/>
                <w:sz w:val="18"/>
                <w:szCs w:val="18"/>
              </w:rPr>
              <w:t>el</w:t>
            </w:r>
            <w:r w:rsidR="003573FA" w:rsidRPr="002D6552">
              <w:rPr>
                <w:rFonts w:ascii="Tahoma" w:hAnsi="Tahoma" w:cs="Tahoma"/>
                <w:bCs/>
                <w:color w:val="1F497D"/>
                <w:sz w:val="18"/>
                <w:szCs w:val="18"/>
              </w:rPr>
              <w:t xml:space="preserve"> temario y las horas</w:t>
            </w:r>
            <w:r w:rsidR="009E604C">
              <w:rPr>
                <w:rFonts w:ascii="Tahoma" w:hAnsi="Tahoma" w:cs="Tahoma"/>
                <w:bCs/>
                <w:color w:val="1F497D"/>
                <w:sz w:val="18"/>
                <w:szCs w:val="18"/>
              </w:rPr>
              <w:t xml:space="preserve"> de capacitación para </w:t>
            </w:r>
            <w:r w:rsidR="003573FA" w:rsidRPr="002D6552">
              <w:rPr>
                <w:rFonts w:ascii="Tahoma" w:hAnsi="Tahoma" w:cs="Tahoma"/>
                <w:bCs/>
                <w:color w:val="1F497D"/>
                <w:sz w:val="18"/>
                <w:szCs w:val="18"/>
              </w:rPr>
              <w:t>la transferencia tecnológica</w:t>
            </w:r>
            <w:r w:rsidR="009E604C">
              <w:rPr>
                <w:rFonts w:ascii="Tahoma" w:hAnsi="Tahoma" w:cs="Tahoma"/>
                <w:bCs/>
                <w:color w:val="1F497D"/>
                <w:sz w:val="18"/>
                <w:szCs w:val="18"/>
              </w:rPr>
              <w:t xml:space="preserve"> </w:t>
            </w:r>
            <w:proofErr w:type="gramStart"/>
            <w:r w:rsidR="009E604C">
              <w:rPr>
                <w:rFonts w:ascii="Tahoma" w:hAnsi="Tahoma" w:cs="Tahoma"/>
                <w:bCs/>
                <w:color w:val="1F497D"/>
                <w:sz w:val="18"/>
                <w:szCs w:val="18"/>
              </w:rPr>
              <w:t>concluido</w:t>
            </w:r>
            <w:proofErr w:type="gramEnd"/>
            <w:r w:rsidR="009E604C">
              <w:rPr>
                <w:rFonts w:ascii="Tahoma" w:hAnsi="Tahoma" w:cs="Tahoma"/>
                <w:bCs/>
                <w:color w:val="1F497D"/>
                <w:sz w:val="18"/>
                <w:szCs w:val="18"/>
              </w:rPr>
              <w:t xml:space="preserve"> sus operaciones</w:t>
            </w:r>
            <w:r w:rsidR="003573FA" w:rsidRPr="002D6552">
              <w:rPr>
                <w:rFonts w:ascii="Tahoma" w:hAnsi="Tahoma" w:cs="Tahoma"/>
                <w:bCs/>
                <w:color w:val="1F497D"/>
                <w:sz w:val="18"/>
                <w:szCs w:val="18"/>
              </w:rPr>
              <w:t>.</w:t>
            </w:r>
          </w:p>
        </w:tc>
        <w:tc>
          <w:tcPr>
            <w:tcW w:w="1134" w:type="dxa"/>
            <w:shd w:val="clear" w:color="auto" w:fill="auto"/>
            <w:vAlign w:val="center"/>
          </w:tcPr>
          <w:p w14:paraId="455AA2CC" w14:textId="77777777" w:rsidR="00144B49" w:rsidRPr="009C2DE5" w:rsidRDefault="00E7484A" w:rsidP="007D15E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015B2">
              <w:rPr>
                <w:rFonts w:ascii="Tahoma" w:hAnsi="Tahoma" w:cs="Tahoma"/>
                <w:color w:val="004990"/>
                <w:sz w:val="18"/>
                <w:szCs w:val="18"/>
              </w:rPr>
            </w:r>
            <w:r w:rsidR="00F015B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14:paraId="41244340" w14:textId="77777777" w:rsidR="00144B49" w:rsidRPr="009C2DE5" w:rsidRDefault="00144B49" w:rsidP="007D15E1">
            <w:pPr>
              <w:jc w:val="center"/>
              <w:rPr>
                <w:rFonts w:ascii="Tahoma" w:hAnsi="Tahoma" w:cs="Tahoma"/>
                <w:b/>
                <w:bCs/>
                <w:color w:val="004990"/>
                <w:sz w:val="18"/>
                <w:szCs w:val="18"/>
                <w:lang w:eastAsia="es-BO"/>
              </w:rPr>
            </w:pPr>
          </w:p>
        </w:tc>
        <w:tc>
          <w:tcPr>
            <w:tcW w:w="1276" w:type="dxa"/>
            <w:shd w:val="clear" w:color="auto" w:fill="auto"/>
            <w:vAlign w:val="center"/>
          </w:tcPr>
          <w:p w14:paraId="2734D19B" w14:textId="77777777" w:rsidR="00144B49" w:rsidRPr="009C2DE5" w:rsidRDefault="00144B49" w:rsidP="007D15E1">
            <w:pPr>
              <w:jc w:val="center"/>
              <w:rPr>
                <w:rFonts w:ascii="Tahoma" w:hAnsi="Tahoma" w:cs="Tahoma"/>
                <w:b/>
                <w:bCs/>
                <w:color w:val="004990"/>
                <w:sz w:val="18"/>
                <w:szCs w:val="18"/>
                <w:lang w:eastAsia="es-BO"/>
              </w:rPr>
            </w:pPr>
          </w:p>
        </w:tc>
      </w:tr>
      <w:tr w:rsidR="00F875EF" w:rsidRPr="009C2DE5" w14:paraId="4D24DEDD" w14:textId="77777777" w:rsidTr="00F875EF">
        <w:trPr>
          <w:trHeight w:val="315"/>
        </w:trPr>
        <w:tc>
          <w:tcPr>
            <w:tcW w:w="568" w:type="dxa"/>
            <w:vAlign w:val="center"/>
          </w:tcPr>
          <w:p w14:paraId="07162A0D" w14:textId="77777777" w:rsidR="00F875EF" w:rsidRPr="009C2DE5" w:rsidRDefault="0036517A" w:rsidP="0036517A">
            <w:pPr>
              <w:jc w:val="center"/>
              <w:rPr>
                <w:color w:val="004990"/>
              </w:rPr>
            </w:pPr>
            <w:r>
              <w:rPr>
                <w:color w:val="004990"/>
              </w:rPr>
              <w:t>7</w:t>
            </w:r>
          </w:p>
        </w:tc>
        <w:tc>
          <w:tcPr>
            <w:tcW w:w="5812" w:type="dxa"/>
            <w:shd w:val="clear" w:color="auto" w:fill="auto"/>
            <w:vAlign w:val="center"/>
          </w:tcPr>
          <w:p w14:paraId="7857E5CC" w14:textId="77777777" w:rsidR="00F875EF" w:rsidRPr="009E604C" w:rsidRDefault="00F875EF" w:rsidP="000C49FD">
            <w:pPr>
              <w:spacing w:after="0" w:line="240" w:lineRule="auto"/>
              <w:jc w:val="both"/>
              <w:rPr>
                <w:rFonts w:ascii="Tahoma" w:hAnsi="Tahoma" w:cs="Tahoma"/>
                <w:bCs/>
                <w:color w:val="1F497D"/>
                <w:sz w:val="18"/>
                <w:szCs w:val="18"/>
              </w:rPr>
            </w:pPr>
            <w:r w:rsidRPr="009E604C">
              <w:rPr>
                <w:rFonts w:ascii="Tahoma" w:hAnsi="Tahoma" w:cs="Tahoma"/>
                <w:bCs/>
                <w:color w:val="1F497D"/>
                <w:sz w:val="18"/>
                <w:szCs w:val="18"/>
              </w:rPr>
              <w:t>Información técnica del material</w:t>
            </w:r>
          </w:p>
          <w:p w14:paraId="5F17C256" w14:textId="77777777" w:rsidR="00F875EF" w:rsidRPr="00374C28" w:rsidRDefault="00F875EF" w:rsidP="007F6C42">
            <w:pPr>
              <w:pStyle w:val="Prrafodelista"/>
              <w:numPr>
                <w:ilvl w:val="0"/>
                <w:numId w:val="31"/>
              </w:numPr>
              <w:spacing w:after="0" w:line="240" w:lineRule="auto"/>
              <w:jc w:val="both"/>
              <w:rPr>
                <w:rFonts w:ascii="Tahoma" w:hAnsi="Tahoma" w:cs="Tahoma"/>
                <w:bCs/>
                <w:color w:val="1F497D"/>
                <w:sz w:val="18"/>
                <w:szCs w:val="18"/>
              </w:rPr>
            </w:pPr>
            <w:r w:rsidRPr="002D6552">
              <w:rPr>
                <w:rFonts w:ascii="Tahoma" w:hAnsi="Tahoma" w:cs="Tahoma"/>
                <w:bCs/>
                <w:color w:val="1F497D"/>
                <w:sz w:val="18"/>
                <w:szCs w:val="18"/>
              </w:rPr>
              <w:t>El proveedor adjudicado debe entregar a ENTEL S.A., en idioma español</w:t>
            </w:r>
            <w:r w:rsidR="009E604C">
              <w:rPr>
                <w:rFonts w:ascii="Tahoma" w:hAnsi="Tahoma" w:cs="Tahoma"/>
                <w:bCs/>
                <w:color w:val="1F497D"/>
                <w:sz w:val="18"/>
                <w:szCs w:val="18"/>
              </w:rPr>
              <w:t xml:space="preserve"> preferentemente</w:t>
            </w:r>
            <w:r w:rsidRPr="002D6552">
              <w:rPr>
                <w:rFonts w:ascii="Tahoma" w:hAnsi="Tahoma" w:cs="Tahoma"/>
                <w:bCs/>
                <w:color w:val="1F497D"/>
                <w:sz w:val="18"/>
                <w:szCs w:val="18"/>
              </w:rPr>
              <w:t xml:space="preserve">, </w:t>
            </w:r>
            <w:r w:rsidR="00646B22">
              <w:rPr>
                <w:rFonts w:ascii="Tahoma" w:hAnsi="Tahoma" w:cs="Tahoma"/>
                <w:bCs/>
                <w:color w:val="1F497D"/>
                <w:sz w:val="18"/>
                <w:szCs w:val="18"/>
              </w:rPr>
              <w:t xml:space="preserve">documentación del proyecto hasta su finalización que contemple, además: </w:t>
            </w:r>
            <w:r w:rsidR="00374C28">
              <w:rPr>
                <w:rFonts w:ascii="Tahoma" w:hAnsi="Tahoma" w:cs="Tahoma"/>
                <w:bCs/>
                <w:color w:val="1F497D"/>
                <w:sz w:val="18"/>
                <w:szCs w:val="18"/>
              </w:rPr>
              <w:t>Documentos y diseños</w:t>
            </w:r>
            <w:r w:rsidR="00B0216A" w:rsidRPr="00374C28">
              <w:rPr>
                <w:rFonts w:ascii="Tahoma" w:hAnsi="Tahoma" w:cs="Tahoma"/>
                <w:bCs/>
                <w:color w:val="1F497D"/>
                <w:sz w:val="18"/>
                <w:szCs w:val="18"/>
              </w:rPr>
              <w:t xml:space="preserve"> de </w:t>
            </w:r>
            <w:r w:rsidR="00374C28">
              <w:rPr>
                <w:rFonts w:ascii="Tahoma" w:hAnsi="Tahoma" w:cs="Tahoma"/>
                <w:bCs/>
                <w:color w:val="1F497D"/>
                <w:sz w:val="18"/>
                <w:szCs w:val="18"/>
              </w:rPr>
              <w:t xml:space="preserve">las </w:t>
            </w:r>
            <w:r w:rsidR="00B0216A" w:rsidRPr="00374C28">
              <w:rPr>
                <w:rFonts w:ascii="Tahoma" w:hAnsi="Tahoma" w:cs="Tahoma"/>
                <w:bCs/>
                <w:color w:val="1F497D"/>
                <w:sz w:val="18"/>
                <w:szCs w:val="18"/>
              </w:rPr>
              <w:t xml:space="preserve">instalaciones </w:t>
            </w:r>
            <w:proofErr w:type="spellStart"/>
            <w:r w:rsidR="00B0216A" w:rsidRPr="00374C28">
              <w:rPr>
                <w:rFonts w:ascii="Tahoma" w:hAnsi="Tahoma" w:cs="Tahoma"/>
                <w:bCs/>
                <w:color w:val="1F497D"/>
                <w:sz w:val="18"/>
                <w:szCs w:val="18"/>
              </w:rPr>
              <w:t>Indoor</w:t>
            </w:r>
            <w:proofErr w:type="spellEnd"/>
            <w:r w:rsidR="00B0216A" w:rsidRPr="00374C28">
              <w:rPr>
                <w:rFonts w:ascii="Tahoma" w:hAnsi="Tahoma" w:cs="Tahoma"/>
                <w:bCs/>
                <w:color w:val="1F497D"/>
                <w:sz w:val="18"/>
                <w:szCs w:val="18"/>
              </w:rPr>
              <w:t>/</w:t>
            </w:r>
            <w:proofErr w:type="spellStart"/>
            <w:r w:rsidR="00B0216A" w:rsidRPr="00374C28">
              <w:rPr>
                <w:rFonts w:ascii="Tahoma" w:hAnsi="Tahoma" w:cs="Tahoma"/>
                <w:bCs/>
                <w:color w:val="1F497D"/>
                <w:sz w:val="18"/>
                <w:szCs w:val="18"/>
              </w:rPr>
              <w:t>Outdoor</w:t>
            </w:r>
            <w:proofErr w:type="spellEnd"/>
            <w:r w:rsidR="00374C28">
              <w:rPr>
                <w:rFonts w:ascii="Tahoma" w:hAnsi="Tahoma" w:cs="Tahoma"/>
                <w:bCs/>
                <w:color w:val="1F497D"/>
                <w:sz w:val="18"/>
                <w:szCs w:val="18"/>
              </w:rPr>
              <w:t xml:space="preserve"> (Planos del lugar, Cableados, Arquitectura de la plataforma de comunicación y operación)</w:t>
            </w:r>
            <w:r w:rsidR="00B0216A" w:rsidRPr="00374C28">
              <w:rPr>
                <w:rFonts w:ascii="Tahoma" w:hAnsi="Tahoma" w:cs="Tahoma"/>
                <w:bCs/>
                <w:color w:val="1F497D"/>
                <w:sz w:val="18"/>
                <w:szCs w:val="18"/>
              </w:rPr>
              <w:t xml:space="preserve">, </w:t>
            </w:r>
            <w:r w:rsidRPr="00374C28">
              <w:rPr>
                <w:rFonts w:ascii="Tahoma" w:hAnsi="Tahoma" w:cs="Tahoma"/>
                <w:bCs/>
                <w:color w:val="1F497D"/>
                <w:sz w:val="18"/>
                <w:szCs w:val="18"/>
              </w:rPr>
              <w:t>manu</w:t>
            </w:r>
            <w:r w:rsidR="00646B22" w:rsidRPr="00374C28">
              <w:rPr>
                <w:rFonts w:ascii="Tahoma" w:hAnsi="Tahoma" w:cs="Tahoma"/>
                <w:bCs/>
                <w:color w:val="1F497D"/>
                <w:sz w:val="18"/>
                <w:szCs w:val="18"/>
              </w:rPr>
              <w:t>ales de Instalación, Operación</w:t>
            </w:r>
            <w:r w:rsidRPr="00374C28">
              <w:rPr>
                <w:rFonts w:ascii="Tahoma" w:hAnsi="Tahoma" w:cs="Tahoma"/>
                <w:bCs/>
                <w:color w:val="1F497D"/>
                <w:sz w:val="18"/>
                <w:szCs w:val="18"/>
              </w:rPr>
              <w:t xml:space="preserve"> y Mantenimiento, esquemas de instalación </w:t>
            </w:r>
            <w:r w:rsidR="00B0216A" w:rsidRPr="00374C28">
              <w:rPr>
                <w:rFonts w:ascii="Tahoma" w:hAnsi="Tahoma" w:cs="Tahoma"/>
                <w:bCs/>
                <w:color w:val="1F497D"/>
                <w:sz w:val="18"/>
                <w:szCs w:val="18"/>
              </w:rPr>
              <w:t xml:space="preserve">en </w:t>
            </w:r>
            <w:r w:rsidRPr="00374C28">
              <w:rPr>
                <w:rFonts w:ascii="Tahoma" w:hAnsi="Tahoma" w:cs="Tahoma"/>
                <w:bCs/>
                <w:color w:val="1F497D"/>
                <w:sz w:val="18"/>
                <w:szCs w:val="18"/>
              </w:rPr>
              <w:t>circuitos</w:t>
            </w:r>
            <w:r w:rsidR="00B0216A" w:rsidRPr="00374C28">
              <w:rPr>
                <w:rFonts w:ascii="Tahoma" w:hAnsi="Tahoma" w:cs="Tahoma"/>
                <w:bCs/>
                <w:color w:val="1F497D"/>
                <w:sz w:val="18"/>
                <w:szCs w:val="18"/>
              </w:rPr>
              <w:t xml:space="preserve"> eléctricos, conectividad y sistema de seguridad</w:t>
            </w:r>
            <w:r w:rsidRPr="00374C28">
              <w:rPr>
                <w:rFonts w:ascii="Tahoma" w:hAnsi="Tahoma" w:cs="Tahoma"/>
                <w:bCs/>
                <w:color w:val="1F497D"/>
                <w:sz w:val="18"/>
                <w:szCs w:val="18"/>
              </w:rPr>
              <w:t xml:space="preserve">, en 2 (dos) ejemplares </w:t>
            </w:r>
            <w:r w:rsidR="00646B22" w:rsidRPr="00374C28">
              <w:rPr>
                <w:rFonts w:ascii="Tahoma" w:hAnsi="Tahoma" w:cs="Tahoma"/>
                <w:bCs/>
                <w:color w:val="1F497D"/>
                <w:sz w:val="18"/>
                <w:szCs w:val="18"/>
              </w:rPr>
              <w:t xml:space="preserve">y en </w:t>
            </w:r>
            <w:r w:rsidRPr="00374C28">
              <w:rPr>
                <w:rFonts w:ascii="Tahoma" w:hAnsi="Tahoma" w:cs="Tahoma"/>
                <w:bCs/>
                <w:color w:val="1F497D"/>
                <w:sz w:val="18"/>
                <w:szCs w:val="18"/>
              </w:rPr>
              <w:t xml:space="preserve">archivos electrónicos. Los documentos entregados no </w:t>
            </w:r>
            <w:r w:rsidR="009E604C" w:rsidRPr="00374C28">
              <w:rPr>
                <w:rFonts w:ascii="Tahoma" w:hAnsi="Tahoma" w:cs="Tahoma"/>
                <w:bCs/>
                <w:color w:val="1F497D"/>
                <w:sz w:val="18"/>
                <w:szCs w:val="18"/>
              </w:rPr>
              <w:t xml:space="preserve">deben ser protegidos </w:t>
            </w:r>
            <w:r w:rsidRPr="00374C28">
              <w:rPr>
                <w:rFonts w:ascii="Tahoma" w:hAnsi="Tahoma" w:cs="Tahoma"/>
                <w:bCs/>
                <w:color w:val="1F497D"/>
                <w:sz w:val="18"/>
                <w:szCs w:val="18"/>
              </w:rPr>
              <w:t>para lectura o impresión.</w:t>
            </w:r>
          </w:p>
          <w:p w14:paraId="2D874791" w14:textId="77777777" w:rsidR="00F3354D" w:rsidRPr="002D6552" w:rsidRDefault="00F3354D" w:rsidP="007F6C42">
            <w:pPr>
              <w:pStyle w:val="Prrafodelista"/>
              <w:numPr>
                <w:ilvl w:val="0"/>
                <w:numId w:val="31"/>
              </w:numPr>
              <w:spacing w:after="0" w:line="240" w:lineRule="auto"/>
              <w:jc w:val="both"/>
              <w:rPr>
                <w:rFonts w:ascii="Tahoma" w:hAnsi="Tahoma" w:cs="Tahoma"/>
                <w:bCs/>
                <w:color w:val="1F497D"/>
                <w:sz w:val="18"/>
                <w:szCs w:val="18"/>
              </w:rPr>
            </w:pPr>
            <w:r>
              <w:rPr>
                <w:rFonts w:ascii="Tahoma" w:hAnsi="Tahoma" w:cs="Tahoma"/>
                <w:bCs/>
                <w:color w:val="1F497D"/>
                <w:sz w:val="18"/>
                <w:szCs w:val="18"/>
              </w:rPr>
              <w:lastRenderedPageBreak/>
              <w:t xml:space="preserve">El proveedor debe entregar toda la documentación relacionado al desarrollo de las integraciones hacia los servicios de ENTEL (diagramas de flujo, </w:t>
            </w:r>
            <w:r w:rsidR="00374C28">
              <w:rPr>
                <w:rFonts w:ascii="Tahoma" w:hAnsi="Tahoma" w:cs="Tahoma"/>
                <w:bCs/>
                <w:color w:val="1F497D"/>
                <w:sz w:val="18"/>
                <w:szCs w:val="18"/>
              </w:rPr>
              <w:t>protocolo</w:t>
            </w:r>
            <w:r>
              <w:rPr>
                <w:rFonts w:ascii="Tahoma" w:hAnsi="Tahoma" w:cs="Tahoma"/>
                <w:bCs/>
                <w:color w:val="1F497D"/>
                <w:sz w:val="18"/>
                <w:szCs w:val="18"/>
              </w:rPr>
              <w:t xml:space="preserve">, </w:t>
            </w:r>
            <w:r w:rsidR="00374C28">
              <w:rPr>
                <w:rFonts w:ascii="Tahoma" w:hAnsi="Tahoma" w:cs="Tahoma"/>
                <w:bCs/>
                <w:color w:val="1F497D"/>
                <w:sz w:val="18"/>
                <w:szCs w:val="18"/>
              </w:rPr>
              <w:t xml:space="preserve">funciones y </w:t>
            </w:r>
            <w:r>
              <w:rPr>
                <w:rFonts w:ascii="Tahoma" w:hAnsi="Tahoma" w:cs="Tahoma"/>
                <w:bCs/>
                <w:color w:val="1F497D"/>
                <w:sz w:val="18"/>
                <w:szCs w:val="18"/>
              </w:rPr>
              <w:t>parámetros) así como el detalle de API sobre la tecnología empleada.</w:t>
            </w:r>
            <w:r w:rsidR="00374C28">
              <w:rPr>
                <w:rFonts w:ascii="Tahoma" w:hAnsi="Tahoma" w:cs="Tahoma"/>
                <w:bCs/>
                <w:color w:val="1F497D"/>
                <w:sz w:val="18"/>
                <w:szCs w:val="18"/>
              </w:rPr>
              <w:t xml:space="preserve"> Además, del detalle de perfiles y usuarios del sistema.</w:t>
            </w:r>
          </w:p>
          <w:p w14:paraId="39D155DA" w14:textId="77777777" w:rsidR="00F875EF" w:rsidRPr="002D6552" w:rsidRDefault="00F875EF" w:rsidP="007F6C42">
            <w:pPr>
              <w:pStyle w:val="Prrafodelista"/>
              <w:numPr>
                <w:ilvl w:val="0"/>
                <w:numId w:val="31"/>
              </w:numPr>
              <w:spacing w:after="0" w:line="240" w:lineRule="auto"/>
              <w:jc w:val="both"/>
              <w:rPr>
                <w:rFonts w:ascii="Tahoma" w:hAnsi="Tahoma" w:cs="Tahoma"/>
                <w:bCs/>
                <w:color w:val="1F497D"/>
                <w:sz w:val="18"/>
                <w:szCs w:val="18"/>
              </w:rPr>
            </w:pPr>
            <w:r w:rsidRPr="002D6552">
              <w:rPr>
                <w:rFonts w:ascii="Tahoma" w:hAnsi="Tahoma" w:cs="Tahoma"/>
                <w:bCs/>
                <w:color w:val="1F497D"/>
                <w:sz w:val="18"/>
                <w:szCs w:val="18"/>
              </w:rPr>
              <w:t xml:space="preserve">La documentación a ser provista </w:t>
            </w:r>
            <w:r w:rsidR="00374C28">
              <w:rPr>
                <w:rFonts w:ascii="Tahoma" w:hAnsi="Tahoma" w:cs="Tahoma"/>
                <w:bCs/>
                <w:color w:val="1F497D"/>
                <w:sz w:val="18"/>
                <w:szCs w:val="18"/>
              </w:rPr>
              <w:t xml:space="preserve">también </w:t>
            </w:r>
            <w:r w:rsidRPr="002D6552">
              <w:rPr>
                <w:rFonts w:ascii="Tahoma" w:hAnsi="Tahoma" w:cs="Tahoma"/>
                <w:bCs/>
                <w:color w:val="1F497D"/>
                <w:sz w:val="18"/>
                <w:szCs w:val="18"/>
              </w:rPr>
              <w:t xml:space="preserve">debe contener: detalle de las tareas de </w:t>
            </w:r>
            <w:r w:rsidR="006F4BD6" w:rsidRPr="002D6552">
              <w:rPr>
                <w:rFonts w:ascii="Tahoma" w:hAnsi="Tahoma" w:cs="Tahoma"/>
                <w:bCs/>
                <w:color w:val="1F497D"/>
                <w:sz w:val="18"/>
                <w:szCs w:val="18"/>
              </w:rPr>
              <w:t xml:space="preserve">operación y </w:t>
            </w:r>
            <w:r w:rsidRPr="002D6552">
              <w:rPr>
                <w:rFonts w:ascii="Tahoma" w:hAnsi="Tahoma" w:cs="Tahoma"/>
                <w:bCs/>
                <w:color w:val="1F497D"/>
                <w:sz w:val="18"/>
                <w:szCs w:val="18"/>
              </w:rPr>
              <w:t xml:space="preserve">mantenimiento preventivo </w:t>
            </w:r>
            <w:r w:rsidR="0036517A" w:rsidRPr="002D6552">
              <w:rPr>
                <w:rFonts w:ascii="Tahoma" w:hAnsi="Tahoma" w:cs="Tahoma"/>
                <w:bCs/>
                <w:color w:val="1F497D"/>
                <w:sz w:val="18"/>
                <w:szCs w:val="18"/>
              </w:rPr>
              <w:t xml:space="preserve">y correctivo </w:t>
            </w:r>
            <w:r w:rsidRPr="002D6552">
              <w:rPr>
                <w:rFonts w:ascii="Tahoma" w:hAnsi="Tahoma" w:cs="Tahoma"/>
                <w:bCs/>
                <w:color w:val="1F497D"/>
                <w:sz w:val="18"/>
                <w:szCs w:val="18"/>
              </w:rPr>
              <w:t>con sugerencias para la limpieza y correcta conservación.</w:t>
            </w:r>
          </w:p>
        </w:tc>
        <w:tc>
          <w:tcPr>
            <w:tcW w:w="1134" w:type="dxa"/>
            <w:shd w:val="clear" w:color="auto" w:fill="auto"/>
            <w:vAlign w:val="center"/>
          </w:tcPr>
          <w:p w14:paraId="2ED74D4F" w14:textId="77777777" w:rsidR="00F875EF" w:rsidRPr="009C2DE5" w:rsidRDefault="00F875EF" w:rsidP="007D15E1">
            <w:pPr>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F015B2">
              <w:rPr>
                <w:rFonts w:ascii="Tahoma" w:hAnsi="Tahoma" w:cs="Tahoma"/>
                <w:color w:val="004990"/>
                <w:sz w:val="18"/>
                <w:szCs w:val="18"/>
              </w:rPr>
            </w:r>
            <w:r w:rsidR="00F015B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shd w:val="clear" w:color="auto" w:fill="auto"/>
            <w:vAlign w:val="center"/>
          </w:tcPr>
          <w:p w14:paraId="14BDA39F" w14:textId="77777777" w:rsidR="00F875EF" w:rsidRPr="009C2DE5" w:rsidRDefault="00F875EF" w:rsidP="007D15E1">
            <w:pPr>
              <w:jc w:val="center"/>
              <w:rPr>
                <w:rFonts w:ascii="Tahoma" w:hAnsi="Tahoma" w:cs="Tahoma"/>
                <w:b/>
                <w:bCs/>
                <w:color w:val="004990"/>
                <w:sz w:val="18"/>
                <w:szCs w:val="18"/>
                <w:lang w:eastAsia="es-BO"/>
              </w:rPr>
            </w:pPr>
          </w:p>
        </w:tc>
        <w:tc>
          <w:tcPr>
            <w:tcW w:w="1276" w:type="dxa"/>
            <w:shd w:val="clear" w:color="auto" w:fill="auto"/>
            <w:vAlign w:val="center"/>
          </w:tcPr>
          <w:p w14:paraId="4A3ACF05" w14:textId="77777777" w:rsidR="00F875EF" w:rsidRPr="009C2DE5" w:rsidRDefault="00F875EF" w:rsidP="007D15E1">
            <w:pPr>
              <w:jc w:val="center"/>
              <w:rPr>
                <w:rFonts w:ascii="Tahoma" w:hAnsi="Tahoma" w:cs="Tahoma"/>
                <w:b/>
                <w:bCs/>
                <w:color w:val="004990"/>
                <w:sz w:val="18"/>
                <w:szCs w:val="18"/>
                <w:lang w:eastAsia="es-BO"/>
              </w:rPr>
            </w:pPr>
          </w:p>
        </w:tc>
      </w:tr>
    </w:tbl>
    <w:p w14:paraId="39269C03" w14:textId="77777777" w:rsidR="00AA4AA4" w:rsidRDefault="00AA4AA4" w:rsidP="00703B8C">
      <w:pPr>
        <w:pStyle w:val="Prrafodelista"/>
        <w:spacing w:after="0"/>
        <w:ind w:left="357"/>
        <w:rPr>
          <w:rFonts w:ascii="Tahoma" w:hAnsi="Tahoma" w:cs="Tahoma"/>
          <w:b/>
          <w:bCs/>
          <w:color w:val="004990"/>
          <w:lang w:val="es-BO" w:bidi="ar-SA"/>
        </w:rPr>
      </w:pPr>
    </w:p>
    <w:p w14:paraId="38FFC836" w14:textId="77777777" w:rsidR="00BC3661" w:rsidRPr="00BC3661" w:rsidRDefault="00BC3661" w:rsidP="00B5583D">
      <w:pPr>
        <w:pStyle w:val="Prrafodelista"/>
        <w:numPr>
          <w:ilvl w:val="0"/>
          <w:numId w:val="1"/>
        </w:numPr>
        <w:spacing w:after="120"/>
        <w:ind w:left="357" w:hanging="357"/>
        <w:rPr>
          <w:rFonts w:ascii="Tahoma" w:hAnsi="Tahoma" w:cs="Tahoma"/>
          <w:b/>
          <w:bCs/>
          <w:color w:val="004990"/>
          <w:lang w:val="es-BO" w:bidi="ar-SA"/>
        </w:rPr>
      </w:pPr>
      <w:r w:rsidRPr="00BC3661">
        <w:rPr>
          <w:rFonts w:ascii="Tahoma" w:hAnsi="Tahoma" w:cs="Tahoma"/>
          <w:b/>
          <w:bCs/>
          <w:color w:val="004990"/>
          <w:lang w:val="es-BO" w:bidi="ar-SA"/>
        </w:rPr>
        <w:t>EXPERIENCIA DE LA EMPRESA PROVEEDORA DE LOS SERVICIOS</w:t>
      </w:r>
    </w:p>
    <w:tbl>
      <w:tblPr>
        <w:tblW w:w="9998" w:type="dxa"/>
        <w:tblInd w:w="-28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8"/>
        <w:gridCol w:w="5812"/>
        <w:gridCol w:w="1134"/>
        <w:gridCol w:w="925"/>
        <w:gridCol w:w="1559"/>
      </w:tblGrid>
      <w:tr w:rsidR="00BC3661" w:rsidRPr="002A704E" w14:paraId="49FA4ECD" w14:textId="77777777" w:rsidTr="00F3354D">
        <w:trPr>
          <w:trHeight w:val="367"/>
          <w:tblHeader/>
        </w:trPr>
        <w:tc>
          <w:tcPr>
            <w:tcW w:w="7514" w:type="dxa"/>
            <w:gridSpan w:val="3"/>
            <w:tcBorders>
              <w:bottom w:val="single" w:sz="4" w:space="0" w:color="FFFFFF"/>
              <w:right w:val="single" w:sz="4" w:space="0" w:color="FFFFFF"/>
            </w:tcBorders>
            <w:shd w:val="clear" w:color="auto" w:fill="004990"/>
          </w:tcPr>
          <w:p w14:paraId="47B09C27" w14:textId="77777777" w:rsidR="00BC3661" w:rsidRPr="00E7484A" w:rsidRDefault="00BC3661"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eastAsia="es-BO"/>
              </w:rPr>
              <w:t>REQUERIMIENTO DE ENTEL S.A.</w:t>
            </w:r>
          </w:p>
        </w:tc>
        <w:tc>
          <w:tcPr>
            <w:tcW w:w="2484" w:type="dxa"/>
            <w:gridSpan w:val="2"/>
            <w:tcBorders>
              <w:left w:val="single" w:sz="4" w:space="0" w:color="FFFFFF"/>
              <w:bottom w:val="single" w:sz="4" w:space="0" w:color="FFFFFF"/>
            </w:tcBorders>
            <w:shd w:val="clear" w:color="auto" w:fill="004990"/>
            <w:vAlign w:val="center"/>
          </w:tcPr>
          <w:p w14:paraId="5D636A85" w14:textId="77777777" w:rsidR="00BC3661" w:rsidRPr="00E7484A" w:rsidRDefault="00BC3661"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eastAsia="es-BO"/>
              </w:rPr>
              <w:t>RESPUESTA DEL OFERENTE</w:t>
            </w:r>
          </w:p>
        </w:tc>
      </w:tr>
      <w:tr w:rsidR="00BC3661" w:rsidRPr="002A704E" w14:paraId="6D751A3B" w14:textId="77777777" w:rsidTr="00F3354D">
        <w:trPr>
          <w:trHeight w:val="384"/>
          <w:tblHeader/>
        </w:trPr>
        <w:tc>
          <w:tcPr>
            <w:tcW w:w="6380" w:type="dxa"/>
            <w:gridSpan w:val="2"/>
            <w:tcBorders>
              <w:top w:val="single" w:sz="4" w:space="0" w:color="FFFFFF"/>
              <w:bottom w:val="single" w:sz="4" w:space="0" w:color="FFFFFF"/>
              <w:right w:val="single" w:sz="4" w:space="0" w:color="FFFFFF"/>
            </w:tcBorders>
            <w:shd w:val="clear" w:color="auto" w:fill="004990"/>
            <w:vAlign w:val="center"/>
          </w:tcPr>
          <w:p w14:paraId="22ADEA30" w14:textId="77777777" w:rsidR="00BC3661" w:rsidRPr="00E7484A" w:rsidRDefault="00BC3661" w:rsidP="008061A0">
            <w:pPr>
              <w:jc w:val="center"/>
              <w:rPr>
                <w:rFonts w:ascii="Tahoma" w:hAnsi="Tahoma" w:cs="Tahoma"/>
                <w:color w:val="FFFFFF"/>
                <w:sz w:val="16"/>
                <w:szCs w:val="20"/>
                <w:lang w:eastAsia="es-BO"/>
              </w:rPr>
            </w:pPr>
            <w:r w:rsidRPr="00E7484A">
              <w:rPr>
                <w:rFonts w:ascii="Tahoma" w:hAnsi="Tahoma" w:cs="Tahoma"/>
                <w:b/>
                <w:bCs/>
                <w:color w:val="FFFFFF"/>
                <w:sz w:val="16"/>
                <w:szCs w:val="20"/>
                <w:lang w:eastAsia="es-BO"/>
              </w:rPr>
              <w:t>CARACTERISTICAS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4FDF381" w14:textId="77777777" w:rsidR="00BC3661" w:rsidRPr="00522F26" w:rsidRDefault="00BC3661" w:rsidP="008061A0">
            <w:pPr>
              <w:jc w:val="center"/>
              <w:rPr>
                <w:rFonts w:ascii="Tahoma" w:hAnsi="Tahoma" w:cs="Tahoma"/>
                <w:b/>
                <w:bCs/>
                <w:color w:val="FFFFFF"/>
                <w:sz w:val="12"/>
                <w:szCs w:val="12"/>
                <w:lang w:eastAsia="es-BO"/>
              </w:rPr>
            </w:pPr>
            <w:r w:rsidRPr="00522F26">
              <w:rPr>
                <w:rFonts w:ascii="Tahoma" w:hAnsi="Tahoma" w:cs="Tahoma"/>
                <w:b/>
                <w:bCs/>
                <w:color w:val="FFFFFF"/>
                <w:sz w:val="12"/>
                <w:szCs w:val="12"/>
                <w:lang w:val="en-GB" w:eastAsia="es-BO"/>
              </w:rPr>
              <w:t>CONDICIÓN</w:t>
            </w:r>
          </w:p>
        </w:tc>
        <w:tc>
          <w:tcPr>
            <w:tcW w:w="2484" w:type="dxa"/>
            <w:gridSpan w:val="2"/>
            <w:tcBorders>
              <w:top w:val="single" w:sz="4" w:space="0" w:color="FFFFFF"/>
              <w:left w:val="single" w:sz="4" w:space="0" w:color="FFFFFF"/>
              <w:bottom w:val="single" w:sz="4" w:space="0" w:color="FFFFFF"/>
            </w:tcBorders>
            <w:shd w:val="clear" w:color="auto" w:fill="004990"/>
            <w:vAlign w:val="center"/>
          </w:tcPr>
          <w:p w14:paraId="1D735AF5" w14:textId="77777777" w:rsidR="00BC3661" w:rsidRPr="00522F26" w:rsidRDefault="00BC3661" w:rsidP="008061A0">
            <w:pPr>
              <w:jc w:val="center"/>
              <w:rPr>
                <w:rFonts w:ascii="Tahoma" w:hAnsi="Tahoma" w:cs="Tahoma"/>
                <w:color w:val="FFFFFF"/>
                <w:sz w:val="12"/>
                <w:szCs w:val="12"/>
                <w:lang w:eastAsia="es-BO"/>
              </w:rPr>
            </w:pPr>
            <w:r w:rsidRPr="00522F26">
              <w:rPr>
                <w:rFonts w:ascii="Tahoma" w:hAnsi="Tahoma" w:cs="Tahoma"/>
                <w:b/>
                <w:bCs/>
                <w:color w:val="FFFFFF"/>
                <w:sz w:val="12"/>
                <w:szCs w:val="12"/>
                <w:lang w:eastAsia="es-BO"/>
              </w:rPr>
              <w:t>(Llenado Obligatorio)</w:t>
            </w:r>
            <w:r w:rsidRPr="00522F26">
              <w:rPr>
                <w:rFonts w:ascii="Tahoma" w:hAnsi="Tahoma" w:cs="Tahoma"/>
                <w:color w:val="FFFFFF"/>
                <w:sz w:val="12"/>
                <w:szCs w:val="12"/>
                <w:lang w:val="en-GB" w:eastAsia="es-BO"/>
              </w:rPr>
              <w:t> </w:t>
            </w:r>
          </w:p>
        </w:tc>
      </w:tr>
      <w:tr w:rsidR="00E7484A" w:rsidRPr="002A704E" w14:paraId="436C0F68" w14:textId="77777777" w:rsidTr="00F3354D">
        <w:trPr>
          <w:trHeight w:val="1187"/>
          <w:tblHeader/>
        </w:trPr>
        <w:tc>
          <w:tcPr>
            <w:tcW w:w="568" w:type="dxa"/>
            <w:tcBorders>
              <w:top w:val="single" w:sz="4" w:space="0" w:color="FFFFFF"/>
              <w:bottom w:val="single" w:sz="4" w:space="0" w:color="FFFFFF"/>
              <w:right w:val="single" w:sz="4" w:space="0" w:color="FFFFFF"/>
            </w:tcBorders>
            <w:shd w:val="clear" w:color="auto" w:fill="004990"/>
            <w:vAlign w:val="center"/>
          </w:tcPr>
          <w:p w14:paraId="407C303C" w14:textId="77777777" w:rsidR="00E7484A" w:rsidRPr="00E7484A" w:rsidRDefault="00E7484A" w:rsidP="008061A0">
            <w:pPr>
              <w:jc w:val="center"/>
              <w:rPr>
                <w:rFonts w:ascii="Tahoma" w:hAnsi="Tahoma" w:cs="Tahoma"/>
                <w:b/>
                <w:bCs/>
                <w:color w:val="FFFFFF"/>
                <w:sz w:val="16"/>
                <w:szCs w:val="20"/>
                <w:lang w:eastAsia="es-BO"/>
              </w:rPr>
            </w:pPr>
            <w:r w:rsidRPr="00E7484A">
              <w:rPr>
                <w:rFonts w:ascii="Tahoma" w:hAnsi="Tahoma" w:cs="Tahoma"/>
                <w:b/>
                <w:bCs/>
                <w:color w:val="FFFFFF"/>
                <w:sz w:val="16"/>
                <w:szCs w:val="20"/>
                <w:lang w:eastAsia="es-BO"/>
              </w:rPr>
              <w:t>No</w:t>
            </w:r>
          </w:p>
        </w:tc>
        <w:tc>
          <w:tcPr>
            <w:tcW w:w="581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7534FBA" w14:textId="77777777" w:rsidR="00E7484A" w:rsidRPr="00E7484A" w:rsidRDefault="00E7484A" w:rsidP="008061A0">
            <w:pPr>
              <w:jc w:val="center"/>
              <w:rPr>
                <w:rFonts w:ascii="Tahoma" w:hAnsi="Tahoma" w:cs="Tahoma"/>
                <w:b/>
                <w:color w:val="FFFFFF"/>
                <w:sz w:val="16"/>
                <w:szCs w:val="20"/>
                <w:lang w:eastAsia="es-BO"/>
              </w:rPr>
            </w:pPr>
            <w:r w:rsidRPr="00E7484A">
              <w:rPr>
                <w:rFonts w:ascii="Tahoma" w:hAnsi="Tahoma" w:cs="Tahoma"/>
                <w:b/>
                <w:color w:val="FFFFFF"/>
                <w:sz w:val="16"/>
                <w:szCs w:val="20"/>
                <w:lang w:eastAsia="es-BO"/>
              </w:rPr>
              <w:t>EXPERIENCIA DEL PROVEEDOR</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52267BEB" w14:textId="77777777" w:rsidR="00E7484A" w:rsidRPr="00522F26" w:rsidRDefault="00E7484A" w:rsidP="008061A0">
            <w:pPr>
              <w:jc w:val="center"/>
              <w:rPr>
                <w:rFonts w:ascii="Tahoma" w:hAnsi="Tahoma" w:cs="Tahoma"/>
                <w:b/>
                <w:bCs/>
                <w:color w:val="FFFFFF"/>
                <w:sz w:val="12"/>
                <w:szCs w:val="12"/>
                <w:lang w:eastAsia="es-BO"/>
              </w:rPr>
            </w:pPr>
            <w:r w:rsidRPr="00522F26">
              <w:rPr>
                <w:rFonts w:ascii="Tahoma" w:hAnsi="Tahoma" w:cs="Tahoma"/>
                <w:b/>
                <w:bCs/>
                <w:color w:val="FFFFFF"/>
                <w:sz w:val="12"/>
                <w:szCs w:val="12"/>
                <w:lang w:val="en-GB" w:eastAsia="es-BO"/>
              </w:rPr>
              <w:t>MANDATORIO</w:t>
            </w:r>
          </w:p>
        </w:tc>
        <w:tc>
          <w:tcPr>
            <w:tcW w:w="925" w:type="dxa"/>
            <w:tcBorders>
              <w:top w:val="single" w:sz="4" w:space="0" w:color="FFFFFF"/>
              <w:left w:val="single" w:sz="4" w:space="0" w:color="FFFFFF"/>
              <w:right w:val="single" w:sz="4" w:space="0" w:color="FFFFFF"/>
            </w:tcBorders>
            <w:shd w:val="clear" w:color="auto" w:fill="004990"/>
            <w:vAlign w:val="center"/>
          </w:tcPr>
          <w:p w14:paraId="296CCF33" w14:textId="77777777" w:rsidR="00E7484A" w:rsidRPr="00522F26" w:rsidRDefault="00E7484A" w:rsidP="008061A0">
            <w:pPr>
              <w:jc w:val="center"/>
              <w:rPr>
                <w:rFonts w:ascii="Tahoma" w:hAnsi="Tahoma" w:cs="Tahoma"/>
                <w:b/>
                <w:bCs/>
                <w:color w:val="FFFFFF"/>
                <w:sz w:val="12"/>
                <w:szCs w:val="12"/>
                <w:lang w:eastAsia="es-BO"/>
              </w:rPr>
            </w:pPr>
            <w:r w:rsidRPr="00522F26">
              <w:rPr>
                <w:rFonts w:ascii="Tahoma" w:hAnsi="Tahoma" w:cs="Tahoma"/>
                <w:b/>
                <w:color w:val="FFFFFF"/>
                <w:sz w:val="12"/>
                <w:szCs w:val="12"/>
                <w:lang w:eastAsia="es-BO"/>
              </w:rPr>
              <w:t>Cumple / No cumple</w:t>
            </w:r>
          </w:p>
        </w:tc>
        <w:tc>
          <w:tcPr>
            <w:tcW w:w="1559" w:type="dxa"/>
            <w:tcBorders>
              <w:top w:val="single" w:sz="4" w:space="0" w:color="FFFFFF"/>
              <w:left w:val="single" w:sz="4" w:space="0" w:color="FFFFFF"/>
            </w:tcBorders>
            <w:shd w:val="clear" w:color="auto" w:fill="004990"/>
            <w:vAlign w:val="center"/>
          </w:tcPr>
          <w:p w14:paraId="4E558F6C" w14:textId="77777777" w:rsidR="00E7484A" w:rsidRPr="00522F26" w:rsidRDefault="00E7484A" w:rsidP="008061A0">
            <w:pPr>
              <w:jc w:val="center"/>
              <w:rPr>
                <w:rFonts w:ascii="Tahoma" w:hAnsi="Tahoma" w:cs="Tahoma"/>
                <w:b/>
                <w:bCs/>
                <w:color w:val="FFFFFF"/>
                <w:sz w:val="12"/>
                <w:szCs w:val="12"/>
                <w:lang w:eastAsia="es-BO"/>
              </w:rPr>
            </w:pPr>
            <w:r w:rsidRPr="00522F26">
              <w:rPr>
                <w:rFonts w:ascii="Tahoma" w:hAnsi="Tahoma" w:cs="Tahoma"/>
                <w:b/>
                <w:bCs/>
                <w:color w:val="FFFFFF"/>
                <w:sz w:val="12"/>
                <w:szCs w:val="12"/>
                <w:lang w:val="en-GB" w:eastAsia="es-BO"/>
              </w:rPr>
              <w:t>DOCUMENTO, PÁGINA, REFERENCIA</w:t>
            </w:r>
          </w:p>
        </w:tc>
      </w:tr>
      <w:tr w:rsidR="00E7484A" w:rsidRPr="002A704E" w14:paraId="5D286804" w14:textId="77777777" w:rsidTr="00F3354D">
        <w:trPr>
          <w:trHeight w:val="315"/>
        </w:trPr>
        <w:tc>
          <w:tcPr>
            <w:tcW w:w="568" w:type="dxa"/>
            <w:vAlign w:val="center"/>
          </w:tcPr>
          <w:p w14:paraId="2397D536" w14:textId="77777777" w:rsidR="00E7484A" w:rsidRPr="00485005" w:rsidRDefault="00E7484A" w:rsidP="00A95109">
            <w:pPr>
              <w:jc w:val="center"/>
              <w:rPr>
                <w:rFonts w:ascii="Tahoma" w:hAnsi="Tahoma" w:cs="Tahoma"/>
                <w:color w:val="004990"/>
                <w:sz w:val="20"/>
                <w:szCs w:val="20"/>
              </w:rPr>
            </w:pPr>
            <w:r w:rsidRPr="00485005">
              <w:rPr>
                <w:rFonts w:ascii="Tahoma" w:hAnsi="Tahoma" w:cs="Tahoma"/>
                <w:color w:val="004990"/>
                <w:sz w:val="20"/>
                <w:szCs w:val="20"/>
              </w:rPr>
              <w:t>1</w:t>
            </w:r>
          </w:p>
        </w:tc>
        <w:tc>
          <w:tcPr>
            <w:tcW w:w="5812" w:type="dxa"/>
            <w:vAlign w:val="center"/>
          </w:tcPr>
          <w:p w14:paraId="12DB3696" w14:textId="77777777" w:rsidR="00E7484A" w:rsidRPr="00EE6C66" w:rsidRDefault="00E7484A" w:rsidP="00D50332">
            <w:pPr>
              <w:spacing w:after="0" w:line="240" w:lineRule="auto"/>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El proponente deberá demostrar</w:t>
            </w:r>
            <w:r w:rsidR="00C61CF0">
              <w:rPr>
                <w:rFonts w:ascii="Tahoma" w:hAnsi="Tahoma" w:cs="Tahoma"/>
                <w:bCs/>
                <w:color w:val="1F497D"/>
                <w:sz w:val="18"/>
                <w:szCs w:val="18"/>
                <w:lang w:val="es-BO" w:eastAsia="es-BO"/>
              </w:rPr>
              <w:t xml:space="preserve"> con documentación</w:t>
            </w:r>
            <w:r w:rsidRPr="00EE6C66">
              <w:rPr>
                <w:rFonts w:ascii="Tahoma" w:hAnsi="Tahoma" w:cs="Tahoma"/>
                <w:bCs/>
                <w:color w:val="1F497D"/>
                <w:sz w:val="18"/>
                <w:szCs w:val="18"/>
                <w:lang w:val="es-BO" w:eastAsia="es-BO"/>
              </w:rPr>
              <w:t>:</w:t>
            </w:r>
          </w:p>
          <w:p w14:paraId="7EC9D448" w14:textId="77777777" w:rsidR="006F4BD6" w:rsidRPr="00EE6C66" w:rsidRDefault="00E7484A" w:rsidP="00D50332">
            <w:pPr>
              <w:spacing w:after="0" w:line="240" w:lineRule="auto"/>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 xml:space="preserve">- Empresa(s) en el rubro de Informática /Telecomunicaciones </w:t>
            </w:r>
            <w:r w:rsidR="006F4BD6" w:rsidRPr="00EE6C66">
              <w:rPr>
                <w:rFonts w:ascii="Tahoma" w:hAnsi="Tahoma" w:cs="Tahoma"/>
                <w:bCs/>
                <w:color w:val="1F497D"/>
                <w:sz w:val="18"/>
                <w:szCs w:val="18"/>
                <w:lang w:val="es-BO" w:eastAsia="es-BO"/>
              </w:rPr>
              <w:t xml:space="preserve"> </w:t>
            </w:r>
          </w:p>
        </w:tc>
        <w:tc>
          <w:tcPr>
            <w:tcW w:w="1134" w:type="dxa"/>
            <w:vAlign w:val="center"/>
          </w:tcPr>
          <w:p w14:paraId="1FE1CC6A" w14:textId="77777777" w:rsidR="00E7484A" w:rsidRPr="00485005" w:rsidRDefault="00E7484A"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F015B2">
              <w:rPr>
                <w:rFonts w:ascii="Tahoma" w:hAnsi="Tahoma" w:cs="Tahoma"/>
                <w:color w:val="004990"/>
                <w:sz w:val="20"/>
                <w:szCs w:val="20"/>
              </w:rPr>
            </w:r>
            <w:r w:rsidR="00F015B2">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925" w:type="dxa"/>
            <w:vAlign w:val="center"/>
          </w:tcPr>
          <w:p w14:paraId="346BB488" w14:textId="77777777" w:rsidR="00E7484A" w:rsidRPr="00485005" w:rsidRDefault="00E7484A" w:rsidP="008061A0">
            <w:pPr>
              <w:jc w:val="center"/>
              <w:rPr>
                <w:rFonts w:ascii="Tahoma" w:hAnsi="Tahoma" w:cs="Tahoma"/>
                <w:b/>
                <w:bCs/>
                <w:color w:val="004990"/>
                <w:sz w:val="20"/>
                <w:szCs w:val="20"/>
                <w:lang w:eastAsia="es-BO"/>
              </w:rPr>
            </w:pPr>
          </w:p>
        </w:tc>
        <w:tc>
          <w:tcPr>
            <w:tcW w:w="1559" w:type="dxa"/>
            <w:vAlign w:val="center"/>
          </w:tcPr>
          <w:p w14:paraId="22F99DD3" w14:textId="77777777" w:rsidR="00E7484A" w:rsidRPr="00485005" w:rsidRDefault="00E7484A" w:rsidP="008061A0">
            <w:pPr>
              <w:jc w:val="center"/>
              <w:rPr>
                <w:rFonts w:ascii="Tahoma" w:hAnsi="Tahoma" w:cs="Tahoma"/>
                <w:b/>
                <w:bCs/>
                <w:color w:val="004990"/>
                <w:sz w:val="20"/>
                <w:szCs w:val="20"/>
                <w:lang w:eastAsia="es-BO"/>
              </w:rPr>
            </w:pPr>
          </w:p>
        </w:tc>
      </w:tr>
      <w:tr w:rsidR="00A95109" w:rsidRPr="002A704E" w14:paraId="56779321" w14:textId="77777777" w:rsidTr="00F3354D">
        <w:trPr>
          <w:trHeight w:val="315"/>
        </w:trPr>
        <w:tc>
          <w:tcPr>
            <w:tcW w:w="568" w:type="dxa"/>
            <w:vAlign w:val="center"/>
          </w:tcPr>
          <w:p w14:paraId="722B3C6A" w14:textId="77777777" w:rsidR="00A95109" w:rsidRPr="00485005" w:rsidDel="00A95109" w:rsidRDefault="00A95109" w:rsidP="00A95109">
            <w:pPr>
              <w:jc w:val="center"/>
              <w:rPr>
                <w:rFonts w:ascii="Tahoma" w:hAnsi="Tahoma" w:cs="Tahoma"/>
                <w:color w:val="004990"/>
                <w:sz w:val="20"/>
                <w:szCs w:val="20"/>
              </w:rPr>
            </w:pPr>
            <w:r>
              <w:rPr>
                <w:rFonts w:ascii="Tahoma" w:hAnsi="Tahoma" w:cs="Tahoma"/>
                <w:color w:val="004990"/>
                <w:sz w:val="20"/>
                <w:szCs w:val="20"/>
              </w:rPr>
              <w:t>2</w:t>
            </w:r>
          </w:p>
        </w:tc>
        <w:tc>
          <w:tcPr>
            <w:tcW w:w="5812" w:type="dxa"/>
            <w:vAlign w:val="center"/>
          </w:tcPr>
          <w:p w14:paraId="7FB99BF9" w14:textId="77777777" w:rsidR="00A95109" w:rsidRPr="00EE6C66" w:rsidRDefault="00A95109" w:rsidP="00374C28">
            <w:pPr>
              <w:spacing w:after="0" w:line="240" w:lineRule="auto"/>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Provisión e Implementación de Kioscos Electrónicos</w:t>
            </w:r>
            <w:r w:rsidR="00EC4F15">
              <w:rPr>
                <w:rFonts w:ascii="Tahoma" w:hAnsi="Tahoma" w:cs="Tahoma"/>
                <w:bCs/>
                <w:color w:val="1F497D"/>
                <w:sz w:val="18"/>
                <w:szCs w:val="18"/>
                <w:lang w:val="es-BO" w:eastAsia="es-BO"/>
              </w:rPr>
              <w:t xml:space="preserve"> o Cajeros Automáticos ATM</w:t>
            </w:r>
            <w:r w:rsidR="00AB7F12">
              <w:rPr>
                <w:rFonts w:ascii="Tahoma" w:hAnsi="Tahoma" w:cs="Tahoma"/>
                <w:bCs/>
                <w:color w:val="1F497D"/>
                <w:sz w:val="18"/>
                <w:szCs w:val="18"/>
                <w:lang w:val="es-BO" w:eastAsia="es-BO"/>
              </w:rPr>
              <w:t xml:space="preserve">, </w:t>
            </w:r>
            <w:r w:rsidR="00AB7F12" w:rsidRPr="00AB7F12">
              <w:rPr>
                <w:rFonts w:ascii="Tahoma" w:hAnsi="Tahoma" w:cs="Tahoma"/>
                <w:bCs/>
                <w:color w:val="1F497D"/>
                <w:sz w:val="18"/>
                <w:szCs w:val="18"/>
                <w:lang w:val="es-BO" w:eastAsia="es-BO"/>
              </w:rPr>
              <w:t xml:space="preserve">debe presentar en fotocopia simple documentación que lo acredite en la comercialización e instalación como ser </w:t>
            </w:r>
            <w:r w:rsidR="00AB7F12">
              <w:rPr>
                <w:rFonts w:ascii="Tahoma" w:hAnsi="Tahoma" w:cs="Tahoma"/>
                <w:bCs/>
                <w:color w:val="1F497D"/>
                <w:sz w:val="18"/>
                <w:szCs w:val="18"/>
                <w:lang w:val="es-BO" w:eastAsia="es-BO"/>
              </w:rPr>
              <w:t>c</w:t>
            </w:r>
            <w:r w:rsidR="00AB7F12" w:rsidRPr="00AB7F12">
              <w:rPr>
                <w:rFonts w:ascii="Tahoma" w:hAnsi="Tahoma" w:cs="Tahoma"/>
                <w:bCs/>
                <w:color w:val="1F497D"/>
                <w:sz w:val="18"/>
                <w:szCs w:val="18"/>
                <w:lang w:val="es-BO" w:eastAsia="es-BO"/>
              </w:rPr>
              <w:t xml:space="preserve">ontratos </w:t>
            </w:r>
            <w:r w:rsidR="00374C28">
              <w:rPr>
                <w:rFonts w:ascii="Tahoma" w:hAnsi="Tahoma" w:cs="Tahoma"/>
                <w:bCs/>
                <w:color w:val="1F497D"/>
                <w:sz w:val="18"/>
                <w:szCs w:val="18"/>
                <w:lang w:val="es-BO" w:eastAsia="es-BO"/>
              </w:rPr>
              <w:t xml:space="preserve">documentos de compra o </w:t>
            </w:r>
            <w:r w:rsidR="00AB7F12" w:rsidRPr="00AB7F12">
              <w:rPr>
                <w:rFonts w:ascii="Tahoma" w:hAnsi="Tahoma" w:cs="Tahoma"/>
                <w:bCs/>
                <w:color w:val="1F497D"/>
                <w:sz w:val="18"/>
                <w:szCs w:val="18"/>
                <w:lang w:val="es-BO" w:eastAsia="es-BO"/>
              </w:rPr>
              <w:t>similares. No se tomaran en cuenta listado de provisión en suministros</w:t>
            </w:r>
          </w:p>
        </w:tc>
        <w:tc>
          <w:tcPr>
            <w:tcW w:w="1134" w:type="dxa"/>
            <w:vAlign w:val="center"/>
          </w:tcPr>
          <w:p w14:paraId="0EA1AE33" w14:textId="77777777" w:rsidR="00A95109" w:rsidRPr="00485005" w:rsidRDefault="00A95109"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F015B2">
              <w:rPr>
                <w:rFonts w:ascii="Tahoma" w:hAnsi="Tahoma" w:cs="Tahoma"/>
                <w:color w:val="004990"/>
                <w:sz w:val="20"/>
                <w:szCs w:val="20"/>
              </w:rPr>
            </w:r>
            <w:r w:rsidR="00F015B2">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925" w:type="dxa"/>
            <w:vAlign w:val="center"/>
          </w:tcPr>
          <w:p w14:paraId="6BA48F0D" w14:textId="77777777" w:rsidR="00A95109" w:rsidRPr="00485005" w:rsidRDefault="00A95109" w:rsidP="008061A0">
            <w:pPr>
              <w:jc w:val="center"/>
              <w:rPr>
                <w:rFonts w:ascii="Tahoma" w:hAnsi="Tahoma" w:cs="Tahoma"/>
                <w:b/>
                <w:bCs/>
                <w:color w:val="004990"/>
                <w:sz w:val="20"/>
                <w:szCs w:val="20"/>
                <w:lang w:eastAsia="es-BO"/>
              </w:rPr>
            </w:pPr>
          </w:p>
        </w:tc>
        <w:tc>
          <w:tcPr>
            <w:tcW w:w="1559" w:type="dxa"/>
            <w:vAlign w:val="center"/>
          </w:tcPr>
          <w:p w14:paraId="2310CC3A" w14:textId="77777777" w:rsidR="00A95109" w:rsidRPr="00485005" w:rsidRDefault="00A95109" w:rsidP="008061A0">
            <w:pPr>
              <w:jc w:val="center"/>
              <w:rPr>
                <w:rFonts w:ascii="Tahoma" w:hAnsi="Tahoma" w:cs="Tahoma"/>
                <w:b/>
                <w:bCs/>
                <w:color w:val="004990"/>
                <w:sz w:val="20"/>
                <w:szCs w:val="20"/>
                <w:lang w:eastAsia="es-BO"/>
              </w:rPr>
            </w:pPr>
          </w:p>
        </w:tc>
      </w:tr>
      <w:tr w:rsidR="00A95109" w:rsidRPr="002A704E" w14:paraId="4AC67C39" w14:textId="77777777" w:rsidTr="00F3354D">
        <w:trPr>
          <w:trHeight w:val="315"/>
        </w:trPr>
        <w:tc>
          <w:tcPr>
            <w:tcW w:w="568" w:type="dxa"/>
            <w:vAlign w:val="center"/>
          </w:tcPr>
          <w:p w14:paraId="44542C75" w14:textId="77777777" w:rsidR="00A95109" w:rsidRPr="00485005" w:rsidDel="00A95109" w:rsidRDefault="00A95109" w:rsidP="00A95109">
            <w:pPr>
              <w:jc w:val="center"/>
              <w:rPr>
                <w:rFonts w:ascii="Tahoma" w:hAnsi="Tahoma" w:cs="Tahoma"/>
                <w:color w:val="004990"/>
                <w:sz w:val="20"/>
                <w:szCs w:val="20"/>
              </w:rPr>
            </w:pPr>
            <w:r>
              <w:rPr>
                <w:rFonts w:ascii="Tahoma" w:hAnsi="Tahoma" w:cs="Tahoma"/>
                <w:color w:val="004990"/>
                <w:sz w:val="20"/>
                <w:szCs w:val="20"/>
              </w:rPr>
              <w:t>3</w:t>
            </w:r>
          </w:p>
        </w:tc>
        <w:tc>
          <w:tcPr>
            <w:tcW w:w="5812" w:type="dxa"/>
            <w:vAlign w:val="center"/>
          </w:tcPr>
          <w:p w14:paraId="6C3A6BAE" w14:textId="77777777" w:rsidR="00A95109" w:rsidRPr="00EE6C66" w:rsidRDefault="00A95109" w:rsidP="00C61CF0">
            <w:pPr>
              <w:spacing w:after="0" w:line="240" w:lineRule="auto"/>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Desarrollo e implementación de aplicaciones de software</w:t>
            </w:r>
            <w:r w:rsidR="00C61CF0">
              <w:rPr>
                <w:rFonts w:ascii="Tahoma" w:hAnsi="Tahoma" w:cs="Tahoma"/>
                <w:bCs/>
                <w:color w:val="1F497D"/>
                <w:sz w:val="18"/>
                <w:szCs w:val="18"/>
                <w:lang w:val="es-BO" w:eastAsia="es-BO"/>
              </w:rPr>
              <w:t>, con documentación de respaldo en fotocopias simples de co</w:t>
            </w:r>
            <w:r w:rsidR="00374C28">
              <w:rPr>
                <w:rFonts w:ascii="Tahoma" w:hAnsi="Tahoma" w:cs="Tahoma"/>
                <w:bCs/>
                <w:color w:val="1F497D"/>
                <w:sz w:val="18"/>
                <w:szCs w:val="18"/>
                <w:lang w:val="es-BO" w:eastAsia="es-BO"/>
              </w:rPr>
              <w:t xml:space="preserve">ntratos, documentos de compra </w:t>
            </w:r>
            <w:r w:rsidR="00C61CF0">
              <w:rPr>
                <w:rFonts w:ascii="Tahoma" w:hAnsi="Tahoma" w:cs="Tahoma"/>
                <w:bCs/>
                <w:color w:val="1F497D"/>
                <w:sz w:val="18"/>
                <w:szCs w:val="18"/>
                <w:lang w:val="es-BO" w:eastAsia="es-BO"/>
              </w:rPr>
              <w:t>o certificados emitidos por el cliente</w:t>
            </w:r>
            <w:r w:rsidRPr="00EE6C66">
              <w:rPr>
                <w:rFonts w:ascii="Tahoma" w:hAnsi="Tahoma" w:cs="Tahoma"/>
                <w:bCs/>
                <w:color w:val="1F497D"/>
                <w:sz w:val="18"/>
                <w:szCs w:val="18"/>
                <w:lang w:val="es-BO" w:eastAsia="es-BO"/>
              </w:rPr>
              <w:t>.</w:t>
            </w:r>
          </w:p>
        </w:tc>
        <w:tc>
          <w:tcPr>
            <w:tcW w:w="1134" w:type="dxa"/>
            <w:vAlign w:val="center"/>
          </w:tcPr>
          <w:p w14:paraId="1841D0A0" w14:textId="77777777" w:rsidR="00A95109" w:rsidRPr="00485005" w:rsidRDefault="00A95109"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F015B2">
              <w:rPr>
                <w:rFonts w:ascii="Tahoma" w:hAnsi="Tahoma" w:cs="Tahoma"/>
                <w:color w:val="004990"/>
                <w:sz w:val="20"/>
                <w:szCs w:val="20"/>
              </w:rPr>
            </w:r>
            <w:r w:rsidR="00F015B2">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925" w:type="dxa"/>
            <w:vAlign w:val="center"/>
          </w:tcPr>
          <w:p w14:paraId="2FED3882" w14:textId="77777777" w:rsidR="00A95109" w:rsidRPr="00485005" w:rsidRDefault="00A95109" w:rsidP="008061A0">
            <w:pPr>
              <w:jc w:val="center"/>
              <w:rPr>
                <w:rFonts w:ascii="Tahoma" w:hAnsi="Tahoma" w:cs="Tahoma"/>
                <w:b/>
                <w:bCs/>
                <w:color w:val="004990"/>
                <w:sz w:val="20"/>
                <w:szCs w:val="20"/>
                <w:lang w:eastAsia="es-BO"/>
              </w:rPr>
            </w:pPr>
          </w:p>
        </w:tc>
        <w:tc>
          <w:tcPr>
            <w:tcW w:w="1559" w:type="dxa"/>
            <w:vAlign w:val="center"/>
          </w:tcPr>
          <w:p w14:paraId="3A9D9769" w14:textId="77777777" w:rsidR="00A95109" w:rsidRPr="00485005" w:rsidRDefault="00A95109" w:rsidP="008061A0">
            <w:pPr>
              <w:jc w:val="center"/>
              <w:rPr>
                <w:rFonts w:ascii="Tahoma" w:hAnsi="Tahoma" w:cs="Tahoma"/>
                <w:b/>
                <w:bCs/>
                <w:color w:val="004990"/>
                <w:sz w:val="20"/>
                <w:szCs w:val="20"/>
                <w:lang w:eastAsia="es-BO"/>
              </w:rPr>
            </w:pPr>
          </w:p>
        </w:tc>
      </w:tr>
      <w:tr w:rsidR="00A95109" w:rsidRPr="002A704E" w14:paraId="56156806" w14:textId="77777777" w:rsidTr="00F3354D">
        <w:trPr>
          <w:trHeight w:val="315"/>
        </w:trPr>
        <w:tc>
          <w:tcPr>
            <w:tcW w:w="568" w:type="dxa"/>
            <w:vAlign w:val="center"/>
          </w:tcPr>
          <w:p w14:paraId="3B9871D2" w14:textId="77777777" w:rsidR="00A95109" w:rsidRPr="00485005" w:rsidDel="00A95109" w:rsidRDefault="00A95109" w:rsidP="00A95109">
            <w:pPr>
              <w:jc w:val="center"/>
              <w:rPr>
                <w:rFonts w:ascii="Tahoma" w:hAnsi="Tahoma" w:cs="Tahoma"/>
                <w:color w:val="004990"/>
                <w:sz w:val="20"/>
                <w:szCs w:val="20"/>
              </w:rPr>
            </w:pPr>
            <w:r>
              <w:rPr>
                <w:rFonts w:ascii="Tahoma" w:hAnsi="Tahoma" w:cs="Tahoma"/>
                <w:color w:val="004990"/>
                <w:sz w:val="20"/>
                <w:szCs w:val="20"/>
              </w:rPr>
              <w:t>4</w:t>
            </w:r>
          </w:p>
        </w:tc>
        <w:tc>
          <w:tcPr>
            <w:tcW w:w="5812" w:type="dxa"/>
            <w:vAlign w:val="center"/>
          </w:tcPr>
          <w:p w14:paraId="62535A55" w14:textId="77777777" w:rsidR="00A95109" w:rsidRPr="00EE6C66" w:rsidRDefault="00A95109" w:rsidP="007A6B35">
            <w:pPr>
              <w:spacing w:after="0" w:line="240" w:lineRule="auto"/>
              <w:jc w:val="both"/>
              <w:rPr>
                <w:rFonts w:ascii="Tahoma" w:hAnsi="Tahoma" w:cs="Tahoma"/>
                <w:bCs/>
                <w:color w:val="1F497D"/>
                <w:sz w:val="18"/>
                <w:szCs w:val="18"/>
                <w:lang w:val="es-BO" w:eastAsia="es-BO"/>
              </w:rPr>
            </w:pPr>
            <w:r w:rsidRPr="00EE6C66">
              <w:rPr>
                <w:rFonts w:ascii="Tahoma" w:hAnsi="Tahoma" w:cs="Tahoma"/>
                <w:bCs/>
                <w:color w:val="1F497D"/>
                <w:sz w:val="18"/>
                <w:szCs w:val="18"/>
                <w:lang w:val="es-BO" w:eastAsia="es-BO"/>
              </w:rPr>
              <w:t>Experiencia en desarrollo de aplicaciones</w:t>
            </w:r>
            <w:r w:rsidR="00C61CF0">
              <w:rPr>
                <w:rFonts w:ascii="Tahoma" w:hAnsi="Tahoma" w:cs="Tahoma"/>
                <w:bCs/>
                <w:color w:val="1F497D"/>
                <w:sz w:val="18"/>
                <w:szCs w:val="18"/>
                <w:lang w:val="es-BO" w:eastAsia="es-BO"/>
              </w:rPr>
              <w:t xml:space="preserve">, adecuaciones </w:t>
            </w:r>
            <w:r w:rsidRPr="00EE6C66">
              <w:rPr>
                <w:rFonts w:ascii="Tahoma" w:hAnsi="Tahoma" w:cs="Tahoma"/>
                <w:bCs/>
                <w:color w:val="1F497D"/>
                <w:sz w:val="18"/>
                <w:szCs w:val="18"/>
                <w:lang w:val="es-BO" w:eastAsia="es-BO"/>
              </w:rPr>
              <w:t>para Kiosco Electrónico</w:t>
            </w:r>
            <w:r w:rsidR="00433D6E">
              <w:rPr>
                <w:rFonts w:ascii="Tahoma" w:hAnsi="Tahoma" w:cs="Tahoma"/>
                <w:bCs/>
                <w:color w:val="1F497D"/>
                <w:sz w:val="18"/>
                <w:szCs w:val="18"/>
                <w:lang w:val="es-BO" w:eastAsia="es-BO"/>
              </w:rPr>
              <w:t>/ATM</w:t>
            </w:r>
            <w:r w:rsidRPr="00EE6C66">
              <w:rPr>
                <w:rFonts w:ascii="Tahoma" w:hAnsi="Tahoma" w:cs="Tahoma"/>
                <w:bCs/>
                <w:color w:val="1F497D"/>
                <w:sz w:val="18"/>
                <w:szCs w:val="18"/>
                <w:lang w:val="es-BO" w:eastAsia="es-BO"/>
              </w:rPr>
              <w:t xml:space="preserve"> con manejo de efectivo (billetes y monedas)</w:t>
            </w:r>
            <w:r w:rsidR="00C61CF0">
              <w:rPr>
                <w:rFonts w:ascii="Tahoma" w:hAnsi="Tahoma" w:cs="Tahoma"/>
                <w:bCs/>
                <w:color w:val="1F497D"/>
                <w:sz w:val="18"/>
                <w:szCs w:val="18"/>
                <w:lang w:val="es-BO" w:eastAsia="es-BO"/>
              </w:rPr>
              <w:t xml:space="preserve"> </w:t>
            </w:r>
            <w:r w:rsidR="007A6B35">
              <w:rPr>
                <w:rFonts w:ascii="Tahoma" w:hAnsi="Tahoma" w:cs="Tahoma"/>
                <w:bCs/>
                <w:color w:val="1F497D"/>
                <w:sz w:val="18"/>
                <w:szCs w:val="18"/>
                <w:lang w:val="es-BO" w:eastAsia="es-BO"/>
              </w:rPr>
              <w:t xml:space="preserve">y otros servicios, </w:t>
            </w:r>
            <w:r w:rsidR="00C61CF0">
              <w:rPr>
                <w:rFonts w:ascii="Tahoma" w:hAnsi="Tahoma" w:cs="Tahoma"/>
                <w:bCs/>
                <w:color w:val="1F497D"/>
                <w:sz w:val="18"/>
                <w:szCs w:val="18"/>
                <w:lang w:val="es-BO" w:eastAsia="es-BO"/>
              </w:rPr>
              <w:t>presentar documentación que así lo acredite</w:t>
            </w:r>
            <w:r w:rsidR="007A6B35">
              <w:rPr>
                <w:rFonts w:ascii="Tahoma" w:hAnsi="Tahoma" w:cs="Tahoma"/>
                <w:bCs/>
                <w:color w:val="1F497D"/>
                <w:sz w:val="18"/>
                <w:szCs w:val="18"/>
                <w:lang w:val="es-BO" w:eastAsia="es-BO"/>
              </w:rPr>
              <w:t xml:space="preserve"> el fabricante se aceptara documentación con clientes internacionales</w:t>
            </w:r>
            <w:r w:rsidRPr="00EE6C66">
              <w:rPr>
                <w:rFonts w:ascii="Tahoma" w:hAnsi="Tahoma" w:cs="Tahoma"/>
                <w:bCs/>
                <w:color w:val="1F497D"/>
                <w:sz w:val="18"/>
                <w:szCs w:val="18"/>
                <w:lang w:val="es-BO" w:eastAsia="es-BO"/>
              </w:rPr>
              <w:t>.</w:t>
            </w:r>
          </w:p>
        </w:tc>
        <w:tc>
          <w:tcPr>
            <w:tcW w:w="1134" w:type="dxa"/>
            <w:vAlign w:val="center"/>
          </w:tcPr>
          <w:p w14:paraId="32BD4EF0" w14:textId="77777777" w:rsidR="00A95109" w:rsidRPr="00485005" w:rsidRDefault="00A95109" w:rsidP="008061A0">
            <w:pPr>
              <w:jc w:val="center"/>
              <w:rPr>
                <w:rFonts w:ascii="Tahoma" w:hAnsi="Tahoma" w:cs="Tahoma"/>
                <w:color w:val="004990"/>
                <w:sz w:val="20"/>
                <w:szCs w:val="20"/>
              </w:rPr>
            </w:pPr>
            <w:r w:rsidRPr="00485005">
              <w:rPr>
                <w:rFonts w:ascii="Tahoma" w:hAnsi="Tahoma" w:cs="Tahoma"/>
                <w:color w:val="004990"/>
                <w:sz w:val="20"/>
                <w:szCs w:val="20"/>
              </w:rPr>
              <w:fldChar w:fldCharType="begin">
                <w:ffData>
                  <w:name w:val="Casilla1"/>
                  <w:enabled/>
                  <w:calcOnExit w:val="0"/>
                  <w:checkBox>
                    <w:sizeAuto/>
                    <w:default w:val="1"/>
                  </w:checkBox>
                </w:ffData>
              </w:fldChar>
            </w:r>
            <w:r w:rsidRPr="00485005">
              <w:rPr>
                <w:rFonts w:ascii="Tahoma" w:hAnsi="Tahoma" w:cs="Tahoma"/>
                <w:color w:val="004990"/>
                <w:sz w:val="20"/>
                <w:szCs w:val="20"/>
              </w:rPr>
              <w:instrText xml:space="preserve"> FORMCHECKBOX </w:instrText>
            </w:r>
            <w:r w:rsidR="00F015B2">
              <w:rPr>
                <w:rFonts w:ascii="Tahoma" w:hAnsi="Tahoma" w:cs="Tahoma"/>
                <w:color w:val="004990"/>
                <w:sz w:val="20"/>
                <w:szCs w:val="20"/>
              </w:rPr>
            </w:r>
            <w:r w:rsidR="00F015B2">
              <w:rPr>
                <w:rFonts w:ascii="Tahoma" w:hAnsi="Tahoma" w:cs="Tahoma"/>
                <w:color w:val="004990"/>
                <w:sz w:val="20"/>
                <w:szCs w:val="20"/>
              </w:rPr>
              <w:fldChar w:fldCharType="separate"/>
            </w:r>
            <w:r w:rsidRPr="00485005">
              <w:rPr>
                <w:rFonts w:ascii="Tahoma" w:hAnsi="Tahoma" w:cs="Tahoma"/>
                <w:color w:val="004990"/>
                <w:sz w:val="20"/>
                <w:szCs w:val="20"/>
              </w:rPr>
              <w:fldChar w:fldCharType="end"/>
            </w:r>
          </w:p>
        </w:tc>
        <w:tc>
          <w:tcPr>
            <w:tcW w:w="925" w:type="dxa"/>
            <w:vAlign w:val="center"/>
          </w:tcPr>
          <w:p w14:paraId="238A21C9" w14:textId="77777777" w:rsidR="00A95109" w:rsidRPr="00485005" w:rsidRDefault="00A95109" w:rsidP="008061A0">
            <w:pPr>
              <w:jc w:val="center"/>
              <w:rPr>
                <w:rFonts w:ascii="Tahoma" w:hAnsi="Tahoma" w:cs="Tahoma"/>
                <w:b/>
                <w:bCs/>
                <w:color w:val="004990"/>
                <w:sz w:val="20"/>
                <w:szCs w:val="20"/>
                <w:lang w:eastAsia="es-BO"/>
              </w:rPr>
            </w:pPr>
          </w:p>
        </w:tc>
        <w:tc>
          <w:tcPr>
            <w:tcW w:w="1559" w:type="dxa"/>
            <w:vAlign w:val="center"/>
          </w:tcPr>
          <w:p w14:paraId="053ED246" w14:textId="77777777" w:rsidR="00A95109" w:rsidRPr="00485005" w:rsidRDefault="00A95109" w:rsidP="008061A0">
            <w:pPr>
              <w:jc w:val="center"/>
              <w:rPr>
                <w:rFonts w:ascii="Tahoma" w:hAnsi="Tahoma" w:cs="Tahoma"/>
                <w:b/>
                <w:bCs/>
                <w:color w:val="004990"/>
                <w:sz w:val="20"/>
                <w:szCs w:val="20"/>
                <w:lang w:eastAsia="es-BO"/>
              </w:rPr>
            </w:pPr>
          </w:p>
        </w:tc>
      </w:tr>
    </w:tbl>
    <w:p w14:paraId="76371894" w14:textId="77777777" w:rsidR="007A1677" w:rsidRPr="009C2DE5" w:rsidRDefault="007A1677" w:rsidP="007A1677">
      <w:pPr>
        <w:pStyle w:val="TITULOS"/>
        <w:numPr>
          <w:ilvl w:val="0"/>
          <w:numId w:val="1"/>
        </w:numPr>
        <w:spacing w:after="0"/>
        <w:ind w:left="426" w:hanging="426"/>
        <w:jc w:val="both"/>
        <w:rPr>
          <w:rFonts w:ascii="Tahoma" w:hAnsi="Tahoma" w:cs="Tahoma"/>
          <w:color w:val="004990"/>
          <w:sz w:val="22"/>
          <w:szCs w:val="22"/>
        </w:rPr>
      </w:pPr>
      <w:r w:rsidRPr="009C2DE5">
        <w:rPr>
          <w:rFonts w:ascii="Tahoma" w:hAnsi="Tahoma" w:cs="Tahoma"/>
          <w:color w:val="004990"/>
          <w:sz w:val="22"/>
          <w:szCs w:val="22"/>
        </w:rPr>
        <w:t>CUADRO DE CALIFICACIÓN RESUMEN DE 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4735"/>
        <w:gridCol w:w="3564"/>
      </w:tblGrid>
      <w:tr w:rsidR="00567C9E" w:rsidRPr="009C2DE5" w14:paraId="4332A1D1" w14:textId="77777777" w:rsidTr="00B5583D">
        <w:trPr>
          <w:trHeight w:val="704"/>
          <w:jc w:val="center"/>
        </w:trPr>
        <w:tc>
          <w:tcPr>
            <w:tcW w:w="481"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14:paraId="3AB6EF09" w14:textId="77777777" w:rsidR="00567C9E" w:rsidRPr="00EE0C0D" w:rsidRDefault="00567C9E" w:rsidP="00567C9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No.</w:t>
            </w:r>
          </w:p>
        </w:tc>
        <w:tc>
          <w:tcPr>
            <w:tcW w:w="4735"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14:paraId="16FCFD1F" w14:textId="77777777" w:rsidR="00567C9E" w:rsidRPr="00EE0C0D" w:rsidRDefault="00567C9E" w:rsidP="00567C9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CRITERIOS MANDATORIOS</w:t>
            </w:r>
          </w:p>
        </w:tc>
        <w:tc>
          <w:tcPr>
            <w:tcW w:w="3564"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14:paraId="0287415E" w14:textId="77777777" w:rsidR="00567C9E" w:rsidRPr="00BB7B02" w:rsidRDefault="00567C9E" w:rsidP="00567C9E">
            <w:pPr>
              <w:jc w:val="center"/>
              <w:rPr>
                <w:rFonts w:ascii="Tahoma" w:hAnsi="Tahoma" w:cs="Tahoma"/>
                <w:b/>
                <w:bCs/>
                <w:color w:val="FFFFFF"/>
                <w:sz w:val="20"/>
                <w:szCs w:val="20"/>
                <w:lang w:val="es-BO" w:eastAsia="es-BO"/>
              </w:rPr>
            </w:pPr>
            <w:r w:rsidRPr="00EE0C0D">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100</w:t>
            </w:r>
            <w:r w:rsidRPr="00EE0C0D">
              <w:rPr>
                <w:rFonts w:ascii="Tahoma" w:hAnsi="Tahoma" w:cs="Tahoma"/>
                <w:b/>
                <w:bCs/>
                <w:color w:val="FFFFFF"/>
                <w:sz w:val="20"/>
                <w:szCs w:val="20"/>
                <w:lang w:val="es-BO" w:eastAsia="es-BO"/>
              </w:rPr>
              <w:t>%)</w:t>
            </w:r>
          </w:p>
          <w:p w14:paraId="19E361FB" w14:textId="77777777" w:rsidR="00567C9E" w:rsidRPr="00EE0C0D" w:rsidRDefault="00567C9E" w:rsidP="00567C9E">
            <w:pPr>
              <w:jc w:val="center"/>
              <w:rPr>
                <w:rFonts w:ascii="Tahoma" w:hAnsi="Tahoma" w:cs="Tahoma"/>
                <w:b/>
                <w:bCs/>
                <w:color w:val="FFFFFF"/>
                <w:sz w:val="20"/>
                <w:szCs w:val="20"/>
                <w:lang w:val="es-BO" w:eastAsia="es-BO"/>
              </w:rPr>
            </w:pPr>
          </w:p>
        </w:tc>
      </w:tr>
      <w:tr w:rsidR="00567C9E" w:rsidRPr="009C2DE5" w14:paraId="20BF712F" w14:textId="77777777" w:rsidTr="00567C9E">
        <w:trPr>
          <w:trHeight w:val="315"/>
          <w:jc w:val="center"/>
        </w:trPr>
        <w:tc>
          <w:tcPr>
            <w:tcW w:w="481"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14:paraId="0876B249" w14:textId="77777777" w:rsidR="00567C9E" w:rsidRPr="009C2DE5" w:rsidRDefault="00567C9E" w:rsidP="00567C9E">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4735"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14:paraId="4CA24873" w14:textId="77777777" w:rsidR="00567C9E" w:rsidRPr="009C2DE5" w:rsidRDefault="00567C9E" w:rsidP="00567C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Cumplimiento de todos los criterios mandatorios</w:t>
            </w:r>
          </w:p>
        </w:tc>
        <w:tc>
          <w:tcPr>
            <w:tcW w:w="3564"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14:paraId="08C24AE2" w14:textId="77777777" w:rsidR="00567C9E" w:rsidRPr="009C2DE5" w:rsidRDefault="00567C9E" w:rsidP="00567C9E">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CUMPLE /NO CUMPLE</w:t>
            </w:r>
          </w:p>
        </w:tc>
      </w:tr>
      <w:tr w:rsidR="00567C9E" w:rsidRPr="009C2DE5" w14:paraId="55A81713" w14:textId="77777777" w:rsidTr="00567C9E">
        <w:trPr>
          <w:trHeight w:val="315"/>
          <w:jc w:val="center"/>
        </w:trPr>
        <w:tc>
          <w:tcPr>
            <w:tcW w:w="5216"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14:paraId="6B65CA93" w14:textId="77777777" w:rsidR="00567C9E" w:rsidRPr="009C2DE5" w:rsidRDefault="00567C9E" w:rsidP="00374C28">
            <w:pPr>
              <w:spacing w:after="120" w:line="240" w:lineRule="auto"/>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TOTAL CRITERIOS MANDATORIOS (A)</w:t>
            </w:r>
          </w:p>
        </w:tc>
        <w:tc>
          <w:tcPr>
            <w:tcW w:w="3564"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14:paraId="3B195394" w14:textId="77777777" w:rsidR="00567C9E" w:rsidRPr="009C2DE5" w:rsidRDefault="00567C9E" w:rsidP="00374C28">
            <w:pPr>
              <w:spacing w:after="120" w:line="240" w:lineRule="auto"/>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100</w:t>
            </w:r>
            <w:r w:rsidRPr="009C2DE5">
              <w:rPr>
                <w:rFonts w:ascii="Tahoma" w:hAnsi="Tahoma" w:cs="Tahoma"/>
                <w:b/>
                <w:bCs/>
                <w:color w:val="004990"/>
                <w:sz w:val="20"/>
                <w:szCs w:val="20"/>
                <w:lang w:val="es-BO" w:eastAsia="es-BO"/>
              </w:rPr>
              <w:t>%</w:t>
            </w:r>
          </w:p>
        </w:tc>
      </w:tr>
      <w:tr w:rsidR="00567C9E" w:rsidRPr="009C2DE5" w14:paraId="0905DCF6" w14:textId="77777777" w:rsidTr="00B5583D">
        <w:trPr>
          <w:trHeight w:val="291"/>
          <w:jc w:val="center"/>
        </w:trPr>
        <w:tc>
          <w:tcPr>
            <w:tcW w:w="5216"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14:paraId="2C8A2A97" w14:textId="77777777" w:rsidR="00567C9E" w:rsidRPr="009C2DE5" w:rsidRDefault="00567C9E" w:rsidP="00567C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CALIFICACIÓN TOTAL (A+B)</w:t>
            </w:r>
          </w:p>
        </w:tc>
        <w:tc>
          <w:tcPr>
            <w:tcW w:w="3564"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14:paraId="4B90B1E8" w14:textId="77777777" w:rsidR="00567C9E" w:rsidRPr="009C2DE5" w:rsidRDefault="00567C9E" w:rsidP="00567C9E">
            <w:pPr>
              <w:jc w:val="center"/>
              <w:rPr>
                <w:rFonts w:ascii="Tahoma" w:hAnsi="Tahoma" w:cs="Tahoma"/>
                <w:b/>
                <w:bCs/>
                <w:color w:val="004990"/>
                <w:sz w:val="20"/>
                <w:szCs w:val="20"/>
                <w:lang w:val="es-BO" w:eastAsia="es-BO"/>
              </w:rPr>
            </w:pPr>
            <w:r w:rsidRPr="009C2DE5">
              <w:rPr>
                <w:rFonts w:ascii="Tahoma" w:hAnsi="Tahoma" w:cs="Tahoma"/>
                <w:b/>
                <w:bCs/>
                <w:color w:val="004990"/>
                <w:sz w:val="20"/>
                <w:szCs w:val="20"/>
                <w:lang w:val="es-BO" w:eastAsia="es-BO"/>
              </w:rPr>
              <w:t>100%</w:t>
            </w:r>
          </w:p>
        </w:tc>
      </w:tr>
    </w:tbl>
    <w:p w14:paraId="5663BB44" w14:textId="5F653C6C" w:rsidR="009A57D0" w:rsidRDefault="007A1677" w:rsidP="00800AE9">
      <w:pPr>
        <w:ind w:firstLine="426"/>
        <w:jc w:val="both"/>
        <w:rPr>
          <w:rFonts w:ascii="Tahoma" w:hAnsi="Tahoma" w:cs="Tahoma"/>
          <w:color w:val="004990"/>
          <w:sz w:val="20"/>
          <w:szCs w:val="20"/>
        </w:rPr>
      </w:pPr>
      <w:r w:rsidRPr="009C2DE5">
        <w:rPr>
          <w:rFonts w:ascii="Tahoma" w:hAnsi="Tahoma" w:cs="Tahoma"/>
          <w:b/>
          <w:color w:val="004990"/>
          <w:sz w:val="18"/>
          <w:szCs w:val="18"/>
          <w:lang w:val="es-ES_tradnl"/>
        </w:rPr>
        <w:t>La no</w:t>
      </w:r>
      <w:r>
        <w:rPr>
          <w:rFonts w:ascii="Tahoma" w:hAnsi="Tahoma" w:cs="Tahoma"/>
          <w:b/>
          <w:color w:val="004990"/>
          <w:sz w:val="18"/>
          <w:szCs w:val="18"/>
          <w:lang w:val="es-ES_tradnl"/>
        </w:rPr>
        <w:t>ta de aprobación es de 100</w:t>
      </w:r>
      <w:r w:rsidRPr="009C2DE5">
        <w:rPr>
          <w:rFonts w:ascii="Tahoma" w:hAnsi="Tahoma" w:cs="Tahoma"/>
          <w:b/>
          <w:color w:val="004990"/>
          <w:sz w:val="18"/>
          <w:szCs w:val="18"/>
          <w:lang w:val="es-ES_tradnl"/>
        </w:rPr>
        <w:t>%.</w:t>
      </w:r>
    </w:p>
    <w:p w14:paraId="4B13FF89" w14:textId="77777777" w:rsidR="00541333" w:rsidRDefault="00541333">
      <w:pPr>
        <w:spacing w:after="0" w:line="240" w:lineRule="auto"/>
        <w:rPr>
          <w:rFonts w:ascii="Tahoma" w:hAnsi="Tahoma" w:cs="Tahoma"/>
          <w:color w:val="004990"/>
          <w:sz w:val="20"/>
          <w:szCs w:val="20"/>
        </w:rPr>
      </w:pPr>
    </w:p>
    <w:p w14:paraId="593F10D2" w14:textId="77777777" w:rsidR="00541333" w:rsidRDefault="00541333">
      <w:pPr>
        <w:spacing w:after="0" w:line="240" w:lineRule="auto"/>
        <w:rPr>
          <w:rFonts w:ascii="Tahoma" w:hAnsi="Tahoma" w:cs="Tahoma"/>
          <w:color w:val="004990"/>
          <w:sz w:val="20"/>
          <w:szCs w:val="20"/>
        </w:rPr>
      </w:pPr>
    </w:p>
    <w:p w14:paraId="4EC2CED2" w14:textId="77777777" w:rsidR="00B5583D" w:rsidRDefault="00B5583D" w:rsidP="00B5583D">
      <w:pPr>
        <w:spacing w:after="0" w:line="240" w:lineRule="auto"/>
        <w:jc w:val="center"/>
        <w:rPr>
          <w:rFonts w:ascii="Tahoma" w:hAnsi="Tahoma" w:cs="Tahoma"/>
          <w:b/>
          <w:color w:val="004990"/>
          <w:sz w:val="28"/>
          <w:szCs w:val="28"/>
        </w:rPr>
      </w:pPr>
    </w:p>
    <w:p w14:paraId="3A9DAB55" w14:textId="77777777" w:rsidR="00B5583D" w:rsidRDefault="00B5583D" w:rsidP="00B5583D">
      <w:pPr>
        <w:spacing w:after="0" w:line="240" w:lineRule="auto"/>
        <w:jc w:val="center"/>
        <w:rPr>
          <w:rFonts w:ascii="Tahoma" w:hAnsi="Tahoma" w:cs="Tahoma"/>
          <w:b/>
          <w:color w:val="004990"/>
          <w:sz w:val="28"/>
          <w:szCs w:val="28"/>
        </w:rPr>
      </w:pPr>
    </w:p>
    <w:p w14:paraId="63ABEE62" w14:textId="77777777" w:rsidR="00B5583D" w:rsidRDefault="00B5583D" w:rsidP="00B5583D">
      <w:pPr>
        <w:spacing w:after="0" w:line="240" w:lineRule="auto"/>
        <w:jc w:val="center"/>
        <w:rPr>
          <w:rFonts w:ascii="Tahoma" w:hAnsi="Tahoma" w:cs="Tahoma"/>
          <w:b/>
          <w:color w:val="004990"/>
          <w:sz w:val="28"/>
          <w:szCs w:val="28"/>
        </w:rPr>
      </w:pPr>
    </w:p>
    <w:p w14:paraId="298BA6A0" w14:textId="77777777" w:rsidR="00B5583D" w:rsidRDefault="00B5583D" w:rsidP="00B5583D">
      <w:pPr>
        <w:spacing w:after="0" w:line="240" w:lineRule="auto"/>
        <w:jc w:val="center"/>
        <w:rPr>
          <w:rFonts w:ascii="Tahoma" w:hAnsi="Tahoma" w:cs="Tahoma"/>
          <w:b/>
          <w:color w:val="004990"/>
          <w:sz w:val="28"/>
          <w:szCs w:val="28"/>
        </w:rPr>
      </w:pPr>
    </w:p>
    <w:p w14:paraId="17080E46" w14:textId="77777777" w:rsidR="00B5583D" w:rsidRDefault="00B5583D" w:rsidP="00B5583D">
      <w:pPr>
        <w:spacing w:after="0" w:line="240" w:lineRule="auto"/>
        <w:jc w:val="center"/>
        <w:rPr>
          <w:rFonts w:ascii="Tahoma" w:hAnsi="Tahoma" w:cs="Tahoma"/>
          <w:b/>
          <w:color w:val="004990"/>
          <w:sz w:val="28"/>
          <w:szCs w:val="28"/>
        </w:rPr>
      </w:pPr>
    </w:p>
    <w:p w14:paraId="64FFA9E0" w14:textId="77777777" w:rsidR="00B5583D" w:rsidRDefault="00B5583D" w:rsidP="00B5583D">
      <w:pPr>
        <w:spacing w:after="0" w:line="240" w:lineRule="auto"/>
        <w:jc w:val="center"/>
        <w:rPr>
          <w:rFonts w:ascii="Tahoma" w:hAnsi="Tahoma" w:cs="Tahoma"/>
          <w:b/>
          <w:color w:val="004990"/>
          <w:sz w:val="28"/>
          <w:szCs w:val="28"/>
        </w:rPr>
      </w:pPr>
    </w:p>
    <w:p w14:paraId="399D47ED" w14:textId="77777777" w:rsidR="00B5583D" w:rsidRDefault="00B5583D" w:rsidP="00B5583D">
      <w:pPr>
        <w:spacing w:after="0" w:line="240" w:lineRule="auto"/>
        <w:jc w:val="center"/>
        <w:rPr>
          <w:rFonts w:ascii="Tahoma" w:hAnsi="Tahoma" w:cs="Tahoma"/>
          <w:b/>
          <w:color w:val="004990"/>
          <w:sz w:val="28"/>
          <w:szCs w:val="28"/>
        </w:rPr>
      </w:pPr>
    </w:p>
    <w:p w14:paraId="7F2DEED2" w14:textId="7496007A" w:rsidR="00A644D8" w:rsidRPr="00F51A19" w:rsidRDefault="00A644D8" w:rsidP="00B5583D">
      <w:pPr>
        <w:spacing w:after="0" w:line="240" w:lineRule="auto"/>
        <w:jc w:val="center"/>
        <w:rPr>
          <w:rFonts w:ascii="Tahoma" w:hAnsi="Tahoma" w:cs="Tahoma"/>
          <w:b/>
          <w:color w:val="004990"/>
          <w:sz w:val="28"/>
          <w:szCs w:val="28"/>
        </w:rPr>
      </w:pPr>
      <w:r w:rsidRPr="00F51A19">
        <w:rPr>
          <w:rFonts w:ascii="Tahoma" w:hAnsi="Tahoma" w:cs="Tahoma"/>
          <w:b/>
          <w:color w:val="004990"/>
          <w:sz w:val="28"/>
          <w:szCs w:val="28"/>
        </w:rPr>
        <w:t>PARTE III</w:t>
      </w:r>
    </w:p>
    <w:p w14:paraId="202FD89D" w14:textId="77777777" w:rsidR="00A644D8" w:rsidRPr="00F51A19" w:rsidRDefault="00A644D8" w:rsidP="00A644D8">
      <w:pPr>
        <w:rPr>
          <w:color w:val="004990"/>
          <w:sz w:val="28"/>
          <w:szCs w:val="28"/>
          <w:lang w:val="es-MX"/>
        </w:rPr>
      </w:pPr>
    </w:p>
    <w:p w14:paraId="6695CF48" w14:textId="77777777" w:rsidR="00A644D8" w:rsidRPr="00F51A19" w:rsidRDefault="00A644D8" w:rsidP="00A644D8">
      <w:pPr>
        <w:jc w:val="center"/>
        <w:rPr>
          <w:rFonts w:ascii="Tahoma" w:hAnsi="Tahoma" w:cs="Tahoma"/>
          <w:b/>
          <w:color w:val="004990"/>
          <w:sz w:val="28"/>
          <w:szCs w:val="28"/>
        </w:rPr>
      </w:pPr>
      <w:r w:rsidRPr="00F51A19">
        <w:rPr>
          <w:rFonts w:ascii="Tahoma" w:hAnsi="Tahoma" w:cs="Tahoma"/>
          <w:b/>
          <w:color w:val="004990"/>
          <w:sz w:val="28"/>
          <w:szCs w:val="28"/>
        </w:rPr>
        <w:t>ANEXOS</w:t>
      </w:r>
    </w:p>
    <w:p w14:paraId="6680CE57" w14:textId="7FFF82B1" w:rsidR="00A644D8" w:rsidRPr="00F51A19" w:rsidRDefault="00A644D8" w:rsidP="00541333">
      <w:pPr>
        <w:spacing w:after="0" w:line="240" w:lineRule="auto"/>
        <w:rPr>
          <w:rFonts w:ascii="Tahoma" w:hAnsi="Tahoma" w:cs="Tahoma"/>
          <w:color w:val="004990"/>
        </w:rPr>
      </w:pPr>
      <w:r w:rsidRPr="00F51A19">
        <w:rPr>
          <w:rFonts w:ascii="Tahoma" w:hAnsi="Tahoma" w:cs="Tahoma"/>
          <w:color w:val="004990"/>
        </w:rPr>
        <w:t xml:space="preserve">Anexo No. </w:t>
      </w:r>
      <w:r w:rsidR="00FA6696">
        <w:rPr>
          <w:rFonts w:ascii="Tahoma" w:hAnsi="Tahoma" w:cs="Tahoma"/>
          <w:color w:val="004990"/>
        </w:rPr>
        <w:t>1</w:t>
      </w:r>
      <w:r w:rsidRPr="00F51A19">
        <w:rPr>
          <w:rFonts w:ascii="Tahoma" w:hAnsi="Tahoma" w:cs="Tahoma"/>
          <w:color w:val="004990"/>
        </w:rPr>
        <w:t xml:space="preserve"> – Consideraciones Generales del Proceso de Contratación</w:t>
      </w:r>
    </w:p>
    <w:p w14:paraId="7678C85B" w14:textId="5E01447A" w:rsidR="00A644D8" w:rsidRPr="00F51A19" w:rsidRDefault="00703B8C" w:rsidP="00541333">
      <w:pPr>
        <w:spacing w:after="0" w:line="240" w:lineRule="auto"/>
        <w:rPr>
          <w:rFonts w:ascii="Tahoma" w:hAnsi="Tahoma" w:cs="Tahoma"/>
          <w:color w:val="004990"/>
        </w:rPr>
      </w:pPr>
      <w:r>
        <w:rPr>
          <w:rFonts w:ascii="Tahoma" w:hAnsi="Tahoma" w:cs="Tahoma"/>
          <w:color w:val="004990"/>
        </w:rPr>
        <w:t xml:space="preserve">Anexo No. </w:t>
      </w:r>
      <w:r w:rsidR="00FA6696">
        <w:rPr>
          <w:rFonts w:ascii="Tahoma" w:hAnsi="Tahoma" w:cs="Tahoma"/>
          <w:color w:val="004990"/>
        </w:rPr>
        <w:t>2</w:t>
      </w:r>
      <w:r w:rsidR="00A644D8" w:rsidRPr="00F51A19">
        <w:rPr>
          <w:rFonts w:ascii="Tahoma" w:hAnsi="Tahoma" w:cs="Tahoma"/>
          <w:color w:val="004990"/>
        </w:rPr>
        <w:t xml:space="preserve"> – Declaración de Integridad del Personal de la Empresa proponente</w:t>
      </w:r>
    </w:p>
    <w:p w14:paraId="12AB395B" w14:textId="73D33247" w:rsidR="00A644D8" w:rsidRPr="00F51A19" w:rsidRDefault="00703B8C" w:rsidP="00541333">
      <w:pPr>
        <w:spacing w:after="0" w:line="240" w:lineRule="auto"/>
        <w:rPr>
          <w:rFonts w:ascii="Tahoma" w:hAnsi="Tahoma" w:cs="Tahoma"/>
          <w:color w:val="004990"/>
        </w:rPr>
      </w:pPr>
      <w:r>
        <w:rPr>
          <w:rFonts w:ascii="Tahoma" w:hAnsi="Tahoma" w:cs="Tahoma"/>
          <w:color w:val="004990"/>
        </w:rPr>
        <w:t xml:space="preserve">Anexo No. </w:t>
      </w:r>
      <w:r w:rsidR="00FA6696">
        <w:rPr>
          <w:rFonts w:ascii="Tahoma" w:hAnsi="Tahoma" w:cs="Tahoma"/>
          <w:color w:val="004990"/>
        </w:rPr>
        <w:t>3</w:t>
      </w:r>
      <w:r w:rsidR="00A644D8" w:rsidRPr="00F51A19">
        <w:rPr>
          <w:rFonts w:ascii="Tahoma" w:hAnsi="Tahoma" w:cs="Tahoma"/>
          <w:color w:val="004990"/>
        </w:rPr>
        <w:t xml:space="preserve"> – Modelo del contrato</w:t>
      </w:r>
    </w:p>
    <w:p w14:paraId="68D81117" w14:textId="6F62B3C7" w:rsidR="00FA6696" w:rsidRPr="00F51A19" w:rsidRDefault="00FA6696" w:rsidP="00FA6696">
      <w:pPr>
        <w:spacing w:after="0" w:line="240" w:lineRule="auto"/>
        <w:rPr>
          <w:rFonts w:ascii="Tahoma" w:hAnsi="Tahoma" w:cs="Tahoma"/>
          <w:color w:val="004990"/>
        </w:rPr>
      </w:pPr>
      <w:r w:rsidRPr="00F51A19">
        <w:rPr>
          <w:rFonts w:ascii="Tahoma" w:hAnsi="Tahoma" w:cs="Tahoma"/>
          <w:color w:val="004990"/>
        </w:rPr>
        <w:t xml:space="preserve">Anexo No. </w:t>
      </w:r>
      <w:r>
        <w:rPr>
          <w:rFonts w:ascii="Tahoma" w:hAnsi="Tahoma" w:cs="Tahoma"/>
          <w:color w:val="004990"/>
        </w:rPr>
        <w:t>4</w:t>
      </w:r>
      <w:r w:rsidRPr="00F51A19">
        <w:rPr>
          <w:rFonts w:ascii="Tahoma" w:hAnsi="Tahoma" w:cs="Tahoma"/>
          <w:color w:val="004990"/>
        </w:rPr>
        <w:t xml:space="preserve"> – </w:t>
      </w:r>
      <w:r>
        <w:rPr>
          <w:rFonts w:ascii="Tahoma" w:hAnsi="Tahoma" w:cs="Tahoma"/>
          <w:color w:val="004990"/>
        </w:rPr>
        <w:t>Lista de Localidades para la instalación de Kioscos Electrónicos</w:t>
      </w:r>
    </w:p>
    <w:p w14:paraId="44D82DCD" w14:textId="0520B856" w:rsidR="00703B8C" w:rsidRDefault="00541333" w:rsidP="009906A7">
      <w:pPr>
        <w:spacing w:after="0" w:line="240" w:lineRule="auto"/>
        <w:rPr>
          <w:rFonts w:ascii="Tahoma" w:hAnsi="Tahoma" w:cs="Tahoma"/>
          <w:b/>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703B8C" w:rsidRPr="00F51A19" w14:paraId="113B1D81" w14:textId="77777777" w:rsidTr="00F504C7">
        <w:trPr>
          <w:trHeight w:val="703"/>
        </w:trPr>
        <w:tc>
          <w:tcPr>
            <w:tcW w:w="2410" w:type="dxa"/>
            <w:shd w:val="clear" w:color="auto" w:fill="004990"/>
            <w:vAlign w:val="center"/>
          </w:tcPr>
          <w:p w14:paraId="3461F19B" w14:textId="5A45774D" w:rsidR="00703B8C" w:rsidRPr="00F51A19" w:rsidRDefault="00703B8C" w:rsidP="00174516">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proofErr w:type="gramStart"/>
            <w:r>
              <w:rPr>
                <w:rFonts w:ascii="Tahoma" w:hAnsi="Tahoma" w:cs="Tahoma"/>
                <w:b/>
                <w:color w:val="FFFFFF" w:themeColor="background1"/>
                <w:sz w:val="28"/>
                <w:szCs w:val="28"/>
                <w:lang w:val="pt-BR"/>
              </w:rPr>
              <w:t>ANEXO No</w:t>
            </w:r>
            <w:proofErr w:type="gramEnd"/>
            <w:r>
              <w:rPr>
                <w:rFonts w:ascii="Tahoma" w:hAnsi="Tahoma" w:cs="Tahoma"/>
                <w:b/>
                <w:color w:val="FFFFFF" w:themeColor="background1"/>
                <w:sz w:val="28"/>
                <w:szCs w:val="28"/>
                <w:lang w:val="pt-BR"/>
              </w:rPr>
              <w:t xml:space="preserve">. </w:t>
            </w:r>
            <w:r w:rsidR="00174516">
              <w:rPr>
                <w:rFonts w:ascii="Tahoma" w:hAnsi="Tahoma" w:cs="Tahoma"/>
                <w:b/>
                <w:color w:val="FFFFFF" w:themeColor="background1"/>
                <w:sz w:val="28"/>
                <w:szCs w:val="28"/>
                <w:lang w:val="pt-BR"/>
              </w:rPr>
              <w:t>1</w:t>
            </w:r>
          </w:p>
        </w:tc>
        <w:tc>
          <w:tcPr>
            <w:tcW w:w="6591" w:type="dxa"/>
            <w:vAlign w:val="center"/>
          </w:tcPr>
          <w:p w14:paraId="2C7EA2DF" w14:textId="77777777" w:rsidR="00703B8C" w:rsidRPr="00F51A19" w:rsidRDefault="00703B8C" w:rsidP="00F504C7">
            <w:pPr>
              <w:spacing w:after="0"/>
              <w:ind w:left="567"/>
              <w:jc w:val="center"/>
              <w:rPr>
                <w:rFonts w:ascii="Tahoma" w:hAnsi="Tahoma" w:cs="Tahoma"/>
                <w:b/>
                <w:color w:val="004990"/>
                <w:sz w:val="28"/>
                <w:szCs w:val="28"/>
                <w:lang w:val="pt-BR"/>
              </w:rPr>
            </w:pPr>
            <w:r w:rsidRPr="00F51A19">
              <w:rPr>
                <w:rFonts w:ascii="Tahoma" w:hAnsi="Tahoma" w:cs="Tahoma"/>
                <w:b/>
                <w:color w:val="004990"/>
                <w:sz w:val="28"/>
                <w:szCs w:val="28"/>
                <w:lang w:val="pt-BR"/>
              </w:rPr>
              <w:t>CONDICIONES GENERALES DEL PROCESO DE CONTRACIÓN</w:t>
            </w:r>
          </w:p>
        </w:tc>
      </w:tr>
    </w:tbl>
    <w:p w14:paraId="23E7A532" w14:textId="77777777" w:rsidR="00703B8C" w:rsidRDefault="00703B8C" w:rsidP="00A644D8">
      <w:pPr>
        <w:jc w:val="both"/>
        <w:rPr>
          <w:rFonts w:ascii="Tahoma" w:hAnsi="Tahoma" w:cs="Tahoma"/>
          <w:b/>
          <w:color w:val="004990"/>
        </w:rPr>
      </w:pPr>
    </w:p>
    <w:p w14:paraId="38BE7DCE" w14:textId="77777777" w:rsidR="00F7702A" w:rsidRDefault="00F7702A" w:rsidP="00174516">
      <w:pPr>
        <w:jc w:val="both"/>
        <w:rPr>
          <w:rFonts w:ascii="Tahoma" w:hAnsi="Tahoma" w:cs="Tahoma"/>
          <w:b/>
        </w:rPr>
      </w:pPr>
    </w:p>
    <w:p w14:paraId="112F4B53" w14:textId="77777777" w:rsidR="00174516" w:rsidRPr="00012D2D" w:rsidRDefault="00174516" w:rsidP="00174516">
      <w:pPr>
        <w:jc w:val="both"/>
        <w:rPr>
          <w:rFonts w:ascii="Tahoma" w:hAnsi="Tahoma" w:cs="Tahoma"/>
          <w:b/>
        </w:rPr>
      </w:pPr>
      <w:r w:rsidRPr="00012D2D">
        <w:rPr>
          <w:rFonts w:ascii="Tahoma" w:hAnsi="Tahoma" w:cs="Tahoma"/>
          <w:b/>
        </w:rPr>
        <w:t xml:space="preserve">Consideraciones Generales </w:t>
      </w:r>
    </w:p>
    <w:p w14:paraId="0D32DE11" w14:textId="77777777" w:rsidR="00174516" w:rsidRPr="00012D2D" w:rsidRDefault="00174516" w:rsidP="00174516">
      <w:pPr>
        <w:numPr>
          <w:ilvl w:val="0"/>
          <w:numId w:val="21"/>
        </w:numPr>
        <w:spacing w:line="240" w:lineRule="auto"/>
        <w:ind w:left="567" w:hanging="567"/>
        <w:jc w:val="both"/>
        <w:rPr>
          <w:rFonts w:ascii="Tahoma" w:hAnsi="Tahoma" w:cs="Tahoma"/>
        </w:rPr>
      </w:pPr>
      <w:r w:rsidRPr="00012D2D">
        <w:rPr>
          <w:rFonts w:ascii="Tahoma" w:hAnsi="Tahoma" w:cs="Tahoma"/>
          <w:b/>
        </w:rPr>
        <w:t>Adjudicación:</w:t>
      </w:r>
      <w:r w:rsidRPr="00012D2D">
        <w:rPr>
          <w:rFonts w:ascii="Tahoma" w:hAnsi="Tahoma" w:cs="Tahoma"/>
        </w:rPr>
        <w:t xml:space="preserve"> </w:t>
      </w:r>
      <w:r>
        <w:rPr>
          <w:rFonts w:ascii="Tahoma" w:hAnsi="Tahoma" w:cs="Tahoma"/>
        </w:rPr>
        <w:t>ENTEL</w:t>
      </w:r>
      <w:r w:rsidRPr="00012D2D">
        <w:rPr>
          <w:rFonts w:ascii="Tahoma" w:hAnsi="Tahoma" w:cs="Tahoma"/>
        </w:rPr>
        <w:t xml:space="preserve"> S.A. se reserva el derecho de realizar adjudicaciones parciales o de adquirir la totalidad o parte de los bienes/servicios objeto del presente proceso, de acuerdo a la mejor solución técnico-económica y a los intereses de </w:t>
      </w:r>
      <w:r>
        <w:rPr>
          <w:rFonts w:ascii="Tahoma" w:hAnsi="Tahoma" w:cs="Tahoma"/>
        </w:rPr>
        <w:t>ENTEL</w:t>
      </w:r>
      <w:r w:rsidRPr="00012D2D">
        <w:rPr>
          <w:rFonts w:ascii="Tahoma" w:hAnsi="Tahoma" w:cs="Tahoma"/>
        </w:rPr>
        <w:t xml:space="preserve"> SA.</w:t>
      </w:r>
    </w:p>
    <w:p w14:paraId="737DF05D" w14:textId="77777777" w:rsidR="00174516" w:rsidRPr="00012D2D" w:rsidRDefault="00174516" w:rsidP="00174516">
      <w:pPr>
        <w:numPr>
          <w:ilvl w:val="0"/>
          <w:numId w:val="21"/>
        </w:numPr>
        <w:spacing w:line="240" w:lineRule="auto"/>
        <w:ind w:left="567" w:hanging="567"/>
        <w:jc w:val="both"/>
        <w:rPr>
          <w:rFonts w:ascii="Tahoma" w:hAnsi="Tahoma" w:cs="Tahoma"/>
        </w:rPr>
      </w:pPr>
      <w:r w:rsidRPr="00012D2D">
        <w:rPr>
          <w:rFonts w:ascii="Tahoma" w:hAnsi="Tahoma" w:cs="Tahoma"/>
          <w:b/>
        </w:rPr>
        <w:t>Naturaleza confidencial de las propuestas:</w:t>
      </w:r>
      <w:r w:rsidRPr="00012D2D">
        <w:rPr>
          <w:rFonts w:ascii="Tahoma" w:hAnsi="Tahoma" w:cs="Tahoma"/>
        </w:rPr>
        <w:t xml:space="preserve"> A excepción de aquellas permitidas por las leyes de Bolivia, </w:t>
      </w:r>
      <w:r>
        <w:rPr>
          <w:rFonts w:ascii="Tahoma" w:hAnsi="Tahoma" w:cs="Tahoma"/>
        </w:rPr>
        <w:t>ENTEL</w:t>
      </w:r>
      <w:r w:rsidRPr="00012D2D">
        <w:rPr>
          <w:rFonts w:ascii="Tahoma" w:hAnsi="Tahoma" w:cs="Tahoma"/>
        </w:rPr>
        <w:t xml:space="preserve"> S.A. no divulgará ninguna información con respecto a las propuestas, tabulación, clasificación y evaluación de las ofertas; por consiguiente </w:t>
      </w:r>
      <w:r>
        <w:rPr>
          <w:rFonts w:ascii="Tahoma" w:hAnsi="Tahoma" w:cs="Tahoma"/>
        </w:rPr>
        <w:t>ENTEL</w:t>
      </w:r>
      <w:r w:rsidRPr="00012D2D">
        <w:rPr>
          <w:rFonts w:ascii="Tahoma" w:hAnsi="Tahoma" w:cs="Tahoma"/>
        </w:rPr>
        <w:t xml:space="preserve"> S.A. puede  proceder con la calificación de acuerdo a sus normas internas y legales vigentes.</w:t>
      </w:r>
    </w:p>
    <w:p w14:paraId="417B16D9" w14:textId="77777777" w:rsidR="00174516" w:rsidRPr="00012D2D" w:rsidRDefault="00174516" w:rsidP="00174516">
      <w:pPr>
        <w:numPr>
          <w:ilvl w:val="0"/>
          <w:numId w:val="21"/>
        </w:numPr>
        <w:spacing w:line="240" w:lineRule="auto"/>
        <w:ind w:left="567" w:hanging="567"/>
        <w:jc w:val="both"/>
        <w:rPr>
          <w:rFonts w:ascii="Tahoma" w:hAnsi="Tahoma" w:cs="Tahoma"/>
        </w:rPr>
      </w:pPr>
      <w:r w:rsidRPr="00012D2D">
        <w:rPr>
          <w:rFonts w:ascii="Tahoma" w:hAnsi="Tahoma" w:cs="Tahoma"/>
          <w:b/>
        </w:rPr>
        <w:t>Confidencialidad:</w:t>
      </w:r>
      <w:r w:rsidRPr="00012D2D">
        <w:rPr>
          <w:rFonts w:ascii="Tahoma" w:hAnsi="Tahoma" w:cs="Tahoma"/>
        </w:rPr>
        <w:t xml:space="preserve"> El contenido absoluto del presente TBC, constituye información confidencial de </w:t>
      </w:r>
      <w:r>
        <w:rPr>
          <w:rFonts w:ascii="Tahoma" w:hAnsi="Tahoma" w:cs="Tahoma"/>
        </w:rPr>
        <w:t>ENTEL</w:t>
      </w:r>
      <w:r w:rsidRPr="00012D2D">
        <w:rPr>
          <w:rFonts w:ascii="Tahoma" w:hAnsi="Tahoma" w:cs="Tahoma"/>
        </w:rPr>
        <w:t xml:space="preserve">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w:t>
      </w:r>
      <w:r>
        <w:rPr>
          <w:rFonts w:ascii="Tahoma" w:hAnsi="Tahoma" w:cs="Tahoma"/>
        </w:rPr>
        <w:t>ENTEL</w:t>
      </w:r>
      <w:r w:rsidRPr="00012D2D">
        <w:rPr>
          <w:rFonts w:ascii="Tahoma" w:hAnsi="Tahoma" w:cs="Tahoma"/>
        </w:rPr>
        <w:t xml:space="preserve"> S.A. lo autorice por escrito.  </w:t>
      </w:r>
    </w:p>
    <w:p w14:paraId="2A284E70" w14:textId="77777777" w:rsidR="00174516" w:rsidRPr="00012D2D" w:rsidRDefault="00174516" w:rsidP="00174516">
      <w:pPr>
        <w:numPr>
          <w:ilvl w:val="0"/>
          <w:numId w:val="21"/>
        </w:numPr>
        <w:spacing w:line="240" w:lineRule="auto"/>
        <w:ind w:left="567" w:hanging="567"/>
        <w:jc w:val="both"/>
        <w:rPr>
          <w:rFonts w:ascii="Tahoma" w:hAnsi="Tahoma" w:cs="Tahoma"/>
        </w:rPr>
      </w:pPr>
      <w:r w:rsidRPr="00012D2D">
        <w:rPr>
          <w:rFonts w:ascii="Tahoma" w:hAnsi="Tahoma" w:cs="Tahoma"/>
          <w:b/>
        </w:rPr>
        <w:t xml:space="preserve">Acciones legales: </w:t>
      </w:r>
      <w:r>
        <w:rPr>
          <w:rFonts w:ascii="Tahoma" w:hAnsi="Tahoma" w:cs="Tahoma"/>
        </w:rPr>
        <w:t>ENTEL</w:t>
      </w:r>
      <w:r w:rsidRPr="00012D2D">
        <w:rPr>
          <w:rFonts w:ascii="Tahoma" w:hAnsi="Tahoma" w:cs="Tahoma"/>
        </w:rPr>
        <w:t xml:space="preserve"> S.A. se reserva el derecho de seguir las acciones civiles o penales que correspondan, al margen de dar de baja de su árbol de proponentes a la empresa que infrinja su acuerdo de confidencialidad.</w:t>
      </w:r>
    </w:p>
    <w:p w14:paraId="6755DCBA" w14:textId="77777777" w:rsidR="00174516" w:rsidRPr="00012D2D" w:rsidRDefault="00174516" w:rsidP="00174516">
      <w:pPr>
        <w:numPr>
          <w:ilvl w:val="0"/>
          <w:numId w:val="21"/>
        </w:numPr>
        <w:spacing w:line="240" w:lineRule="auto"/>
        <w:ind w:left="567" w:hanging="567"/>
        <w:jc w:val="both"/>
        <w:rPr>
          <w:rFonts w:ascii="Tahoma" w:hAnsi="Tahoma" w:cs="Tahoma"/>
        </w:rPr>
      </w:pPr>
      <w:r w:rsidRPr="00012D2D">
        <w:rPr>
          <w:rFonts w:ascii="Tahoma" w:hAnsi="Tahoma" w:cs="Tahoma"/>
          <w:b/>
        </w:rPr>
        <w:t>Medida Anticorrupción:</w:t>
      </w:r>
      <w:r w:rsidRPr="00012D2D">
        <w:rPr>
          <w:rFonts w:ascii="Tahoma" w:hAnsi="Tahoma" w:cs="Tahoma"/>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6401B4B1" w14:textId="77777777" w:rsidR="00174516" w:rsidRDefault="00174516" w:rsidP="00174516">
      <w:pPr>
        <w:numPr>
          <w:ilvl w:val="0"/>
          <w:numId w:val="21"/>
        </w:numPr>
        <w:spacing w:line="240" w:lineRule="auto"/>
        <w:ind w:left="567" w:hanging="567"/>
        <w:jc w:val="both"/>
        <w:rPr>
          <w:rFonts w:ascii="Tahoma" w:hAnsi="Tahoma" w:cs="Tahoma"/>
        </w:rPr>
      </w:pPr>
      <w:r w:rsidRPr="0049047A">
        <w:rPr>
          <w:rFonts w:ascii="Tahoma" w:hAnsi="Tahoma" w:cs="Tahoma"/>
          <w:b/>
        </w:rPr>
        <w:t>Prohibición de Competencia:</w:t>
      </w:r>
      <w:r w:rsidRPr="0049047A">
        <w:rPr>
          <w:rFonts w:ascii="Tahoma" w:hAnsi="Tahoma" w:cs="Tahoma"/>
        </w:rPr>
        <w:t xml:space="preserve"> En contratos resultantes de la adjudicación del presente proceso se contemplará la cláusula de no competencia.</w:t>
      </w:r>
    </w:p>
    <w:p w14:paraId="307DE46F" w14:textId="77777777" w:rsidR="00174516" w:rsidRDefault="00174516" w:rsidP="00174516">
      <w:pPr>
        <w:ind w:left="567"/>
        <w:jc w:val="both"/>
        <w:rPr>
          <w:rFonts w:ascii="Tahoma" w:hAnsi="Tahoma" w:cs="Tahoma"/>
        </w:rPr>
      </w:pPr>
      <w:r w:rsidRPr="0049047A">
        <w:rPr>
          <w:rFonts w:ascii="Tahoma" w:hAnsi="Tahoma" w:cs="Tahoma"/>
        </w:rPr>
        <w:t xml:space="preserve">“El PROVEEDOR, asume la obligación ineludible de no competir con los servicios que presta a </w:t>
      </w:r>
      <w:r>
        <w:rPr>
          <w:rFonts w:ascii="Tahoma" w:hAnsi="Tahoma" w:cs="Tahoma"/>
        </w:rPr>
        <w:t>ENTEL</w:t>
      </w:r>
      <w:r w:rsidRPr="0049047A">
        <w:rPr>
          <w:rFonts w:ascii="Tahoma" w:hAnsi="Tahoma" w:cs="Tahoma"/>
        </w:rPr>
        <w:t xml:space="preserve">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68B15302" w14:textId="77777777" w:rsidR="00174516" w:rsidRPr="00012D2D" w:rsidRDefault="00174516" w:rsidP="00174516">
      <w:pPr>
        <w:ind w:left="567"/>
        <w:jc w:val="both"/>
        <w:rPr>
          <w:rFonts w:ascii="Tahoma" w:hAnsi="Tahoma" w:cs="Tahoma"/>
        </w:rPr>
      </w:pPr>
      <w:r w:rsidRPr="00012D2D">
        <w:rPr>
          <w:rFonts w:ascii="Tahoma" w:hAnsi="Tahoma" w:cs="Tahoma"/>
        </w:rPr>
        <w:t xml:space="preserve">En este sentido </w:t>
      </w:r>
      <w:r>
        <w:rPr>
          <w:rFonts w:ascii="Tahoma" w:hAnsi="Tahoma" w:cs="Tahoma"/>
        </w:rPr>
        <w:t>ENTEL</w:t>
      </w:r>
      <w:r w:rsidRPr="00012D2D">
        <w:rPr>
          <w:rFonts w:ascii="Tahoma" w:hAnsi="Tahoma" w:cs="Tahoma"/>
        </w:rPr>
        <w:t xml:space="preserve"> S.A. se reserva el derecho de no incluir en el proceso de selección y adjudicación al proveedor que incumpla con dicha cláusula.</w:t>
      </w:r>
    </w:p>
    <w:p w14:paraId="710537B1" w14:textId="77777777" w:rsidR="00174516" w:rsidRPr="00012D2D" w:rsidRDefault="00174516" w:rsidP="00174516">
      <w:pPr>
        <w:numPr>
          <w:ilvl w:val="0"/>
          <w:numId w:val="21"/>
        </w:numPr>
        <w:spacing w:after="0" w:line="240" w:lineRule="auto"/>
        <w:ind w:left="567" w:hanging="567"/>
        <w:jc w:val="both"/>
        <w:rPr>
          <w:rFonts w:ascii="Tahoma" w:hAnsi="Tahoma" w:cs="Tahoma"/>
          <w:b/>
        </w:rPr>
      </w:pPr>
      <w:r w:rsidRPr="00012D2D">
        <w:rPr>
          <w:rFonts w:ascii="Tahoma" w:hAnsi="Tahoma" w:cs="Tahoma"/>
          <w:b/>
        </w:rPr>
        <w:t>Impedidos de Participar:</w:t>
      </w:r>
      <w:r w:rsidRPr="00012D2D">
        <w:rPr>
          <w:rFonts w:ascii="Tahoma" w:hAnsi="Tahoma" w:cs="Tahoma"/>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012D2D">
        <w:rPr>
          <w:rFonts w:ascii="Tahoma" w:hAnsi="Tahoma" w:cs="Tahoma"/>
          <w:iCs/>
          <w:lang w:val="es-BO"/>
        </w:rPr>
        <w:t xml:space="preserve"> </w:t>
      </w:r>
    </w:p>
    <w:p w14:paraId="70368433" w14:textId="77777777" w:rsidR="00174516" w:rsidRPr="00012D2D" w:rsidRDefault="00174516" w:rsidP="00174516">
      <w:pPr>
        <w:ind w:left="567"/>
        <w:jc w:val="both"/>
        <w:rPr>
          <w:rFonts w:ascii="Tahoma" w:hAnsi="Tahoma" w:cs="Tahoma"/>
          <w:b/>
        </w:rPr>
      </w:pPr>
    </w:p>
    <w:p w14:paraId="767A7EF4" w14:textId="77777777" w:rsidR="00174516" w:rsidRPr="00012D2D" w:rsidRDefault="00174516" w:rsidP="00174516">
      <w:pPr>
        <w:rPr>
          <w:rFonts w:ascii="Tahoma" w:hAnsi="Tahoma" w:cs="Tahoma"/>
          <w:b/>
        </w:rPr>
      </w:pPr>
      <w:r w:rsidRPr="00012D2D">
        <w:rPr>
          <w:rFonts w:ascii="Tahoma" w:hAnsi="Tahoma" w:cs="Tahoma"/>
          <w:b/>
        </w:rPr>
        <w:lastRenderedPageBreak/>
        <w:t>Consideraciones previas a la presentación de propuestas</w:t>
      </w:r>
    </w:p>
    <w:p w14:paraId="54653C2B" w14:textId="77777777" w:rsidR="00174516" w:rsidRPr="00012D2D" w:rsidRDefault="00174516" w:rsidP="00174516">
      <w:pPr>
        <w:rPr>
          <w:rFonts w:ascii="Tahoma" w:hAnsi="Tahoma" w:cs="Tahoma"/>
          <w:b/>
        </w:rPr>
      </w:pPr>
    </w:p>
    <w:p w14:paraId="4AC21C41" w14:textId="77777777" w:rsidR="00174516" w:rsidRPr="00012D2D" w:rsidRDefault="00174516" w:rsidP="00174516">
      <w:pPr>
        <w:numPr>
          <w:ilvl w:val="0"/>
          <w:numId w:val="21"/>
        </w:numPr>
        <w:spacing w:after="0" w:line="240" w:lineRule="auto"/>
        <w:ind w:left="567" w:hanging="567"/>
        <w:jc w:val="both"/>
        <w:rPr>
          <w:rFonts w:ascii="Tahoma" w:hAnsi="Tahoma" w:cs="Tahoma"/>
          <w:b/>
        </w:rPr>
      </w:pPr>
      <w:r w:rsidRPr="00012D2D">
        <w:rPr>
          <w:rFonts w:ascii="Tahoma" w:hAnsi="Tahoma" w:cs="Tahoma"/>
          <w:b/>
        </w:rPr>
        <w:t>Revisión y Modificación del TBC:</w:t>
      </w:r>
      <w:r w:rsidRPr="00012D2D">
        <w:rPr>
          <w:rFonts w:ascii="Tahoma" w:hAnsi="Tahoma" w:cs="Tahoma"/>
        </w:rPr>
        <w:t xml:space="preserve"> </w:t>
      </w:r>
      <w:r>
        <w:rPr>
          <w:rFonts w:ascii="Tahoma" w:hAnsi="Tahoma" w:cs="Tahoma"/>
        </w:rPr>
        <w:t>ENTEL</w:t>
      </w:r>
      <w:r w:rsidRPr="00012D2D">
        <w:rPr>
          <w:rFonts w:ascii="Tahoma" w:hAnsi="Tahoma" w:cs="Tahoma"/>
        </w:rPr>
        <w:t xml:space="preserve"> S.A. se reserva el derecho de revisar y modificar el TBC durante la etapa de invitación. Asimismo, la revisión y/o modificación del TBC puede ser realizada como consecuencia de la reunión de aclaración. De producirse estas situaciones, las modificaciones serán comunicadas a los proponentes.</w:t>
      </w:r>
    </w:p>
    <w:p w14:paraId="13C2D344" w14:textId="77777777" w:rsidR="00174516" w:rsidRPr="00012D2D" w:rsidRDefault="00174516" w:rsidP="00174516">
      <w:pPr>
        <w:ind w:left="567" w:hanging="567"/>
        <w:jc w:val="both"/>
        <w:rPr>
          <w:rFonts w:ascii="Tahoma" w:hAnsi="Tahoma" w:cs="Tahoma"/>
          <w:b/>
        </w:rPr>
      </w:pPr>
    </w:p>
    <w:p w14:paraId="342F8F87" w14:textId="77777777" w:rsidR="00174516" w:rsidRPr="00012D2D" w:rsidRDefault="00174516" w:rsidP="00174516">
      <w:pPr>
        <w:numPr>
          <w:ilvl w:val="0"/>
          <w:numId w:val="21"/>
        </w:numPr>
        <w:spacing w:after="0" w:line="240" w:lineRule="auto"/>
        <w:ind w:left="567" w:hanging="567"/>
        <w:jc w:val="both"/>
        <w:rPr>
          <w:rFonts w:ascii="Tahoma" w:hAnsi="Tahoma" w:cs="Tahoma"/>
        </w:rPr>
      </w:pPr>
      <w:r w:rsidRPr="00012D2D">
        <w:rPr>
          <w:rFonts w:ascii="Tahoma" w:hAnsi="Tahoma" w:cs="Tahoma"/>
          <w:b/>
        </w:rPr>
        <w:t xml:space="preserve">Solicitud </w:t>
      </w:r>
      <w:r w:rsidRPr="00012D2D">
        <w:rPr>
          <w:rFonts w:ascii="Tahoma" w:hAnsi="Tahoma" w:cs="Tahoma"/>
          <w:b/>
          <w:bCs/>
        </w:rPr>
        <w:t>de Ampliación del Plazo de Entrega de Ofertas:</w:t>
      </w:r>
      <w:r w:rsidRPr="00012D2D">
        <w:rPr>
          <w:rFonts w:ascii="Tahoma" w:hAnsi="Tahoma" w:cs="Tahoma"/>
          <w:bCs/>
        </w:rPr>
        <w:t xml:space="preserve"> </w:t>
      </w:r>
      <w:r w:rsidRPr="00012D2D">
        <w:rPr>
          <w:rFonts w:ascii="Tahoma" w:hAnsi="Tahoma" w:cs="Tahoma"/>
        </w:rPr>
        <w:t xml:space="preserve">Los proponentes deberán enviar una carta solicitando la ampliación del plazo de presentación de propuestas, hasta dos (2) días hábiles antes del plazo de entrega establecido en el TBC. Recibida esta solicitud, </w:t>
      </w:r>
      <w:r>
        <w:rPr>
          <w:rFonts w:ascii="Tahoma" w:hAnsi="Tahoma" w:cs="Tahoma"/>
        </w:rPr>
        <w:t>ENTEL</w:t>
      </w:r>
      <w:r w:rsidRPr="00012D2D">
        <w:rPr>
          <w:rFonts w:ascii="Tahoma" w:hAnsi="Tahoma" w:cs="Tahoma"/>
        </w:rPr>
        <w:t xml:space="preserve"> S.A. realizará el análisis de tiempo de ampliación del plazo de entrega de las ofertas según cada caso, comunicando los cambios. En caso fortuito o de fuerza mayor</w:t>
      </w:r>
      <w:r w:rsidRPr="00012D2D">
        <w:rPr>
          <w:rStyle w:val="Refdenotaalpie"/>
          <w:rFonts w:ascii="Tahoma" w:hAnsi="Tahoma" w:cs="Tahoma"/>
        </w:rPr>
        <w:footnoteReference w:id="2"/>
      </w:r>
      <w:r w:rsidRPr="00012D2D">
        <w:rPr>
          <w:rFonts w:ascii="Tahoma" w:hAnsi="Tahoma" w:cs="Tahoma"/>
        </w:rPr>
        <w:t xml:space="preserve">, los proponentes pueden enviar su solicitud de ampliación del plazo mediante nota escrita a la Gerencia de Adquisiciones en un tiempo no menor a cuarenta y ocho (48) horas del tiempo límite fijado para la presentación de ofertas. Una vez evaluada dicha solicitud y aceptada por </w:t>
      </w:r>
      <w:r>
        <w:rPr>
          <w:rFonts w:ascii="Tahoma" w:hAnsi="Tahoma" w:cs="Tahoma"/>
        </w:rPr>
        <w:t>ENTEL</w:t>
      </w:r>
      <w:r w:rsidRPr="00012D2D">
        <w:rPr>
          <w:rFonts w:ascii="Tahoma" w:hAnsi="Tahoma" w:cs="Tahoma"/>
        </w:rPr>
        <w:t xml:space="preserve"> S.A. como válida, se comunicará a todos los proponentes la designación de una nueva fecha de presentación de propuestas.</w:t>
      </w:r>
    </w:p>
    <w:p w14:paraId="1FA1EDE2" w14:textId="77777777" w:rsidR="00174516" w:rsidRPr="00012D2D" w:rsidRDefault="00174516" w:rsidP="00174516">
      <w:pPr>
        <w:ind w:left="567" w:hanging="567"/>
        <w:jc w:val="both"/>
        <w:rPr>
          <w:rFonts w:ascii="Tahoma" w:hAnsi="Tahoma" w:cs="Tahoma"/>
        </w:rPr>
      </w:pPr>
    </w:p>
    <w:p w14:paraId="222FC7A7" w14:textId="77777777" w:rsidR="00174516" w:rsidRPr="00012D2D" w:rsidRDefault="00174516" w:rsidP="00174516">
      <w:pPr>
        <w:numPr>
          <w:ilvl w:val="0"/>
          <w:numId w:val="21"/>
        </w:numPr>
        <w:spacing w:after="0" w:line="240" w:lineRule="auto"/>
        <w:ind w:left="567" w:hanging="567"/>
        <w:jc w:val="both"/>
        <w:rPr>
          <w:rFonts w:ascii="Tahoma" w:hAnsi="Tahoma" w:cs="Tahoma"/>
        </w:rPr>
      </w:pPr>
      <w:r w:rsidRPr="00012D2D">
        <w:rPr>
          <w:rFonts w:ascii="Tahoma" w:hAnsi="Tahoma" w:cs="Tahoma"/>
          <w:b/>
        </w:rPr>
        <w:t xml:space="preserve">Rechazo de Propuestas: </w:t>
      </w:r>
      <w:r w:rsidRPr="00012D2D">
        <w:rPr>
          <w:rFonts w:ascii="Tahoma" w:hAnsi="Tahoma" w:cs="Tahoma"/>
        </w:rPr>
        <w:t xml:space="preserve">No serán aceptadas ni consideradas las propuestas recibidas en oficinas postales o cualquier otro lugar, aunque fueran dependencias de </w:t>
      </w:r>
      <w:r>
        <w:rPr>
          <w:rFonts w:ascii="Tahoma" w:hAnsi="Tahoma" w:cs="Tahoma"/>
        </w:rPr>
        <w:t>ENTEL</w:t>
      </w:r>
      <w:r w:rsidRPr="00012D2D">
        <w:rPr>
          <w:rFonts w:ascii="Tahoma" w:hAnsi="Tahoma" w:cs="Tahoma"/>
        </w:rPr>
        <w:t xml:space="preserve"> S.A. diferente al domicilio señalado en el apartado 6 “Presentación de Propuestas”,  y tampoco serán consideradas las ofertas entregadas pasados el día y hora límite señalado por </w:t>
      </w:r>
      <w:r>
        <w:rPr>
          <w:rFonts w:ascii="Tahoma" w:hAnsi="Tahoma" w:cs="Tahoma"/>
        </w:rPr>
        <w:t>ENTEL</w:t>
      </w:r>
      <w:r w:rsidRPr="00012D2D">
        <w:rPr>
          <w:rFonts w:ascii="Tahoma" w:hAnsi="Tahoma" w:cs="Tahoma"/>
        </w:rPr>
        <w:t xml:space="preserve"> S.A. </w:t>
      </w:r>
    </w:p>
    <w:p w14:paraId="1E0B0F43" w14:textId="77777777" w:rsidR="00174516" w:rsidRPr="00012D2D" w:rsidRDefault="00174516" w:rsidP="00174516">
      <w:pPr>
        <w:ind w:left="567" w:hanging="567"/>
        <w:jc w:val="both"/>
        <w:rPr>
          <w:rFonts w:ascii="Tahoma" w:hAnsi="Tahoma" w:cs="Tahoma"/>
        </w:rPr>
      </w:pPr>
    </w:p>
    <w:p w14:paraId="29553CA8" w14:textId="77777777" w:rsidR="00174516" w:rsidRPr="00012D2D" w:rsidRDefault="00174516" w:rsidP="00174516">
      <w:pPr>
        <w:numPr>
          <w:ilvl w:val="0"/>
          <w:numId w:val="21"/>
        </w:numPr>
        <w:spacing w:after="0" w:line="240" w:lineRule="auto"/>
        <w:ind w:left="567" w:hanging="567"/>
        <w:jc w:val="both"/>
        <w:rPr>
          <w:rFonts w:ascii="Tahoma" w:hAnsi="Tahoma" w:cs="Tahoma"/>
        </w:rPr>
      </w:pPr>
      <w:r w:rsidRPr="00012D2D">
        <w:rPr>
          <w:rFonts w:ascii="Tahoma" w:hAnsi="Tahoma" w:cs="Tahoma"/>
        </w:rPr>
        <w:t>La ausencia de cualquier documento solicitado en el TBC, determina la inhabilitación de la propuesta.</w:t>
      </w:r>
    </w:p>
    <w:p w14:paraId="4604BF2A" w14:textId="77777777" w:rsidR="00174516" w:rsidRPr="00012D2D" w:rsidRDefault="00174516" w:rsidP="00174516">
      <w:pPr>
        <w:ind w:left="720"/>
        <w:jc w:val="both"/>
        <w:rPr>
          <w:rFonts w:ascii="Tahoma" w:hAnsi="Tahoma" w:cs="Tahoma"/>
        </w:rPr>
      </w:pPr>
    </w:p>
    <w:p w14:paraId="3F2688B2" w14:textId="77777777" w:rsidR="00174516" w:rsidRPr="00012D2D" w:rsidRDefault="00174516" w:rsidP="00174516">
      <w:pPr>
        <w:jc w:val="both"/>
        <w:rPr>
          <w:rFonts w:ascii="Tahoma" w:hAnsi="Tahoma" w:cs="Tahoma"/>
          <w:b/>
        </w:rPr>
      </w:pPr>
      <w:r w:rsidRPr="00012D2D">
        <w:rPr>
          <w:rFonts w:ascii="Tahoma" w:hAnsi="Tahoma" w:cs="Tahoma"/>
          <w:b/>
        </w:rPr>
        <w:t xml:space="preserve">Consideraciones durante el proceso </w:t>
      </w:r>
    </w:p>
    <w:p w14:paraId="4456F7B8" w14:textId="77777777" w:rsidR="00174516" w:rsidRPr="00012D2D" w:rsidRDefault="00174516" w:rsidP="00174516">
      <w:pPr>
        <w:jc w:val="both"/>
        <w:rPr>
          <w:rFonts w:ascii="Tahoma" w:hAnsi="Tahoma" w:cs="Tahoma"/>
          <w:b/>
        </w:rPr>
      </w:pPr>
    </w:p>
    <w:p w14:paraId="576A2CA0" w14:textId="77777777" w:rsidR="00174516" w:rsidRPr="00012D2D" w:rsidRDefault="00174516" w:rsidP="00174516">
      <w:pPr>
        <w:numPr>
          <w:ilvl w:val="0"/>
          <w:numId w:val="21"/>
        </w:numPr>
        <w:spacing w:after="0" w:line="240" w:lineRule="auto"/>
        <w:ind w:left="567" w:hanging="567"/>
        <w:jc w:val="both"/>
        <w:rPr>
          <w:rFonts w:ascii="Tahoma" w:hAnsi="Tahoma" w:cs="Tahoma"/>
        </w:rPr>
      </w:pPr>
      <w:r w:rsidRPr="00012D2D">
        <w:rPr>
          <w:rFonts w:ascii="Tahoma" w:hAnsi="Tahoma" w:cs="Tahoma"/>
        </w:rPr>
        <w:t xml:space="preserve">Participan del acto representantes de los proveedores que presentaron sus propuestas y la Comisión de Calificación de </w:t>
      </w:r>
      <w:r>
        <w:rPr>
          <w:rFonts w:ascii="Tahoma" w:hAnsi="Tahoma" w:cs="Tahoma"/>
        </w:rPr>
        <w:t>ENTEL</w:t>
      </w:r>
      <w:r w:rsidRPr="00012D2D">
        <w:rPr>
          <w:rFonts w:ascii="Tahoma" w:hAnsi="Tahoma" w:cs="Tahoma"/>
        </w:rPr>
        <w:t xml:space="preserve"> S.A.  </w:t>
      </w:r>
    </w:p>
    <w:p w14:paraId="1F3EEDB6" w14:textId="77777777" w:rsidR="00174516" w:rsidRPr="00012D2D" w:rsidRDefault="00174516" w:rsidP="00174516">
      <w:pPr>
        <w:ind w:left="567" w:hanging="567"/>
        <w:jc w:val="both"/>
        <w:rPr>
          <w:rFonts w:ascii="Tahoma" w:hAnsi="Tahoma" w:cs="Tahoma"/>
        </w:rPr>
      </w:pPr>
    </w:p>
    <w:p w14:paraId="4C32350F" w14:textId="77777777" w:rsidR="00174516" w:rsidRPr="00012D2D" w:rsidRDefault="00174516" w:rsidP="00174516">
      <w:pPr>
        <w:numPr>
          <w:ilvl w:val="0"/>
          <w:numId w:val="21"/>
        </w:numPr>
        <w:spacing w:after="0" w:line="240" w:lineRule="auto"/>
        <w:ind w:left="567" w:hanging="567"/>
        <w:jc w:val="both"/>
        <w:rPr>
          <w:rFonts w:ascii="Tahoma" w:hAnsi="Tahoma" w:cs="Tahoma"/>
        </w:rPr>
      </w:pPr>
      <w:r w:rsidRPr="00012D2D">
        <w:rPr>
          <w:rFonts w:ascii="Tahoma" w:hAnsi="Tahoma" w:cs="Tahoma"/>
        </w:rPr>
        <w:t>No se procede a la apertura de la Oferta Técnica (sobre “B”) si los oferentes no se habilitan con los Documentos Administrativos (sobre “A”). No se procede al análisis de la Oferta Económica (sobre “C”) si el oferente no se habilita previamente en la evaluación de la Oferta Técnica (sobre “B”).</w:t>
      </w:r>
    </w:p>
    <w:p w14:paraId="3D2A6767" w14:textId="77777777" w:rsidR="00174516" w:rsidRPr="00012D2D" w:rsidRDefault="00174516" w:rsidP="00174516">
      <w:pPr>
        <w:numPr>
          <w:ilvl w:val="0"/>
          <w:numId w:val="21"/>
        </w:numPr>
        <w:spacing w:after="0" w:line="240" w:lineRule="auto"/>
        <w:ind w:left="567" w:hanging="567"/>
        <w:jc w:val="both"/>
        <w:rPr>
          <w:rFonts w:ascii="Tahoma" w:hAnsi="Tahoma" w:cs="Tahoma"/>
        </w:rPr>
      </w:pPr>
      <w:r w:rsidRPr="00012D2D">
        <w:rPr>
          <w:rFonts w:ascii="Tahoma" w:hAnsi="Tahoma" w:cs="Tahoma"/>
          <w:b/>
        </w:rPr>
        <w:lastRenderedPageBreak/>
        <w:t>Convocatoria Desierta:</w:t>
      </w:r>
      <w:r w:rsidRPr="00012D2D">
        <w:rPr>
          <w:rFonts w:ascii="Tahoma" w:hAnsi="Tahoma" w:cs="Tahoma"/>
        </w:rPr>
        <w:t xml:space="preserve"> </w:t>
      </w:r>
      <w:r>
        <w:rPr>
          <w:rFonts w:ascii="Tahoma" w:hAnsi="Tahoma" w:cs="Tahoma"/>
        </w:rPr>
        <w:t>ENTEL</w:t>
      </w:r>
      <w:r w:rsidRPr="00012D2D">
        <w:rPr>
          <w:rFonts w:ascii="Tahoma" w:hAnsi="Tahoma" w:cs="Tahoma"/>
        </w:rPr>
        <w:t xml:space="preserve"> S.A. se reserva el derecho de declarar desierta la presente convocatoria en cualquier etapa en la que se encuentre, con anterioridad a la adjudicación y en los siguientes casos:</w:t>
      </w:r>
    </w:p>
    <w:p w14:paraId="1ECDA3ED" w14:textId="77777777" w:rsidR="00174516" w:rsidRPr="00012D2D" w:rsidRDefault="00174516" w:rsidP="00174516">
      <w:pPr>
        <w:pStyle w:val="Continuarlista"/>
        <w:ind w:left="426"/>
        <w:rPr>
          <w:rFonts w:ascii="Tahoma" w:hAnsi="Tahoma" w:cs="Tahoma"/>
          <w:sz w:val="22"/>
          <w:szCs w:val="22"/>
        </w:rPr>
      </w:pPr>
    </w:p>
    <w:p w14:paraId="521675D7" w14:textId="77777777" w:rsidR="00174516" w:rsidRPr="00012D2D" w:rsidRDefault="00174516" w:rsidP="007F6C42">
      <w:pPr>
        <w:pStyle w:val="Prrafodelista"/>
        <w:numPr>
          <w:ilvl w:val="0"/>
          <w:numId w:val="22"/>
        </w:numPr>
        <w:tabs>
          <w:tab w:val="left" w:pos="1134"/>
        </w:tabs>
        <w:spacing w:after="0" w:line="240" w:lineRule="auto"/>
        <w:ind w:left="1134" w:hanging="567"/>
        <w:jc w:val="both"/>
        <w:rPr>
          <w:rFonts w:ascii="Tahoma" w:hAnsi="Tahoma" w:cs="Tahoma"/>
        </w:rPr>
      </w:pPr>
      <w:r w:rsidRPr="00012D2D">
        <w:rPr>
          <w:rFonts w:ascii="Tahoma" w:hAnsi="Tahoma" w:cs="Tahoma"/>
        </w:rPr>
        <w:t>No se hubiera recibido ninguna propuesta</w:t>
      </w:r>
    </w:p>
    <w:p w14:paraId="42B3A288" w14:textId="77777777" w:rsidR="00174516" w:rsidRPr="00012D2D" w:rsidRDefault="00174516" w:rsidP="007F6C42">
      <w:pPr>
        <w:numPr>
          <w:ilvl w:val="0"/>
          <w:numId w:val="22"/>
        </w:numPr>
        <w:tabs>
          <w:tab w:val="left" w:pos="1134"/>
        </w:tabs>
        <w:spacing w:after="0" w:line="240" w:lineRule="auto"/>
        <w:ind w:left="1134" w:hanging="567"/>
        <w:jc w:val="both"/>
        <w:rPr>
          <w:rFonts w:ascii="Tahoma" w:hAnsi="Tahoma" w:cs="Tahoma"/>
        </w:rPr>
      </w:pPr>
      <w:r w:rsidRPr="00012D2D">
        <w:rPr>
          <w:rFonts w:ascii="Tahoma" w:hAnsi="Tahoma" w:cs="Tahoma"/>
        </w:rPr>
        <w:t>Ningún proponente hubiera cumplido con los requisitos establecidos en el TBC.</w:t>
      </w:r>
    </w:p>
    <w:p w14:paraId="006F04B1" w14:textId="77777777" w:rsidR="00174516" w:rsidRPr="00012D2D" w:rsidRDefault="00174516" w:rsidP="007F6C42">
      <w:pPr>
        <w:numPr>
          <w:ilvl w:val="0"/>
          <w:numId w:val="22"/>
        </w:numPr>
        <w:tabs>
          <w:tab w:val="left" w:pos="1134"/>
        </w:tabs>
        <w:spacing w:after="0" w:line="240" w:lineRule="auto"/>
        <w:ind w:left="1134" w:hanging="567"/>
        <w:jc w:val="both"/>
        <w:rPr>
          <w:rFonts w:ascii="Tahoma" w:hAnsi="Tahoma" w:cs="Tahoma"/>
        </w:rPr>
      </w:pPr>
      <w:r w:rsidRPr="00012D2D">
        <w:rPr>
          <w:rFonts w:ascii="Tahoma" w:hAnsi="Tahoma" w:cs="Tahoma"/>
        </w:rPr>
        <w:t>Cuando el proponente adjudicado incumpla la presentación de los documentos necesarios para la formalización de la relación comercial o desista de la misma y no existan otras propuestas calificadas.</w:t>
      </w:r>
    </w:p>
    <w:p w14:paraId="3E13A024" w14:textId="77777777" w:rsidR="00174516" w:rsidRPr="00012D2D" w:rsidRDefault="00174516" w:rsidP="00174516">
      <w:pPr>
        <w:ind w:left="1068"/>
        <w:jc w:val="both"/>
        <w:rPr>
          <w:rFonts w:ascii="Tahoma" w:hAnsi="Tahoma" w:cs="Tahoma"/>
        </w:rPr>
      </w:pPr>
    </w:p>
    <w:p w14:paraId="11F35482" w14:textId="77777777" w:rsidR="00174516" w:rsidRPr="00012D2D" w:rsidRDefault="00174516" w:rsidP="00174516">
      <w:pPr>
        <w:numPr>
          <w:ilvl w:val="0"/>
          <w:numId w:val="21"/>
        </w:numPr>
        <w:spacing w:after="0" w:line="240" w:lineRule="auto"/>
        <w:ind w:left="567" w:hanging="567"/>
        <w:jc w:val="both"/>
        <w:rPr>
          <w:rFonts w:ascii="Tahoma" w:hAnsi="Tahoma" w:cs="Tahoma"/>
        </w:rPr>
      </w:pPr>
      <w:r w:rsidRPr="00012D2D">
        <w:rPr>
          <w:rFonts w:ascii="Tahoma" w:hAnsi="Tahoma" w:cs="Tahoma"/>
          <w:b/>
        </w:rPr>
        <w:t>Cancelación, Anulación y/o Suspensión:</w:t>
      </w:r>
      <w:r w:rsidRPr="00012D2D">
        <w:rPr>
          <w:rFonts w:ascii="Tahoma" w:hAnsi="Tahoma" w:cs="Tahoma"/>
        </w:rPr>
        <w:t xml:space="preserve">  </w:t>
      </w:r>
      <w:r>
        <w:rPr>
          <w:rFonts w:ascii="Tahoma" w:hAnsi="Tahoma" w:cs="Tahoma"/>
        </w:rPr>
        <w:t>ENTEL</w:t>
      </w:r>
      <w:r w:rsidRPr="00012D2D">
        <w:rPr>
          <w:rFonts w:ascii="Tahoma" w:hAnsi="Tahoma" w:cs="Tahoma"/>
        </w:rPr>
        <w:t xml:space="preserve"> S.A. puede suspender, cancelar o declarar anulada y sin efecto la presente convocatoria, en cualquier etapa previa a la formalización de la relación comercial, por las razones siguientes:</w:t>
      </w:r>
    </w:p>
    <w:p w14:paraId="3EFDAC7C" w14:textId="77777777" w:rsidR="00174516" w:rsidRPr="00012D2D" w:rsidRDefault="00174516" w:rsidP="00174516">
      <w:pPr>
        <w:jc w:val="both"/>
        <w:rPr>
          <w:rFonts w:ascii="Tahoma" w:hAnsi="Tahoma" w:cs="Tahoma"/>
        </w:rPr>
      </w:pPr>
    </w:p>
    <w:p w14:paraId="24CEDFCC" w14:textId="77777777" w:rsidR="00174516" w:rsidRPr="00012D2D" w:rsidRDefault="00174516" w:rsidP="007F6C42">
      <w:pPr>
        <w:pStyle w:val="Prrafodelista"/>
        <w:numPr>
          <w:ilvl w:val="0"/>
          <w:numId w:val="23"/>
        </w:numPr>
        <w:spacing w:after="0" w:line="240" w:lineRule="auto"/>
        <w:ind w:left="1134" w:hanging="567"/>
        <w:jc w:val="both"/>
        <w:rPr>
          <w:rFonts w:ascii="Tahoma" w:hAnsi="Tahoma" w:cs="Tahoma"/>
        </w:rPr>
      </w:pPr>
      <w:r w:rsidRPr="00012D2D">
        <w:rPr>
          <w:rFonts w:ascii="Tahoma" w:hAnsi="Tahoma" w:cs="Tahoma"/>
        </w:rPr>
        <w:t xml:space="preserve">Cuando exista un hecho de fuerza mayor y/o caso fortuito irreversible que no permita la continuidad del proceso, o en su defecto porque la Unidad Solicitante haya demostrado que la necesidad de contratación se haya extinguido. </w:t>
      </w:r>
    </w:p>
    <w:p w14:paraId="2F6C6B47" w14:textId="77777777" w:rsidR="00174516" w:rsidRPr="00012D2D" w:rsidRDefault="00174516" w:rsidP="007F6C42">
      <w:pPr>
        <w:numPr>
          <w:ilvl w:val="0"/>
          <w:numId w:val="23"/>
        </w:numPr>
        <w:spacing w:after="0" w:line="240" w:lineRule="auto"/>
        <w:ind w:left="1134" w:hanging="567"/>
        <w:jc w:val="both"/>
        <w:rPr>
          <w:rFonts w:ascii="Tahoma" w:hAnsi="Tahoma" w:cs="Tahoma"/>
        </w:rPr>
      </w:pPr>
      <w:r w:rsidRPr="00012D2D">
        <w:rPr>
          <w:rFonts w:ascii="Tahoma" w:hAnsi="Tahoma" w:cs="Tahoma"/>
        </w:rPr>
        <w:t xml:space="preserve">Cuando se determine incumplimiento o inobservancia al procedimiento para la adquisición respectiva y/o desvirtúe la legalidad y validez del proceso. </w:t>
      </w:r>
    </w:p>
    <w:p w14:paraId="6D5C5849" w14:textId="77777777" w:rsidR="00174516" w:rsidRPr="00012D2D" w:rsidRDefault="00174516" w:rsidP="007F6C42">
      <w:pPr>
        <w:numPr>
          <w:ilvl w:val="0"/>
          <w:numId w:val="23"/>
        </w:numPr>
        <w:spacing w:after="0" w:line="240" w:lineRule="auto"/>
        <w:ind w:left="1134" w:hanging="567"/>
        <w:jc w:val="both"/>
        <w:rPr>
          <w:rFonts w:ascii="Tahoma" w:hAnsi="Tahoma" w:cs="Tahoma"/>
        </w:rPr>
      </w:pPr>
      <w:r w:rsidRPr="00012D2D">
        <w:rPr>
          <w:rFonts w:ascii="Tahoma" w:hAnsi="Tahoma" w:cs="Tahoma"/>
        </w:rPr>
        <w:t xml:space="preserve">Cuando a juicio de </w:t>
      </w:r>
      <w:r>
        <w:rPr>
          <w:rFonts w:ascii="Tahoma" w:hAnsi="Tahoma" w:cs="Tahoma"/>
        </w:rPr>
        <w:t>ENTEL</w:t>
      </w:r>
      <w:r w:rsidRPr="00012D2D">
        <w:rPr>
          <w:rFonts w:ascii="Tahoma" w:hAnsi="Tahoma" w:cs="Tahoma"/>
        </w:rPr>
        <w:t xml:space="preserve"> S.A., las ofertas no se adecuen a sus intereses y/o a las normas y procedimientos legales vigentes. </w:t>
      </w:r>
    </w:p>
    <w:p w14:paraId="0AB3CC07" w14:textId="77777777" w:rsidR="00174516" w:rsidRPr="00012D2D" w:rsidRDefault="00174516" w:rsidP="00174516">
      <w:pPr>
        <w:ind w:left="1418"/>
        <w:jc w:val="both"/>
        <w:rPr>
          <w:rFonts w:ascii="Tahoma" w:hAnsi="Tahoma" w:cs="Tahoma"/>
        </w:rPr>
      </w:pPr>
    </w:p>
    <w:p w14:paraId="2EA6E469" w14:textId="77777777" w:rsidR="00174516" w:rsidRPr="00012D2D" w:rsidRDefault="00174516" w:rsidP="00174516">
      <w:pPr>
        <w:numPr>
          <w:ilvl w:val="0"/>
          <w:numId w:val="21"/>
        </w:numPr>
        <w:spacing w:after="0" w:line="240" w:lineRule="auto"/>
        <w:ind w:left="567" w:hanging="567"/>
        <w:jc w:val="both"/>
        <w:rPr>
          <w:rFonts w:ascii="Tahoma" w:hAnsi="Tahoma" w:cs="Tahoma"/>
        </w:rPr>
      </w:pPr>
      <w:r w:rsidRPr="00012D2D">
        <w:rPr>
          <w:rFonts w:ascii="Tahoma" w:hAnsi="Tahoma" w:cs="Tahoma"/>
          <w:b/>
        </w:rPr>
        <w:t>Rechazo de propuestas:</w:t>
      </w:r>
      <w:r w:rsidRPr="00012D2D">
        <w:rPr>
          <w:rFonts w:ascii="Tahoma" w:hAnsi="Tahoma" w:cs="Tahoma"/>
        </w:rPr>
        <w:t xml:space="preserve"> </w:t>
      </w:r>
      <w:r>
        <w:rPr>
          <w:rFonts w:ascii="Tahoma" w:hAnsi="Tahoma" w:cs="Tahoma"/>
        </w:rPr>
        <w:t>ENTEL</w:t>
      </w:r>
      <w:r w:rsidRPr="00012D2D">
        <w:rPr>
          <w:rFonts w:ascii="Tahoma" w:hAnsi="Tahoma" w:cs="Tahoma"/>
        </w:rPr>
        <w:t xml:space="preserve"> S.A. puede rechazar las propuestas, de acuerdo a las siguientes causales:</w:t>
      </w:r>
    </w:p>
    <w:p w14:paraId="53956F01" w14:textId="77777777" w:rsidR="00174516" w:rsidRPr="00012D2D" w:rsidRDefault="00174516" w:rsidP="00174516">
      <w:pPr>
        <w:ind w:left="567"/>
        <w:jc w:val="both"/>
        <w:rPr>
          <w:rFonts w:ascii="Tahoma" w:hAnsi="Tahoma" w:cs="Tahoma"/>
        </w:rPr>
      </w:pPr>
    </w:p>
    <w:p w14:paraId="26D0518E" w14:textId="77777777" w:rsidR="00174516" w:rsidRPr="00012D2D" w:rsidRDefault="00174516" w:rsidP="007F6C42">
      <w:pPr>
        <w:pStyle w:val="Prrafodelista"/>
        <w:numPr>
          <w:ilvl w:val="0"/>
          <w:numId w:val="24"/>
        </w:numPr>
        <w:spacing w:after="0" w:line="240" w:lineRule="auto"/>
        <w:ind w:left="1134" w:hanging="567"/>
        <w:jc w:val="both"/>
        <w:rPr>
          <w:rFonts w:ascii="Tahoma" w:hAnsi="Tahoma" w:cs="Tahoma"/>
        </w:rPr>
      </w:pPr>
      <w:r w:rsidRPr="00012D2D">
        <w:rPr>
          <w:rFonts w:ascii="Tahoma" w:hAnsi="Tahoma" w:cs="Tahoma"/>
        </w:rPr>
        <w:t xml:space="preserve">Ofertas presentadas fuera de fecha y hora establecidas en el TBC; exceptuando los casos fortuitos o de fuerza mayor aprobados por el Comité de Evaluación. </w:t>
      </w:r>
    </w:p>
    <w:p w14:paraId="20D58669" w14:textId="77777777" w:rsidR="00174516" w:rsidRPr="00012D2D" w:rsidRDefault="00174516" w:rsidP="007F6C42">
      <w:pPr>
        <w:pStyle w:val="Prrafodelista"/>
        <w:numPr>
          <w:ilvl w:val="0"/>
          <w:numId w:val="24"/>
        </w:numPr>
        <w:spacing w:after="0" w:line="240" w:lineRule="auto"/>
        <w:ind w:left="1134" w:hanging="567"/>
        <w:jc w:val="both"/>
        <w:rPr>
          <w:rFonts w:ascii="Tahoma" w:hAnsi="Tahoma" w:cs="Tahoma"/>
        </w:rPr>
      </w:pPr>
      <w:r w:rsidRPr="00012D2D">
        <w:rPr>
          <w:rFonts w:ascii="Tahoma" w:hAnsi="Tahoma" w:cs="Tahoma"/>
        </w:rPr>
        <w:t>Ofertas que tengan raspaduras, alteraciones o enmiendas.</w:t>
      </w:r>
    </w:p>
    <w:p w14:paraId="3A922B1C" w14:textId="77777777" w:rsidR="00174516" w:rsidRPr="00012D2D" w:rsidRDefault="00174516" w:rsidP="007F6C42">
      <w:pPr>
        <w:pStyle w:val="Prrafodelista"/>
        <w:numPr>
          <w:ilvl w:val="0"/>
          <w:numId w:val="24"/>
        </w:numPr>
        <w:spacing w:after="0" w:line="240" w:lineRule="auto"/>
        <w:ind w:left="1134" w:hanging="567"/>
        <w:jc w:val="both"/>
        <w:rPr>
          <w:rFonts w:ascii="Tahoma" w:hAnsi="Tahoma" w:cs="Tahoma"/>
        </w:rPr>
      </w:pPr>
      <w:r w:rsidRPr="00012D2D">
        <w:rPr>
          <w:rFonts w:ascii="Tahoma" w:hAnsi="Tahoma" w:cs="Tahoma"/>
        </w:rPr>
        <w:t xml:space="preserve">Ofertas que no cumplan con cualquiera de las especificaciones descritas en el TBC. </w:t>
      </w:r>
    </w:p>
    <w:p w14:paraId="148C9728" w14:textId="77777777" w:rsidR="00174516" w:rsidRPr="00012D2D" w:rsidRDefault="00174516" w:rsidP="007F6C42">
      <w:pPr>
        <w:pStyle w:val="Prrafodelista"/>
        <w:numPr>
          <w:ilvl w:val="0"/>
          <w:numId w:val="24"/>
        </w:numPr>
        <w:spacing w:after="0" w:line="240" w:lineRule="auto"/>
        <w:ind w:left="1134" w:hanging="567"/>
        <w:jc w:val="both"/>
        <w:rPr>
          <w:rFonts w:ascii="Tahoma" w:hAnsi="Tahoma" w:cs="Tahoma"/>
        </w:rPr>
      </w:pPr>
      <w:r w:rsidRPr="00012D2D">
        <w:rPr>
          <w:rFonts w:ascii="Tahoma" w:hAnsi="Tahoma" w:cs="Tahoma"/>
        </w:rPr>
        <w:t xml:space="preserve">Cuando a juicio de </w:t>
      </w:r>
      <w:r>
        <w:rPr>
          <w:rFonts w:ascii="Tahoma" w:hAnsi="Tahoma" w:cs="Tahoma"/>
        </w:rPr>
        <w:t>ENTEL</w:t>
      </w:r>
      <w:r w:rsidRPr="00012D2D">
        <w:rPr>
          <w:rFonts w:ascii="Tahoma" w:hAnsi="Tahoma" w:cs="Tahoma"/>
        </w:rPr>
        <w:t xml:space="preserve"> S.A., los precios ofertados no guarden relación con el mercado. </w:t>
      </w:r>
    </w:p>
    <w:p w14:paraId="708FA608" w14:textId="77777777" w:rsidR="00174516" w:rsidRPr="00012D2D" w:rsidRDefault="00174516" w:rsidP="007F6C42">
      <w:pPr>
        <w:pStyle w:val="Prrafodelista"/>
        <w:numPr>
          <w:ilvl w:val="0"/>
          <w:numId w:val="24"/>
        </w:numPr>
        <w:spacing w:after="0" w:line="240" w:lineRule="auto"/>
        <w:ind w:left="1134" w:hanging="567"/>
        <w:jc w:val="both"/>
        <w:rPr>
          <w:rFonts w:ascii="Tahoma" w:hAnsi="Tahoma" w:cs="Tahoma"/>
        </w:rPr>
      </w:pPr>
      <w:r>
        <w:rPr>
          <w:rFonts w:ascii="Tahoma" w:hAnsi="Tahoma" w:cs="Tahoma"/>
        </w:rPr>
        <w:t>ENTEL</w:t>
      </w:r>
      <w:r w:rsidRPr="00012D2D">
        <w:rPr>
          <w:rFonts w:ascii="Tahoma" w:hAnsi="Tahoma" w:cs="Tahoma"/>
        </w:rPr>
        <w:t xml:space="preserve"> S.A. se reserva el derecho de desestimar cualquier propuesta, si a su juicio ésta no satisface sus expectativas y necesidades; o si el proponente no es merecedor de la confianza de </w:t>
      </w:r>
      <w:r>
        <w:rPr>
          <w:rFonts w:ascii="Tahoma" w:hAnsi="Tahoma" w:cs="Tahoma"/>
        </w:rPr>
        <w:t>ENTEL</w:t>
      </w:r>
      <w:r w:rsidRPr="00012D2D">
        <w:rPr>
          <w:rFonts w:ascii="Tahoma" w:hAnsi="Tahoma" w:cs="Tahoma"/>
        </w:rPr>
        <w:t xml:space="preserve"> S.A.</w:t>
      </w:r>
    </w:p>
    <w:p w14:paraId="51E16C34" w14:textId="77777777" w:rsidR="00174516" w:rsidRPr="00012D2D" w:rsidRDefault="00174516" w:rsidP="007F6C42">
      <w:pPr>
        <w:pStyle w:val="Prrafodelista"/>
        <w:numPr>
          <w:ilvl w:val="0"/>
          <w:numId w:val="24"/>
        </w:numPr>
        <w:tabs>
          <w:tab w:val="left" w:pos="1418"/>
        </w:tabs>
        <w:spacing w:after="0" w:line="240" w:lineRule="auto"/>
        <w:ind w:left="1134" w:hanging="567"/>
        <w:jc w:val="both"/>
        <w:rPr>
          <w:rFonts w:ascii="Tahoma" w:hAnsi="Tahoma" w:cs="Tahoma"/>
        </w:rPr>
      </w:pPr>
      <w:r w:rsidRPr="00012D2D">
        <w:rPr>
          <w:rFonts w:ascii="Tahoma" w:hAnsi="Tahoma" w:cs="Tahoma"/>
        </w:rPr>
        <w:t>Cuando el proponente presente dos o más propuestas alternativas de diferentes marcas en una misma propuesta. </w:t>
      </w:r>
    </w:p>
    <w:p w14:paraId="5000E4ED" w14:textId="77777777" w:rsidR="00174516" w:rsidRPr="00012D2D" w:rsidRDefault="00174516" w:rsidP="00174516">
      <w:pPr>
        <w:jc w:val="both"/>
        <w:rPr>
          <w:rFonts w:ascii="Tahoma" w:hAnsi="Tahoma" w:cs="Tahoma"/>
        </w:rPr>
      </w:pPr>
    </w:p>
    <w:p w14:paraId="4D5B305D" w14:textId="77777777" w:rsidR="00174516" w:rsidRDefault="00174516" w:rsidP="00174516">
      <w:pPr>
        <w:numPr>
          <w:ilvl w:val="0"/>
          <w:numId w:val="21"/>
        </w:numPr>
        <w:spacing w:after="0" w:line="240" w:lineRule="auto"/>
        <w:ind w:hanging="720"/>
        <w:jc w:val="both"/>
        <w:rPr>
          <w:rFonts w:ascii="Tahoma" w:hAnsi="Tahoma" w:cs="Tahoma"/>
        </w:rPr>
      </w:pPr>
      <w:r w:rsidRPr="00012D2D">
        <w:rPr>
          <w:rFonts w:ascii="Tahoma" w:hAnsi="Tahoma" w:cs="Tahoma"/>
          <w:b/>
        </w:rPr>
        <w:t>Incumplimiento de Presentación de Documentos o Desistimiento de la Adjudicación:</w:t>
      </w:r>
      <w:r w:rsidRPr="00012D2D">
        <w:rPr>
          <w:rFonts w:ascii="Tahoma" w:hAnsi="Tahoma" w:cs="Tahoma"/>
        </w:rPr>
        <w:t xml:space="preserve"> Si el proponente adjudicado decide desistir de la adjudicación o incumpla en la presentación de los documentos solicitados en la carta de adjudicación en el plazo establecido y con las características solicitadas </w:t>
      </w:r>
      <w:r>
        <w:rPr>
          <w:rFonts w:ascii="Tahoma" w:hAnsi="Tahoma" w:cs="Tahoma"/>
        </w:rPr>
        <w:t>ENTEL</w:t>
      </w:r>
      <w:r w:rsidRPr="00012D2D">
        <w:rPr>
          <w:rFonts w:ascii="Tahoma" w:hAnsi="Tahoma" w:cs="Tahoma"/>
        </w:rPr>
        <w:t xml:space="preserve"> S.A. dejará sin efecto la carta de adjudicación y ejecutará la Garantía de Seriedad de Propuesta presentada por el proponente y realizará el ajuste de precios con las empresas habilitadas; conforme a sus mejores intereses, o podrá declarar desierto el proceso, dando lugar a iniciar una nueva convocatoria bajo otra modalidad de compra.</w:t>
      </w:r>
    </w:p>
    <w:p w14:paraId="602C81E4" w14:textId="77777777" w:rsidR="00A644D8" w:rsidRPr="00F51A19" w:rsidRDefault="007412F4" w:rsidP="007412F4">
      <w:pPr>
        <w:spacing w:after="0" w:line="240" w:lineRule="auto"/>
        <w:rPr>
          <w:rFonts w:ascii="Tahoma" w:hAnsi="Tahoma" w:cs="Tahoma"/>
          <w:color w:val="004990"/>
        </w:rPr>
      </w:pPr>
      <w:r w:rsidRPr="00F51A19">
        <w:rPr>
          <w:rFonts w:ascii="Tahoma" w:hAnsi="Tahoma" w:cs="Tahoma"/>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A644D8" w:rsidRPr="00F51A19" w14:paraId="2B60F8CC" w14:textId="77777777" w:rsidTr="00887A71">
        <w:trPr>
          <w:trHeight w:val="617"/>
        </w:trPr>
        <w:tc>
          <w:tcPr>
            <w:tcW w:w="2410" w:type="dxa"/>
            <w:shd w:val="clear" w:color="auto" w:fill="004990"/>
            <w:vAlign w:val="center"/>
          </w:tcPr>
          <w:p w14:paraId="267FE604" w14:textId="64213766" w:rsidR="00A644D8" w:rsidRPr="00F51A19" w:rsidRDefault="00A644D8" w:rsidP="00703B8C">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proofErr w:type="gramStart"/>
            <w:r w:rsidRPr="00F51A19">
              <w:rPr>
                <w:rFonts w:ascii="Tahoma" w:hAnsi="Tahoma" w:cs="Tahoma"/>
                <w:b/>
                <w:color w:val="FFFFFF" w:themeColor="background1"/>
                <w:sz w:val="28"/>
                <w:szCs w:val="28"/>
                <w:lang w:val="pt-BR"/>
              </w:rPr>
              <w:t>ANEXO No</w:t>
            </w:r>
            <w:proofErr w:type="gramEnd"/>
            <w:r w:rsidRPr="00F51A19">
              <w:rPr>
                <w:rFonts w:ascii="Tahoma" w:hAnsi="Tahoma" w:cs="Tahoma"/>
                <w:b/>
                <w:color w:val="FFFFFF" w:themeColor="background1"/>
                <w:sz w:val="28"/>
                <w:szCs w:val="28"/>
                <w:lang w:val="pt-BR"/>
              </w:rPr>
              <w:t xml:space="preserve">. </w:t>
            </w:r>
            <w:r w:rsidR="00174516">
              <w:rPr>
                <w:rFonts w:ascii="Tahoma" w:hAnsi="Tahoma" w:cs="Tahoma"/>
                <w:b/>
                <w:color w:val="FFFFFF" w:themeColor="background1"/>
                <w:sz w:val="28"/>
                <w:szCs w:val="28"/>
                <w:lang w:val="pt-BR"/>
              </w:rPr>
              <w:t>2</w:t>
            </w:r>
          </w:p>
        </w:tc>
        <w:tc>
          <w:tcPr>
            <w:tcW w:w="6591" w:type="dxa"/>
            <w:vAlign w:val="center"/>
          </w:tcPr>
          <w:p w14:paraId="13A7E74C" w14:textId="77777777" w:rsidR="00A644D8" w:rsidRPr="00F51A19" w:rsidRDefault="00A644D8" w:rsidP="00887A71">
            <w:pPr>
              <w:ind w:left="567"/>
              <w:jc w:val="center"/>
              <w:rPr>
                <w:rFonts w:ascii="Tahoma" w:hAnsi="Tahoma" w:cs="Tahoma"/>
                <w:b/>
                <w:color w:val="004990"/>
                <w:lang w:val="pt-BR"/>
              </w:rPr>
            </w:pPr>
            <w:r w:rsidRPr="00F51A19">
              <w:rPr>
                <w:rFonts w:ascii="Tahoma" w:hAnsi="Tahoma" w:cs="Tahoma"/>
                <w:b/>
                <w:color w:val="004990"/>
                <w:lang w:val="pt-BR"/>
              </w:rPr>
              <w:t>DECLARACIÓN DE INTEGRIDAD DEL PERSONAL DE LA EMPRESA PROPONENTE</w:t>
            </w:r>
          </w:p>
        </w:tc>
      </w:tr>
    </w:tbl>
    <w:p w14:paraId="423567B3" w14:textId="77777777" w:rsidR="00A644D8" w:rsidRPr="00F51A19" w:rsidRDefault="00A644D8" w:rsidP="00A644D8">
      <w:pPr>
        <w:jc w:val="both"/>
        <w:rPr>
          <w:rFonts w:ascii="Tahoma" w:hAnsi="Tahoma" w:cs="Tahoma"/>
          <w:b/>
          <w:color w:val="004990"/>
          <w:lang w:val="pt-BR"/>
        </w:rPr>
      </w:pPr>
    </w:p>
    <w:p w14:paraId="15D823B5" w14:textId="77777777" w:rsidR="00A644D8" w:rsidRPr="00F51A19" w:rsidRDefault="00A644D8" w:rsidP="00A644D8">
      <w:pPr>
        <w:jc w:val="both"/>
        <w:rPr>
          <w:rFonts w:ascii="Tahoma" w:hAnsi="Tahoma" w:cs="Tahoma"/>
          <w:b/>
          <w:color w:val="004990"/>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174516" w:rsidRPr="00016E7F" w14:paraId="4ACC1E01" w14:textId="77777777" w:rsidTr="00F7702A">
        <w:trPr>
          <w:trHeight w:val="244"/>
        </w:trPr>
        <w:tc>
          <w:tcPr>
            <w:tcW w:w="2691" w:type="dxa"/>
            <w:tcBorders>
              <w:top w:val="nil"/>
              <w:left w:val="nil"/>
              <w:bottom w:val="nil"/>
              <w:right w:val="nil"/>
            </w:tcBorders>
            <w:tcMar>
              <w:left w:w="0" w:type="dxa"/>
              <w:right w:w="0" w:type="dxa"/>
            </w:tcMar>
            <w:vAlign w:val="center"/>
          </w:tcPr>
          <w:p w14:paraId="5A6728B8" w14:textId="77777777" w:rsidR="00174516" w:rsidRPr="002A739A" w:rsidRDefault="00174516" w:rsidP="00F7702A">
            <w:pPr>
              <w:spacing w:after="0" w:line="240" w:lineRule="auto"/>
              <w:rPr>
                <w:rFonts w:ascii="Tahoma" w:hAnsi="Tahoma" w:cs="Tahoma"/>
                <w:color w:val="365F91"/>
              </w:rPr>
            </w:pPr>
            <w:r w:rsidRPr="002A739A">
              <w:rPr>
                <w:rFonts w:ascii="Tahoma" w:hAnsi="Tahoma" w:cs="Tahoma"/>
                <w:color w:val="365F91"/>
              </w:rPr>
              <w:t>Razón Social</w:t>
            </w:r>
          </w:p>
        </w:tc>
        <w:tc>
          <w:tcPr>
            <w:tcW w:w="193" w:type="dxa"/>
            <w:tcBorders>
              <w:top w:val="nil"/>
              <w:left w:val="nil"/>
              <w:bottom w:val="nil"/>
              <w:right w:val="nil"/>
            </w:tcBorders>
            <w:vAlign w:val="center"/>
          </w:tcPr>
          <w:p w14:paraId="42920D69" w14:textId="77777777" w:rsidR="00174516" w:rsidRPr="002A739A" w:rsidRDefault="00174516" w:rsidP="00F7702A">
            <w:pPr>
              <w:spacing w:after="0" w:line="240" w:lineRule="auto"/>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14:paraId="78194491" w14:textId="77777777" w:rsidR="00174516" w:rsidRPr="002A739A" w:rsidRDefault="00174516" w:rsidP="00F7702A">
            <w:pPr>
              <w:spacing w:after="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C685D31" w14:textId="77777777" w:rsidR="00174516" w:rsidRPr="002A739A" w:rsidRDefault="00174516" w:rsidP="00F7702A">
            <w:pPr>
              <w:spacing w:after="0" w:line="240" w:lineRule="auto"/>
              <w:rPr>
                <w:rFonts w:ascii="Tahoma" w:hAnsi="Tahoma" w:cs="Tahoma"/>
                <w:color w:val="365F91"/>
              </w:rPr>
            </w:pPr>
          </w:p>
        </w:tc>
      </w:tr>
      <w:tr w:rsidR="00174516" w:rsidRPr="00016E7F" w14:paraId="6AE7A20A" w14:textId="77777777" w:rsidTr="00496AA7">
        <w:trPr>
          <w:trHeight w:val="246"/>
        </w:trPr>
        <w:tc>
          <w:tcPr>
            <w:tcW w:w="2691" w:type="dxa"/>
            <w:tcBorders>
              <w:top w:val="nil"/>
              <w:left w:val="nil"/>
              <w:bottom w:val="nil"/>
              <w:right w:val="nil"/>
            </w:tcBorders>
            <w:tcMar>
              <w:left w:w="0" w:type="dxa"/>
              <w:right w:w="0" w:type="dxa"/>
            </w:tcMar>
            <w:vAlign w:val="center"/>
          </w:tcPr>
          <w:p w14:paraId="13A7FA49" w14:textId="77777777" w:rsidR="00174516" w:rsidRPr="002A739A" w:rsidRDefault="00174516" w:rsidP="00F7702A">
            <w:pPr>
              <w:spacing w:after="0" w:line="240" w:lineRule="auto"/>
              <w:rPr>
                <w:rFonts w:ascii="Tahoma" w:hAnsi="Tahoma" w:cs="Tahoma"/>
                <w:color w:val="365F91"/>
              </w:rPr>
            </w:pPr>
            <w:r w:rsidRPr="002A739A">
              <w:rPr>
                <w:rFonts w:ascii="Tahoma" w:hAnsi="Tahoma" w:cs="Tahoma"/>
                <w:color w:val="365F91"/>
              </w:rPr>
              <w:t>Objeto del Proceso</w:t>
            </w:r>
          </w:p>
        </w:tc>
        <w:tc>
          <w:tcPr>
            <w:tcW w:w="193" w:type="dxa"/>
            <w:tcBorders>
              <w:top w:val="nil"/>
              <w:left w:val="nil"/>
              <w:bottom w:val="nil"/>
              <w:right w:val="nil"/>
            </w:tcBorders>
            <w:vAlign w:val="center"/>
          </w:tcPr>
          <w:p w14:paraId="2E3987E8" w14:textId="77777777" w:rsidR="00174516" w:rsidRPr="002A739A" w:rsidRDefault="00174516" w:rsidP="00F7702A">
            <w:pPr>
              <w:spacing w:after="0" w:line="240" w:lineRule="auto"/>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14:paraId="701F8A66" w14:textId="77777777" w:rsidR="00174516" w:rsidRPr="002A739A" w:rsidRDefault="00174516" w:rsidP="00F7702A">
            <w:pPr>
              <w:spacing w:after="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50D50F6" w14:textId="77777777" w:rsidR="00174516" w:rsidRPr="002A739A" w:rsidRDefault="00174516" w:rsidP="00F7702A">
            <w:pPr>
              <w:spacing w:after="0" w:line="240" w:lineRule="auto"/>
              <w:rPr>
                <w:rFonts w:ascii="Tahoma" w:hAnsi="Tahoma" w:cs="Tahoma"/>
                <w:color w:val="365F91"/>
              </w:rPr>
            </w:pPr>
          </w:p>
        </w:tc>
      </w:tr>
      <w:tr w:rsidR="00174516" w:rsidRPr="00016E7F" w14:paraId="27B74BE2" w14:textId="77777777" w:rsidTr="00496AA7">
        <w:trPr>
          <w:trHeight w:val="261"/>
        </w:trPr>
        <w:tc>
          <w:tcPr>
            <w:tcW w:w="2691" w:type="dxa"/>
            <w:tcBorders>
              <w:top w:val="nil"/>
              <w:left w:val="nil"/>
              <w:bottom w:val="nil"/>
              <w:right w:val="nil"/>
            </w:tcBorders>
            <w:tcMar>
              <w:left w:w="0" w:type="dxa"/>
              <w:right w:w="0" w:type="dxa"/>
            </w:tcMar>
            <w:vAlign w:val="center"/>
          </w:tcPr>
          <w:p w14:paraId="53404E12" w14:textId="77777777" w:rsidR="00174516" w:rsidRPr="002A739A" w:rsidRDefault="00174516" w:rsidP="00F7702A">
            <w:pPr>
              <w:spacing w:after="0" w:line="240" w:lineRule="auto"/>
              <w:rPr>
                <w:rFonts w:ascii="Tahoma" w:hAnsi="Tahoma" w:cs="Tahoma"/>
                <w:color w:val="365F91"/>
              </w:rPr>
            </w:pPr>
            <w:r w:rsidRPr="002A739A">
              <w:rPr>
                <w:rFonts w:ascii="Tahoma" w:hAnsi="Tahoma" w:cs="Tahoma"/>
                <w:color w:val="365F91"/>
              </w:rPr>
              <w:t>N° de Convocatoria</w:t>
            </w:r>
          </w:p>
        </w:tc>
        <w:tc>
          <w:tcPr>
            <w:tcW w:w="193" w:type="dxa"/>
            <w:tcBorders>
              <w:top w:val="nil"/>
              <w:left w:val="nil"/>
              <w:bottom w:val="nil"/>
              <w:right w:val="nil"/>
            </w:tcBorders>
            <w:vAlign w:val="center"/>
          </w:tcPr>
          <w:p w14:paraId="64FFECDE" w14:textId="77777777" w:rsidR="00174516" w:rsidRPr="002A739A" w:rsidRDefault="00174516" w:rsidP="00F7702A">
            <w:pPr>
              <w:spacing w:after="0" w:line="240" w:lineRule="auto"/>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14:paraId="492EE2CE" w14:textId="77777777" w:rsidR="00174516" w:rsidRPr="002A739A" w:rsidRDefault="00174516" w:rsidP="00F7702A">
            <w:pPr>
              <w:spacing w:after="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6BFD0BB" w14:textId="77777777" w:rsidR="00174516" w:rsidRPr="002A739A" w:rsidRDefault="00174516" w:rsidP="00F7702A">
            <w:pPr>
              <w:spacing w:after="0" w:line="240" w:lineRule="auto"/>
              <w:rPr>
                <w:rFonts w:ascii="Tahoma" w:hAnsi="Tahoma" w:cs="Tahoma"/>
                <w:color w:val="365F91"/>
              </w:rPr>
            </w:pPr>
            <w:proofErr w:type="gramStart"/>
            <w:r>
              <w:rPr>
                <w:rFonts w:ascii="Tahoma" w:hAnsi="Tahoma" w:cs="Tahoma"/>
                <w:color w:val="365F91"/>
              </w:rPr>
              <w:t>……/</w:t>
            </w:r>
            <w:proofErr w:type="gramEnd"/>
            <w:r>
              <w:rPr>
                <w:rFonts w:ascii="Tahoma" w:hAnsi="Tahoma" w:cs="Tahoma"/>
                <w:color w:val="365F91"/>
              </w:rPr>
              <w:t>201..</w:t>
            </w:r>
          </w:p>
        </w:tc>
      </w:tr>
      <w:tr w:rsidR="00174516" w:rsidRPr="00016E7F" w14:paraId="1F80A720" w14:textId="77777777" w:rsidTr="00496AA7">
        <w:trPr>
          <w:trHeight w:val="261"/>
        </w:trPr>
        <w:tc>
          <w:tcPr>
            <w:tcW w:w="2691" w:type="dxa"/>
            <w:tcBorders>
              <w:top w:val="nil"/>
              <w:left w:val="nil"/>
              <w:bottom w:val="nil"/>
              <w:right w:val="nil"/>
            </w:tcBorders>
            <w:tcMar>
              <w:left w:w="0" w:type="dxa"/>
              <w:right w:w="0" w:type="dxa"/>
            </w:tcMar>
            <w:vAlign w:val="center"/>
          </w:tcPr>
          <w:p w14:paraId="3DE6EE8D" w14:textId="77777777" w:rsidR="00174516" w:rsidRPr="002A739A" w:rsidRDefault="00174516" w:rsidP="00F7702A">
            <w:pPr>
              <w:spacing w:after="0" w:line="240" w:lineRule="auto"/>
              <w:rPr>
                <w:rFonts w:ascii="Tahoma" w:hAnsi="Tahoma" w:cs="Tahoma"/>
                <w:color w:val="365F91"/>
              </w:rPr>
            </w:pPr>
            <w:r w:rsidRPr="002A739A">
              <w:rPr>
                <w:rFonts w:ascii="Tahoma" w:hAnsi="Tahoma" w:cs="Tahoma"/>
                <w:color w:val="365F91"/>
              </w:rPr>
              <w:t>Lugar y Fecha</w:t>
            </w:r>
          </w:p>
        </w:tc>
        <w:tc>
          <w:tcPr>
            <w:tcW w:w="193" w:type="dxa"/>
            <w:tcBorders>
              <w:top w:val="nil"/>
              <w:left w:val="nil"/>
              <w:bottom w:val="nil"/>
              <w:right w:val="nil"/>
            </w:tcBorders>
            <w:vAlign w:val="center"/>
          </w:tcPr>
          <w:p w14:paraId="5F5A5BB5" w14:textId="77777777" w:rsidR="00174516" w:rsidRPr="002A739A" w:rsidRDefault="00174516" w:rsidP="00F7702A">
            <w:pPr>
              <w:spacing w:after="0" w:line="240" w:lineRule="auto"/>
              <w:jc w:val="center"/>
              <w:rPr>
                <w:rFonts w:ascii="Tahoma" w:hAnsi="Tahoma" w:cs="Tahoma"/>
                <w:color w:val="365F91"/>
              </w:rPr>
            </w:pPr>
            <w:r w:rsidRPr="002A739A">
              <w:rPr>
                <w:rFonts w:ascii="Tahoma" w:hAnsi="Tahoma" w:cs="Tahoma"/>
                <w:color w:val="365F91"/>
              </w:rPr>
              <w:t>:</w:t>
            </w:r>
          </w:p>
        </w:tc>
        <w:tc>
          <w:tcPr>
            <w:tcW w:w="190" w:type="dxa"/>
            <w:tcBorders>
              <w:top w:val="nil"/>
              <w:left w:val="nil"/>
              <w:bottom w:val="nil"/>
              <w:right w:val="single" w:sz="8" w:space="0" w:color="004990"/>
            </w:tcBorders>
            <w:vAlign w:val="center"/>
          </w:tcPr>
          <w:p w14:paraId="287D0958" w14:textId="77777777" w:rsidR="00174516" w:rsidRPr="002A739A" w:rsidRDefault="00174516" w:rsidP="00F7702A">
            <w:pPr>
              <w:spacing w:after="0" w:line="240" w:lineRule="auto"/>
              <w:rPr>
                <w:rFonts w:ascii="Arial" w:hAnsi="Arial" w:cs="Arial"/>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5FDC3F99" w14:textId="77777777" w:rsidR="00174516" w:rsidRPr="002A739A" w:rsidRDefault="00174516" w:rsidP="00F7702A">
            <w:pPr>
              <w:spacing w:after="0" w:line="240" w:lineRule="auto"/>
              <w:rPr>
                <w:rFonts w:ascii="Tahoma" w:hAnsi="Tahoma" w:cs="Tahoma"/>
                <w:color w:val="365F91"/>
              </w:rPr>
            </w:pPr>
          </w:p>
        </w:tc>
      </w:tr>
    </w:tbl>
    <w:p w14:paraId="5E25E47B" w14:textId="77777777" w:rsidR="00174516" w:rsidRDefault="00174516" w:rsidP="00174516">
      <w:pPr>
        <w:jc w:val="both"/>
        <w:rPr>
          <w:rFonts w:ascii="Tahoma" w:hAnsi="Tahoma" w:cs="Tahoma"/>
          <w:color w:val="365F91"/>
          <w:lang w:val="es-ES_tradnl"/>
        </w:rPr>
      </w:pPr>
    </w:p>
    <w:p w14:paraId="6EBB26C9" w14:textId="77777777" w:rsidR="00174516" w:rsidRPr="002A739A" w:rsidRDefault="00174516" w:rsidP="00F7702A">
      <w:pPr>
        <w:spacing w:after="0"/>
        <w:jc w:val="both"/>
        <w:rPr>
          <w:rFonts w:ascii="Tahoma" w:hAnsi="Tahoma" w:cs="Tahoma"/>
          <w:color w:val="365F91"/>
          <w:lang w:val="es-ES_tradnl"/>
        </w:rPr>
      </w:pPr>
      <w:r w:rsidRPr="002A739A">
        <w:rPr>
          <w:rFonts w:ascii="Tahoma" w:hAnsi="Tahoma" w:cs="Tahoma"/>
          <w:color w:val="365F91"/>
          <w:lang w:val="es-ES_tradnl"/>
        </w:rPr>
        <w:t>De mi consideración:</w:t>
      </w:r>
    </w:p>
    <w:p w14:paraId="54758B2E" w14:textId="77777777" w:rsidR="00174516" w:rsidRDefault="00174516" w:rsidP="00F7702A">
      <w:pPr>
        <w:spacing w:after="0"/>
        <w:jc w:val="both"/>
        <w:rPr>
          <w:rFonts w:ascii="Tahoma" w:hAnsi="Tahoma" w:cs="Tahoma"/>
          <w:color w:val="365F91"/>
          <w:lang w:val="es-ES_tradnl"/>
        </w:rPr>
      </w:pPr>
      <w:r w:rsidRPr="00DC144A">
        <w:rPr>
          <w:rFonts w:ascii="Tahoma" w:hAnsi="Tahoma" w:cs="Tahoma"/>
          <w:color w:val="004990"/>
          <w:lang w:val="es-ES_tradnl"/>
        </w:rPr>
        <w:t>E</w:t>
      </w:r>
      <w:r w:rsidRPr="002A739A">
        <w:rPr>
          <w:rFonts w:ascii="Tahoma" w:hAnsi="Tahoma" w:cs="Tahoma"/>
          <w:color w:val="365F91"/>
          <w:lang w:val="es-ES_tradnl"/>
        </w:rPr>
        <w:t>n atención a la Convocatoria de referencia, a nombre de la empre</w:t>
      </w:r>
      <w:r>
        <w:rPr>
          <w:rFonts w:ascii="Tahoma" w:hAnsi="Tahoma" w:cs="Tahoma"/>
          <w:color w:val="365F91"/>
          <w:lang w:val="es-ES_tradnl"/>
        </w:rPr>
        <w:t>sa</w:t>
      </w:r>
      <w:proofErr w:type="gramStart"/>
      <w:r>
        <w:rPr>
          <w:rFonts w:ascii="Tahoma" w:hAnsi="Tahoma" w:cs="Tahoma"/>
          <w:color w:val="365F91"/>
          <w:lang w:val="es-ES_tradnl"/>
        </w:rPr>
        <w:t>…………………….</w:t>
      </w:r>
      <w:proofErr w:type="gramEnd"/>
      <w:r>
        <w:rPr>
          <w:rFonts w:ascii="Tahoma" w:hAnsi="Tahoma" w:cs="Tahoma"/>
          <w:color w:val="365F91"/>
          <w:lang w:val="es-ES_tradnl"/>
        </w:rPr>
        <w:t xml:space="preserve"> a la cual representamos</w:t>
      </w:r>
      <w:r w:rsidRPr="002A739A">
        <w:rPr>
          <w:rFonts w:ascii="Tahoma" w:hAnsi="Tahoma" w:cs="Tahoma"/>
          <w:color w:val="365F91"/>
          <w:lang w:val="es-ES_tradnl"/>
        </w:rPr>
        <w:t>, declaramos expresamente nuestra conformidad y compromiso de cumplimiento, conforme con los siguientes puntos:</w:t>
      </w:r>
    </w:p>
    <w:p w14:paraId="0AB7CAF8" w14:textId="77777777" w:rsidR="00F7702A" w:rsidRPr="002A739A" w:rsidRDefault="00F7702A" w:rsidP="00F7702A">
      <w:pPr>
        <w:spacing w:after="0"/>
        <w:jc w:val="both"/>
        <w:rPr>
          <w:rFonts w:ascii="Tahoma" w:hAnsi="Tahoma" w:cs="Tahoma"/>
          <w:color w:val="365F91"/>
          <w:lang w:val="es-ES_tradnl"/>
        </w:rPr>
      </w:pPr>
    </w:p>
    <w:p w14:paraId="2DAA2D8A" w14:textId="77777777" w:rsidR="00174516" w:rsidRPr="002A739A" w:rsidRDefault="00174516" w:rsidP="00F7702A">
      <w:pPr>
        <w:suppressAutoHyphens/>
        <w:spacing w:after="0"/>
        <w:jc w:val="both"/>
        <w:rPr>
          <w:rFonts w:ascii="Tahoma" w:hAnsi="Tahoma" w:cs="Tahoma"/>
          <w:b/>
          <w:color w:val="365F91"/>
          <w:lang w:val="es-ES_tradnl"/>
        </w:rPr>
      </w:pPr>
      <w:r w:rsidRPr="002A739A">
        <w:rPr>
          <w:rFonts w:ascii="Tahoma" w:hAnsi="Tahoma" w:cs="Tahoma"/>
          <w:b/>
          <w:color w:val="365F91"/>
          <w:lang w:val="es-ES_tradnl"/>
        </w:rPr>
        <w:t>I.- De las Condiciones del Proceso</w:t>
      </w:r>
    </w:p>
    <w:p w14:paraId="019F5DDE" w14:textId="77777777" w:rsidR="00174516" w:rsidRPr="002A739A" w:rsidRDefault="00174516" w:rsidP="00F7702A">
      <w:pPr>
        <w:numPr>
          <w:ilvl w:val="0"/>
          <w:numId w:val="19"/>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59E0ABD8" w14:textId="77777777" w:rsidR="00174516" w:rsidRPr="002A739A" w:rsidRDefault="00174516" w:rsidP="00F7702A">
      <w:pPr>
        <w:tabs>
          <w:tab w:val="num" w:pos="709"/>
        </w:tabs>
        <w:spacing w:after="0"/>
        <w:ind w:left="709" w:hanging="425"/>
        <w:jc w:val="both"/>
        <w:rPr>
          <w:rFonts w:ascii="Tahoma" w:hAnsi="Tahoma" w:cs="Tahoma"/>
          <w:color w:val="365F91"/>
          <w:lang w:val="es-ES_tradnl"/>
        </w:rPr>
      </w:pPr>
    </w:p>
    <w:p w14:paraId="1B2D5F07" w14:textId="77777777" w:rsidR="00174516" w:rsidRPr="002A739A" w:rsidRDefault="00174516" w:rsidP="00F7702A">
      <w:pPr>
        <w:numPr>
          <w:ilvl w:val="0"/>
          <w:numId w:val="19"/>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36A36184" w14:textId="77777777" w:rsidR="00174516" w:rsidRPr="002A739A" w:rsidRDefault="00174516" w:rsidP="00F7702A">
      <w:pPr>
        <w:tabs>
          <w:tab w:val="num" w:pos="709"/>
        </w:tabs>
        <w:spacing w:after="0"/>
        <w:ind w:left="709" w:hanging="425"/>
        <w:jc w:val="both"/>
        <w:rPr>
          <w:rFonts w:ascii="Tahoma" w:hAnsi="Tahoma" w:cs="Tahoma"/>
          <w:color w:val="365F91"/>
          <w:lang w:val="es-ES_tradnl"/>
        </w:rPr>
      </w:pPr>
    </w:p>
    <w:p w14:paraId="34E0D3DB" w14:textId="77777777" w:rsidR="00174516" w:rsidRPr="002A739A" w:rsidRDefault="00174516" w:rsidP="00F7702A">
      <w:pPr>
        <w:numPr>
          <w:ilvl w:val="0"/>
          <w:numId w:val="19"/>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En caso de obtener la adjudicación, nuestra propuesta constituirá un compromiso obligatorio hasta que se prepare y firme el </w:t>
      </w:r>
      <w:r w:rsidRPr="0046308D">
        <w:rPr>
          <w:rFonts w:ascii="Tahoma" w:hAnsi="Tahoma" w:cs="Tahoma"/>
          <w:color w:val="365F91"/>
          <w:lang w:val="es-ES_tradnl"/>
        </w:rPr>
        <w:t>documento de compra</w:t>
      </w:r>
      <w:r w:rsidRPr="002A739A">
        <w:rPr>
          <w:rFonts w:ascii="Tahoma" w:hAnsi="Tahoma" w:cs="Tahoma"/>
          <w:color w:val="365F91"/>
          <w:lang w:val="es-ES_tradnl"/>
        </w:rPr>
        <w:t>.</w:t>
      </w:r>
    </w:p>
    <w:p w14:paraId="2B2BF53A" w14:textId="77777777" w:rsidR="00174516" w:rsidRDefault="00174516" w:rsidP="00F7702A">
      <w:pPr>
        <w:spacing w:after="0"/>
        <w:jc w:val="both"/>
        <w:rPr>
          <w:rFonts w:ascii="Tahoma" w:hAnsi="Tahoma" w:cs="Tahoma"/>
          <w:b/>
          <w:color w:val="365F91"/>
          <w:lang w:val="es-ES_tradnl"/>
        </w:rPr>
      </w:pPr>
    </w:p>
    <w:p w14:paraId="506B6FF6" w14:textId="77777777" w:rsidR="00174516" w:rsidRPr="002A739A" w:rsidRDefault="00174516" w:rsidP="00F7702A">
      <w:pPr>
        <w:spacing w:after="0"/>
        <w:jc w:val="both"/>
        <w:rPr>
          <w:rFonts w:ascii="Tahoma" w:hAnsi="Tahoma" w:cs="Tahoma"/>
          <w:b/>
          <w:color w:val="365F91"/>
          <w:lang w:val="es-ES_tradnl"/>
        </w:rPr>
      </w:pPr>
      <w:r w:rsidRPr="002A739A">
        <w:rPr>
          <w:rFonts w:ascii="Tahoma" w:hAnsi="Tahoma" w:cs="Tahoma"/>
          <w:b/>
          <w:color w:val="365F91"/>
          <w:lang w:val="es-ES_tradnl"/>
        </w:rPr>
        <w:t>II.- Declaración Jurada</w:t>
      </w:r>
    </w:p>
    <w:p w14:paraId="23CF229A" w14:textId="77777777" w:rsidR="00174516" w:rsidRDefault="00174516" w:rsidP="00F7702A">
      <w:pPr>
        <w:numPr>
          <w:ilvl w:val="0"/>
          <w:numId w:val="20"/>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Como empresa proponente respetaremos el desempeño de los funcionarios asignados al proceso de contratación por </w:t>
      </w:r>
      <w:r>
        <w:rPr>
          <w:rFonts w:ascii="Tahoma" w:hAnsi="Tahoma" w:cs="Tahoma"/>
          <w:color w:val="365F91"/>
          <w:lang w:val="es-ES_tradnl"/>
        </w:rPr>
        <w:t>ENTEL</w:t>
      </w:r>
      <w:r w:rsidRPr="002A739A">
        <w:rPr>
          <w:rFonts w:ascii="Tahoma" w:hAnsi="Tahoma" w:cs="Tahoma"/>
          <w:color w:val="365F91"/>
          <w:lang w:val="es-ES_tradnl"/>
        </w:rPr>
        <w:t xml:space="preserve"> S.A. y no incurriremos en relacionamiento que no sea a través de medio oficial y escrito, siendo el incumplimiento de esta declaración causal de rechazo o descalificación de la propuesta.</w:t>
      </w:r>
    </w:p>
    <w:p w14:paraId="5C6F2385" w14:textId="77777777" w:rsidR="00174516" w:rsidRDefault="00174516" w:rsidP="00F7702A">
      <w:pPr>
        <w:spacing w:after="0"/>
        <w:ind w:left="709"/>
        <w:jc w:val="both"/>
        <w:rPr>
          <w:rFonts w:ascii="Tahoma" w:hAnsi="Tahoma" w:cs="Tahoma"/>
          <w:color w:val="365F91"/>
          <w:lang w:val="es-ES_tradnl"/>
        </w:rPr>
      </w:pPr>
    </w:p>
    <w:p w14:paraId="2EB27A49" w14:textId="77777777" w:rsidR="00174516" w:rsidRPr="00B61668" w:rsidRDefault="00174516" w:rsidP="00F7702A">
      <w:pPr>
        <w:numPr>
          <w:ilvl w:val="0"/>
          <w:numId w:val="20"/>
        </w:numPr>
        <w:tabs>
          <w:tab w:val="clear" w:pos="360"/>
        </w:tabs>
        <w:spacing w:after="0" w:line="240" w:lineRule="auto"/>
        <w:ind w:left="709"/>
        <w:jc w:val="both"/>
        <w:rPr>
          <w:rFonts w:ascii="Tahoma" w:hAnsi="Tahoma" w:cs="Tahoma"/>
          <w:color w:val="365F91"/>
          <w:lang w:val="es-ES_tradnl"/>
        </w:rPr>
      </w:pPr>
      <w:r w:rsidRPr="00B61668">
        <w:rPr>
          <w:rFonts w:ascii="Tahoma" w:hAnsi="Tahoma" w:cs="Tahoma"/>
          <w:color w:val="365F91"/>
          <w:lang w:val="es-ES_tradnl"/>
        </w:rPr>
        <w:t xml:space="preserve">Afirmamos que ningún propietario, socio, representante legal o personal </w:t>
      </w:r>
      <w:r>
        <w:rPr>
          <w:rFonts w:ascii="Tahoma" w:hAnsi="Tahoma" w:cs="Tahoma"/>
          <w:color w:val="365F91"/>
          <w:lang w:val="es-ES_tradnl"/>
        </w:rPr>
        <w:t>dependiente</w:t>
      </w:r>
      <w:r w:rsidRPr="00B61668">
        <w:rPr>
          <w:rFonts w:ascii="Tahoma" w:hAnsi="Tahoma" w:cs="Tahoma"/>
          <w:color w:val="365F91"/>
          <w:lang w:val="es-ES_tradnl"/>
        </w:rPr>
        <w:t xml:space="preserve"> de nuestra empresa tiene relación directa, indirecta, comercial, vinculación matrimonial o parentesco hasta el cuarto grado de consanguinidad, tercero de afinidad o el derivado de vínculos de adopción, con personal de </w:t>
      </w:r>
      <w:r>
        <w:rPr>
          <w:rFonts w:ascii="Tahoma" w:hAnsi="Tahoma" w:cs="Tahoma"/>
          <w:color w:val="365F91"/>
          <w:lang w:val="es-ES_tradnl"/>
        </w:rPr>
        <w:t>ENTEL</w:t>
      </w:r>
      <w:r w:rsidRPr="00B61668">
        <w:rPr>
          <w:rFonts w:ascii="Tahoma" w:hAnsi="Tahoma" w:cs="Tahoma"/>
          <w:color w:val="365F91"/>
          <w:lang w:val="es-ES_tradnl"/>
        </w:rPr>
        <w:t xml:space="preserve"> S.A.</w:t>
      </w:r>
    </w:p>
    <w:p w14:paraId="5AED705E" w14:textId="77777777" w:rsidR="00FF07CB" w:rsidRDefault="00FF07CB" w:rsidP="00F7702A">
      <w:pPr>
        <w:spacing w:after="0" w:line="240" w:lineRule="auto"/>
        <w:ind w:left="709"/>
        <w:jc w:val="both"/>
        <w:rPr>
          <w:rFonts w:ascii="Tahoma" w:hAnsi="Tahoma" w:cs="Tahoma"/>
          <w:color w:val="365F91"/>
          <w:lang w:val="es-ES_tradnl"/>
        </w:rPr>
      </w:pPr>
    </w:p>
    <w:p w14:paraId="0A989A35" w14:textId="61321F73" w:rsidR="00174516" w:rsidRPr="00B61668" w:rsidRDefault="00174516" w:rsidP="00F7702A">
      <w:pPr>
        <w:numPr>
          <w:ilvl w:val="0"/>
          <w:numId w:val="20"/>
        </w:numPr>
        <w:tabs>
          <w:tab w:val="clear" w:pos="360"/>
        </w:tabs>
        <w:spacing w:after="0" w:line="240" w:lineRule="auto"/>
        <w:ind w:left="709"/>
        <w:jc w:val="both"/>
        <w:rPr>
          <w:rFonts w:ascii="Tahoma" w:hAnsi="Tahoma" w:cs="Tahoma"/>
          <w:color w:val="365F91"/>
          <w:lang w:val="es-ES_tradnl"/>
        </w:rPr>
      </w:pPr>
      <w:r w:rsidRPr="00B61668">
        <w:rPr>
          <w:rFonts w:ascii="Tahoma" w:hAnsi="Tahoma" w:cs="Tahoma"/>
          <w:color w:val="365F91"/>
          <w:lang w:val="es-ES_tradnl"/>
        </w:rPr>
        <w:t>Afirmamos que ningún propietario, socio, representante legal o personal de nuestra empresa tiene relación directa, indirecta, comercial, vinculación matrimonial o parentesco hasta el cuarto grado de consanguinidad, tercero de afinidad o el derivado de vínculos de adopción, con empresas proponentes que presenten ofertas en este mismo proceso de contratación.</w:t>
      </w:r>
    </w:p>
    <w:p w14:paraId="7093BB76" w14:textId="77777777" w:rsidR="00FF07CB" w:rsidRDefault="00FF07CB" w:rsidP="00F7702A">
      <w:pPr>
        <w:spacing w:after="0" w:line="240" w:lineRule="auto"/>
        <w:ind w:left="349"/>
        <w:jc w:val="both"/>
        <w:rPr>
          <w:rFonts w:ascii="Tahoma" w:hAnsi="Tahoma" w:cs="Tahoma"/>
          <w:color w:val="365F91"/>
          <w:lang w:val="es-ES_tradnl"/>
        </w:rPr>
      </w:pPr>
    </w:p>
    <w:p w14:paraId="6138EFFC" w14:textId="3ED0EFFE" w:rsidR="00174516" w:rsidRPr="002A739A" w:rsidRDefault="00174516" w:rsidP="00F7702A">
      <w:pPr>
        <w:numPr>
          <w:ilvl w:val="0"/>
          <w:numId w:val="20"/>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lastRenderedPageBreak/>
        <w:t xml:space="preserve">Nos comprometemos a denunciar por escrito, ante la Máxima Autoridad Ejecutiva de </w:t>
      </w:r>
      <w:r>
        <w:rPr>
          <w:rFonts w:ascii="Tahoma" w:hAnsi="Tahoma" w:cs="Tahoma"/>
          <w:color w:val="365F91"/>
          <w:lang w:val="es-ES_tradnl"/>
        </w:rPr>
        <w:t>ENTEL</w:t>
      </w:r>
      <w:r w:rsidRPr="002A739A">
        <w:rPr>
          <w:rFonts w:ascii="Tahoma" w:hAnsi="Tahoma" w:cs="Tahoma"/>
          <w:color w:val="365F91"/>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14:paraId="605B9300" w14:textId="77777777" w:rsidR="00174516" w:rsidRDefault="00174516" w:rsidP="00F7702A">
      <w:pPr>
        <w:spacing w:after="0"/>
        <w:ind w:left="709"/>
        <w:jc w:val="both"/>
        <w:rPr>
          <w:rFonts w:ascii="Tahoma" w:hAnsi="Tahoma" w:cs="Tahoma"/>
          <w:color w:val="365F91"/>
          <w:lang w:val="es-ES_tradnl"/>
        </w:rPr>
      </w:pPr>
    </w:p>
    <w:p w14:paraId="34235BE4" w14:textId="77777777" w:rsidR="00174516" w:rsidRPr="002A739A" w:rsidRDefault="00174516" w:rsidP="00F7702A">
      <w:pPr>
        <w:numPr>
          <w:ilvl w:val="0"/>
          <w:numId w:val="20"/>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Afirmamos que no tenemos conflicto de intereses para el presente proceso de contratación y no se ha incurrido en negociaciones previas con ningún funcionario ni Autoridad relacionada a </w:t>
      </w:r>
      <w:r>
        <w:rPr>
          <w:rFonts w:ascii="Tahoma" w:hAnsi="Tahoma" w:cs="Tahoma"/>
          <w:color w:val="365F91"/>
          <w:lang w:val="es-ES_tradnl"/>
        </w:rPr>
        <w:t>ENTEL</w:t>
      </w:r>
      <w:r w:rsidRPr="002A739A">
        <w:rPr>
          <w:rFonts w:ascii="Tahoma" w:hAnsi="Tahoma" w:cs="Tahoma"/>
          <w:color w:val="365F91"/>
          <w:lang w:val="es-ES_tradnl"/>
        </w:rPr>
        <w:t xml:space="preserve"> S.A., ni con terceros ajenos a la institución.</w:t>
      </w:r>
    </w:p>
    <w:p w14:paraId="4B88FB17" w14:textId="77777777" w:rsidR="00174516" w:rsidRPr="002A739A" w:rsidRDefault="00174516" w:rsidP="00F7702A">
      <w:pPr>
        <w:tabs>
          <w:tab w:val="right" w:pos="6663"/>
        </w:tabs>
        <w:spacing w:after="0"/>
        <w:jc w:val="center"/>
        <w:rPr>
          <w:rFonts w:ascii="Tahoma" w:hAnsi="Tahoma" w:cs="Tahoma"/>
          <w:color w:val="365F91"/>
          <w:lang w:val="es-ES_tradnl"/>
        </w:rPr>
      </w:pPr>
    </w:p>
    <w:p w14:paraId="61158336" w14:textId="77777777" w:rsidR="00174516" w:rsidRDefault="00174516" w:rsidP="00F7702A">
      <w:pPr>
        <w:spacing w:after="0"/>
        <w:ind w:left="284"/>
        <w:jc w:val="both"/>
        <w:rPr>
          <w:rFonts w:ascii="Tahoma" w:hAnsi="Tahoma" w:cs="Tahoma"/>
          <w:color w:val="365F91"/>
          <w:lang w:val="es-ES_tradnl"/>
        </w:rPr>
      </w:pPr>
      <w:r w:rsidRPr="002A739A">
        <w:rPr>
          <w:rFonts w:ascii="Tahoma" w:hAnsi="Tahoma" w:cs="Tahoma"/>
          <w:color w:val="365F91"/>
          <w:lang w:val="es-ES_tradnl"/>
        </w:rPr>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lang w:val="es-ES_tradnl"/>
        </w:rPr>
        <w:t>ENTEL</w:t>
      </w:r>
      <w:r w:rsidRPr="002A739A">
        <w:rPr>
          <w:rFonts w:ascii="Tahoma" w:hAnsi="Tahoma" w:cs="Tahoma"/>
          <w:color w:val="365F91"/>
          <w:lang w:val="es-ES_tradnl"/>
        </w:rPr>
        <w:t xml:space="preserve"> S.A.</w:t>
      </w:r>
    </w:p>
    <w:p w14:paraId="46F33946" w14:textId="77777777" w:rsidR="00174516" w:rsidRPr="002A739A" w:rsidRDefault="00174516" w:rsidP="00F7702A">
      <w:pPr>
        <w:spacing w:after="0"/>
        <w:jc w:val="center"/>
        <w:rPr>
          <w:rFonts w:ascii="Tahoma" w:hAnsi="Tahoma" w:cs="Tahoma"/>
          <w:b/>
          <w:color w:val="365F91"/>
          <w:lang w:val="es-ES_tradnl"/>
        </w:rPr>
      </w:pPr>
      <w:r w:rsidRPr="002A739A">
        <w:rPr>
          <w:rFonts w:ascii="Tahoma" w:hAnsi="Tahoma" w:cs="Tahoma"/>
          <w:b/>
          <w:color w:val="365F91"/>
          <w:lang w:val="es-ES_tradnl"/>
        </w:rPr>
        <w:t>Representante Legal</w:t>
      </w:r>
    </w:p>
    <w:p w14:paraId="65AB00BA" w14:textId="77777777" w:rsidR="00174516" w:rsidRPr="002A739A" w:rsidRDefault="00174516" w:rsidP="00F7702A">
      <w:pPr>
        <w:spacing w:after="0"/>
        <w:jc w:val="center"/>
        <w:rPr>
          <w:rFonts w:ascii="Tahoma" w:hAnsi="Tahoma" w:cs="Tahoma"/>
          <w:b/>
          <w:color w:val="365F91"/>
          <w:lang w:val="es-ES_tradnl"/>
        </w:rPr>
      </w:pPr>
    </w:p>
    <w:p w14:paraId="6C47DD26" w14:textId="77777777" w:rsidR="00174516" w:rsidRPr="002A739A" w:rsidRDefault="00174516" w:rsidP="00F7702A">
      <w:pPr>
        <w:spacing w:after="0"/>
        <w:jc w:val="both"/>
        <w:rPr>
          <w:rFonts w:ascii="Tahoma" w:hAnsi="Tahoma" w:cs="Tahoma"/>
          <w:color w:val="365F91"/>
          <w:lang w:val="es-ES_tradnl"/>
        </w:rPr>
      </w:pPr>
      <w:r w:rsidRPr="002A739A">
        <w:rPr>
          <w:rFonts w:ascii="Tahoma" w:hAnsi="Tahoma" w:cs="Tahoma"/>
          <w:color w:val="365F91"/>
          <w:lang w:val="es-ES_tradnl"/>
        </w:rPr>
        <w:t>Firma:</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r>
      <w:proofErr w:type="gramStart"/>
      <w:r w:rsidRPr="002A739A">
        <w:rPr>
          <w:rFonts w:ascii="Tahoma" w:hAnsi="Tahoma" w:cs="Tahoma"/>
          <w:color w:val="365F91"/>
          <w:lang w:val="es-ES_tradnl"/>
        </w:rPr>
        <w:t>………………………………………………………………………………………………</w:t>
      </w:r>
      <w:proofErr w:type="gramEnd"/>
    </w:p>
    <w:p w14:paraId="1BFBE521" w14:textId="77777777" w:rsidR="00174516" w:rsidRPr="002A739A" w:rsidRDefault="00174516" w:rsidP="00F7702A">
      <w:pPr>
        <w:spacing w:after="0"/>
        <w:jc w:val="both"/>
        <w:rPr>
          <w:rFonts w:ascii="Tahoma" w:hAnsi="Tahoma" w:cs="Tahoma"/>
          <w:color w:val="365F91"/>
          <w:lang w:val="es-ES_tradnl"/>
        </w:rPr>
      </w:pPr>
    </w:p>
    <w:p w14:paraId="2991F33D" w14:textId="77777777" w:rsidR="00174516" w:rsidRPr="002A739A" w:rsidRDefault="00174516" w:rsidP="00F7702A">
      <w:pPr>
        <w:spacing w:after="0"/>
        <w:jc w:val="both"/>
        <w:rPr>
          <w:rFonts w:ascii="Tahoma" w:hAnsi="Tahoma" w:cs="Tahoma"/>
          <w:color w:val="365F91"/>
          <w:lang w:val="es-ES_tradnl"/>
        </w:rPr>
      </w:pPr>
      <w:r w:rsidRPr="002A739A">
        <w:rPr>
          <w:rFonts w:ascii="Tahoma" w:hAnsi="Tahoma" w:cs="Tahoma"/>
          <w:color w:val="365F91"/>
          <w:lang w:val="es-ES_tradnl"/>
        </w:rPr>
        <w:t>Nombre Completo:</w:t>
      </w:r>
      <w:r w:rsidRPr="002A739A">
        <w:rPr>
          <w:rFonts w:ascii="Tahoma" w:hAnsi="Tahoma" w:cs="Tahoma"/>
          <w:color w:val="365F91"/>
          <w:lang w:val="es-ES_tradnl"/>
        </w:rPr>
        <w:tab/>
      </w:r>
      <w:proofErr w:type="gramStart"/>
      <w:r w:rsidRPr="002A739A">
        <w:rPr>
          <w:rFonts w:ascii="Tahoma" w:hAnsi="Tahoma" w:cs="Tahoma"/>
          <w:color w:val="365F91"/>
          <w:lang w:val="es-ES_tradnl"/>
        </w:rPr>
        <w:t>………………………………………………………………………………………………</w:t>
      </w:r>
      <w:proofErr w:type="gramEnd"/>
    </w:p>
    <w:p w14:paraId="5F2D333D" w14:textId="77777777" w:rsidR="00174516" w:rsidRPr="002A739A" w:rsidRDefault="00174516" w:rsidP="00F7702A">
      <w:pPr>
        <w:spacing w:after="0"/>
        <w:jc w:val="both"/>
        <w:rPr>
          <w:rFonts w:ascii="Tahoma" w:hAnsi="Tahoma" w:cs="Tahoma"/>
          <w:color w:val="365F91"/>
          <w:lang w:val="es-ES_tradnl"/>
        </w:rPr>
      </w:pPr>
    </w:p>
    <w:p w14:paraId="6413A152" w14:textId="77777777" w:rsidR="00174516" w:rsidRPr="002A739A" w:rsidRDefault="00174516" w:rsidP="00F7702A">
      <w:pPr>
        <w:spacing w:after="0"/>
        <w:jc w:val="both"/>
        <w:rPr>
          <w:rFonts w:ascii="Tahoma" w:hAnsi="Tahoma" w:cs="Tahoma"/>
          <w:color w:val="365F91"/>
          <w:lang w:val="es-ES_tradnl"/>
        </w:rPr>
      </w:pPr>
      <w:r w:rsidRPr="002A739A">
        <w:rPr>
          <w:rFonts w:ascii="Tahoma" w:hAnsi="Tahoma" w:cs="Tahoma"/>
          <w:color w:val="365F91"/>
          <w:lang w:val="es-ES_tradnl"/>
        </w:rPr>
        <w:t xml:space="preserve">C.I.: </w:t>
      </w:r>
      <w:r w:rsidRPr="002A739A">
        <w:rPr>
          <w:rFonts w:ascii="Tahoma" w:hAnsi="Tahoma" w:cs="Tahoma"/>
          <w:color w:val="365F91"/>
          <w:lang w:val="es-ES_tradnl"/>
        </w:rPr>
        <w:tab/>
      </w:r>
      <w:r w:rsidRPr="002A739A">
        <w:rPr>
          <w:rFonts w:ascii="Tahoma" w:hAnsi="Tahoma" w:cs="Tahoma"/>
          <w:color w:val="365F91"/>
          <w:lang w:val="es-ES_tradnl"/>
        </w:rPr>
        <w:tab/>
      </w:r>
      <w:r w:rsidRPr="002A739A">
        <w:rPr>
          <w:rFonts w:ascii="Tahoma" w:hAnsi="Tahoma" w:cs="Tahoma"/>
          <w:color w:val="365F91"/>
          <w:lang w:val="es-ES_tradnl"/>
        </w:rPr>
        <w:tab/>
      </w:r>
      <w:proofErr w:type="gramStart"/>
      <w:r w:rsidRPr="002A739A">
        <w:rPr>
          <w:rFonts w:ascii="Tahoma" w:hAnsi="Tahoma" w:cs="Tahoma"/>
          <w:color w:val="365F91"/>
          <w:lang w:val="es-ES_tradnl"/>
        </w:rPr>
        <w:t>………………………………………………………………………………………………</w:t>
      </w:r>
      <w:proofErr w:type="gramEnd"/>
    </w:p>
    <w:p w14:paraId="6020B1C9" w14:textId="77777777" w:rsidR="00174516" w:rsidRPr="002A739A" w:rsidRDefault="00174516" w:rsidP="00F7702A">
      <w:pPr>
        <w:spacing w:after="0"/>
        <w:jc w:val="both"/>
        <w:rPr>
          <w:rFonts w:ascii="Tahoma" w:hAnsi="Tahoma" w:cs="Tahoma"/>
          <w:color w:val="365F91"/>
          <w:lang w:val="es-ES_tradnl"/>
        </w:rPr>
      </w:pPr>
    </w:p>
    <w:p w14:paraId="6151548B" w14:textId="77777777" w:rsidR="00174516" w:rsidRPr="002A739A" w:rsidRDefault="00174516" w:rsidP="00F7702A">
      <w:pPr>
        <w:spacing w:after="0"/>
        <w:jc w:val="both"/>
        <w:rPr>
          <w:rFonts w:ascii="Tahoma" w:hAnsi="Tahoma" w:cs="Tahoma"/>
          <w:color w:val="365F91"/>
          <w:lang w:val="es-ES_tradnl"/>
        </w:rPr>
      </w:pPr>
      <w:r w:rsidRPr="002A739A">
        <w:rPr>
          <w:rFonts w:ascii="Tahoma" w:hAnsi="Tahoma" w:cs="Tahoma"/>
          <w:color w:val="365F91"/>
          <w:lang w:val="es-ES_tradnl"/>
        </w:rPr>
        <w:t>Domicilio:</w:t>
      </w:r>
      <w:r w:rsidRPr="002A739A">
        <w:rPr>
          <w:rFonts w:ascii="Tahoma" w:hAnsi="Tahoma" w:cs="Tahoma"/>
          <w:color w:val="365F91"/>
          <w:lang w:val="es-ES_tradnl"/>
        </w:rPr>
        <w:tab/>
      </w:r>
      <w:r w:rsidRPr="002A739A">
        <w:rPr>
          <w:rFonts w:ascii="Tahoma" w:hAnsi="Tahoma" w:cs="Tahoma"/>
          <w:color w:val="365F91"/>
          <w:lang w:val="es-ES_tradnl"/>
        </w:rPr>
        <w:tab/>
      </w:r>
      <w:proofErr w:type="gramStart"/>
      <w:r w:rsidRPr="002A739A">
        <w:rPr>
          <w:rFonts w:ascii="Tahoma" w:hAnsi="Tahoma" w:cs="Tahoma"/>
          <w:color w:val="365F91"/>
          <w:lang w:val="es-ES_tradnl"/>
        </w:rPr>
        <w:t>………………………………………………………………………………………………</w:t>
      </w:r>
      <w:proofErr w:type="gramEnd"/>
    </w:p>
    <w:p w14:paraId="08254140" w14:textId="77777777" w:rsidR="00174516" w:rsidRPr="002A739A" w:rsidRDefault="00174516" w:rsidP="00F7702A">
      <w:pPr>
        <w:spacing w:after="0"/>
        <w:jc w:val="both"/>
        <w:rPr>
          <w:rFonts w:ascii="Tahoma" w:hAnsi="Tahoma" w:cs="Tahoma"/>
          <w:color w:val="365F91"/>
          <w:lang w:val="es-ES_tradnl"/>
        </w:rPr>
      </w:pPr>
    </w:p>
    <w:p w14:paraId="236EBFA2" w14:textId="77777777" w:rsidR="00174516" w:rsidRPr="002A739A" w:rsidRDefault="00174516" w:rsidP="00F7702A">
      <w:pPr>
        <w:spacing w:after="0"/>
        <w:jc w:val="both"/>
        <w:rPr>
          <w:rFonts w:ascii="Tahoma" w:hAnsi="Tahoma" w:cs="Tahoma"/>
          <w:color w:val="365F91"/>
          <w:lang w:val="es-ES_tradnl"/>
        </w:rPr>
      </w:pPr>
    </w:p>
    <w:p w14:paraId="6ABA6B56" w14:textId="77777777" w:rsidR="00174516" w:rsidRPr="002A739A" w:rsidRDefault="00174516" w:rsidP="00F7702A">
      <w:pPr>
        <w:spacing w:after="0"/>
        <w:jc w:val="both"/>
        <w:rPr>
          <w:rFonts w:ascii="Tahoma" w:hAnsi="Tahoma" w:cs="Tahoma"/>
          <w:color w:val="365F91"/>
          <w:lang w:val="es-ES_tradnl"/>
        </w:rPr>
      </w:pPr>
      <w:r w:rsidRPr="002A739A">
        <w:rPr>
          <w:rFonts w:ascii="Tahoma" w:hAnsi="Tahoma" w:cs="Tahoma"/>
          <w:color w:val="365F91"/>
          <w:lang w:val="es-ES_tradnl"/>
        </w:rPr>
        <w:t xml:space="preserve">Lugar,  fecha: </w:t>
      </w:r>
      <w:r w:rsidRPr="002A739A">
        <w:rPr>
          <w:rFonts w:ascii="Tahoma" w:hAnsi="Tahoma" w:cs="Tahoma"/>
          <w:color w:val="365F91"/>
          <w:lang w:val="es-ES_tradnl"/>
        </w:rPr>
        <w:tab/>
      </w:r>
      <w:proofErr w:type="gramStart"/>
      <w:r w:rsidRPr="002A739A">
        <w:rPr>
          <w:rFonts w:ascii="Tahoma" w:hAnsi="Tahoma" w:cs="Tahoma"/>
          <w:color w:val="365F91"/>
          <w:lang w:val="es-ES_tradnl"/>
        </w:rPr>
        <w:t>……………………………………………………………………………………………</w:t>
      </w:r>
      <w:proofErr w:type="gramEnd"/>
    </w:p>
    <w:p w14:paraId="1F3A2DD1" w14:textId="77777777" w:rsidR="00A644D8" w:rsidRPr="00F51A19" w:rsidRDefault="00541333" w:rsidP="00F7702A">
      <w:pPr>
        <w:spacing w:after="0" w:line="240" w:lineRule="auto"/>
        <w:rPr>
          <w:rFonts w:ascii="Tahoma" w:hAnsi="Tahoma" w:cs="Tahoma"/>
          <w:color w:val="004990"/>
          <w:lang w:val="es-ES_tradnl"/>
        </w:rPr>
      </w:pPr>
      <w:r w:rsidRPr="00F51A19">
        <w:rPr>
          <w:rFonts w:ascii="Tahoma" w:hAnsi="Tahoma" w:cs="Tahoma"/>
          <w:color w:val="004990"/>
          <w:lang w:val="es-ES_tradnl"/>
        </w:rPr>
        <w:br w:type="page"/>
      </w:r>
    </w:p>
    <w:tbl>
      <w:tblPr>
        <w:tblpPr w:leftFromText="141" w:rightFromText="141" w:vertAnchor="text" w:horzAnchor="margin" w:tblpY="25"/>
        <w:tblW w:w="970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299"/>
      </w:tblGrid>
      <w:tr w:rsidR="00F51A19" w:rsidRPr="00F51A19" w14:paraId="6DE1F588" w14:textId="77777777" w:rsidTr="00F51A19">
        <w:trPr>
          <w:trHeight w:val="617"/>
        </w:trPr>
        <w:tc>
          <w:tcPr>
            <w:tcW w:w="2410" w:type="dxa"/>
            <w:shd w:val="clear" w:color="auto" w:fill="004990"/>
            <w:vAlign w:val="center"/>
          </w:tcPr>
          <w:p w14:paraId="15FC6CF1" w14:textId="7C5D9D46" w:rsidR="00A644D8" w:rsidRPr="00F51A19" w:rsidRDefault="00A644D8" w:rsidP="00703B8C">
            <w:pPr>
              <w:pStyle w:val="Textoindependiente3"/>
              <w:spacing w:after="0"/>
              <w:jc w:val="center"/>
              <w:rPr>
                <w:rFonts w:ascii="Tahoma" w:hAnsi="Tahoma" w:cs="Tahoma"/>
                <w:b/>
                <w:color w:val="004990"/>
                <w:sz w:val="28"/>
                <w:szCs w:val="28"/>
                <w:lang w:val="pt-BR"/>
              </w:rPr>
            </w:pPr>
            <w:proofErr w:type="gramStart"/>
            <w:r w:rsidRPr="00F51A19">
              <w:rPr>
                <w:rFonts w:ascii="Tahoma" w:hAnsi="Tahoma" w:cs="Tahoma"/>
                <w:b/>
                <w:color w:val="FFFFFF" w:themeColor="background1"/>
                <w:sz w:val="28"/>
                <w:szCs w:val="28"/>
                <w:lang w:val="pt-BR"/>
              </w:rPr>
              <w:lastRenderedPageBreak/>
              <w:t>ANEXO No</w:t>
            </w:r>
            <w:proofErr w:type="gramEnd"/>
            <w:r w:rsidRPr="00F51A19">
              <w:rPr>
                <w:rFonts w:ascii="Tahoma" w:hAnsi="Tahoma" w:cs="Tahoma"/>
                <w:b/>
                <w:color w:val="FFFFFF" w:themeColor="background1"/>
                <w:sz w:val="28"/>
                <w:szCs w:val="28"/>
                <w:lang w:val="pt-BR"/>
              </w:rPr>
              <w:t xml:space="preserve">. </w:t>
            </w:r>
            <w:r w:rsidR="00174516">
              <w:rPr>
                <w:rFonts w:ascii="Tahoma" w:hAnsi="Tahoma" w:cs="Tahoma"/>
                <w:b/>
                <w:color w:val="FFFFFF" w:themeColor="background1"/>
                <w:sz w:val="28"/>
                <w:szCs w:val="28"/>
                <w:lang w:val="pt-BR"/>
              </w:rPr>
              <w:t>3</w:t>
            </w:r>
          </w:p>
        </w:tc>
        <w:tc>
          <w:tcPr>
            <w:tcW w:w="7299" w:type="dxa"/>
            <w:vAlign w:val="center"/>
          </w:tcPr>
          <w:p w14:paraId="0FEC0E01" w14:textId="77777777" w:rsidR="00A644D8" w:rsidRPr="00F51A19" w:rsidRDefault="00A644D8" w:rsidP="00802BC7">
            <w:pPr>
              <w:ind w:left="567"/>
              <w:jc w:val="center"/>
              <w:rPr>
                <w:rFonts w:ascii="Tahoma" w:hAnsi="Tahoma" w:cs="Tahoma"/>
                <w:b/>
                <w:color w:val="004990"/>
                <w:lang w:val="pt-BR"/>
              </w:rPr>
            </w:pPr>
            <w:r w:rsidRPr="00F51A19">
              <w:rPr>
                <w:rFonts w:ascii="Tahoma" w:hAnsi="Tahoma" w:cs="Tahoma"/>
                <w:b/>
                <w:color w:val="004990"/>
                <w:lang w:val="pt-BR"/>
              </w:rPr>
              <w:t xml:space="preserve">MODELO DE CONTRATO </w:t>
            </w:r>
          </w:p>
        </w:tc>
      </w:tr>
    </w:tbl>
    <w:p w14:paraId="53065DD2" w14:textId="77777777" w:rsidR="00174516" w:rsidRPr="00B36C7E" w:rsidRDefault="00174516" w:rsidP="00174516">
      <w:pPr>
        <w:spacing w:before="120"/>
        <w:jc w:val="both"/>
        <w:rPr>
          <w:rFonts w:ascii="Tahoma" w:hAnsi="Tahoma" w:cs="Tahoma"/>
        </w:rPr>
      </w:pPr>
      <w:r w:rsidRPr="00B36C7E">
        <w:rPr>
          <w:rFonts w:ascii="Tahoma" w:hAnsi="Tahoma" w:cs="Tahoma"/>
        </w:rPr>
        <w:t xml:space="preserve">Conste por el presente documento, relativo a un Contrato Privado para la contratación de bienes y servicios de  “ </w:t>
      </w:r>
      <w:proofErr w:type="gramStart"/>
      <w:r w:rsidRPr="00B36C7E">
        <w:rPr>
          <w:rFonts w:ascii="Tahoma" w:hAnsi="Tahoma" w:cs="Tahoma"/>
        </w:rPr>
        <w:t>……………………………….”</w:t>
      </w:r>
      <w:proofErr w:type="gramEnd"/>
      <w:r w:rsidRPr="00B36C7E">
        <w:rPr>
          <w:rFonts w:ascii="Tahoma" w:hAnsi="Tahoma" w:cs="Tahoma"/>
        </w:rPr>
        <w:t xml:space="preserve"> elaborado en el marco de lo dispuesto por los Arts. 519 y 1297 del Código Civil Boliviano, que será elevado a instrumento público con el reconocimiento de firmas y rúbricas, al tenor de las siguientes cláusulas:</w:t>
      </w:r>
    </w:p>
    <w:p w14:paraId="364A1669" w14:textId="77777777" w:rsidR="00174516" w:rsidRPr="00B36C7E" w:rsidRDefault="00174516" w:rsidP="00174516">
      <w:pPr>
        <w:spacing w:before="120"/>
        <w:jc w:val="both"/>
        <w:rPr>
          <w:rFonts w:ascii="Tahoma" w:hAnsi="Tahoma" w:cs="Tahoma"/>
        </w:rPr>
      </w:pPr>
      <w:r w:rsidRPr="00B36C7E">
        <w:rPr>
          <w:rFonts w:ascii="Tahoma" w:hAnsi="Tahoma" w:cs="Tahoma"/>
          <w:b/>
          <w:u w:val="single"/>
        </w:rPr>
        <w:t>PRIMERA: PARTES CONTRATANTES</w:t>
      </w:r>
      <w:r w:rsidRPr="00B36C7E">
        <w:rPr>
          <w:rFonts w:ascii="Tahoma" w:hAnsi="Tahoma" w:cs="Tahoma"/>
        </w:rPr>
        <w:t>.- Intervienen en la suscripción del presente Contrato:</w:t>
      </w:r>
    </w:p>
    <w:p w14:paraId="534A7ACF" w14:textId="77777777" w:rsidR="00174516" w:rsidRPr="00B36C7E" w:rsidRDefault="00174516" w:rsidP="007F6C42">
      <w:pPr>
        <w:pStyle w:val="Prrafodelista"/>
        <w:numPr>
          <w:ilvl w:val="1"/>
          <w:numId w:val="25"/>
        </w:numPr>
        <w:spacing w:before="120" w:after="0" w:line="240" w:lineRule="auto"/>
        <w:ind w:left="567" w:hanging="567"/>
        <w:jc w:val="both"/>
        <w:rPr>
          <w:rFonts w:ascii="Tahoma" w:hAnsi="Tahoma" w:cs="Tahoma"/>
        </w:rPr>
      </w:pPr>
      <w:r w:rsidRPr="00B36C7E">
        <w:rPr>
          <w:rFonts w:ascii="Tahoma" w:hAnsi="Tahoma" w:cs="Tahoma"/>
        </w:rPr>
        <w:t xml:space="preserve">La </w:t>
      </w:r>
      <w:r w:rsidRPr="00B36C7E">
        <w:rPr>
          <w:rFonts w:ascii="Tahoma" w:hAnsi="Tahoma" w:cs="Tahoma"/>
          <w:b/>
        </w:rPr>
        <w:t>EMPRESA NACIONAL DE TELECOMUNICACIONES SOCIEDAD ANÓNIMA - ENTEL S.A.</w:t>
      </w:r>
      <w:r w:rsidRPr="00B36C7E">
        <w:rPr>
          <w:rFonts w:ascii="Tahoma" w:hAnsi="Tahoma" w:cs="Tahoma"/>
        </w:rPr>
        <w:t>, con Matrícula de Comercio N° 00013290 expedida por FUNDEMPRESA, NIT 1020703023, representada legalmente por ……………………….............., ………………………….,  en virtud del Poder ………………………………………… N° …</w:t>
      </w:r>
      <w:proofErr w:type="gramStart"/>
      <w:r w:rsidRPr="00B36C7E">
        <w:rPr>
          <w:rFonts w:ascii="Tahoma" w:hAnsi="Tahoma" w:cs="Tahoma"/>
        </w:rPr>
        <w:t>./</w:t>
      </w:r>
      <w:proofErr w:type="gramEnd"/>
      <w:r w:rsidRPr="00B36C7E">
        <w:rPr>
          <w:rFonts w:ascii="Tahoma" w:hAnsi="Tahoma" w:cs="Tahoma"/>
        </w:rPr>
        <w:t>….de ../../..</w:t>
      </w:r>
      <w:proofErr w:type="gramStart"/>
      <w:r w:rsidRPr="00B36C7E">
        <w:rPr>
          <w:rFonts w:ascii="Tahoma" w:hAnsi="Tahoma" w:cs="Tahoma"/>
        </w:rPr>
        <w:t>,</w:t>
      </w:r>
      <w:proofErr w:type="gramEnd"/>
      <w:r w:rsidRPr="00B36C7E">
        <w:rPr>
          <w:rFonts w:ascii="Tahoma" w:hAnsi="Tahoma" w:cs="Tahoma"/>
        </w:rPr>
        <w:t xml:space="preserve"> otorgado ante Notaría de Fe Pública N° …. a cargo de ………………………………, del Distrito Judicial de ……………, que a los efectos del presente contrato se denominará </w:t>
      </w:r>
      <w:r w:rsidRPr="00B36C7E">
        <w:rPr>
          <w:rFonts w:ascii="Tahoma" w:hAnsi="Tahoma" w:cs="Tahoma"/>
          <w:b/>
        </w:rPr>
        <w:t>ENTEL S.A.</w:t>
      </w:r>
      <w:r w:rsidRPr="00B36C7E">
        <w:rPr>
          <w:rFonts w:ascii="Tahoma" w:hAnsi="Tahoma" w:cs="Tahoma"/>
        </w:rPr>
        <w:t>, y por otra parte;</w:t>
      </w:r>
    </w:p>
    <w:p w14:paraId="6B5627AB" w14:textId="77777777" w:rsidR="00174516" w:rsidRPr="00B36C7E" w:rsidRDefault="00174516" w:rsidP="007F6C42">
      <w:pPr>
        <w:pStyle w:val="Prrafodelista"/>
        <w:numPr>
          <w:ilvl w:val="1"/>
          <w:numId w:val="25"/>
        </w:numPr>
        <w:spacing w:before="120" w:after="0" w:line="240" w:lineRule="auto"/>
        <w:ind w:left="567" w:hanging="567"/>
        <w:jc w:val="both"/>
        <w:rPr>
          <w:rFonts w:ascii="Tahoma" w:hAnsi="Tahoma" w:cs="Tahoma"/>
        </w:rPr>
      </w:pPr>
      <w:r w:rsidRPr="00B36C7E">
        <w:rPr>
          <w:rFonts w:ascii="Tahoma" w:hAnsi="Tahoma" w:cs="Tahoma"/>
        </w:rPr>
        <w:t>La</w:t>
      </w:r>
      <w:r w:rsidRPr="00B36C7E">
        <w:rPr>
          <w:rFonts w:ascii="Tahoma" w:hAnsi="Tahoma" w:cs="Tahoma"/>
          <w:b/>
        </w:rPr>
        <w:t xml:space="preserve"> </w:t>
      </w:r>
      <w:r w:rsidRPr="00B36C7E">
        <w:rPr>
          <w:rFonts w:ascii="Tahoma" w:hAnsi="Tahoma" w:cs="Tahoma"/>
        </w:rPr>
        <w:t>empresa</w:t>
      </w:r>
      <w:r w:rsidRPr="00B36C7E">
        <w:rPr>
          <w:rFonts w:ascii="Tahoma" w:hAnsi="Tahoma" w:cs="Tahoma"/>
          <w:b/>
        </w:rPr>
        <w:t xml:space="preserve"> </w:t>
      </w:r>
      <w:r w:rsidRPr="00B36C7E">
        <w:rPr>
          <w:rFonts w:ascii="Tahoma" w:hAnsi="Tahoma" w:cs="Tahoma"/>
        </w:rPr>
        <w:t>………………………………………………… con Matrícula de Comercio N° 00…………. expedida por FUNDEMPRESA, NIT ………………………., representada legalmente por ………………………………, en virtud del Poder ………………………………. N° …</w:t>
      </w:r>
      <w:proofErr w:type="gramStart"/>
      <w:r w:rsidRPr="00B36C7E">
        <w:rPr>
          <w:rFonts w:ascii="Tahoma" w:hAnsi="Tahoma" w:cs="Tahoma"/>
        </w:rPr>
        <w:t>..</w:t>
      </w:r>
      <w:proofErr w:type="gramEnd"/>
      <w:r w:rsidRPr="00B36C7E">
        <w:rPr>
          <w:rFonts w:ascii="Tahoma" w:hAnsi="Tahoma" w:cs="Tahoma"/>
        </w:rPr>
        <w:t xml:space="preserve">/….de fecha </w:t>
      </w:r>
      <w:proofErr w:type="gramStart"/>
      <w:r w:rsidRPr="00B36C7E">
        <w:rPr>
          <w:rFonts w:ascii="Tahoma" w:hAnsi="Tahoma" w:cs="Tahoma"/>
        </w:rPr>
        <w:t>..</w:t>
      </w:r>
      <w:proofErr w:type="gramEnd"/>
      <w:r w:rsidRPr="00B36C7E">
        <w:rPr>
          <w:rFonts w:ascii="Tahoma" w:hAnsi="Tahoma" w:cs="Tahoma"/>
        </w:rPr>
        <w:t>/../..</w:t>
      </w:r>
      <w:r w:rsidRPr="00B36C7E">
        <w:rPr>
          <w:rFonts w:ascii="Tahoma" w:hAnsi="Tahoma" w:cs="Tahoma"/>
          <w:lang w:val="es-MX"/>
        </w:rPr>
        <w:t xml:space="preserve">, otorgado ante Notaría de Fe Pública N° … a cargo ……………………., del Distrito Judicial de ……………………….., que </w:t>
      </w:r>
      <w:r w:rsidRPr="00B36C7E">
        <w:rPr>
          <w:rFonts w:ascii="Tahoma" w:hAnsi="Tahoma" w:cs="Tahoma"/>
        </w:rPr>
        <w:t xml:space="preserve">a los efectos del presente contrato se denominará </w:t>
      </w:r>
      <w:r w:rsidRPr="00B36C7E">
        <w:rPr>
          <w:rFonts w:ascii="Tahoma" w:hAnsi="Tahoma" w:cs="Tahoma"/>
          <w:b/>
        </w:rPr>
        <w:t>PROVEEDOR</w:t>
      </w:r>
      <w:r w:rsidRPr="00B36C7E">
        <w:rPr>
          <w:rFonts w:ascii="Tahoma" w:hAnsi="Tahoma" w:cs="Tahoma"/>
        </w:rPr>
        <w:t>.</w:t>
      </w:r>
    </w:p>
    <w:p w14:paraId="633CCE78" w14:textId="77777777" w:rsidR="00174516" w:rsidRPr="00B36C7E" w:rsidRDefault="00174516" w:rsidP="00174516">
      <w:pPr>
        <w:spacing w:before="120"/>
        <w:jc w:val="both"/>
        <w:rPr>
          <w:rFonts w:ascii="Tahoma" w:hAnsi="Tahoma" w:cs="Tahoma"/>
          <w:lang w:val="es-BO"/>
        </w:rPr>
      </w:pPr>
      <w:r w:rsidRPr="00B36C7E">
        <w:rPr>
          <w:rFonts w:ascii="Tahoma" w:hAnsi="Tahoma" w:cs="Tahoma"/>
          <w:lang w:val="es-BO"/>
        </w:rPr>
        <w:t>A los efectos del presente documento se podrá denominar a ENTEL S.A. y al PROVEEDOR de manera individual como “Parte” o “Partes” cuando la mención relacione a dichas empresas en forma conjunta.</w:t>
      </w:r>
    </w:p>
    <w:p w14:paraId="2EC9BB78" w14:textId="77777777" w:rsidR="00174516" w:rsidRPr="00B36C7E" w:rsidRDefault="00174516" w:rsidP="00174516">
      <w:pPr>
        <w:pStyle w:val="Prrafodelista"/>
        <w:ind w:left="0"/>
        <w:contextualSpacing/>
        <w:jc w:val="both"/>
        <w:rPr>
          <w:rFonts w:ascii="Tahoma" w:hAnsi="Tahoma" w:cs="Tahoma"/>
          <w:lang w:val="es-BO"/>
        </w:rPr>
      </w:pPr>
      <w:r w:rsidRPr="00B36C7E">
        <w:rPr>
          <w:rFonts w:ascii="Tahoma" w:hAnsi="Tahoma" w:cs="Tahoma"/>
          <w:b/>
          <w:u w:val="single"/>
        </w:rPr>
        <w:t>SEGUNDA: ANTECEDENTES</w:t>
      </w:r>
      <w:r w:rsidRPr="00B36C7E">
        <w:rPr>
          <w:rFonts w:ascii="Tahoma" w:hAnsi="Tahoma" w:cs="Tahoma"/>
        </w:rPr>
        <w:t>.-</w:t>
      </w:r>
      <w:r w:rsidRPr="00B36C7E">
        <w:rPr>
          <w:rFonts w:ascii="Tahoma" w:hAnsi="Tahoma" w:cs="Tahoma"/>
          <w:b/>
        </w:rPr>
        <w:t xml:space="preserve"> </w:t>
      </w:r>
      <w:r w:rsidRPr="00B36C7E">
        <w:rPr>
          <w:rFonts w:ascii="Tahoma" w:hAnsi="Tahoma" w:cs="Tahoma"/>
        </w:rPr>
        <w:t xml:space="preserve">La Gerencia o Subgerencia </w:t>
      </w:r>
      <w:r w:rsidRPr="00B36C7E">
        <w:rPr>
          <w:rFonts w:ascii="Tahoma" w:hAnsi="Tahoma" w:cs="Tahoma"/>
          <w:i/>
        </w:rPr>
        <w:t>(según corresponda)</w:t>
      </w:r>
      <w:r w:rsidRPr="00B36C7E">
        <w:rPr>
          <w:rFonts w:ascii="Tahoma" w:hAnsi="Tahoma" w:cs="Tahoma"/>
        </w:rPr>
        <w:t xml:space="preserve"> mediante </w:t>
      </w:r>
      <w:r w:rsidRPr="00B36C7E">
        <w:rPr>
          <w:rFonts w:ascii="Tahoma" w:hAnsi="Tahoma" w:cs="Tahoma"/>
          <w:color w:val="000000"/>
          <w:lang w:val="es-BO"/>
        </w:rPr>
        <w:t xml:space="preserve">nota </w:t>
      </w:r>
      <w:proofErr w:type="gramStart"/>
      <w:r w:rsidRPr="00B36C7E">
        <w:rPr>
          <w:rFonts w:ascii="Tahoma" w:hAnsi="Tahoma" w:cs="Tahoma"/>
          <w:color w:val="000000"/>
          <w:lang w:val="es-BO"/>
        </w:rPr>
        <w:t>……………………..</w:t>
      </w:r>
      <w:proofErr w:type="gramEnd"/>
      <w:r w:rsidRPr="00B36C7E">
        <w:rPr>
          <w:rFonts w:ascii="Tahoma" w:hAnsi="Tahoma" w:cs="Tahoma"/>
          <w:lang w:val="es-BO"/>
        </w:rPr>
        <w:t xml:space="preserve"> de</w:t>
      </w:r>
      <w:r w:rsidRPr="00B36C7E">
        <w:rPr>
          <w:rFonts w:ascii="Tahoma" w:hAnsi="Tahoma" w:cs="Tahoma"/>
          <w:iCs/>
          <w:lang w:val="es-BO"/>
        </w:rPr>
        <w:t xml:space="preserve"> fecha ……………….</w:t>
      </w:r>
      <w:r w:rsidRPr="00B36C7E">
        <w:rPr>
          <w:rFonts w:ascii="Tahoma" w:hAnsi="Tahoma" w:cs="Tahoma"/>
          <w:lang w:val="es-BO"/>
        </w:rPr>
        <w:t xml:space="preserve"> solicitó a Gerencia General o Gerencia Nacional de Administración y Finanzas </w:t>
      </w:r>
      <w:r w:rsidRPr="00B36C7E">
        <w:rPr>
          <w:rFonts w:ascii="Tahoma" w:hAnsi="Tahoma" w:cs="Tahoma"/>
          <w:i/>
          <w:lang w:val="es-BO"/>
        </w:rPr>
        <w:t>(de acuerdo a la cuantía)</w:t>
      </w:r>
      <w:r w:rsidRPr="00B36C7E">
        <w:rPr>
          <w:rFonts w:ascii="Tahoma" w:hAnsi="Tahoma" w:cs="Tahoma"/>
          <w:lang w:val="es-BO"/>
        </w:rPr>
        <w:t xml:space="preserve"> la autorización para el inicio de proceso …………………………………… para la adquisición de </w:t>
      </w:r>
      <w:r w:rsidRPr="00B36C7E">
        <w:rPr>
          <w:rFonts w:ascii="Tahoma" w:hAnsi="Tahoma" w:cs="Tahoma"/>
          <w:lang w:val="es-ES_tradnl"/>
        </w:rPr>
        <w:t>…………………………</w:t>
      </w:r>
      <w:r w:rsidRPr="00B36C7E">
        <w:rPr>
          <w:rFonts w:ascii="Tahoma" w:hAnsi="Tahoma" w:cs="Tahoma"/>
          <w:lang w:val="es-BO"/>
        </w:rPr>
        <w:t xml:space="preserve">, adjuntando para este efecto los Términos Básicos de Contratación o las Especificaciones Técnicas </w:t>
      </w:r>
      <w:r w:rsidRPr="00B36C7E">
        <w:rPr>
          <w:rFonts w:ascii="Tahoma" w:hAnsi="Tahoma" w:cs="Tahoma"/>
          <w:i/>
        </w:rPr>
        <w:t>(según corresponda)</w:t>
      </w:r>
      <w:r w:rsidRPr="00B36C7E">
        <w:rPr>
          <w:rFonts w:ascii="Tahoma" w:hAnsi="Tahoma" w:cs="Tahoma"/>
          <w:lang w:val="es-BO"/>
        </w:rPr>
        <w:t xml:space="preserve">, solicitud autorizada por Gerencia General o Gerencia Nacional de Administración y Finanzas </w:t>
      </w:r>
      <w:r w:rsidRPr="00B36C7E">
        <w:rPr>
          <w:rFonts w:ascii="Tahoma" w:hAnsi="Tahoma" w:cs="Tahoma"/>
          <w:i/>
          <w:lang w:val="es-BO"/>
        </w:rPr>
        <w:t>(de acuerdo a la cuantía)</w:t>
      </w:r>
      <w:r w:rsidRPr="00B36C7E">
        <w:rPr>
          <w:rFonts w:ascii="Tahoma" w:hAnsi="Tahoma" w:cs="Tahoma"/>
          <w:lang w:val="es-BO"/>
        </w:rPr>
        <w:t xml:space="preserve"> mediante Hoja de Ruta - Correspondencia Interna/Externa con Correlativo Interno No…………. de fecha …………….. </w:t>
      </w:r>
    </w:p>
    <w:p w14:paraId="0C29B753" w14:textId="77777777" w:rsidR="00174516" w:rsidRPr="00B36C7E" w:rsidRDefault="00174516" w:rsidP="00174516">
      <w:pPr>
        <w:contextualSpacing/>
        <w:jc w:val="both"/>
        <w:rPr>
          <w:rFonts w:ascii="Tahoma" w:hAnsi="Tahoma" w:cs="Tahoma"/>
          <w:lang w:val="es-BO"/>
        </w:rPr>
      </w:pPr>
      <w:r w:rsidRPr="00B36C7E">
        <w:rPr>
          <w:rFonts w:ascii="Tahoma" w:hAnsi="Tahoma" w:cs="Tahoma"/>
          <w:lang w:val="es-BO"/>
        </w:rPr>
        <w:t xml:space="preserve">Con la verificación de la Certificación Presupuestaria, ENTEL S.A. mediante publicación en prensa o nota externa </w:t>
      </w:r>
      <w:r w:rsidRPr="00B36C7E">
        <w:rPr>
          <w:rFonts w:ascii="Tahoma" w:hAnsi="Tahoma" w:cs="Tahoma"/>
          <w:i/>
        </w:rPr>
        <w:t>(según corresponda)</w:t>
      </w:r>
      <w:r w:rsidRPr="00B36C7E">
        <w:rPr>
          <w:rFonts w:ascii="Tahoma" w:hAnsi="Tahoma" w:cs="Tahoma"/>
        </w:rPr>
        <w:t xml:space="preserve"> </w:t>
      </w:r>
      <w:r w:rsidRPr="00B36C7E">
        <w:rPr>
          <w:rFonts w:ascii="Tahoma" w:hAnsi="Tahoma" w:cs="Tahoma"/>
          <w:lang w:val="es-BO"/>
        </w:rPr>
        <w:t>invitó a las empresas ………………… a presentar sus ofertas para participar del proceso de contratación ………………………………, hasta el día ………………… a horas ………………</w:t>
      </w:r>
    </w:p>
    <w:p w14:paraId="376A9EA1"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 xml:space="preserve">En término hábil y oportuno presentaron sus propuestas las empresas: </w:t>
      </w:r>
      <w:proofErr w:type="gramStart"/>
      <w:r w:rsidRPr="00B36C7E">
        <w:rPr>
          <w:rFonts w:ascii="Tahoma" w:hAnsi="Tahoma" w:cs="Tahoma"/>
          <w:lang w:val="es-BO"/>
        </w:rPr>
        <w:t>…………………………</w:t>
      </w:r>
      <w:proofErr w:type="gramEnd"/>
    </w:p>
    <w:p w14:paraId="1054582A"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Realizadas las evaluaciones a la propuesta presentada, se emite el Informe Final ………………………. mediante nota …………………. de fecha ………………, recomendando adjudicar el proceso de contratación a la empresa ………………… por un monto de ………………. (…………………) previa aprobación y autorización por parte del Directorio de ENTEL S.A.</w:t>
      </w:r>
    </w:p>
    <w:p w14:paraId="0EC6F64A" w14:textId="77777777" w:rsidR="00174516" w:rsidRPr="00B36C7E" w:rsidRDefault="00174516" w:rsidP="00174516">
      <w:pPr>
        <w:pStyle w:val="Sinespaciado"/>
        <w:contextualSpacing/>
        <w:jc w:val="both"/>
        <w:rPr>
          <w:rFonts w:ascii="Tahoma" w:hAnsi="Tahoma" w:cs="Tahoma"/>
          <w:bCs/>
        </w:rPr>
      </w:pPr>
      <w:r w:rsidRPr="00B36C7E">
        <w:rPr>
          <w:rFonts w:ascii="Tahoma" w:hAnsi="Tahoma" w:cs="Tahoma"/>
          <w:bCs/>
        </w:rPr>
        <w:t xml:space="preserve">En fecha …………….., la Subgerencia de Inspectoría Empresarial y Auditoria, emite la Evaluación del Proceso de Contratación </w:t>
      </w:r>
      <w:r w:rsidRPr="00B36C7E">
        <w:rPr>
          <w:rFonts w:ascii="Tahoma" w:hAnsi="Tahoma" w:cs="Tahoma"/>
        </w:rPr>
        <w:t xml:space="preserve">…………………………..……….. </w:t>
      </w:r>
      <w:r w:rsidRPr="00B36C7E">
        <w:rPr>
          <w:rFonts w:ascii="Tahoma" w:hAnsi="Tahoma" w:cs="Tahoma"/>
          <w:bCs/>
        </w:rPr>
        <w:t xml:space="preserve">mediante nota ………….., que concluye que el proceso se ha llevado a cabo conforme a la Política y Procedimiento para la Adquisición de Bienes y </w:t>
      </w:r>
      <w:r w:rsidRPr="00B36C7E">
        <w:rPr>
          <w:rFonts w:ascii="Tahoma" w:hAnsi="Tahoma" w:cs="Tahoma"/>
          <w:bCs/>
        </w:rPr>
        <w:lastRenderedPageBreak/>
        <w:t>Contratación de Servicios (ENT.ML.GBS.001 – Versión 7.00 y ENT.MP.GBS.002 – Versión 11, respectivamente).</w:t>
      </w:r>
    </w:p>
    <w:p w14:paraId="01E31CC0"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Mediante Carta R-DIR …………… de ……………….., el Directorio de ENTEL S.A. da a conocer al Gerente General que en su reunión de fecha ………………… resolvió entre otros:</w:t>
      </w:r>
    </w:p>
    <w:p w14:paraId="00D29725" w14:textId="77777777" w:rsidR="00174516" w:rsidRPr="00B36C7E" w:rsidRDefault="00174516" w:rsidP="007F6C42">
      <w:pPr>
        <w:pStyle w:val="Prrafodelista"/>
        <w:numPr>
          <w:ilvl w:val="0"/>
          <w:numId w:val="34"/>
        </w:numPr>
        <w:spacing w:before="120" w:after="0" w:line="240" w:lineRule="auto"/>
        <w:contextualSpacing/>
        <w:jc w:val="both"/>
        <w:rPr>
          <w:rFonts w:ascii="Tahoma" w:hAnsi="Tahoma" w:cs="Tahoma"/>
          <w:bCs/>
        </w:rPr>
      </w:pPr>
      <w:r w:rsidRPr="00B36C7E">
        <w:rPr>
          <w:rFonts w:ascii="Tahoma" w:hAnsi="Tahoma" w:cs="Tahoma"/>
          <w:bCs/>
        </w:rPr>
        <w:t xml:space="preserve">Autorizar la Adquisición y Servicios de </w:t>
      </w:r>
      <w:proofErr w:type="gramStart"/>
      <w:r w:rsidRPr="00B36C7E">
        <w:rPr>
          <w:rFonts w:ascii="Tahoma" w:hAnsi="Tahoma" w:cs="Tahoma"/>
          <w:bCs/>
        </w:rPr>
        <w:t>………………….</w:t>
      </w:r>
      <w:proofErr w:type="gramEnd"/>
      <w:r w:rsidRPr="00B36C7E">
        <w:rPr>
          <w:rFonts w:ascii="Tahoma" w:hAnsi="Tahoma" w:cs="Tahoma"/>
          <w:bCs/>
        </w:rPr>
        <w:t xml:space="preserve"> bajo la modalidad de …………………………de acuerdo a las especificaciones contenidas en el proceso  ……………..</w:t>
      </w:r>
    </w:p>
    <w:p w14:paraId="29FD0C0F" w14:textId="77777777" w:rsidR="00174516" w:rsidRPr="00B36C7E" w:rsidRDefault="00174516" w:rsidP="007F6C42">
      <w:pPr>
        <w:pStyle w:val="Prrafodelista"/>
        <w:numPr>
          <w:ilvl w:val="0"/>
          <w:numId w:val="34"/>
        </w:numPr>
        <w:spacing w:before="120" w:after="0" w:line="240" w:lineRule="auto"/>
        <w:contextualSpacing/>
        <w:jc w:val="both"/>
        <w:rPr>
          <w:rFonts w:ascii="Tahoma" w:hAnsi="Tahoma" w:cs="Tahoma"/>
          <w:bCs/>
        </w:rPr>
      </w:pPr>
      <w:r w:rsidRPr="00B36C7E">
        <w:rPr>
          <w:rFonts w:ascii="Tahoma" w:hAnsi="Tahoma" w:cs="Tahoma"/>
          <w:bCs/>
        </w:rPr>
        <w:t>Autorizar al Gerente General  y a la Gerente de Administración y Finanzas la suscripción conjunta del respectivo contrato con el proveedor……………. por el monto de ………………………</w:t>
      </w:r>
      <w:r w:rsidRPr="00B36C7E">
        <w:rPr>
          <w:rFonts w:ascii="Tahoma" w:hAnsi="Tahoma" w:cs="Tahoma"/>
          <w:lang w:val="es-BO"/>
        </w:rPr>
        <w:t xml:space="preserve"> </w:t>
      </w:r>
      <w:r w:rsidRPr="00B36C7E">
        <w:rPr>
          <w:rFonts w:ascii="Tahoma" w:hAnsi="Tahoma" w:cs="Tahoma"/>
          <w:bCs/>
        </w:rPr>
        <w:t>que incluye los impuestos de ley.</w:t>
      </w:r>
    </w:p>
    <w:p w14:paraId="6BC46CF7" w14:textId="77777777" w:rsidR="00174516" w:rsidRPr="00B36C7E" w:rsidRDefault="00174516" w:rsidP="00174516">
      <w:pPr>
        <w:spacing w:before="120"/>
        <w:contextualSpacing/>
        <w:jc w:val="both"/>
        <w:rPr>
          <w:rFonts w:ascii="Tahoma" w:hAnsi="Tahoma" w:cs="Tahoma"/>
          <w:sz w:val="21"/>
          <w:szCs w:val="21"/>
          <w:lang w:val="es-BO"/>
        </w:rPr>
      </w:pPr>
      <w:r w:rsidRPr="00B36C7E">
        <w:rPr>
          <w:rFonts w:ascii="Tahoma" w:hAnsi="Tahoma" w:cs="Tahoma"/>
          <w:lang w:val="es-BO"/>
        </w:rPr>
        <w:t xml:space="preserve">ENTEL S.A. mediante nota ………………………… de fecha …………………. notificada en la misma fecha adjudica el </w:t>
      </w:r>
      <w:r w:rsidRPr="00B36C7E">
        <w:rPr>
          <w:rFonts w:ascii="Tahoma" w:hAnsi="Tahoma" w:cs="Tahoma"/>
          <w:bCs/>
          <w:lang w:val="es-BO"/>
        </w:rPr>
        <w:t>Proceso de Contratación ……………………….,</w:t>
      </w:r>
      <w:r w:rsidRPr="00B36C7E">
        <w:rPr>
          <w:rFonts w:ascii="Tahoma" w:hAnsi="Tahoma" w:cs="Tahoma"/>
          <w:lang w:val="es-BO"/>
        </w:rPr>
        <w:t xml:space="preserve"> a la empresa </w:t>
      </w:r>
      <w:r w:rsidRPr="00B36C7E">
        <w:rPr>
          <w:rFonts w:ascii="Tahoma" w:hAnsi="Tahoma" w:cs="Tahoma"/>
          <w:bCs/>
        </w:rPr>
        <w:t xml:space="preserve">……………………….. </w:t>
      </w:r>
      <w:proofErr w:type="gramStart"/>
      <w:r w:rsidRPr="00B36C7E">
        <w:rPr>
          <w:rFonts w:ascii="Tahoma" w:hAnsi="Tahoma" w:cs="Tahoma"/>
          <w:lang w:val="es-BO"/>
        </w:rPr>
        <w:t>y</w:t>
      </w:r>
      <w:proofErr w:type="gramEnd"/>
      <w:r w:rsidRPr="00B36C7E">
        <w:rPr>
          <w:rFonts w:ascii="Tahoma" w:hAnsi="Tahoma" w:cs="Tahoma"/>
          <w:lang w:val="es-BO"/>
        </w:rPr>
        <w:t xml:space="preserve"> aceptada por esta mediante nota …………………………...</w:t>
      </w:r>
      <w:r w:rsidRPr="00B36C7E">
        <w:rPr>
          <w:rFonts w:ascii="Tahoma" w:hAnsi="Tahoma" w:cs="Tahoma"/>
          <w:sz w:val="21"/>
          <w:szCs w:val="21"/>
          <w:lang w:val="es-BO"/>
        </w:rPr>
        <w:t>.</w:t>
      </w:r>
    </w:p>
    <w:p w14:paraId="69951E66" w14:textId="77777777" w:rsidR="00174516" w:rsidRPr="00B36C7E" w:rsidRDefault="00174516" w:rsidP="00174516">
      <w:pPr>
        <w:spacing w:before="120"/>
        <w:jc w:val="both"/>
        <w:rPr>
          <w:rFonts w:ascii="Tahoma" w:hAnsi="Tahoma" w:cs="Tahoma"/>
        </w:rPr>
      </w:pPr>
      <w:r w:rsidRPr="00B36C7E">
        <w:rPr>
          <w:rFonts w:ascii="Tahoma" w:hAnsi="Tahoma" w:cs="Tahoma"/>
          <w:b/>
          <w:u w:val="single"/>
        </w:rPr>
        <w:t>TERCERA: DOCUMENTOS INTEGRANTES</w:t>
      </w:r>
      <w:r w:rsidRPr="00B36C7E">
        <w:rPr>
          <w:rFonts w:ascii="Tahoma" w:hAnsi="Tahoma" w:cs="Tahoma"/>
          <w:b/>
        </w:rPr>
        <w:t>.</w:t>
      </w:r>
      <w:r w:rsidRPr="00B36C7E">
        <w:rPr>
          <w:rFonts w:ascii="Tahoma" w:hAnsi="Tahoma" w:cs="Tahoma"/>
        </w:rPr>
        <w:t>- Forman parte integrante e indivisible del presente contrato, los siguientes documentos:</w:t>
      </w:r>
    </w:p>
    <w:p w14:paraId="18BC2F69" w14:textId="77777777" w:rsidR="00174516" w:rsidRPr="00B36C7E" w:rsidRDefault="00174516" w:rsidP="00174516">
      <w:pPr>
        <w:spacing w:before="120"/>
        <w:ind w:left="284" w:hanging="284"/>
        <w:contextualSpacing/>
        <w:jc w:val="both"/>
        <w:rPr>
          <w:rFonts w:ascii="Tahoma" w:hAnsi="Tahoma" w:cs="Tahoma"/>
          <w:i/>
        </w:rPr>
      </w:pPr>
      <w:r w:rsidRPr="00B36C7E">
        <w:rPr>
          <w:rFonts w:ascii="Tahoma" w:hAnsi="Tahoma" w:cs="Tahoma"/>
        </w:rPr>
        <w:t>1.</w:t>
      </w:r>
      <w:r w:rsidRPr="00B36C7E">
        <w:rPr>
          <w:rFonts w:ascii="Tahoma" w:hAnsi="Tahoma" w:cs="Tahoma"/>
        </w:rPr>
        <w:tab/>
      </w:r>
      <w:r w:rsidRPr="00B36C7E">
        <w:rPr>
          <w:rFonts w:ascii="Tahoma" w:hAnsi="Tahoma" w:cs="Tahoma"/>
          <w:lang w:val="es-BO"/>
        </w:rPr>
        <w:t xml:space="preserve">Términos Básicos de Contratación o las Especificaciones Técnicas </w:t>
      </w:r>
      <w:r w:rsidRPr="00B36C7E">
        <w:rPr>
          <w:rFonts w:ascii="Tahoma" w:hAnsi="Tahoma" w:cs="Tahoma"/>
          <w:i/>
        </w:rPr>
        <w:t>(según corresponda)</w:t>
      </w:r>
    </w:p>
    <w:p w14:paraId="06738865" w14:textId="77777777" w:rsidR="00174516" w:rsidRPr="00B36C7E" w:rsidRDefault="00174516" w:rsidP="00174516">
      <w:pPr>
        <w:spacing w:before="120"/>
        <w:ind w:left="284" w:hanging="284"/>
        <w:contextualSpacing/>
        <w:jc w:val="both"/>
        <w:rPr>
          <w:rFonts w:ascii="Tahoma" w:hAnsi="Tahoma" w:cs="Tahoma"/>
          <w:i/>
        </w:rPr>
      </w:pPr>
      <w:r w:rsidRPr="00B36C7E">
        <w:rPr>
          <w:rFonts w:ascii="Tahoma" w:hAnsi="Tahoma" w:cs="Tahoma"/>
        </w:rPr>
        <w:t>2.</w:t>
      </w:r>
      <w:r w:rsidRPr="00B36C7E">
        <w:rPr>
          <w:rFonts w:ascii="Tahoma" w:hAnsi="Tahoma" w:cs="Tahoma"/>
        </w:rPr>
        <w:tab/>
        <w:t>Propuesta Técnica y Económica del PROVEEDOR y aceptada por ENTEL S.A.</w:t>
      </w:r>
    </w:p>
    <w:p w14:paraId="1944357A" w14:textId="77777777" w:rsidR="00174516" w:rsidRPr="00B36C7E" w:rsidRDefault="00174516" w:rsidP="00174516">
      <w:pPr>
        <w:ind w:left="284" w:hanging="284"/>
        <w:jc w:val="both"/>
        <w:rPr>
          <w:rFonts w:ascii="Tahoma" w:hAnsi="Tahoma" w:cs="Tahoma"/>
        </w:rPr>
      </w:pPr>
      <w:r w:rsidRPr="00B36C7E">
        <w:rPr>
          <w:rFonts w:ascii="Tahoma" w:hAnsi="Tahoma" w:cs="Tahoma"/>
        </w:rPr>
        <w:t>3.</w:t>
      </w:r>
      <w:r w:rsidRPr="00B36C7E">
        <w:rPr>
          <w:rFonts w:ascii="Tahoma" w:hAnsi="Tahoma" w:cs="Tahoma"/>
        </w:rPr>
        <w:tab/>
        <w:t>Carta de Adjudicación ………./….</w:t>
      </w:r>
      <w:r w:rsidRPr="00B36C7E">
        <w:rPr>
          <w:rFonts w:ascii="Tahoma" w:hAnsi="Tahoma" w:cs="Tahoma"/>
          <w:lang w:val="es-BO"/>
        </w:rPr>
        <w:t xml:space="preserve">de fecha </w:t>
      </w:r>
      <w:proofErr w:type="gramStart"/>
      <w:r w:rsidRPr="00B36C7E">
        <w:rPr>
          <w:rFonts w:ascii="Tahoma" w:hAnsi="Tahoma" w:cs="Tahoma"/>
          <w:lang w:val="es-BO"/>
        </w:rPr>
        <w:t>..</w:t>
      </w:r>
      <w:proofErr w:type="gramEnd"/>
      <w:r w:rsidRPr="00B36C7E">
        <w:rPr>
          <w:rFonts w:ascii="Tahoma" w:hAnsi="Tahoma" w:cs="Tahoma"/>
          <w:lang w:val="es-BO"/>
        </w:rPr>
        <w:t>/../...</w:t>
      </w:r>
    </w:p>
    <w:p w14:paraId="68C4584B" w14:textId="77777777" w:rsidR="00174516" w:rsidRPr="00B36C7E" w:rsidRDefault="00174516" w:rsidP="00174516">
      <w:pPr>
        <w:ind w:left="284" w:hanging="284"/>
        <w:jc w:val="both"/>
        <w:rPr>
          <w:rFonts w:ascii="Tahoma" w:hAnsi="Tahoma" w:cs="Tahoma"/>
          <w:iCs/>
          <w:lang w:val="es-BO"/>
        </w:rPr>
      </w:pPr>
      <w:r w:rsidRPr="00B36C7E">
        <w:rPr>
          <w:rFonts w:ascii="Tahoma" w:hAnsi="Tahoma" w:cs="Tahoma"/>
        </w:rPr>
        <w:t>4.</w:t>
      </w:r>
      <w:r w:rsidRPr="00B36C7E">
        <w:rPr>
          <w:rFonts w:ascii="Tahoma" w:hAnsi="Tahoma" w:cs="Tahoma"/>
        </w:rPr>
        <w:tab/>
        <w:t>Carta de Aceptación a la Adjudicación  ….../….</w:t>
      </w:r>
      <w:r w:rsidRPr="00B36C7E">
        <w:rPr>
          <w:rFonts w:ascii="Tahoma" w:hAnsi="Tahoma" w:cs="Tahoma"/>
          <w:iCs/>
          <w:lang w:val="es-BO"/>
        </w:rPr>
        <w:t xml:space="preserve"> de fecha </w:t>
      </w:r>
      <w:proofErr w:type="gramStart"/>
      <w:r w:rsidRPr="00B36C7E">
        <w:rPr>
          <w:rFonts w:ascii="Tahoma" w:hAnsi="Tahoma" w:cs="Tahoma"/>
          <w:iCs/>
          <w:lang w:val="es-BO"/>
        </w:rPr>
        <w:t>..</w:t>
      </w:r>
      <w:proofErr w:type="gramEnd"/>
      <w:r w:rsidRPr="00B36C7E">
        <w:rPr>
          <w:rFonts w:ascii="Tahoma" w:hAnsi="Tahoma" w:cs="Tahoma"/>
          <w:iCs/>
          <w:lang w:val="es-BO"/>
        </w:rPr>
        <w:t>/../..</w:t>
      </w:r>
    </w:p>
    <w:p w14:paraId="4F7C2051" w14:textId="77777777" w:rsidR="00174516" w:rsidRPr="00B36C7E" w:rsidRDefault="00174516" w:rsidP="00174516">
      <w:pPr>
        <w:spacing w:before="120"/>
        <w:jc w:val="both"/>
        <w:rPr>
          <w:rFonts w:ascii="Tahoma" w:eastAsia="Calibri" w:hAnsi="Tahoma" w:cs="Tahoma"/>
          <w:lang w:val="es-BO"/>
        </w:rPr>
      </w:pPr>
      <w:r w:rsidRPr="00B36C7E">
        <w:rPr>
          <w:rFonts w:ascii="Tahoma" w:hAnsi="Tahoma" w:cs="Tahoma"/>
          <w:b/>
          <w:u w:val="single"/>
        </w:rPr>
        <w:t>CUARTA: OBJETO</w:t>
      </w:r>
      <w:r w:rsidRPr="00B36C7E">
        <w:rPr>
          <w:rFonts w:ascii="Tahoma" w:hAnsi="Tahoma" w:cs="Tahoma"/>
        </w:rPr>
        <w:t xml:space="preserve">.- El presente contrato tiene por objeto </w:t>
      </w:r>
      <w:proofErr w:type="gramStart"/>
      <w:r w:rsidRPr="00B36C7E">
        <w:rPr>
          <w:rFonts w:ascii="Tahoma" w:eastAsia="Calibri" w:hAnsi="Tahoma" w:cs="Tahoma"/>
          <w:lang w:val="es-BO"/>
        </w:rPr>
        <w:t>la …</w:t>
      </w:r>
      <w:proofErr w:type="gramEnd"/>
      <w:r w:rsidRPr="00B36C7E">
        <w:rPr>
          <w:rFonts w:ascii="Tahoma" w:eastAsia="Calibri" w:hAnsi="Tahoma" w:cs="Tahoma"/>
          <w:lang w:val="es-BO"/>
        </w:rPr>
        <w:t xml:space="preserve">………………………………………………………… que el PROVEEDOR se obliga a proporcionar en estricto cumplimiento a lo establecido en este documento y </w:t>
      </w:r>
      <w:r w:rsidRPr="00B36C7E">
        <w:rPr>
          <w:rFonts w:ascii="Tahoma" w:hAnsi="Tahoma" w:cs="Tahoma"/>
          <w:lang w:val="es-BO"/>
        </w:rPr>
        <w:t xml:space="preserve">Términos Básicos de Contratación o las Especificaciones Técnicas </w:t>
      </w:r>
      <w:r w:rsidRPr="00B36C7E">
        <w:rPr>
          <w:rFonts w:ascii="Tahoma" w:hAnsi="Tahoma" w:cs="Tahoma"/>
          <w:i/>
        </w:rPr>
        <w:t>(según corresponda)</w:t>
      </w:r>
      <w:r w:rsidRPr="00B36C7E">
        <w:rPr>
          <w:rFonts w:ascii="Tahoma" w:eastAsia="Calibri" w:hAnsi="Tahoma" w:cs="Tahoma"/>
          <w:lang w:val="es-BO"/>
        </w:rPr>
        <w:t>.</w:t>
      </w:r>
    </w:p>
    <w:p w14:paraId="67F0B2EB" w14:textId="77777777" w:rsidR="00174516" w:rsidRPr="00B36C7E" w:rsidRDefault="00174516" w:rsidP="00174516">
      <w:pPr>
        <w:spacing w:before="120"/>
        <w:jc w:val="both"/>
        <w:rPr>
          <w:rFonts w:ascii="Tahoma" w:hAnsi="Tahoma" w:cs="Tahoma"/>
        </w:rPr>
      </w:pPr>
      <w:r w:rsidRPr="00B36C7E">
        <w:rPr>
          <w:rFonts w:ascii="Tahoma" w:hAnsi="Tahoma" w:cs="Tahoma"/>
          <w:b/>
          <w:u w:val="single"/>
        </w:rPr>
        <w:t>QUINTA: PRECIO E IMPUESTOS</w:t>
      </w:r>
      <w:r w:rsidRPr="00B36C7E">
        <w:rPr>
          <w:rFonts w:ascii="Tahoma" w:hAnsi="Tahoma" w:cs="Tahoma"/>
          <w:b/>
        </w:rPr>
        <w:t>.-</w:t>
      </w:r>
      <w:r w:rsidRPr="00B36C7E">
        <w:rPr>
          <w:rFonts w:ascii="Tahoma" w:hAnsi="Tahoma" w:cs="Tahoma"/>
        </w:rPr>
        <w:t xml:space="preserve"> El precio establecido para la provisión de los bienes y servicios objeto del presente Contrato es de </w:t>
      </w:r>
      <w:r w:rsidRPr="00B36C7E">
        <w:rPr>
          <w:rFonts w:ascii="Tahoma" w:hAnsi="Tahoma" w:cs="Tahoma"/>
          <w:b/>
        </w:rPr>
        <w:t xml:space="preserve">USD/Bs…………………… (……………………………………00/100 Dólares Americanos/Bolivianos) </w:t>
      </w:r>
      <w:r w:rsidRPr="00B36C7E">
        <w:rPr>
          <w:rFonts w:ascii="Tahoma" w:hAnsi="Tahoma" w:cs="Tahoma"/>
        </w:rPr>
        <w:t>de acuerdo al siguiente detalle:</w:t>
      </w:r>
    </w:p>
    <w:p w14:paraId="180CC601" w14:textId="77777777" w:rsidR="00174516" w:rsidRPr="00B36C7E" w:rsidRDefault="00174516" w:rsidP="00174516">
      <w:pPr>
        <w:spacing w:before="120"/>
        <w:jc w:val="both"/>
        <w:rPr>
          <w:rFonts w:ascii="Tahoma" w:hAnsi="Tahoma" w:cs="Tahoma"/>
        </w:rPr>
      </w:pPr>
    </w:p>
    <w:tbl>
      <w:tblPr>
        <w:tblW w:w="8640" w:type="dxa"/>
        <w:jc w:val="center"/>
        <w:tblCellMar>
          <w:left w:w="70" w:type="dxa"/>
          <w:right w:w="70" w:type="dxa"/>
        </w:tblCellMar>
        <w:tblLook w:val="04A0" w:firstRow="1" w:lastRow="0" w:firstColumn="1" w:lastColumn="0" w:noHBand="0" w:noVBand="1"/>
      </w:tblPr>
      <w:tblGrid>
        <w:gridCol w:w="3300"/>
        <w:gridCol w:w="1820"/>
        <w:gridCol w:w="1860"/>
        <w:gridCol w:w="1660"/>
      </w:tblGrid>
      <w:tr w:rsidR="00174516" w:rsidRPr="00B36C7E" w14:paraId="28DA909A" w14:textId="77777777" w:rsidTr="00496AA7">
        <w:trPr>
          <w:trHeight w:val="570"/>
          <w:jc w:val="center"/>
        </w:trPr>
        <w:tc>
          <w:tcPr>
            <w:tcW w:w="3300" w:type="dxa"/>
            <w:tcBorders>
              <w:top w:val="single" w:sz="8" w:space="0" w:color="auto"/>
              <w:left w:val="single" w:sz="8" w:space="0" w:color="auto"/>
              <w:bottom w:val="single" w:sz="4" w:space="0" w:color="auto"/>
              <w:right w:val="single" w:sz="8" w:space="0" w:color="auto"/>
            </w:tcBorders>
            <w:shd w:val="clear" w:color="000000" w:fill="000000"/>
            <w:vAlign w:val="center"/>
            <w:hideMark/>
          </w:tcPr>
          <w:p w14:paraId="3D14C5AB" w14:textId="77777777" w:rsidR="00174516" w:rsidRPr="00B36C7E" w:rsidRDefault="00174516" w:rsidP="00496AA7">
            <w:pPr>
              <w:jc w:val="center"/>
              <w:rPr>
                <w:rFonts w:ascii="Tahoma" w:hAnsi="Tahoma" w:cs="Tahoma"/>
                <w:b/>
                <w:bCs/>
                <w:color w:val="FFFFFF"/>
              </w:rPr>
            </w:pPr>
            <w:r w:rsidRPr="00B36C7E">
              <w:rPr>
                <w:rFonts w:ascii="Tahoma" w:hAnsi="Tahoma" w:cs="Tahoma"/>
                <w:b/>
                <w:bCs/>
                <w:color w:val="FFFFFF"/>
              </w:rPr>
              <w:t>ITEM</w:t>
            </w:r>
          </w:p>
        </w:tc>
        <w:tc>
          <w:tcPr>
            <w:tcW w:w="1820" w:type="dxa"/>
            <w:tcBorders>
              <w:top w:val="single" w:sz="8" w:space="0" w:color="auto"/>
              <w:left w:val="nil"/>
              <w:bottom w:val="single" w:sz="4" w:space="0" w:color="auto"/>
              <w:right w:val="single" w:sz="8" w:space="0" w:color="auto"/>
            </w:tcBorders>
            <w:shd w:val="clear" w:color="000000" w:fill="000000"/>
            <w:vAlign w:val="center"/>
            <w:hideMark/>
          </w:tcPr>
          <w:p w14:paraId="60EFF887" w14:textId="77777777" w:rsidR="00174516" w:rsidRPr="00B36C7E" w:rsidRDefault="00174516" w:rsidP="00496AA7">
            <w:pPr>
              <w:jc w:val="center"/>
              <w:rPr>
                <w:rFonts w:ascii="Tahoma" w:hAnsi="Tahoma" w:cs="Tahoma"/>
                <w:b/>
                <w:bCs/>
                <w:color w:val="FFFFFF"/>
              </w:rPr>
            </w:pPr>
            <w:r w:rsidRPr="00B36C7E">
              <w:rPr>
                <w:rFonts w:ascii="Tahoma" w:hAnsi="Tahoma" w:cs="Tahoma"/>
                <w:b/>
                <w:bCs/>
                <w:color w:val="FFFFFF"/>
              </w:rPr>
              <w:t>CANTIDAD</w:t>
            </w:r>
          </w:p>
        </w:tc>
        <w:tc>
          <w:tcPr>
            <w:tcW w:w="1860" w:type="dxa"/>
            <w:tcBorders>
              <w:top w:val="nil"/>
              <w:left w:val="nil"/>
              <w:bottom w:val="single" w:sz="4" w:space="0" w:color="auto"/>
              <w:right w:val="single" w:sz="8" w:space="0" w:color="auto"/>
            </w:tcBorders>
            <w:shd w:val="clear" w:color="000000" w:fill="000000"/>
            <w:vAlign w:val="center"/>
            <w:hideMark/>
          </w:tcPr>
          <w:p w14:paraId="711E30DA" w14:textId="77777777" w:rsidR="00174516" w:rsidRPr="00B36C7E" w:rsidRDefault="00174516" w:rsidP="00496AA7">
            <w:pPr>
              <w:jc w:val="center"/>
              <w:rPr>
                <w:rFonts w:ascii="Tahoma" w:hAnsi="Tahoma" w:cs="Tahoma"/>
                <w:b/>
                <w:bCs/>
                <w:color w:val="FFFFFF"/>
              </w:rPr>
            </w:pPr>
            <w:r w:rsidRPr="00B36C7E">
              <w:rPr>
                <w:rFonts w:ascii="Tahoma" w:hAnsi="Tahoma" w:cs="Tahoma"/>
                <w:b/>
                <w:bCs/>
                <w:color w:val="FFFFFF"/>
              </w:rPr>
              <w:t>COSTO UNITARIO (USD/BS)</w:t>
            </w:r>
          </w:p>
        </w:tc>
        <w:tc>
          <w:tcPr>
            <w:tcW w:w="1660" w:type="dxa"/>
            <w:tcBorders>
              <w:top w:val="nil"/>
              <w:left w:val="nil"/>
              <w:bottom w:val="single" w:sz="4" w:space="0" w:color="auto"/>
              <w:right w:val="single" w:sz="8" w:space="0" w:color="auto"/>
            </w:tcBorders>
            <w:shd w:val="clear" w:color="000000" w:fill="000000"/>
            <w:vAlign w:val="center"/>
            <w:hideMark/>
          </w:tcPr>
          <w:p w14:paraId="2E4504EC" w14:textId="77777777" w:rsidR="00174516" w:rsidRPr="00B36C7E" w:rsidRDefault="00174516" w:rsidP="00496AA7">
            <w:pPr>
              <w:jc w:val="center"/>
              <w:rPr>
                <w:rFonts w:ascii="Tahoma" w:hAnsi="Tahoma" w:cs="Tahoma"/>
                <w:b/>
                <w:bCs/>
                <w:color w:val="FFFFFF"/>
              </w:rPr>
            </w:pPr>
            <w:r w:rsidRPr="00B36C7E">
              <w:rPr>
                <w:rFonts w:ascii="Tahoma" w:hAnsi="Tahoma" w:cs="Tahoma"/>
                <w:b/>
                <w:bCs/>
                <w:color w:val="FFFFFF"/>
              </w:rPr>
              <w:t>PRECIO TOTAL  (USD/BS)</w:t>
            </w:r>
          </w:p>
        </w:tc>
      </w:tr>
      <w:tr w:rsidR="00174516" w:rsidRPr="00B36C7E" w14:paraId="66E8A9C6" w14:textId="77777777" w:rsidTr="00496AA7">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A26A1" w14:textId="77777777" w:rsidR="00174516" w:rsidRPr="00B36C7E" w:rsidRDefault="00174516" w:rsidP="00496AA7">
            <w:pPr>
              <w:jc w:val="center"/>
              <w:rPr>
                <w:rFonts w:ascii="Tahoma" w:hAnsi="Tahoma" w:cs="Tahoma"/>
                <w:color w:val="000000"/>
              </w:rPr>
            </w:pPr>
            <w:r w:rsidRPr="00B36C7E">
              <w:rPr>
                <w:rFonts w:ascii="Tahoma" w:hAnsi="Tahoma" w:cs="Tahoma"/>
                <w:color w:val="000000"/>
              </w:rPr>
              <w:t xml:space="preserve">EQUIPOS </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28D8E1A8" w14:textId="77777777" w:rsidR="00174516" w:rsidRPr="00B36C7E" w:rsidRDefault="00174516" w:rsidP="00496AA7">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2355A47A" w14:textId="77777777" w:rsidR="00174516" w:rsidRPr="00B36C7E" w:rsidRDefault="00174516" w:rsidP="00496AA7">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2793A9DF" w14:textId="77777777" w:rsidR="00174516" w:rsidRPr="00B36C7E" w:rsidRDefault="00174516" w:rsidP="00496AA7">
            <w:pPr>
              <w:jc w:val="right"/>
              <w:rPr>
                <w:rFonts w:ascii="Tahoma" w:hAnsi="Tahoma" w:cs="Tahoma"/>
                <w:color w:val="000000"/>
              </w:rPr>
            </w:pPr>
          </w:p>
        </w:tc>
      </w:tr>
      <w:tr w:rsidR="00174516" w:rsidRPr="00B36C7E" w14:paraId="0345E8CB" w14:textId="77777777" w:rsidTr="00496AA7">
        <w:trPr>
          <w:trHeight w:val="692"/>
          <w:jc w:val="center"/>
        </w:trPr>
        <w:tc>
          <w:tcPr>
            <w:tcW w:w="3300" w:type="dxa"/>
            <w:tcBorders>
              <w:top w:val="single" w:sz="4" w:space="0" w:color="auto"/>
              <w:left w:val="single" w:sz="4" w:space="0" w:color="auto"/>
              <w:bottom w:val="single" w:sz="4" w:space="0" w:color="auto"/>
              <w:right w:val="single" w:sz="4" w:space="0" w:color="auto"/>
            </w:tcBorders>
            <w:shd w:val="clear" w:color="auto" w:fill="auto"/>
            <w:vAlign w:val="center"/>
          </w:tcPr>
          <w:p w14:paraId="06C60200" w14:textId="77777777" w:rsidR="00174516" w:rsidRPr="00B36C7E" w:rsidRDefault="00174516" w:rsidP="00496AA7">
            <w:pPr>
              <w:jc w:val="center"/>
              <w:rPr>
                <w:rFonts w:ascii="Tahoma" w:hAnsi="Tahoma" w:cs="Tahoma"/>
                <w:color w:val="000000"/>
              </w:rPr>
            </w:pPr>
            <w:r w:rsidRPr="00B36C7E">
              <w:rPr>
                <w:rFonts w:ascii="Tahoma" w:hAnsi="Tahoma" w:cs="Tahoma"/>
                <w:color w:val="000000"/>
              </w:rPr>
              <w:t>SERVICIOS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center"/>
          </w:tcPr>
          <w:p w14:paraId="75477125" w14:textId="77777777" w:rsidR="00174516" w:rsidRPr="00B36C7E" w:rsidRDefault="00174516" w:rsidP="00496AA7">
            <w:pPr>
              <w:jc w:val="center"/>
              <w:rPr>
                <w:rFonts w:ascii="Tahoma" w:hAnsi="Tahoma" w:cs="Tahoma"/>
                <w:color w:val="000000"/>
              </w:rPr>
            </w:pP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tcPr>
          <w:p w14:paraId="50CC8CA8" w14:textId="77777777" w:rsidR="00174516" w:rsidRPr="00B36C7E" w:rsidRDefault="00174516" w:rsidP="00496AA7">
            <w:pPr>
              <w:jc w:val="center"/>
              <w:rPr>
                <w:rFonts w:ascii="Tahoma" w:hAnsi="Tahoma" w:cs="Tahoma"/>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tcPr>
          <w:p w14:paraId="523CD861" w14:textId="77777777" w:rsidR="00174516" w:rsidRPr="00B36C7E" w:rsidRDefault="00174516" w:rsidP="00496AA7">
            <w:pPr>
              <w:jc w:val="right"/>
              <w:rPr>
                <w:rFonts w:ascii="Tahoma" w:hAnsi="Tahoma" w:cs="Tahoma"/>
                <w:color w:val="000000"/>
              </w:rPr>
            </w:pPr>
          </w:p>
        </w:tc>
      </w:tr>
      <w:tr w:rsidR="00174516" w:rsidRPr="00B36C7E" w14:paraId="746DA2D9" w14:textId="77777777" w:rsidTr="00496AA7">
        <w:trPr>
          <w:trHeight w:val="315"/>
          <w:jc w:val="center"/>
        </w:trPr>
        <w:tc>
          <w:tcPr>
            <w:tcW w:w="5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006846" w14:textId="77777777" w:rsidR="00174516" w:rsidRPr="00B36C7E" w:rsidRDefault="00174516" w:rsidP="00496AA7">
            <w:pPr>
              <w:jc w:val="center"/>
              <w:rPr>
                <w:rFonts w:ascii="Tahoma" w:hAnsi="Tahoma" w:cs="Tahoma"/>
                <w:b/>
                <w:bCs/>
                <w:color w:val="000000"/>
              </w:rPr>
            </w:pPr>
            <w:r w:rsidRPr="00B36C7E">
              <w:rPr>
                <w:rFonts w:ascii="Tahoma" w:hAnsi="Tahoma" w:cs="Tahoma"/>
                <w:b/>
                <w:bCs/>
                <w:color w:val="000000"/>
              </w:rPr>
              <w:t>TOTAL</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AD0593" w14:textId="77777777" w:rsidR="00174516" w:rsidRPr="00B36C7E" w:rsidRDefault="00174516" w:rsidP="00496AA7">
            <w:pPr>
              <w:jc w:val="center"/>
              <w:rPr>
                <w:rFonts w:ascii="Tahoma" w:hAnsi="Tahoma" w:cs="Tahoma"/>
                <w:b/>
                <w:bCs/>
                <w:color w:val="000000"/>
              </w:rPr>
            </w:pP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B8F19" w14:textId="77777777" w:rsidR="00174516" w:rsidRPr="00B36C7E" w:rsidRDefault="00174516" w:rsidP="00496AA7">
            <w:pPr>
              <w:jc w:val="right"/>
              <w:rPr>
                <w:rFonts w:ascii="Tahoma" w:hAnsi="Tahoma" w:cs="Tahoma"/>
                <w:b/>
                <w:bCs/>
                <w:color w:val="000000"/>
              </w:rPr>
            </w:pPr>
          </w:p>
        </w:tc>
      </w:tr>
      <w:tr w:rsidR="00174516" w:rsidRPr="00B36C7E" w14:paraId="716337B6" w14:textId="77777777" w:rsidTr="00496AA7">
        <w:trPr>
          <w:trHeight w:val="315"/>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D0D46D5" w14:textId="77777777" w:rsidR="00174516" w:rsidRPr="00B36C7E" w:rsidRDefault="00174516" w:rsidP="00496AA7">
            <w:pPr>
              <w:rPr>
                <w:rFonts w:ascii="Tahoma" w:hAnsi="Tahoma" w:cs="Tahoma"/>
                <w:b/>
                <w:bCs/>
                <w:color w:val="000000"/>
              </w:rPr>
            </w:pPr>
            <w:r w:rsidRPr="00B36C7E">
              <w:rPr>
                <w:rFonts w:ascii="Tahoma" w:hAnsi="Tahoma" w:cs="Tahoma"/>
                <w:b/>
                <w:bCs/>
                <w:color w:val="000000"/>
              </w:rPr>
              <w:lastRenderedPageBreak/>
              <w:t xml:space="preserve">(…………………………………………………………… 00/100 Dólares Americanos/ Bolivianos) </w:t>
            </w:r>
          </w:p>
        </w:tc>
      </w:tr>
      <w:tr w:rsidR="00174516" w:rsidRPr="00B36C7E" w14:paraId="40D0ED6F" w14:textId="77777777" w:rsidTr="00496AA7">
        <w:trPr>
          <w:trHeight w:val="252"/>
          <w:jc w:val="center"/>
        </w:trPr>
        <w:tc>
          <w:tcPr>
            <w:tcW w:w="8640" w:type="dxa"/>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65D3543" w14:textId="77777777" w:rsidR="00174516" w:rsidRPr="00B36C7E" w:rsidRDefault="00174516" w:rsidP="00496AA7">
            <w:pPr>
              <w:rPr>
                <w:rFonts w:ascii="Tahoma" w:hAnsi="Tahoma" w:cs="Tahoma"/>
                <w:b/>
                <w:bCs/>
                <w:color w:val="000000"/>
              </w:rPr>
            </w:pPr>
            <w:r w:rsidRPr="00B36C7E">
              <w:rPr>
                <w:rFonts w:ascii="Tahoma" w:hAnsi="Tahoma" w:cs="Tahoma"/>
              </w:rPr>
              <w:t xml:space="preserve">El precio incluye </w:t>
            </w:r>
            <w:proofErr w:type="gramStart"/>
            <w:r w:rsidRPr="00B36C7E">
              <w:rPr>
                <w:rFonts w:ascii="Tahoma" w:hAnsi="Tahoma" w:cs="Tahoma"/>
              </w:rPr>
              <w:t>los  impuestos</w:t>
            </w:r>
            <w:proofErr w:type="gramEnd"/>
            <w:r w:rsidRPr="00B36C7E">
              <w:rPr>
                <w:rFonts w:ascii="Tahoma" w:hAnsi="Tahoma" w:cs="Tahoma"/>
              </w:rPr>
              <w:t xml:space="preserve"> de Ley.</w:t>
            </w:r>
          </w:p>
        </w:tc>
      </w:tr>
    </w:tbl>
    <w:p w14:paraId="2A31879A" w14:textId="77777777" w:rsidR="00174516" w:rsidRPr="00B36C7E" w:rsidRDefault="00174516" w:rsidP="00174516">
      <w:pPr>
        <w:spacing w:before="120"/>
        <w:ind w:right="-1"/>
        <w:jc w:val="both"/>
        <w:rPr>
          <w:rFonts w:ascii="Tahoma" w:hAnsi="Tahoma" w:cs="Tahoma"/>
        </w:rPr>
      </w:pPr>
      <w:r w:rsidRPr="00B36C7E">
        <w:rPr>
          <w:rFonts w:ascii="Tahoma" w:hAnsi="Tahoma" w:cs="Tahoma"/>
        </w:rPr>
        <w:t xml:space="preserve">Las partes establecen que el precio antes mencionado es fijo e inmodificable durante la vigencia del contrato e incluye todos los tributos vigentes en el Estado Plurinacional de Bolivia a la fecha de suscripción. </w:t>
      </w:r>
    </w:p>
    <w:p w14:paraId="492BF556" w14:textId="77777777" w:rsidR="00174516" w:rsidRPr="00B36C7E" w:rsidRDefault="00174516" w:rsidP="00174516">
      <w:pPr>
        <w:spacing w:before="120"/>
        <w:jc w:val="both"/>
        <w:rPr>
          <w:rFonts w:ascii="Tahoma" w:hAnsi="Tahoma" w:cs="Tahoma"/>
        </w:rPr>
      </w:pPr>
      <w:r w:rsidRPr="00B36C7E">
        <w:rPr>
          <w:rFonts w:ascii="Tahoma" w:hAnsi="Tahoma" w:cs="Tahoma"/>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366FCEA4" w14:textId="77777777" w:rsidR="00174516" w:rsidRPr="00B36C7E" w:rsidRDefault="00174516" w:rsidP="00174516">
      <w:pPr>
        <w:spacing w:before="120"/>
        <w:ind w:right="-1"/>
        <w:jc w:val="both"/>
        <w:rPr>
          <w:rFonts w:ascii="Tahoma" w:hAnsi="Tahoma" w:cs="Tahoma"/>
        </w:rPr>
      </w:pPr>
      <w:r w:rsidRPr="00B36C7E">
        <w:rPr>
          <w:rFonts w:ascii="Tahoma" w:hAnsi="Tahoma" w:cs="Tahoma"/>
          <w:b/>
          <w:u w:val="single"/>
        </w:rPr>
        <w:t>SEXTA: MONEDA Y FORMA DE PAGO</w:t>
      </w:r>
      <w:r w:rsidRPr="00B36C7E">
        <w:rPr>
          <w:rFonts w:ascii="Tahoma" w:hAnsi="Tahoma" w:cs="Tahoma"/>
        </w:rPr>
        <w:t xml:space="preserve">.- La moneda de pago del presente contrato será el </w:t>
      </w:r>
      <w:proofErr w:type="gramStart"/>
      <w:r w:rsidRPr="00B36C7E">
        <w:rPr>
          <w:rFonts w:ascii="Tahoma" w:hAnsi="Tahoma" w:cs="Tahoma"/>
        </w:rPr>
        <w:t>………………………………..,</w:t>
      </w:r>
      <w:proofErr w:type="gramEnd"/>
      <w:r w:rsidRPr="00B36C7E">
        <w:rPr>
          <w:rFonts w:ascii="Tahoma" w:hAnsi="Tahoma" w:cs="Tahoma"/>
        </w:rPr>
        <w:t xml:space="preserve"> de acuerdo a los siguientes términos:</w:t>
      </w:r>
    </w:p>
    <w:p w14:paraId="7A5740B7" w14:textId="77777777" w:rsidR="00174516" w:rsidRPr="00B36C7E" w:rsidRDefault="00174516" w:rsidP="00174516">
      <w:pPr>
        <w:spacing w:before="120"/>
        <w:jc w:val="both"/>
        <w:rPr>
          <w:rFonts w:ascii="Tahoma" w:hAnsi="Tahoma" w:cs="Tahoma"/>
        </w:rPr>
      </w:pPr>
    </w:p>
    <w:p w14:paraId="005AB634" w14:textId="77777777" w:rsidR="00174516" w:rsidRPr="00B36C7E" w:rsidRDefault="00174516" w:rsidP="007F6C42">
      <w:pPr>
        <w:numPr>
          <w:ilvl w:val="0"/>
          <w:numId w:val="37"/>
        </w:numPr>
        <w:tabs>
          <w:tab w:val="left" w:pos="426"/>
        </w:tabs>
        <w:spacing w:after="120" w:line="240" w:lineRule="auto"/>
        <w:ind w:left="426" w:hanging="284"/>
        <w:jc w:val="both"/>
        <w:rPr>
          <w:rFonts w:ascii="Tahoma" w:hAnsi="Tahoma" w:cs="Tahoma"/>
          <w:b/>
        </w:rPr>
      </w:pPr>
      <w:r w:rsidRPr="00B36C7E">
        <w:rPr>
          <w:rFonts w:ascii="Tahoma" w:hAnsi="Tahoma" w:cs="Tahoma"/>
          <w:b/>
        </w:rPr>
        <w:t xml:space="preserve">Provisión de Equipos y Prestación de Servicios (Pagos Parciales 80% - 20%): </w:t>
      </w:r>
    </w:p>
    <w:p w14:paraId="330C96F9" w14:textId="77777777" w:rsidR="00174516" w:rsidRPr="00B36C7E" w:rsidRDefault="00174516" w:rsidP="007F6C42">
      <w:pPr>
        <w:pStyle w:val="Prrafodelista"/>
        <w:numPr>
          <w:ilvl w:val="0"/>
          <w:numId w:val="39"/>
        </w:numPr>
        <w:spacing w:before="120" w:after="0" w:line="240" w:lineRule="auto"/>
        <w:jc w:val="both"/>
        <w:rPr>
          <w:rFonts w:ascii="Tahoma" w:hAnsi="Tahoma" w:cs="Tahoma"/>
        </w:rPr>
      </w:pPr>
      <w:r w:rsidRPr="00B36C7E">
        <w:rPr>
          <w:rFonts w:ascii="Tahoma" w:hAnsi="Tahoma" w:cs="Tahoma"/>
          <w:b/>
        </w:rPr>
        <w:t>Equipos:</w:t>
      </w:r>
      <w:r w:rsidRPr="00B36C7E">
        <w:rPr>
          <w:rFonts w:ascii="Tahoma" w:hAnsi="Tahoma" w:cs="Tahoma"/>
        </w:rPr>
        <w:t xml:space="preserve"> ENTEL S.A. pagará a favor del PROVEEDOR el 80% del valor total de los equipos y materiales a la entrega de los bienes, en el plazo de treinta (30) días calendario posteriores a la emisión del Acta de Recepción firmada por ambas partes y presentación de factura fiscal por el PROVEEDOR. ENTEL S.A. pagará </w:t>
      </w:r>
      <w:proofErr w:type="gramStart"/>
      <w:r w:rsidRPr="00B36C7E">
        <w:rPr>
          <w:rFonts w:ascii="Tahoma" w:hAnsi="Tahoma" w:cs="Tahoma"/>
        </w:rPr>
        <w:t>a  favor</w:t>
      </w:r>
      <w:proofErr w:type="gramEnd"/>
      <w:r w:rsidRPr="00B36C7E">
        <w:rPr>
          <w:rFonts w:ascii="Tahoma" w:hAnsi="Tahoma" w:cs="Tahoma"/>
        </w:rPr>
        <w:t xml:space="preserve"> del PROVEEDOR el restante 20% del valor total de los equipos y materiales una vez que se concluyan los servicios de implementación del proyecto en el plazo de treinta (30) días calendario posteriores a la emisión del Certificado de Control de Calidad  y el Certificado de Aceptación Provisional por parte de ENTEL S.A., presentación de factura fiscal por el PROVEEDOR.</w:t>
      </w:r>
    </w:p>
    <w:p w14:paraId="05089D23" w14:textId="77777777" w:rsidR="00174516" w:rsidRPr="00B36C7E" w:rsidRDefault="00174516" w:rsidP="007F6C42">
      <w:pPr>
        <w:numPr>
          <w:ilvl w:val="0"/>
          <w:numId w:val="38"/>
        </w:numPr>
        <w:spacing w:before="120" w:after="120" w:line="240" w:lineRule="auto"/>
        <w:jc w:val="both"/>
        <w:rPr>
          <w:rFonts w:ascii="Tahoma" w:hAnsi="Tahoma" w:cs="Tahoma"/>
          <w:b/>
          <w:i/>
        </w:rPr>
      </w:pPr>
      <w:r w:rsidRPr="00B36C7E">
        <w:rPr>
          <w:rFonts w:ascii="Tahoma" w:hAnsi="Tahoma" w:cs="Tahoma"/>
          <w:b/>
        </w:rPr>
        <w:t>Servicios:</w:t>
      </w:r>
      <w:r w:rsidRPr="00B36C7E">
        <w:rPr>
          <w:rFonts w:ascii="Tahoma" w:hAnsi="Tahoma" w:cs="Tahoma"/>
        </w:rPr>
        <w:t xml:space="preserve"> ENTEL S.A. pagará a favor del PROVEEDOR el 100% contra entrega de todo el servicio, en el plazo de treinta (30) días </w:t>
      </w:r>
      <w:proofErr w:type="gramStart"/>
      <w:r w:rsidRPr="00B36C7E">
        <w:rPr>
          <w:rFonts w:ascii="Tahoma" w:hAnsi="Tahoma" w:cs="Tahoma"/>
        </w:rPr>
        <w:t>calendario posteriores</w:t>
      </w:r>
      <w:proofErr w:type="gramEnd"/>
      <w:r w:rsidRPr="00B36C7E">
        <w:rPr>
          <w:rFonts w:ascii="Tahoma" w:hAnsi="Tahoma" w:cs="Tahoma"/>
        </w:rPr>
        <w:t xml:space="preserve"> a la emisión del Certificado de Control de Calidad por parte de ENTEL S.A. y presentación de factura fiscal por el PROVEEDOR. </w:t>
      </w:r>
      <w:r w:rsidRPr="00B36C7E">
        <w:rPr>
          <w:rFonts w:ascii="Tahoma" w:hAnsi="Tahoma" w:cs="Tahoma"/>
          <w:i/>
        </w:rPr>
        <w:t>(Cuando los servicios cuenten con garantía ENTEL S.A. deberá emitir adicionalmente el Certificado de Aceptación Provisional)</w:t>
      </w:r>
    </w:p>
    <w:p w14:paraId="3680FEF0" w14:textId="77777777" w:rsidR="00174516" w:rsidRPr="00B36C7E" w:rsidRDefault="00174516" w:rsidP="007F6C42">
      <w:pPr>
        <w:numPr>
          <w:ilvl w:val="0"/>
          <w:numId w:val="37"/>
        </w:numPr>
        <w:tabs>
          <w:tab w:val="left" w:pos="426"/>
        </w:tabs>
        <w:spacing w:after="120" w:line="240" w:lineRule="auto"/>
        <w:ind w:left="426" w:hanging="284"/>
        <w:jc w:val="both"/>
        <w:rPr>
          <w:rFonts w:ascii="Tahoma" w:hAnsi="Tahoma" w:cs="Tahoma"/>
          <w:b/>
        </w:rPr>
      </w:pPr>
      <w:r w:rsidRPr="00B36C7E">
        <w:rPr>
          <w:rFonts w:ascii="Tahoma" w:hAnsi="Tahoma" w:cs="Tahoma"/>
          <w:b/>
        </w:rPr>
        <w:t xml:space="preserve">Provisión de Equipos y Prestación de Servicios (Pagos Totales 100%): </w:t>
      </w:r>
      <w:r w:rsidRPr="00B36C7E">
        <w:rPr>
          <w:rFonts w:ascii="Tahoma" w:hAnsi="Tahoma" w:cs="Tahoma"/>
        </w:rPr>
        <w:t>ENTEL S.A. efectuará a favor del PROVEEDOR el pago del 100% del valor adjudicado contra entrega de todos los equipos y servicios, en el plazo de treinta (30) días calendario posteriores a la emisión del correspondiente Certificado de Control de Calidad y el Certificado de Aceptación Provisional por parte de ENTEL S.A. y presentación de la factura fiscal por parte del PROVEEDOR.</w:t>
      </w:r>
    </w:p>
    <w:p w14:paraId="0DC11202" w14:textId="77777777" w:rsidR="00174516" w:rsidRPr="00B36C7E" w:rsidRDefault="00174516" w:rsidP="00174516">
      <w:pPr>
        <w:spacing w:before="120"/>
        <w:jc w:val="both"/>
        <w:rPr>
          <w:rFonts w:ascii="Tahoma" w:hAnsi="Tahoma" w:cs="Tahoma"/>
        </w:rPr>
      </w:pPr>
      <w:r w:rsidRPr="00B36C7E">
        <w:rPr>
          <w:rFonts w:ascii="Tahoma" w:hAnsi="Tahoma" w:cs="Tahoma"/>
        </w:rPr>
        <w:t>Cualquier tributo, emergente del presente contrato, pagadero fuera y dentro del territorio boliviano estará a cargo del PROVEEDOR.</w:t>
      </w:r>
    </w:p>
    <w:p w14:paraId="42DCA1E1" w14:textId="77777777" w:rsidR="00174516" w:rsidRPr="00B36C7E" w:rsidRDefault="00174516" w:rsidP="00174516">
      <w:pPr>
        <w:spacing w:before="120"/>
        <w:jc w:val="both"/>
        <w:rPr>
          <w:rFonts w:ascii="Tahoma" w:hAnsi="Tahoma" w:cs="Tahoma"/>
          <w:iCs/>
          <w:lang w:val="es-BO"/>
        </w:rPr>
      </w:pPr>
      <w:r w:rsidRPr="00B36C7E">
        <w:rPr>
          <w:rFonts w:ascii="Tahoma" w:hAnsi="Tahoma" w:cs="Tahoma"/>
          <w:iCs/>
          <w:lang w:val="es-BO"/>
        </w:rPr>
        <w:t>En caso que los bienes provistos sufran alguna contingencia o desperfecto, el riesgo será asumido por el PROVEEDOR hasta el momento en que se firme el respectivo Certificado de Control de Calidad, a partir del cual el riesgo lo asume ENTEL S.A., salvando el periodo de garantía establecido para el buen funcionamiento de cada equipo</w:t>
      </w:r>
    </w:p>
    <w:p w14:paraId="253B15B3" w14:textId="77777777" w:rsidR="00174516" w:rsidRPr="00B36C7E" w:rsidRDefault="00174516" w:rsidP="00174516">
      <w:pPr>
        <w:spacing w:before="120"/>
        <w:jc w:val="both"/>
        <w:rPr>
          <w:rFonts w:ascii="Tahoma" w:hAnsi="Tahoma" w:cs="Tahoma"/>
        </w:rPr>
      </w:pPr>
      <w:r w:rsidRPr="00B36C7E">
        <w:rPr>
          <w:rFonts w:ascii="Tahoma" w:hAnsi="Tahoma" w:cs="Tahoma"/>
        </w:rPr>
        <w:lastRenderedPageBreak/>
        <w:t>El PROVEEDOR manera expresa, asume la responsabilidad absoluta y total por el pago recibido de ENTEL S.A., deslindando a ENTEL S.A. de cualquier responsabilidad y/o reclamo que pudieran efectuar terceras personas naturales o jurídicas, nacionales y/o extranjeras.</w:t>
      </w:r>
    </w:p>
    <w:p w14:paraId="66BC2926" w14:textId="77777777" w:rsidR="00174516" w:rsidRPr="00B36C7E" w:rsidRDefault="00174516" w:rsidP="00174516">
      <w:pPr>
        <w:spacing w:before="120"/>
        <w:jc w:val="both"/>
        <w:rPr>
          <w:rFonts w:ascii="Tahoma" w:hAnsi="Tahoma" w:cs="Tahoma"/>
          <w:lang w:val="es-BO"/>
        </w:rPr>
      </w:pPr>
      <w:r w:rsidRPr="00B36C7E">
        <w:rPr>
          <w:rFonts w:ascii="Tahoma" w:hAnsi="Tahoma" w:cs="Tahoma"/>
          <w:b/>
          <w:u w:val="single"/>
        </w:rPr>
        <w:t>SÉPTIMA: VIGENCIA</w:t>
      </w:r>
      <w:r w:rsidRPr="00B36C7E">
        <w:rPr>
          <w:rFonts w:ascii="Tahoma" w:hAnsi="Tahoma" w:cs="Tahoma"/>
          <w:b/>
        </w:rPr>
        <w:t>.-</w:t>
      </w:r>
      <w:r w:rsidRPr="00B36C7E">
        <w:rPr>
          <w:rFonts w:ascii="Tahoma" w:hAnsi="Tahoma" w:cs="Tahoma"/>
        </w:rPr>
        <w:t xml:space="preserve"> El presente </w:t>
      </w:r>
      <w:r w:rsidRPr="00B36C7E">
        <w:rPr>
          <w:rFonts w:ascii="Tahoma" w:hAnsi="Tahoma" w:cs="Tahoma"/>
          <w:lang w:val="es-BO"/>
        </w:rPr>
        <w:t>contrato entrará en vigencia a partir de la fecha de su suscripción y se extenderá hasta que ambas partes hayan dado cumplimiento a todas las condiciones y estipulaciones contenidas en el mismo.</w:t>
      </w:r>
    </w:p>
    <w:p w14:paraId="5B838EB0"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b/>
          <w:u w:val="single"/>
        </w:rPr>
        <w:t>OCTAVA: PLAZO Y FORMA DE ENTREGA</w:t>
      </w:r>
      <w:r w:rsidRPr="00B36C7E">
        <w:rPr>
          <w:rFonts w:ascii="Tahoma" w:hAnsi="Tahoma" w:cs="Tahoma"/>
          <w:b/>
        </w:rPr>
        <w:t>.-</w:t>
      </w:r>
      <w:r w:rsidRPr="00B36C7E">
        <w:rPr>
          <w:rFonts w:ascii="Tahoma" w:hAnsi="Tahoma" w:cs="Tahoma"/>
        </w:rPr>
        <w:t xml:space="preserve"> </w:t>
      </w:r>
      <w:r w:rsidRPr="00B36C7E">
        <w:rPr>
          <w:rFonts w:ascii="Tahoma" w:hAnsi="Tahoma" w:cs="Tahoma"/>
          <w:lang w:val="es-BO"/>
        </w:rPr>
        <w:t xml:space="preserve">El PROVEEDOR </w:t>
      </w:r>
      <w:proofErr w:type="gramStart"/>
      <w:r w:rsidRPr="00B36C7E">
        <w:rPr>
          <w:rFonts w:ascii="Tahoma" w:hAnsi="Tahoma" w:cs="Tahoma"/>
          <w:lang w:val="es-BO"/>
        </w:rPr>
        <w:t>entregará</w:t>
      </w:r>
      <w:proofErr w:type="gramEnd"/>
      <w:r w:rsidRPr="00B36C7E">
        <w:rPr>
          <w:rFonts w:ascii="Tahoma" w:hAnsi="Tahoma" w:cs="Tahoma"/>
          <w:lang w:val="es-BO"/>
        </w:rPr>
        <w:t xml:space="preserve"> a ENTEL S.A. la totalidad de los bienes y servicios ejecutados de acuerdo a las condiciones:</w:t>
      </w:r>
    </w:p>
    <w:p w14:paraId="6105E7C0" w14:textId="77777777" w:rsidR="00174516" w:rsidRPr="00B36C7E" w:rsidRDefault="00174516" w:rsidP="007F6C42">
      <w:pPr>
        <w:pStyle w:val="Prrafodelista"/>
        <w:numPr>
          <w:ilvl w:val="1"/>
          <w:numId w:val="35"/>
        </w:numPr>
        <w:spacing w:after="120" w:line="240" w:lineRule="auto"/>
        <w:contextualSpacing/>
        <w:jc w:val="both"/>
        <w:rPr>
          <w:rFonts w:ascii="Tahoma" w:hAnsi="Tahoma" w:cs="Tahoma"/>
          <w:lang w:val="es-BO"/>
        </w:rPr>
      </w:pPr>
      <w:r w:rsidRPr="00B36C7E">
        <w:rPr>
          <w:rFonts w:ascii="Tahoma" w:hAnsi="Tahoma" w:cs="Tahoma"/>
          <w:b/>
          <w:lang w:val="es-BO"/>
        </w:rPr>
        <w:t>Provisión e implementación de equipos</w:t>
      </w:r>
      <w:r w:rsidRPr="00B36C7E">
        <w:rPr>
          <w:rFonts w:ascii="Tahoma" w:hAnsi="Tahoma" w:cs="Tahoma"/>
          <w:lang w:val="es-BO"/>
        </w:rPr>
        <w:t>:</w:t>
      </w:r>
    </w:p>
    <w:p w14:paraId="3A98AD95" w14:textId="77777777" w:rsidR="00174516" w:rsidRPr="00B36C7E" w:rsidRDefault="00174516" w:rsidP="007F6C42">
      <w:pPr>
        <w:pStyle w:val="Prrafodelista"/>
        <w:numPr>
          <w:ilvl w:val="2"/>
          <w:numId w:val="35"/>
        </w:numPr>
        <w:spacing w:after="120" w:line="240" w:lineRule="auto"/>
        <w:ind w:left="1418" w:hanging="709"/>
        <w:contextualSpacing/>
        <w:jc w:val="both"/>
        <w:rPr>
          <w:rFonts w:ascii="Tahoma" w:hAnsi="Tahoma" w:cs="Tahoma"/>
          <w:lang w:eastAsia="es-BO"/>
        </w:rPr>
      </w:pPr>
      <w:r w:rsidRPr="00B36C7E">
        <w:rPr>
          <w:rFonts w:ascii="Tahoma" w:hAnsi="Tahoma" w:cs="Tahoma"/>
          <w:lang w:eastAsia="es-BO"/>
        </w:rPr>
        <w:t>Equipos:</w:t>
      </w:r>
      <w:r w:rsidRPr="00B36C7E">
        <w:rPr>
          <w:rFonts w:ascii="Tahoma" w:hAnsi="Tahoma" w:cs="Tahoma"/>
          <w:b/>
          <w:lang w:eastAsia="es-BO"/>
        </w:rPr>
        <w:t xml:space="preserve"> </w:t>
      </w:r>
      <w:proofErr w:type="gramStart"/>
      <w:r w:rsidRPr="00B36C7E">
        <w:rPr>
          <w:rFonts w:ascii="Tahoma" w:hAnsi="Tahoma" w:cs="Tahoma"/>
          <w:lang w:val="es-BO"/>
        </w:rPr>
        <w:t>………………………</w:t>
      </w:r>
      <w:proofErr w:type="gramEnd"/>
    </w:p>
    <w:p w14:paraId="0E47F823" w14:textId="77777777" w:rsidR="00174516" w:rsidRPr="00B36C7E" w:rsidRDefault="00174516" w:rsidP="007F6C42">
      <w:pPr>
        <w:pStyle w:val="Prrafodelista"/>
        <w:numPr>
          <w:ilvl w:val="2"/>
          <w:numId w:val="35"/>
        </w:numPr>
        <w:spacing w:after="120" w:line="240" w:lineRule="auto"/>
        <w:ind w:left="1418" w:hanging="709"/>
        <w:contextualSpacing/>
        <w:jc w:val="both"/>
        <w:rPr>
          <w:rFonts w:ascii="Tahoma" w:hAnsi="Tahoma" w:cs="Tahoma"/>
          <w:lang w:eastAsia="es-BO"/>
        </w:rPr>
      </w:pPr>
      <w:r w:rsidRPr="00B36C7E">
        <w:rPr>
          <w:rFonts w:ascii="Tahoma" w:hAnsi="Tahoma" w:cs="Tahoma"/>
          <w:lang w:eastAsia="es-BO"/>
        </w:rPr>
        <w:t>Servicios:</w:t>
      </w:r>
      <w:proofErr w:type="gramStart"/>
      <w:r w:rsidRPr="00B36C7E">
        <w:rPr>
          <w:rFonts w:ascii="Tahoma" w:hAnsi="Tahoma" w:cs="Tahoma"/>
          <w:lang w:eastAsia="es-BO"/>
        </w:rPr>
        <w:t>………………………</w:t>
      </w:r>
      <w:proofErr w:type="gramEnd"/>
    </w:p>
    <w:p w14:paraId="7A07035E" w14:textId="77777777" w:rsidR="00174516" w:rsidRPr="00B36C7E" w:rsidRDefault="00174516" w:rsidP="00174516">
      <w:pPr>
        <w:spacing w:before="120"/>
        <w:jc w:val="both"/>
        <w:rPr>
          <w:rFonts w:ascii="Tahoma" w:hAnsi="Tahoma" w:cs="Tahoma"/>
          <w:b/>
        </w:rPr>
      </w:pPr>
      <w:r w:rsidRPr="00B36C7E">
        <w:rPr>
          <w:rFonts w:ascii="Tahoma" w:hAnsi="Tahoma" w:cs="Tahoma"/>
          <w:b/>
        </w:rPr>
        <w:t xml:space="preserve"> (ESTO VARÍA DE CONFORMIDAD A LO ESTABLECIDO EN TERMINOS BASICOS DE </w:t>
      </w:r>
      <w:proofErr w:type="gramStart"/>
      <w:r w:rsidRPr="00B36C7E">
        <w:rPr>
          <w:rFonts w:ascii="Tahoma" w:hAnsi="Tahoma" w:cs="Tahoma"/>
          <w:b/>
        </w:rPr>
        <w:t>CONTRATACIÓN  Y</w:t>
      </w:r>
      <w:proofErr w:type="gramEnd"/>
      <w:r w:rsidRPr="00B36C7E">
        <w:rPr>
          <w:rFonts w:ascii="Tahoma" w:hAnsi="Tahoma" w:cs="Tahoma"/>
          <w:b/>
        </w:rPr>
        <w:t xml:space="preserve"> LA CARTA DE ADJUDICACIÓN).</w:t>
      </w:r>
    </w:p>
    <w:p w14:paraId="7A19373D" w14:textId="77777777" w:rsidR="00174516" w:rsidRPr="00B36C7E" w:rsidRDefault="00174516" w:rsidP="00174516">
      <w:pPr>
        <w:spacing w:before="120"/>
        <w:jc w:val="both"/>
        <w:rPr>
          <w:rFonts w:ascii="Tahoma" w:hAnsi="Tahoma" w:cs="Tahoma"/>
        </w:rPr>
      </w:pPr>
      <w:r w:rsidRPr="00B36C7E">
        <w:rPr>
          <w:rFonts w:ascii="Tahoma" w:hAnsi="Tahoma" w:cs="Tahoma"/>
        </w:rPr>
        <w:t>Se consignará como fecha de entrega aquélla en la que los bienes y servicios sean entregados sin observaciones y se encuentren a disposición de ENTEL S.A. para su uso, asimismo hayan cumplido con las inspecciones técnicas y cuenten con el Certificado de Aceptación Provisional y el Certificado de Control de Calidad.</w:t>
      </w:r>
    </w:p>
    <w:p w14:paraId="3469165F" w14:textId="77777777" w:rsidR="00174516" w:rsidRPr="00B36C7E" w:rsidRDefault="00174516" w:rsidP="00174516">
      <w:pPr>
        <w:spacing w:before="120"/>
        <w:contextualSpacing/>
        <w:jc w:val="both"/>
        <w:rPr>
          <w:rFonts w:ascii="Tahoma" w:hAnsi="Tahoma" w:cs="Tahoma"/>
        </w:rPr>
      </w:pPr>
      <w:r w:rsidRPr="00B36C7E">
        <w:rPr>
          <w:rFonts w:ascii="Tahoma" w:hAnsi="Tahoma" w:cs="Tahoma"/>
          <w:b/>
          <w:u w:val="single"/>
          <w:lang w:val="es-BO"/>
        </w:rPr>
        <w:t>NOVENA</w:t>
      </w:r>
      <w:r w:rsidRPr="00B36C7E">
        <w:rPr>
          <w:rFonts w:ascii="Tahoma" w:hAnsi="Tahoma" w:cs="Tahoma"/>
          <w:b/>
          <w:u w:val="single"/>
        </w:rPr>
        <w:t>: GARANTÍAS Y SEGUROS</w:t>
      </w:r>
      <w:r w:rsidRPr="00B36C7E">
        <w:rPr>
          <w:rFonts w:ascii="Tahoma" w:hAnsi="Tahoma" w:cs="Tahoma"/>
        </w:rPr>
        <w:t xml:space="preserve">.- Las garantías señaladas en la presente cláusula, </w:t>
      </w:r>
      <w:r w:rsidRPr="00B36C7E">
        <w:rPr>
          <w:rFonts w:ascii="Tahoma" w:hAnsi="Tahoma" w:cs="Tahoma"/>
          <w:color w:val="000000"/>
          <w:lang w:val="es-BO"/>
        </w:rPr>
        <w:t>será exigible y ejecutable de acuerdo a las leyes bolivianas</w:t>
      </w:r>
      <w:r w:rsidRPr="00B36C7E">
        <w:rPr>
          <w:rFonts w:ascii="Tahoma" w:hAnsi="Tahoma" w:cs="Tahoma"/>
        </w:rPr>
        <w:t xml:space="preserve">, si </w:t>
      </w:r>
      <w:r w:rsidRPr="00B36C7E">
        <w:rPr>
          <w:rFonts w:ascii="Tahoma" w:hAnsi="Tahoma" w:cs="Tahoma"/>
          <w:lang w:val="es-BO"/>
        </w:rPr>
        <w:t>el PROVEEDOR</w:t>
      </w:r>
      <w:r w:rsidRPr="00B36C7E">
        <w:rPr>
          <w:rFonts w:ascii="Tahoma" w:hAnsi="Tahoma" w:cs="Tahoma"/>
        </w:rPr>
        <w:t xml:space="preserve"> incumpliera con sus obligaciones o se negara a constituirlas o prorrogarlas cuando ENTEL S.A. lo solicite; ENTEL S.A. podrá resolver el contrato en el estado en que se encuentre, ejecutando la Garantía de Cumplimiento de Contrato.</w:t>
      </w:r>
    </w:p>
    <w:p w14:paraId="3E8C140D" w14:textId="77777777" w:rsidR="00174516" w:rsidRPr="00B36C7E" w:rsidRDefault="00174516" w:rsidP="00174516">
      <w:pPr>
        <w:spacing w:before="120"/>
        <w:contextualSpacing/>
        <w:jc w:val="both"/>
        <w:rPr>
          <w:rFonts w:ascii="Tahoma" w:hAnsi="Tahoma" w:cs="Tahoma"/>
        </w:rPr>
      </w:pPr>
    </w:p>
    <w:p w14:paraId="1EEA12E3" w14:textId="77777777" w:rsidR="00174516" w:rsidRPr="00B36C7E" w:rsidRDefault="00174516" w:rsidP="007F6C42">
      <w:pPr>
        <w:pStyle w:val="Prrafodelista"/>
        <w:numPr>
          <w:ilvl w:val="0"/>
          <w:numId w:val="40"/>
        </w:numPr>
        <w:spacing w:after="0" w:line="240" w:lineRule="auto"/>
        <w:jc w:val="both"/>
        <w:rPr>
          <w:rFonts w:ascii="Tahoma" w:hAnsi="Tahoma" w:cs="Tahoma"/>
        </w:rPr>
      </w:pPr>
      <w:r w:rsidRPr="00B36C7E">
        <w:rPr>
          <w:rFonts w:ascii="Tahoma" w:hAnsi="Tahoma" w:cs="Tahoma"/>
          <w:b/>
          <w:bCs/>
          <w:u w:val="single"/>
        </w:rPr>
        <w:t>Garantía de Cumplimiento de Contrato</w:t>
      </w:r>
      <w:r w:rsidRPr="00B36C7E">
        <w:rPr>
          <w:rFonts w:ascii="Tahoma" w:hAnsi="Tahoma" w:cs="Tahoma"/>
          <w:b/>
        </w:rPr>
        <w:t>.-</w:t>
      </w:r>
      <w:r w:rsidRPr="00B36C7E">
        <w:rPr>
          <w:rFonts w:ascii="Tahoma" w:hAnsi="Tahoma" w:cs="Tahoma"/>
        </w:rPr>
        <w:t xml:space="preserve"> Para garantizar el cumplimiento del presente contrato, el</w:t>
      </w:r>
      <w:r w:rsidRPr="00B36C7E">
        <w:rPr>
          <w:rFonts w:ascii="Tahoma" w:hAnsi="Tahoma" w:cs="Tahoma"/>
          <w:b/>
        </w:rPr>
        <w:t xml:space="preserve"> </w:t>
      </w:r>
      <w:r w:rsidRPr="00B36C7E">
        <w:rPr>
          <w:rFonts w:ascii="Tahoma" w:hAnsi="Tahoma" w:cs="Tahoma"/>
        </w:rPr>
        <w:t xml:space="preserve">PROVEEDOR presentó a ENTEL S.A. la Boleta/Póliza de Garantía N° ……. emitida por el Banco……………………………….. por la suma </w:t>
      </w:r>
      <w:proofErr w:type="gramStart"/>
      <w:r w:rsidRPr="00B36C7E">
        <w:rPr>
          <w:rFonts w:ascii="Tahoma" w:hAnsi="Tahoma" w:cs="Tahoma"/>
        </w:rPr>
        <w:t>de …</w:t>
      </w:r>
      <w:proofErr w:type="gramEnd"/>
      <w:r w:rsidRPr="00B36C7E">
        <w:rPr>
          <w:rFonts w:ascii="Tahoma" w:hAnsi="Tahoma" w:cs="Tahoma"/>
        </w:rPr>
        <w:t>…………………… (…………………………………… 00/</w:t>
      </w:r>
      <w:proofErr w:type="gramStart"/>
      <w:r w:rsidRPr="00B36C7E">
        <w:rPr>
          <w:rFonts w:ascii="Tahoma" w:hAnsi="Tahoma" w:cs="Tahoma"/>
        </w:rPr>
        <w:t>100 …</w:t>
      </w:r>
      <w:proofErr w:type="gramEnd"/>
      <w:r w:rsidRPr="00B36C7E">
        <w:rPr>
          <w:rFonts w:ascii="Tahoma" w:hAnsi="Tahoma" w:cs="Tahoma"/>
        </w:rPr>
        <w:t xml:space="preserve">………………..) con vigencia a partir del </w:t>
      </w:r>
      <w:proofErr w:type="gramStart"/>
      <w:r w:rsidRPr="00B36C7E">
        <w:rPr>
          <w:rFonts w:ascii="Tahoma" w:hAnsi="Tahoma" w:cs="Tahoma"/>
        </w:rPr>
        <w:t>..</w:t>
      </w:r>
      <w:proofErr w:type="gramEnd"/>
      <w:r w:rsidRPr="00B36C7E">
        <w:rPr>
          <w:rFonts w:ascii="Tahoma" w:hAnsi="Tahoma" w:cs="Tahoma"/>
        </w:rPr>
        <w:t xml:space="preserve">/../.. al </w:t>
      </w:r>
      <w:proofErr w:type="gramStart"/>
      <w:r w:rsidRPr="00B36C7E">
        <w:rPr>
          <w:rFonts w:ascii="Tahoma" w:hAnsi="Tahoma" w:cs="Tahoma"/>
        </w:rPr>
        <w:t>..</w:t>
      </w:r>
      <w:proofErr w:type="gramEnd"/>
      <w:r w:rsidRPr="00B36C7E">
        <w:rPr>
          <w:rFonts w:ascii="Tahoma" w:hAnsi="Tahoma" w:cs="Tahoma"/>
        </w:rPr>
        <w:t>/../..</w:t>
      </w:r>
      <w:proofErr w:type="gramStart"/>
      <w:r w:rsidRPr="00B36C7E">
        <w:rPr>
          <w:rFonts w:ascii="Tahoma" w:hAnsi="Tahoma" w:cs="Tahoma"/>
        </w:rPr>
        <w:t>,</w:t>
      </w:r>
      <w:proofErr w:type="gramEnd"/>
      <w:r w:rsidRPr="00B36C7E">
        <w:rPr>
          <w:rFonts w:ascii="Tahoma" w:hAnsi="Tahoma" w:cs="Tahoma"/>
        </w:rPr>
        <w:t xml:space="preserve"> con la característica de renovable, irrevocable de ejecución inmediata</w:t>
      </w:r>
      <w:r w:rsidRPr="00B36C7E">
        <w:rPr>
          <w:rFonts w:ascii="Tahoma" w:hAnsi="Tahoma" w:cs="Tahoma"/>
          <w:bCs/>
        </w:rPr>
        <w:t xml:space="preserve"> y a primer requerimiento, </w:t>
      </w:r>
      <w:r w:rsidRPr="00B36C7E">
        <w:rPr>
          <w:rFonts w:ascii="Tahoma" w:hAnsi="Tahoma" w:cs="Tahoma"/>
        </w:rPr>
        <w:t>equivalente al diez por ciento (10%) del valor total del presente contrato.</w:t>
      </w:r>
    </w:p>
    <w:p w14:paraId="14E351FA" w14:textId="77777777" w:rsidR="00174516" w:rsidRPr="00B36C7E" w:rsidRDefault="00174516" w:rsidP="00174516">
      <w:pPr>
        <w:spacing w:before="120"/>
        <w:ind w:left="709"/>
        <w:jc w:val="both"/>
        <w:rPr>
          <w:rFonts w:ascii="Tahoma" w:hAnsi="Tahoma" w:cs="Tahoma"/>
        </w:rPr>
      </w:pPr>
      <w:r w:rsidRPr="00B36C7E">
        <w:rPr>
          <w:rFonts w:ascii="Tahoma" w:hAnsi="Tahoma" w:cs="Tahoma"/>
        </w:rPr>
        <w:t>Previamente a efectuarse la renovación de la Garantía de Cumplimiento de Contrato, la unidad solicitante de ENTEL S.A., deberá emitir un informe justificando los motivos de la renovación, mismo que deberá ser autorizado por la Subgerencia de Adquisiciones con una anticipación mínima de treinta (30) días calendario.</w:t>
      </w:r>
    </w:p>
    <w:p w14:paraId="6FCCB08B" w14:textId="77777777" w:rsidR="00174516" w:rsidRPr="00B36C7E" w:rsidRDefault="00174516" w:rsidP="007F6C42">
      <w:pPr>
        <w:pStyle w:val="Prrafodelista"/>
        <w:numPr>
          <w:ilvl w:val="0"/>
          <w:numId w:val="32"/>
        </w:numPr>
        <w:spacing w:before="120" w:after="0" w:line="240" w:lineRule="auto"/>
        <w:jc w:val="both"/>
        <w:rPr>
          <w:rFonts w:ascii="Tahoma" w:hAnsi="Tahoma" w:cs="Tahoma"/>
          <w:lang w:val="es-BO"/>
        </w:rPr>
      </w:pPr>
      <w:r w:rsidRPr="00B36C7E">
        <w:rPr>
          <w:rFonts w:ascii="Tahoma" w:hAnsi="Tahoma" w:cs="Tahoma"/>
          <w:b/>
          <w:u w:val="single"/>
          <w:lang w:val="es-BO"/>
        </w:rPr>
        <w:t>Garantía de Calidad de Bienes y Servicios de Instalación</w:t>
      </w:r>
      <w:r w:rsidRPr="00B36C7E">
        <w:rPr>
          <w:rFonts w:ascii="Tahoma" w:hAnsi="Tahoma" w:cs="Tahoma"/>
          <w:b/>
          <w:lang w:val="es-BO"/>
        </w:rPr>
        <w:t>.-</w:t>
      </w:r>
      <w:r w:rsidRPr="00B36C7E">
        <w:rPr>
          <w:rFonts w:ascii="Tahoma" w:hAnsi="Tahoma" w:cs="Tahoma"/>
          <w:lang w:val="es-BO"/>
        </w:rPr>
        <w:t xml:space="preserve"> El PROVEEDOR garantiza la calidad de los trabajos y servicios ejecutados objeto del presente contrato por el periodo de </w:t>
      </w:r>
      <w:proofErr w:type="gramStart"/>
      <w:r w:rsidRPr="00B36C7E">
        <w:rPr>
          <w:rFonts w:ascii="Tahoma" w:hAnsi="Tahoma" w:cs="Tahoma"/>
          <w:lang w:val="es-BO"/>
        </w:rPr>
        <w:t>….</w:t>
      </w:r>
      <w:proofErr w:type="gramEnd"/>
      <w:r w:rsidRPr="00B36C7E">
        <w:rPr>
          <w:rFonts w:ascii="Tahoma" w:hAnsi="Tahoma" w:cs="Tahoma"/>
          <w:lang w:val="es-BO"/>
        </w:rPr>
        <w:t xml:space="preserve"> (…) año/S computable a partir de la emisión del Certificado de Aceptación Provisional</w:t>
      </w:r>
      <w:r w:rsidRPr="00B36C7E">
        <w:rPr>
          <w:rFonts w:ascii="Tahoma" w:hAnsi="Tahoma" w:cs="Tahoma"/>
          <w:b/>
          <w:lang w:val="es-BO"/>
        </w:rPr>
        <w:t>.(ESTO DEBERÁ ESTAR EXPRESAMENTE DETALLADO EN LOS TERMINOS BASICOS DE CONTRATACIÓN, CASO CONTRARIO NO SE INCLUIRÁ)</w:t>
      </w:r>
    </w:p>
    <w:p w14:paraId="1A9DC4B3" w14:textId="77777777" w:rsidR="00174516" w:rsidRPr="00B36C7E" w:rsidRDefault="00174516" w:rsidP="007F6C42">
      <w:pPr>
        <w:pStyle w:val="Prrafodelista"/>
        <w:numPr>
          <w:ilvl w:val="0"/>
          <w:numId w:val="32"/>
        </w:numPr>
        <w:spacing w:before="120" w:after="0" w:line="240" w:lineRule="auto"/>
        <w:jc w:val="both"/>
        <w:rPr>
          <w:rFonts w:ascii="Tahoma" w:hAnsi="Tahoma" w:cs="Tahoma"/>
          <w:bCs/>
          <w:lang w:val="es-BO"/>
        </w:rPr>
      </w:pPr>
      <w:r w:rsidRPr="00B36C7E">
        <w:rPr>
          <w:rFonts w:ascii="Tahoma" w:hAnsi="Tahoma" w:cs="Tahoma"/>
          <w:b/>
          <w:u w:val="single"/>
          <w:lang w:val="es-BO"/>
        </w:rPr>
        <w:lastRenderedPageBreak/>
        <w:t>Soporte Técnico</w:t>
      </w:r>
      <w:r w:rsidRPr="00B36C7E">
        <w:rPr>
          <w:rFonts w:ascii="Tahoma" w:hAnsi="Tahoma" w:cs="Tahoma"/>
          <w:b/>
          <w:lang w:val="es-BO"/>
        </w:rPr>
        <w:t>.-</w:t>
      </w:r>
      <w:r w:rsidRPr="00B36C7E">
        <w:rPr>
          <w:rFonts w:ascii="Tahoma" w:hAnsi="Tahoma" w:cs="Tahoma"/>
          <w:lang w:val="es-BO"/>
        </w:rPr>
        <w:t xml:space="preserve"> El PROVEEDOR se obliga a brindar la garantía del Soporte Técnico  por un periodo de …</w:t>
      </w:r>
      <w:proofErr w:type="gramStart"/>
      <w:r w:rsidRPr="00B36C7E">
        <w:rPr>
          <w:rFonts w:ascii="Tahoma" w:hAnsi="Tahoma" w:cs="Tahoma"/>
          <w:lang w:val="es-BO"/>
        </w:rPr>
        <w:t>..</w:t>
      </w:r>
      <w:proofErr w:type="gramEnd"/>
      <w:r w:rsidRPr="00B36C7E">
        <w:rPr>
          <w:rFonts w:ascii="Tahoma" w:hAnsi="Tahoma" w:cs="Tahoma"/>
          <w:lang w:val="es-BO"/>
        </w:rPr>
        <w:t>(……) año/meses, de acuerdo a lo establecido en el presente contrato y el Pliego de Condiciones que forma parte integrante del presente contrato, sin costo alguno para ENTEL S.A.</w:t>
      </w:r>
      <w:r w:rsidRPr="00B36C7E">
        <w:rPr>
          <w:rFonts w:ascii="Tahoma" w:hAnsi="Tahoma" w:cs="Tahoma"/>
          <w:b/>
          <w:lang w:val="es-BO"/>
        </w:rPr>
        <w:t xml:space="preserve"> (ESTO DEBERÁ ESTAR EXPRESAMENTE DETALLADO EN LAS ESPECIFICACIONES TECNICAS, CASO CONTRARIO NO SE INCLUIRÁ)</w:t>
      </w:r>
    </w:p>
    <w:p w14:paraId="318FD8C6" w14:textId="77777777" w:rsidR="00174516" w:rsidRPr="00B36C7E" w:rsidRDefault="00174516" w:rsidP="007F6C42">
      <w:pPr>
        <w:pStyle w:val="Prrafodelista"/>
        <w:numPr>
          <w:ilvl w:val="0"/>
          <w:numId w:val="33"/>
        </w:numPr>
        <w:suppressAutoHyphens/>
        <w:spacing w:before="120" w:after="0" w:line="240" w:lineRule="auto"/>
        <w:jc w:val="both"/>
        <w:rPr>
          <w:rFonts w:ascii="Tahoma" w:hAnsi="Tahoma" w:cs="Tahoma"/>
          <w:color w:val="000000"/>
          <w:spacing w:val="-3"/>
        </w:rPr>
      </w:pPr>
      <w:r w:rsidRPr="00B36C7E">
        <w:rPr>
          <w:rFonts w:ascii="Tahoma" w:hAnsi="Tahoma" w:cs="Tahoma"/>
          <w:b/>
          <w:color w:val="000000"/>
          <w:spacing w:val="-3"/>
        </w:rPr>
        <w:t>Póliza de Responsabilidad Civil.-</w:t>
      </w:r>
      <w:r w:rsidRPr="00B36C7E">
        <w:rPr>
          <w:rFonts w:ascii="Tahoma" w:hAnsi="Tahoma" w:cs="Tahoma"/>
          <w:iCs/>
          <w:color w:val="000000"/>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 </w:t>
      </w:r>
    </w:p>
    <w:p w14:paraId="767C0449" w14:textId="77777777" w:rsidR="00174516" w:rsidRPr="00B36C7E" w:rsidRDefault="00174516" w:rsidP="007F6C42">
      <w:pPr>
        <w:pStyle w:val="Prrafodelista"/>
        <w:numPr>
          <w:ilvl w:val="0"/>
          <w:numId w:val="33"/>
        </w:numPr>
        <w:suppressAutoHyphens/>
        <w:spacing w:before="120" w:after="0" w:line="240" w:lineRule="auto"/>
        <w:jc w:val="both"/>
        <w:rPr>
          <w:rFonts w:ascii="Tahoma" w:hAnsi="Tahoma" w:cs="Tahoma"/>
          <w:color w:val="000000"/>
          <w:spacing w:val="-3"/>
        </w:rPr>
      </w:pPr>
      <w:r w:rsidRPr="00B36C7E">
        <w:rPr>
          <w:rFonts w:ascii="Tahoma" w:hAnsi="Tahoma" w:cs="Tahoma"/>
          <w:b/>
          <w:bCs/>
          <w:iCs/>
          <w:color w:val="000000"/>
        </w:rPr>
        <w:t>Póliza de Seguro Contra Accidentes.-</w:t>
      </w:r>
      <w:r w:rsidRPr="00B36C7E">
        <w:rPr>
          <w:rFonts w:ascii="Tahoma" w:hAnsi="Tahoma" w:cs="Tahoma"/>
          <w:iCs/>
          <w:color w:val="000000"/>
        </w:rPr>
        <w:t xml:space="preserve"> El</w:t>
      </w:r>
      <w:r w:rsidRPr="00B36C7E">
        <w:rPr>
          <w:rFonts w:ascii="Tahoma" w:hAnsi="Tahoma" w:cs="Tahoma"/>
          <w:b/>
          <w:iCs/>
          <w:color w:val="000000"/>
        </w:rPr>
        <w:t xml:space="preserve"> </w:t>
      </w:r>
      <w:r w:rsidRPr="00B36C7E">
        <w:rPr>
          <w:rFonts w:ascii="Tahoma" w:hAnsi="Tahoma" w:cs="Tahoma"/>
          <w:iCs/>
          <w:color w:val="000000"/>
        </w:rPr>
        <w:t>PROVEEDOR, durante la vigencia del presente Contrato cubrirá los riesgos por accidentes de su personal, con una Póliza de Seguro Contra Accidentes de Trabajo.</w:t>
      </w:r>
    </w:p>
    <w:p w14:paraId="0EBD54FE" w14:textId="77777777" w:rsidR="00174516" w:rsidRPr="00B36C7E" w:rsidRDefault="00174516" w:rsidP="00174516">
      <w:pPr>
        <w:spacing w:before="120"/>
        <w:jc w:val="both"/>
        <w:rPr>
          <w:rFonts w:ascii="Tahoma" w:hAnsi="Tahoma" w:cs="Tahoma"/>
        </w:rPr>
      </w:pPr>
      <w:r w:rsidRPr="00B36C7E">
        <w:rPr>
          <w:rFonts w:ascii="Tahoma" w:hAnsi="Tahoma" w:cs="Tahoma"/>
          <w:b/>
          <w:u w:val="single"/>
          <w:lang w:val="es-BO"/>
        </w:rPr>
        <w:t xml:space="preserve">DÉCIMA: </w:t>
      </w:r>
      <w:r w:rsidRPr="00B36C7E">
        <w:rPr>
          <w:rFonts w:ascii="Tahoma" w:hAnsi="Tahoma" w:cs="Tahoma"/>
          <w:b/>
          <w:u w:val="single"/>
        </w:rPr>
        <w:t>INSPECCIÓN Y PRUEBAS</w:t>
      </w:r>
      <w:r w:rsidRPr="00B36C7E">
        <w:rPr>
          <w:rFonts w:ascii="Tahoma" w:hAnsi="Tahoma" w:cs="Tahoma"/>
        </w:rPr>
        <w:t xml:space="preserve">.- </w:t>
      </w:r>
      <w:r w:rsidRPr="00B36C7E">
        <w:rPr>
          <w:rFonts w:ascii="Tahoma" w:hAnsi="Tahoma" w:cs="Tahoma"/>
          <w:lang w:val="es-BO"/>
        </w:rPr>
        <w:t>Independientemente</w:t>
      </w:r>
      <w:r w:rsidRPr="00B36C7E">
        <w:rPr>
          <w:rFonts w:ascii="Tahoma" w:hAnsi="Tahoma" w:cs="Tahoma"/>
        </w:rPr>
        <w:t xml:space="preserve"> de la emisión de Actas de Recepción y/o Certificados de Control de Calidad por los bienes; el área encargada de la Supervisión del cumplimiento del presente Contrato, deberá emitir los Certificados de Aceptación Provisional y Definitiva por servicios, a favor del PROVEEDOR. El PROVEEDOR será responsable de los servicios de instalación contratados hasta el momento de su entrega en perfecto estado de funcionamiento, de acuerdo a lo establecido en los Términos Básicos de Contratación, la Oferta Técnica, Económica y demás documentos que forman parte de este Contrato.</w:t>
      </w:r>
    </w:p>
    <w:p w14:paraId="10723A1E" w14:textId="77777777" w:rsidR="00174516" w:rsidRPr="00B36C7E" w:rsidRDefault="00174516" w:rsidP="00174516">
      <w:pPr>
        <w:spacing w:before="120"/>
        <w:ind w:left="566" w:hanging="566"/>
        <w:contextualSpacing/>
        <w:jc w:val="both"/>
        <w:rPr>
          <w:rFonts w:ascii="Tahoma" w:hAnsi="Tahoma" w:cs="Tahoma"/>
          <w:sz w:val="21"/>
          <w:szCs w:val="21"/>
          <w:lang w:val="es-BO"/>
        </w:rPr>
      </w:pPr>
      <w:r w:rsidRPr="00B36C7E">
        <w:rPr>
          <w:rFonts w:ascii="Tahoma" w:hAnsi="Tahoma" w:cs="Tahoma"/>
          <w:sz w:val="21"/>
          <w:szCs w:val="21"/>
          <w:lang w:val="es-BO"/>
        </w:rPr>
        <w:t>10.1</w:t>
      </w:r>
      <w:r w:rsidRPr="00B36C7E">
        <w:rPr>
          <w:rFonts w:ascii="Tahoma" w:hAnsi="Tahoma" w:cs="Tahoma"/>
          <w:sz w:val="21"/>
          <w:szCs w:val="21"/>
          <w:lang w:val="es-BO"/>
        </w:rPr>
        <w:tab/>
        <w:t>El PROVEEDOR en coordinación con ENTEL S.A. efectuarán las pruebas de inspección y aceptación, con el propósito de confirmar y verificar que los bienes y servicios se encuentran de acuerdo a lo establecido en los Términos Básicos de Contratación.</w:t>
      </w:r>
    </w:p>
    <w:p w14:paraId="092C39F6" w14:textId="77777777" w:rsidR="00174516" w:rsidRPr="00B36C7E" w:rsidRDefault="00174516" w:rsidP="00174516">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t>10.1.1</w:t>
      </w:r>
      <w:r w:rsidRPr="00B36C7E">
        <w:rPr>
          <w:rFonts w:ascii="Tahoma" w:hAnsi="Tahoma" w:cs="Tahoma"/>
          <w:sz w:val="21"/>
          <w:szCs w:val="21"/>
          <w:lang w:val="es-BO"/>
        </w:rPr>
        <w:tab/>
        <w:t>Una vez efectuada con éxito entre ENTEL S.A. y el PROVEEDOR, las inspecciones y certificaciones de bienes provistos y servicios ejecutados, con el propósito de confirmar su calidad y operatividad asimismo se encuentren de acuerdo a lo establecido en los Términos Básicos de Contratación y estén listos para su uso.</w:t>
      </w:r>
    </w:p>
    <w:p w14:paraId="00B85A87" w14:textId="77777777" w:rsidR="00174516" w:rsidRPr="00B36C7E" w:rsidRDefault="00174516" w:rsidP="00174516">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t>10.1.2</w:t>
      </w:r>
      <w:r w:rsidRPr="00B36C7E">
        <w:rPr>
          <w:rFonts w:ascii="Tahoma" w:hAnsi="Tahoma" w:cs="Tahoma"/>
          <w:sz w:val="21"/>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3B759D72" w14:textId="77777777" w:rsidR="00174516" w:rsidRPr="00B36C7E" w:rsidRDefault="00174516" w:rsidP="00174516">
      <w:pPr>
        <w:spacing w:before="120"/>
        <w:ind w:left="1418" w:hanging="850"/>
        <w:contextualSpacing/>
        <w:jc w:val="both"/>
        <w:rPr>
          <w:rFonts w:ascii="Tahoma" w:hAnsi="Tahoma" w:cs="Tahoma"/>
          <w:sz w:val="21"/>
          <w:szCs w:val="21"/>
          <w:lang w:val="es-BO"/>
        </w:rPr>
      </w:pPr>
      <w:r w:rsidRPr="00B36C7E">
        <w:rPr>
          <w:rFonts w:ascii="Tahoma" w:hAnsi="Tahoma" w:cs="Tahoma"/>
          <w:sz w:val="21"/>
          <w:szCs w:val="21"/>
          <w:lang w:val="es-BO"/>
        </w:rPr>
        <w:t>10.1.3</w:t>
      </w:r>
      <w:r w:rsidRPr="00B36C7E">
        <w:rPr>
          <w:rFonts w:ascii="Tahoma" w:hAnsi="Tahoma" w:cs="Tahoma"/>
          <w:sz w:val="21"/>
          <w:szCs w:val="21"/>
          <w:lang w:val="es-BO"/>
        </w:rPr>
        <w:tab/>
        <w:t xml:space="preserve">Finalizadas las inspecciones y certificaciones de los bienes y los servicios ejecutados y en caso de existir observaciones, los que no cumplan con las condiciones requeridas no podrán ser </w:t>
      </w:r>
      <w:proofErr w:type="spellStart"/>
      <w:r w:rsidRPr="00B36C7E">
        <w:rPr>
          <w:rFonts w:ascii="Tahoma" w:hAnsi="Tahoma" w:cs="Tahoma"/>
          <w:sz w:val="21"/>
          <w:szCs w:val="21"/>
          <w:lang w:val="es-BO"/>
        </w:rPr>
        <w:t>recepcionados</w:t>
      </w:r>
      <w:proofErr w:type="spellEnd"/>
      <w:r w:rsidRPr="00B36C7E">
        <w:rPr>
          <w:rFonts w:ascii="Tahoma" w:hAnsi="Tahoma" w:cs="Tahoma"/>
          <w:sz w:val="21"/>
          <w:szCs w:val="21"/>
          <w:lang w:val="es-BO"/>
        </w:rPr>
        <w:t>, el PROVEEDOR deberá cambiar las mismas en un plazo no mayor a treinta (30) días calendario a partir de la fecha de finalización de las inspecciones y certificación.</w:t>
      </w:r>
    </w:p>
    <w:p w14:paraId="2A26054B" w14:textId="77777777" w:rsidR="00174516" w:rsidRPr="00B36C7E" w:rsidRDefault="00174516" w:rsidP="00174516">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10.2</w:t>
      </w:r>
      <w:r w:rsidRPr="00B36C7E">
        <w:rPr>
          <w:rFonts w:ascii="Tahoma" w:hAnsi="Tahoma" w:cs="Tahoma"/>
          <w:sz w:val="21"/>
          <w:szCs w:val="21"/>
          <w:lang w:val="es-BO"/>
        </w:rPr>
        <w:tab/>
      </w:r>
      <w:r w:rsidRPr="00B36C7E">
        <w:rPr>
          <w:rFonts w:ascii="Tahoma" w:hAnsi="Tahoma" w:cs="Tahoma"/>
          <w:b/>
          <w:sz w:val="21"/>
          <w:szCs w:val="21"/>
          <w:u w:val="single"/>
          <w:lang w:val="es-BO"/>
        </w:rPr>
        <w:t>Aceptación Definitiva</w:t>
      </w:r>
      <w:r w:rsidRPr="00B36C7E">
        <w:rPr>
          <w:rFonts w:ascii="Tahoma" w:hAnsi="Tahoma" w:cs="Tahoma"/>
          <w:b/>
          <w:sz w:val="21"/>
          <w:szCs w:val="21"/>
          <w:lang w:val="es-BO"/>
        </w:rPr>
        <w:t>.-</w:t>
      </w:r>
      <w:r w:rsidRPr="00B36C7E">
        <w:rPr>
          <w:rFonts w:ascii="Tahoma" w:hAnsi="Tahoma" w:cs="Tahoma"/>
          <w:sz w:val="21"/>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0FA5DC40" w14:textId="77777777" w:rsidR="00174516" w:rsidRPr="00B36C7E" w:rsidRDefault="00174516" w:rsidP="00174516">
      <w:pPr>
        <w:spacing w:before="120"/>
        <w:jc w:val="both"/>
        <w:rPr>
          <w:rFonts w:ascii="Tahoma" w:hAnsi="Tahoma" w:cs="Tahoma"/>
        </w:rPr>
      </w:pPr>
      <w:r w:rsidRPr="00B36C7E">
        <w:rPr>
          <w:rFonts w:ascii="Tahoma" w:hAnsi="Tahoma" w:cs="Tahoma"/>
          <w:b/>
          <w:u w:val="single"/>
        </w:rPr>
        <w:t>DÉCIMA PRIMERA: OBLIGACIONES</w:t>
      </w:r>
      <w:r w:rsidRPr="00B36C7E">
        <w:rPr>
          <w:rFonts w:ascii="Tahoma" w:hAnsi="Tahoma" w:cs="Tahoma"/>
          <w:b/>
        </w:rPr>
        <w:t>.</w:t>
      </w:r>
      <w:r w:rsidRPr="00B36C7E">
        <w:rPr>
          <w:rFonts w:ascii="Tahoma" w:hAnsi="Tahoma" w:cs="Tahoma"/>
        </w:rPr>
        <w:t>- Al margen de las obligaciones establecidas en las cláusulas precedentes, las Partes se comprometen a cumplir las siguientes:</w:t>
      </w:r>
    </w:p>
    <w:p w14:paraId="68FF3A18" w14:textId="77777777" w:rsidR="00174516" w:rsidRPr="00B36C7E" w:rsidRDefault="00174516" w:rsidP="00174516">
      <w:pPr>
        <w:spacing w:before="120"/>
        <w:contextualSpacing/>
        <w:jc w:val="both"/>
        <w:rPr>
          <w:rFonts w:ascii="Tahoma" w:hAnsi="Tahoma" w:cs="Tahoma"/>
          <w:sz w:val="21"/>
          <w:szCs w:val="21"/>
          <w:lang w:val="es-BO"/>
        </w:rPr>
      </w:pPr>
      <w:r w:rsidRPr="00B36C7E">
        <w:rPr>
          <w:rFonts w:ascii="Tahoma" w:hAnsi="Tahoma" w:cs="Tahoma"/>
          <w:sz w:val="21"/>
          <w:szCs w:val="21"/>
        </w:rPr>
        <w:t xml:space="preserve">11.1. </w:t>
      </w:r>
      <w:r w:rsidRPr="00B36C7E">
        <w:rPr>
          <w:rFonts w:ascii="Tahoma" w:hAnsi="Tahoma" w:cs="Tahoma"/>
          <w:sz w:val="21"/>
          <w:szCs w:val="21"/>
          <w:lang w:val="es-BO"/>
        </w:rPr>
        <w:t>El PROVEEDOR:</w:t>
      </w:r>
    </w:p>
    <w:p w14:paraId="2264A96D"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lastRenderedPageBreak/>
        <w:t>Entregar todos los bienes y accesorios objeto del presente contrato totalmente nuevos y sin uso.</w:t>
      </w:r>
    </w:p>
    <w:p w14:paraId="0AC473FF"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En caso de existir dudas sobre los bienes o servicios objeto del presente contrato, consultar en forma inmediata y oportunamente a la supervisión de ENTEL S.A.</w:t>
      </w:r>
    </w:p>
    <w:p w14:paraId="2DA2B65C"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Custodiar y resguardar la integridad de los bienes y accesorios en todo momento mediante el uso de herramientas, métodos adecuados de conservación.</w:t>
      </w:r>
    </w:p>
    <w:p w14:paraId="563AAE27"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Contar con garantías y seguros para el cumplimiento del presente contrato en previsión y resguardo de su personal o daño a terceros.</w:t>
      </w:r>
    </w:p>
    <w:p w14:paraId="2437F9FE"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Presentar y entregar toda la documentación técnica solicitada de acuerdo a lo requerido por ENTEL S.A.</w:t>
      </w:r>
    </w:p>
    <w:p w14:paraId="127E475D"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El supervisor, será el interlocutor oficial con ENTEL S.A. y será responsable de la ejecución y seguimiento de la entrega de los bienes y accesorios en los lugares determinados por ENTEL S.A.</w:t>
      </w:r>
    </w:p>
    <w:p w14:paraId="11847635"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Garantizar que los bienes y accesorios objeto del presente contrato se encuentren en perfectas condiciones, sin ningún daño, mediante un certificado emitido a favor de ENTEL S.A.</w:t>
      </w:r>
    </w:p>
    <w:p w14:paraId="21B7844E"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Responder por los vicios ocultos o mala calidad de los bienes y accesorios objeto del presente contrato, según lo establecido en el código civil boliviano.</w:t>
      </w:r>
    </w:p>
    <w:p w14:paraId="185B6EE4"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Contar con un stock de repuestos que garanticen la calidad de los bienes y accesorios, durante el período de garantía.</w:t>
      </w:r>
    </w:p>
    <w:p w14:paraId="06B9F068"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Durante la ejecución del contrato, deberá contar con el suficiente personal técnico calificado y con experiencia certificada para cumplir con el objeto del presente contrato.</w:t>
      </w:r>
    </w:p>
    <w:p w14:paraId="26487583"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44D0F11D"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1EBECD2A"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Su personal en tanto y cuanto se encuentre en ambientes, vehículos, predios, etc. de ENTEL S.A. deberá cumplir con todos los procedimientos y normas de seguridad establecidas por ENTEL S.A.</w:t>
      </w:r>
    </w:p>
    <w:p w14:paraId="18D17FC1"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hAnsi="Tahoma" w:cs="Tahoma"/>
          <w:sz w:val="21"/>
          <w:szCs w:val="21"/>
        </w:rPr>
        <w:t xml:space="preserve">Durante la ejecución del contrato y el periodo de garantía proporcionará un </w:t>
      </w:r>
      <w:proofErr w:type="spellStart"/>
      <w:r w:rsidRPr="00B36C7E">
        <w:rPr>
          <w:rFonts w:ascii="Tahoma" w:hAnsi="Tahoma" w:cs="Tahoma"/>
          <w:sz w:val="21"/>
          <w:szCs w:val="21"/>
        </w:rPr>
        <w:t>toll</w:t>
      </w:r>
      <w:proofErr w:type="spellEnd"/>
      <w:r w:rsidRPr="00B36C7E">
        <w:rPr>
          <w:rFonts w:ascii="Tahoma" w:hAnsi="Tahoma" w:cs="Tahoma"/>
          <w:sz w:val="21"/>
          <w:szCs w:val="21"/>
        </w:rPr>
        <w:t xml:space="preserve"> free para que ENTEL efectúe cualquier consulta que requiera.</w:t>
      </w:r>
    </w:p>
    <w:p w14:paraId="381ECB22"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pacing w:val="-3"/>
          <w:sz w:val="21"/>
          <w:szCs w:val="21"/>
          <w:lang w:val="es-BO"/>
        </w:rPr>
        <w:t>Deberá entregar a ENTEL S.A. los manuales de los bienes, operación, instalación y detección de fallas. Los manuales serán en español y/o inglés en discos ópticos (CD – ROM) y también en medios impresos, entendiéndose como “Información Confidencial”.</w:t>
      </w:r>
    </w:p>
    <w:p w14:paraId="10639DCA"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hAnsi="Tahoma" w:cs="Tahoma"/>
          <w:sz w:val="21"/>
          <w:szCs w:val="21"/>
        </w:rPr>
        <w:t>Cumplir con la legislación laboral boliviana sobre seguridad industrial, accidentes de trabajo y cumplimiento total de lo dispuesto en materia de Protección Medio Ambiental.</w:t>
      </w:r>
    </w:p>
    <w:p w14:paraId="58A8F7F8" w14:textId="77777777" w:rsidR="00174516" w:rsidRPr="00B36C7E" w:rsidRDefault="00174516" w:rsidP="007F6C42">
      <w:pPr>
        <w:pStyle w:val="Prrafodelista"/>
        <w:numPr>
          <w:ilvl w:val="2"/>
          <w:numId w:val="36"/>
        </w:numPr>
        <w:spacing w:before="120" w:after="0" w:line="240" w:lineRule="auto"/>
        <w:ind w:left="1418" w:hanging="862"/>
        <w:contextualSpacing/>
        <w:jc w:val="both"/>
        <w:rPr>
          <w:rFonts w:ascii="Tahoma" w:eastAsia="Calibri" w:hAnsi="Tahoma" w:cs="Tahoma"/>
          <w:sz w:val="21"/>
          <w:szCs w:val="21"/>
        </w:rPr>
      </w:pPr>
      <w:r w:rsidRPr="00B36C7E">
        <w:rPr>
          <w:rFonts w:ascii="Tahoma" w:eastAsia="Calibri" w:hAnsi="Tahoma" w:cs="Tahoma"/>
          <w:sz w:val="21"/>
          <w:szCs w:val="21"/>
        </w:rPr>
        <w:t xml:space="preserve">Para fines de transporte y traslado de los bienes, entregará a ENTEL S.A. copias legalizadas del documento único de importación DUI, copias legalizadas de la factura entregada a ENTEL S.A., copias del </w:t>
      </w:r>
      <w:proofErr w:type="spellStart"/>
      <w:r w:rsidRPr="00B36C7E">
        <w:rPr>
          <w:rFonts w:ascii="Tahoma" w:eastAsia="Calibri" w:hAnsi="Tahoma" w:cs="Tahoma"/>
          <w:sz w:val="21"/>
          <w:szCs w:val="21"/>
        </w:rPr>
        <w:t>Packing</w:t>
      </w:r>
      <w:proofErr w:type="spellEnd"/>
      <w:r w:rsidRPr="00B36C7E">
        <w:rPr>
          <w:rFonts w:ascii="Tahoma" w:eastAsia="Calibri" w:hAnsi="Tahoma" w:cs="Tahoma"/>
          <w:sz w:val="21"/>
          <w:szCs w:val="21"/>
        </w:rPr>
        <w:t xml:space="preserve"> </w:t>
      </w:r>
      <w:proofErr w:type="spellStart"/>
      <w:r w:rsidRPr="00B36C7E">
        <w:rPr>
          <w:rFonts w:ascii="Tahoma" w:eastAsia="Calibri" w:hAnsi="Tahoma" w:cs="Tahoma"/>
          <w:sz w:val="21"/>
          <w:szCs w:val="21"/>
        </w:rPr>
        <w:t>List</w:t>
      </w:r>
      <w:proofErr w:type="spellEnd"/>
      <w:r w:rsidRPr="00B36C7E">
        <w:rPr>
          <w:rFonts w:ascii="Tahoma" w:eastAsia="Calibri" w:hAnsi="Tahoma" w:cs="Tahoma"/>
          <w:sz w:val="21"/>
          <w:szCs w:val="21"/>
        </w:rPr>
        <w:t>.</w:t>
      </w:r>
      <w:r w:rsidRPr="00B36C7E">
        <w:rPr>
          <w:rFonts w:ascii="Tahoma" w:hAnsi="Tahoma" w:cs="Tahoma"/>
          <w:sz w:val="21"/>
          <w:szCs w:val="21"/>
          <w:lang w:val="es-BO"/>
        </w:rPr>
        <w:t>Entregar todos los bienes y accesorios objeto del presente contrato totalmente nuevos y sin uso.</w:t>
      </w:r>
    </w:p>
    <w:p w14:paraId="653DB7AA" w14:textId="77777777" w:rsidR="00174516" w:rsidRPr="00B36C7E" w:rsidRDefault="00174516" w:rsidP="00174516">
      <w:pPr>
        <w:tabs>
          <w:tab w:val="num" w:pos="-1985"/>
        </w:tabs>
        <w:spacing w:before="120"/>
        <w:ind w:left="567" w:hanging="567"/>
        <w:jc w:val="both"/>
        <w:rPr>
          <w:rFonts w:ascii="Tahoma" w:hAnsi="Tahoma" w:cs="Tahoma"/>
        </w:rPr>
      </w:pPr>
      <w:r w:rsidRPr="00B36C7E">
        <w:rPr>
          <w:rFonts w:ascii="Tahoma" w:hAnsi="Tahoma" w:cs="Tahoma"/>
        </w:rPr>
        <w:t>11.2</w:t>
      </w:r>
      <w:r w:rsidRPr="00B36C7E">
        <w:rPr>
          <w:rFonts w:ascii="Tahoma" w:hAnsi="Tahoma" w:cs="Tahoma"/>
        </w:rPr>
        <w:tab/>
        <w:t>ENTEL S.A.:</w:t>
      </w:r>
    </w:p>
    <w:p w14:paraId="0BBBD50B" w14:textId="77777777" w:rsidR="00174516" w:rsidRPr="00B36C7E" w:rsidRDefault="00174516" w:rsidP="00174516">
      <w:pPr>
        <w:spacing w:before="120"/>
        <w:ind w:left="1418" w:hanging="851"/>
        <w:jc w:val="both"/>
        <w:rPr>
          <w:rFonts w:ascii="Tahoma" w:hAnsi="Tahoma" w:cs="Tahoma"/>
          <w:lang w:val="es-BO"/>
        </w:rPr>
      </w:pPr>
      <w:r w:rsidRPr="00B36C7E">
        <w:rPr>
          <w:rFonts w:ascii="Tahoma" w:hAnsi="Tahoma" w:cs="Tahoma"/>
        </w:rPr>
        <w:t>11.2.1</w:t>
      </w:r>
      <w:r w:rsidRPr="00B36C7E">
        <w:rPr>
          <w:rFonts w:ascii="Tahoma" w:hAnsi="Tahoma" w:cs="Tahoma"/>
        </w:rPr>
        <w:tab/>
      </w:r>
      <w:r w:rsidRPr="00B36C7E">
        <w:rPr>
          <w:rFonts w:ascii="Tahoma" w:hAnsi="Tahoma" w:cs="Tahoma"/>
          <w:lang w:val="es-BO"/>
        </w:rPr>
        <w:t>Efectuar a favor del PROVEEDOR, el/los correspondiente/s pago/s por el objeto del presente contrato.</w:t>
      </w:r>
    </w:p>
    <w:p w14:paraId="3FE8CA22" w14:textId="77777777" w:rsidR="00174516" w:rsidRPr="00B36C7E" w:rsidRDefault="00174516" w:rsidP="00174516">
      <w:pPr>
        <w:tabs>
          <w:tab w:val="num" w:pos="-1985"/>
        </w:tabs>
        <w:spacing w:before="120"/>
        <w:ind w:left="1418" w:hanging="851"/>
        <w:jc w:val="both"/>
        <w:rPr>
          <w:rFonts w:ascii="Tahoma" w:hAnsi="Tahoma" w:cs="Tahoma"/>
        </w:rPr>
      </w:pPr>
      <w:r w:rsidRPr="00B36C7E">
        <w:rPr>
          <w:rFonts w:ascii="Tahoma" w:hAnsi="Tahoma" w:cs="Tahoma"/>
        </w:rPr>
        <w:t>11.2.2</w:t>
      </w:r>
      <w:r w:rsidRPr="00B36C7E">
        <w:rPr>
          <w:rFonts w:ascii="Tahoma" w:hAnsi="Tahoma" w:cs="Tahoma"/>
        </w:rPr>
        <w:tab/>
        <w:t>Proporcionar al personal del PROVEEDOR las autorizaciones para el ingreso y uso de ambientes, si corresponde.</w:t>
      </w:r>
    </w:p>
    <w:p w14:paraId="609F4A99" w14:textId="77777777" w:rsidR="00174516" w:rsidRPr="00B36C7E" w:rsidRDefault="00174516" w:rsidP="00174516">
      <w:pPr>
        <w:pStyle w:val="Ttulo1"/>
        <w:spacing w:before="120"/>
        <w:ind w:right="-1"/>
        <w:contextualSpacing/>
        <w:jc w:val="both"/>
        <w:rPr>
          <w:rFonts w:ascii="Tahoma" w:hAnsi="Tahoma" w:cs="Tahoma"/>
          <w:b w:val="0"/>
          <w:iCs/>
          <w:color w:val="000000"/>
          <w:spacing w:val="-3"/>
          <w:sz w:val="22"/>
          <w:szCs w:val="22"/>
          <w:lang w:val="es-BO"/>
        </w:rPr>
      </w:pPr>
      <w:r w:rsidRPr="00B36C7E">
        <w:rPr>
          <w:rFonts w:ascii="Tahoma" w:hAnsi="Tahoma" w:cs="Tahoma"/>
          <w:sz w:val="22"/>
          <w:szCs w:val="22"/>
          <w:u w:val="single"/>
        </w:rPr>
        <w:lastRenderedPageBreak/>
        <w:t>DÉCIMA SEGUNDA: SUPERVISIÓN</w:t>
      </w:r>
      <w:r w:rsidRPr="00B36C7E">
        <w:rPr>
          <w:rFonts w:ascii="Tahoma" w:hAnsi="Tahoma" w:cs="Tahoma"/>
          <w:sz w:val="22"/>
          <w:szCs w:val="22"/>
        </w:rPr>
        <w:t xml:space="preserve">.- </w:t>
      </w:r>
      <w:r w:rsidRPr="00B36C7E">
        <w:rPr>
          <w:rFonts w:ascii="Tahoma" w:hAnsi="Tahoma" w:cs="Tahoma"/>
          <w:b w:val="0"/>
          <w:iCs/>
          <w:color w:val="000000"/>
          <w:spacing w:val="-3"/>
          <w:sz w:val="22"/>
          <w:szCs w:val="22"/>
          <w:lang w:val="es-BO"/>
        </w:rPr>
        <w:t xml:space="preserve">La responsabilidad de supervisión, fiscalización y verificación del cumplimiento del presente contrato por parte de ENTEL S.A. estará a cargo de la Subgerencia </w:t>
      </w:r>
      <w:proofErr w:type="gramStart"/>
      <w:r w:rsidRPr="00B36C7E">
        <w:rPr>
          <w:rFonts w:ascii="Tahoma" w:hAnsi="Tahoma" w:cs="Tahoma"/>
          <w:b w:val="0"/>
          <w:iCs/>
          <w:color w:val="000000"/>
          <w:spacing w:val="-3"/>
          <w:sz w:val="22"/>
          <w:szCs w:val="22"/>
          <w:lang w:val="es-BO"/>
        </w:rPr>
        <w:t>de …</w:t>
      </w:r>
      <w:proofErr w:type="gramEnd"/>
      <w:r w:rsidRPr="00B36C7E">
        <w:rPr>
          <w:rFonts w:ascii="Tahoma" w:hAnsi="Tahoma" w:cs="Tahoma"/>
          <w:b w:val="0"/>
          <w:iCs/>
          <w:color w:val="000000"/>
          <w:spacing w:val="-3"/>
          <w:sz w:val="22"/>
          <w:szCs w:val="22"/>
          <w:lang w:val="es-BO"/>
        </w:rPr>
        <w:t>…………………… dependiente de la Gerencia Nacional de …………………</w:t>
      </w:r>
    </w:p>
    <w:p w14:paraId="59FDBE06" w14:textId="77777777" w:rsidR="00174516" w:rsidRPr="00B36C7E" w:rsidRDefault="00174516" w:rsidP="00174516">
      <w:pPr>
        <w:spacing w:before="120"/>
        <w:contextualSpacing/>
        <w:jc w:val="both"/>
        <w:rPr>
          <w:rFonts w:ascii="Tahoma" w:hAnsi="Tahoma" w:cs="Tahoma"/>
          <w:sz w:val="21"/>
          <w:szCs w:val="21"/>
          <w:lang w:val="es-BO"/>
        </w:rPr>
      </w:pPr>
      <w:r w:rsidRPr="00B36C7E">
        <w:rPr>
          <w:rFonts w:ascii="Tahoma" w:hAnsi="Tahoma" w:cs="Tahoma"/>
          <w:b/>
          <w:u w:val="single"/>
        </w:rPr>
        <w:t>DÉCIMA TERCERA: MULTAS</w:t>
      </w:r>
      <w:r w:rsidRPr="00B36C7E">
        <w:rPr>
          <w:rFonts w:ascii="Tahoma" w:hAnsi="Tahoma" w:cs="Tahoma"/>
          <w:b/>
        </w:rPr>
        <w:t>.-</w:t>
      </w:r>
      <w:r w:rsidRPr="00B36C7E">
        <w:rPr>
          <w:rFonts w:ascii="Tahoma" w:hAnsi="Tahoma" w:cs="Tahoma"/>
        </w:rPr>
        <w:t xml:space="preserve"> </w:t>
      </w:r>
      <w:r w:rsidRPr="00B36C7E">
        <w:rPr>
          <w:rFonts w:ascii="Tahoma" w:hAnsi="Tahoma" w:cs="Tahoma"/>
          <w:sz w:val="21"/>
          <w:szCs w:val="21"/>
          <w:lang w:val="es-BO"/>
        </w:rPr>
        <w:t>En casos de incumplimiento de plazos del PROVEEDOR en la entrega de los servicios objeto del presente contrato, ENTEL S.A. aplicará las siguientes multas:</w:t>
      </w:r>
    </w:p>
    <w:p w14:paraId="766FE257" w14:textId="77777777" w:rsidR="00174516" w:rsidRPr="00B36C7E" w:rsidRDefault="00174516" w:rsidP="00174516">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13.1</w:t>
      </w:r>
      <w:r w:rsidRPr="00B36C7E">
        <w:rPr>
          <w:rFonts w:ascii="Tahoma" w:hAnsi="Tahoma" w:cs="Tahoma"/>
          <w:sz w:val="21"/>
          <w:szCs w:val="21"/>
          <w:lang w:val="es-BO"/>
        </w:rPr>
        <w:tab/>
        <w:t>Las multas aplicadas al PROVEEDOR son del cero punto cinco por ciento (0.5%) por día calendario demorado, sobre el valor total del servicio o bien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3D4B0E9B" w14:textId="77777777" w:rsidR="00174516" w:rsidRPr="00B36C7E" w:rsidRDefault="00174516" w:rsidP="00174516">
      <w:pPr>
        <w:spacing w:before="120"/>
        <w:ind w:left="567" w:hanging="567"/>
        <w:contextualSpacing/>
        <w:jc w:val="both"/>
        <w:rPr>
          <w:rFonts w:ascii="Tahoma" w:hAnsi="Tahoma" w:cs="Tahoma"/>
          <w:sz w:val="21"/>
          <w:szCs w:val="21"/>
          <w:lang w:val="es-BO"/>
        </w:rPr>
      </w:pPr>
      <w:r w:rsidRPr="00B36C7E">
        <w:rPr>
          <w:rFonts w:ascii="Tahoma" w:hAnsi="Tahoma" w:cs="Tahoma"/>
          <w:sz w:val="21"/>
          <w:szCs w:val="21"/>
          <w:lang w:val="es-BO"/>
        </w:rPr>
        <w:t>13.2</w:t>
      </w:r>
      <w:r w:rsidRPr="00B36C7E">
        <w:rPr>
          <w:rFonts w:ascii="Tahoma" w:hAnsi="Tahoma" w:cs="Tahoma"/>
          <w:sz w:val="21"/>
          <w:szCs w:val="21"/>
          <w:lang w:val="es-BO"/>
        </w:rPr>
        <w:tab/>
        <w:t>ENTEL S.A., notificará al PROVEEDOR, de manera oficial sobre la aplicación de multas. El PROVEEDOR, podrá presentar los descargos que considere necesarios dentro del plazo de tres (3) días hábiles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037C1279" w14:textId="77777777" w:rsidR="00174516" w:rsidRPr="00B36C7E" w:rsidRDefault="00174516" w:rsidP="00174516">
      <w:pPr>
        <w:spacing w:before="120"/>
        <w:ind w:left="567" w:hanging="567"/>
        <w:contextualSpacing/>
        <w:jc w:val="both"/>
        <w:rPr>
          <w:rFonts w:ascii="Tahoma" w:hAnsi="Tahoma" w:cs="Tahoma"/>
          <w:sz w:val="21"/>
          <w:szCs w:val="21"/>
        </w:rPr>
      </w:pPr>
      <w:r w:rsidRPr="00B36C7E">
        <w:rPr>
          <w:rFonts w:ascii="Tahoma" w:hAnsi="Tahoma" w:cs="Tahoma"/>
          <w:sz w:val="21"/>
          <w:szCs w:val="21"/>
          <w:lang w:val="es-BO"/>
        </w:rPr>
        <w:t>13.3</w:t>
      </w:r>
      <w:r w:rsidRPr="00B36C7E">
        <w:rPr>
          <w:rFonts w:ascii="Tahoma" w:hAnsi="Tahoma" w:cs="Tahoma"/>
          <w:sz w:val="21"/>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49DD6E58" w14:textId="77777777" w:rsidR="00174516" w:rsidRPr="00B36C7E" w:rsidRDefault="00174516" w:rsidP="00174516">
      <w:pPr>
        <w:spacing w:before="120"/>
        <w:contextualSpacing/>
        <w:jc w:val="both"/>
        <w:rPr>
          <w:rFonts w:ascii="Tahoma" w:hAnsi="Tahoma" w:cs="Tahoma"/>
          <w:b/>
          <w:lang w:val="es-BO"/>
        </w:rPr>
      </w:pPr>
      <w:r w:rsidRPr="00B36C7E">
        <w:rPr>
          <w:rFonts w:ascii="Tahoma" w:hAnsi="Tahoma" w:cs="Tahoma"/>
          <w:b/>
          <w:u w:val="single"/>
          <w:lang w:val="es-BO"/>
        </w:rPr>
        <w:t>DÉCIMA CUARTA:</w:t>
      </w:r>
      <w:r w:rsidRPr="00B36C7E">
        <w:rPr>
          <w:rFonts w:ascii="Tahoma" w:hAnsi="Tahoma" w:cs="Tahoma"/>
          <w:b/>
          <w:bCs/>
          <w:u w:val="single"/>
          <w:lang w:val="es-BO"/>
        </w:rPr>
        <w:t xml:space="preserve"> SOLUCIÓN DE CONTROVERSIAS</w:t>
      </w:r>
      <w:r w:rsidRPr="00B36C7E">
        <w:rPr>
          <w:rFonts w:ascii="Tahoma" w:hAnsi="Tahoma" w:cs="Tahoma"/>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4EDEFD42"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Si las Partes no logran un acuerdo en el plazo de treinta (30) días calendario computables a partir de la fecha en que cualquiera de las Partes notifique a la otra su intención de solucionar su reclamo o controversia, las Partes convienen que las mismas serán resueltas en la jurisdicción ordinaria de la ciudad de La Paz del Estado Plurinacional de Bolivia.</w:t>
      </w:r>
    </w:p>
    <w:p w14:paraId="5BA6BE44" w14:textId="77777777" w:rsidR="00174516" w:rsidRPr="00B36C7E" w:rsidRDefault="00174516" w:rsidP="00174516">
      <w:pPr>
        <w:widowControl w:val="0"/>
        <w:suppressLineNumbers/>
        <w:tabs>
          <w:tab w:val="decimal" w:pos="-2835"/>
          <w:tab w:val="left" w:pos="851"/>
        </w:tabs>
        <w:suppressAutoHyphens/>
        <w:spacing w:before="120"/>
        <w:contextualSpacing/>
        <w:jc w:val="both"/>
        <w:rPr>
          <w:rFonts w:ascii="Tahoma" w:hAnsi="Tahoma" w:cs="Tahoma"/>
          <w:spacing w:val="-3"/>
        </w:rPr>
      </w:pPr>
      <w:r w:rsidRPr="00B36C7E">
        <w:rPr>
          <w:rFonts w:ascii="Tahoma" w:hAnsi="Tahoma" w:cs="Tahoma"/>
          <w:b/>
          <w:bCs/>
          <w:u w:val="single"/>
        </w:rPr>
        <w:t>DÉCIMA QUINTA: NORMAS SOCIO LABORALES</w:t>
      </w:r>
      <w:r w:rsidRPr="00B36C7E">
        <w:rPr>
          <w:rFonts w:ascii="Tahoma" w:hAnsi="Tahoma" w:cs="Tahoma"/>
          <w:bCs/>
        </w:rPr>
        <w:t xml:space="preserve">.- </w:t>
      </w:r>
      <w:r w:rsidRPr="00B36C7E">
        <w:rPr>
          <w:rFonts w:ascii="Tahoma" w:hAnsi="Tahoma" w:cs="Tahoma"/>
          <w:spacing w:val="-3"/>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socio laboral a favor de sus trabajadores.</w:t>
      </w:r>
    </w:p>
    <w:p w14:paraId="26DE291F" w14:textId="77777777" w:rsidR="00174516" w:rsidRPr="00B36C7E" w:rsidRDefault="00174516" w:rsidP="0017451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B36C7E">
        <w:rPr>
          <w:rFonts w:ascii="Tahoma" w:eastAsia="Calibri" w:hAnsi="Tahoma" w:cs="Tahoma"/>
          <w:sz w:val="21"/>
          <w:szCs w:val="21"/>
        </w:rPr>
        <w:t>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w:t>
      </w:r>
    </w:p>
    <w:p w14:paraId="33DC4BC0" w14:textId="77777777" w:rsidR="00174516" w:rsidRPr="00B36C7E" w:rsidRDefault="00174516" w:rsidP="00174516">
      <w:pPr>
        <w:widowControl w:val="0"/>
        <w:suppressLineNumbers/>
        <w:tabs>
          <w:tab w:val="decimal" w:pos="-2835"/>
          <w:tab w:val="left" w:pos="851"/>
        </w:tabs>
        <w:suppressAutoHyphens/>
        <w:spacing w:before="120"/>
        <w:contextualSpacing/>
        <w:jc w:val="both"/>
        <w:rPr>
          <w:rFonts w:ascii="Tahoma" w:eastAsia="Calibri" w:hAnsi="Tahoma" w:cs="Tahoma"/>
          <w:sz w:val="21"/>
          <w:szCs w:val="21"/>
        </w:rPr>
      </w:pPr>
      <w:r w:rsidRPr="00B36C7E">
        <w:rPr>
          <w:rFonts w:ascii="Tahoma" w:eastAsia="Calibri" w:hAnsi="Tahoma" w:cs="Tahoma"/>
          <w:sz w:val="21"/>
          <w:szCs w:val="21"/>
        </w:rPr>
        <w:t>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w:t>
      </w:r>
    </w:p>
    <w:p w14:paraId="2552D526" w14:textId="77777777" w:rsidR="00174516" w:rsidRPr="00B36C7E" w:rsidRDefault="00174516" w:rsidP="00174516">
      <w:pPr>
        <w:widowControl w:val="0"/>
        <w:suppressLineNumbers/>
        <w:tabs>
          <w:tab w:val="decimal" w:pos="-2835"/>
          <w:tab w:val="left" w:pos="851"/>
        </w:tabs>
        <w:suppressAutoHyphens/>
        <w:spacing w:before="120"/>
        <w:contextualSpacing/>
        <w:jc w:val="both"/>
        <w:rPr>
          <w:rFonts w:ascii="Tahoma" w:hAnsi="Tahoma" w:cs="Tahoma"/>
          <w:spacing w:val="-3"/>
        </w:rPr>
      </w:pPr>
      <w:r w:rsidRPr="00B36C7E">
        <w:rPr>
          <w:rFonts w:ascii="Tahoma" w:eastAsia="Calibri" w:hAnsi="Tahoma" w:cs="Tahoma"/>
          <w:sz w:val="21"/>
          <w:szCs w:val="21"/>
        </w:rPr>
        <w:t xml:space="preserve">ENTEL S.A. podrá verificar el cumplimiento de las obligaciones del PROVEEDOR respecto a sus dependientes laborales asignados a tareas emergentes del presente contrato; las irregularidades </w:t>
      </w:r>
      <w:r w:rsidRPr="00B36C7E">
        <w:rPr>
          <w:rFonts w:ascii="Tahoma" w:eastAsia="Calibri" w:hAnsi="Tahoma" w:cs="Tahoma"/>
          <w:sz w:val="21"/>
          <w:szCs w:val="21"/>
        </w:rPr>
        <w:lastRenderedPageBreak/>
        <w:t>evidenciadas serán reportadas a las instancias pertinentes, independientemente de las medidas que pueda asumir con relación al presente contrato.</w:t>
      </w:r>
    </w:p>
    <w:p w14:paraId="75C7E8D2" w14:textId="77777777" w:rsidR="00174516" w:rsidRPr="00B36C7E" w:rsidRDefault="00174516" w:rsidP="00174516">
      <w:pPr>
        <w:widowControl w:val="0"/>
        <w:suppressLineNumbers/>
        <w:tabs>
          <w:tab w:val="decimal" w:pos="-2835"/>
          <w:tab w:val="left" w:pos="851"/>
        </w:tabs>
        <w:suppressAutoHyphens/>
        <w:spacing w:before="120"/>
        <w:contextualSpacing/>
        <w:jc w:val="both"/>
        <w:rPr>
          <w:rFonts w:ascii="Tahoma" w:hAnsi="Tahoma" w:cs="Tahoma"/>
          <w:spacing w:val="-3"/>
        </w:rPr>
      </w:pPr>
      <w:r w:rsidRPr="00B36C7E">
        <w:rPr>
          <w:rFonts w:ascii="Tahoma" w:hAnsi="Tahoma" w:cs="Tahoma"/>
          <w:spacing w:val="-3"/>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113BAE36" w14:textId="77777777" w:rsidR="00174516" w:rsidRPr="00B36C7E" w:rsidRDefault="00174516" w:rsidP="00174516">
      <w:pPr>
        <w:autoSpaceDE w:val="0"/>
        <w:autoSpaceDN w:val="0"/>
        <w:adjustRightInd w:val="0"/>
        <w:spacing w:before="120"/>
        <w:contextualSpacing/>
        <w:jc w:val="both"/>
        <w:rPr>
          <w:rFonts w:ascii="Tahoma" w:hAnsi="Tahoma" w:cs="Tahoma"/>
          <w:bCs/>
        </w:rPr>
      </w:pPr>
      <w:r w:rsidRPr="00B36C7E">
        <w:rPr>
          <w:rFonts w:ascii="Tahoma" w:hAnsi="Tahoma" w:cs="Tahoma"/>
          <w:b/>
          <w:bCs/>
          <w:u w:val="single"/>
        </w:rPr>
        <w:t>DÉCIMA SEXTA: NORMAS DE SEGURIDAD Y MEDIO AMBIENTE</w:t>
      </w:r>
      <w:r w:rsidRPr="00B36C7E">
        <w:rPr>
          <w:rFonts w:ascii="Tahoma" w:hAnsi="Tahoma" w:cs="Tahoma"/>
          <w:bCs/>
        </w:rPr>
        <w:t xml:space="preserve">.- El PROVEEDOR se compromete a cumplir estrictamente con todas las disposiciones sobre Higiene, Seguridad Ocupacional y Bienestar. </w:t>
      </w:r>
    </w:p>
    <w:p w14:paraId="39971314" w14:textId="77777777" w:rsidR="00174516" w:rsidRPr="00B36C7E" w:rsidRDefault="00174516" w:rsidP="00174516">
      <w:pPr>
        <w:autoSpaceDE w:val="0"/>
        <w:autoSpaceDN w:val="0"/>
        <w:adjustRightInd w:val="0"/>
        <w:spacing w:before="120"/>
        <w:contextualSpacing/>
        <w:jc w:val="both"/>
        <w:rPr>
          <w:rFonts w:ascii="Tahoma" w:hAnsi="Tahoma" w:cs="Tahoma"/>
          <w:bCs/>
        </w:rPr>
      </w:pPr>
      <w:r w:rsidRPr="00B36C7E">
        <w:rPr>
          <w:rFonts w:ascii="Tahoma" w:hAnsi="Tahoma" w:cs="Tahoma"/>
          <w:bCs/>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73C3A859" w14:textId="77777777" w:rsidR="00174516" w:rsidRPr="00B36C7E" w:rsidRDefault="00174516" w:rsidP="00174516">
      <w:pPr>
        <w:spacing w:before="120"/>
        <w:contextualSpacing/>
        <w:jc w:val="both"/>
        <w:rPr>
          <w:rFonts w:ascii="Tahoma" w:hAnsi="Tahoma" w:cs="Tahoma"/>
          <w:bCs/>
        </w:rPr>
      </w:pPr>
      <w:r w:rsidRPr="00B36C7E">
        <w:rPr>
          <w:rFonts w:ascii="Tahoma" w:hAnsi="Tahoma" w:cs="Tahoma"/>
          <w:b/>
          <w:bCs/>
          <w:u w:val="single"/>
        </w:rPr>
        <w:t>DÉCIMA SÉPTIMA: CASO FORTUITO O FUERZA MAYOR</w:t>
      </w:r>
      <w:r w:rsidRPr="00B36C7E">
        <w:rPr>
          <w:rFonts w:ascii="Tahoma" w:hAnsi="Tahoma" w:cs="Tahoma"/>
          <w:b/>
          <w:bCs/>
        </w:rPr>
        <w:t>.-</w:t>
      </w:r>
      <w:r w:rsidRPr="00B36C7E">
        <w:rPr>
          <w:rFonts w:ascii="Tahoma" w:hAnsi="Tahoma" w:cs="Tahoma"/>
          <w:bCs/>
        </w:rPr>
        <w:t xml:space="preserve"> Ninguna de las partes será considerada como responsable, ni estará sujeta a la imposición de sanciones, por incumplimiento o demora en la ejecución de sus obligaciones contractuales, cuando dicho incumplimiento sea motivado por caso de fuerza mayor o fortuito. Se entiende como caso de fuerza mayor cualquier evento de la naturaleza no controlable o predecible como catástrofes, inundaciones, epidemias, etc. Se entiende como hecho fortuito mayor los eventos provocados por el hombre como ataques por enemigo público, huelgas (excepto las de su propio personal), actos del Gobierno como entidad soberana nacional, etc. </w:t>
      </w:r>
    </w:p>
    <w:p w14:paraId="341E667A" w14:textId="77777777" w:rsidR="00174516" w:rsidRPr="00B36C7E" w:rsidRDefault="00174516" w:rsidP="00174516">
      <w:pPr>
        <w:autoSpaceDE w:val="0"/>
        <w:autoSpaceDN w:val="0"/>
        <w:adjustRightInd w:val="0"/>
        <w:spacing w:before="120"/>
        <w:contextualSpacing/>
        <w:jc w:val="both"/>
        <w:rPr>
          <w:rFonts w:ascii="Tahoma" w:hAnsi="Tahoma" w:cs="Tahoma"/>
          <w:bCs/>
          <w:sz w:val="21"/>
          <w:szCs w:val="21"/>
        </w:rPr>
      </w:pPr>
      <w:r w:rsidRPr="00B36C7E">
        <w:rPr>
          <w:rFonts w:ascii="Tahoma" w:hAnsi="Tahoma" w:cs="Tahoma"/>
          <w:bCs/>
          <w:sz w:val="21"/>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0D4E31D0" w14:textId="77777777" w:rsidR="00174516" w:rsidRPr="00B36C7E" w:rsidRDefault="00174516" w:rsidP="00174516">
      <w:pPr>
        <w:autoSpaceDE w:val="0"/>
        <w:autoSpaceDN w:val="0"/>
        <w:adjustRightInd w:val="0"/>
        <w:spacing w:before="120"/>
        <w:contextualSpacing/>
        <w:jc w:val="both"/>
        <w:rPr>
          <w:rFonts w:ascii="Tahoma" w:hAnsi="Tahoma" w:cs="Tahoma"/>
          <w:iCs/>
          <w:color w:val="000000"/>
          <w:lang w:val="es-BO" w:eastAsia="es-BO"/>
        </w:rPr>
      </w:pPr>
      <w:r w:rsidRPr="00B36C7E">
        <w:rPr>
          <w:rFonts w:ascii="Tahoma" w:hAnsi="Tahoma" w:cs="Tahoma"/>
          <w:b/>
          <w:bCs/>
          <w:u w:val="single"/>
        </w:rPr>
        <w:t>DÉCIMA OCTAVA: PROHIBICIÓN DE COMPETENCIA</w:t>
      </w:r>
      <w:r w:rsidRPr="00B36C7E">
        <w:rPr>
          <w:rFonts w:ascii="Tahoma" w:hAnsi="Tahoma" w:cs="Tahoma"/>
          <w:bCs/>
        </w:rPr>
        <w:t xml:space="preserve">.- </w:t>
      </w:r>
      <w:r w:rsidRPr="00B36C7E">
        <w:rPr>
          <w:rFonts w:ascii="Tahoma" w:hAnsi="Tahoma" w:cs="Tahoma"/>
          <w:color w:val="000000"/>
          <w:lang w:val="es-BO" w:eastAsia="es-BO"/>
        </w:rPr>
        <w:t>El PROVEEDOR</w:t>
      </w:r>
      <w:r w:rsidRPr="00B36C7E">
        <w:rPr>
          <w:rFonts w:ascii="Tahoma" w:hAnsi="Tahoma" w:cs="Tahoma"/>
          <w:iCs/>
          <w:color w:val="000000"/>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r w:rsidRPr="00B36C7E">
        <w:rPr>
          <w:rFonts w:ascii="Tahoma" w:hAnsi="Tahoma" w:cs="Tahoma"/>
          <w:b/>
          <w:iCs/>
          <w:color w:val="000000"/>
          <w:lang w:val="es-BO" w:eastAsia="es-BO"/>
        </w:rPr>
        <w:t>(ESTA CLÁUSULA SOLO APLICA A PROVEEDORES DE BIENES Y SERVICIOS RELACIONADOS CON EL RUBRO DE ENTEL S.A., NO APLICA PARA OTROS).</w:t>
      </w:r>
    </w:p>
    <w:p w14:paraId="0BD9A3BA" w14:textId="77777777" w:rsidR="00174516" w:rsidRPr="00B36C7E" w:rsidRDefault="00174516" w:rsidP="00174516">
      <w:pPr>
        <w:spacing w:before="120"/>
        <w:contextualSpacing/>
        <w:jc w:val="both"/>
        <w:rPr>
          <w:rFonts w:ascii="Tahoma" w:hAnsi="Tahoma" w:cs="Tahoma"/>
          <w:iCs/>
          <w:color w:val="000000"/>
          <w:lang w:val="es-BO"/>
        </w:rPr>
      </w:pPr>
      <w:r w:rsidRPr="00B36C7E">
        <w:rPr>
          <w:rFonts w:ascii="Tahoma" w:hAnsi="Tahoma" w:cs="Tahoma"/>
          <w:b/>
          <w:u w:val="single"/>
          <w:lang w:val="es-BO" w:eastAsia="es-BO"/>
        </w:rPr>
        <w:t>DÉCIMA NOVENA: ENMIENDAS COMPLEMENTARIAS Y MODIFICACIONES</w:t>
      </w:r>
      <w:r w:rsidRPr="00B36C7E">
        <w:rPr>
          <w:rFonts w:ascii="Tahoma" w:hAnsi="Tahoma" w:cs="Tahoma"/>
          <w:b/>
          <w:lang w:val="es-BO" w:eastAsia="es-BO"/>
        </w:rPr>
        <w:t xml:space="preserve">.- </w:t>
      </w:r>
      <w:r w:rsidRPr="00B36C7E">
        <w:rPr>
          <w:rFonts w:ascii="Tahoma" w:hAnsi="Tahoma" w:cs="Tahoma"/>
          <w:iCs/>
          <w:color w:val="000000"/>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376ABBA9" w14:textId="77777777" w:rsidR="00174516" w:rsidRPr="00B36C7E" w:rsidRDefault="00174516" w:rsidP="00174516">
      <w:pPr>
        <w:spacing w:before="120"/>
        <w:contextualSpacing/>
        <w:jc w:val="both"/>
        <w:rPr>
          <w:rFonts w:ascii="Tahoma" w:hAnsi="Tahoma" w:cs="Tahoma"/>
          <w:color w:val="000000"/>
          <w:lang w:val="es-BO" w:eastAsia="es-BO"/>
        </w:rPr>
      </w:pPr>
      <w:r w:rsidRPr="00B36C7E">
        <w:rPr>
          <w:rFonts w:ascii="Tahoma" w:hAnsi="Tahoma" w:cs="Tahoma"/>
          <w:b/>
          <w:u w:val="single"/>
          <w:lang w:val="es-BO" w:eastAsia="es-BO"/>
        </w:rPr>
        <w:t xml:space="preserve">VIGÉSIMA: </w:t>
      </w:r>
      <w:r w:rsidRPr="00B36C7E">
        <w:rPr>
          <w:rFonts w:ascii="Tahoma" w:hAnsi="Tahoma" w:cs="Tahoma"/>
          <w:b/>
          <w:color w:val="000000"/>
          <w:u w:val="single"/>
          <w:lang w:val="es-BO" w:eastAsia="es-BO"/>
        </w:rPr>
        <w:t>PROHIBICIÓN DE TRANSFERENCIA O SUBROGACIÓN</w:t>
      </w:r>
      <w:r w:rsidRPr="00B36C7E">
        <w:rPr>
          <w:rFonts w:ascii="Tahoma" w:hAnsi="Tahoma" w:cs="Tahoma"/>
          <w:b/>
          <w:color w:val="000000"/>
          <w:lang w:val="es-BO" w:eastAsia="es-BO"/>
        </w:rPr>
        <w:t>.-</w:t>
      </w:r>
      <w:r w:rsidRPr="00B36C7E">
        <w:rPr>
          <w:rFonts w:ascii="Tahoma" w:hAnsi="Tahoma" w:cs="Tahoma"/>
          <w:color w:val="000000"/>
          <w:lang w:val="es-BO" w:eastAsia="es-BO"/>
        </w:rPr>
        <w:t xml:space="preserve"> </w:t>
      </w:r>
      <w:r w:rsidRPr="00B36C7E">
        <w:rPr>
          <w:rFonts w:ascii="Tahoma" w:hAnsi="Tahoma" w:cs="Tahoma"/>
          <w:iCs/>
          <w:color w:val="000000"/>
          <w:lang w:val="es-BO" w:eastAsia="es-BO"/>
        </w:rPr>
        <w:t xml:space="preserve">Las Partes, se comprometen a no transferir, ceder o subrogar total o parcialmente el presente contrato, a terceras </w:t>
      </w:r>
      <w:r w:rsidRPr="00B36C7E">
        <w:rPr>
          <w:rFonts w:ascii="Tahoma" w:hAnsi="Tahoma" w:cs="Tahoma"/>
          <w:iCs/>
          <w:color w:val="000000"/>
          <w:lang w:val="es-BO" w:eastAsia="es-BO"/>
        </w:rPr>
        <w:lastRenderedPageBreak/>
        <w:t>personas, bajo ningún título, sin  autorización previa y escrita de la otra, bajo pena de resolución</w:t>
      </w:r>
      <w:r w:rsidRPr="00B36C7E">
        <w:rPr>
          <w:rFonts w:ascii="Tahoma" w:hAnsi="Tahoma" w:cs="Tahoma"/>
          <w:color w:val="000000"/>
          <w:lang w:val="es-BO" w:eastAsia="es-BO"/>
        </w:rPr>
        <w:t xml:space="preserve"> y el inicio de las acciones legales respectivas.</w:t>
      </w:r>
    </w:p>
    <w:p w14:paraId="14AE18DD" w14:textId="77777777" w:rsidR="00174516" w:rsidRPr="00B36C7E" w:rsidRDefault="00174516" w:rsidP="00174516">
      <w:pPr>
        <w:tabs>
          <w:tab w:val="left" w:pos="-2977"/>
        </w:tabs>
        <w:spacing w:before="120"/>
        <w:contextualSpacing/>
        <w:jc w:val="both"/>
        <w:rPr>
          <w:rFonts w:ascii="Tahoma" w:hAnsi="Tahoma" w:cs="Tahoma"/>
          <w:b/>
          <w:lang w:val="es-BO"/>
        </w:rPr>
      </w:pPr>
      <w:r w:rsidRPr="00B36C7E">
        <w:rPr>
          <w:rFonts w:ascii="Tahoma" w:hAnsi="Tahoma" w:cs="Tahoma"/>
          <w:b/>
          <w:u w:val="single"/>
          <w:lang w:val="es-BO"/>
        </w:rPr>
        <w:t>VIGÉSIMA PRIMERA: RESOLUCIÓN</w:t>
      </w:r>
      <w:r w:rsidRPr="00B36C7E">
        <w:rPr>
          <w:rFonts w:ascii="Tahoma" w:hAnsi="Tahoma" w:cs="Tahoma"/>
          <w:b/>
          <w:lang w:val="es-BO"/>
        </w:rPr>
        <w:t xml:space="preserve">.- </w:t>
      </w:r>
      <w:r w:rsidRPr="00B36C7E">
        <w:rPr>
          <w:rFonts w:ascii="Tahoma" w:hAnsi="Tahoma" w:cs="Tahoma"/>
          <w:lang w:val="es-BO"/>
        </w:rPr>
        <w:t>El presente contrato podrá ser resuelto por las siguientes causales:</w:t>
      </w:r>
    </w:p>
    <w:p w14:paraId="75FCA149" w14:textId="77777777" w:rsidR="00174516" w:rsidRPr="00B36C7E" w:rsidRDefault="00174516" w:rsidP="00174516">
      <w:pPr>
        <w:spacing w:before="120"/>
        <w:ind w:left="567" w:hanging="567"/>
        <w:contextualSpacing/>
        <w:jc w:val="both"/>
        <w:rPr>
          <w:rFonts w:ascii="Tahoma" w:hAnsi="Tahoma" w:cs="Tahoma"/>
          <w:lang w:val="es-BO"/>
        </w:rPr>
      </w:pPr>
      <w:r w:rsidRPr="00B36C7E">
        <w:rPr>
          <w:rFonts w:ascii="Tahoma" w:hAnsi="Tahoma" w:cs="Tahoma"/>
          <w:lang w:val="es-BO"/>
        </w:rPr>
        <w:t>21.1</w:t>
      </w:r>
      <w:r w:rsidRPr="00B36C7E">
        <w:rPr>
          <w:rFonts w:ascii="Tahoma" w:hAnsi="Tahoma" w:cs="Tahoma"/>
          <w:lang w:val="es-BO"/>
        </w:rPr>
        <w:tab/>
        <w:t>Por ENTEL S.A.:</w:t>
      </w:r>
    </w:p>
    <w:p w14:paraId="77C466E6" w14:textId="77777777" w:rsidR="00174516" w:rsidRPr="00B36C7E" w:rsidRDefault="00174516" w:rsidP="00174516">
      <w:pPr>
        <w:spacing w:before="120"/>
        <w:ind w:left="1418" w:hanging="847"/>
        <w:contextualSpacing/>
        <w:jc w:val="both"/>
        <w:rPr>
          <w:rFonts w:ascii="Tahoma" w:hAnsi="Tahoma" w:cs="Tahoma"/>
          <w:lang w:val="es-BO"/>
        </w:rPr>
      </w:pPr>
      <w:r w:rsidRPr="00B36C7E">
        <w:rPr>
          <w:rFonts w:ascii="Tahoma" w:hAnsi="Tahoma" w:cs="Tahoma"/>
          <w:lang w:val="es-BO"/>
        </w:rPr>
        <w:t>21.1.1</w:t>
      </w:r>
      <w:r w:rsidRPr="00B36C7E">
        <w:rPr>
          <w:rFonts w:ascii="Tahoma" w:hAnsi="Tahoma" w:cs="Tahoma"/>
          <w:lang w:val="es-BO"/>
        </w:rPr>
        <w:tab/>
        <w:t>Cuando el PROVEEDOR, incurra en negligencia o cometa incumplimiento de sus obligaciones objeto del presente contrato.</w:t>
      </w:r>
    </w:p>
    <w:p w14:paraId="44AC8FA6" w14:textId="77777777" w:rsidR="00174516" w:rsidRPr="00B36C7E" w:rsidRDefault="00174516" w:rsidP="00174516">
      <w:pPr>
        <w:spacing w:before="120"/>
        <w:ind w:left="1418" w:hanging="847"/>
        <w:contextualSpacing/>
        <w:jc w:val="both"/>
        <w:rPr>
          <w:rFonts w:ascii="Tahoma" w:hAnsi="Tahoma" w:cs="Tahoma"/>
          <w:lang w:val="es-BO"/>
        </w:rPr>
      </w:pPr>
      <w:r w:rsidRPr="00B36C7E">
        <w:rPr>
          <w:rFonts w:ascii="Tahoma" w:hAnsi="Tahoma" w:cs="Tahoma"/>
          <w:lang w:val="es-BO"/>
        </w:rPr>
        <w:t>21.1.2</w:t>
      </w:r>
      <w:r w:rsidRPr="00B36C7E">
        <w:rPr>
          <w:rFonts w:ascii="Tahoma" w:hAnsi="Tahoma" w:cs="Tahoma"/>
          <w:lang w:val="es-BO"/>
        </w:rPr>
        <w:tab/>
        <w:t>Quiebra declarada del PROVEEDOR.</w:t>
      </w:r>
    </w:p>
    <w:p w14:paraId="2B0FA427" w14:textId="77777777" w:rsidR="00174516" w:rsidRPr="00B36C7E" w:rsidRDefault="00174516" w:rsidP="00174516">
      <w:pPr>
        <w:spacing w:before="120"/>
        <w:ind w:left="1418" w:hanging="847"/>
        <w:contextualSpacing/>
        <w:jc w:val="both"/>
        <w:rPr>
          <w:rFonts w:ascii="Tahoma" w:hAnsi="Tahoma" w:cs="Tahoma"/>
          <w:lang w:val="es-BO"/>
        </w:rPr>
      </w:pPr>
      <w:r w:rsidRPr="00B36C7E">
        <w:rPr>
          <w:rFonts w:ascii="Tahoma" w:hAnsi="Tahoma" w:cs="Tahoma"/>
          <w:lang w:val="es-BO"/>
        </w:rPr>
        <w:t>21.1.3</w:t>
      </w:r>
      <w:r w:rsidRPr="00B36C7E">
        <w:rPr>
          <w:rFonts w:ascii="Tahoma" w:hAnsi="Tahoma" w:cs="Tahoma"/>
          <w:lang w:val="es-BO"/>
        </w:rPr>
        <w:tab/>
        <w:t>Si el PROVEEDOR se disuelve como sociedad.</w:t>
      </w:r>
    </w:p>
    <w:p w14:paraId="121945A3" w14:textId="77777777" w:rsidR="00174516" w:rsidRPr="00B36C7E" w:rsidRDefault="00174516" w:rsidP="00174516">
      <w:pPr>
        <w:spacing w:before="120"/>
        <w:ind w:left="1418" w:hanging="847"/>
        <w:contextualSpacing/>
        <w:jc w:val="both"/>
        <w:rPr>
          <w:rFonts w:ascii="Tahoma" w:hAnsi="Tahoma" w:cs="Tahoma"/>
          <w:lang w:val="es-BO"/>
        </w:rPr>
      </w:pPr>
      <w:r w:rsidRPr="00B36C7E">
        <w:rPr>
          <w:rFonts w:ascii="Tahoma" w:hAnsi="Tahoma" w:cs="Tahoma"/>
          <w:lang w:val="es-BO"/>
        </w:rPr>
        <w:t>21.1.4</w:t>
      </w:r>
      <w:r w:rsidRPr="00B36C7E">
        <w:rPr>
          <w:rFonts w:ascii="Tahoma" w:hAnsi="Tahoma" w:cs="Tahoma"/>
          <w:lang w:val="es-BO"/>
        </w:rPr>
        <w:tab/>
        <w:t>Facultativamente si la aplicación de sanciones alcanza al porcentaje de multas expresado en el presente contrato.</w:t>
      </w:r>
    </w:p>
    <w:p w14:paraId="6E912D0B" w14:textId="77777777" w:rsidR="00174516" w:rsidRPr="00B36C7E" w:rsidRDefault="00174516" w:rsidP="00174516">
      <w:pPr>
        <w:spacing w:before="120"/>
        <w:ind w:left="567" w:hanging="567"/>
        <w:contextualSpacing/>
        <w:jc w:val="both"/>
        <w:rPr>
          <w:rFonts w:ascii="Tahoma" w:hAnsi="Tahoma" w:cs="Tahoma"/>
          <w:lang w:val="es-BO"/>
        </w:rPr>
      </w:pPr>
      <w:r w:rsidRPr="00B36C7E">
        <w:rPr>
          <w:rFonts w:ascii="Tahoma" w:hAnsi="Tahoma" w:cs="Tahoma"/>
          <w:lang w:val="es-BO"/>
        </w:rPr>
        <w:t>21.2</w:t>
      </w:r>
      <w:r w:rsidRPr="00B36C7E">
        <w:rPr>
          <w:rFonts w:ascii="Tahoma" w:hAnsi="Tahoma" w:cs="Tahoma"/>
          <w:lang w:val="es-BO"/>
        </w:rPr>
        <w:tab/>
        <w:t>Por el PROVEEDOR.</w:t>
      </w:r>
    </w:p>
    <w:p w14:paraId="5279ECFD" w14:textId="77777777" w:rsidR="00174516" w:rsidRPr="00B36C7E" w:rsidRDefault="00174516" w:rsidP="00174516">
      <w:pPr>
        <w:autoSpaceDE w:val="0"/>
        <w:autoSpaceDN w:val="0"/>
        <w:adjustRightInd w:val="0"/>
        <w:spacing w:before="120"/>
        <w:ind w:left="1416" w:hanging="850"/>
        <w:contextualSpacing/>
        <w:jc w:val="both"/>
        <w:rPr>
          <w:rFonts w:ascii="Tahoma" w:hAnsi="Tahoma" w:cs="Tahoma"/>
          <w:bCs/>
          <w:color w:val="000000"/>
          <w:lang w:val="es-BO"/>
        </w:rPr>
      </w:pPr>
      <w:r w:rsidRPr="00B36C7E">
        <w:rPr>
          <w:rFonts w:ascii="Tahoma" w:hAnsi="Tahoma" w:cs="Tahoma"/>
          <w:bCs/>
          <w:color w:val="000000"/>
          <w:lang w:val="es-BO"/>
        </w:rPr>
        <w:t>21.2.1</w:t>
      </w:r>
      <w:r w:rsidRPr="00B36C7E">
        <w:rPr>
          <w:rFonts w:ascii="Tahoma" w:hAnsi="Tahoma" w:cs="Tahoma"/>
          <w:bCs/>
          <w:color w:val="000000"/>
          <w:lang w:val="es-BO"/>
        </w:rPr>
        <w:tab/>
        <w:t>Si ENTEL S.A. demora injustificadamente en los pagos acordados.</w:t>
      </w:r>
    </w:p>
    <w:p w14:paraId="2A8598A1"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ENTEL S.A. realizará la evaluación del incumplimiento y podrá definir si es aplicable la resolución del contrato ya sea parcial o total, sin que el PROVEEDOR, tenga la posibilidad de impugnar tal decisión.</w:t>
      </w:r>
    </w:p>
    <w:p w14:paraId="623D0F7C"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5B87EE53"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Si la resolución es por causa imputable a ENTEL S.A. se realizará la liquidación del contrato evaluando los servicios entregados y no pagados, y los gastos efectivos en los que hubiese incurrido el PROVEEDOR, los que serán pagados por ENTEL S.A. y procederá con la devolución de la garantía de cumplimiento de contrato.</w:t>
      </w:r>
    </w:p>
    <w:p w14:paraId="08CEBDAC"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servicios, el requirente de la resolución expresará por escrito su conformidad a la solución y el aviso de intención se dará por retirado.</w:t>
      </w:r>
    </w:p>
    <w:p w14:paraId="7E4F28F3"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DE2FEB2" w14:textId="77777777" w:rsidR="00174516" w:rsidRPr="00B36C7E" w:rsidRDefault="00174516" w:rsidP="00174516">
      <w:pPr>
        <w:spacing w:before="120"/>
        <w:contextualSpacing/>
        <w:jc w:val="both"/>
        <w:rPr>
          <w:rFonts w:ascii="Tahoma" w:hAnsi="Tahoma" w:cs="Tahoma"/>
          <w:color w:val="000000"/>
          <w:lang w:val="es-BO" w:eastAsia="es-BO"/>
        </w:rPr>
      </w:pPr>
      <w:r w:rsidRPr="00B36C7E">
        <w:rPr>
          <w:rFonts w:ascii="Tahoma" w:hAnsi="Tahoma" w:cs="Tahoma"/>
          <w:b/>
          <w:bCs/>
          <w:u w:val="single"/>
        </w:rPr>
        <w:t>VIGÉSIMA SEGUNDA: CONCLUSIÓN ANTICIPADA</w:t>
      </w:r>
      <w:r w:rsidRPr="00B36C7E">
        <w:rPr>
          <w:rFonts w:ascii="Tahoma" w:hAnsi="Tahoma" w:cs="Tahoma"/>
          <w:bCs/>
        </w:rPr>
        <w:t xml:space="preserve">.- En caso que por razones regulatorias y/o decisión empresarial de ENTEL S.A. se determine adelantar la fecha de conclusión del presente contrato en su totalidad o parcialmente, ENTEL S.A. comunicará al PROVEEDOR con sesenta (60) días calendario de anticipación. </w:t>
      </w:r>
    </w:p>
    <w:p w14:paraId="4851B56D" w14:textId="77777777" w:rsidR="00174516" w:rsidRPr="00B36C7E" w:rsidRDefault="00174516" w:rsidP="00174516">
      <w:pPr>
        <w:spacing w:before="120"/>
        <w:contextualSpacing/>
        <w:jc w:val="both"/>
        <w:rPr>
          <w:rFonts w:ascii="Tahoma" w:hAnsi="Tahoma" w:cs="Tahoma"/>
          <w:snapToGrid w:val="0"/>
          <w:lang w:val="es-BO"/>
        </w:rPr>
      </w:pPr>
      <w:r w:rsidRPr="00B36C7E">
        <w:rPr>
          <w:rFonts w:ascii="Tahoma" w:hAnsi="Tahoma" w:cs="Tahoma"/>
          <w:b/>
          <w:bCs/>
          <w:u w:val="single"/>
          <w:lang w:val="es-BO"/>
        </w:rPr>
        <w:t>VIGÉSIMA TERCERA:</w:t>
      </w:r>
      <w:r w:rsidRPr="00B36C7E">
        <w:rPr>
          <w:rFonts w:ascii="Tahoma" w:hAnsi="Tahoma" w:cs="Tahoma"/>
          <w:b/>
          <w:snapToGrid w:val="0"/>
          <w:u w:val="single"/>
          <w:lang w:val="es-BO"/>
        </w:rPr>
        <w:t xml:space="preserve"> AUDITAJE</w:t>
      </w:r>
      <w:r w:rsidRPr="00B36C7E">
        <w:rPr>
          <w:rFonts w:ascii="Tahoma" w:hAnsi="Tahoma" w:cs="Tahoma"/>
          <w:b/>
          <w:snapToGrid w:val="0"/>
          <w:lang w:val="es-BO"/>
        </w:rPr>
        <w:t xml:space="preserve">.- </w:t>
      </w:r>
      <w:r w:rsidRPr="00B36C7E">
        <w:rPr>
          <w:rFonts w:ascii="Tahoma" w:hAnsi="Tahoma" w:cs="Tahoma"/>
          <w:snapToGrid w:val="0"/>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01A9EA5F"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b/>
          <w:u w:val="single"/>
          <w:lang w:val="es-BO"/>
        </w:rPr>
        <w:t>VIGÉSIMA CUARTA: PROPIEDAD INTELECTUAL</w:t>
      </w:r>
      <w:r w:rsidRPr="00B36C7E">
        <w:rPr>
          <w:rFonts w:ascii="Tahoma" w:hAnsi="Tahoma" w:cs="Tahoma"/>
          <w:b/>
          <w:lang w:val="es-BO"/>
        </w:rPr>
        <w:t>.-</w:t>
      </w:r>
      <w:r w:rsidRPr="00B36C7E">
        <w:rPr>
          <w:rFonts w:ascii="Tahoma" w:hAnsi="Tahoma" w:cs="Tahoma"/>
          <w:lang w:val="es-BO"/>
        </w:rPr>
        <w:t xml:space="preserve"> ENTEL S.A. reconoce todos los derechos de propiedad intelectual e industrial en los sistemas, servidores, infraestructura y materiales objeto del presente contrato, del PROVEEDOR. </w:t>
      </w:r>
    </w:p>
    <w:p w14:paraId="6E90F4D5"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lastRenderedPageBreak/>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4A0D83AB"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ENTEL S.A. no podrá registrar las patentes del PROVEEDOR o su diseño industrial, tampoco podrá demandar ningún derecho o interés, cualquiera del copyright del PROVEEDOR dentro o fuera del Estado Plurinacional de Bolivia.</w:t>
      </w:r>
    </w:p>
    <w:p w14:paraId="038118E8"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0AA53156"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 xml:space="preserve">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 </w:t>
      </w:r>
      <w:r w:rsidRPr="00B36C7E">
        <w:rPr>
          <w:rFonts w:ascii="Tahoma" w:hAnsi="Tahoma" w:cs="Tahoma"/>
          <w:b/>
          <w:lang w:val="es-BO"/>
        </w:rPr>
        <w:t>(DEPENDIENDO DEL OBJETO DEL CONTRATO)</w:t>
      </w:r>
      <w:r w:rsidRPr="00B36C7E">
        <w:rPr>
          <w:rFonts w:ascii="Tahoma" w:hAnsi="Tahoma" w:cs="Tahoma"/>
          <w:lang w:val="es-BO"/>
        </w:rPr>
        <w:t>.</w:t>
      </w:r>
      <w:r w:rsidRPr="00B36C7E">
        <w:rPr>
          <w:rFonts w:ascii="Tahoma" w:hAnsi="Tahoma" w:cs="Tahoma"/>
          <w:b/>
          <w:iCs/>
          <w:color w:val="000000"/>
          <w:lang w:val="es-BO" w:eastAsia="es-BO"/>
        </w:rPr>
        <w:t xml:space="preserve"> </w:t>
      </w:r>
    </w:p>
    <w:p w14:paraId="7E62546E"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b/>
          <w:u w:val="single"/>
          <w:lang w:val="es-BO"/>
        </w:rPr>
        <w:t>VIGÉSIMA QUINTA: CONFIDENCIALIDAD</w:t>
      </w:r>
      <w:r w:rsidRPr="00B36C7E">
        <w:rPr>
          <w:rFonts w:ascii="Tahoma" w:hAnsi="Tahoma" w:cs="Tahoma"/>
          <w:b/>
          <w:lang w:val="es-BO"/>
        </w:rPr>
        <w:t xml:space="preserve">.- </w:t>
      </w:r>
      <w:r w:rsidRPr="00B36C7E">
        <w:rPr>
          <w:rFonts w:ascii="Tahoma" w:hAnsi="Tahoma" w:cs="Tahoma"/>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1D4DF5E7"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La información es de propiedad exclusiva de</w:t>
      </w:r>
      <w:r w:rsidRPr="00B36C7E">
        <w:rPr>
          <w:rFonts w:ascii="Tahoma" w:hAnsi="Tahoma" w:cs="Tahoma"/>
          <w:bCs/>
          <w:lang w:val="es-BO"/>
        </w:rPr>
        <w:t xml:space="preserve"> ENTEL S.A., </w:t>
      </w:r>
      <w:r w:rsidRPr="00B36C7E">
        <w:rPr>
          <w:rFonts w:ascii="Tahoma" w:hAnsi="Tahoma" w:cs="Tahoma"/>
          <w:lang w:val="es-BO"/>
        </w:rPr>
        <w:t>razón por la</w:t>
      </w:r>
      <w:r w:rsidRPr="00B36C7E">
        <w:rPr>
          <w:rFonts w:ascii="Tahoma" w:hAnsi="Tahoma" w:cs="Tahoma"/>
          <w:bCs/>
          <w:lang w:val="es-BO"/>
        </w:rPr>
        <w:t xml:space="preserve"> </w:t>
      </w:r>
      <w:r w:rsidRPr="00B36C7E">
        <w:rPr>
          <w:rFonts w:ascii="Tahoma" w:hAnsi="Tahoma" w:cs="Tahoma"/>
          <w:lang w:val="es-BO"/>
        </w:rPr>
        <w:t xml:space="preserve">cual el PROVEEDOR está expresamente prohibido de utilizar la misma para fines distintos a los señalados en este contrato. </w:t>
      </w:r>
    </w:p>
    <w:p w14:paraId="52DF4ECC"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BDEC492" w14:textId="77777777" w:rsidR="00174516" w:rsidRPr="00B36C7E" w:rsidRDefault="00174516" w:rsidP="00174516">
      <w:pPr>
        <w:spacing w:before="120"/>
        <w:contextualSpacing/>
        <w:jc w:val="both"/>
        <w:rPr>
          <w:rFonts w:ascii="Tahoma" w:hAnsi="Tahoma" w:cs="Tahoma"/>
          <w:lang w:val="es-BO"/>
        </w:rPr>
      </w:pPr>
      <w:r w:rsidRPr="00B36C7E">
        <w:rPr>
          <w:rFonts w:ascii="Tahoma" w:hAnsi="Tahoma" w:cs="Tahoma"/>
          <w:b/>
          <w:bCs/>
          <w:u w:val="single"/>
          <w:lang w:val="es-BO"/>
        </w:rPr>
        <w:t>VIGÉSIMA SEXTA:</w:t>
      </w:r>
      <w:r w:rsidRPr="00B36C7E">
        <w:rPr>
          <w:rFonts w:ascii="Tahoma" w:hAnsi="Tahoma" w:cs="Tahoma"/>
          <w:b/>
          <w:u w:val="single"/>
          <w:lang w:val="es-BO"/>
        </w:rPr>
        <w:t xml:space="preserve"> EXONERACIÓN DE RESPONSABILIDADES POR DAÑO A TERCEROS</w:t>
      </w:r>
      <w:r w:rsidRPr="00B36C7E">
        <w:rPr>
          <w:rFonts w:ascii="Tahoma" w:hAnsi="Tahoma" w:cs="Tahoma"/>
          <w:lang w:val="es-BO"/>
        </w:rPr>
        <w:t>.- El PROVEEDOR se obliga tomar todas las previsiones que pudiesen surgir por daño a terceros en la provisión de sus servicios dentro de este contrato, exonerando de este tipo de obligación a ENTEL S.A.</w:t>
      </w:r>
    </w:p>
    <w:p w14:paraId="0C27F46D" w14:textId="77777777" w:rsidR="00174516" w:rsidRPr="00B36C7E" w:rsidRDefault="00174516" w:rsidP="00174516">
      <w:pPr>
        <w:autoSpaceDE w:val="0"/>
        <w:autoSpaceDN w:val="0"/>
        <w:adjustRightInd w:val="0"/>
        <w:spacing w:before="120"/>
        <w:contextualSpacing/>
        <w:jc w:val="both"/>
        <w:rPr>
          <w:rFonts w:ascii="Tahoma" w:hAnsi="Tahoma" w:cs="Tahoma"/>
          <w:bCs/>
        </w:rPr>
      </w:pPr>
      <w:r w:rsidRPr="00B36C7E">
        <w:rPr>
          <w:rFonts w:ascii="Tahoma" w:hAnsi="Tahoma" w:cs="Tahoma"/>
          <w:b/>
          <w:u w:val="single"/>
          <w:lang w:val="es-BO"/>
        </w:rPr>
        <w:t xml:space="preserve">VIGÉSIMA SÉPTIMA: </w:t>
      </w:r>
      <w:r w:rsidRPr="00B36C7E">
        <w:rPr>
          <w:rFonts w:ascii="Tahoma" w:hAnsi="Tahoma" w:cs="Tahoma"/>
          <w:b/>
          <w:bCs/>
          <w:u w:val="single"/>
        </w:rPr>
        <w:t>NOTIFICACIONES</w:t>
      </w:r>
      <w:r w:rsidRPr="00B36C7E">
        <w:rPr>
          <w:rFonts w:ascii="Tahoma" w:hAnsi="Tahoma" w:cs="Tahoma"/>
          <w:bCs/>
        </w:rPr>
        <w:t>.- Toda comunicación entre Partes emergente del presente contrato, deberán ser entregadas en los siguientes domicilios:</w:t>
      </w:r>
    </w:p>
    <w:p w14:paraId="73D8B5D6" w14:textId="77777777" w:rsidR="00174516" w:rsidRPr="00B36C7E" w:rsidRDefault="00174516" w:rsidP="00174516">
      <w:pPr>
        <w:autoSpaceDE w:val="0"/>
        <w:autoSpaceDN w:val="0"/>
        <w:adjustRightInd w:val="0"/>
        <w:spacing w:before="120"/>
        <w:ind w:left="567" w:hanging="567"/>
        <w:contextualSpacing/>
        <w:jc w:val="both"/>
        <w:rPr>
          <w:rFonts w:ascii="Tahoma" w:hAnsi="Tahoma" w:cs="Tahoma"/>
          <w:bCs/>
        </w:rPr>
      </w:pPr>
      <w:r w:rsidRPr="00B36C7E">
        <w:rPr>
          <w:rFonts w:ascii="Tahoma" w:hAnsi="Tahoma" w:cs="Tahoma"/>
          <w:bCs/>
          <w:iCs/>
          <w:color w:val="000000"/>
          <w:lang w:val="es-BO"/>
        </w:rPr>
        <w:t>27.1</w:t>
      </w:r>
      <w:r w:rsidRPr="00B36C7E">
        <w:rPr>
          <w:rFonts w:ascii="Tahoma" w:hAnsi="Tahoma" w:cs="Tahoma"/>
          <w:bCs/>
          <w:iCs/>
          <w:color w:val="000000"/>
          <w:lang w:val="es-BO"/>
        </w:rPr>
        <w:tab/>
      </w:r>
      <w:r w:rsidRPr="00B36C7E">
        <w:rPr>
          <w:rFonts w:ascii="Tahoma" w:hAnsi="Tahoma" w:cs="Tahoma"/>
          <w:lang w:val="es-BO"/>
        </w:rPr>
        <w:t>El PROVEEDOR:</w:t>
      </w:r>
    </w:p>
    <w:p w14:paraId="5BC4D471" w14:textId="77777777" w:rsidR="00174516" w:rsidRPr="00B36C7E" w:rsidRDefault="00174516" w:rsidP="00174516">
      <w:pPr>
        <w:ind w:left="567"/>
        <w:contextualSpacing/>
        <w:jc w:val="both"/>
        <w:rPr>
          <w:rFonts w:ascii="Tahoma" w:hAnsi="Tahoma" w:cs="Tahoma"/>
          <w:lang w:val="es-BO"/>
        </w:rPr>
      </w:pPr>
      <w:r w:rsidRPr="00B36C7E">
        <w:rPr>
          <w:rFonts w:ascii="Tahoma" w:hAnsi="Tahoma" w:cs="Tahoma"/>
          <w:lang w:val="es-BO"/>
        </w:rPr>
        <w:t xml:space="preserve">Dirección: </w:t>
      </w:r>
      <w:proofErr w:type="gramStart"/>
      <w:r w:rsidRPr="00B36C7E">
        <w:rPr>
          <w:rFonts w:ascii="Tahoma" w:hAnsi="Tahoma" w:cs="Tahoma"/>
          <w:lang w:val="es-BO"/>
        </w:rPr>
        <w:t>…………………………………………..</w:t>
      </w:r>
      <w:proofErr w:type="gramEnd"/>
    </w:p>
    <w:p w14:paraId="2916DD13" w14:textId="77777777" w:rsidR="00174516" w:rsidRPr="00B36C7E" w:rsidRDefault="00174516" w:rsidP="00174516">
      <w:pPr>
        <w:ind w:left="567"/>
        <w:contextualSpacing/>
        <w:jc w:val="both"/>
        <w:rPr>
          <w:rFonts w:ascii="Tahoma" w:hAnsi="Tahoma" w:cs="Tahoma"/>
          <w:lang w:val="es-BO"/>
        </w:rPr>
      </w:pPr>
      <w:r w:rsidRPr="00B36C7E">
        <w:rPr>
          <w:rFonts w:ascii="Tahoma" w:hAnsi="Tahoma" w:cs="Tahoma"/>
          <w:lang w:val="es-BO"/>
        </w:rPr>
        <w:t xml:space="preserve">Teléfonos: </w:t>
      </w:r>
      <w:proofErr w:type="gramStart"/>
      <w:r w:rsidRPr="00B36C7E">
        <w:rPr>
          <w:rFonts w:ascii="Tahoma" w:hAnsi="Tahoma" w:cs="Tahoma"/>
          <w:lang w:val="es-BO"/>
        </w:rPr>
        <w:t>……………………………….</w:t>
      </w:r>
      <w:proofErr w:type="gramEnd"/>
      <w:r w:rsidRPr="00B36C7E">
        <w:rPr>
          <w:rFonts w:ascii="Tahoma" w:hAnsi="Tahoma" w:cs="Tahoma"/>
          <w:lang w:val="es-BO"/>
        </w:rPr>
        <w:t xml:space="preserve"> – Fax …………………….</w:t>
      </w:r>
    </w:p>
    <w:p w14:paraId="6D2BFC90" w14:textId="77777777" w:rsidR="00174516" w:rsidRPr="00B36C7E" w:rsidRDefault="00174516" w:rsidP="00174516">
      <w:pPr>
        <w:ind w:left="567"/>
        <w:contextualSpacing/>
        <w:jc w:val="both"/>
        <w:rPr>
          <w:rFonts w:ascii="Tahoma" w:hAnsi="Tahoma" w:cs="Tahoma"/>
          <w:lang w:val="es-BO"/>
        </w:rPr>
      </w:pPr>
      <w:r w:rsidRPr="00B36C7E">
        <w:rPr>
          <w:rFonts w:ascii="Tahoma" w:hAnsi="Tahoma" w:cs="Tahoma"/>
          <w:lang w:val="es-BO"/>
        </w:rPr>
        <w:t>Correo electrónico:</w:t>
      </w:r>
      <w:proofErr w:type="gramStart"/>
      <w:r w:rsidRPr="00B36C7E">
        <w:rPr>
          <w:rFonts w:ascii="Tahoma" w:hAnsi="Tahoma" w:cs="Tahoma"/>
          <w:lang w:val="es-BO"/>
        </w:rPr>
        <w:t>………………………………………………….</w:t>
      </w:r>
      <w:proofErr w:type="gramEnd"/>
    </w:p>
    <w:p w14:paraId="4B851846" w14:textId="77777777" w:rsidR="00174516" w:rsidRPr="00B36C7E" w:rsidRDefault="00174516" w:rsidP="00174516">
      <w:pPr>
        <w:ind w:left="567"/>
        <w:contextualSpacing/>
        <w:jc w:val="both"/>
        <w:rPr>
          <w:rFonts w:ascii="Tahoma" w:hAnsi="Tahoma" w:cs="Tahoma"/>
          <w:lang w:val="es-BO"/>
        </w:rPr>
      </w:pPr>
      <w:r w:rsidRPr="00B36C7E">
        <w:rPr>
          <w:rFonts w:ascii="Tahoma" w:hAnsi="Tahoma" w:cs="Tahoma"/>
          <w:lang w:val="es-BO"/>
        </w:rPr>
        <w:t xml:space="preserve">La Paz - Bolivia </w:t>
      </w:r>
    </w:p>
    <w:p w14:paraId="4C0107ED" w14:textId="77777777" w:rsidR="00174516" w:rsidRPr="00B36C7E" w:rsidRDefault="00174516" w:rsidP="00174516">
      <w:pPr>
        <w:spacing w:before="120"/>
        <w:ind w:left="567" w:hanging="567"/>
        <w:contextualSpacing/>
        <w:jc w:val="both"/>
        <w:rPr>
          <w:rFonts w:ascii="Tahoma" w:hAnsi="Tahoma" w:cs="Tahoma"/>
          <w:lang w:val="es-BO"/>
        </w:rPr>
      </w:pPr>
      <w:r w:rsidRPr="00B36C7E">
        <w:rPr>
          <w:rFonts w:ascii="Tahoma" w:hAnsi="Tahoma" w:cs="Tahoma"/>
          <w:lang w:val="es-BO"/>
        </w:rPr>
        <w:t>27.2</w:t>
      </w:r>
      <w:r w:rsidRPr="00B36C7E">
        <w:rPr>
          <w:rFonts w:ascii="Tahoma" w:hAnsi="Tahoma" w:cs="Tahoma"/>
          <w:lang w:val="es-BO"/>
        </w:rPr>
        <w:tab/>
      </w:r>
      <w:proofErr w:type="gramStart"/>
      <w:r w:rsidRPr="00B36C7E">
        <w:rPr>
          <w:rFonts w:ascii="Tahoma" w:hAnsi="Tahoma" w:cs="Tahoma"/>
          <w:lang w:val="es-BO"/>
        </w:rPr>
        <w:t>A  ENTEL</w:t>
      </w:r>
      <w:proofErr w:type="gramEnd"/>
      <w:r w:rsidRPr="00B36C7E">
        <w:rPr>
          <w:rFonts w:ascii="Tahoma" w:hAnsi="Tahoma" w:cs="Tahoma"/>
          <w:lang w:val="es-BO"/>
        </w:rPr>
        <w:t xml:space="preserve"> S.A.:</w:t>
      </w:r>
      <w:r w:rsidRPr="00B36C7E">
        <w:rPr>
          <w:rFonts w:ascii="Tahoma" w:hAnsi="Tahoma" w:cs="Tahoma"/>
          <w:lang w:val="es-BO"/>
        </w:rPr>
        <w:tab/>
      </w:r>
    </w:p>
    <w:p w14:paraId="5E99E869" w14:textId="77777777" w:rsidR="00174516" w:rsidRPr="00B36C7E" w:rsidRDefault="00174516" w:rsidP="00174516">
      <w:pPr>
        <w:ind w:left="1701" w:hanging="1134"/>
        <w:contextualSpacing/>
        <w:jc w:val="both"/>
        <w:rPr>
          <w:rFonts w:ascii="Tahoma" w:hAnsi="Tahoma" w:cs="Tahoma"/>
          <w:lang w:val="es-BO"/>
        </w:rPr>
      </w:pPr>
      <w:r w:rsidRPr="00B36C7E">
        <w:rPr>
          <w:rFonts w:ascii="Tahoma" w:hAnsi="Tahoma" w:cs="Tahoma"/>
          <w:lang w:val="es-BO"/>
        </w:rPr>
        <w:t>Dirección: Calle Federico Zuazo N° 1771, Edificio Tower.</w:t>
      </w:r>
    </w:p>
    <w:p w14:paraId="5175F1C4" w14:textId="77777777" w:rsidR="00174516" w:rsidRPr="00B36C7E" w:rsidRDefault="00174516" w:rsidP="00174516">
      <w:pPr>
        <w:ind w:left="1701" w:hanging="1134"/>
        <w:contextualSpacing/>
        <w:jc w:val="both"/>
        <w:rPr>
          <w:rFonts w:ascii="Tahoma" w:hAnsi="Tahoma" w:cs="Tahoma"/>
          <w:lang w:val="es-BO"/>
        </w:rPr>
      </w:pPr>
      <w:r w:rsidRPr="00B36C7E">
        <w:rPr>
          <w:rFonts w:ascii="Tahoma" w:hAnsi="Tahoma" w:cs="Tahoma"/>
          <w:lang w:val="es-BO"/>
        </w:rPr>
        <w:t xml:space="preserve">Teléfono: 2141111 </w:t>
      </w:r>
    </w:p>
    <w:p w14:paraId="34C8BC14" w14:textId="77777777" w:rsidR="00174516" w:rsidRPr="00B36C7E" w:rsidRDefault="00174516" w:rsidP="00174516">
      <w:pPr>
        <w:ind w:left="567"/>
        <w:contextualSpacing/>
        <w:jc w:val="both"/>
        <w:rPr>
          <w:rFonts w:ascii="Tahoma" w:hAnsi="Tahoma" w:cs="Tahoma"/>
          <w:lang w:val="es-BO"/>
        </w:rPr>
      </w:pPr>
      <w:r w:rsidRPr="00B36C7E">
        <w:rPr>
          <w:rFonts w:ascii="Tahoma" w:hAnsi="Tahoma" w:cs="Tahoma"/>
          <w:lang w:val="es-BO"/>
        </w:rPr>
        <w:t>La Paz – Bolivia</w:t>
      </w:r>
    </w:p>
    <w:p w14:paraId="13E416DF" w14:textId="77777777" w:rsidR="00174516" w:rsidRPr="00B36C7E" w:rsidRDefault="00174516" w:rsidP="00174516">
      <w:pPr>
        <w:autoSpaceDE w:val="0"/>
        <w:autoSpaceDN w:val="0"/>
        <w:adjustRightInd w:val="0"/>
        <w:spacing w:before="120"/>
        <w:contextualSpacing/>
        <w:jc w:val="both"/>
        <w:rPr>
          <w:rFonts w:ascii="Tahoma" w:hAnsi="Tahoma" w:cs="Tahoma"/>
          <w:lang w:val="es-BO"/>
        </w:rPr>
      </w:pPr>
      <w:r w:rsidRPr="00B36C7E">
        <w:rPr>
          <w:rFonts w:ascii="Tahoma" w:hAnsi="Tahoma" w:cs="Tahoma"/>
          <w:b/>
          <w:u w:val="single"/>
          <w:lang w:val="es-BO"/>
        </w:rPr>
        <w:lastRenderedPageBreak/>
        <w:t xml:space="preserve">VIGÉSIMA OCTAVA: </w:t>
      </w:r>
      <w:r w:rsidRPr="00B36C7E">
        <w:rPr>
          <w:rFonts w:ascii="Tahoma" w:hAnsi="Tahoma" w:cs="Tahoma"/>
          <w:b/>
          <w:snapToGrid w:val="0"/>
          <w:u w:val="single"/>
          <w:lang w:val="es-BO"/>
        </w:rPr>
        <w:t>ACEPTACIÓN Y CONFORMIDAD</w:t>
      </w:r>
      <w:r w:rsidRPr="00B36C7E">
        <w:rPr>
          <w:rFonts w:ascii="Tahoma" w:hAnsi="Tahoma" w:cs="Tahoma"/>
          <w:b/>
          <w:iCs/>
          <w:lang w:val="es-BO"/>
        </w:rPr>
        <w:t xml:space="preserve">.- </w:t>
      </w:r>
      <w:r w:rsidRPr="00B36C7E">
        <w:rPr>
          <w:rFonts w:ascii="Tahoma" w:hAnsi="Tahoma" w:cs="Tahoma"/>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y validez legal, en la ciudad de La Paz a los ………….. (..) </w:t>
      </w:r>
      <w:proofErr w:type="gramStart"/>
      <w:r w:rsidRPr="00B36C7E">
        <w:rPr>
          <w:rFonts w:ascii="Tahoma" w:hAnsi="Tahoma" w:cs="Tahoma"/>
          <w:lang w:val="es-BO"/>
        </w:rPr>
        <w:t>días</w:t>
      </w:r>
      <w:proofErr w:type="gramEnd"/>
      <w:r w:rsidRPr="00B36C7E">
        <w:rPr>
          <w:rFonts w:ascii="Tahoma" w:hAnsi="Tahoma" w:cs="Tahoma"/>
          <w:lang w:val="es-BO"/>
        </w:rPr>
        <w:t xml:space="preserve"> del mes de ……………….. </w:t>
      </w:r>
      <w:proofErr w:type="gramStart"/>
      <w:r w:rsidRPr="00B36C7E">
        <w:rPr>
          <w:rFonts w:ascii="Tahoma" w:hAnsi="Tahoma" w:cs="Tahoma"/>
          <w:lang w:val="es-BO"/>
        </w:rPr>
        <w:t>de</w:t>
      </w:r>
      <w:proofErr w:type="gramEnd"/>
      <w:r w:rsidRPr="00B36C7E">
        <w:rPr>
          <w:rFonts w:ascii="Tahoma" w:hAnsi="Tahoma" w:cs="Tahoma"/>
          <w:lang w:val="es-BO"/>
        </w:rPr>
        <w:t xml:space="preserve"> dos mil ………………. años.</w:t>
      </w:r>
    </w:p>
    <w:p w14:paraId="304E270E" w14:textId="77777777" w:rsidR="00174516" w:rsidRPr="00B36C7E" w:rsidRDefault="00174516" w:rsidP="00174516">
      <w:pPr>
        <w:spacing w:before="120"/>
        <w:contextualSpacing/>
        <w:jc w:val="both"/>
        <w:rPr>
          <w:rFonts w:ascii="Tahoma" w:hAnsi="Tahoma" w:cs="Tahoma"/>
          <w:b/>
          <w:lang w:val="es-BO"/>
        </w:rPr>
      </w:pPr>
      <w:r w:rsidRPr="00B36C7E">
        <w:rPr>
          <w:rFonts w:ascii="Tahoma" w:hAnsi="Tahoma" w:cs="Tahoma"/>
          <w:lang w:val="es-BO"/>
        </w:rPr>
        <w:t xml:space="preserve"> </w:t>
      </w:r>
    </w:p>
    <w:p w14:paraId="413D06D9" w14:textId="77777777" w:rsidR="00174516" w:rsidRPr="00B36C7E" w:rsidRDefault="00174516" w:rsidP="00174516">
      <w:pPr>
        <w:contextualSpacing/>
        <w:jc w:val="both"/>
        <w:rPr>
          <w:rFonts w:ascii="Tahoma" w:hAnsi="Tahoma" w:cs="Tahoma"/>
          <w:b/>
          <w:lang w:val="es-BO"/>
        </w:rPr>
      </w:pPr>
    </w:p>
    <w:tbl>
      <w:tblPr>
        <w:tblStyle w:val="Tablaconcuadrcula1"/>
        <w:tblW w:w="9546"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868"/>
      </w:tblGrid>
      <w:tr w:rsidR="00174516" w:rsidRPr="00F96568" w14:paraId="2CD97846" w14:textId="77777777" w:rsidTr="00496AA7">
        <w:trPr>
          <w:trHeight w:val="463"/>
        </w:trPr>
        <w:tc>
          <w:tcPr>
            <w:tcW w:w="4678" w:type="dxa"/>
          </w:tcPr>
          <w:p w14:paraId="5D3C869A" w14:textId="77777777" w:rsidR="00174516" w:rsidRPr="00B36C7E" w:rsidRDefault="00174516" w:rsidP="00496AA7">
            <w:pPr>
              <w:ind w:right="45"/>
              <w:contextualSpacing/>
              <w:jc w:val="center"/>
              <w:rPr>
                <w:rFonts w:ascii="Tahoma" w:hAnsi="Tahoma" w:cs="Tahoma"/>
                <w:lang w:val="es-BO"/>
              </w:rPr>
            </w:pPr>
            <w:r w:rsidRPr="00B36C7E">
              <w:rPr>
                <w:rFonts w:ascii="Tahoma" w:hAnsi="Tahoma" w:cs="Tahoma"/>
                <w:lang w:val="es-BO"/>
              </w:rPr>
              <w:t>…………………………………….</w:t>
            </w:r>
          </w:p>
          <w:p w14:paraId="76049EA1" w14:textId="77777777" w:rsidR="00174516" w:rsidRPr="00B36C7E" w:rsidRDefault="00174516" w:rsidP="00496AA7">
            <w:pPr>
              <w:ind w:right="45"/>
              <w:contextualSpacing/>
              <w:jc w:val="center"/>
              <w:rPr>
                <w:rFonts w:ascii="Tahoma" w:hAnsi="Tahoma" w:cs="Tahoma"/>
                <w:b/>
                <w:lang w:val="es-BO"/>
              </w:rPr>
            </w:pPr>
            <w:r w:rsidRPr="00B36C7E">
              <w:rPr>
                <w:rFonts w:ascii="Tahoma" w:hAnsi="Tahoma" w:cs="Tahoma"/>
                <w:b/>
                <w:lang w:val="es-BO"/>
              </w:rPr>
              <w:t>Gerente General</w:t>
            </w:r>
          </w:p>
          <w:p w14:paraId="2A467AC7" w14:textId="77777777" w:rsidR="00174516" w:rsidRPr="00B36C7E" w:rsidRDefault="00174516" w:rsidP="00496AA7">
            <w:pPr>
              <w:ind w:right="45"/>
              <w:contextualSpacing/>
              <w:jc w:val="center"/>
              <w:rPr>
                <w:rFonts w:ascii="Tahoma" w:hAnsi="Tahoma" w:cs="Tahoma"/>
                <w:bCs/>
                <w:lang w:val="es-BO"/>
              </w:rPr>
            </w:pPr>
            <w:r w:rsidRPr="00B36C7E">
              <w:rPr>
                <w:rFonts w:ascii="Tahoma" w:hAnsi="Tahoma" w:cs="Tahoma"/>
                <w:b/>
                <w:lang w:val="es-BO"/>
              </w:rPr>
              <w:t>ENTEL S.A.</w:t>
            </w:r>
          </w:p>
        </w:tc>
        <w:tc>
          <w:tcPr>
            <w:tcW w:w="4868" w:type="dxa"/>
          </w:tcPr>
          <w:p w14:paraId="6CE0FA88" w14:textId="77777777" w:rsidR="00174516" w:rsidRPr="00B36C7E" w:rsidRDefault="00174516" w:rsidP="00496AA7">
            <w:pPr>
              <w:ind w:right="45"/>
              <w:contextualSpacing/>
              <w:jc w:val="center"/>
              <w:rPr>
                <w:rFonts w:ascii="Tahoma" w:hAnsi="Tahoma" w:cs="Tahoma"/>
                <w:b/>
                <w:lang w:val="es-BO"/>
              </w:rPr>
            </w:pPr>
            <w:r w:rsidRPr="00B36C7E">
              <w:rPr>
                <w:rFonts w:ascii="Tahoma" w:hAnsi="Tahoma" w:cs="Tahoma"/>
                <w:lang w:val="es-BO"/>
              </w:rPr>
              <w:t>……………………………………………</w:t>
            </w:r>
          </w:p>
          <w:p w14:paraId="0DF8363C" w14:textId="77777777" w:rsidR="00174516" w:rsidRPr="00B36C7E" w:rsidRDefault="00174516" w:rsidP="00496AA7">
            <w:pPr>
              <w:ind w:right="45"/>
              <w:contextualSpacing/>
              <w:jc w:val="center"/>
              <w:rPr>
                <w:rFonts w:ascii="Tahoma" w:hAnsi="Tahoma" w:cs="Tahoma"/>
                <w:b/>
                <w:lang w:val="es-BO"/>
              </w:rPr>
            </w:pPr>
            <w:r w:rsidRPr="00B36C7E">
              <w:rPr>
                <w:rFonts w:ascii="Tahoma" w:hAnsi="Tahoma" w:cs="Tahoma"/>
                <w:b/>
                <w:lang w:val="es-BO"/>
              </w:rPr>
              <w:t>Representante Legal</w:t>
            </w:r>
          </w:p>
          <w:p w14:paraId="01F73B6B" w14:textId="77777777" w:rsidR="00E9602F" w:rsidRDefault="00174516" w:rsidP="00E9602F">
            <w:pPr>
              <w:contextualSpacing/>
              <w:jc w:val="center"/>
              <w:rPr>
                <w:rFonts w:ascii="Tahoma" w:hAnsi="Tahoma" w:cs="Tahoma"/>
                <w:b/>
                <w:lang w:val="es-BO"/>
              </w:rPr>
            </w:pPr>
            <w:r w:rsidRPr="00B36C7E">
              <w:rPr>
                <w:rFonts w:ascii="Tahoma" w:hAnsi="Tahoma" w:cs="Tahoma"/>
                <w:b/>
                <w:lang w:val="es-BO"/>
              </w:rPr>
              <w:t>…………………………………...</w:t>
            </w:r>
          </w:p>
          <w:p w14:paraId="064554F9" w14:textId="0BC43A24" w:rsidR="00E9602F" w:rsidRPr="00F96568" w:rsidRDefault="00E9602F" w:rsidP="00E9602F">
            <w:pPr>
              <w:contextualSpacing/>
              <w:rPr>
                <w:rFonts w:ascii="Tahoma" w:hAnsi="Tahoma" w:cs="Tahoma"/>
                <w:b/>
                <w:lang w:val="es-BO"/>
              </w:rPr>
            </w:pPr>
          </w:p>
        </w:tc>
      </w:tr>
    </w:tbl>
    <w:p w14:paraId="06284609" w14:textId="63CA8C8F" w:rsidR="00E9602F" w:rsidRDefault="00E9602F" w:rsidP="006F6AEF">
      <w:pPr>
        <w:spacing w:after="0" w:line="240" w:lineRule="auto"/>
        <w:jc w:val="both"/>
        <w:rPr>
          <w:rFonts w:ascii="Tahoma" w:hAnsi="Tahoma" w:cs="Tahoma"/>
          <w:b/>
          <w:color w:val="004990"/>
          <w:lang w:val="pt-BR"/>
        </w:rPr>
      </w:pPr>
    </w:p>
    <w:p w14:paraId="6C7F3698" w14:textId="77777777" w:rsidR="00E9602F" w:rsidRDefault="00E9602F">
      <w:pPr>
        <w:spacing w:after="0" w:line="240" w:lineRule="auto"/>
        <w:rPr>
          <w:rFonts w:ascii="Tahoma" w:hAnsi="Tahoma" w:cs="Tahoma"/>
          <w:b/>
          <w:color w:val="004990"/>
          <w:lang w:val="pt-BR"/>
        </w:rPr>
      </w:pPr>
      <w:r>
        <w:rPr>
          <w:rFonts w:ascii="Tahoma" w:hAnsi="Tahoma" w:cs="Tahoma"/>
          <w:b/>
          <w:color w:val="004990"/>
          <w:lang w:val="pt-BR"/>
        </w:rPr>
        <w:br w:type="page"/>
      </w:r>
    </w:p>
    <w:tbl>
      <w:tblPr>
        <w:tblpPr w:leftFromText="141" w:rightFromText="141" w:vertAnchor="text" w:horzAnchor="margin" w:tblpY="71"/>
        <w:tblW w:w="963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CellMar>
          <w:left w:w="70" w:type="dxa"/>
          <w:right w:w="70" w:type="dxa"/>
        </w:tblCellMar>
        <w:tblLook w:val="0000" w:firstRow="0" w:lastRow="0" w:firstColumn="0" w:lastColumn="0" w:noHBand="0" w:noVBand="0"/>
      </w:tblPr>
      <w:tblGrid>
        <w:gridCol w:w="2410"/>
        <w:gridCol w:w="7224"/>
      </w:tblGrid>
      <w:tr w:rsidR="00E9602F" w:rsidRPr="00F51A19" w14:paraId="66E56334" w14:textId="77777777" w:rsidTr="007A4F22">
        <w:trPr>
          <w:trHeight w:val="703"/>
        </w:trPr>
        <w:tc>
          <w:tcPr>
            <w:tcW w:w="2410" w:type="dxa"/>
            <w:shd w:val="clear" w:color="auto" w:fill="004990"/>
            <w:vAlign w:val="center"/>
          </w:tcPr>
          <w:p w14:paraId="033D21A9" w14:textId="77777777" w:rsidR="00E9602F" w:rsidRPr="00F51A19" w:rsidRDefault="00E9602F" w:rsidP="007A4F22">
            <w:pPr>
              <w:pStyle w:val="Textoindependiente3"/>
              <w:spacing w:after="0"/>
              <w:jc w:val="center"/>
              <w:rPr>
                <w:rFonts w:ascii="Tahoma" w:hAnsi="Tahoma" w:cs="Tahoma"/>
                <w:b/>
                <w:color w:val="004990"/>
                <w:sz w:val="28"/>
                <w:szCs w:val="28"/>
                <w:lang w:val="pt-BR"/>
              </w:rPr>
            </w:pPr>
            <w:r w:rsidRPr="00F51A19">
              <w:rPr>
                <w:rFonts w:ascii="Tahoma" w:hAnsi="Tahoma" w:cs="Tahoma"/>
                <w:color w:val="004990"/>
                <w:sz w:val="22"/>
                <w:szCs w:val="22"/>
              </w:rPr>
              <w:lastRenderedPageBreak/>
              <w:br w:type="page"/>
            </w:r>
            <w:proofErr w:type="gramStart"/>
            <w:r w:rsidRPr="00F51A19">
              <w:rPr>
                <w:rFonts w:ascii="Tahoma" w:hAnsi="Tahoma" w:cs="Tahoma"/>
                <w:b/>
                <w:color w:val="FFFFFF" w:themeColor="background1"/>
                <w:sz w:val="28"/>
                <w:szCs w:val="28"/>
                <w:lang w:val="pt-BR"/>
              </w:rPr>
              <w:t>ANEXO No</w:t>
            </w:r>
            <w:proofErr w:type="gramEnd"/>
            <w:r w:rsidRPr="00F51A19">
              <w:rPr>
                <w:rFonts w:ascii="Tahoma" w:hAnsi="Tahoma" w:cs="Tahoma"/>
                <w:b/>
                <w:color w:val="FFFFFF" w:themeColor="background1"/>
                <w:sz w:val="28"/>
                <w:szCs w:val="28"/>
                <w:lang w:val="pt-BR"/>
              </w:rPr>
              <w:t xml:space="preserve">. </w:t>
            </w:r>
            <w:r>
              <w:rPr>
                <w:rFonts w:ascii="Tahoma" w:hAnsi="Tahoma" w:cs="Tahoma"/>
                <w:b/>
                <w:color w:val="FFFFFF" w:themeColor="background1"/>
                <w:sz w:val="28"/>
                <w:szCs w:val="28"/>
                <w:lang w:val="pt-BR"/>
              </w:rPr>
              <w:t>4</w:t>
            </w:r>
          </w:p>
        </w:tc>
        <w:tc>
          <w:tcPr>
            <w:tcW w:w="7224" w:type="dxa"/>
            <w:vAlign w:val="center"/>
          </w:tcPr>
          <w:p w14:paraId="5B40FAE1" w14:textId="77777777" w:rsidR="00E9602F" w:rsidRPr="00F51A19" w:rsidRDefault="00E9602F" w:rsidP="007A4F22">
            <w:pPr>
              <w:spacing w:after="0"/>
              <w:ind w:left="567"/>
              <w:jc w:val="center"/>
              <w:rPr>
                <w:rFonts w:ascii="Tahoma" w:hAnsi="Tahoma" w:cs="Tahoma"/>
                <w:b/>
                <w:color w:val="004990"/>
                <w:sz w:val="28"/>
                <w:szCs w:val="28"/>
                <w:lang w:val="pt-BR"/>
              </w:rPr>
            </w:pPr>
            <w:r>
              <w:rPr>
                <w:rFonts w:ascii="Tahoma" w:hAnsi="Tahoma" w:cs="Tahoma"/>
                <w:b/>
                <w:color w:val="004990"/>
                <w:sz w:val="28"/>
                <w:szCs w:val="28"/>
                <w:lang w:val="pt-BR"/>
              </w:rPr>
              <w:t>LISTA DE LOCALIDADES PARA INSTALACION DE KIOSCOS ELECTRONICOS</w:t>
            </w:r>
          </w:p>
        </w:tc>
      </w:tr>
    </w:tbl>
    <w:p w14:paraId="0F87B229" w14:textId="77777777" w:rsidR="006F6AEF" w:rsidRPr="00E9602F" w:rsidRDefault="006F6AEF" w:rsidP="006F6AEF">
      <w:pPr>
        <w:spacing w:after="0" w:line="240" w:lineRule="auto"/>
        <w:jc w:val="both"/>
        <w:rPr>
          <w:rFonts w:ascii="Tahoma" w:hAnsi="Tahoma" w:cs="Tahoma"/>
          <w:b/>
          <w:color w:val="004990"/>
        </w:rPr>
      </w:pPr>
    </w:p>
    <w:tbl>
      <w:tblPr>
        <w:tblW w:w="5000" w:type="pct"/>
        <w:tblCellMar>
          <w:left w:w="70" w:type="dxa"/>
          <w:right w:w="70" w:type="dxa"/>
        </w:tblCellMar>
        <w:tblLook w:val="04A0" w:firstRow="1" w:lastRow="0" w:firstColumn="1" w:lastColumn="0" w:noHBand="0" w:noVBand="1"/>
      </w:tblPr>
      <w:tblGrid>
        <w:gridCol w:w="320"/>
        <w:gridCol w:w="981"/>
        <w:gridCol w:w="1372"/>
        <w:gridCol w:w="1568"/>
        <w:gridCol w:w="2636"/>
        <w:gridCol w:w="1992"/>
        <w:gridCol w:w="809"/>
      </w:tblGrid>
      <w:tr w:rsidR="006F6AEF" w:rsidRPr="00C60CBF" w14:paraId="40C02812" w14:textId="77777777" w:rsidTr="00E9602F">
        <w:trPr>
          <w:trHeight w:val="300"/>
        </w:trPr>
        <w:tc>
          <w:tcPr>
            <w:tcW w:w="165" w:type="pct"/>
            <w:tcBorders>
              <w:top w:val="single" w:sz="4" w:space="0" w:color="auto"/>
              <w:left w:val="single" w:sz="4" w:space="0" w:color="auto"/>
              <w:bottom w:val="single" w:sz="4" w:space="0" w:color="auto"/>
              <w:right w:val="single" w:sz="4" w:space="0" w:color="auto"/>
            </w:tcBorders>
            <w:shd w:val="clear" w:color="000000" w:fill="538DD5"/>
            <w:noWrap/>
            <w:vAlign w:val="center"/>
            <w:hideMark/>
          </w:tcPr>
          <w:p w14:paraId="521371FA" w14:textId="77777777" w:rsidR="006F6AEF" w:rsidRPr="00C60CBF" w:rsidRDefault="006F6AEF" w:rsidP="00496AA7">
            <w:pPr>
              <w:spacing w:after="0" w:line="240" w:lineRule="auto"/>
              <w:jc w:val="center"/>
              <w:rPr>
                <w:rFonts w:cs="Calibri"/>
                <w:color w:val="F2F2F2"/>
                <w:sz w:val="16"/>
                <w:szCs w:val="16"/>
                <w:lang w:val="es-BO" w:eastAsia="es-BO" w:bidi="ar-SA"/>
              </w:rPr>
            </w:pPr>
            <w:r w:rsidRPr="00C60CBF">
              <w:rPr>
                <w:rFonts w:cs="Calibri"/>
                <w:color w:val="F2F2F2"/>
                <w:sz w:val="16"/>
                <w:szCs w:val="16"/>
                <w:lang w:val="es-BO" w:eastAsia="es-BO" w:bidi="ar-SA"/>
              </w:rPr>
              <w:t>ID</w:t>
            </w:r>
          </w:p>
        </w:tc>
        <w:tc>
          <w:tcPr>
            <w:tcW w:w="858" w:type="pct"/>
            <w:tcBorders>
              <w:top w:val="single" w:sz="4" w:space="0" w:color="auto"/>
              <w:left w:val="nil"/>
              <w:bottom w:val="single" w:sz="4" w:space="0" w:color="auto"/>
              <w:right w:val="single" w:sz="4" w:space="0" w:color="auto"/>
            </w:tcBorders>
            <w:shd w:val="clear" w:color="000000" w:fill="538DD5"/>
            <w:noWrap/>
            <w:vAlign w:val="center"/>
            <w:hideMark/>
          </w:tcPr>
          <w:p w14:paraId="4F087230" w14:textId="77777777" w:rsidR="006F6AEF" w:rsidRPr="00C60CBF" w:rsidRDefault="006F6AEF" w:rsidP="00496AA7">
            <w:pPr>
              <w:spacing w:after="0" w:line="240" w:lineRule="auto"/>
              <w:jc w:val="center"/>
              <w:rPr>
                <w:rFonts w:cs="Calibri"/>
                <w:b/>
                <w:bCs/>
                <w:color w:val="F2F2F2"/>
                <w:sz w:val="16"/>
                <w:szCs w:val="16"/>
                <w:lang w:val="es-BO" w:eastAsia="es-BO" w:bidi="ar-SA"/>
              </w:rPr>
            </w:pPr>
            <w:r w:rsidRPr="00C60CBF">
              <w:rPr>
                <w:rFonts w:cs="Calibri"/>
                <w:b/>
                <w:bCs/>
                <w:color w:val="F2F2F2"/>
                <w:sz w:val="16"/>
                <w:szCs w:val="16"/>
                <w:lang w:val="es-BO" w:eastAsia="es-BO" w:bidi="ar-SA"/>
              </w:rPr>
              <w:t>DEPARTAMENTO</w:t>
            </w:r>
          </w:p>
        </w:tc>
        <w:tc>
          <w:tcPr>
            <w:tcW w:w="358" w:type="pct"/>
            <w:tcBorders>
              <w:top w:val="single" w:sz="4" w:space="0" w:color="auto"/>
              <w:left w:val="nil"/>
              <w:bottom w:val="single" w:sz="4" w:space="0" w:color="auto"/>
              <w:right w:val="single" w:sz="4" w:space="0" w:color="auto"/>
            </w:tcBorders>
            <w:shd w:val="clear" w:color="000000" w:fill="538DD5"/>
            <w:noWrap/>
            <w:vAlign w:val="center"/>
            <w:hideMark/>
          </w:tcPr>
          <w:p w14:paraId="12118AA2" w14:textId="77777777" w:rsidR="006F6AEF" w:rsidRPr="00C60CBF" w:rsidRDefault="006F6AEF" w:rsidP="00496AA7">
            <w:pPr>
              <w:spacing w:after="0" w:line="240" w:lineRule="auto"/>
              <w:jc w:val="center"/>
              <w:rPr>
                <w:rFonts w:cs="Calibri"/>
                <w:b/>
                <w:bCs/>
                <w:color w:val="F2F2F2"/>
                <w:sz w:val="16"/>
                <w:szCs w:val="16"/>
                <w:lang w:val="es-BO" w:eastAsia="es-BO" w:bidi="ar-SA"/>
              </w:rPr>
            </w:pPr>
            <w:r w:rsidRPr="00C60CBF">
              <w:rPr>
                <w:rFonts w:cs="Calibri"/>
                <w:b/>
                <w:bCs/>
                <w:color w:val="F2F2F2"/>
                <w:sz w:val="16"/>
                <w:szCs w:val="16"/>
                <w:lang w:val="es-BO" w:eastAsia="es-BO" w:bidi="ar-SA"/>
              </w:rPr>
              <w:t>PROVINCIA</w:t>
            </w:r>
          </w:p>
        </w:tc>
        <w:tc>
          <w:tcPr>
            <w:tcW w:w="810" w:type="pct"/>
            <w:tcBorders>
              <w:top w:val="single" w:sz="4" w:space="0" w:color="auto"/>
              <w:left w:val="nil"/>
              <w:bottom w:val="single" w:sz="4" w:space="0" w:color="auto"/>
              <w:right w:val="single" w:sz="4" w:space="0" w:color="auto"/>
            </w:tcBorders>
            <w:shd w:val="clear" w:color="000000" w:fill="538DD5"/>
            <w:noWrap/>
            <w:vAlign w:val="center"/>
            <w:hideMark/>
          </w:tcPr>
          <w:p w14:paraId="4600319B" w14:textId="77777777" w:rsidR="006F6AEF" w:rsidRPr="00C60CBF" w:rsidRDefault="006F6AEF" w:rsidP="00496AA7">
            <w:pPr>
              <w:spacing w:after="0" w:line="240" w:lineRule="auto"/>
              <w:jc w:val="center"/>
              <w:rPr>
                <w:rFonts w:cs="Calibri"/>
                <w:b/>
                <w:bCs/>
                <w:color w:val="F2F2F2"/>
                <w:sz w:val="16"/>
                <w:szCs w:val="16"/>
                <w:lang w:val="es-BO" w:eastAsia="es-BO" w:bidi="ar-SA"/>
              </w:rPr>
            </w:pPr>
            <w:r w:rsidRPr="00C60CBF">
              <w:rPr>
                <w:rFonts w:cs="Calibri"/>
                <w:b/>
                <w:bCs/>
                <w:color w:val="F2F2F2"/>
                <w:sz w:val="16"/>
                <w:szCs w:val="16"/>
                <w:lang w:val="es-BO" w:eastAsia="es-BO" w:bidi="ar-SA"/>
              </w:rPr>
              <w:t>MUNICIPIO</w:t>
            </w:r>
          </w:p>
        </w:tc>
        <w:tc>
          <w:tcPr>
            <w:tcW w:w="1362" w:type="pct"/>
            <w:tcBorders>
              <w:top w:val="single" w:sz="4" w:space="0" w:color="auto"/>
              <w:left w:val="nil"/>
              <w:bottom w:val="single" w:sz="4" w:space="0" w:color="auto"/>
              <w:right w:val="single" w:sz="4" w:space="0" w:color="auto"/>
            </w:tcBorders>
            <w:shd w:val="clear" w:color="000000" w:fill="538DD5"/>
            <w:noWrap/>
            <w:vAlign w:val="center"/>
            <w:hideMark/>
          </w:tcPr>
          <w:p w14:paraId="107BEF76" w14:textId="77777777" w:rsidR="006F6AEF" w:rsidRPr="00C60CBF" w:rsidRDefault="006F6AEF" w:rsidP="00496AA7">
            <w:pPr>
              <w:spacing w:after="0" w:line="240" w:lineRule="auto"/>
              <w:jc w:val="center"/>
              <w:rPr>
                <w:rFonts w:cs="Calibri"/>
                <w:b/>
                <w:bCs/>
                <w:color w:val="F2F2F2"/>
                <w:sz w:val="16"/>
                <w:szCs w:val="16"/>
                <w:lang w:val="es-BO" w:eastAsia="es-BO" w:bidi="ar-SA"/>
              </w:rPr>
            </w:pPr>
            <w:r w:rsidRPr="00C60CBF">
              <w:rPr>
                <w:rFonts w:cs="Calibri"/>
                <w:b/>
                <w:bCs/>
                <w:color w:val="F2F2F2"/>
                <w:sz w:val="16"/>
                <w:szCs w:val="16"/>
                <w:lang w:val="es-BO" w:eastAsia="es-BO" w:bidi="ar-SA"/>
              </w:rPr>
              <w:t>COMUNIDAD</w:t>
            </w:r>
          </w:p>
        </w:tc>
        <w:tc>
          <w:tcPr>
            <w:tcW w:w="1029" w:type="pct"/>
            <w:tcBorders>
              <w:top w:val="single" w:sz="4" w:space="0" w:color="auto"/>
              <w:left w:val="nil"/>
              <w:bottom w:val="single" w:sz="4" w:space="0" w:color="auto"/>
              <w:right w:val="single" w:sz="4" w:space="0" w:color="auto"/>
            </w:tcBorders>
            <w:shd w:val="clear" w:color="000000" w:fill="538DD5"/>
            <w:noWrap/>
            <w:vAlign w:val="center"/>
            <w:hideMark/>
          </w:tcPr>
          <w:p w14:paraId="7D9E47C6" w14:textId="77777777" w:rsidR="006F6AEF" w:rsidRPr="00C60CBF" w:rsidRDefault="006F6AEF" w:rsidP="00496AA7">
            <w:pPr>
              <w:spacing w:after="0" w:line="240" w:lineRule="auto"/>
              <w:jc w:val="center"/>
              <w:rPr>
                <w:rFonts w:cs="Calibri"/>
                <w:b/>
                <w:bCs/>
                <w:color w:val="F2F2F2"/>
                <w:sz w:val="16"/>
                <w:szCs w:val="16"/>
                <w:lang w:val="es-BO" w:eastAsia="es-BO" w:bidi="ar-SA"/>
              </w:rPr>
            </w:pPr>
            <w:r w:rsidRPr="00C60CBF">
              <w:rPr>
                <w:rFonts w:cs="Calibri"/>
                <w:b/>
                <w:bCs/>
                <w:color w:val="F2F2F2"/>
                <w:sz w:val="16"/>
                <w:szCs w:val="16"/>
                <w:lang w:val="es-BO" w:eastAsia="es-BO" w:bidi="ar-SA"/>
              </w:rPr>
              <w:t>LOCALIDAD</w:t>
            </w:r>
          </w:p>
        </w:tc>
        <w:tc>
          <w:tcPr>
            <w:tcW w:w="418" w:type="pct"/>
            <w:tcBorders>
              <w:top w:val="single" w:sz="4" w:space="0" w:color="auto"/>
              <w:left w:val="nil"/>
              <w:bottom w:val="single" w:sz="4" w:space="0" w:color="auto"/>
              <w:right w:val="single" w:sz="4" w:space="0" w:color="auto"/>
            </w:tcBorders>
            <w:shd w:val="clear" w:color="000000" w:fill="538DD5"/>
            <w:noWrap/>
            <w:vAlign w:val="center"/>
            <w:hideMark/>
          </w:tcPr>
          <w:p w14:paraId="3C3462D4" w14:textId="77777777" w:rsidR="006F6AEF" w:rsidRPr="00C60CBF" w:rsidRDefault="006F6AEF" w:rsidP="00496AA7">
            <w:pPr>
              <w:spacing w:after="0" w:line="240" w:lineRule="auto"/>
              <w:jc w:val="center"/>
              <w:rPr>
                <w:rFonts w:cs="Calibri"/>
                <w:b/>
                <w:bCs/>
                <w:color w:val="F2F2F2"/>
                <w:sz w:val="16"/>
                <w:szCs w:val="16"/>
                <w:lang w:val="es-BO" w:eastAsia="es-BO" w:bidi="ar-SA"/>
              </w:rPr>
            </w:pPr>
            <w:r w:rsidRPr="00C60CBF">
              <w:rPr>
                <w:rFonts w:cs="Calibri"/>
                <w:b/>
                <w:bCs/>
                <w:color w:val="F2F2F2"/>
                <w:sz w:val="16"/>
                <w:szCs w:val="16"/>
                <w:lang w:val="es-BO" w:eastAsia="es-BO" w:bidi="ar-SA"/>
              </w:rPr>
              <w:t>INSTALACION</w:t>
            </w:r>
          </w:p>
        </w:tc>
      </w:tr>
      <w:tr w:rsidR="006F6AEF" w:rsidRPr="00C60CBF" w14:paraId="4EC13B71"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26CE1834"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w:t>
            </w:r>
          </w:p>
        </w:tc>
        <w:tc>
          <w:tcPr>
            <w:tcW w:w="858" w:type="pct"/>
            <w:tcBorders>
              <w:top w:val="nil"/>
              <w:left w:val="nil"/>
              <w:bottom w:val="single" w:sz="4" w:space="0" w:color="auto"/>
              <w:right w:val="single" w:sz="4" w:space="0" w:color="auto"/>
            </w:tcBorders>
            <w:shd w:val="clear" w:color="auto" w:fill="auto"/>
            <w:noWrap/>
            <w:vAlign w:val="bottom"/>
            <w:hideMark/>
          </w:tcPr>
          <w:p w14:paraId="4B83385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Beni</w:t>
            </w:r>
          </w:p>
        </w:tc>
        <w:tc>
          <w:tcPr>
            <w:tcW w:w="358" w:type="pct"/>
            <w:tcBorders>
              <w:top w:val="nil"/>
              <w:left w:val="nil"/>
              <w:bottom w:val="single" w:sz="4" w:space="0" w:color="auto"/>
              <w:right w:val="single" w:sz="4" w:space="0" w:color="auto"/>
            </w:tcBorders>
            <w:shd w:val="clear" w:color="auto" w:fill="auto"/>
            <w:noWrap/>
            <w:vAlign w:val="bottom"/>
            <w:hideMark/>
          </w:tcPr>
          <w:p w14:paraId="0414427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José </w:t>
            </w:r>
            <w:proofErr w:type="spellStart"/>
            <w:r w:rsidRPr="00C60CBF">
              <w:rPr>
                <w:rFonts w:cs="Calibri"/>
                <w:sz w:val="17"/>
                <w:szCs w:val="17"/>
                <w:lang w:val="es-BO" w:eastAsia="es-BO" w:bidi="ar-SA"/>
              </w:rPr>
              <w:t>Ballivián</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184663D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RURRENABAQUE</w:t>
            </w:r>
          </w:p>
        </w:tc>
        <w:tc>
          <w:tcPr>
            <w:tcW w:w="1362" w:type="pct"/>
            <w:tcBorders>
              <w:top w:val="nil"/>
              <w:left w:val="nil"/>
              <w:bottom w:val="single" w:sz="4" w:space="0" w:color="auto"/>
              <w:right w:val="single" w:sz="4" w:space="0" w:color="auto"/>
            </w:tcBorders>
            <w:shd w:val="clear" w:color="auto" w:fill="auto"/>
            <w:noWrap/>
            <w:vAlign w:val="bottom"/>
            <w:hideMark/>
          </w:tcPr>
          <w:p w14:paraId="5F70E0B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RURRENABAQUE</w:t>
            </w:r>
          </w:p>
        </w:tc>
        <w:tc>
          <w:tcPr>
            <w:tcW w:w="1029" w:type="pct"/>
            <w:tcBorders>
              <w:top w:val="nil"/>
              <w:left w:val="nil"/>
              <w:bottom w:val="single" w:sz="4" w:space="0" w:color="auto"/>
              <w:right w:val="single" w:sz="4" w:space="0" w:color="auto"/>
            </w:tcBorders>
            <w:shd w:val="clear" w:color="auto" w:fill="auto"/>
            <w:noWrap/>
            <w:vAlign w:val="bottom"/>
            <w:hideMark/>
          </w:tcPr>
          <w:p w14:paraId="0869630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A.URB</w:t>
            </w:r>
            <w:proofErr w:type="gramStart"/>
            <w:r w:rsidRPr="00C60CBF">
              <w:rPr>
                <w:rFonts w:cs="Calibri"/>
                <w:sz w:val="17"/>
                <w:szCs w:val="17"/>
                <w:lang w:val="es-BO" w:eastAsia="es-BO" w:bidi="ar-SA"/>
              </w:rPr>
              <w:t>.(</w:t>
            </w:r>
            <w:proofErr w:type="gramEnd"/>
            <w:r w:rsidRPr="00C60CBF">
              <w:rPr>
                <w:rFonts w:cs="Calibri"/>
                <w:sz w:val="17"/>
                <w:szCs w:val="17"/>
                <w:lang w:val="es-BO" w:eastAsia="es-BO" w:bidi="ar-SA"/>
              </w:rPr>
              <w:t>SIN CAT.) RURRENABAQUE</w:t>
            </w:r>
          </w:p>
        </w:tc>
        <w:tc>
          <w:tcPr>
            <w:tcW w:w="418" w:type="pct"/>
            <w:tcBorders>
              <w:top w:val="nil"/>
              <w:left w:val="nil"/>
              <w:bottom w:val="single" w:sz="4" w:space="0" w:color="auto"/>
              <w:right w:val="single" w:sz="4" w:space="0" w:color="auto"/>
            </w:tcBorders>
            <w:shd w:val="clear" w:color="auto" w:fill="auto"/>
            <w:noWrap/>
            <w:vAlign w:val="bottom"/>
            <w:hideMark/>
          </w:tcPr>
          <w:p w14:paraId="4E091D98"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756A20F4"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612351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w:t>
            </w:r>
          </w:p>
        </w:tc>
        <w:tc>
          <w:tcPr>
            <w:tcW w:w="858" w:type="pct"/>
            <w:tcBorders>
              <w:top w:val="nil"/>
              <w:left w:val="nil"/>
              <w:bottom w:val="single" w:sz="4" w:space="0" w:color="auto"/>
              <w:right w:val="single" w:sz="4" w:space="0" w:color="auto"/>
            </w:tcBorders>
            <w:shd w:val="clear" w:color="auto" w:fill="auto"/>
            <w:noWrap/>
            <w:vAlign w:val="bottom"/>
            <w:hideMark/>
          </w:tcPr>
          <w:p w14:paraId="638C9C4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Beni</w:t>
            </w:r>
          </w:p>
        </w:tc>
        <w:tc>
          <w:tcPr>
            <w:tcW w:w="358" w:type="pct"/>
            <w:tcBorders>
              <w:top w:val="nil"/>
              <w:left w:val="nil"/>
              <w:bottom w:val="single" w:sz="4" w:space="0" w:color="auto"/>
              <w:right w:val="single" w:sz="4" w:space="0" w:color="auto"/>
            </w:tcBorders>
            <w:shd w:val="clear" w:color="auto" w:fill="auto"/>
            <w:noWrap/>
            <w:vAlign w:val="bottom"/>
            <w:hideMark/>
          </w:tcPr>
          <w:p w14:paraId="245474F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José </w:t>
            </w:r>
            <w:proofErr w:type="spellStart"/>
            <w:r w:rsidRPr="00C60CBF">
              <w:rPr>
                <w:rFonts w:cs="Calibri"/>
                <w:sz w:val="17"/>
                <w:szCs w:val="17"/>
                <w:lang w:val="es-BO" w:eastAsia="es-BO" w:bidi="ar-SA"/>
              </w:rPr>
              <w:t>Ballivián</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5716DB8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ROSA</w:t>
            </w:r>
          </w:p>
        </w:tc>
        <w:tc>
          <w:tcPr>
            <w:tcW w:w="1362" w:type="pct"/>
            <w:tcBorders>
              <w:top w:val="nil"/>
              <w:left w:val="nil"/>
              <w:bottom w:val="single" w:sz="4" w:space="0" w:color="auto"/>
              <w:right w:val="single" w:sz="4" w:space="0" w:color="auto"/>
            </w:tcBorders>
            <w:shd w:val="clear" w:color="auto" w:fill="auto"/>
            <w:noWrap/>
            <w:vAlign w:val="bottom"/>
            <w:hideMark/>
          </w:tcPr>
          <w:p w14:paraId="22F18B3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ROSA DE YACUMA</w:t>
            </w:r>
          </w:p>
        </w:tc>
        <w:tc>
          <w:tcPr>
            <w:tcW w:w="1029" w:type="pct"/>
            <w:tcBorders>
              <w:top w:val="nil"/>
              <w:left w:val="nil"/>
              <w:bottom w:val="single" w:sz="4" w:space="0" w:color="auto"/>
              <w:right w:val="single" w:sz="4" w:space="0" w:color="auto"/>
            </w:tcBorders>
            <w:shd w:val="clear" w:color="auto" w:fill="auto"/>
            <w:noWrap/>
            <w:vAlign w:val="bottom"/>
            <w:hideMark/>
          </w:tcPr>
          <w:p w14:paraId="2775778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ROSA DE YACUMA</w:t>
            </w:r>
          </w:p>
        </w:tc>
        <w:tc>
          <w:tcPr>
            <w:tcW w:w="418" w:type="pct"/>
            <w:tcBorders>
              <w:top w:val="nil"/>
              <w:left w:val="nil"/>
              <w:bottom w:val="single" w:sz="4" w:space="0" w:color="auto"/>
              <w:right w:val="single" w:sz="4" w:space="0" w:color="auto"/>
            </w:tcBorders>
            <w:shd w:val="clear" w:color="auto" w:fill="auto"/>
            <w:noWrap/>
            <w:vAlign w:val="bottom"/>
            <w:hideMark/>
          </w:tcPr>
          <w:p w14:paraId="6077F7C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2746FBBC"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37F144D"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w:t>
            </w:r>
          </w:p>
        </w:tc>
        <w:tc>
          <w:tcPr>
            <w:tcW w:w="858" w:type="pct"/>
            <w:tcBorders>
              <w:top w:val="nil"/>
              <w:left w:val="nil"/>
              <w:bottom w:val="single" w:sz="4" w:space="0" w:color="auto"/>
              <w:right w:val="single" w:sz="4" w:space="0" w:color="auto"/>
            </w:tcBorders>
            <w:shd w:val="clear" w:color="auto" w:fill="auto"/>
            <w:noWrap/>
            <w:vAlign w:val="bottom"/>
            <w:hideMark/>
          </w:tcPr>
          <w:p w14:paraId="3D3A719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Beni</w:t>
            </w:r>
          </w:p>
        </w:tc>
        <w:tc>
          <w:tcPr>
            <w:tcW w:w="358" w:type="pct"/>
            <w:tcBorders>
              <w:top w:val="nil"/>
              <w:left w:val="nil"/>
              <w:bottom w:val="single" w:sz="4" w:space="0" w:color="auto"/>
              <w:right w:val="single" w:sz="4" w:space="0" w:color="auto"/>
            </w:tcBorders>
            <w:shd w:val="clear" w:color="auto" w:fill="auto"/>
            <w:noWrap/>
            <w:vAlign w:val="bottom"/>
            <w:hideMark/>
          </w:tcPr>
          <w:p w14:paraId="062385D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Yacuma</w:t>
            </w:r>
          </w:p>
        </w:tc>
        <w:tc>
          <w:tcPr>
            <w:tcW w:w="810" w:type="pct"/>
            <w:tcBorders>
              <w:top w:val="nil"/>
              <w:left w:val="nil"/>
              <w:bottom w:val="single" w:sz="4" w:space="0" w:color="auto"/>
              <w:right w:val="single" w:sz="4" w:space="0" w:color="auto"/>
            </w:tcBorders>
            <w:shd w:val="clear" w:color="auto" w:fill="auto"/>
            <w:noWrap/>
            <w:vAlign w:val="bottom"/>
            <w:hideMark/>
          </w:tcPr>
          <w:p w14:paraId="1BD3665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ANA DE YACUMA</w:t>
            </w:r>
          </w:p>
        </w:tc>
        <w:tc>
          <w:tcPr>
            <w:tcW w:w="1362" w:type="pct"/>
            <w:tcBorders>
              <w:top w:val="nil"/>
              <w:left w:val="nil"/>
              <w:bottom w:val="single" w:sz="4" w:space="0" w:color="auto"/>
              <w:right w:val="single" w:sz="4" w:space="0" w:color="auto"/>
            </w:tcBorders>
            <w:shd w:val="clear" w:color="auto" w:fill="auto"/>
            <w:noWrap/>
            <w:vAlign w:val="bottom"/>
            <w:hideMark/>
          </w:tcPr>
          <w:p w14:paraId="180A2FD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ANA DE YACUMA</w:t>
            </w:r>
          </w:p>
        </w:tc>
        <w:tc>
          <w:tcPr>
            <w:tcW w:w="1029" w:type="pct"/>
            <w:tcBorders>
              <w:top w:val="nil"/>
              <w:left w:val="nil"/>
              <w:bottom w:val="single" w:sz="4" w:space="0" w:color="auto"/>
              <w:right w:val="single" w:sz="4" w:space="0" w:color="auto"/>
            </w:tcBorders>
            <w:shd w:val="clear" w:color="auto" w:fill="auto"/>
            <w:noWrap/>
            <w:vAlign w:val="bottom"/>
            <w:hideMark/>
          </w:tcPr>
          <w:p w14:paraId="59DAE85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A.URB</w:t>
            </w:r>
            <w:proofErr w:type="gramStart"/>
            <w:r w:rsidRPr="00C60CBF">
              <w:rPr>
                <w:rFonts w:cs="Calibri"/>
                <w:sz w:val="17"/>
                <w:szCs w:val="17"/>
                <w:lang w:val="es-BO" w:eastAsia="es-BO" w:bidi="ar-SA"/>
              </w:rPr>
              <w:t>.(</w:t>
            </w:r>
            <w:proofErr w:type="gramEnd"/>
            <w:r w:rsidRPr="00C60CBF">
              <w:rPr>
                <w:rFonts w:cs="Calibri"/>
                <w:sz w:val="17"/>
                <w:szCs w:val="17"/>
                <w:lang w:val="es-BO" w:eastAsia="es-BO" w:bidi="ar-SA"/>
              </w:rPr>
              <w:t>SIN CAT.)  SANTA ANA</w:t>
            </w:r>
          </w:p>
        </w:tc>
        <w:tc>
          <w:tcPr>
            <w:tcW w:w="418" w:type="pct"/>
            <w:tcBorders>
              <w:top w:val="nil"/>
              <w:left w:val="nil"/>
              <w:bottom w:val="single" w:sz="4" w:space="0" w:color="auto"/>
              <w:right w:val="single" w:sz="4" w:space="0" w:color="auto"/>
            </w:tcBorders>
            <w:shd w:val="clear" w:color="auto" w:fill="auto"/>
            <w:noWrap/>
            <w:vAlign w:val="bottom"/>
            <w:hideMark/>
          </w:tcPr>
          <w:p w14:paraId="3E10D84E"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0FBC7FC"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9341524"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w:t>
            </w:r>
          </w:p>
        </w:tc>
        <w:tc>
          <w:tcPr>
            <w:tcW w:w="858" w:type="pct"/>
            <w:tcBorders>
              <w:top w:val="nil"/>
              <w:left w:val="nil"/>
              <w:bottom w:val="single" w:sz="4" w:space="0" w:color="auto"/>
              <w:right w:val="single" w:sz="4" w:space="0" w:color="auto"/>
            </w:tcBorders>
            <w:shd w:val="clear" w:color="auto" w:fill="auto"/>
            <w:noWrap/>
            <w:vAlign w:val="bottom"/>
            <w:hideMark/>
          </w:tcPr>
          <w:p w14:paraId="0E1BE89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Beni</w:t>
            </w:r>
          </w:p>
        </w:tc>
        <w:tc>
          <w:tcPr>
            <w:tcW w:w="358" w:type="pct"/>
            <w:tcBorders>
              <w:top w:val="nil"/>
              <w:left w:val="nil"/>
              <w:bottom w:val="single" w:sz="4" w:space="0" w:color="auto"/>
              <w:right w:val="single" w:sz="4" w:space="0" w:color="auto"/>
            </w:tcBorders>
            <w:shd w:val="clear" w:color="auto" w:fill="auto"/>
            <w:noWrap/>
            <w:vAlign w:val="bottom"/>
            <w:hideMark/>
          </w:tcPr>
          <w:p w14:paraId="5FB77D0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José </w:t>
            </w:r>
            <w:proofErr w:type="spellStart"/>
            <w:r w:rsidRPr="00C60CBF">
              <w:rPr>
                <w:rFonts w:cs="Calibri"/>
                <w:sz w:val="17"/>
                <w:szCs w:val="17"/>
                <w:lang w:val="es-BO" w:eastAsia="es-BO" w:bidi="ar-SA"/>
              </w:rPr>
              <w:t>Ballivián</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1D44D6B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BORJA</w:t>
            </w:r>
          </w:p>
        </w:tc>
        <w:tc>
          <w:tcPr>
            <w:tcW w:w="1362" w:type="pct"/>
            <w:tcBorders>
              <w:top w:val="nil"/>
              <w:left w:val="nil"/>
              <w:bottom w:val="single" w:sz="4" w:space="0" w:color="auto"/>
              <w:right w:val="single" w:sz="4" w:space="0" w:color="auto"/>
            </w:tcBorders>
            <w:shd w:val="clear" w:color="auto" w:fill="auto"/>
            <w:noWrap/>
            <w:vAlign w:val="bottom"/>
            <w:hideMark/>
          </w:tcPr>
          <w:p w14:paraId="74ED8AB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BORJA</w:t>
            </w:r>
          </w:p>
        </w:tc>
        <w:tc>
          <w:tcPr>
            <w:tcW w:w="1029" w:type="pct"/>
            <w:tcBorders>
              <w:top w:val="nil"/>
              <w:left w:val="nil"/>
              <w:bottom w:val="single" w:sz="4" w:space="0" w:color="auto"/>
              <w:right w:val="single" w:sz="4" w:space="0" w:color="auto"/>
            </w:tcBorders>
            <w:shd w:val="clear" w:color="auto" w:fill="auto"/>
            <w:noWrap/>
            <w:vAlign w:val="bottom"/>
            <w:hideMark/>
          </w:tcPr>
          <w:p w14:paraId="57EF415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SAN BORJA</w:t>
            </w:r>
          </w:p>
        </w:tc>
        <w:tc>
          <w:tcPr>
            <w:tcW w:w="418" w:type="pct"/>
            <w:tcBorders>
              <w:top w:val="nil"/>
              <w:left w:val="nil"/>
              <w:bottom w:val="single" w:sz="4" w:space="0" w:color="auto"/>
              <w:right w:val="single" w:sz="4" w:space="0" w:color="auto"/>
            </w:tcBorders>
            <w:shd w:val="clear" w:color="auto" w:fill="auto"/>
            <w:noWrap/>
            <w:vAlign w:val="bottom"/>
            <w:hideMark/>
          </w:tcPr>
          <w:p w14:paraId="10AB26CA"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019EBC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2633D5A8"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w:t>
            </w:r>
          </w:p>
        </w:tc>
        <w:tc>
          <w:tcPr>
            <w:tcW w:w="858" w:type="pct"/>
            <w:tcBorders>
              <w:top w:val="nil"/>
              <w:left w:val="nil"/>
              <w:bottom w:val="single" w:sz="4" w:space="0" w:color="auto"/>
              <w:right w:val="single" w:sz="4" w:space="0" w:color="auto"/>
            </w:tcBorders>
            <w:shd w:val="clear" w:color="auto" w:fill="auto"/>
            <w:noWrap/>
            <w:vAlign w:val="bottom"/>
            <w:hideMark/>
          </w:tcPr>
          <w:p w14:paraId="2D984FF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Beni</w:t>
            </w:r>
          </w:p>
        </w:tc>
        <w:tc>
          <w:tcPr>
            <w:tcW w:w="358" w:type="pct"/>
            <w:tcBorders>
              <w:top w:val="nil"/>
              <w:left w:val="nil"/>
              <w:bottom w:val="single" w:sz="4" w:space="0" w:color="auto"/>
              <w:right w:val="single" w:sz="4" w:space="0" w:color="auto"/>
            </w:tcBorders>
            <w:shd w:val="clear" w:color="auto" w:fill="auto"/>
            <w:noWrap/>
            <w:vAlign w:val="bottom"/>
            <w:hideMark/>
          </w:tcPr>
          <w:p w14:paraId="4740B0F0"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Mamore</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17D0CAD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RAMON</w:t>
            </w:r>
          </w:p>
        </w:tc>
        <w:tc>
          <w:tcPr>
            <w:tcW w:w="1362" w:type="pct"/>
            <w:tcBorders>
              <w:top w:val="nil"/>
              <w:left w:val="nil"/>
              <w:bottom w:val="single" w:sz="4" w:space="0" w:color="auto"/>
              <w:right w:val="single" w:sz="4" w:space="0" w:color="auto"/>
            </w:tcBorders>
            <w:shd w:val="clear" w:color="auto" w:fill="auto"/>
            <w:noWrap/>
            <w:vAlign w:val="bottom"/>
            <w:hideMark/>
          </w:tcPr>
          <w:p w14:paraId="40028A4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RAMON</w:t>
            </w:r>
          </w:p>
        </w:tc>
        <w:tc>
          <w:tcPr>
            <w:tcW w:w="1029" w:type="pct"/>
            <w:tcBorders>
              <w:top w:val="nil"/>
              <w:left w:val="nil"/>
              <w:bottom w:val="single" w:sz="4" w:space="0" w:color="auto"/>
              <w:right w:val="single" w:sz="4" w:space="0" w:color="auto"/>
            </w:tcBorders>
            <w:shd w:val="clear" w:color="auto" w:fill="auto"/>
            <w:noWrap/>
            <w:vAlign w:val="bottom"/>
            <w:hideMark/>
          </w:tcPr>
          <w:p w14:paraId="3C7F760C" w14:textId="77777777" w:rsidR="006F6AEF" w:rsidRPr="00C60CBF" w:rsidRDefault="006F6AEF" w:rsidP="00496AA7">
            <w:pPr>
              <w:spacing w:after="0" w:line="240" w:lineRule="auto"/>
              <w:rPr>
                <w:rFonts w:cs="Calibri"/>
                <w:sz w:val="17"/>
                <w:szCs w:val="17"/>
                <w:lang w:val="en-US" w:eastAsia="es-BO" w:bidi="ar-SA"/>
              </w:rPr>
            </w:pPr>
            <w:r w:rsidRPr="00C60CBF">
              <w:rPr>
                <w:rFonts w:cs="Calibri"/>
                <w:sz w:val="17"/>
                <w:szCs w:val="17"/>
                <w:lang w:val="en-US" w:eastAsia="es-BO" w:bidi="ar-SA"/>
              </w:rPr>
              <w:t>A.URB</w:t>
            </w:r>
            <w:proofErr w:type="gramStart"/>
            <w:r w:rsidRPr="00C60CBF">
              <w:rPr>
                <w:rFonts w:cs="Calibri"/>
                <w:sz w:val="17"/>
                <w:szCs w:val="17"/>
                <w:lang w:val="en-US" w:eastAsia="es-BO" w:bidi="ar-SA"/>
              </w:rPr>
              <w:t>.(</w:t>
            </w:r>
            <w:proofErr w:type="gramEnd"/>
            <w:r w:rsidRPr="00C60CBF">
              <w:rPr>
                <w:rFonts w:cs="Calibri"/>
                <w:sz w:val="17"/>
                <w:szCs w:val="17"/>
                <w:lang w:val="en-US" w:eastAsia="es-BO" w:bidi="ar-SA"/>
              </w:rPr>
              <w:t>SIN CAT.)  SAN RAMON</w:t>
            </w:r>
          </w:p>
        </w:tc>
        <w:tc>
          <w:tcPr>
            <w:tcW w:w="418" w:type="pct"/>
            <w:tcBorders>
              <w:top w:val="nil"/>
              <w:left w:val="nil"/>
              <w:bottom w:val="single" w:sz="4" w:space="0" w:color="auto"/>
              <w:right w:val="single" w:sz="4" w:space="0" w:color="auto"/>
            </w:tcBorders>
            <w:shd w:val="clear" w:color="auto" w:fill="auto"/>
            <w:noWrap/>
            <w:vAlign w:val="bottom"/>
            <w:hideMark/>
          </w:tcPr>
          <w:p w14:paraId="00E0834E"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7AC76B8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3D76093B"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w:t>
            </w:r>
          </w:p>
        </w:tc>
        <w:tc>
          <w:tcPr>
            <w:tcW w:w="858" w:type="pct"/>
            <w:tcBorders>
              <w:top w:val="nil"/>
              <w:left w:val="nil"/>
              <w:bottom w:val="single" w:sz="4" w:space="0" w:color="auto"/>
              <w:right w:val="single" w:sz="4" w:space="0" w:color="auto"/>
            </w:tcBorders>
            <w:shd w:val="clear" w:color="auto" w:fill="auto"/>
            <w:noWrap/>
            <w:vAlign w:val="bottom"/>
            <w:hideMark/>
          </w:tcPr>
          <w:p w14:paraId="744CF1A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46DE751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Luis Calvo</w:t>
            </w:r>
          </w:p>
        </w:tc>
        <w:tc>
          <w:tcPr>
            <w:tcW w:w="810" w:type="pct"/>
            <w:tcBorders>
              <w:top w:val="nil"/>
              <w:left w:val="nil"/>
              <w:bottom w:val="single" w:sz="4" w:space="0" w:color="auto"/>
              <w:right w:val="single" w:sz="4" w:space="0" w:color="auto"/>
            </w:tcBorders>
            <w:shd w:val="clear" w:color="auto" w:fill="auto"/>
            <w:noWrap/>
            <w:vAlign w:val="bottom"/>
            <w:hideMark/>
          </w:tcPr>
          <w:p w14:paraId="5F3FF29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MACHARETI</w:t>
            </w:r>
          </w:p>
        </w:tc>
        <w:tc>
          <w:tcPr>
            <w:tcW w:w="1362" w:type="pct"/>
            <w:tcBorders>
              <w:top w:val="nil"/>
              <w:left w:val="nil"/>
              <w:bottom w:val="single" w:sz="4" w:space="0" w:color="auto"/>
              <w:right w:val="single" w:sz="4" w:space="0" w:color="auto"/>
            </w:tcBorders>
            <w:shd w:val="clear" w:color="auto" w:fill="auto"/>
            <w:noWrap/>
            <w:vAlign w:val="bottom"/>
            <w:hideMark/>
          </w:tcPr>
          <w:p w14:paraId="334B4E6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MACHARETI</w:t>
            </w:r>
          </w:p>
        </w:tc>
        <w:tc>
          <w:tcPr>
            <w:tcW w:w="1029" w:type="pct"/>
            <w:tcBorders>
              <w:top w:val="nil"/>
              <w:left w:val="nil"/>
              <w:bottom w:val="single" w:sz="4" w:space="0" w:color="auto"/>
              <w:right w:val="single" w:sz="4" w:space="0" w:color="auto"/>
            </w:tcBorders>
            <w:shd w:val="clear" w:color="auto" w:fill="auto"/>
            <w:noWrap/>
            <w:vAlign w:val="bottom"/>
            <w:hideMark/>
          </w:tcPr>
          <w:p w14:paraId="6B0B5EF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VILLA MACHARETI</w:t>
            </w:r>
          </w:p>
        </w:tc>
        <w:tc>
          <w:tcPr>
            <w:tcW w:w="418" w:type="pct"/>
            <w:tcBorders>
              <w:top w:val="nil"/>
              <w:left w:val="nil"/>
              <w:bottom w:val="single" w:sz="4" w:space="0" w:color="auto"/>
              <w:right w:val="single" w:sz="4" w:space="0" w:color="auto"/>
            </w:tcBorders>
            <w:shd w:val="clear" w:color="auto" w:fill="auto"/>
            <w:noWrap/>
            <w:vAlign w:val="bottom"/>
            <w:hideMark/>
          </w:tcPr>
          <w:p w14:paraId="2E47279D"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DD473F3"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F7419EA"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w:t>
            </w:r>
          </w:p>
        </w:tc>
        <w:tc>
          <w:tcPr>
            <w:tcW w:w="858" w:type="pct"/>
            <w:tcBorders>
              <w:top w:val="nil"/>
              <w:left w:val="nil"/>
              <w:bottom w:val="single" w:sz="4" w:space="0" w:color="auto"/>
              <w:right w:val="single" w:sz="4" w:space="0" w:color="auto"/>
            </w:tcBorders>
            <w:shd w:val="clear" w:color="auto" w:fill="auto"/>
            <w:noWrap/>
            <w:vAlign w:val="bottom"/>
            <w:hideMark/>
          </w:tcPr>
          <w:p w14:paraId="34130F2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5A385F1F"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Tomina</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3FA604F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PADILLA</w:t>
            </w:r>
          </w:p>
        </w:tc>
        <w:tc>
          <w:tcPr>
            <w:tcW w:w="1362" w:type="pct"/>
            <w:tcBorders>
              <w:top w:val="nil"/>
              <w:left w:val="nil"/>
              <w:bottom w:val="single" w:sz="4" w:space="0" w:color="auto"/>
              <w:right w:val="single" w:sz="4" w:space="0" w:color="auto"/>
            </w:tcBorders>
            <w:shd w:val="clear" w:color="auto" w:fill="auto"/>
            <w:noWrap/>
            <w:vAlign w:val="bottom"/>
            <w:hideMark/>
          </w:tcPr>
          <w:p w14:paraId="5F18AC3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PADILLA</w:t>
            </w:r>
          </w:p>
        </w:tc>
        <w:tc>
          <w:tcPr>
            <w:tcW w:w="1029" w:type="pct"/>
            <w:tcBorders>
              <w:top w:val="nil"/>
              <w:left w:val="nil"/>
              <w:bottom w:val="single" w:sz="4" w:space="0" w:color="auto"/>
              <w:right w:val="single" w:sz="4" w:space="0" w:color="auto"/>
            </w:tcBorders>
            <w:shd w:val="clear" w:color="auto" w:fill="auto"/>
            <w:noWrap/>
            <w:vAlign w:val="bottom"/>
            <w:hideMark/>
          </w:tcPr>
          <w:p w14:paraId="50931D2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PADILLA</w:t>
            </w:r>
          </w:p>
        </w:tc>
        <w:tc>
          <w:tcPr>
            <w:tcW w:w="418" w:type="pct"/>
            <w:tcBorders>
              <w:top w:val="nil"/>
              <w:left w:val="nil"/>
              <w:bottom w:val="single" w:sz="4" w:space="0" w:color="auto"/>
              <w:right w:val="single" w:sz="4" w:space="0" w:color="auto"/>
            </w:tcBorders>
            <w:shd w:val="clear" w:color="auto" w:fill="auto"/>
            <w:noWrap/>
            <w:vAlign w:val="bottom"/>
            <w:hideMark/>
          </w:tcPr>
          <w:p w14:paraId="36D17DD0"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BDACB26"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A70ED84"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w:t>
            </w:r>
          </w:p>
        </w:tc>
        <w:tc>
          <w:tcPr>
            <w:tcW w:w="858" w:type="pct"/>
            <w:tcBorders>
              <w:top w:val="nil"/>
              <w:left w:val="nil"/>
              <w:bottom w:val="single" w:sz="4" w:space="0" w:color="auto"/>
              <w:right w:val="single" w:sz="4" w:space="0" w:color="auto"/>
            </w:tcBorders>
            <w:shd w:val="clear" w:color="auto" w:fill="auto"/>
            <w:noWrap/>
            <w:vAlign w:val="bottom"/>
            <w:hideMark/>
          </w:tcPr>
          <w:p w14:paraId="5954E2A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28880AB1"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Yamparaez</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060F02F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TARABUCO</w:t>
            </w:r>
          </w:p>
        </w:tc>
        <w:tc>
          <w:tcPr>
            <w:tcW w:w="1362" w:type="pct"/>
            <w:tcBorders>
              <w:top w:val="nil"/>
              <w:left w:val="nil"/>
              <w:bottom w:val="single" w:sz="4" w:space="0" w:color="auto"/>
              <w:right w:val="single" w:sz="4" w:space="0" w:color="auto"/>
            </w:tcBorders>
            <w:shd w:val="clear" w:color="auto" w:fill="auto"/>
            <w:noWrap/>
            <w:vAlign w:val="bottom"/>
            <w:hideMark/>
          </w:tcPr>
          <w:p w14:paraId="08F18F5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TARABUCO</w:t>
            </w:r>
          </w:p>
        </w:tc>
        <w:tc>
          <w:tcPr>
            <w:tcW w:w="1029" w:type="pct"/>
            <w:tcBorders>
              <w:top w:val="nil"/>
              <w:left w:val="nil"/>
              <w:bottom w:val="single" w:sz="4" w:space="0" w:color="auto"/>
              <w:right w:val="single" w:sz="4" w:space="0" w:color="auto"/>
            </w:tcBorders>
            <w:shd w:val="clear" w:color="auto" w:fill="auto"/>
            <w:noWrap/>
            <w:vAlign w:val="bottom"/>
            <w:hideMark/>
          </w:tcPr>
          <w:p w14:paraId="36145BF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TARABUCO</w:t>
            </w:r>
          </w:p>
        </w:tc>
        <w:tc>
          <w:tcPr>
            <w:tcW w:w="418" w:type="pct"/>
            <w:tcBorders>
              <w:top w:val="nil"/>
              <w:left w:val="nil"/>
              <w:bottom w:val="single" w:sz="4" w:space="0" w:color="auto"/>
              <w:right w:val="single" w:sz="4" w:space="0" w:color="auto"/>
            </w:tcBorders>
            <w:shd w:val="clear" w:color="auto" w:fill="auto"/>
            <w:noWrap/>
            <w:vAlign w:val="bottom"/>
            <w:hideMark/>
          </w:tcPr>
          <w:p w14:paraId="4617D889"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77C008D"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33B0404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w:t>
            </w:r>
          </w:p>
        </w:tc>
        <w:tc>
          <w:tcPr>
            <w:tcW w:w="858" w:type="pct"/>
            <w:tcBorders>
              <w:top w:val="nil"/>
              <w:left w:val="nil"/>
              <w:bottom w:val="single" w:sz="4" w:space="0" w:color="auto"/>
              <w:right w:val="single" w:sz="4" w:space="0" w:color="auto"/>
            </w:tcBorders>
            <w:shd w:val="clear" w:color="auto" w:fill="auto"/>
            <w:noWrap/>
            <w:vAlign w:val="bottom"/>
            <w:hideMark/>
          </w:tcPr>
          <w:p w14:paraId="0B9FBF7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0A80E484"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Zudañez</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0DCB5CD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ZUDAÑEZ</w:t>
            </w:r>
          </w:p>
        </w:tc>
        <w:tc>
          <w:tcPr>
            <w:tcW w:w="1362" w:type="pct"/>
            <w:tcBorders>
              <w:top w:val="nil"/>
              <w:left w:val="nil"/>
              <w:bottom w:val="single" w:sz="4" w:space="0" w:color="auto"/>
              <w:right w:val="single" w:sz="4" w:space="0" w:color="auto"/>
            </w:tcBorders>
            <w:shd w:val="clear" w:color="auto" w:fill="auto"/>
            <w:noWrap/>
            <w:vAlign w:val="bottom"/>
            <w:hideMark/>
          </w:tcPr>
          <w:p w14:paraId="4DB5897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ZUDAÑEZ</w:t>
            </w:r>
          </w:p>
        </w:tc>
        <w:tc>
          <w:tcPr>
            <w:tcW w:w="1029" w:type="pct"/>
            <w:tcBorders>
              <w:top w:val="nil"/>
              <w:left w:val="nil"/>
              <w:bottom w:val="single" w:sz="4" w:space="0" w:color="auto"/>
              <w:right w:val="single" w:sz="4" w:space="0" w:color="auto"/>
            </w:tcBorders>
            <w:shd w:val="clear" w:color="auto" w:fill="auto"/>
            <w:noWrap/>
            <w:vAlign w:val="bottom"/>
            <w:hideMark/>
          </w:tcPr>
          <w:p w14:paraId="48682AA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ZUDAÑEZ</w:t>
            </w:r>
          </w:p>
        </w:tc>
        <w:tc>
          <w:tcPr>
            <w:tcW w:w="418" w:type="pct"/>
            <w:tcBorders>
              <w:top w:val="nil"/>
              <w:left w:val="nil"/>
              <w:bottom w:val="single" w:sz="4" w:space="0" w:color="auto"/>
              <w:right w:val="single" w:sz="4" w:space="0" w:color="auto"/>
            </w:tcBorders>
            <w:shd w:val="clear" w:color="auto" w:fill="auto"/>
            <w:noWrap/>
            <w:vAlign w:val="bottom"/>
            <w:hideMark/>
          </w:tcPr>
          <w:p w14:paraId="5F39CD0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36BD483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B2E0E17"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10</w:t>
            </w:r>
          </w:p>
        </w:tc>
        <w:tc>
          <w:tcPr>
            <w:tcW w:w="858" w:type="pct"/>
            <w:tcBorders>
              <w:top w:val="nil"/>
              <w:left w:val="nil"/>
              <w:bottom w:val="single" w:sz="4" w:space="0" w:color="auto"/>
              <w:right w:val="single" w:sz="4" w:space="0" w:color="auto"/>
            </w:tcBorders>
            <w:shd w:val="clear" w:color="auto" w:fill="auto"/>
            <w:noWrap/>
            <w:vAlign w:val="bottom"/>
            <w:hideMark/>
          </w:tcPr>
          <w:p w14:paraId="30DF85A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0A168CA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Luis Calvo</w:t>
            </w:r>
          </w:p>
        </w:tc>
        <w:tc>
          <w:tcPr>
            <w:tcW w:w="810" w:type="pct"/>
            <w:tcBorders>
              <w:top w:val="nil"/>
              <w:left w:val="nil"/>
              <w:bottom w:val="single" w:sz="4" w:space="0" w:color="auto"/>
              <w:right w:val="single" w:sz="4" w:space="0" w:color="auto"/>
            </w:tcBorders>
            <w:shd w:val="clear" w:color="auto" w:fill="auto"/>
            <w:noWrap/>
            <w:vAlign w:val="bottom"/>
            <w:hideMark/>
          </w:tcPr>
          <w:p w14:paraId="1E1F366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MUYUPAMPA</w:t>
            </w:r>
          </w:p>
        </w:tc>
        <w:tc>
          <w:tcPr>
            <w:tcW w:w="1362" w:type="pct"/>
            <w:tcBorders>
              <w:top w:val="nil"/>
              <w:left w:val="nil"/>
              <w:bottom w:val="single" w:sz="4" w:space="0" w:color="auto"/>
              <w:right w:val="single" w:sz="4" w:space="0" w:color="auto"/>
            </w:tcBorders>
            <w:shd w:val="clear" w:color="auto" w:fill="auto"/>
            <w:noWrap/>
            <w:vAlign w:val="bottom"/>
            <w:hideMark/>
          </w:tcPr>
          <w:p w14:paraId="2E77667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MUYUPAMPA</w:t>
            </w:r>
          </w:p>
        </w:tc>
        <w:tc>
          <w:tcPr>
            <w:tcW w:w="1029" w:type="pct"/>
            <w:tcBorders>
              <w:top w:val="nil"/>
              <w:left w:val="nil"/>
              <w:bottom w:val="single" w:sz="4" w:space="0" w:color="auto"/>
              <w:right w:val="single" w:sz="4" w:space="0" w:color="auto"/>
            </w:tcBorders>
            <w:shd w:val="clear" w:color="auto" w:fill="auto"/>
            <w:noWrap/>
            <w:vAlign w:val="bottom"/>
            <w:hideMark/>
          </w:tcPr>
          <w:p w14:paraId="35A3850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MUYUPAMPA</w:t>
            </w:r>
          </w:p>
        </w:tc>
        <w:tc>
          <w:tcPr>
            <w:tcW w:w="418" w:type="pct"/>
            <w:tcBorders>
              <w:top w:val="nil"/>
              <w:left w:val="nil"/>
              <w:bottom w:val="single" w:sz="4" w:space="0" w:color="auto"/>
              <w:right w:val="single" w:sz="4" w:space="0" w:color="auto"/>
            </w:tcBorders>
            <w:shd w:val="clear" w:color="auto" w:fill="auto"/>
            <w:noWrap/>
            <w:vAlign w:val="bottom"/>
            <w:hideMark/>
          </w:tcPr>
          <w:p w14:paraId="5D34340A"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DC3CCC8"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6872A23"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11</w:t>
            </w:r>
          </w:p>
        </w:tc>
        <w:tc>
          <w:tcPr>
            <w:tcW w:w="858" w:type="pct"/>
            <w:tcBorders>
              <w:top w:val="nil"/>
              <w:left w:val="nil"/>
              <w:bottom w:val="single" w:sz="4" w:space="0" w:color="auto"/>
              <w:right w:val="single" w:sz="4" w:space="0" w:color="auto"/>
            </w:tcBorders>
            <w:shd w:val="clear" w:color="auto" w:fill="auto"/>
            <w:noWrap/>
            <w:vAlign w:val="bottom"/>
            <w:hideMark/>
          </w:tcPr>
          <w:p w14:paraId="5A684C3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6E41C3F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Hernando Siles</w:t>
            </w:r>
          </w:p>
        </w:tc>
        <w:tc>
          <w:tcPr>
            <w:tcW w:w="810" w:type="pct"/>
            <w:tcBorders>
              <w:top w:val="nil"/>
              <w:left w:val="nil"/>
              <w:bottom w:val="single" w:sz="4" w:space="0" w:color="auto"/>
              <w:right w:val="single" w:sz="4" w:space="0" w:color="auto"/>
            </w:tcBorders>
            <w:shd w:val="clear" w:color="auto" w:fill="auto"/>
            <w:noWrap/>
            <w:vAlign w:val="bottom"/>
            <w:hideMark/>
          </w:tcPr>
          <w:p w14:paraId="6C077B3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MONTEAGUDO</w:t>
            </w:r>
          </w:p>
        </w:tc>
        <w:tc>
          <w:tcPr>
            <w:tcW w:w="1362" w:type="pct"/>
            <w:tcBorders>
              <w:top w:val="nil"/>
              <w:left w:val="nil"/>
              <w:bottom w:val="single" w:sz="4" w:space="0" w:color="auto"/>
              <w:right w:val="single" w:sz="4" w:space="0" w:color="auto"/>
            </w:tcBorders>
            <w:shd w:val="clear" w:color="auto" w:fill="auto"/>
            <w:noWrap/>
            <w:vAlign w:val="bottom"/>
            <w:hideMark/>
          </w:tcPr>
          <w:p w14:paraId="761019C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MONTEAGUDO</w:t>
            </w:r>
          </w:p>
        </w:tc>
        <w:tc>
          <w:tcPr>
            <w:tcW w:w="1029" w:type="pct"/>
            <w:tcBorders>
              <w:top w:val="nil"/>
              <w:left w:val="nil"/>
              <w:bottom w:val="single" w:sz="4" w:space="0" w:color="auto"/>
              <w:right w:val="single" w:sz="4" w:space="0" w:color="auto"/>
            </w:tcBorders>
            <w:shd w:val="clear" w:color="auto" w:fill="auto"/>
            <w:noWrap/>
            <w:vAlign w:val="bottom"/>
            <w:hideMark/>
          </w:tcPr>
          <w:p w14:paraId="62BA6EF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MONTEAGUDO</w:t>
            </w:r>
          </w:p>
        </w:tc>
        <w:tc>
          <w:tcPr>
            <w:tcW w:w="418" w:type="pct"/>
            <w:tcBorders>
              <w:top w:val="nil"/>
              <w:left w:val="nil"/>
              <w:bottom w:val="single" w:sz="4" w:space="0" w:color="auto"/>
              <w:right w:val="single" w:sz="4" w:space="0" w:color="auto"/>
            </w:tcBorders>
            <w:shd w:val="clear" w:color="auto" w:fill="auto"/>
            <w:noWrap/>
            <w:vAlign w:val="bottom"/>
            <w:hideMark/>
          </w:tcPr>
          <w:p w14:paraId="253FDB10"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132A20D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B93D192"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12</w:t>
            </w:r>
          </w:p>
        </w:tc>
        <w:tc>
          <w:tcPr>
            <w:tcW w:w="858" w:type="pct"/>
            <w:tcBorders>
              <w:top w:val="nil"/>
              <w:left w:val="nil"/>
              <w:bottom w:val="single" w:sz="4" w:space="0" w:color="auto"/>
              <w:right w:val="single" w:sz="4" w:space="0" w:color="auto"/>
            </w:tcBorders>
            <w:shd w:val="clear" w:color="auto" w:fill="auto"/>
            <w:noWrap/>
            <w:vAlign w:val="bottom"/>
            <w:hideMark/>
          </w:tcPr>
          <w:p w14:paraId="70DBC1B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39A3E7CB"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Nor</w:t>
            </w:r>
            <w:proofErr w:type="spellEnd"/>
            <w:r w:rsidRPr="00C60CBF">
              <w:rPr>
                <w:rFonts w:cs="Calibri"/>
                <w:sz w:val="17"/>
                <w:szCs w:val="17"/>
                <w:lang w:val="es-BO" w:eastAsia="es-BO" w:bidi="ar-SA"/>
              </w:rPr>
              <w:t xml:space="preserve"> </w:t>
            </w:r>
            <w:proofErr w:type="spellStart"/>
            <w:r w:rsidRPr="00C60CBF">
              <w:rPr>
                <w:rFonts w:cs="Calibri"/>
                <w:sz w:val="17"/>
                <w:szCs w:val="17"/>
                <w:lang w:val="es-BO" w:eastAsia="es-BO" w:bidi="ar-SA"/>
              </w:rPr>
              <w:t>Cinti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60002DE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CAMARGO</w:t>
            </w:r>
          </w:p>
        </w:tc>
        <w:tc>
          <w:tcPr>
            <w:tcW w:w="1362" w:type="pct"/>
            <w:tcBorders>
              <w:top w:val="nil"/>
              <w:left w:val="nil"/>
              <w:bottom w:val="single" w:sz="4" w:space="0" w:color="auto"/>
              <w:right w:val="single" w:sz="4" w:space="0" w:color="auto"/>
            </w:tcBorders>
            <w:shd w:val="clear" w:color="auto" w:fill="auto"/>
            <w:noWrap/>
            <w:vAlign w:val="bottom"/>
            <w:hideMark/>
          </w:tcPr>
          <w:p w14:paraId="01ED40D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CAMARGO</w:t>
            </w:r>
          </w:p>
        </w:tc>
        <w:tc>
          <w:tcPr>
            <w:tcW w:w="1029" w:type="pct"/>
            <w:tcBorders>
              <w:top w:val="nil"/>
              <w:left w:val="nil"/>
              <w:bottom w:val="single" w:sz="4" w:space="0" w:color="auto"/>
              <w:right w:val="single" w:sz="4" w:space="0" w:color="auto"/>
            </w:tcBorders>
            <w:shd w:val="clear" w:color="auto" w:fill="auto"/>
            <w:noWrap/>
            <w:vAlign w:val="bottom"/>
            <w:hideMark/>
          </w:tcPr>
          <w:p w14:paraId="05DC8C9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CAMARGO</w:t>
            </w:r>
          </w:p>
        </w:tc>
        <w:tc>
          <w:tcPr>
            <w:tcW w:w="418" w:type="pct"/>
            <w:tcBorders>
              <w:top w:val="nil"/>
              <w:left w:val="nil"/>
              <w:bottom w:val="single" w:sz="4" w:space="0" w:color="auto"/>
              <w:right w:val="single" w:sz="4" w:space="0" w:color="auto"/>
            </w:tcBorders>
            <w:shd w:val="clear" w:color="auto" w:fill="auto"/>
            <w:noWrap/>
            <w:vAlign w:val="bottom"/>
            <w:hideMark/>
          </w:tcPr>
          <w:p w14:paraId="790A173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66E6432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523BCBAD"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13</w:t>
            </w:r>
          </w:p>
        </w:tc>
        <w:tc>
          <w:tcPr>
            <w:tcW w:w="858" w:type="pct"/>
            <w:tcBorders>
              <w:top w:val="nil"/>
              <w:left w:val="nil"/>
              <w:bottom w:val="single" w:sz="4" w:space="0" w:color="auto"/>
              <w:right w:val="single" w:sz="4" w:space="0" w:color="auto"/>
            </w:tcBorders>
            <w:shd w:val="clear" w:color="auto" w:fill="auto"/>
            <w:noWrap/>
            <w:vAlign w:val="bottom"/>
            <w:hideMark/>
          </w:tcPr>
          <w:p w14:paraId="5B017C5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630B32C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Oropeza</w:t>
            </w:r>
          </w:p>
        </w:tc>
        <w:tc>
          <w:tcPr>
            <w:tcW w:w="810" w:type="pct"/>
            <w:tcBorders>
              <w:top w:val="nil"/>
              <w:left w:val="nil"/>
              <w:bottom w:val="single" w:sz="4" w:space="0" w:color="auto"/>
              <w:right w:val="single" w:sz="4" w:space="0" w:color="auto"/>
            </w:tcBorders>
            <w:shd w:val="clear" w:color="auto" w:fill="auto"/>
            <w:noWrap/>
            <w:vAlign w:val="bottom"/>
            <w:hideMark/>
          </w:tcPr>
          <w:p w14:paraId="3FA7BFB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YOTALA</w:t>
            </w:r>
          </w:p>
        </w:tc>
        <w:tc>
          <w:tcPr>
            <w:tcW w:w="1362" w:type="pct"/>
            <w:tcBorders>
              <w:top w:val="nil"/>
              <w:left w:val="nil"/>
              <w:bottom w:val="single" w:sz="4" w:space="0" w:color="auto"/>
              <w:right w:val="single" w:sz="4" w:space="0" w:color="auto"/>
            </w:tcBorders>
            <w:shd w:val="clear" w:color="auto" w:fill="auto"/>
            <w:noWrap/>
            <w:vAlign w:val="bottom"/>
            <w:hideMark/>
          </w:tcPr>
          <w:p w14:paraId="21732EB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YOTALA</w:t>
            </w:r>
          </w:p>
        </w:tc>
        <w:tc>
          <w:tcPr>
            <w:tcW w:w="1029" w:type="pct"/>
            <w:tcBorders>
              <w:top w:val="nil"/>
              <w:left w:val="nil"/>
              <w:bottom w:val="single" w:sz="4" w:space="0" w:color="auto"/>
              <w:right w:val="single" w:sz="4" w:space="0" w:color="auto"/>
            </w:tcBorders>
            <w:shd w:val="clear" w:color="auto" w:fill="auto"/>
            <w:noWrap/>
            <w:vAlign w:val="bottom"/>
            <w:hideMark/>
          </w:tcPr>
          <w:p w14:paraId="5AD31A4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YOTALA</w:t>
            </w:r>
          </w:p>
        </w:tc>
        <w:tc>
          <w:tcPr>
            <w:tcW w:w="418" w:type="pct"/>
            <w:tcBorders>
              <w:top w:val="nil"/>
              <w:left w:val="nil"/>
              <w:bottom w:val="single" w:sz="4" w:space="0" w:color="auto"/>
              <w:right w:val="single" w:sz="4" w:space="0" w:color="auto"/>
            </w:tcBorders>
            <w:shd w:val="clear" w:color="auto" w:fill="auto"/>
            <w:noWrap/>
            <w:vAlign w:val="bottom"/>
            <w:hideMark/>
          </w:tcPr>
          <w:p w14:paraId="6FA34DA2"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8A3AB04"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2AAA0575"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14</w:t>
            </w:r>
          </w:p>
        </w:tc>
        <w:tc>
          <w:tcPr>
            <w:tcW w:w="858" w:type="pct"/>
            <w:tcBorders>
              <w:top w:val="nil"/>
              <w:left w:val="nil"/>
              <w:bottom w:val="single" w:sz="4" w:space="0" w:color="auto"/>
              <w:right w:val="single" w:sz="4" w:space="0" w:color="auto"/>
            </w:tcBorders>
            <w:shd w:val="clear" w:color="auto" w:fill="auto"/>
            <w:noWrap/>
            <w:vAlign w:val="bottom"/>
            <w:hideMark/>
          </w:tcPr>
          <w:p w14:paraId="57A0236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357A4430"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Yamparaez</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2E96BA4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YAMPARAEZ</w:t>
            </w:r>
          </w:p>
        </w:tc>
        <w:tc>
          <w:tcPr>
            <w:tcW w:w="1362" w:type="pct"/>
            <w:tcBorders>
              <w:top w:val="nil"/>
              <w:left w:val="nil"/>
              <w:bottom w:val="single" w:sz="4" w:space="0" w:color="auto"/>
              <w:right w:val="single" w:sz="4" w:space="0" w:color="auto"/>
            </w:tcBorders>
            <w:shd w:val="clear" w:color="auto" w:fill="auto"/>
            <w:noWrap/>
            <w:vAlign w:val="bottom"/>
            <w:hideMark/>
          </w:tcPr>
          <w:p w14:paraId="6774412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YAMPARAEZ</w:t>
            </w:r>
          </w:p>
        </w:tc>
        <w:tc>
          <w:tcPr>
            <w:tcW w:w="1029" w:type="pct"/>
            <w:tcBorders>
              <w:top w:val="nil"/>
              <w:left w:val="nil"/>
              <w:bottom w:val="single" w:sz="4" w:space="0" w:color="auto"/>
              <w:right w:val="single" w:sz="4" w:space="0" w:color="auto"/>
            </w:tcBorders>
            <w:shd w:val="clear" w:color="auto" w:fill="auto"/>
            <w:noWrap/>
            <w:vAlign w:val="bottom"/>
            <w:hideMark/>
          </w:tcPr>
          <w:p w14:paraId="71F36FF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YAMPARAEZ</w:t>
            </w:r>
          </w:p>
        </w:tc>
        <w:tc>
          <w:tcPr>
            <w:tcW w:w="418" w:type="pct"/>
            <w:tcBorders>
              <w:top w:val="nil"/>
              <w:left w:val="nil"/>
              <w:bottom w:val="single" w:sz="4" w:space="0" w:color="auto"/>
              <w:right w:val="single" w:sz="4" w:space="0" w:color="auto"/>
            </w:tcBorders>
            <w:shd w:val="clear" w:color="auto" w:fill="auto"/>
            <w:noWrap/>
            <w:vAlign w:val="bottom"/>
            <w:hideMark/>
          </w:tcPr>
          <w:p w14:paraId="231A7267"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445732D"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9E48AE0"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15</w:t>
            </w:r>
          </w:p>
        </w:tc>
        <w:tc>
          <w:tcPr>
            <w:tcW w:w="858" w:type="pct"/>
            <w:tcBorders>
              <w:top w:val="nil"/>
              <w:left w:val="nil"/>
              <w:bottom w:val="single" w:sz="4" w:space="0" w:color="auto"/>
              <w:right w:val="single" w:sz="4" w:space="0" w:color="auto"/>
            </w:tcBorders>
            <w:shd w:val="clear" w:color="auto" w:fill="auto"/>
            <w:noWrap/>
            <w:vAlign w:val="bottom"/>
            <w:hideMark/>
          </w:tcPr>
          <w:p w14:paraId="5FB085B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Chuquisaca</w:t>
            </w:r>
          </w:p>
        </w:tc>
        <w:tc>
          <w:tcPr>
            <w:tcW w:w="358" w:type="pct"/>
            <w:tcBorders>
              <w:top w:val="nil"/>
              <w:left w:val="nil"/>
              <w:bottom w:val="single" w:sz="4" w:space="0" w:color="auto"/>
              <w:right w:val="single" w:sz="4" w:space="0" w:color="auto"/>
            </w:tcBorders>
            <w:shd w:val="clear" w:color="auto" w:fill="auto"/>
            <w:noWrap/>
            <w:vAlign w:val="bottom"/>
            <w:hideMark/>
          </w:tcPr>
          <w:p w14:paraId="1206D59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Sud </w:t>
            </w:r>
            <w:proofErr w:type="spellStart"/>
            <w:r w:rsidRPr="00C60CBF">
              <w:rPr>
                <w:rFonts w:cs="Calibri"/>
                <w:sz w:val="17"/>
                <w:szCs w:val="17"/>
                <w:lang w:val="es-BO" w:eastAsia="es-BO" w:bidi="ar-SA"/>
              </w:rPr>
              <w:t>Cinti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2B3CAAF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VILLA ABECIA</w:t>
            </w:r>
          </w:p>
        </w:tc>
        <w:tc>
          <w:tcPr>
            <w:tcW w:w="1362" w:type="pct"/>
            <w:tcBorders>
              <w:top w:val="nil"/>
              <w:left w:val="nil"/>
              <w:bottom w:val="single" w:sz="4" w:space="0" w:color="auto"/>
              <w:right w:val="single" w:sz="4" w:space="0" w:color="auto"/>
            </w:tcBorders>
            <w:shd w:val="clear" w:color="auto" w:fill="auto"/>
            <w:noWrap/>
            <w:vAlign w:val="bottom"/>
            <w:hideMark/>
          </w:tcPr>
          <w:p w14:paraId="5178A16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VILLA ABECIA</w:t>
            </w:r>
          </w:p>
        </w:tc>
        <w:tc>
          <w:tcPr>
            <w:tcW w:w="1029" w:type="pct"/>
            <w:tcBorders>
              <w:top w:val="nil"/>
              <w:left w:val="nil"/>
              <w:bottom w:val="single" w:sz="4" w:space="0" w:color="auto"/>
              <w:right w:val="single" w:sz="4" w:space="0" w:color="auto"/>
            </w:tcBorders>
            <w:shd w:val="clear" w:color="auto" w:fill="auto"/>
            <w:noWrap/>
            <w:vAlign w:val="bottom"/>
            <w:hideMark/>
          </w:tcPr>
          <w:p w14:paraId="1BD498B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VILLA (VILLORRIO) ABECIA</w:t>
            </w:r>
          </w:p>
        </w:tc>
        <w:tc>
          <w:tcPr>
            <w:tcW w:w="418" w:type="pct"/>
            <w:tcBorders>
              <w:top w:val="nil"/>
              <w:left w:val="nil"/>
              <w:bottom w:val="single" w:sz="4" w:space="0" w:color="auto"/>
              <w:right w:val="single" w:sz="4" w:space="0" w:color="auto"/>
            </w:tcBorders>
            <w:shd w:val="clear" w:color="auto" w:fill="auto"/>
            <w:noWrap/>
            <w:vAlign w:val="bottom"/>
            <w:hideMark/>
          </w:tcPr>
          <w:p w14:paraId="45F2F247"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0DA22E61"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7602F9B"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16</w:t>
            </w:r>
          </w:p>
        </w:tc>
        <w:tc>
          <w:tcPr>
            <w:tcW w:w="858" w:type="pct"/>
            <w:tcBorders>
              <w:top w:val="nil"/>
              <w:left w:val="nil"/>
              <w:bottom w:val="single" w:sz="4" w:space="0" w:color="auto"/>
              <w:right w:val="single" w:sz="4" w:space="0" w:color="auto"/>
            </w:tcBorders>
            <w:shd w:val="clear" w:color="auto" w:fill="auto"/>
            <w:noWrap/>
            <w:vAlign w:val="bottom"/>
            <w:hideMark/>
          </w:tcPr>
          <w:p w14:paraId="500F383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72ED10F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Chapare</w:t>
            </w:r>
          </w:p>
        </w:tc>
        <w:tc>
          <w:tcPr>
            <w:tcW w:w="810" w:type="pct"/>
            <w:tcBorders>
              <w:top w:val="nil"/>
              <w:left w:val="nil"/>
              <w:bottom w:val="single" w:sz="4" w:space="0" w:color="auto"/>
              <w:right w:val="single" w:sz="4" w:space="0" w:color="auto"/>
            </w:tcBorders>
            <w:shd w:val="clear" w:color="auto" w:fill="auto"/>
            <w:noWrap/>
            <w:vAlign w:val="bottom"/>
            <w:hideMark/>
          </w:tcPr>
          <w:p w14:paraId="0BB1A6C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COLOMI</w:t>
            </w:r>
          </w:p>
        </w:tc>
        <w:tc>
          <w:tcPr>
            <w:tcW w:w="1362" w:type="pct"/>
            <w:tcBorders>
              <w:top w:val="nil"/>
              <w:left w:val="nil"/>
              <w:bottom w:val="single" w:sz="4" w:space="0" w:color="auto"/>
              <w:right w:val="single" w:sz="4" w:space="0" w:color="auto"/>
            </w:tcBorders>
            <w:shd w:val="clear" w:color="auto" w:fill="auto"/>
            <w:noWrap/>
            <w:vAlign w:val="bottom"/>
            <w:hideMark/>
          </w:tcPr>
          <w:p w14:paraId="39581DA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COLOMI (CENTRAL REGIONAL COLOMI)</w:t>
            </w:r>
          </w:p>
        </w:tc>
        <w:tc>
          <w:tcPr>
            <w:tcW w:w="1029" w:type="pct"/>
            <w:tcBorders>
              <w:top w:val="nil"/>
              <w:left w:val="nil"/>
              <w:bottom w:val="single" w:sz="4" w:space="0" w:color="auto"/>
              <w:right w:val="single" w:sz="4" w:space="0" w:color="auto"/>
            </w:tcBorders>
            <w:shd w:val="clear" w:color="auto" w:fill="auto"/>
            <w:noWrap/>
            <w:vAlign w:val="bottom"/>
            <w:hideMark/>
          </w:tcPr>
          <w:p w14:paraId="04763EB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COLOMI</w:t>
            </w:r>
          </w:p>
        </w:tc>
        <w:tc>
          <w:tcPr>
            <w:tcW w:w="418" w:type="pct"/>
            <w:tcBorders>
              <w:top w:val="nil"/>
              <w:left w:val="nil"/>
              <w:bottom w:val="single" w:sz="4" w:space="0" w:color="auto"/>
              <w:right w:val="single" w:sz="4" w:space="0" w:color="auto"/>
            </w:tcBorders>
            <w:shd w:val="clear" w:color="auto" w:fill="auto"/>
            <w:noWrap/>
            <w:vAlign w:val="bottom"/>
            <w:hideMark/>
          </w:tcPr>
          <w:p w14:paraId="47511BBE"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3B0370A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21D9F75D"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17</w:t>
            </w:r>
          </w:p>
        </w:tc>
        <w:tc>
          <w:tcPr>
            <w:tcW w:w="858" w:type="pct"/>
            <w:tcBorders>
              <w:top w:val="nil"/>
              <w:left w:val="nil"/>
              <w:bottom w:val="single" w:sz="4" w:space="0" w:color="auto"/>
              <w:right w:val="single" w:sz="4" w:space="0" w:color="auto"/>
            </w:tcBorders>
            <w:shd w:val="clear" w:color="auto" w:fill="auto"/>
            <w:noWrap/>
            <w:vAlign w:val="bottom"/>
            <w:hideMark/>
          </w:tcPr>
          <w:p w14:paraId="41F3602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30BBDEC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Carrasco</w:t>
            </w:r>
          </w:p>
        </w:tc>
        <w:tc>
          <w:tcPr>
            <w:tcW w:w="810" w:type="pct"/>
            <w:tcBorders>
              <w:top w:val="nil"/>
              <w:left w:val="nil"/>
              <w:bottom w:val="single" w:sz="4" w:space="0" w:color="auto"/>
              <w:right w:val="single" w:sz="4" w:space="0" w:color="auto"/>
            </w:tcBorders>
            <w:shd w:val="clear" w:color="auto" w:fill="auto"/>
            <w:noWrap/>
            <w:vAlign w:val="bottom"/>
            <w:hideMark/>
          </w:tcPr>
          <w:p w14:paraId="325E5DB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CHIMORE</w:t>
            </w:r>
          </w:p>
        </w:tc>
        <w:tc>
          <w:tcPr>
            <w:tcW w:w="1362" w:type="pct"/>
            <w:tcBorders>
              <w:top w:val="nil"/>
              <w:left w:val="nil"/>
              <w:bottom w:val="single" w:sz="4" w:space="0" w:color="auto"/>
              <w:right w:val="single" w:sz="4" w:space="0" w:color="auto"/>
            </w:tcBorders>
            <w:shd w:val="clear" w:color="auto" w:fill="auto"/>
            <w:noWrap/>
            <w:vAlign w:val="bottom"/>
            <w:hideMark/>
          </w:tcPr>
          <w:p w14:paraId="693F3FF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CHIMORE (CENTRAL CHIMORE)</w:t>
            </w:r>
          </w:p>
        </w:tc>
        <w:tc>
          <w:tcPr>
            <w:tcW w:w="1029" w:type="pct"/>
            <w:tcBorders>
              <w:top w:val="nil"/>
              <w:left w:val="nil"/>
              <w:bottom w:val="single" w:sz="4" w:space="0" w:color="auto"/>
              <w:right w:val="single" w:sz="4" w:space="0" w:color="auto"/>
            </w:tcBorders>
            <w:shd w:val="clear" w:color="auto" w:fill="auto"/>
            <w:noWrap/>
            <w:vAlign w:val="bottom"/>
            <w:hideMark/>
          </w:tcPr>
          <w:p w14:paraId="3A86409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CHIMORE</w:t>
            </w:r>
          </w:p>
        </w:tc>
        <w:tc>
          <w:tcPr>
            <w:tcW w:w="418" w:type="pct"/>
            <w:tcBorders>
              <w:top w:val="nil"/>
              <w:left w:val="nil"/>
              <w:bottom w:val="single" w:sz="4" w:space="0" w:color="auto"/>
              <w:right w:val="single" w:sz="4" w:space="0" w:color="auto"/>
            </w:tcBorders>
            <w:shd w:val="clear" w:color="auto" w:fill="auto"/>
            <w:noWrap/>
            <w:vAlign w:val="bottom"/>
            <w:hideMark/>
          </w:tcPr>
          <w:p w14:paraId="4B69F5B1"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BA67DB6"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E0578FC"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18</w:t>
            </w:r>
          </w:p>
        </w:tc>
        <w:tc>
          <w:tcPr>
            <w:tcW w:w="858" w:type="pct"/>
            <w:tcBorders>
              <w:top w:val="nil"/>
              <w:left w:val="nil"/>
              <w:bottom w:val="single" w:sz="4" w:space="0" w:color="auto"/>
              <w:right w:val="single" w:sz="4" w:space="0" w:color="auto"/>
            </w:tcBorders>
            <w:shd w:val="clear" w:color="auto" w:fill="auto"/>
            <w:noWrap/>
            <w:vAlign w:val="bottom"/>
            <w:hideMark/>
          </w:tcPr>
          <w:p w14:paraId="02FF058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0C831B4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Carrasco</w:t>
            </w:r>
          </w:p>
        </w:tc>
        <w:tc>
          <w:tcPr>
            <w:tcW w:w="810" w:type="pct"/>
            <w:tcBorders>
              <w:top w:val="nil"/>
              <w:left w:val="nil"/>
              <w:bottom w:val="single" w:sz="4" w:space="0" w:color="auto"/>
              <w:right w:val="single" w:sz="4" w:space="0" w:color="auto"/>
            </w:tcBorders>
            <w:shd w:val="clear" w:color="auto" w:fill="auto"/>
            <w:noWrap/>
            <w:vAlign w:val="bottom"/>
            <w:hideMark/>
          </w:tcPr>
          <w:p w14:paraId="1CBA3E7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ENTRE RIOS</w:t>
            </w:r>
          </w:p>
        </w:tc>
        <w:tc>
          <w:tcPr>
            <w:tcW w:w="1362" w:type="pct"/>
            <w:tcBorders>
              <w:top w:val="nil"/>
              <w:left w:val="nil"/>
              <w:bottom w:val="single" w:sz="4" w:space="0" w:color="auto"/>
              <w:right w:val="single" w:sz="4" w:space="0" w:color="auto"/>
            </w:tcBorders>
            <w:shd w:val="clear" w:color="auto" w:fill="auto"/>
            <w:noWrap/>
            <w:vAlign w:val="bottom"/>
            <w:hideMark/>
          </w:tcPr>
          <w:p w14:paraId="2FFB83F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ENTRE RIOS</w:t>
            </w:r>
          </w:p>
        </w:tc>
        <w:tc>
          <w:tcPr>
            <w:tcW w:w="1029" w:type="pct"/>
            <w:tcBorders>
              <w:top w:val="nil"/>
              <w:left w:val="nil"/>
              <w:bottom w:val="single" w:sz="4" w:space="0" w:color="auto"/>
              <w:right w:val="single" w:sz="4" w:space="0" w:color="auto"/>
            </w:tcBorders>
            <w:shd w:val="clear" w:color="auto" w:fill="auto"/>
            <w:noWrap/>
            <w:vAlign w:val="bottom"/>
            <w:hideMark/>
          </w:tcPr>
          <w:p w14:paraId="5F02410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ENTRE RIOS</w:t>
            </w:r>
          </w:p>
        </w:tc>
        <w:tc>
          <w:tcPr>
            <w:tcW w:w="418" w:type="pct"/>
            <w:tcBorders>
              <w:top w:val="nil"/>
              <w:left w:val="nil"/>
              <w:bottom w:val="single" w:sz="4" w:space="0" w:color="auto"/>
              <w:right w:val="single" w:sz="4" w:space="0" w:color="auto"/>
            </w:tcBorders>
            <w:shd w:val="clear" w:color="auto" w:fill="auto"/>
            <w:noWrap/>
            <w:vAlign w:val="bottom"/>
            <w:hideMark/>
          </w:tcPr>
          <w:p w14:paraId="74869F9F"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5D5EF8CD"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D319F22"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19</w:t>
            </w:r>
          </w:p>
        </w:tc>
        <w:tc>
          <w:tcPr>
            <w:tcW w:w="858" w:type="pct"/>
            <w:tcBorders>
              <w:top w:val="nil"/>
              <w:left w:val="nil"/>
              <w:bottom w:val="single" w:sz="4" w:space="0" w:color="auto"/>
              <w:right w:val="single" w:sz="4" w:space="0" w:color="auto"/>
            </w:tcBorders>
            <w:shd w:val="clear" w:color="auto" w:fill="auto"/>
            <w:noWrap/>
            <w:vAlign w:val="bottom"/>
            <w:hideMark/>
          </w:tcPr>
          <w:p w14:paraId="23B2CA7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1D0E45D2"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Tiraque</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4799562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TIRAQUE</w:t>
            </w:r>
          </w:p>
        </w:tc>
        <w:tc>
          <w:tcPr>
            <w:tcW w:w="1362" w:type="pct"/>
            <w:tcBorders>
              <w:top w:val="nil"/>
              <w:left w:val="nil"/>
              <w:bottom w:val="single" w:sz="4" w:space="0" w:color="auto"/>
              <w:right w:val="single" w:sz="4" w:space="0" w:color="auto"/>
            </w:tcBorders>
            <w:shd w:val="clear" w:color="auto" w:fill="auto"/>
            <w:noWrap/>
            <w:vAlign w:val="bottom"/>
            <w:hideMark/>
          </w:tcPr>
          <w:p w14:paraId="608B710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SHINAHOTA</w:t>
            </w:r>
          </w:p>
        </w:tc>
        <w:tc>
          <w:tcPr>
            <w:tcW w:w="1029" w:type="pct"/>
            <w:tcBorders>
              <w:top w:val="nil"/>
              <w:left w:val="nil"/>
              <w:bottom w:val="single" w:sz="4" w:space="0" w:color="auto"/>
              <w:right w:val="single" w:sz="4" w:space="0" w:color="auto"/>
            </w:tcBorders>
            <w:shd w:val="clear" w:color="auto" w:fill="auto"/>
            <w:noWrap/>
            <w:vAlign w:val="bottom"/>
            <w:hideMark/>
          </w:tcPr>
          <w:p w14:paraId="607C2FB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SHINAHOTA</w:t>
            </w:r>
          </w:p>
        </w:tc>
        <w:tc>
          <w:tcPr>
            <w:tcW w:w="418" w:type="pct"/>
            <w:tcBorders>
              <w:top w:val="nil"/>
              <w:left w:val="nil"/>
              <w:bottom w:val="single" w:sz="4" w:space="0" w:color="auto"/>
              <w:right w:val="single" w:sz="4" w:space="0" w:color="auto"/>
            </w:tcBorders>
            <w:shd w:val="clear" w:color="auto" w:fill="auto"/>
            <w:noWrap/>
            <w:vAlign w:val="bottom"/>
            <w:hideMark/>
          </w:tcPr>
          <w:p w14:paraId="173EC02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6C2705F9"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F7BBFB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20</w:t>
            </w:r>
          </w:p>
        </w:tc>
        <w:tc>
          <w:tcPr>
            <w:tcW w:w="858" w:type="pct"/>
            <w:tcBorders>
              <w:top w:val="nil"/>
              <w:left w:val="nil"/>
              <w:bottom w:val="single" w:sz="4" w:space="0" w:color="auto"/>
              <w:right w:val="single" w:sz="4" w:space="0" w:color="auto"/>
            </w:tcBorders>
            <w:shd w:val="clear" w:color="auto" w:fill="auto"/>
            <w:noWrap/>
            <w:vAlign w:val="bottom"/>
            <w:hideMark/>
          </w:tcPr>
          <w:p w14:paraId="6977ABB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2F04A26B"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Capinota</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5FD7A92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SANTIVAÑEZ</w:t>
            </w:r>
          </w:p>
        </w:tc>
        <w:tc>
          <w:tcPr>
            <w:tcW w:w="1362" w:type="pct"/>
            <w:tcBorders>
              <w:top w:val="nil"/>
              <w:left w:val="nil"/>
              <w:bottom w:val="single" w:sz="4" w:space="0" w:color="auto"/>
              <w:right w:val="single" w:sz="4" w:space="0" w:color="auto"/>
            </w:tcBorders>
            <w:shd w:val="clear" w:color="auto" w:fill="auto"/>
            <w:noWrap/>
            <w:vAlign w:val="bottom"/>
            <w:hideMark/>
          </w:tcPr>
          <w:p w14:paraId="6F81258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SANTIVAÑEZ</w:t>
            </w:r>
          </w:p>
        </w:tc>
        <w:tc>
          <w:tcPr>
            <w:tcW w:w="1029" w:type="pct"/>
            <w:tcBorders>
              <w:top w:val="nil"/>
              <w:left w:val="nil"/>
              <w:bottom w:val="single" w:sz="4" w:space="0" w:color="auto"/>
              <w:right w:val="single" w:sz="4" w:space="0" w:color="auto"/>
            </w:tcBorders>
            <w:shd w:val="clear" w:color="auto" w:fill="auto"/>
            <w:noWrap/>
            <w:vAlign w:val="bottom"/>
            <w:hideMark/>
          </w:tcPr>
          <w:p w14:paraId="488A204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SANTIVAÑEZ</w:t>
            </w:r>
          </w:p>
        </w:tc>
        <w:tc>
          <w:tcPr>
            <w:tcW w:w="418" w:type="pct"/>
            <w:tcBorders>
              <w:top w:val="nil"/>
              <w:left w:val="nil"/>
              <w:bottom w:val="single" w:sz="4" w:space="0" w:color="auto"/>
              <w:right w:val="single" w:sz="4" w:space="0" w:color="auto"/>
            </w:tcBorders>
            <w:shd w:val="clear" w:color="auto" w:fill="auto"/>
            <w:noWrap/>
            <w:vAlign w:val="bottom"/>
            <w:hideMark/>
          </w:tcPr>
          <w:p w14:paraId="7606563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5CE8663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301D1B11"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21</w:t>
            </w:r>
          </w:p>
        </w:tc>
        <w:tc>
          <w:tcPr>
            <w:tcW w:w="858" w:type="pct"/>
            <w:tcBorders>
              <w:top w:val="nil"/>
              <w:left w:val="nil"/>
              <w:bottom w:val="single" w:sz="4" w:space="0" w:color="auto"/>
              <w:right w:val="single" w:sz="4" w:space="0" w:color="auto"/>
            </w:tcBorders>
            <w:shd w:val="clear" w:color="auto" w:fill="auto"/>
            <w:noWrap/>
            <w:vAlign w:val="bottom"/>
            <w:hideMark/>
          </w:tcPr>
          <w:p w14:paraId="67A42D8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2073390F"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Arani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7F60C3F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ARANI</w:t>
            </w:r>
          </w:p>
        </w:tc>
        <w:tc>
          <w:tcPr>
            <w:tcW w:w="1362" w:type="pct"/>
            <w:tcBorders>
              <w:top w:val="nil"/>
              <w:left w:val="nil"/>
              <w:bottom w:val="single" w:sz="4" w:space="0" w:color="auto"/>
              <w:right w:val="single" w:sz="4" w:space="0" w:color="auto"/>
            </w:tcBorders>
            <w:shd w:val="clear" w:color="auto" w:fill="auto"/>
            <w:noWrap/>
            <w:vAlign w:val="bottom"/>
            <w:hideMark/>
          </w:tcPr>
          <w:p w14:paraId="3E4A106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ARANI</w:t>
            </w:r>
          </w:p>
        </w:tc>
        <w:tc>
          <w:tcPr>
            <w:tcW w:w="1029" w:type="pct"/>
            <w:tcBorders>
              <w:top w:val="nil"/>
              <w:left w:val="nil"/>
              <w:bottom w:val="single" w:sz="4" w:space="0" w:color="auto"/>
              <w:right w:val="single" w:sz="4" w:space="0" w:color="auto"/>
            </w:tcBorders>
            <w:shd w:val="clear" w:color="auto" w:fill="auto"/>
            <w:noWrap/>
            <w:vAlign w:val="bottom"/>
            <w:hideMark/>
          </w:tcPr>
          <w:p w14:paraId="3A64121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ARANI</w:t>
            </w:r>
          </w:p>
        </w:tc>
        <w:tc>
          <w:tcPr>
            <w:tcW w:w="418" w:type="pct"/>
            <w:tcBorders>
              <w:top w:val="nil"/>
              <w:left w:val="nil"/>
              <w:bottom w:val="single" w:sz="4" w:space="0" w:color="auto"/>
              <w:right w:val="single" w:sz="4" w:space="0" w:color="auto"/>
            </w:tcBorders>
            <w:shd w:val="clear" w:color="auto" w:fill="auto"/>
            <w:noWrap/>
            <w:vAlign w:val="bottom"/>
            <w:hideMark/>
          </w:tcPr>
          <w:p w14:paraId="2C15D711"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D99EC51"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5AA5366C"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22</w:t>
            </w:r>
          </w:p>
        </w:tc>
        <w:tc>
          <w:tcPr>
            <w:tcW w:w="858" w:type="pct"/>
            <w:tcBorders>
              <w:top w:val="nil"/>
              <w:left w:val="nil"/>
              <w:bottom w:val="single" w:sz="4" w:space="0" w:color="auto"/>
              <w:right w:val="single" w:sz="4" w:space="0" w:color="auto"/>
            </w:tcBorders>
            <w:shd w:val="clear" w:color="auto" w:fill="auto"/>
            <w:noWrap/>
            <w:vAlign w:val="bottom"/>
            <w:hideMark/>
          </w:tcPr>
          <w:p w14:paraId="0F25B82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3516B81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German Jordán</w:t>
            </w:r>
          </w:p>
        </w:tc>
        <w:tc>
          <w:tcPr>
            <w:tcW w:w="810" w:type="pct"/>
            <w:tcBorders>
              <w:top w:val="nil"/>
              <w:left w:val="nil"/>
              <w:bottom w:val="single" w:sz="4" w:space="0" w:color="auto"/>
              <w:right w:val="single" w:sz="4" w:space="0" w:color="auto"/>
            </w:tcBorders>
            <w:shd w:val="clear" w:color="auto" w:fill="auto"/>
            <w:noWrap/>
            <w:vAlign w:val="bottom"/>
            <w:hideMark/>
          </w:tcPr>
          <w:p w14:paraId="43A110D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CLIZA</w:t>
            </w:r>
          </w:p>
        </w:tc>
        <w:tc>
          <w:tcPr>
            <w:tcW w:w="1362" w:type="pct"/>
            <w:tcBorders>
              <w:top w:val="nil"/>
              <w:left w:val="nil"/>
              <w:bottom w:val="single" w:sz="4" w:space="0" w:color="auto"/>
              <w:right w:val="single" w:sz="4" w:space="0" w:color="auto"/>
            </w:tcBorders>
            <w:shd w:val="clear" w:color="auto" w:fill="auto"/>
            <w:noWrap/>
            <w:vAlign w:val="bottom"/>
            <w:hideMark/>
          </w:tcPr>
          <w:p w14:paraId="1510C53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CLIZA</w:t>
            </w:r>
          </w:p>
        </w:tc>
        <w:tc>
          <w:tcPr>
            <w:tcW w:w="1029" w:type="pct"/>
            <w:tcBorders>
              <w:top w:val="nil"/>
              <w:left w:val="nil"/>
              <w:bottom w:val="single" w:sz="4" w:space="0" w:color="auto"/>
              <w:right w:val="single" w:sz="4" w:space="0" w:color="auto"/>
            </w:tcBorders>
            <w:shd w:val="clear" w:color="auto" w:fill="auto"/>
            <w:noWrap/>
            <w:vAlign w:val="bottom"/>
            <w:hideMark/>
          </w:tcPr>
          <w:p w14:paraId="3F6A2A5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CLIZA</w:t>
            </w:r>
          </w:p>
        </w:tc>
        <w:tc>
          <w:tcPr>
            <w:tcW w:w="418" w:type="pct"/>
            <w:tcBorders>
              <w:top w:val="nil"/>
              <w:left w:val="nil"/>
              <w:bottom w:val="single" w:sz="4" w:space="0" w:color="auto"/>
              <w:right w:val="single" w:sz="4" w:space="0" w:color="auto"/>
            </w:tcBorders>
            <w:shd w:val="clear" w:color="auto" w:fill="auto"/>
            <w:noWrap/>
            <w:vAlign w:val="bottom"/>
            <w:hideMark/>
          </w:tcPr>
          <w:p w14:paraId="66E72C43"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013174E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250BC16F"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23</w:t>
            </w:r>
          </w:p>
        </w:tc>
        <w:tc>
          <w:tcPr>
            <w:tcW w:w="858" w:type="pct"/>
            <w:tcBorders>
              <w:top w:val="nil"/>
              <w:left w:val="nil"/>
              <w:bottom w:val="single" w:sz="4" w:space="0" w:color="auto"/>
              <w:right w:val="single" w:sz="4" w:space="0" w:color="auto"/>
            </w:tcBorders>
            <w:shd w:val="clear" w:color="auto" w:fill="auto"/>
            <w:noWrap/>
            <w:vAlign w:val="bottom"/>
            <w:hideMark/>
          </w:tcPr>
          <w:p w14:paraId="4F08894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15874D5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Esteban Arce</w:t>
            </w:r>
          </w:p>
        </w:tc>
        <w:tc>
          <w:tcPr>
            <w:tcW w:w="810" w:type="pct"/>
            <w:tcBorders>
              <w:top w:val="nil"/>
              <w:left w:val="nil"/>
              <w:bottom w:val="single" w:sz="4" w:space="0" w:color="auto"/>
              <w:right w:val="single" w:sz="4" w:space="0" w:color="auto"/>
            </w:tcBorders>
            <w:shd w:val="clear" w:color="auto" w:fill="auto"/>
            <w:noWrap/>
            <w:vAlign w:val="bottom"/>
            <w:hideMark/>
          </w:tcPr>
          <w:p w14:paraId="02AF200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TARATA</w:t>
            </w:r>
          </w:p>
        </w:tc>
        <w:tc>
          <w:tcPr>
            <w:tcW w:w="1362" w:type="pct"/>
            <w:tcBorders>
              <w:top w:val="nil"/>
              <w:left w:val="nil"/>
              <w:bottom w:val="single" w:sz="4" w:space="0" w:color="auto"/>
              <w:right w:val="single" w:sz="4" w:space="0" w:color="auto"/>
            </w:tcBorders>
            <w:shd w:val="clear" w:color="auto" w:fill="auto"/>
            <w:noWrap/>
            <w:vAlign w:val="bottom"/>
            <w:hideMark/>
          </w:tcPr>
          <w:p w14:paraId="136C9E7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TARATA</w:t>
            </w:r>
          </w:p>
        </w:tc>
        <w:tc>
          <w:tcPr>
            <w:tcW w:w="1029" w:type="pct"/>
            <w:tcBorders>
              <w:top w:val="nil"/>
              <w:left w:val="nil"/>
              <w:bottom w:val="single" w:sz="4" w:space="0" w:color="auto"/>
              <w:right w:val="single" w:sz="4" w:space="0" w:color="auto"/>
            </w:tcBorders>
            <w:shd w:val="clear" w:color="auto" w:fill="auto"/>
            <w:noWrap/>
            <w:vAlign w:val="bottom"/>
            <w:hideMark/>
          </w:tcPr>
          <w:p w14:paraId="4906E5C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TARATA</w:t>
            </w:r>
          </w:p>
        </w:tc>
        <w:tc>
          <w:tcPr>
            <w:tcW w:w="418" w:type="pct"/>
            <w:tcBorders>
              <w:top w:val="nil"/>
              <w:left w:val="nil"/>
              <w:bottom w:val="single" w:sz="4" w:space="0" w:color="auto"/>
              <w:right w:val="single" w:sz="4" w:space="0" w:color="auto"/>
            </w:tcBorders>
            <w:shd w:val="clear" w:color="auto" w:fill="auto"/>
            <w:noWrap/>
            <w:vAlign w:val="bottom"/>
            <w:hideMark/>
          </w:tcPr>
          <w:p w14:paraId="28A947BA"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69D5E7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15E7C96"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24</w:t>
            </w:r>
          </w:p>
        </w:tc>
        <w:tc>
          <w:tcPr>
            <w:tcW w:w="858" w:type="pct"/>
            <w:tcBorders>
              <w:top w:val="nil"/>
              <w:left w:val="nil"/>
              <w:bottom w:val="single" w:sz="4" w:space="0" w:color="auto"/>
              <w:right w:val="single" w:sz="4" w:space="0" w:color="auto"/>
            </w:tcBorders>
            <w:shd w:val="clear" w:color="auto" w:fill="auto"/>
            <w:noWrap/>
            <w:vAlign w:val="bottom"/>
            <w:hideMark/>
          </w:tcPr>
          <w:p w14:paraId="00DE68F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6F6D0B2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German Jordán</w:t>
            </w:r>
          </w:p>
        </w:tc>
        <w:tc>
          <w:tcPr>
            <w:tcW w:w="810" w:type="pct"/>
            <w:tcBorders>
              <w:top w:val="nil"/>
              <w:left w:val="nil"/>
              <w:bottom w:val="single" w:sz="4" w:space="0" w:color="auto"/>
              <w:right w:val="single" w:sz="4" w:space="0" w:color="auto"/>
            </w:tcBorders>
            <w:shd w:val="clear" w:color="auto" w:fill="auto"/>
            <w:noWrap/>
            <w:vAlign w:val="bottom"/>
            <w:hideMark/>
          </w:tcPr>
          <w:p w14:paraId="45514E4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TOKO</w:t>
            </w:r>
          </w:p>
        </w:tc>
        <w:tc>
          <w:tcPr>
            <w:tcW w:w="1362" w:type="pct"/>
            <w:tcBorders>
              <w:top w:val="nil"/>
              <w:left w:val="nil"/>
              <w:bottom w:val="single" w:sz="4" w:space="0" w:color="auto"/>
              <w:right w:val="single" w:sz="4" w:space="0" w:color="auto"/>
            </w:tcBorders>
            <w:shd w:val="clear" w:color="auto" w:fill="auto"/>
            <w:noWrap/>
            <w:vAlign w:val="bottom"/>
            <w:hideMark/>
          </w:tcPr>
          <w:p w14:paraId="5B33E17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TOKO</w:t>
            </w:r>
          </w:p>
        </w:tc>
        <w:tc>
          <w:tcPr>
            <w:tcW w:w="1029" w:type="pct"/>
            <w:tcBorders>
              <w:top w:val="nil"/>
              <w:left w:val="nil"/>
              <w:bottom w:val="single" w:sz="4" w:space="0" w:color="auto"/>
              <w:right w:val="single" w:sz="4" w:space="0" w:color="auto"/>
            </w:tcBorders>
            <w:shd w:val="clear" w:color="auto" w:fill="auto"/>
            <w:noWrap/>
            <w:vAlign w:val="bottom"/>
            <w:hideMark/>
          </w:tcPr>
          <w:p w14:paraId="705D618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TOKO</w:t>
            </w:r>
          </w:p>
        </w:tc>
        <w:tc>
          <w:tcPr>
            <w:tcW w:w="418" w:type="pct"/>
            <w:tcBorders>
              <w:top w:val="nil"/>
              <w:left w:val="nil"/>
              <w:bottom w:val="single" w:sz="4" w:space="0" w:color="auto"/>
              <w:right w:val="single" w:sz="4" w:space="0" w:color="auto"/>
            </w:tcBorders>
            <w:shd w:val="clear" w:color="auto" w:fill="auto"/>
            <w:noWrap/>
            <w:vAlign w:val="bottom"/>
            <w:hideMark/>
          </w:tcPr>
          <w:p w14:paraId="49727272"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379042E4" w14:textId="77777777" w:rsidTr="00E9602F">
        <w:trPr>
          <w:trHeight w:val="36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E3F1B3C"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25</w:t>
            </w:r>
          </w:p>
        </w:tc>
        <w:tc>
          <w:tcPr>
            <w:tcW w:w="858" w:type="pct"/>
            <w:tcBorders>
              <w:top w:val="nil"/>
              <w:left w:val="nil"/>
              <w:bottom w:val="single" w:sz="4" w:space="0" w:color="auto"/>
              <w:right w:val="single" w:sz="4" w:space="0" w:color="auto"/>
            </w:tcBorders>
            <w:shd w:val="clear" w:color="auto" w:fill="auto"/>
            <w:noWrap/>
            <w:vAlign w:val="bottom"/>
            <w:hideMark/>
          </w:tcPr>
          <w:p w14:paraId="7604924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286BB01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Punata</w:t>
            </w:r>
          </w:p>
        </w:tc>
        <w:tc>
          <w:tcPr>
            <w:tcW w:w="810" w:type="pct"/>
            <w:tcBorders>
              <w:top w:val="nil"/>
              <w:left w:val="nil"/>
              <w:bottom w:val="single" w:sz="4" w:space="0" w:color="auto"/>
              <w:right w:val="single" w:sz="4" w:space="0" w:color="auto"/>
            </w:tcBorders>
            <w:shd w:val="clear" w:color="auto" w:fill="auto"/>
            <w:noWrap/>
            <w:vAlign w:val="bottom"/>
            <w:hideMark/>
          </w:tcPr>
          <w:p w14:paraId="464E37B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BENITO</w:t>
            </w:r>
          </w:p>
        </w:tc>
        <w:tc>
          <w:tcPr>
            <w:tcW w:w="1362" w:type="pct"/>
            <w:tcBorders>
              <w:top w:val="nil"/>
              <w:left w:val="nil"/>
              <w:bottom w:val="single" w:sz="4" w:space="0" w:color="auto"/>
              <w:right w:val="single" w:sz="4" w:space="0" w:color="auto"/>
            </w:tcBorders>
            <w:shd w:val="clear" w:color="auto" w:fill="auto"/>
            <w:noWrap/>
            <w:vAlign w:val="bottom"/>
            <w:hideMark/>
          </w:tcPr>
          <w:p w14:paraId="41BD5D5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BENITO</w:t>
            </w:r>
          </w:p>
        </w:tc>
        <w:tc>
          <w:tcPr>
            <w:tcW w:w="1029" w:type="pct"/>
            <w:tcBorders>
              <w:top w:val="nil"/>
              <w:left w:val="nil"/>
              <w:bottom w:val="single" w:sz="4" w:space="0" w:color="auto"/>
              <w:right w:val="single" w:sz="4" w:space="0" w:color="auto"/>
            </w:tcBorders>
            <w:shd w:val="clear" w:color="auto" w:fill="auto"/>
            <w:noWrap/>
            <w:vAlign w:val="bottom"/>
            <w:hideMark/>
          </w:tcPr>
          <w:p w14:paraId="18B3EE3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BENITO</w:t>
            </w:r>
          </w:p>
        </w:tc>
        <w:tc>
          <w:tcPr>
            <w:tcW w:w="418" w:type="pct"/>
            <w:tcBorders>
              <w:top w:val="nil"/>
              <w:left w:val="nil"/>
              <w:bottom w:val="single" w:sz="4" w:space="0" w:color="auto"/>
              <w:right w:val="single" w:sz="4" w:space="0" w:color="auto"/>
            </w:tcBorders>
            <w:shd w:val="clear" w:color="auto" w:fill="auto"/>
            <w:noWrap/>
            <w:vAlign w:val="bottom"/>
            <w:hideMark/>
          </w:tcPr>
          <w:p w14:paraId="49C577C3"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03DF7C2C" w14:textId="77777777" w:rsidTr="00E9602F">
        <w:trPr>
          <w:trHeight w:val="375"/>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3462F082"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26</w:t>
            </w:r>
          </w:p>
        </w:tc>
        <w:tc>
          <w:tcPr>
            <w:tcW w:w="858" w:type="pct"/>
            <w:tcBorders>
              <w:top w:val="nil"/>
              <w:left w:val="nil"/>
              <w:bottom w:val="single" w:sz="4" w:space="0" w:color="auto"/>
              <w:right w:val="single" w:sz="4" w:space="0" w:color="auto"/>
            </w:tcBorders>
            <w:shd w:val="clear" w:color="auto" w:fill="auto"/>
            <w:noWrap/>
            <w:vAlign w:val="bottom"/>
            <w:hideMark/>
          </w:tcPr>
          <w:p w14:paraId="52B1703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7C2B92C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Campero</w:t>
            </w:r>
          </w:p>
        </w:tc>
        <w:tc>
          <w:tcPr>
            <w:tcW w:w="810" w:type="pct"/>
            <w:tcBorders>
              <w:top w:val="nil"/>
              <w:left w:val="nil"/>
              <w:bottom w:val="single" w:sz="4" w:space="0" w:color="auto"/>
              <w:right w:val="single" w:sz="4" w:space="0" w:color="auto"/>
            </w:tcBorders>
            <w:shd w:val="clear" w:color="auto" w:fill="auto"/>
            <w:noWrap/>
            <w:vAlign w:val="bottom"/>
            <w:hideMark/>
          </w:tcPr>
          <w:p w14:paraId="2EAB969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AIQUILE</w:t>
            </w:r>
          </w:p>
        </w:tc>
        <w:tc>
          <w:tcPr>
            <w:tcW w:w="1362" w:type="pct"/>
            <w:tcBorders>
              <w:top w:val="nil"/>
              <w:left w:val="nil"/>
              <w:bottom w:val="single" w:sz="4" w:space="0" w:color="auto"/>
              <w:right w:val="single" w:sz="4" w:space="0" w:color="auto"/>
            </w:tcBorders>
            <w:shd w:val="clear" w:color="auto" w:fill="auto"/>
            <w:noWrap/>
            <w:vAlign w:val="bottom"/>
            <w:hideMark/>
          </w:tcPr>
          <w:p w14:paraId="07BE04A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AIQUILE</w:t>
            </w:r>
          </w:p>
        </w:tc>
        <w:tc>
          <w:tcPr>
            <w:tcW w:w="1029" w:type="pct"/>
            <w:tcBorders>
              <w:top w:val="nil"/>
              <w:left w:val="nil"/>
              <w:bottom w:val="single" w:sz="4" w:space="0" w:color="auto"/>
              <w:right w:val="single" w:sz="4" w:space="0" w:color="auto"/>
            </w:tcBorders>
            <w:shd w:val="clear" w:color="auto" w:fill="auto"/>
            <w:noWrap/>
            <w:vAlign w:val="bottom"/>
            <w:hideMark/>
          </w:tcPr>
          <w:p w14:paraId="1FC4C7D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AIQUILE</w:t>
            </w:r>
          </w:p>
        </w:tc>
        <w:tc>
          <w:tcPr>
            <w:tcW w:w="418" w:type="pct"/>
            <w:tcBorders>
              <w:top w:val="nil"/>
              <w:left w:val="nil"/>
              <w:bottom w:val="single" w:sz="4" w:space="0" w:color="auto"/>
              <w:right w:val="single" w:sz="4" w:space="0" w:color="auto"/>
            </w:tcBorders>
            <w:shd w:val="clear" w:color="auto" w:fill="auto"/>
            <w:noWrap/>
            <w:vAlign w:val="bottom"/>
            <w:hideMark/>
          </w:tcPr>
          <w:p w14:paraId="5B3463A4"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37EC1A1"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2FAB658C"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27</w:t>
            </w:r>
          </w:p>
        </w:tc>
        <w:tc>
          <w:tcPr>
            <w:tcW w:w="858" w:type="pct"/>
            <w:tcBorders>
              <w:top w:val="nil"/>
              <w:left w:val="nil"/>
              <w:bottom w:val="single" w:sz="4" w:space="0" w:color="auto"/>
              <w:right w:val="single" w:sz="4" w:space="0" w:color="auto"/>
            </w:tcBorders>
            <w:shd w:val="clear" w:color="auto" w:fill="auto"/>
            <w:noWrap/>
            <w:vAlign w:val="bottom"/>
            <w:hideMark/>
          </w:tcPr>
          <w:p w14:paraId="5D63833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Cochabamba</w:t>
            </w:r>
          </w:p>
        </w:tc>
        <w:tc>
          <w:tcPr>
            <w:tcW w:w="358" w:type="pct"/>
            <w:tcBorders>
              <w:top w:val="nil"/>
              <w:left w:val="nil"/>
              <w:bottom w:val="single" w:sz="4" w:space="0" w:color="auto"/>
              <w:right w:val="single" w:sz="4" w:space="0" w:color="auto"/>
            </w:tcBorders>
            <w:shd w:val="clear" w:color="auto" w:fill="auto"/>
            <w:noWrap/>
            <w:vAlign w:val="bottom"/>
            <w:hideMark/>
          </w:tcPr>
          <w:p w14:paraId="4DAE19F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Quillacollo</w:t>
            </w:r>
          </w:p>
        </w:tc>
        <w:tc>
          <w:tcPr>
            <w:tcW w:w="810" w:type="pct"/>
            <w:tcBorders>
              <w:top w:val="nil"/>
              <w:left w:val="nil"/>
              <w:bottom w:val="single" w:sz="4" w:space="0" w:color="auto"/>
              <w:right w:val="single" w:sz="4" w:space="0" w:color="auto"/>
            </w:tcBorders>
            <w:shd w:val="clear" w:color="auto" w:fill="auto"/>
            <w:noWrap/>
            <w:vAlign w:val="bottom"/>
            <w:hideMark/>
          </w:tcPr>
          <w:p w14:paraId="2B27070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SIPE </w:t>
            </w:r>
            <w:proofErr w:type="spellStart"/>
            <w:r w:rsidRPr="00C60CBF">
              <w:rPr>
                <w:rFonts w:cs="Calibri"/>
                <w:sz w:val="17"/>
                <w:szCs w:val="17"/>
                <w:lang w:val="es-BO" w:eastAsia="es-BO" w:bidi="ar-SA"/>
              </w:rPr>
              <w:t>SIPE</w:t>
            </w:r>
            <w:proofErr w:type="spellEnd"/>
          </w:p>
        </w:tc>
        <w:tc>
          <w:tcPr>
            <w:tcW w:w="1362" w:type="pct"/>
            <w:tcBorders>
              <w:top w:val="nil"/>
              <w:left w:val="nil"/>
              <w:bottom w:val="single" w:sz="4" w:space="0" w:color="auto"/>
              <w:right w:val="single" w:sz="4" w:space="0" w:color="auto"/>
            </w:tcBorders>
            <w:shd w:val="clear" w:color="auto" w:fill="auto"/>
            <w:noWrap/>
            <w:vAlign w:val="bottom"/>
            <w:hideMark/>
          </w:tcPr>
          <w:p w14:paraId="1345596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SIPE </w:t>
            </w:r>
            <w:proofErr w:type="spellStart"/>
            <w:r w:rsidRPr="00C60CBF">
              <w:rPr>
                <w:rFonts w:cs="Calibri"/>
                <w:sz w:val="17"/>
                <w:szCs w:val="17"/>
                <w:lang w:val="es-BO" w:eastAsia="es-BO" w:bidi="ar-SA"/>
              </w:rPr>
              <w:t>SIPE</w:t>
            </w:r>
            <w:proofErr w:type="spellEnd"/>
          </w:p>
        </w:tc>
        <w:tc>
          <w:tcPr>
            <w:tcW w:w="1029" w:type="pct"/>
            <w:tcBorders>
              <w:top w:val="nil"/>
              <w:left w:val="nil"/>
              <w:bottom w:val="single" w:sz="4" w:space="0" w:color="auto"/>
              <w:right w:val="single" w:sz="4" w:space="0" w:color="auto"/>
            </w:tcBorders>
            <w:shd w:val="clear" w:color="auto" w:fill="auto"/>
            <w:noWrap/>
            <w:vAlign w:val="bottom"/>
            <w:hideMark/>
          </w:tcPr>
          <w:p w14:paraId="6683B7A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SIPE </w:t>
            </w:r>
            <w:proofErr w:type="spellStart"/>
            <w:r w:rsidRPr="00C60CBF">
              <w:rPr>
                <w:rFonts w:cs="Calibri"/>
                <w:sz w:val="17"/>
                <w:szCs w:val="17"/>
                <w:lang w:val="es-BO" w:eastAsia="es-BO" w:bidi="ar-SA"/>
              </w:rPr>
              <w:t>SIPE</w:t>
            </w:r>
            <w:proofErr w:type="spellEnd"/>
          </w:p>
        </w:tc>
        <w:tc>
          <w:tcPr>
            <w:tcW w:w="418" w:type="pct"/>
            <w:tcBorders>
              <w:top w:val="nil"/>
              <w:left w:val="nil"/>
              <w:bottom w:val="single" w:sz="4" w:space="0" w:color="auto"/>
              <w:right w:val="single" w:sz="4" w:space="0" w:color="auto"/>
            </w:tcBorders>
            <w:shd w:val="clear" w:color="auto" w:fill="auto"/>
            <w:noWrap/>
            <w:vAlign w:val="bottom"/>
            <w:hideMark/>
          </w:tcPr>
          <w:p w14:paraId="66298FCE"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545000C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0D717A1"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28</w:t>
            </w:r>
          </w:p>
        </w:tc>
        <w:tc>
          <w:tcPr>
            <w:tcW w:w="858" w:type="pct"/>
            <w:tcBorders>
              <w:top w:val="nil"/>
              <w:left w:val="nil"/>
              <w:bottom w:val="single" w:sz="4" w:space="0" w:color="auto"/>
              <w:right w:val="single" w:sz="4" w:space="0" w:color="auto"/>
            </w:tcBorders>
            <w:shd w:val="clear" w:color="auto" w:fill="auto"/>
            <w:noWrap/>
            <w:vAlign w:val="bottom"/>
            <w:hideMark/>
          </w:tcPr>
          <w:p w14:paraId="26B242A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1FB4896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Murillo</w:t>
            </w:r>
          </w:p>
        </w:tc>
        <w:tc>
          <w:tcPr>
            <w:tcW w:w="810" w:type="pct"/>
            <w:tcBorders>
              <w:top w:val="nil"/>
              <w:left w:val="nil"/>
              <w:bottom w:val="single" w:sz="4" w:space="0" w:color="auto"/>
              <w:right w:val="single" w:sz="4" w:space="0" w:color="auto"/>
            </w:tcBorders>
            <w:shd w:val="clear" w:color="auto" w:fill="auto"/>
            <w:noWrap/>
            <w:vAlign w:val="bottom"/>
            <w:hideMark/>
          </w:tcPr>
          <w:p w14:paraId="6C07910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ACHOCALLA</w:t>
            </w:r>
          </w:p>
        </w:tc>
        <w:tc>
          <w:tcPr>
            <w:tcW w:w="1362" w:type="pct"/>
            <w:tcBorders>
              <w:top w:val="nil"/>
              <w:left w:val="nil"/>
              <w:bottom w:val="single" w:sz="4" w:space="0" w:color="auto"/>
              <w:right w:val="single" w:sz="4" w:space="0" w:color="auto"/>
            </w:tcBorders>
            <w:shd w:val="clear" w:color="auto" w:fill="auto"/>
            <w:noWrap/>
            <w:vAlign w:val="bottom"/>
            <w:hideMark/>
          </w:tcPr>
          <w:p w14:paraId="795483C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ACHOCALLA</w:t>
            </w:r>
          </w:p>
        </w:tc>
        <w:tc>
          <w:tcPr>
            <w:tcW w:w="1029" w:type="pct"/>
            <w:tcBorders>
              <w:top w:val="nil"/>
              <w:left w:val="nil"/>
              <w:bottom w:val="single" w:sz="4" w:space="0" w:color="auto"/>
              <w:right w:val="single" w:sz="4" w:space="0" w:color="auto"/>
            </w:tcBorders>
            <w:shd w:val="clear" w:color="auto" w:fill="auto"/>
            <w:noWrap/>
            <w:vAlign w:val="bottom"/>
            <w:hideMark/>
          </w:tcPr>
          <w:p w14:paraId="3A4F497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ACHOCALLA</w:t>
            </w:r>
          </w:p>
        </w:tc>
        <w:tc>
          <w:tcPr>
            <w:tcW w:w="418" w:type="pct"/>
            <w:tcBorders>
              <w:top w:val="nil"/>
              <w:left w:val="nil"/>
              <w:bottom w:val="single" w:sz="4" w:space="0" w:color="auto"/>
              <w:right w:val="single" w:sz="4" w:space="0" w:color="auto"/>
            </w:tcBorders>
            <w:shd w:val="clear" w:color="auto" w:fill="auto"/>
            <w:noWrap/>
            <w:vAlign w:val="bottom"/>
            <w:hideMark/>
          </w:tcPr>
          <w:p w14:paraId="0EC27004"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0D016DD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C39A18A"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29</w:t>
            </w:r>
          </w:p>
        </w:tc>
        <w:tc>
          <w:tcPr>
            <w:tcW w:w="858" w:type="pct"/>
            <w:tcBorders>
              <w:top w:val="nil"/>
              <w:left w:val="nil"/>
              <w:bottom w:val="single" w:sz="4" w:space="0" w:color="auto"/>
              <w:right w:val="single" w:sz="4" w:space="0" w:color="auto"/>
            </w:tcBorders>
            <w:shd w:val="clear" w:color="auto" w:fill="auto"/>
            <w:noWrap/>
            <w:vAlign w:val="bottom"/>
            <w:hideMark/>
          </w:tcPr>
          <w:p w14:paraId="69F6F22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41B5169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Aroma</w:t>
            </w:r>
          </w:p>
        </w:tc>
        <w:tc>
          <w:tcPr>
            <w:tcW w:w="810" w:type="pct"/>
            <w:tcBorders>
              <w:top w:val="nil"/>
              <w:left w:val="nil"/>
              <w:bottom w:val="single" w:sz="4" w:space="0" w:color="auto"/>
              <w:right w:val="single" w:sz="4" w:space="0" w:color="auto"/>
            </w:tcBorders>
            <w:shd w:val="clear" w:color="auto" w:fill="auto"/>
            <w:noWrap/>
            <w:vAlign w:val="bottom"/>
            <w:hideMark/>
          </w:tcPr>
          <w:p w14:paraId="5B3076D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PATACAMAYA</w:t>
            </w:r>
          </w:p>
        </w:tc>
        <w:tc>
          <w:tcPr>
            <w:tcW w:w="1362" w:type="pct"/>
            <w:tcBorders>
              <w:top w:val="nil"/>
              <w:left w:val="nil"/>
              <w:bottom w:val="single" w:sz="4" w:space="0" w:color="auto"/>
              <w:right w:val="single" w:sz="4" w:space="0" w:color="auto"/>
            </w:tcBorders>
            <w:shd w:val="clear" w:color="auto" w:fill="auto"/>
            <w:noWrap/>
            <w:vAlign w:val="bottom"/>
            <w:hideMark/>
          </w:tcPr>
          <w:p w14:paraId="6D4B399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PATACAMAYA</w:t>
            </w:r>
          </w:p>
        </w:tc>
        <w:tc>
          <w:tcPr>
            <w:tcW w:w="1029" w:type="pct"/>
            <w:tcBorders>
              <w:top w:val="nil"/>
              <w:left w:val="nil"/>
              <w:bottom w:val="single" w:sz="4" w:space="0" w:color="auto"/>
              <w:right w:val="single" w:sz="4" w:space="0" w:color="auto"/>
            </w:tcBorders>
            <w:shd w:val="clear" w:color="auto" w:fill="auto"/>
            <w:noWrap/>
            <w:vAlign w:val="bottom"/>
            <w:hideMark/>
          </w:tcPr>
          <w:p w14:paraId="79EC635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PATACAMAYA</w:t>
            </w:r>
          </w:p>
        </w:tc>
        <w:tc>
          <w:tcPr>
            <w:tcW w:w="418" w:type="pct"/>
            <w:tcBorders>
              <w:top w:val="nil"/>
              <w:left w:val="nil"/>
              <w:bottom w:val="single" w:sz="4" w:space="0" w:color="auto"/>
              <w:right w:val="single" w:sz="4" w:space="0" w:color="auto"/>
            </w:tcBorders>
            <w:shd w:val="clear" w:color="auto" w:fill="auto"/>
            <w:noWrap/>
            <w:vAlign w:val="bottom"/>
            <w:hideMark/>
          </w:tcPr>
          <w:p w14:paraId="7CACD201"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8F61B2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AE0C115"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30</w:t>
            </w:r>
          </w:p>
        </w:tc>
        <w:tc>
          <w:tcPr>
            <w:tcW w:w="858" w:type="pct"/>
            <w:tcBorders>
              <w:top w:val="nil"/>
              <w:left w:val="nil"/>
              <w:bottom w:val="single" w:sz="4" w:space="0" w:color="auto"/>
              <w:right w:val="single" w:sz="4" w:space="0" w:color="auto"/>
            </w:tcBorders>
            <w:shd w:val="clear" w:color="auto" w:fill="auto"/>
            <w:noWrap/>
            <w:vAlign w:val="bottom"/>
            <w:hideMark/>
          </w:tcPr>
          <w:p w14:paraId="6B5BF78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4233D906"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Ingavi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5A19931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DESAGUADERO</w:t>
            </w:r>
          </w:p>
        </w:tc>
        <w:tc>
          <w:tcPr>
            <w:tcW w:w="1362" w:type="pct"/>
            <w:tcBorders>
              <w:top w:val="nil"/>
              <w:left w:val="nil"/>
              <w:bottom w:val="single" w:sz="4" w:space="0" w:color="auto"/>
              <w:right w:val="single" w:sz="4" w:space="0" w:color="auto"/>
            </w:tcBorders>
            <w:shd w:val="clear" w:color="auto" w:fill="auto"/>
            <w:noWrap/>
            <w:vAlign w:val="bottom"/>
            <w:hideMark/>
          </w:tcPr>
          <w:p w14:paraId="222BF5D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DESAGUADERO</w:t>
            </w:r>
          </w:p>
        </w:tc>
        <w:tc>
          <w:tcPr>
            <w:tcW w:w="1029" w:type="pct"/>
            <w:tcBorders>
              <w:top w:val="nil"/>
              <w:left w:val="nil"/>
              <w:bottom w:val="single" w:sz="4" w:space="0" w:color="auto"/>
              <w:right w:val="single" w:sz="4" w:space="0" w:color="auto"/>
            </w:tcBorders>
            <w:shd w:val="clear" w:color="auto" w:fill="auto"/>
            <w:noWrap/>
            <w:vAlign w:val="bottom"/>
            <w:hideMark/>
          </w:tcPr>
          <w:p w14:paraId="0B837DA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DESAGUADERO</w:t>
            </w:r>
          </w:p>
        </w:tc>
        <w:tc>
          <w:tcPr>
            <w:tcW w:w="418" w:type="pct"/>
            <w:tcBorders>
              <w:top w:val="nil"/>
              <w:left w:val="nil"/>
              <w:bottom w:val="single" w:sz="4" w:space="0" w:color="auto"/>
              <w:right w:val="single" w:sz="4" w:space="0" w:color="auto"/>
            </w:tcBorders>
            <w:shd w:val="clear" w:color="auto" w:fill="auto"/>
            <w:noWrap/>
            <w:vAlign w:val="bottom"/>
            <w:hideMark/>
          </w:tcPr>
          <w:p w14:paraId="4E77E76D"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BB0EA5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47DCB11"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31</w:t>
            </w:r>
          </w:p>
        </w:tc>
        <w:tc>
          <w:tcPr>
            <w:tcW w:w="858" w:type="pct"/>
            <w:tcBorders>
              <w:top w:val="nil"/>
              <w:left w:val="nil"/>
              <w:bottom w:val="single" w:sz="4" w:space="0" w:color="auto"/>
              <w:right w:val="single" w:sz="4" w:space="0" w:color="auto"/>
            </w:tcBorders>
            <w:shd w:val="clear" w:color="auto" w:fill="auto"/>
            <w:noWrap/>
            <w:vAlign w:val="bottom"/>
            <w:hideMark/>
          </w:tcPr>
          <w:p w14:paraId="28E421B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52EE61D1"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Caranavi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1E2B5DD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CARANAVI</w:t>
            </w:r>
          </w:p>
        </w:tc>
        <w:tc>
          <w:tcPr>
            <w:tcW w:w="1362" w:type="pct"/>
            <w:tcBorders>
              <w:top w:val="nil"/>
              <w:left w:val="nil"/>
              <w:bottom w:val="single" w:sz="4" w:space="0" w:color="auto"/>
              <w:right w:val="single" w:sz="4" w:space="0" w:color="auto"/>
            </w:tcBorders>
            <w:shd w:val="clear" w:color="auto" w:fill="auto"/>
            <w:noWrap/>
            <w:vAlign w:val="bottom"/>
            <w:hideMark/>
          </w:tcPr>
          <w:p w14:paraId="00BB4BC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CARANAVI</w:t>
            </w:r>
          </w:p>
        </w:tc>
        <w:tc>
          <w:tcPr>
            <w:tcW w:w="1029" w:type="pct"/>
            <w:tcBorders>
              <w:top w:val="nil"/>
              <w:left w:val="nil"/>
              <w:bottom w:val="single" w:sz="4" w:space="0" w:color="auto"/>
              <w:right w:val="single" w:sz="4" w:space="0" w:color="auto"/>
            </w:tcBorders>
            <w:shd w:val="clear" w:color="auto" w:fill="auto"/>
            <w:noWrap/>
            <w:vAlign w:val="bottom"/>
            <w:hideMark/>
          </w:tcPr>
          <w:p w14:paraId="2C561EB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CARANAVI</w:t>
            </w:r>
          </w:p>
        </w:tc>
        <w:tc>
          <w:tcPr>
            <w:tcW w:w="418" w:type="pct"/>
            <w:tcBorders>
              <w:top w:val="nil"/>
              <w:left w:val="nil"/>
              <w:bottom w:val="single" w:sz="4" w:space="0" w:color="auto"/>
              <w:right w:val="single" w:sz="4" w:space="0" w:color="auto"/>
            </w:tcBorders>
            <w:shd w:val="clear" w:color="auto" w:fill="auto"/>
            <w:noWrap/>
            <w:vAlign w:val="bottom"/>
            <w:hideMark/>
          </w:tcPr>
          <w:p w14:paraId="7EE5A9D2"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0F6AADC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5D1AF660"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32</w:t>
            </w:r>
          </w:p>
        </w:tc>
        <w:tc>
          <w:tcPr>
            <w:tcW w:w="858" w:type="pct"/>
            <w:tcBorders>
              <w:top w:val="nil"/>
              <w:left w:val="nil"/>
              <w:bottom w:val="single" w:sz="4" w:space="0" w:color="auto"/>
              <w:right w:val="single" w:sz="4" w:space="0" w:color="auto"/>
            </w:tcBorders>
            <w:shd w:val="clear" w:color="auto" w:fill="auto"/>
            <w:noWrap/>
            <w:vAlign w:val="bottom"/>
            <w:hideMark/>
          </w:tcPr>
          <w:p w14:paraId="6E6ABAD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0F8F58AD"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Inquisivi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094994B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COLQUIRI</w:t>
            </w:r>
          </w:p>
        </w:tc>
        <w:tc>
          <w:tcPr>
            <w:tcW w:w="1362" w:type="pct"/>
            <w:tcBorders>
              <w:top w:val="nil"/>
              <w:left w:val="nil"/>
              <w:bottom w:val="single" w:sz="4" w:space="0" w:color="auto"/>
              <w:right w:val="single" w:sz="4" w:space="0" w:color="auto"/>
            </w:tcBorders>
            <w:shd w:val="clear" w:color="auto" w:fill="auto"/>
            <w:noWrap/>
            <w:vAlign w:val="bottom"/>
            <w:hideMark/>
          </w:tcPr>
          <w:p w14:paraId="66DB800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CAMPAMENTO COLQUIRI</w:t>
            </w:r>
          </w:p>
        </w:tc>
        <w:tc>
          <w:tcPr>
            <w:tcW w:w="1029" w:type="pct"/>
            <w:tcBorders>
              <w:top w:val="nil"/>
              <w:left w:val="nil"/>
              <w:bottom w:val="single" w:sz="4" w:space="0" w:color="auto"/>
              <w:right w:val="single" w:sz="4" w:space="0" w:color="auto"/>
            </w:tcBorders>
            <w:shd w:val="clear" w:color="auto" w:fill="auto"/>
            <w:noWrap/>
            <w:vAlign w:val="bottom"/>
            <w:hideMark/>
          </w:tcPr>
          <w:p w14:paraId="0DCB924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CAMP. COLQUIRI</w:t>
            </w:r>
          </w:p>
        </w:tc>
        <w:tc>
          <w:tcPr>
            <w:tcW w:w="418" w:type="pct"/>
            <w:tcBorders>
              <w:top w:val="nil"/>
              <w:left w:val="nil"/>
              <w:bottom w:val="single" w:sz="4" w:space="0" w:color="auto"/>
              <w:right w:val="single" w:sz="4" w:space="0" w:color="auto"/>
            </w:tcBorders>
            <w:shd w:val="clear" w:color="auto" w:fill="auto"/>
            <w:noWrap/>
            <w:vAlign w:val="bottom"/>
            <w:hideMark/>
          </w:tcPr>
          <w:p w14:paraId="55B8037D"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BD7400" w:rsidRPr="00C60CBF" w14:paraId="62C8B04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tcPr>
          <w:p w14:paraId="1C55629E" w14:textId="77777777" w:rsidR="00BD7400" w:rsidRPr="00C60CBF" w:rsidRDefault="00BD7400" w:rsidP="00496AA7">
            <w:pPr>
              <w:spacing w:after="0" w:line="240" w:lineRule="auto"/>
              <w:jc w:val="center"/>
              <w:rPr>
                <w:rFonts w:cs="Calibri"/>
                <w:color w:val="000000"/>
                <w:sz w:val="16"/>
                <w:szCs w:val="16"/>
                <w:lang w:val="es-BO" w:eastAsia="es-BO" w:bidi="ar-SA"/>
              </w:rPr>
            </w:pPr>
          </w:p>
        </w:tc>
        <w:tc>
          <w:tcPr>
            <w:tcW w:w="858" w:type="pct"/>
            <w:tcBorders>
              <w:top w:val="nil"/>
              <w:left w:val="nil"/>
              <w:bottom w:val="single" w:sz="4" w:space="0" w:color="auto"/>
              <w:right w:val="single" w:sz="4" w:space="0" w:color="auto"/>
            </w:tcBorders>
            <w:shd w:val="clear" w:color="auto" w:fill="auto"/>
            <w:noWrap/>
            <w:vAlign w:val="bottom"/>
          </w:tcPr>
          <w:p w14:paraId="12B50E5C" w14:textId="77777777" w:rsidR="00BD7400" w:rsidRPr="00C60CBF" w:rsidRDefault="00BD7400" w:rsidP="00496AA7">
            <w:pPr>
              <w:spacing w:after="0" w:line="240" w:lineRule="auto"/>
              <w:rPr>
                <w:rFonts w:cs="Calibri"/>
                <w:sz w:val="17"/>
                <w:szCs w:val="17"/>
                <w:lang w:val="es-BO" w:eastAsia="es-BO" w:bidi="ar-SA"/>
              </w:rPr>
            </w:pPr>
          </w:p>
        </w:tc>
        <w:tc>
          <w:tcPr>
            <w:tcW w:w="358" w:type="pct"/>
            <w:tcBorders>
              <w:top w:val="nil"/>
              <w:left w:val="nil"/>
              <w:bottom w:val="single" w:sz="4" w:space="0" w:color="auto"/>
              <w:right w:val="single" w:sz="4" w:space="0" w:color="auto"/>
            </w:tcBorders>
            <w:shd w:val="clear" w:color="auto" w:fill="auto"/>
            <w:noWrap/>
            <w:vAlign w:val="bottom"/>
          </w:tcPr>
          <w:p w14:paraId="46F4936C" w14:textId="77777777" w:rsidR="00BD7400" w:rsidRPr="00C60CBF" w:rsidRDefault="00BD7400" w:rsidP="00496AA7">
            <w:pPr>
              <w:spacing w:after="0" w:line="240" w:lineRule="auto"/>
              <w:rPr>
                <w:rFonts w:cs="Calibri"/>
                <w:sz w:val="17"/>
                <w:szCs w:val="17"/>
                <w:lang w:val="es-BO" w:eastAsia="es-BO" w:bidi="ar-SA"/>
              </w:rPr>
            </w:pPr>
          </w:p>
        </w:tc>
        <w:tc>
          <w:tcPr>
            <w:tcW w:w="810" w:type="pct"/>
            <w:tcBorders>
              <w:top w:val="nil"/>
              <w:left w:val="nil"/>
              <w:bottom w:val="single" w:sz="4" w:space="0" w:color="auto"/>
              <w:right w:val="single" w:sz="4" w:space="0" w:color="auto"/>
            </w:tcBorders>
            <w:shd w:val="clear" w:color="auto" w:fill="auto"/>
            <w:noWrap/>
            <w:vAlign w:val="bottom"/>
          </w:tcPr>
          <w:p w14:paraId="2FC87253" w14:textId="77777777" w:rsidR="00BD7400" w:rsidRPr="00C60CBF" w:rsidRDefault="00BD7400" w:rsidP="00496AA7">
            <w:pPr>
              <w:spacing w:after="0" w:line="240" w:lineRule="auto"/>
              <w:rPr>
                <w:rFonts w:cs="Calibri"/>
                <w:sz w:val="17"/>
                <w:szCs w:val="17"/>
                <w:lang w:val="es-BO" w:eastAsia="es-BO" w:bidi="ar-SA"/>
              </w:rPr>
            </w:pPr>
          </w:p>
        </w:tc>
        <w:tc>
          <w:tcPr>
            <w:tcW w:w="1362" w:type="pct"/>
            <w:tcBorders>
              <w:top w:val="nil"/>
              <w:left w:val="nil"/>
              <w:bottom w:val="single" w:sz="4" w:space="0" w:color="auto"/>
              <w:right w:val="single" w:sz="4" w:space="0" w:color="auto"/>
            </w:tcBorders>
            <w:shd w:val="clear" w:color="auto" w:fill="auto"/>
            <w:noWrap/>
            <w:vAlign w:val="bottom"/>
          </w:tcPr>
          <w:p w14:paraId="37D696B2" w14:textId="77777777" w:rsidR="00BD7400" w:rsidRPr="00C60CBF" w:rsidRDefault="00BD7400" w:rsidP="00496AA7">
            <w:pPr>
              <w:spacing w:after="0" w:line="240" w:lineRule="auto"/>
              <w:rPr>
                <w:rFonts w:cs="Calibri"/>
                <w:sz w:val="17"/>
                <w:szCs w:val="17"/>
                <w:lang w:val="es-BO" w:eastAsia="es-BO" w:bidi="ar-SA"/>
              </w:rPr>
            </w:pPr>
          </w:p>
        </w:tc>
        <w:tc>
          <w:tcPr>
            <w:tcW w:w="1029" w:type="pct"/>
            <w:tcBorders>
              <w:top w:val="nil"/>
              <w:left w:val="nil"/>
              <w:bottom w:val="single" w:sz="4" w:space="0" w:color="auto"/>
              <w:right w:val="single" w:sz="4" w:space="0" w:color="auto"/>
            </w:tcBorders>
            <w:shd w:val="clear" w:color="auto" w:fill="auto"/>
            <w:noWrap/>
            <w:vAlign w:val="bottom"/>
          </w:tcPr>
          <w:p w14:paraId="3E5FFB83" w14:textId="77777777" w:rsidR="00BD7400" w:rsidRPr="00C60CBF" w:rsidRDefault="00BD7400" w:rsidP="00496AA7">
            <w:pPr>
              <w:spacing w:after="0" w:line="240" w:lineRule="auto"/>
              <w:rPr>
                <w:rFonts w:cs="Calibri"/>
                <w:sz w:val="17"/>
                <w:szCs w:val="17"/>
                <w:lang w:val="es-BO" w:eastAsia="es-BO" w:bidi="ar-SA"/>
              </w:rPr>
            </w:pPr>
          </w:p>
        </w:tc>
        <w:tc>
          <w:tcPr>
            <w:tcW w:w="418" w:type="pct"/>
            <w:tcBorders>
              <w:top w:val="nil"/>
              <w:left w:val="nil"/>
              <w:bottom w:val="single" w:sz="4" w:space="0" w:color="auto"/>
              <w:right w:val="single" w:sz="4" w:space="0" w:color="auto"/>
            </w:tcBorders>
            <w:shd w:val="clear" w:color="auto" w:fill="auto"/>
            <w:noWrap/>
            <w:vAlign w:val="bottom"/>
          </w:tcPr>
          <w:p w14:paraId="0340AA0F" w14:textId="77777777" w:rsidR="00BD7400" w:rsidRPr="00C60CBF" w:rsidRDefault="00BD7400" w:rsidP="00496AA7">
            <w:pPr>
              <w:spacing w:after="0" w:line="240" w:lineRule="auto"/>
              <w:jc w:val="center"/>
              <w:rPr>
                <w:rFonts w:cs="Calibri"/>
                <w:sz w:val="17"/>
                <w:szCs w:val="17"/>
                <w:lang w:val="es-BO" w:eastAsia="es-BO" w:bidi="ar-SA"/>
              </w:rPr>
            </w:pPr>
          </w:p>
        </w:tc>
      </w:tr>
      <w:tr w:rsidR="006F6AEF" w:rsidRPr="00C60CBF" w14:paraId="2AFBEC94"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A986257"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33</w:t>
            </w:r>
          </w:p>
        </w:tc>
        <w:tc>
          <w:tcPr>
            <w:tcW w:w="858" w:type="pct"/>
            <w:tcBorders>
              <w:top w:val="nil"/>
              <w:left w:val="nil"/>
              <w:bottom w:val="single" w:sz="4" w:space="0" w:color="auto"/>
              <w:right w:val="single" w:sz="4" w:space="0" w:color="auto"/>
            </w:tcBorders>
            <w:shd w:val="clear" w:color="auto" w:fill="auto"/>
            <w:noWrap/>
            <w:vAlign w:val="bottom"/>
            <w:hideMark/>
          </w:tcPr>
          <w:p w14:paraId="130150F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348ADCE8"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Ingavi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4E49825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JESUS DE MACHACA</w:t>
            </w:r>
          </w:p>
        </w:tc>
        <w:tc>
          <w:tcPr>
            <w:tcW w:w="1362" w:type="pct"/>
            <w:tcBorders>
              <w:top w:val="nil"/>
              <w:left w:val="nil"/>
              <w:bottom w:val="single" w:sz="4" w:space="0" w:color="auto"/>
              <w:right w:val="single" w:sz="4" w:space="0" w:color="auto"/>
            </w:tcBorders>
            <w:shd w:val="clear" w:color="auto" w:fill="auto"/>
            <w:noWrap/>
            <w:vAlign w:val="bottom"/>
            <w:hideMark/>
          </w:tcPr>
          <w:p w14:paraId="7519A66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COMUNIDAD JESUS DE MACHACA</w:t>
            </w:r>
          </w:p>
        </w:tc>
        <w:tc>
          <w:tcPr>
            <w:tcW w:w="1029" w:type="pct"/>
            <w:tcBorders>
              <w:top w:val="nil"/>
              <w:left w:val="nil"/>
              <w:bottom w:val="single" w:sz="4" w:space="0" w:color="auto"/>
              <w:right w:val="single" w:sz="4" w:space="0" w:color="auto"/>
            </w:tcBorders>
            <w:shd w:val="clear" w:color="auto" w:fill="auto"/>
            <w:noWrap/>
            <w:vAlign w:val="bottom"/>
            <w:hideMark/>
          </w:tcPr>
          <w:p w14:paraId="7410DD9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COMUNIDAD JESUS DE MACHACA</w:t>
            </w:r>
          </w:p>
        </w:tc>
        <w:tc>
          <w:tcPr>
            <w:tcW w:w="418" w:type="pct"/>
            <w:tcBorders>
              <w:top w:val="nil"/>
              <w:left w:val="nil"/>
              <w:bottom w:val="single" w:sz="4" w:space="0" w:color="auto"/>
              <w:right w:val="single" w:sz="4" w:space="0" w:color="auto"/>
            </w:tcBorders>
            <w:shd w:val="clear" w:color="auto" w:fill="auto"/>
            <w:noWrap/>
            <w:vAlign w:val="bottom"/>
            <w:hideMark/>
          </w:tcPr>
          <w:p w14:paraId="46119131"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7E10CEB2"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DAFB333"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34</w:t>
            </w:r>
          </w:p>
        </w:tc>
        <w:tc>
          <w:tcPr>
            <w:tcW w:w="858" w:type="pct"/>
            <w:tcBorders>
              <w:top w:val="nil"/>
              <w:left w:val="nil"/>
              <w:bottom w:val="single" w:sz="4" w:space="0" w:color="auto"/>
              <w:right w:val="single" w:sz="4" w:space="0" w:color="auto"/>
            </w:tcBorders>
            <w:shd w:val="clear" w:color="auto" w:fill="auto"/>
            <w:noWrap/>
            <w:vAlign w:val="bottom"/>
            <w:hideMark/>
          </w:tcPr>
          <w:p w14:paraId="787A5F4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09A6FA85"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Ingavi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65E5895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VIACHA</w:t>
            </w:r>
          </w:p>
        </w:tc>
        <w:tc>
          <w:tcPr>
            <w:tcW w:w="1362" w:type="pct"/>
            <w:tcBorders>
              <w:top w:val="nil"/>
              <w:left w:val="nil"/>
              <w:bottom w:val="single" w:sz="4" w:space="0" w:color="auto"/>
              <w:right w:val="single" w:sz="4" w:space="0" w:color="auto"/>
            </w:tcBorders>
            <w:shd w:val="clear" w:color="auto" w:fill="auto"/>
            <w:noWrap/>
            <w:vAlign w:val="bottom"/>
            <w:hideMark/>
          </w:tcPr>
          <w:p w14:paraId="31D3DF2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VIACHA</w:t>
            </w:r>
          </w:p>
        </w:tc>
        <w:tc>
          <w:tcPr>
            <w:tcW w:w="1029" w:type="pct"/>
            <w:tcBorders>
              <w:top w:val="nil"/>
              <w:left w:val="nil"/>
              <w:bottom w:val="single" w:sz="4" w:space="0" w:color="auto"/>
              <w:right w:val="single" w:sz="4" w:space="0" w:color="auto"/>
            </w:tcBorders>
            <w:shd w:val="clear" w:color="auto" w:fill="auto"/>
            <w:noWrap/>
            <w:vAlign w:val="bottom"/>
            <w:hideMark/>
          </w:tcPr>
          <w:p w14:paraId="282576C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VIACHA</w:t>
            </w:r>
          </w:p>
        </w:tc>
        <w:tc>
          <w:tcPr>
            <w:tcW w:w="418" w:type="pct"/>
            <w:tcBorders>
              <w:top w:val="nil"/>
              <w:left w:val="nil"/>
              <w:bottom w:val="single" w:sz="4" w:space="0" w:color="auto"/>
              <w:right w:val="single" w:sz="4" w:space="0" w:color="auto"/>
            </w:tcBorders>
            <w:shd w:val="clear" w:color="auto" w:fill="auto"/>
            <w:noWrap/>
            <w:vAlign w:val="bottom"/>
            <w:hideMark/>
          </w:tcPr>
          <w:p w14:paraId="404A50F6"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2CEB79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5D680F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35</w:t>
            </w:r>
          </w:p>
        </w:tc>
        <w:tc>
          <w:tcPr>
            <w:tcW w:w="858" w:type="pct"/>
            <w:tcBorders>
              <w:top w:val="nil"/>
              <w:left w:val="nil"/>
              <w:bottom w:val="single" w:sz="4" w:space="0" w:color="auto"/>
              <w:right w:val="single" w:sz="4" w:space="0" w:color="auto"/>
            </w:tcBorders>
            <w:shd w:val="clear" w:color="auto" w:fill="auto"/>
            <w:noWrap/>
            <w:vAlign w:val="bottom"/>
            <w:hideMark/>
          </w:tcPr>
          <w:p w14:paraId="711F73B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5EA69BA7"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Ingavi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38AE38C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TIAWANACU</w:t>
            </w:r>
          </w:p>
        </w:tc>
        <w:tc>
          <w:tcPr>
            <w:tcW w:w="1362" w:type="pct"/>
            <w:tcBorders>
              <w:top w:val="nil"/>
              <w:left w:val="nil"/>
              <w:bottom w:val="single" w:sz="4" w:space="0" w:color="auto"/>
              <w:right w:val="single" w:sz="4" w:space="0" w:color="auto"/>
            </w:tcBorders>
            <w:shd w:val="clear" w:color="auto" w:fill="auto"/>
            <w:noWrap/>
            <w:vAlign w:val="bottom"/>
            <w:hideMark/>
          </w:tcPr>
          <w:p w14:paraId="0EC5CFD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TIAWANACU</w:t>
            </w:r>
          </w:p>
        </w:tc>
        <w:tc>
          <w:tcPr>
            <w:tcW w:w="1029" w:type="pct"/>
            <w:tcBorders>
              <w:top w:val="nil"/>
              <w:left w:val="nil"/>
              <w:bottom w:val="single" w:sz="4" w:space="0" w:color="auto"/>
              <w:right w:val="single" w:sz="4" w:space="0" w:color="auto"/>
            </w:tcBorders>
            <w:shd w:val="clear" w:color="auto" w:fill="auto"/>
            <w:noWrap/>
            <w:vAlign w:val="bottom"/>
            <w:hideMark/>
          </w:tcPr>
          <w:p w14:paraId="55C41E6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TIAWANACU</w:t>
            </w:r>
          </w:p>
        </w:tc>
        <w:tc>
          <w:tcPr>
            <w:tcW w:w="418" w:type="pct"/>
            <w:tcBorders>
              <w:top w:val="nil"/>
              <w:left w:val="nil"/>
              <w:bottom w:val="single" w:sz="4" w:space="0" w:color="auto"/>
              <w:right w:val="single" w:sz="4" w:space="0" w:color="auto"/>
            </w:tcBorders>
            <w:shd w:val="clear" w:color="auto" w:fill="auto"/>
            <w:noWrap/>
            <w:vAlign w:val="bottom"/>
            <w:hideMark/>
          </w:tcPr>
          <w:p w14:paraId="5FCE9248"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31EF3FEB"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F65D0C2"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36</w:t>
            </w:r>
          </w:p>
        </w:tc>
        <w:tc>
          <w:tcPr>
            <w:tcW w:w="858" w:type="pct"/>
            <w:tcBorders>
              <w:top w:val="nil"/>
              <w:left w:val="nil"/>
              <w:bottom w:val="single" w:sz="4" w:space="0" w:color="auto"/>
              <w:right w:val="single" w:sz="4" w:space="0" w:color="auto"/>
            </w:tcBorders>
            <w:shd w:val="clear" w:color="auto" w:fill="auto"/>
            <w:noWrap/>
            <w:vAlign w:val="bottom"/>
            <w:hideMark/>
          </w:tcPr>
          <w:p w14:paraId="20065F1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2F7AF38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Los Andes</w:t>
            </w:r>
          </w:p>
        </w:tc>
        <w:tc>
          <w:tcPr>
            <w:tcW w:w="810" w:type="pct"/>
            <w:tcBorders>
              <w:top w:val="nil"/>
              <w:left w:val="nil"/>
              <w:bottom w:val="single" w:sz="4" w:space="0" w:color="auto"/>
              <w:right w:val="single" w:sz="4" w:space="0" w:color="auto"/>
            </w:tcBorders>
            <w:shd w:val="clear" w:color="auto" w:fill="auto"/>
            <w:noWrap/>
            <w:vAlign w:val="bottom"/>
            <w:hideMark/>
          </w:tcPr>
          <w:p w14:paraId="1ADDA41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LAJA</w:t>
            </w:r>
          </w:p>
        </w:tc>
        <w:tc>
          <w:tcPr>
            <w:tcW w:w="1362" w:type="pct"/>
            <w:tcBorders>
              <w:top w:val="nil"/>
              <w:left w:val="nil"/>
              <w:bottom w:val="single" w:sz="4" w:space="0" w:color="auto"/>
              <w:right w:val="single" w:sz="4" w:space="0" w:color="auto"/>
            </w:tcBorders>
            <w:shd w:val="clear" w:color="auto" w:fill="auto"/>
            <w:noWrap/>
            <w:vAlign w:val="bottom"/>
            <w:hideMark/>
          </w:tcPr>
          <w:p w14:paraId="43EDC21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LAJA</w:t>
            </w:r>
          </w:p>
        </w:tc>
        <w:tc>
          <w:tcPr>
            <w:tcW w:w="1029" w:type="pct"/>
            <w:tcBorders>
              <w:top w:val="nil"/>
              <w:left w:val="nil"/>
              <w:bottom w:val="single" w:sz="4" w:space="0" w:color="auto"/>
              <w:right w:val="single" w:sz="4" w:space="0" w:color="auto"/>
            </w:tcBorders>
            <w:shd w:val="clear" w:color="auto" w:fill="auto"/>
            <w:noWrap/>
            <w:vAlign w:val="bottom"/>
            <w:hideMark/>
          </w:tcPr>
          <w:p w14:paraId="133C49E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LAJA</w:t>
            </w:r>
          </w:p>
        </w:tc>
        <w:tc>
          <w:tcPr>
            <w:tcW w:w="418" w:type="pct"/>
            <w:tcBorders>
              <w:top w:val="nil"/>
              <w:left w:val="nil"/>
              <w:bottom w:val="single" w:sz="4" w:space="0" w:color="auto"/>
              <w:right w:val="single" w:sz="4" w:space="0" w:color="auto"/>
            </w:tcBorders>
            <w:shd w:val="clear" w:color="auto" w:fill="auto"/>
            <w:noWrap/>
            <w:vAlign w:val="bottom"/>
            <w:hideMark/>
          </w:tcPr>
          <w:p w14:paraId="0AEC9A7C"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B992404"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273EF0A"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37</w:t>
            </w:r>
          </w:p>
        </w:tc>
        <w:tc>
          <w:tcPr>
            <w:tcW w:w="858" w:type="pct"/>
            <w:tcBorders>
              <w:top w:val="nil"/>
              <w:left w:val="nil"/>
              <w:bottom w:val="single" w:sz="4" w:space="0" w:color="auto"/>
              <w:right w:val="single" w:sz="4" w:space="0" w:color="auto"/>
            </w:tcBorders>
            <w:shd w:val="clear" w:color="auto" w:fill="auto"/>
            <w:noWrap/>
            <w:vAlign w:val="bottom"/>
            <w:hideMark/>
          </w:tcPr>
          <w:p w14:paraId="74A6363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277A9ED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Aroma</w:t>
            </w:r>
          </w:p>
        </w:tc>
        <w:tc>
          <w:tcPr>
            <w:tcW w:w="810" w:type="pct"/>
            <w:tcBorders>
              <w:top w:val="nil"/>
              <w:left w:val="nil"/>
              <w:bottom w:val="single" w:sz="4" w:space="0" w:color="auto"/>
              <w:right w:val="single" w:sz="4" w:space="0" w:color="auto"/>
            </w:tcBorders>
            <w:shd w:val="clear" w:color="auto" w:fill="auto"/>
            <w:noWrap/>
            <w:vAlign w:val="bottom"/>
            <w:hideMark/>
          </w:tcPr>
          <w:p w14:paraId="262B92A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SICA </w:t>
            </w:r>
            <w:proofErr w:type="spellStart"/>
            <w:r w:rsidRPr="00C60CBF">
              <w:rPr>
                <w:rFonts w:cs="Calibri"/>
                <w:sz w:val="17"/>
                <w:szCs w:val="17"/>
                <w:lang w:val="es-BO" w:eastAsia="es-BO" w:bidi="ar-SA"/>
              </w:rPr>
              <w:t>SICA</w:t>
            </w:r>
            <w:proofErr w:type="spellEnd"/>
          </w:p>
        </w:tc>
        <w:tc>
          <w:tcPr>
            <w:tcW w:w="1362" w:type="pct"/>
            <w:tcBorders>
              <w:top w:val="nil"/>
              <w:left w:val="nil"/>
              <w:bottom w:val="single" w:sz="4" w:space="0" w:color="auto"/>
              <w:right w:val="single" w:sz="4" w:space="0" w:color="auto"/>
            </w:tcBorders>
            <w:shd w:val="clear" w:color="auto" w:fill="auto"/>
            <w:noWrap/>
            <w:vAlign w:val="bottom"/>
            <w:hideMark/>
          </w:tcPr>
          <w:p w14:paraId="70A65C5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SICA </w:t>
            </w:r>
            <w:proofErr w:type="spellStart"/>
            <w:r w:rsidRPr="00C60CBF">
              <w:rPr>
                <w:rFonts w:cs="Calibri"/>
                <w:sz w:val="17"/>
                <w:szCs w:val="17"/>
                <w:lang w:val="es-BO" w:eastAsia="es-BO" w:bidi="ar-SA"/>
              </w:rPr>
              <w:t>SICA</w:t>
            </w:r>
            <w:proofErr w:type="spellEnd"/>
          </w:p>
        </w:tc>
        <w:tc>
          <w:tcPr>
            <w:tcW w:w="1029" w:type="pct"/>
            <w:tcBorders>
              <w:top w:val="nil"/>
              <w:left w:val="nil"/>
              <w:bottom w:val="single" w:sz="4" w:space="0" w:color="auto"/>
              <w:right w:val="single" w:sz="4" w:space="0" w:color="auto"/>
            </w:tcBorders>
            <w:shd w:val="clear" w:color="auto" w:fill="auto"/>
            <w:noWrap/>
            <w:vAlign w:val="bottom"/>
            <w:hideMark/>
          </w:tcPr>
          <w:p w14:paraId="3930AA7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SICA </w:t>
            </w:r>
            <w:proofErr w:type="spellStart"/>
            <w:r w:rsidRPr="00C60CBF">
              <w:rPr>
                <w:rFonts w:cs="Calibri"/>
                <w:sz w:val="17"/>
                <w:szCs w:val="17"/>
                <w:lang w:val="es-BO" w:eastAsia="es-BO" w:bidi="ar-SA"/>
              </w:rPr>
              <w:t>SICA</w:t>
            </w:r>
            <w:proofErr w:type="spellEnd"/>
          </w:p>
        </w:tc>
        <w:tc>
          <w:tcPr>
            <w:tcW w:w="418" w:type="pct"/>
            <w:tcBorders>
              <w:top w:val="nil"/>
              <w:left w:val="nil"/>
              <w:bottom w:val="single" w:sz="4" w:space="0" w:color="auto"/>
              <w:right w:val="single" w:sz="4" w:space="0" w:color="auto"/>
            </w:tcBorders>
            <w:shd w:val="clear" w:color="auto" w:fill="auto"/>
            <w:noWrap/>
            <w:vAlign w:val="bottom"/>
            <w:hideMark/>
          </w:tcPr>
          <w:p w14:paraId="1B07F6F0"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4C722EA"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5D076439"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38</w:t>
            </w:r>
          </w:p>
        </w:tc>
        <w:tc>
          <w:tcPr>
            <w:tcW w:w="858" w:type="pct"/>
            <w:tcBorders>
              <w:top w:val="nil"/>
              <w:left w:val="nil"/>
              <w:bottom w:val="single" w:sz="4" w:space="0" w:color="auto"/>
              <w:right w:val="single" w:sz="4" w:space="0" w:color="auto"/>
            </w:tcBorders>
            <w:shd w:val="clear" w:color="auto" w:fill="auto"/>
            <w:noWrap/>
            <w:vAlign w:val="bottom"/>
            <w:hideMark/>
          </w:tcPr>
          <w:p w14:paraId="7F9CD67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3EDB90E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Aroma</w:t>
            </w:r>
          </w:p>
        </w:tc>
        <w:tc>
          <w:tcPr>
            <w:tcW w:w="810" w:type="pct"/>
            <w:tcBorders>
              <w:top w:val="nil"/>
              <w:left w:val="nil"/>
              <w:bottom w:val="single" w:sz="4" w:space="0" w:color="auto"/>
              <w:right w:val="single" w:sz="4" w:space="0" w:color="auto"/>
            </w:tcBorders>
            <w:shd w:val="clear" w:color="auto" w:fill="auto"/>
            <w:noWrap/>
            <w:vAlign w:val="bottom"/>
            <w:hideMark/>
          </w:tcPr>
          <w:p w14:paraId="0853D94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CALAMARCA (PIZACAVIÑA)</w:t>
            </w:r>
          </w:p>
        </w:tc>
        <w:tc>
          <w:tcPr>
            <w:tcW w:w="1362" w:type="pct"/>
            <w:tcBorders>
              <w:top w:val="nil"/>
              <w:left w:val="nil"/>
              <w:bottom w:val="single" w:sz="4" w:space="0" w:color="auto"/>
              <w:right w:val="single" w:sz="4" w:space="0" w:color="auto"/>
            </w:tcBorders>
            <w:shd w:val="clear" w:color="auto" w:fill="auto"/>
            <w:noWrap/>
            <w:vAlign w:val="bottom"/>
            <w:hideMark/>
          </w:tcPr>
          <w:p w14:paraId="13C2171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CALAMARCA</w:t>
            </w:r>
          </w:p>
        </w:tc>
        <w:tc>
          <w:tcPr>
            <w:tcW w:w="1029" w:type="pct"/>
            <w:tcBorders>
              <w:top w:val="nil"/>
              <w:left w:val="nil"/>
              <w:bottom w:val="single" w:sz="4" w:space="0" w:color="auto"/>
              <w:right w:val="single" w:sz="4" w:space="0" w:color="auto"/>
            </w:tcBorders>
            <w:shd w:val="clear" w:color="auto" w:fill="auto"/>
            <w:noWrap/>
            <w:vAlign w:val="bottom"/>
            <w:hideMark/>
          </w:tcPr>
          <w:p w14:paraId="17FD631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CALAMARCA</w:t>
            </w:r>
          </w:p>
        </w:tc>
        <w:tc>
          <w:tcPr>
            <w:tcW w:w="418" w:type="pct"/>
            <w:tcBorders>
              <w:top w:val="nil"/>
              <w:left w:val="nil"/>
              <w:bottom w:val="single" w:sz="4" w:space="0" w:color="auto"/>
              <w:right w:val="single" w:sz="4" w:space="0" w:color="auto"/>
            </w:tcBorders>
            <w:shd w:val="clear" w:color="auto" w:fill="auto"/>
            <w:noWrap/>
            <w:vAlign w:val="bottom"/>
            <w:hideMark/>
          </w:tcPr>
          <w:p w14:paraId="6ED0367C"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664D40A"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26934C31"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39</w:t>
            </w:r>
          </w:p>
        </w:tc>
        <w:tc>
          <w:tcPr>
            <w:tcW w:w="858" w:type="pct"/>
            <w:tcBorders>
              <w:top w:val="nil"/>
              <w:left w:val="nil"/>
              <w:bottom w:val="single" w:sz="4" w:space="0" w:color="auto"/>
              <w:right w:val="single" w:sz="4" w:space="0" w:color="auto"/>
            </w:tcBorders>
            <w:shd w:val="clear" w:color="auto" w:fill="auto"/>
            <w:noWrap/>
            <w:vAlign w:val="bottom"/>
            <w:hideMark/>
          </w:tcPr>
          <w:p w14:paraId="7BDEBDD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2B25598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Los Andes</w:t>
            </w:r>
          </w:p>
        </w:tc>
        <w:tc>
          <w:tcPr>
            <w:tcW w:w="810" w:type="pct"/>
            <w:tcBorders>
              <w:top w:val="nil"/>
              <w:left w:val="nil"/>
              <w:bottom w:val="single" w:sz="4" w:space="0" w:color="auto"/>
              <w:right w:val="single" w:sz="4" w:space="0" w:color="auto"/>
            </w:tcBorders>
            <w:shd w:val="clear" w:color="auto" w:fill="auto"/>
            <w:noWrap/>
            <w:vAlign w:val="bottom"/>
            <w:hideMark/>
          </w:tcPr>
          <w:p w14:paraId="52E8CFC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PUCARANI</w:t>
            </w:r>
          </w:p>
        </w:tc>
        <w:tc>
          <w:tcPr>
            <w:tcW w:w="1362" w:type="pct"/>
            <w:tcBorders>
              <w:top w:val="nil"/>
              <w:left w:val="nil"/>
              <w:bottom w:val="single" w:sz="4" w:space="0" w:color="auto"/>
              <w:right w:val="single" w:sz="4" w:space="0" w:color="auto"/>
            </w:tcBorders>
            <w:shd w:val="clear" w:color="auto" w:fill="auto"/>
            <w:noWrap/>
            <w:vAlign w:val="bottom"/>
            <w:hideMark/>
          </w:tcPr>
          <w:p w14:paraId="487824E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PUCARANI</w:t>
            </w:r>
          </w:p>
        </w:tc>
        <w:tc>
          <w:tcPr>
            <w:tcW w:w="1029" w:type="pct"/>
            <w:tcBorders>
              <w:top w:val="nil"/>
              <w:left w:val="nil"/>
              <w:bottom w:val="single" w:sz="4" w:space="0" w:color="auto"/>
              <w:right w:val="single" w:sz="4" w:space="0" w:color="auto"/>
            </w:tcBorders>
            <w:shd w:val="clear" w:color="auto" w:fill="auto"/>
            <w:noWrap/>
            <w:vAlign w:val="bottom"/>
            <w:hideMark/>
          </w:tcPr>
          <w:p w14:paraId="442C149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PUCARANI</w:t>
            </w:r>
          </w:p>
        </w:tc>
        <w:tc>
          <w:tcPr>
            <w:tcW w:w="418" w:type="pct"/>
            <w:tcBorders>
              <w:top w:val="nil"/>
              <w:left w:val="nil"/>
              <w:bottom w:val="single" w:sz="4" w:space="0" w:color="auto"/>
              <w:right w:val="single" w:sz="4" w:space="0" w:color="auto"/>
            </w:tcBorders>
            <w:shd w:val="clear" w:color="auto" w:fill="auto"/>
            <w:noWrap/>
            <w:vAlign w:val="bottom"/>
            <w:hideMark/>
          </w:tcPr>
          <w:p w14:paraId="6A1FF0C6"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BD9D383"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52763F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40</w:t>
            </w:r>
          </w:p>
        </w:tc>
        <w:tc>
          <w:tcPr>
            <w:tcW w:w="858" w:type="pct"/>
            <w:tcBorders>
              <w:top w:val="nil"/>
              <w:left w:val="nil"/>
              <w:bottom w:val="single" w:sz="4" w:space="0" w:color="auto"/>
              <w:right w:val="single" w:sz="4" w:space="0" w:color="auto"/>
            </w:tcBorders>
            <w:shd w:val="clear" w:color="auto" w:fill="auto"/>
            <w:noWrap/>
            <w:vAlign w:val="bottom"/>
            <w:hideMark/>
          </w:tcPr>
          <w:p w14:paraId="1333D16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45F4425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Los Andes</w:t>
            </w:r>
          </w:p>
        </w:tc>
        <w:tc>
          <w:tcPr>
            <w:tcW w:w="810" w:type="pct"/>
            <w:tcBorders>
              <w:top w:val="nil"/>
              <w:left w:val="nil"/>
              <w:bottom w:val="single" w:sz="4" w:space="0" w:color="auto"/>
              <w:right w:val="single" w:sz="4" w:space="0" w:color="auto"/>
            </w:tcBorders>
            <w:shd w:val="clear" w:color="auto" w:fill="auto"/>
            <w:noWrap/>
            <w:vAlign w:val="bottom"/>
            <w:hideMark/>
          </w:tcPr>
          <w:p w14:paraId="46A2D89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BATALLAS</w:t>
            </w:r>
          </w:p>
        </w:tc>
        <w:tc>
          <w:tcPr>
            <w:tcW w:w="1362" w:type="pct"/>
            <w:tcBorders>
              <w:top w:val="nil"/>
              <w:left w:val="nil"/>
              <w:bottom w:val="single" w:sz="4" w:space="0" w:color="auto"/>
              <w:right w:val="single" w:sz="4" w:space="0" w:color="auto"/>
            </w:tcBorders>
            <w:shd w:val="clear" w:color="auto" w:fill="auto"/>
            <w:noWrap/>
            <w:vAlign w:val="bottom"/>
            <w:hideMark/>
          </w:tcPr>
          <w:p w14:paraId="705C7E9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BATALLAS</w:t>
            </w:r>
          </w:p>
        </w:tc>
        <w:tc>
          <w:tcPr>
            <w:tcW w:w="1029" w:type="pct"/>
            <w:tcBorders>
              <w:top w:val="nil"/>
              <w:left w:val="nil"/>
              <w:bottom w:val="single" w:sz="4" w:space="0" w:color="auto"/>
              <w:right w:val="single" w:sz="4" w:space="0" w:color="auto"/>
            </w:tcBorders>
            <w:shd w:val="clear" w:color="auto" w:fill="auto"/>
            <w:noWrap/>
            <w:vAlign w:val="bottom"/>
            <w:hideMark/>
          </w:tcPr>
          <w:p w14:paraId="277116E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BATALLAS</w:t>
            </w:r>
          </w:p>
        </w:tc>
        <w:tc>
          <w:tcPr>
            <w:tcW w:w="418" w:type="pct"/>
            <w:tcBorders>
              <w:top w:val="nil"/>
              <w:left w:val="nil"/>
              <w:bottom w:val="single" w:sz="4" w:space="0" w:color="auto"/>
              <w:right w:val="single" w:sz="4" w:space="0" w:color="auto"/>
            </w:tcBorders>
            <w:shd w:val="clear" w:color="auto" w:fill="auto"/>
            <w:noWrap/>
            <w:vAlign w:val="bottom"/>
            <w:hideMark/>
          </w:tcPr>
          <w:p w14:paraId="3887C693"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7DACA24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E9427D2"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41</w:t>
            </w:r>
          </w:p>
        </w:tc>
        <w:tc>
          <w:tcPr>
            <w:tcW w:w="858" w:type="pct"/>
            <w:tcBorders>
              <w:top w:val="nil"/>
              <w:left w:val="nil"/>
              <w:bottom w:val="single" w:sz="4" w:space="0" w:color="auto"/>
              <w:right w:val="single" w:sz="4" w:space="0" w:color="auto"/>
            </w:tcBorders>
            <w:shd w:val="clear" w:color="auto" w:fill="auto"/>
            <w:noWrap/>
            <w:vAlign w:val="bottom"/>
            <w:hideMark/>
          </w:tcPr>
          <w:p w14:paraId="14C89E5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6F6E9384"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Omasuyos</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001E261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ACHACACHI</w:t>
            </w:r>
          </w:p>
        </w:tc>
        <w:tc>
          <w:tcPr>
            <w:tcW w:w="1362" w:type="pct"/>
            <w:tcBorders>
              <w:top w:val="nil"/>
              <w:left w:val="nil"/>
              <w:bottom w:val="single" w:sz="4" w:space="0" w:color="auto"/>
              <w:right w:val="single" w:sz="4" w:space="0" w:color="auto"/>
            </w:tcBorders>
            <w:shd w:val="clear" w:color="auto" w:fill="auto"/>
            <w:noWrap/>
            <w:vAlign w:val="bottom"/>
            <w:hideMark/>
          </w:tcPr>
          <w:p w14:paraId="1FA8130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ACHACACHI</w:t>
            </w:r>
          </w:p>
        </w:tc>
        <w:tc>
          <w:tcPr>
            <w:tcW w:w="1029" w:type="pct"/>
            <w:tcBorders>
              <w:top w:val="nil"/>
              <w:left w:val="nil"/>
              <w:bottom w:val="single" w:sz="4" w:space="0" w:color="auto"/>
              <w:right w:val="single" w:sz="4" w:space="0" w:color="auto"/>
            </w:tcBorders>
            <w:shd w:val="clear" w:color="auto" w:fill="auto"/>
            <w:noWrap/>
            <w:vAlign w:val="bottom"/>
            <w:hideMark/>
          </w:tcPr>
          <w:p w14:paraId="0DEDCE4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ACHACACHI</w:t>
            </w:r>
          </w:p>
        </w:tc>
        <w:tc>
          <w:tcPr>
            <w:tcW w:w="418" w:type="pct"/>
            <w:tcBorders>
              <w:top w:val="nil"/>
              <w:left w:val="nil"/>
              <w:bottom w:val="single" w:sz="4" w:space="0" w:color="auto"/>
              <w:right w:val="single" w:sz="4" w:space="0" w:color="auto"/>
            </w:tcBorders>
            <w:shd w:val="clear" w:color="auto" w:fill="auto"/>
            <w:noWrap/>
            <w:vAlign w:val="bottom"/>
            <w:hideMark/>
          </w:tcPr>
          <w:p w14:paraId="770E6103"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B649A9D"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2DA771A"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42</w:t>
            </w:r>
          </w:p>
        </w:tc>
        <w:tc>
          <w:tcPr>
            <w:tcW w:w="858" w:type="pct"/>
            <w:tcBorders>
              <w:top w:val="nil"/>
              <w:left w:val="nil"/>
              <w:bottom w:val="single" w:sz="4" w:space="0" w:color="auto"/>
              <w:right w:val="single" w:sz="4" w:space="0" w:color="auto"/>
            </w:tcBorders>
            <w:shd w:val="clear" w:color="auto" w:fill="auto"/>
            <w:noWrap/>
            <w:vAlign w:val="bottom"/>
            <w:hideMark/>
          </w:tcPr>
          <w:p w14:paraId="7217FD4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1D5C8F0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Manco </w:t>
            </w:r>
            <w:proofErr w:type="spellStart"/>
            <w:r w:rsidRPr="00C60CBF">
              <w:rPr>
                <w:rFonts w:cs="Calibri"/>
                <w:sz w:val="17"/>
                <w:szCs w:val="17"/>
                <w:lang w:val="es-BO" w:eastAsia="es-BO" w:bidi="ar-SA"/>
              </w:rPr>
              <w:t>Kapac</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02E780F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COPACABANA</w:t>
            </w:r>
          </w:p>
        </w:tc>
        <w:tc>
          <w:tcPr>
            <w:tcW w:w="1362" w:type="pct"/>
            <w:tcBorders>
              <w:top w:val="nil"/>
              <w:left w:val="nil"/>
              <w:bottom w:val="single" w:sz="4" w:space="0" w:color="auto"/>
              <w:right w:val="single" w:sz="4" w:space="0" w:color="auto"/>
            </w:tcBorders>
            <w:shd w:val="clear" w:color="auto" w:fill="auto"/>
            <w:noWrap/>
            <w:vAlign w:val="bottom"/>
            <w:hideMark/>
          </w:tcPr>
          <w:p w14:paraId="064B6EE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COPACABANA</w:t>
            </w:r>
          </w:p>
        </w:tc>
        <w:tc>
          <w:tcPr>
            <w:tcW w:w="1029" w:type="pct"/>
            <w:tcBorders>
              <w:top w:val="nil"/>
              <w:left w:val="nil"/>
              <w:bottom w:val="single" w:sz="4" w:space="0" w:color="auto"/>
              <w:right w:val="single" w:sz="4" w:space="0" w:color="auto"/>
            </w:tcBorders>
            <w:shd w:val="clear" w:color="auto" w:fill="auto"/>
            <w:noWrap/>
            <w:vAlign w:val="bottom"/>
            <w:hideMark/>
          </w:tcPr>
          <w:p w14:paraId="16E97DD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COPACABANA</w:t>
            </w:r>
          </w:p>
        </w:tc>
        <w:tc>
          <w:tcPr>
            <w:tcW w:w="418" w:type="pct"/>
            <w:tcBorders>
              <w:top w:val="nil"/>
              <w:left w:val="nil"/>
              <w:bottom w:val="single" w:sz="4" w:space="0" w:color="auto"/>
              <w:right w:val="single" w:sz="4" w:space="0" w:color="auto"/>
            </w:tcBorders>
            <w:shd w:val="clear" w:color="auto" w:fill="auto"/>
            <w:noWrap/>
            <w:vAlign w:val="bottom"/>
            <w:hideMark/>
          </w:tcPr>
          <w:p w14:paraId="168D723F"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4A1EC93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D8C524F"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43</w:t>
            </w:r>
          </w:p>
        </w:tc>
        <w:tc>
          <w:tcPr>
            <w:tcW w:w="858" w:type="pct"/>
            <w:tcBorders>
              <w:top w:val="nil"/>
              <w:left w:val="nil"/>
              <w:bottom w:val="single" w:sz="4" w:space="0" w:color="auto"/>
              <w:right w:val="single" w:sz="4" w:space="0" w:color="auto"/>
            </w:tcBorders>
            <w:shd w:val="clear" w:color="auto" w:fill="auto"/>
            <w:noWrap/>
            <w:vAlign w:val="bottom"/>
            <w:hideMark/>
          </w:tcPr>
          <w:p w14:paraId="3B3E9DF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6C3F74A2"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Omasuyos</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596A4B8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ACHACACHI</w:t>
            </w:r>
          </w:p>
        </w:tc>
        <w:tc>
          <w:tcPr>
            <w:tcW w:w="1362" w:type="pct"/>
            <w:tcBorders>
              <w:top w:val="nil"/>
              <w:left w:val="nil"/>
              <w:bottom w:val="single" w:sz="4" w:space="0" w:color="auto"/>
              <w:right w:val="single" w:sz="4" w:space="0" w:color="auto"/>
            </w:tcBorders>
            <w:shd w:val="clear" w:color="auto" w:fill="auto"/>
            <w:noWrap/>
            <w:vAlign w:val="bottom"/>
            <w:hideMark/>
          </w:tcPr>
          <w:p w14:paraId="5DDFA05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HUARINA</w:t>
            </w:r>
          </w:p>
        </w:tc>
        <w:tc>
          <w:tcPr>
            <w:tcW w:w="1029" w:type="pct"/>
            <w:tcBorders>
              <w:top w:val="nil"/>
              <w:left w:val="nil"/>
              <w:bottom w:val="single" w:sz="4" w:space="0" w:color="auto"/>
              <w:right w:val="single" w:sz="4" w:space="0" w:color="auto"/>
            </w:tcBorders>
            <w:shd w:val="clear" w:color="auto" w:fill="auto"/>
            <w:noWrap/>
            <w:vAlign w:val="bottom"/>
            <w:hideMark/>
          </w:tcPr>
          <w:p w14:paraId="67178CA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HUARINA</w:t>
            </w:r>
          </w:p>
        </w:tc>
        <w:tc>
          <w:tcPr>
            <w:tcW w:w="418" w:type="pct"/>
            <w:tcBorders>
              <w:top w:val="nil"/>
              <w:left w:val="nil"/>
              <w:bottom w:val="single" w:sz="4" w:space="0" w:color="auto"/>
              <w:right w:val="single" w:sz="4" w:space="0" w:color="auto"/>
            </w:tcBorders>
            <w:shd w:val="clear" w:color="auto" w:fill="auto"/>
            <w:noWrap/>
            <w:vAlign w:val="bottom"/>
            <w:hideMark/>
          </w:tcPr>
          <w:p w14:paraId="0D7B314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74A84EA"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A190018"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44</w:t>
            </w:r>
          </w:p>
        </w:tc>
        <w:tc>
          <w:tcPr>
            <w:tcW w:w="858" w:type="pct"/>
            <w:tcBorders>
              <w:top w:val="nil"/>
              <w:left w:val="nil"/>
              <w:bottom w:val="single" w:sz="4" w:space="0" w:color="auto"/>
              <w:right w:val="single" w:sz="4" w:space="0" w:color="auto"/>
            </w:tcBorders>
            <w:shd w:val="clear" w:color="auto" w:fill="auto"/>
            <w:noWrap/>
            <w:vAlign w:val="bottom"/>
            <w:hideMark/>
          </w:tcPr>
          <w:p w14:paraId="4C25616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5116673C"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Omasuyos</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6383593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ACHACACHI</w:t>
            </w:r>
          </w:p>
        </w:tc>
        <w:tc>
          <w:tcPr>
            <w:tcW w:w="1362" w:type="pct"/>
            <w:tcBorders>
              <w:top w:val="nil"/>
              <w:left w:val="nil"/>
              <w:bottom w:val="single" w:sz="4" w:space="0" w:color="auto"/>
              <w:right w:val="single" w:sz="4" w:space="0" w:color="auto"/>
            </w:tcBorders>
            <w:shd w:val="clear" w:color="auto" w:fill="auto"/>
            <w:noWrap/>
            <w:vAlign w:val="bottom"/>
            <w:hideMark/>
          </w:tcPr>
          <w:p w14:paraId="410171F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HUATAJATA(CHILAYA CHICO - TAJARA SUAÑACA)</w:t>
            </w:r>
          </w:p>
        </w:tc>
        <w:tc>
          <w:tcPr>
            <w:tcW w:w="1029" w:type="pct"/>
            <w:tcBorders>
              <w:top w:val="nil"/>
              <w:left w:val="nil"/>
              <w:bottom w:val="single" w:sz="4" w:space="0" w:color="auto"/>
              <w:right w:val="single" w:sz="4" w:space="0" w:color="auto"/>
            </w:tcBorders>
            <w:shd w:val="clear" w:color="auto" w:fill="auto"/>
            <w:noWrap/>
            <w:vAlign w:val="bottom"/>
            <w:hideMark/>
          </w:tcPr>
          <w:p w14:paraId="6F7DB6F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HUATAJATA</w:t>
            </w:r>
          </w:p>
        </w:tc>
        <w:tc>
          <w:tcPr>
            <w:tcW w:w="418" w:type="pct"/>
            <w:tcBorders>
              <w:top w:val="nil"/>
              <w:left w:val="nil"/>
              <w:bottom w:val="single" w:sz="4" w:space="0" w:color="auto"/>
              <w:right w:val="single" w:sz="4" w:space="0" w:color="auto"/>
            </w:tcBorders>
            <w:shd w:val="clear" w:color="auto" w:fill="auto"/>
            <w:noWrap/>
            <w:vAlign w:val="bottom"/>
            <w:hideMark/>
          </w:tcPr>
          <w:p w14:paraId="44E02DD1"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58CB6F6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30D9E49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45</w:t>
            </w:r>
          </w:p>
        </w:tc>
        <w:tc>
          <w:tcPr>
            <w:tcW w:w="858" w:type="pct"/>
            <w:tcBorders>
              <w:top w:val="nil"/>
              <w:left w:val="nil"/>
              <w:bottom w:val="single" w:sz="4" w:space="0" w:color="auto"/>
              <w:right w:val="single" w:sz="4" w:space="0" w:color="auto"/>
            </w:tcBorders>
            <w:shd w:val="clear" w:color="auto" w:fill="auto"/>
            <w:noWrap/>
            <w:vAlign w:val="bottom"/>
            <w:hideMark/>
          </w:tcPr>
          <w:p w14:paraId="3224528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367F93D6"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Ingavi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57573D7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GUAQUI</w:t>
            </w:r>
          </w:p>
        </w:tc>
        <w:tc>
          <w:tcPr>
            <w:tcW w:w="1362" w:type="pct"/>
            <w:tcBorders>
              <w:top w:val="nil"/>
              <w:left w:val="nil"/>
              <w:bottom w:val="single" w:sz="4" w:space="0" w:color="auto"/>
              <w:right w:val="single" w:sz="4" w:space="0" w:color="auto"/>
            </w:tcBorders>
            <w:shd w:val="clear" w:color="auto" w:fill="auto"/>
            <w:noWrap/>
            <w:vAlign w:val="bottom"/>
            <w:hideMark/>
          </w:tcPr>
          <w:p w14:paraId="48DD544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GUAQUI</w:t>
            </w:r>
          </w:p>
        </w:tc>
        <w:tc>
          <w:tcPr>
            <w:tcW w:w="1029" w:type="pct"/>
            <w:tcBorders>
              <w:top w:val="nil"/>
              <w:left w:val="nil"/>
              <w:bottom w:val="single" w:sz="4" w:space="0" w:color="auto"/>
              <w:right w:val="single" w:sz="4" w:space="0" w:color="auto"/>
            </w:tcBorders>
            <w:shd w:val="clear" w:color="auto" w:fill="auto"/>
            <w:noWrap/>
            <w:vAlign w:val="bottom"/>
            <w:hideMark/>
          </w:tcPr>
          <w:p w14:paraId="6DF6BFB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GUAQUI</w:t>
            </w:r>
          </w:p>
        </w:tc>
        <w:tc>
          <w:tcPr>
            <w:tcW w:w="418" w:type="pct"/>
            <w:tcBorders>
              <w:top w:val="nil"/>
              <w:left w:val="nil"/>
              <w:bottom w:val="single" w:sz="4" w:space="0" w:color="auto"/>
              <w:right w:val="single" w:sz="4" w:space="0" w:color="auto"/>
            </w:tcBorders>
            <w:shd w:val="clear" w:color="auto" w:fill="auto"/>
            <w:noWrap/>
            <w:vAlign w:val="bottom"/>
            <w:hideMark/>
          </w:tcPr>
          <w:p w14:paraId="2E24E755"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28EBAEE4"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F7EE113"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46</w:t>
            </w:r>
          </w:p>
        </w:tc>
        <w:tc>
          <w:tcPr>
            <w:tcW w:w="858" w:type="pct"/>
            <w:tcBorders>
              <w:top w:val="nil"/>
              <w:left w:val="nil"/>
              <w:bottom w:val="single" w:sz="4" w:space="0" w:color="auto"/>
              <w:right w:val="single" w:sz="4" w:space="0" w:color="auto"/>
            </w:tcBorders>
            <w:shd w:val="clear" w:color="auto" w:fill="auto"/>
            <w:noWrap/>
            <w:vAlign w:val="bottom"/>
            <w:hideMark/>
          </w:tcPr>
          <w:p w14:paraId="118D510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756A12B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Aroma</w:t>
            </w:r>
          </w:p>
        </w:tc>
        <w:tc>
          <w:tcPr>
            <w:tcW w:w="810" w:type="pct"/>
            <w:tcBorders>
              <w:top w:val="nil"/>
              <w:left w:val="nil"/>
              <w:bottom w:val="single" w:sz="4" w:space="0" w:color="auto"/>
              <w:right w:val="single" w:sz="4" w:space="0" w:color="auto"/>
            </w:tcBorders>
            <w:shd w:val="clear" w:color="auto" w:fill="auto"/>
            <w:noWrap/>
            <w:vAlign w:val="bottom"/>
            <w:hideMark/>
          </w:tcPr>
          <w:p w14:paraId="015CF7E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COLLANA</w:t>
            </w:r>
          </w:p>
        </w:tc>
        <w:tc>
          <w:tcPr>
            <w:tcW w:w="1362" w:type="pct"/>
            <w:tcBorders>
              <w:top w:val="nil"/>
              <w:left w:val="nil"/>
              <w:bottom w:val="single" w:sz="4" w:space="0" w:color="auto"/>
              <w:right w:val="single" w:sz="4" w:space="0" w:color="auto"/>
            </w:tcBorders>
            <w:shd w:val="clear" w:color="auto" w:fill="auto"/>
            <w:noWrap/>
            <w:vAlign w:val="bottom"/>
            <w:hideMark/>
          </w:tcPr>
          <w:p w14:paraId="669E674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COLLANA</w:t>
            </w:r>
          </w:p>
        </w:tc>
        <w:tc>
          <w:tcPr>
            <w:tcW w:w="1029" w:type="pct"/>
            <w:tcBorders>
              <w:top w:val="nil"/>
              <w:left w:val="nil"/>
              <w:bottom w:val="single" w:sz="4" w:space="0" w:color="auto"/>
              <w:right w:val="single" w:sz="4" w:space="0" w:color="auto"/>
            </w:tcBorders>
            <w:shd w:val="clear" w:color="auto" w:fill="auto"/>
            <w:noWrap/>
            <w:vAlign w:val="bottom"/>
            <w:hideMark/>
          </w:tcPr>
          <w:p w14:paraId="65EBED6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COLLANA</w:t>
            </w:r>
          </w:p>
        </w:tc>
        <w:tc>
          <w:tcPr>
            <w:tcW w:w="418" w:type="pct"/>
            <w:tcBorders>
              <w:top w:val="nil"/>
              <w:left w:val="nil"/>
              <w:bottom w:val="single" w:sz="4" w:space="0" w:color="auto"/>
              <w:right w:val="single" w:sz="4" w:space="0" w:color="auto"/>
            </w:tcBorders>
            <w:shd w:val="clear" w:color="auto" w:fill="auto"/>
            <w:noWrap/>
            <w:vAlign w:val="bottom"/>
            <w:hideMark/>
          </w:tcPr>
          <w:p w14:paraId="26FF3D9E"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10B2D55"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4A12828"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47</w:t>
            </w:r>
          </w:p>
        </w:tc>
        <w:tc>
          <w:tcPr>
            <w:tcW w:w="858" w:type="pct"/>
            <w:tcBorders>
              <w:top w:val="nil"/>
              <w:left w:val="nil"/>
              <w:bottom w:val="single" w:sz="4" w:space="0" w:color="auto"/>
              <w:right w:val="single" w:sz="4" w:space="0" w:color="auto"/>
            </w:tcBorders>
            <w:shd w:val="clear" w:color="auto" w:fill="auto"/>
            <w:noWrap/>
            <w:vAlign w:val="bottom"/>
            <w:hideMark/>
          </w:tcPr>
          <w:p w14:paraId="658E83B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La Paz</w:t>
            </w:r>
          </w:p>
        </w:tc>
        <w:tc>
          <w:tcPr>
            <w:tcW w:w="358" w:type="pct"/>
            <w:tcBorders>
              <w:top w:val="nil"/>
              <w:left w:val="nil"/>
              <w:bottom w:val="single" w:sz="4" w:space="0" w:color="auto"/>
              <w:right w:val="single" w:sz="4" w:space="0" w:color="auto"/>
            </w:tcBorders>
            <w:shd w:val="clear" w:color="auto" w:fill="auto"/>
            <w:noWrap/>
            <w:vAlign w:val="bottom"/>
            <w:hideMark/>
          </w:tcPr>
          <w:p w14:paraId="2760B13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Aroma</w:t>
            </w:r>
          </w:p>
        </w:tc>
        <w:tc>
          <w:tcPr>
            <w:tcW w:w="810" w:type="pct"/>
            <w:tcBorders>
              <w:top w:val="nil"/>
              <w:left w:val="nil"/>
              <w:bottom w:val="single" w:sz="4" w:space="0" w:color="auto"/>
              <w:right w:val="single" w:sz="4" w:space="0" w:color="auto"/>
            </w:tcBorders>
            <w:shd w:val="clear" w:color="auto" w:fill="auto"/>
            <w:noWrap/>
            <w:vAlign w:val="bottom"/>
            <w:hideMark/>
          </w:tcPr>
          <w:p w14:paraId="437B76B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COLQUENCHA</w:t>
            </w:r>
          </w:p>
        </w:tc>
        <w:tc>
          <w:tcPr>
            <w:tcW w:w="1362" w:type="pct"/>
            <w:tcBorders>
              <w:top w:val="nil"/>
              <w:left w:val="nil"/>
              <w:bottom w:val="single" w:sz="4" w:space="0" w:color="auto"/>
              <w:right w:val="single" w:sz="4" w:space="0" w:color="auto"/>
            </w:tcBorders>
            <w:shd w:val="clear" w:color="auto" w:fill="auto"/>
            <w:noWrap/>
            <w:vAlign w:val="bottom"/>
            <w:hideMark/>
          </w:tcPr>
          <w:p w14:paraId="72869F0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COLQUENCHA</w:t>
            </w:r>
          </w:p>
        </w:tc>
        <w:tc>
          <w:tcPr>
            <w:tcW w:w="1029" w:type="pct"/>
            <w:tcBorders>
              <w:top w:val="nil"/>
              <w:left w:val="nil"/>
              <w:bottom w:val="single" w:sz="4" w:space="0" w:color="auto"/>
              <w:right w:val="single" w:sz="4" w:space="0" w:color="auto"/>
            </w:tcBorders>
            <w:shd w:val="clear" w:color="auto" w:fill="auto"/>
            <w:noWrap/>
            <w:vAlign w:val="bottom"/>
            <w:hideMark/>
          </w:tcPr>
          <w:p w14:paraId="31909BA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COLQUENCHA</w:t>
            </w:r>
          </w:p>
        </w:tc>
        <w:tc>
          <w:tcPr>
            <w:tcW w:w="418" w:type="pct"/>
            <w:tcBorders>
              <w:top w:val="nil"/>
              <w:left w:val="nil"/>
              <w:bottom w:val="single" w:sz="4" w:space="0" w:color="auto"/>
              <w:right w:val="single" w:sz="4" w:space="0" w:color="auto"/>
            </w:tcBorders>
            <w:shd w:val="clear" w:color="auto" w:fill="auto"/>
            <w:noWrap/>
            <w:vAlign w:val="bottom"/>
            <w:hideMark/>
          </w:tcPr>
          <w:p w14:paraId="13AF242A"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3DFED6E3"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4D6FA0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48</w:t>
            </w:r>
          </w:p>
        </w:tc>
        <w:tc>
          <w:tcPr>
            <w:tcW w:w="858" w:type="pct"/>
            <w:tcBorders>
              <w:top w:val="nil"/>
              <w:left w:val="nil"/>
              <w:bottom w:val="single" w:sz="4" w:space="0" w:color="auto"/>
              <w:right w:val="single" w:sz="4" w:space="0" w:color="auto"/>
            </w:tcBorders>
            <w:shd w:val="clear" w:color="auto" w:fill="auto"/>
            <w:noWrap/>
            <w:vAlign w:val="bottom"/>
            <w:hideMark/>
          </w:tcPr>
          <w:p w14:paraId="2643E5A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Oruro</w:t>
            </w:r>
          </w:p>
        </w:tc>
        <w:tc>
          <w:tcPr>
            <w:tcW w:w="358" w:type="pct"/>
            <w:tcBorders>
              <w:top w:val="nil"/>
              <w:left w:val="nil"/>
              <w:bottom w:val="single" w:sz="4" w:space="0" w:color="auto"/>
              <w:right w:val="single" w:sz="4" w:space="0" w:color="auto"/>
            </w:tcBorders>
            <w:shd w:val="clear" w:color="auto" w:fill="auto"/>
            <w:noWrap/>
            <w:vAlign w:val="bottom"/>
            <w:hideMark/>
          </w:tcPr>
          <w:p w14:paraId="15CEB14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Cercado</w:t>
            </w:r>
          </w:p>
        </w:tc>
        <w:tc>
          <w:tcPr>
            <w:tcW w:w="810" w:type="pct"/>
            <w:tcBorders>
              <w:top w:val="nil"/>
              <w:left w:val="nil"/>
              <w:bottom w:val="single" w:sz="4" w:space="0" w:color="auto"/>
              <w:right w:val="single" w:sz="4" w:space="0" w:color="auto"/>
            </w:tcBorders>
            <w:shd w:val="clear" w:color="auto" w:fill="auto"/>
            <w:noWrap/>
            <w:vAlign w:val="bottom"/>
            <w:hideMark/>
          </w:tcPr>
          <w:p w14:paraId="3572E62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CARACOLLO</w:t>
            </w:r>
          </w:p>
        </w:tc>
        <w:tc>
          <w:tcPr>
            <w:tcW w:w="1362" w:type="pct"/>
            <w:tcBorders>
              <w:top w:val="nil"/>
              <w:left w:val="nil"/>
              <w:bottom w:val="single" w:sz="4" w:space="0" w:color="auto"/>
              <w:right w:val="single" w:sz="4" w:space="0" w:color="auto"/>
            </w:tcBorders>
            <w:shd w:val="clear" w:color="auto" w:fill="auto"/>
            <w:noWrap/>
            <w:vAlign w:val="bottom"/>
            <w:hideMark/>
          </w:tcPr>
          <w:p w14:paraId="13F524D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CARACOLLO</w:t>
            </w:r>
          </w:p>
        </w:tc>
        <w:tc>
          <w:tcPr>
            <w:tcW w:w="1029" w:type="pct"/>
            <w:tcBorders>
              <w:top w:val="nil"/>
              <w:left w:val="nil"/>
              <w:bottom w:val="single" w:sz="4" w:space="0" w:color="auto"/>
              <w:right w:val="single" w:sz="4" w:space="0" w:color="auto"/>
            </w:tcBorders>
            <w:shd w:val="clear" w:color="auto" w:fill="auto"/>
            <w:noWrap/>
            <w:vAlign w:val="bottom"/>
            <w:hideMark/>
          </w:tcPr>
          <w:p w14:paraId="3E93137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CARACOLLO</w:t>
            </w:r>
          </w:p>
        </w:tc>
        <w:tc>
          <w:tcPr>
            <w:tcW w:w="418" w:type="pct"/>
            <w:tcBorders>
              <w:top w:val="nil"/>
              <w:left w:val="nil"/>
              <w:bottom w:val="single" w:sz="4" w:space="0" w:color="auto"/>
              <w:right w:val="single" w:sz="4" w:space="0" w:color="auto"/>
            </w:tcBorders>
            <w:shd w:val="clear" w:color="auto" w:fill="auto"/>
            <w:noWrap/>
            <w:vAlign w:val="bottom"/>
            <w:hideMark/>
          </w:tcPr>
          <w:p w14:paraId="2B5D8688"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DC887F2"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486A73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49</w:t>
            </w:r>
          </w:p>
        </w:tc>
        <w:tc>
          <w:tcPr>
            <w:tcW w:w="858" w:type="pct"/>
            <w:tcBorders>
              <w:top w:val="nil"/>
              <w:left w:val="nil"/>
              <w:bottom w:val="single" w:sz="4" w:space="0" w:color="auto"/>
              <w:right w:val="single" w:sz="4" w:space="0" w:color="auto"/>
            </w:tcBorders>
            <w:shd w:val="clear" w:color="auto" w:fill="auto"/>
            <w:noWrap/>
            <w:vAlign w:val="bottom"/>
            <w:hideMark/>
          </w:tcPr>
          <w:p w14:paraId="6CCADB2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Oruro</w:t>
            </w:r>
          </w:p>
        </w:tc>
        <w:tc>
          <w:tcPr>
            <w:tcW w:w="358" w:type="pct"/>
            <w:tcBorders>
              <w:top w:val="nil"/>
              <w:left w:val="nil"/>
              <w:bottom w:val="single" w:sz="4" w:space="0" w:color="auto"/>
              <w:right w:val="single" w:sz="4" w:space="0" w:color="auto"/>
            </w:tcBorders>
            <w:shd w:val="clear" w:color="auto" w:fill="auto"/>
            <w:noWrap/>
            <w:vAlign w:val="bottom"/>
            <w:hideMark/>
          </w:tcPr>
          <w:p w14:paraId="3D454027"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Sajama</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24BAF6C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CURAHUARA DE CARANGAS</w:t>
            </w:r>
          </w:p>
        </w:tc>
        <w:tc>
          <w:tcPr>
            <w:tcW w:w="1362" w:type="pct"/>
            <w:tcBorders>
              <w:top w:val="nil"/>
              <w:left w:val="nil"/>
              <w:bottom w:val="single" w:sz="4" w:space="0" w:color="auto"/>
              <w:right w:val="single" w:sz="4" w:space="0" w:color="auto"/>
            </w:tcBorders>
            <w:shd w:val="clear" w:color="auto" w:fill="auto"/>
            <w:noWrap/>
            <w:vAlign w:val="bottom"/>
            <w:hideMark/>
          </w:tcPr>
          <w:p w14:paraId="339B001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CURAHUARA DE CARANGAS</w:t>
            </w:r>
          </w:p>
        </w:tc>
        <w:tc>
          <w:tcPr>
            <w:tcW w:w="1029" w:type="pct"/>
            <w:tcBorders>
              <w:top w:val="nil"/>
              <w:left w:val="nil"/>
              <w:bottom w:val="single" w:sz="4" w:space="0" w:color="auto"/>
              <w:right w:val="single" w:sz="4" w:space="0" w:color="auto"/>
            </w:tcBorders>
            <w:shd w:val="clear" w:color="auto" w:fill="auto"/>
            <w:noWrap/>
            <w:vAlign w:val="bottom"/>
            <w:hideMark/>
          </w:tcPr>
          <w:p w14:paraId="5C60837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CURAHUARA DE CARANGAS</w:t>
            </w:r>
          </w:p>
        </w:tc>
        <w:tc>
          <w:tcPr>
            <w:tcW w:w="418" w:type="pct"/>
            <w:tcBorders>
              <w:top w:val="nil"/>
              <w:left w:val="nil"/>
              <w:bottom w:val="single" w:sz="4" w:space="0" w:color="auto"/>
              <w:right w:val="single" w:sz="4" w:space="0" w:color="auto"/>
            </w:tcBorders>
            <w:shd w:val="clear" w:color="auto" w:fill="auto"/>
            <w:noWrap/>
            <w:vAlign w:val="bottom"/>
            <w:hideMark/>
          </w:tcPr>
          <w:p w14:paraId="7D9F929D"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0E1691C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11432F2"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50</w:t>
            </w:r>
          </w:p>
        </w:tc>
        <w:tc>
          <w:tcPr>
            <w:tcW w:w="858" w:type="pct"/>
            <w:tcBorders>
              <w:top w:val="nil"/>
              <w:left w:val="nil"/>
              <w:bottom w:val="single" w:sz="4" w:space="0" w:color="auto"/>
              <w:right w:val="single" w:sz="4" w:space="0" w:color="auto"/>
            </w:tcBorders>
            <w:shd w:val="clear" w:color="auto" w:fill="auto"/>
            <w:noWrap/>
            <w:vAlign w:val="bottom"/>
            <w:hideMark/>
          </w:tcPr>
          <w:p w14:paraId="3EF3344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Oruro</w:t>
            </w:r>
          </w:p>
        </w:tc>
        <w:tc>
          <w:tcPr>
            <w:tcW w:w="358" w:type="pct"/>
            <w:tcBorders>
              <w:top w:val="nil"/>
              <w:left w:val="nil"/>
              <w:bottom w:val="single" w:sz="4" w:space="0" w:color="auto"/>
              <w:right w:val="single" w:sz="4" w:space="0" w:color="auto"/>
            </w:tcBorders>
            <w:shd w:val="clear" w:color="auto" w:fill="auto"/>
            <w:noWrap/>
            <w:vAlign w:val="bottom"/>
            <w:hideMark/>
          </w:tcPr>
          <w:p w14:paraId="13292A6A"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Poopo</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2D4CD4D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POOPO</w:t>
            </w:r>
          </w:p>
        </w:tc>
        <w:tc>
          <w:tcPr>
            <w:tcW w:w="1362" w:type="pct"/>
            <w:tcBorders>
              <w:top w:val="nil"/>
              <w:left w:val="nil"/>
              <w:bottom w:val="single" w:sz="4" w:space="0" w:color="auto"/>
              <w:right w:val="single" w:sz="4" w:space="0" w:color="auto"/>
            </w:tcBorders>
            <w:shd w:val="clear" w:color="auto" w:fill="auto"/>
            <w:noWrap/>
            <w:vAlign w:val="bottom"/>
            <w:hideMark/>
          </w:tcPr>
          <w:p w14:paraId="778DF5A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POOPO</w:t>
            </w:r>
          </w:p>
        </w:tc>
        <w:tc>
          <w:tcPr>
            <w:tcW w:w="1029" w:type="pct"/>
            <w:tcBorders>
              <w:top w:val="nil"/>
              <w:left w:val="nil"/>
              <w:bottom w:val="single" w:sz="4" w:space="0" w:color="auto"/>
              <w:right w:val="single" w:sz="4" w:space="0" w:color="auto"/>
            </w:tcBorders>
            <w:shd w:val="clear" w:color="auto" w:fill="auto"/>
            <w:noWrap/>
            <w:vAlign w:val="bottom"/>
            <w:hideMark/>
          </w:tcPr>
          <w:p w14:paraId="1C15CE5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POOPO</w:t>
            </w:r>
          </w:p>
        </w:tc>
        <w:tc>
          <w:tcPr>
            <w:tcW w:w="418" w:type="pct"/>
            <w:tcBorders>
              <w:top w:val="nil"/>
              <w:left w:val="nil"/>
              <w:bottom w:val="single" w:sz="4" w:space="0" w:color="auto"/>
              <w:right w:val="single" w:sz="4" w:space="0" w:color="auto"/>
            </w:tcBorders>
            <w:shd w:val="clear" w:color="auto" w:fill="auto"/>
            <w:noWrap/>
            <w:vAlign w:val="bottom"/>
            <w:hideMark/>
          </w:tcPr>
          <w:p w14:paraId="0B992B16"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A5DFA0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2E46920"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51</w:t>
            </w:r>
          </w:p>
        </w:tc>
        <w:tc>
          <w:tcPr>
            <w:tcW w:w="858" w:type="pct"/>
            <w:tcBorders>
              <w:top w:val="nil"/>
              <w:left w:val="nil"/>
              <w:bottom w:val="single" w:sz="4" w:space="0" w:color="auto"/>
              <w:right w:val="single" w:sz="4" w:space="0" w:color="auto"/>
            </w:tcBorders>
            <w:shd w:val="clear" w:color="auto" w:fill="auto"/>
            <w:noWrap/>
            <w:vAlign w:val="bottom"/>
            <w:hideMark/>
          </w:tcPr>
          <w:p w14:paraId="5FA1A99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Oruro</w:t>
            </w:r>
          </w:p>
        </w:tc>
        <w:tc>
          <w:tcPr>
            <w:tcW w:w="358" w:type="pct"/>
            <w:tcBorders>
              <w:top w:val="nil"/>
              <w:left w:val="nil"/>
              <w:bottom w:val="single" w:sz="4" w:space="0" w:color="auto"/>
              <w:right w:val="single" w:sz="4" w:space="0" w:color="auto"/>
            </w:tcBorders>
            <w:shd w:val="clear" w:color="auto" w:fill="auto"/>
            <w:noWrap/>
            <w:vAlign w:val="bottom"/>
            <w:hideMark/>
          </w:tcPr>
          <w:p w14:paraId="57F321AD"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Poopo</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255FC94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PAZÑA</w:t>
            </w:r>
          </w:p>
        </w:tc>
        <w:tc>
          <w:tcPr>
            <w:tcW w:w="1362" w:type="pct"/>
            <w:tcBorders>
              <w:top w:val="nil"/>
              <w:left w:val="nil"/>
              <w:bottom w:val="single" w:sz="4" w:space="0" w:color="auto"/>
              <w:right w:val="single" w:sz="4" w:space="0" w:color="auto"/>
            </w:tcBorders>
            <w:shd w:val="clear" w:color="auto" w:fill="auto"/>
            <w:noWrap/>
            <w:vAlign w:val="bottom"/>
            <w:hideMark/>
          </w:tcPr>
          <w:p w14:paraId="66BA9EE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PAZÑA (ESTANCIA SAN MARTIN)</w:t>
            </w:r>
          </w:p>
        </w:tc>
        <w:tc>
          <w:tcPr>
            <w:tcW w:w="1029" w:type="pct"/>
            <w:tcBorders>
              <w:top w:val="nil"/>
              <w:left w:val="nil"/>
              <w:bottom w:val="single" w:sz="4" w:space="0" w:color="auto"/>
              <w:right w:val="single" w:sz="4" w:space="0" w:color="auto"/>
            </w:tcBorders>
            <w:shd w:val="clear" w:color="auto" w:fill="auto"/>
            <w:noWrap/>
            <w:vAlign w:val="bottom"/>
            <w:hideMark/>
          </w:tcPr>
          <w:p w14:paraId="206F27D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PAZÑA</w:t>
            </w:r>
          </w:p>
        </w:tc>
        <w:tc>
          <w:tcPr>
            <w:tcW w:w="418" w:type="pct"/>
            <w:tcBorders>
              <w:top w:val="nil"/>
              <w:left w:val="nil"/>
              <w:bottom w:val="single" w:sz="4" w:space="0" w:color="auto"/>
              <w:right w:val="single" w:sz="4" w:space="0" w:color="auto"/>
            </w:tcBorders>
            <w:shd w:val="clear" w:color="auto" w:fill="auto"/>
            <w:noWrap/>
            <w:vAlign w:val="bottom"/>
            <w:hideMark/>
          </w:tcPr>
          <w:p w14:paraId="63590D3E"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37C2E0E3"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324EF8ED"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52</w:t>
            </w:r>
          </w:p>
        </w:tc>
        <w:tc>
          <w:tcPr>
            <w:tcW w:w="858" w:type="pct"/>
            <w:tcBorders>
              <w:top w:val="nil"/>
              <w:left w:val="nil"/>
              <w:bottom w:val="single" w:sz="4" w:space="0" w:color="auto"/>
              <w:right w:val="single" w:sz="4" w:space="0" w:color="auto"/>
            </w:tcBorders>
            <w:shd w:val="clear" w:color="auto" w:fill="auto"/>
            <w:noWrap/>
            <w:vAlign w:val="bottom"/>
            <w:hideMark/>
          </w:tcPr>
          <w:p w14:paraId="1AB0700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Oruro</w:t>
            </w:r>
          </w:p>
        </w:tc>
        <w:tc>
          <w:tcPr>
            <w:tcW w:w="358" w:type="pct"/>
            <w:tcBorders>
              <w:top w:val="nil"/>
              <w:left w:val="nil"/>
              <w:bottom w:val="single" w:sz="4" w:space="0" w:color="auto"/>
              <w:right w:val="single" w:sz="4" w:space="0" w:color="auto"/>
            </w:tcBorders>
            <w:shd w:val="clear" w:color="auto" w:fill="auto"/>
            <w:noWrap/>
            <w:vAlign w:val="bottom"/>
            <w:hideMark/>
          </w:tcPr>
          <w:p w14:paraId="7DC6341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Eduardo </w:t>
            </w:r>
            <w:proofErr w:type="spellStart"/>
            <w:r w:rsidRPr="00C60CBF">
              <w:rPr>
                <w:rFonts w:cs="Calibri"/>
                <w:sz w:val="17"/>
                <w:szCs w:val="17"/>
                <w:lang w:val="es-BO" w:eastAsia="es-BO" w:bidi="ar-SA"/>
              </w:rPr>
              <w:t>Avaroa</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37C8A8F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CHALLAPATA</w:t>
            </w:r>
          </w:p>
        </w:tc>
        <w:tc>
          <w:tcPr>
            <w:tcW w:w="1362" w:type="pct"/>
            <w:tcBorders>
              <w:top w:val="nil"/>
              <w:left w:val="nil"/>
              <w:bottom w:val="single" w:sz="4" w:space="0" w:color="auto"/>
              <w:right w:val="single" w:sz="4" w:space="0" w:color="auto"/>
            </w:tcBorders>
            <w:shd w:val="clear" w:color="auto" w:fill="auto"/>
            <w:noWrap/>
            <w:vAlign w:val="bottom"/>
            <w:hideMark/>
          </w:tcPr>
          <w:p w14:paraId="2806496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CRUCE CULTA</w:t>
            </w:r>
          </w:p>
        </w:tc>
        <w:tc>
          <w:tcPr>
            <w:tcW w:w="1029" w:type="pct"/>
            <w:tcBorders>
              <w:top w:val="nil"/>
              <w:left w:val="nil"/>
              <w:bottom w:val="single" w:sz="4" w:space="0" w:color="auto"/>
              <w:right w:val="single" w:sz="4" w:space="0" w:color="auto"/>
            </w:tcBorders>
            <w:shd w:val="clear" w:color="auto" w:fill="auto"/>
            <w:noWrap/>
            <w:vAlign w:val="bottom"/>
            <w:hideMark/>
          </w:tcPr>
          <w:p w14:paraId="143B713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CRUCE CULTA</w:t>
            </w:r>
          </w:p>
        </w:tc>
        <w:tc>
          <w:tcPr>
            <w:tcW w:w="418" w:type="pct"/>
            <w:tcBorders>
              <w:top w:val="nil"/>
              <w:left w:val="nil"/>
              <w:bottom w:val="single" w:sz="4" w:space="0" w:color="auto"/>
              <w:right w:val="single" w:sz="4" w:space="0" w:color="auto"/>
            </w:tcBorders>
            <w:shd w:val="clear" w:color="auto" w:fill="auto"/>
            <w:noWrap/>
            <w:vAlign w:val="bottom"/>
            <w:hideMark/>
          </w:tcPr>
          <w:p w14:paraId="4773925D"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2CFBBE5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A3A3BE8"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53</w:t>
            </w:r>
          </w:p>
        </w:tc>
        <w:tc>
          <w:tcPr>
            <w:tcW w:w="858" w:type="pct"/>
            <w:tcBorders>
              <w:top w:val="nil"/>
              <w:left w:val="nil"/>
              <w:bottom w:val="single" w:sz="4" w:space="0" w:color="auto"/>
              <w:right w:val="single" w:sz="4" w:space="0" w:color="auto"/>
            </w:tcBorders>
            <w:shd w:val="clear" w:color="auto" w:fill="auto"/>
            <w:noWrap/>
            <w:vAlign w:val="bottom"/>
            <w:hideMark/>
          </w:tcPr>
          <w:p w14:paraId="37190C2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Oruro</w:t>
            </w:r>
          </w:p>
        </w:tc>
        <w:tc>
          <w:tcPr>
            <w:tcW w:w="358" w:type="pct"/>
            <w:tcBorders>
              <w:top w:val="nil"/>
              <w:left w:val="nil"/>
              <w:bottom w:val="single" w:sz="4" w:space="0" w:color="auto"/>
              <w:right w:val="single" w:sz="4" w:space="0" w:color="auto"/>
            </w:tcBorders>
            <w:shd w:val="clear" w:color="auto" w:fill="auto"/>
            <w:noWrap/>
            <w:vAlign w:val="bottom"/>
            <w:hideMark/>
          </w:tcPr>
          <w:p w14:paraId="56F3D19D"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Sajama</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62BD5CA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CURAHUARA DE CARANGAS</w:t>
            </w:r>
          </w:p>
        </w:tc>
        <w:tc>
          <w:tcPr>
            <w:tcW w:w="1362" w:type="pct"/>
            <w:tcBorders>
              <w:top w:val="nil"/>
              <w:left w:val="nil"/>
              <w:bottom w:val="single" w:sz="4" w:space="0" w:color="auto"/>
              <w:right w:val="single" w:sz="4" w:space="0" w:color="auto"/>
            </w:tcBorders>
            <w:shd w:val="clear" w:color="auto" w:fill="auto"/>
            <w:noWrap/>
            <w:vAlign w:val="bottom"/>
            <w:hideMark/>
          </w:tcPr>
          <w:p w14:paraId="1597A29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JACHA SALLE</w:t>
            </w:r>
          </w:p>
        </w:tc>
        <w:tc>
          <w:tcPr>
            <w:tcW w:w="1029" w:type="pct"/>
            <w:tcBorders>
              <w:top w:val="nil"/>
              <w:left w:val="nil"/>
              <w:bottom w:val="single" w:sz="4" w:space="0" w:color="auto"/>
              <w:right w:val="single" w:sz="4" w:space="0" w:color="auto"/>
            </w:tcBorders>
            <w:shd w:val="clear" w:color="auto" w:fill="auto"/>
            <w:noWrap/>
            <w:vAlign w:val="bottom"/>
            <w:hideMark/>
          </w:tcPr>
          <w:p w14:paraId="75448E3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TAMBO QUEMADO</w:t>
            </w:r>
          </w:p>
        </w:tc>
        <w:tc>
          <w:tcPr>
            <w:tcW w:w="418" w:type="pct"/>
            <w:tcBorders>
              <w:top w:val="nil"/>
              <w:left w:val="nil"/>
              <w:bottom w:val="single" w:sz="4" w:space="0" w:color="auto"/>
              <w:right w:val="single" w:sz="4" w:space="0" w:color="auto"/>
            </w:tcBorders>
            <w:shd w:val="clear" w:color="auto" w:fill="auto"/>
            <w:noWrap/>
            <w:vAlign w:val="bottom"/>
            <w:hideMark/>
          </w:tcPr>
          <w:p w14:paraId="621078E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67D3293"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50C1E9D2"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54</w:t>
            </w:r>
          </w:p>
        </w:tc>
        <w:tc>
          <w:tcPr>
            <w:tcW w:w="858" w:type="pct"/>
            <w:tcBorders>
              <w:top w:val="nil"/>
              <w:left w:val="nil"/>
              <w:bottom w:val="single" w:sz="4" w:space="0" w:color="auto"/>
              <w:right w:val="single" w:sz="4" w:space="0" w:color="auto"/>
            </w:tcBorders>
            <w:shd w:val="clear" w:color="auto" w:fill="auto"/>
            <w:noWrap/>
            <w:vAlign w:val="bottom"/>
            <w:hideMark/>
          </w:tcPr>
          <w:p w14:paraId="3A33EB7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Oruro</w:t>
            </w:r>
          </w:p>
        </w:tc>
        <w:tc>
          <w:tcPr>
            <w:tcW w:w="358" w:type="pct"/>
            <w:tcBorders>
              <w:top w:val="nil"/>
              <w:left w:val="nil"/>
              <w:bottom w:val="single" w:sz="4" w:space="0" w:color="auto"/>
              <w:right w:val="single" w:sz="4" w:space="0" w:color="auto"/>
            </w:tcBorders>
            <w:shd w:val="clear" w:color="auto" w:fill="auto"/>
            <w:noWrap/>
            <w:vAlign w:val="bottom"/>
            <w:hideMark/>
          </w:tcPr>
          <w:p w14:paraId="74DC12D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Tomas </w:t>
            </w:r>
            <w:proofErr w:type="spellStart"/>
            <w:r w:rsidRPr="00C60CBF">
              <w:rPr>
                <w:rFonts w:cs="Calibri"/>
                <w:sz w:val="17"/>
                <w:szCs w:val="17"/>
                <w:lang w:val="es-BO" w:eastAsia="es-BO" w:bidi="ar-SA"/>
              </w:rPr>
              <w:t>Barron</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39CB6BD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EUCALIPTUS</w:t>
            </w:r>
          </w:p>
        </w:tc>
        <w:tc>
          <w:tcPr>
            <w:tcW w:w="1362" w:type="pct"/>
            <w:tcBorders>
              <w:top w:val="nil"/>
              <w:left w:val="nil"/>
              <w:bottom w:val="single" w:sz="4" w:space="0" w:color="auto"/>
              <w:right w:val="single" w:sz="4" w:space="0" w:color="auto"/>
            </w:tcBorders>
            <w:shd w:val="clear" w:color="auto" w:fill="auto"/>
            <w:noWrap/>
            <w:vAlign w:val="bottom"/>
            <w:hideMark/>
          </w:tcPr>
          <w:p w14:paraId="4BF4F7B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EUCALIPTUS</w:t>
            </w:r>
          </w:p>
        </w:tc>
        <w:tc>
          <w:tcPr>
            <w:tcW w:w="1029" w:type="pct"/>
            <w:tcBorders>
              <w:top w:val="nil"/>
              <w:left w:val="nil"/>
              <w:bottom w:val="single" w:sz="4" w:space="0" w:color="auto"/>
              <w:right w:val="single" w:sz="4" w:space="0" w:color="auto"/>
            </w:tcBorders>
            <w:shd w:val="clear" w:color="auto" w:fill="auto"/>
            <w:noWrap/>
            <w:vAlign w:val="bottom"/>
            <w:hideMark/>
          </w:tcPr>
          <w:p w14:paraId="0FCEF9F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EUCALIPTUS</w:t>
            </w:r>
          </w:p>
        </w:tc>
        <w:tc>
          <w:tcPr>
            <w:tcW w:w="418" w:type="pct"/>
            <w:tcBorders>
              <w:top w:val="nil"/>
              <w:left w:val="nil"/>
              <w:bottom w:val="single" w:sz="4" w:space="0" w:color="auto"/>
              <w:right w:val="single" w:sz="4" w:space="0" w:color="auto"/>
            </w:tcBorders>
            <w:shd w:val="clear" w:color="auto" w:fill="auto"/>
            <w:noWrap/>
            <w:vAlign w:val="bottom"/>
            <w:hideMark/>
          </w:tcPr>
          <w:p w14:paraId="12579F0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72DD9E58"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C0A197A"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55</w:t>
            </w:r>
          </w:p>
        </w:tc>
        <w:tc>
          <w:tcPr>
            <w:tcW w:w="858" w:type="pct"/>
            <w:tcBorders>
              <w:top w:val="nil"/>
              <w:left w:val="nil"/>
              <w:bottom w:val="single" w:sz="4" w:space="0" w:color="auto"/>
              <w:right w:val="single" w:sz="4" w:space="0" w:color="auto"/>
            </w:tcBorders>
            <w:shd w:val="clear" w:color="auto" w:fill="auto"/>
            <w:noWrap/>
            <w:vAlign w:val="bottom"/>
            <w:hideMark/>
          </w:tcPr>
          <w:p w14:paraId="3A8042A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Oruro</w:t>
            </w:r>
          </w:p>
        </w:tc>
        <w:tc>
          <w:tcPr>
            <w:tcW w:w="358" w:type="pct"/>
            <w:tcBorders>
              <w:top w:val="nil"/>
              <w:left w:val="nil"/>
              <w:bottom w:val="single" w:sz="4" w:space="0" w:color="auto"/>
              <w:right w:val="single" w:sz="4" w:space="0" w:color="auto"/>
            </w:tcBorders>
            <w:shd w:val="clear" w:color="auto" w:fill="auto"/>
            <w:noWrap/>
            <w:vAlign w:val="bottom"/>
            <w:hideMark/>
          </w:tcPr>
          <w:p w14:paraId="6588BDC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Sebastián Pagador</w:t>
            </w:r>
          </w:p>
        </w:tc>
        <w:tc>
          <w:tcPr>
            <w:tcW w:w="810" w:type="pct"/>
            <w:tcBorders>
              <w:top w:val="nil"/>
              <w:left w:val="nil"/>
              <w:bottom w:val="single" w:sz="4" w:space="0" w:color="auto"/>
              <w:right w:val="single" w:sz="4" w:space="0" w:color="auto"/>
            </w:tcBorders>
            <w:shd w:val="clear" w:color="auto" w:fill="auto"/>
            <w:noWrap/>
            <w:vAlign w:val="bottom"/>
            <w:hideMark/>
          </w:tcPr>
          <w:p w14:paraId="49E56A5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HUARI</w:t>
            </w:r>
          </w:p>
        </w:tc>
        <w:tc>
          <w:tcPr>
            <w:tcW w:w="1362" w:type="pct"/>
            <w:tcBorders>
              <w:top w:val="nil"/>
              <w:left w:val="nil"/>
              <w:bottom w:val="single" w:sz="4" w:space="0" w:color="auto"/>
              <w:right w:val="single" w:sz="4" w:space="0" w:color="auto"/>
            </w:tcBorders>
            <w:shd w:val="clear" w:color="auto" w:fill="auto"/>
            <w:noWrap/>
            <w:vAlign w:val="bottom"/>
            <w:hideMark/>
          </w:tcPr>
          <w:p w14:paraId="012D466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SANTIAGO DE HUARI</w:t>
            </w:r>
          </w:p>
        </w:tc>
        <w:tc>
          <w:tcPr>
            <w:tcW w:w="1029" w:type="pct"/>
            <w:tcBorders>
              <w:top w:val="nil"/>
              <w:left w:val="nil"/>
              <w:bottom w:val="single" w:sz="4" w:space="0" w:color="auto"/>
              <w:right w:val="single" w:sz="4" w:space="0" w:color="auto"/>
            </w:tcBorders>
            <w:shd w:val="clear" w:color="auto" w:fill="auto"/>
            <w:noWrap/>
            <w:vAlign w:val="bottom"/>
            <w:hideMark/>
          </w:tcPr>
          <w:p w14:paraId="40F38DA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SANTIAGO DE HUARI</w:t>
            </w:r>
          </w:p>
        </w:tc>
        <w:tc>
          <w:tcPr>
            <w:tcW w:w="418" w:type="pct"/>
            <w:tcBorders>
              <w:top w:val="nil"/>
              <w:left w:val="nil"/>
              <w:bottom w:val="single" w:sz="4" w:space="0" w:color="auto"/>
              <w:right w:val="single" w:sz="4" w:space="0" w:color="auto"/>
            </w:tcBorders>
            <w:shd w:val="clear" w:color="auto" w:fill="auto"/>
            <w:noWrap/>
            <w:vAlign w:val="bottom"/>
            <w:hideMark/>
          </w:tcPr>
          <w:p w14:paraId="5A8D1EA6"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746696D8"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3B108038"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56</w:t>
            </w:r>
          </w:p>
        </w:tc>
        <w:tc>
          <w:tcPr>
            <w:tcW w:w="858" w:type="pct"/>
            <w:tcBorders>
              <w:top w:val="nil"/>
              <w:left w:val="nil"/>
              <w:bottom w:val="single" w:sz="4" w:space="0" w:color="auto"/>
              <w:right w:val="single" w:sz="4" w:space="0" w:color="auto"/>
            </w:tcBorders>
            <w:shd w:val="clear" w:color="auto" w:fill="auto"/>
            <w:noWrap/>
            <w:vAlign w:val="bottom"/>
            <w:hideMark/>
          </w:tcPr>
          <w:p w14:paraId="0313ADB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Pando</w:t>
            </w:r>
          </w:p>
        </w:tc>
        <w:tc>
          <w:tcPr>
            <w:tcW w:w="358" w:type="pct"/>
            <w:tcBorders>
              <w:top w:val="nil"/>
              <w:left w:val="nil"/>
              <w:bottom w:val="single" w:sz="4" w:space="0" w:color="auto"/>
              <w:right w:val="single" w:sz="4" w:space="0" w:color="auto"/>
            </w:tcBorders>
            <w:shd w:val="clear" w:color="auto" w:fill="auto"/>
            <w:noWrap/>
            <w:vAlign w:val="bottom"/>
            <w:hideMark/>
          </w:tcPr>
          <w:p w14:paraId="24FB7F3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Nicolás Suárez</w:t>
            </w:r>
          </w:p>
        </w:tc>
        <w:tc>
          <w:tcPr>
            <w:tcW w:w="810" w:type="pct"/>
            <w:tcBorders>
              <w:top w:val="nil"/>
              <w:left w:val="nil"/>
              <w:bottom w:val="single" w:sz="4" w:space="0" w:color="auto"/>
              <w:right w:val="single" w:sz="4" w:space="0" w:color="auto"/>
            </w:tcBorders>
            <w:shd w:val="clear" w:color="auto" w:fill="auto"/>
            <w:noWrap/>
            <w:vAlign w:val="bottom"/>
            <w:hideMark/>
          </w:tcPr>
          <w:p w14:paraId="5F4B92D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PORVENIR</w:t>
            </w:r>
          </w:p>
        </w:tc>
        <w:tc>
          <w:tcPr>
            <w:tcW w:w="1362" w:type="pct"/>
            <w:tcBorders>
              <w:top w:val="nil"/>
              <w:left w:val="nil"/>
              <w:bottom w:val="single" w:sz="4" w:space="0" w:color="auto"/>
              <w:right w:val="single" w:sz="4" w:space="0" w:color="auto"/>
            </w:tcBorders>
            <w:shd w:val="clear" w:color="auto" w:fill="auto"/>
            <w:noWrap/>
            <w:vAlign w:val="bottom"/>
            <w:hideMark/>
          </w:tcPr>
          <w:p w14:paraId="714CD4E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PORVENIR</w:t>
            </w:r>
          </w:p>
        </w:tc>
        <w:tc>
          <w:tcPr>
            <w:tcW w:w="1029" w:type="pct"/>
            <w:tcBorders>
              <w:top w:val="nil"/>
              <w:left w:val="nil"/>
              <w:bottom w:val="single" w:sz="4" w:space="0" w:color="auto"/>
              <w:right w:val="single" w:sz="4" w:space="0" w:color="auto"/>
            </w:tcBorders>
            <w:shd w:val="clear" w:color="auto" w:fill="auto"/>
            <w:noWrap/>
            <w:vAlign w:val="bottom"/>
            <w:hideMark/>
          </w:tcPr>
          <w:p w14:paraId="2B90DF3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PORVENIR</w:t>
            </w:r>
          </w:p>
        </w:tc>
        <w:tc>
          <w:tcPr>
            <w:tcW w:w="418" w:type="pct"/>
            <w:tcBorders>
              <w:top w:val="nil"/>
              <w:left w:val="nil"/>
              <w:bottom w:val="single" w:sz="4" w:space="0" w:color="auto"/>
              <w:right w:val="single" w:sz="4" w:space="0" w:color="auto"/>
            </w:tcBorders>
            <w:shd w:val="clear" w:color="auto" w:fill="auto"/>
            <w:noWrap/>
            <w:vAlign w:val="bottom"/>
            <w:hideMark/>
          </w:tcPr>
          <w:p w14:paraId="6FCF07AE"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5A54583"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EB5C765"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57</w:t>
            </w:r>
          </w:p>
        </w:tc>
        <w:tc>
          <w:tcPr>
            <w:tcW w:w="858" w:type="pct"/>
            <w:tcBorders>
              <w:top w:val="nil"/>
              <w:left w:val="nil"/>
              <w:bottom w:val="single" w:sz="4" w:space="0" w:color="auto"/>
              <w:right w:val="single" w:sz="4" w:space="0" w:color="auto"/>
            </w:tcBorders>
            <w:shd w:val="clear" w:color="auto" w:fill="auto"/>
            <w:noWrap/>
            <w:vAlign w:val="bottom"/>
            <w:hideMark/>
          </w:tcPr>
          <w:p w14:paraId="3EAF28F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Pando</w:t>
            </w:r>
          </w:p>
        </w:tc>
        <w:tc>
          <w:tcPr>
            <w:tcW w:w="358" w:type="pct"/>
            <w:tcBorders>
              <w:top w:val="nil"/>
              <w:left w:val="nil"/>
              <w:bottom w:val="single" w:sz="4" w:space="0" w:color="auto"/>
              <w:right w:val="single" w:sz="4" w:space="0" w:color="auto"/>
            </w:tcBorders>
            <w:shd w:val="clear" w:color="auto" w:fill="auto"/>
            <w:noWrap/>
            <w:vAlign w:val="bottom"/>
            <w:hideMark/>
          </w:tcPr>
          <w:p w14:paraId="60C332D7"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Manuripi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3B825B4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PUERTO RICO</w:t>
            </w:r>
          </w:p>
        </w:tc>
        <w:tc>
          <w:tcPr>
            <w:tcW w:w="1362" w:type="pct"/>
            <w:tcBorders>
              <w:top w:val="nil"/>
              <w:left w:val="nil"/>
              <w:bottom w:val="single" w:sz="4" w:space="0" w:color="auto"/>
              <w:right w:val="single" w:sz="4" w:space="0" w:color="auto"/>
            </w:tcBorders>
            <w:shd w:val="clear" w:color="auto" w:fill="auto"/>
            <w:noWrap/>
            <w:vAlign w:val="bottom"/>
            <w:hideMark/>
          </w:tcPr>
          <w:p w14:paraId="12F40E8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PUERTO RICO</w:t>
            </w:r>
          </w:p>
        </w:tc>
        <w:tc>
          <w:tcPr>
            <w:tcW w:w="1029" w:type="pct"/>
            <w:tcBorders>
              <w:top w:val="nil"/>
              <w:left w:val="nil"/>
              <w:bottom w:val="single" w:sz="4" w:space="0" w:color="auto"/>
              <w:right w:val="single" w:sz="4" w:space="0" w:color="auto"/>
            </w:tcBorders>
            <w:shd w:val="clear" w:color="auto" w:fill="auto"/>
            <w:noWrap/>
            <w:vAlign w:val="bottom"/>
            <w:hideMark/>
          </w:tcPr>
          <w:p w14:paraId="37DE2E2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PUERTO RICO</w:t>
            </w:r>
          </w:p>
        </w:tc>
        <w:tc>
          <w:tcPr>
            <w:tcW w:w="418" w:type="pct"/>
            <w:tcBorders>
              <w:top w:val="nil"/>
              <w:left w:val="nil"/>
              <w:bottom w:val="single" w:sz="4" w:space="0" w:color="auto"/>
              <w:right w:val="single" w:sz="4" w:space="0" w:color="auto"/>
            </w:tcBorders>
            <w:shd w:val="clear" w:color="auto" w:fill="auto"/>
            <w:noWrap/>
            <w:vAlign w:val="bottom"/>
            <w:hideMark/>
          </w:tcPr>
          <w:p w14:paraId="619E6C15"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31C3AA6"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0686AF1"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58</w:t>
            </w:r>
          </w:p>
        </w:tc>
        <w:tc>
          <w:tcPr>
            <w:tcW w:w="858" w:type="pct"/>
            <w:tcBorders>
              <w:top w:val="nil"/>
              <w:left w:val="nil"/>
              <w:bottom w:val="single" w:sz="4" w:space="0" w:color="auto"/>
              <w:right w:val="single" w:sz="4" w:space="0" w:color="auto"/>
            </w:tcBorders>
            <w:shd w:val="clear" w:color="auto" w:fill="auto"/>
            <w:noWrap/>
            <w:vAlign w:val="bottom"/>
            <w:hideMark/>
          </w:tcPr>
          <w:p w14:paraId="40DB437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Pando</w:t>
            </w:r>
          </w:p>
        </w:tc>
        <w:tc>
          <w:tcPr>
            <w:tcW w:w="358" w:type="pct"/>
            <w:tcBorders>
              <w:top w:val="nil"/>
              <w:left w:val="nil"/>
              <w:bottom w:val="single" w:sz="4" w:space="0" w:color="auto"/>
              <w:right w:val="single" w:sz="4" w:space="0" w:color="auto"/>
            </w:tcBorders>
            <w:shd w:val="clear" w:color="auto" w:fill="auto"/>
            <w:noWrap/>
            <w:vAlign w:val="bottom"/>
            <w:hideMark/>
          </w:tcPr>
          <w:p w14:paraId="36B7201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Madre de Dios</w:t>
            </w:r>
          </w:p>
        </w:tc>
        <w:tc>
          <w:tcPr>
            <w:tcW w:w="810" w:type="pct"/>
            <w:tcBorders>
              <w:top w:val="nil"/>
              <w:left w:val="nil"/>
              <w:bottom w:val="single" w:sz="4" w:space="0" w:color="auto"/>
              <w:right w:val="single" w:sz="4" w:space="0" w:color="auto"/>
            </w:tcBorders>
            <w:shd w:val="clear" w:color="auto" w:fill="auto"/>
            <w:noWrap/>
            <w:vAlign w:val="bottom"/>
            <w:hideMark/>
          </w:tcPr>
          <w:p w14:paraId="2A57ED8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EL SENA</w:t>
            </w:r>
          </w:p>
        </w:tc>
        <w:tc>
          <w:tcPr>
            <w:tcW w:w="1362" w:type="pct"/>
            <w:tcBorders>
              <w:top w:val="nil"/>
              <w:left w:val="nil"/>
              <w:bottom w:val="single" w:sz="4" w:space="0" w:color="auto"/>
              <w:right w:val="single" w:sz="4" w:space="0" w:color="auto"/>
            </w:tcBorders>
            <w:shd w:val="clear" w:color="auto" w:fill="auto"/>
            <w:noWrap/>
            <w:vAlign w:val="bottom"/>
            <w:hideMark/>
          </w:tcPr>
          <w:p w14:paraId="0A3F0FB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EL SENA</w:t>
            </w:r>
          </w:p>
        </w:tc>
        <w:tc>
          <w:tcPr>
            <w:tcW w:w="1029" w:type="pct"/>
            <w:tcBorders>
              <w:top w:val="nil"/>
              <w:left w:val="nil"/>
              <w:bottom w:val="single" w:sz="4" w:space="0" w:color="auto"/>
              <w:right w:val="single" w:sz="4" w:space="0" w:color="auto"/>
            </w:tcBorders>
            <w:shd w:val="clear" w:color="auto" w:fill="auto"/>
            <w:noWrap/>
            <w:vAlign w:val="bottom"/>
            <w:hideMark/>
          </w:tcPr>
          <w:p w14:paraId="304B56A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EL SENA</w:t>
            </w:r>
          </w:p>
        </w:tc>
        <w:tc>
          <w:tcPr>
            <w:tcW w:w="418" w:type="pct"/>
            <w:tcBorders>
              <w:top w:val="nil"/>
              <w:left w:val="nil"/>
              <w:bottom w:val="single" w:sz="4" w:space="0" w:color="auto"/>
              <w:right w:val="single" w:sz="4" w:space="0" w:color="auto"/>
            </w:tcBorders>
            <w:shd w:val="clear" w:color="auto" w:fill="auto"/>
            <w:noWrap/>
            <w:vAlign w:val="bottom"/>
            <w:hideMark/>
          </w:tcPr>
          <w:p w14:paraId="5548C0E0"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5437268C"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D02D403"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59</w:t>
            </w:r>
          </w:p>
        </w:tc>
        <w:tc>
          <w:tcPr>
            <w:tcW w:w="858" w:type="pct"/>
            <w:tcBorders>
              <w:top w:val="nil"/>
              <w:left w:val="nil"/>
              <w:bottom w:val="single" w:sz="4" w:space="0" w:color="auto"/>
              <w:right w:val="single" w:sz="4" w:space="0" w:color="auto"/>
            </w:tcBorders>
            <w:shd w:val="clear" w:color="auto" w:fill="auto"/>
            <w:noWrap/>
            <w:vAlign w:val="bottom"/>
            <w:hideMark/>
          </w:tcPr>
          <w:p w14:paraId="008C4B8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Pando</w:t>
            </w:r>
          </w:p>
        </w:tc>
        <w:tc>
          <w:tcPr>
            <w:tcW w:w="358" w:type="pct"/>
            <w:tcBorders>
              <w:top w:val="nil"/>
              <w:left w:val="nil"/>
              <w:bottom w:val="single" w:sz="4" w:space="0" w:color="auto"/>
              <w:right w:val="single" w:sz="4" w:space="0" w:color="auto"/>
            </w:tcBorders>
            <w:shd w:val="clear" w:color="auto" w:fill="auto"/>
            <w:noWrap/>
            <w:vAlign w:val="bottom"/>
            <w:hideMark/>
          </w:tcPr>
          <w:p w14:paraId="213A9572"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Manuripi</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5F84059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FILADELFIA</w:t>
            </w:r>
          </w:p>
        </w:tc>
        <w:tc>
          <w:tcPr>
            <w:tcW w:w="1362" w:type="pct"/>
            <w:tcBorders>
              <w:top w:val="nil"/>
              <w:left w:val="nil"/>
              <w:bottom w:val="single" w:sz="4" w:space="0" w:color="auto"/>
              <w:right w:val="single" w:sz="4" w:space="0" w:color="auto"/>
            </w:tcBorders>
            <w:shd w:val="clear" w:color="auto" w:fill="auto"/>
            <w:noWrap/>
            <w:vAlign w:val="bottom"/>
            <w:hideMark/>
          </w:tcPr>
          <w:p w14:paraId="66D83D2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FILADELFIA (PLANCHON)</w:t>
            </w:r>
          </w:p>
        </w:tc>
        <w:tc>
          <w:tcPr>
            <w:tcW w:w="1029" w:type="pct"/>
            <w:tcBorders>
              <w:top w:val="nil"/>
              <w:left w:val="nil"/>
              <w:bottom w:val="single" w:sz="4" w:space="0" w:color="auto"/>
              <w:right w:val="single" w:sz="4" w:space="0" w:color="auto"/>
            </w:tcBorders>
            <w:shd w:val="clear" w:color="auto" w:fill="auto"/>
            <w:noWrap/>
            <w:vAlign w:val="bottom"/>
            <w:hideMark/>
          </w:tcPr>
          <w:p w14:paraId="10AECC8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COMUNIDAD FILADELFIA</w:t>
            </w:r>
          </w:p>
        </w:tc>
        <w:tc>
          <w:tcPr>
            <w:tcW w:w="418" w:type="pct"/>
            <w:tcBorders>
              <w:top w:val="nil"/>
              <w:left w:val="nil"/>
              <w:bottom w:val="single" w:sz="4" w:space="0" w:color="auto"/>
              <w:right w:val="single" w:sz="4" w:space="0" w:color="auto"/>
            </w:tcBorders>
            <w:shd w:val="clear" w:color="auto" w:fill="auto"/>
            <w:noWrap/>
            <w:vAlign w:val="bottom"/>
            <w:hideMark/>
          </w:tcPr>
          <w:p w14:paraId="1CE9E65C"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3ACDBF85"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2CE9B81"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60</w:t>
            </w:r>
          </w:p>
        </w:tc>
        <w:tc>
          <w:tcPr>
            <w:tcW w:w="858" w:type="pct"/>
            <w:tcBorders>
              <w:top w:val="nil"/>
              <w:left w:val="nil"/>
              <w:bottom w:val="single" w:sz="4" w:space="0" w:color="auto"/>
              <w:right w:val="single" w:sz="4" w:space="0" w:color="auto"/>
            </w:tcBorders>
            <w:shd w:val="clear" w:color="auto" w:fill="auto"/>
            <w:noWrap/>
            <w:vAlign w:val="bottom"/>
            <w:hideMark/>
          </w:tcPr>
          <w:p w14:paraId="2B308B1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0055BCE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Rafael Bustillo</w:t>
            </w:r>
          </w:p>
        </w:tc>
        <w:tc>
          <w:tcPr>
            <w:tcW w:w="810" w:type="pct"/>
            <w:tcBorders>
              <w:top w:val="nil"/>
              <w:left w:val="nil"/>
              <w:bottom w:val="single" w:sz="4" w:space="0" w:color="auto"/>
              <w:right w:val="single" w:sz="4" w:space="0" w:color="auto"/>
            </w:tcBorders>
            <w:shd w:val="clear" w:color="auto" w:fill="auto"/>
            <w:noWrap/>
            <w:vAlign w:val="bottom"/>
            <w:hideMark/>
          </w:tcPr>
          <w:p w14:paraId="743D2DA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UNCIA</w:t>
            </w:r>
          </w:p>
        </w:tc>
        <w:tc>
          <w:tcPr>
            <w:tcW w:w="1362" w:type="pct"/>
            <w:tcBorders>
              <w:top w:val="nil"/>
              <w:left w:val="nil"/>
              <w:bottom w:val="single" w:sz="4" w:space="0" w:color="auto"/>
              <w:right w:val="single" w:sz="4" w:space="0" w:color="auto"/>
            </w:tcBorders>
            <w:shd w:val="clear" w:color="auto" w:fill="auto"/>
            <w:noWrap/>
            <w:vAlign w:val="bottom"/>
            <w:hideMark/>
          </w:tcPr>
          <w:p w14:paraId="6A0C646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UNCIA</w:t>
            </w:r>
          </w:p>
        </w:tc>
        <w:tc>
          <w:tcPr>
            <w:tcW w:w="1029" w:type="pct"/>
            <w:tcBorders>
              <w:top w:val="nil"/>
              <w:left w:val="nil"/>
              <w:bottom w:val="single" w:sz="4" w:space="0" w:color="auto"/>
              <w:right w:val="single" w:sz="4" w:space="0" w:color="auto"/>
            </w:tcBorders>
            <w:shd w:val="clear" w:color="auto" w:fill="auto"/>
            <w:noWrap/>
            <w:vAlign w:val="bottom"/>
            <w:hideMark/>
          </w:tcPr>
          <w:p w14:paraId="7875002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UNCIA</w:t>
            </w:r>
          </w:p>
        </w:tc>
        <w:tc>
          <w:tcPr>
            <w:tcW w:w="418" w:type="pct"/>
            <w:tcBorders>
              <w:top w:val="nil"/>
              <w:left w:val="nil"/>
              <w:bottom w:val="single" w:sz="4" w:space="0" w:color="auto"/>
              <w:right w:val="single" w:sz="4" w:space="0" w:color="auto"/>
            </w:tcBorders>
            <w:shd w:val="clear" w:color="auto" w:fill="auto"/>
            <w:noWrap/>
            <w:vAlign w:val="bottom"/>
            <w:hideMark/>
          </w:tcPr>
          <w:p w14:paraId="3B9413F0"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DE5134C"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2392949"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61</w:t>
            </w:r>
          </w:p>
        </w:tc>
        <w:tc>
          <w:tcPr>
            <w:tcW w:w="858" w:type="pct"/>
            <w:tcBorders>
              <w:top w:val="nil"/>
              <w:left w:val="nil"/>
              <w:bottom w:val="single" w:sz="4" w:space="0" w:color="auto"/>
              <w:right w:val="single" w:sz="4" w:space="0" w:color="auto"/>
            </w:tcBorders>
            <w:shd w:val="clear" w:color="auto" w:fill="auto"/>
            <w:noWrap/>
            <w:vAlign w:val="bottom"/>
            <w:hideMark/>
          </w:tcPr>
          <w:p w14:paraId="65F1926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7F8BA00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Tomas </w:t>
            </w:r>
            <w:proofErr w:type="spellStart"/>
            <w:r w:rsidRPr="00C60CBF">
              <w:rPr>
                <w:rFonts w:cs="Calibri"/>
                <w:sz w:val="17"/>
                <w:szCs w:val="17"/>
                <w:lang w:val="es-BO" w:eastAsia="es-BO" w:bidi="ar-SA"/>
              </w:rPr>
              <w:t>Frias</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2A86955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YOCALLA</w:t>
            </w:r>
          </w:p>
        </w:tc>
        <w:tc>
          <w:tcPr>
            <w:tcW w:w="1362" w:type="pct"/>
            <w:tcBorders>
              <w:top w:val="nil"/>
              <w:left w:val="nil"/>
              <w:bottom w:val="single" w:sz="4" w:space="0" w:color="auto"/>
              <w:right w:val="single" w:sz="4" w:space="0" w:color="auto"/>
            </w:tcBorders>
            <w:shd w:val="clear" w:color="auto" w:fill="auto"/>
            <w:noWrap/>
            <w:vAlign w:val="bottom"/>
            <w:hideMark/>
          </w:tcPr>
          <w:p w14:paraId="081B129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YOCALLA</w:t>
            </w:r>
          </w:p>
        </w:tc>
        <w:tc>
          <w:tcPr>
            <w:tcW w:w="1029" w:type="pct"/>
            <w:tcBorders>
              <w:top w:val="nil"/>
              <w:left w:val="nil"/>
              <w:bottom w:val="single" w:sz="4" w:space="0" w:color="auto"/>
              <w:right w:val="single" w:sz="4" w:space="0" w:color="auto"/>
            </w:tcBorders>
            <w:shd w:val="clear" w:color="auto" w:fill="auto"/>
            <w:noWrap/>
            <w:vAlign w:val="bottom"/>
            <w:hideMark/>
          </w:tcPr>
          <w:p w14:paraId="11A47C8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YOCALLA</w:t>
            </w:r>
          </w:p>
        </w:tc>
        <w:tc>
          <w:tcPr>
            <w:tcW w:w="418" w:type="pct"/>
            <w:tcBorders>
              <w:top w:val="nil"/>
              <w:left w:val="nil"/>
              <w:bottom w:val="single" w:sz="4" w:space="0" w:color="auto"/>
              <w:right w:val="single" w:sz="4" w:space="0" w:color="auto"/>
            </w:tcBorders>
            <w:shd w:val="clear" w:color="auto" w:fill="auto"/>
            <w:noWrap/>
            <w:vAlign w:val="bottom"/>
            <w:hideMark/>
          </w:tcPr>
          <w:p w14:paraId="6E4AFD52"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01A060B6"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82222A6"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62</w:t>
            </w:r>
          </w:p>
        </w:tc>
        <w:tc>
          <w:tcPr>
            <w:tcW w:w="858" w:type="pct"/>
            <w:tcBorders>
              <w:top w:val="nil"/>
              <w:left w:val="nil"/>
              <w:bottom w:val="single" w:sz="4" w:space="0" w:color="auto"/>
              <w:right w:val="single" w:sz="4" w:space="0" w:color="auto"/>
            </w:tcBorders>
            <w:shd w:val="clear" w:color="auto" w:fill="auto"/>
            <w:noWrap/>
            <w:vAlign w:val="bottom"/>
            <w:hideMark/>
          </w:tcPr>
          <w:p w14:paraId="0098248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67BF24C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Cornelio Saavedra</w:t>
            </w:r>
          </w:p>
        </w:tc>
        <w:tc>
          <w:tcPr>
            <w:tcW w:w="810" w:type="pct"/>
            <w:tcBorders>
              <w:top w:val="nil"/>
              <w:left w:val="nil"/>
              <w:bottom w:val="single" w:sz="4" w:space="0" w:color="auto"/>
              <w:right w:val="single" w:sz="4" w:space="0" w:color="auto"/>
            </w:tcBorders>
            <w:shd w:val="clear" w:color="auto" w:fill="auto"/>
            <w:noWrap/>
            <w:vAlign w:val="bottom"/>
            <w:hideMark/>
          </w:tcPr>
          <w:p w14:paraId="2AF344F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BETANZOS</w:t>
            </w:r>
          </w:p>
        </w:tc>
        <w:tc>
          <w:tcPr>
            <w:tcW w:w="1362" w:type="pct"/>
            <w:tcBorders>
              <w:top w:val="nil"/>
              <w:left w:val="nil"/>
              <w:bottom w:val="single" w:sz="4" w:space="0" w:color="auto"/>
              <w:right w:val="single" w:sz="4" w:space="0" w:color="auto"/>
            </w:tcBorders>
            <w:shd w:val="clear" w:color="auto" w:fill="auto"/>
            <w:noWrap/>
            <w:vAlign w:val="bottom"/>
            <w:hideMark/>
          </w:tcPr>
          <w:p w14:paraId="51AA303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BETANZOS</w:t>
            </w:r>
          </w:p>
        </w:tc>
        <w:tc>
          <w:tcPr>
            <w:tcW w:w="1029" w:type="pct"/>
            <w:tcBorders>
              <w:top w:val="nil"/>
              <w:left w:val="nil"/>
              <w:bottom w:val="single" w:sz="4" w:space="0" w:color="auto"/>
              <w:right w:val="single" w:sz="4" w:space="0" w:color="auto"/>
            </w:tcBorders>
            <w:shd w:val="clear" w:color="auto" w:fill="auto"/>
            <w:noWrap/>
            <w:vAlign w:val="bottom"/>
            <w:hideMark/>
          </w:tcPr>
          <w:p w14:paraId="0907ADE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BETANZOS</w:t>
            </w:r>
          </w:p>
        </w:tc>
        <w:tc>
          <w:tcPr>
            <w:tcW w:w="418" w:type="pct"/>
            <w:tcBorders>
              <w:top w:val="nil"/>
              <w:left w:val="nil"/>
              <w:bottom w:val="single" w:sz="4" w:space="0" w:color="auto"/>
              <w:right w:val="single" w:sz="4" w:space="0" w:color="auto"/>
            </w:tcBorders>
            <w:shd w:val="clear" w:color="auto" w:fill="auto"/>
            <w:noWrap/>
            <w:vAlign w:val="bottom"/>
            <w:hideMark/>
          </w:tcPr>
          <w:p w14:paraId="06A84D0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B378BA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0AAE510"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63</w:t>
            </w:r>
          </w:p>
        </w:tc>
        <w:tc>
          <w:tcPr>
            <w:tcW w:w="858" w:type="pct"/>
            <w:tcBorders>
              <w:top w:val="nil"/>
              <w:left w:val="nil"/>
              <w:bottom w:val="single" w:sz="4" w:space="0" w:color="auto"/>
              <w:right w:val="single" w:sz="4" w:space="0" w:color="auto"/>
            </w:tcBorders>
            <w:shd w:val="clear" w:color="auto" w:fill="auto"/>
            <w:noWrap/>
            <w:vAlign w:val="bottom"/>
            <w:hideMark/>
          </w:tcPr>
          <w:p w14:paraId="37223A1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371BF1F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Sur Chichas</w:t>
            </w:r>
          </w:p>
        </w:tc>
        <w:tc>
          <w:tcPr>
            <w:tcW w:w="810" w:type="pct"/>
            <w:tcBorders>
              <w:top w:val="nil"/>
              <w:left w:val="nil"/>
              <w:bottom w:val="single" w:sz="4" w:space="0" w:color="auto"/>
              <w:right w:val="single" w:sz="4" w:space="0" w:color="auto"/>
            </w:tcBorders>
            <w:shd w:val="clear" w:color="auto" w:fill="auto"/>
            <w:noWrap/>
            <w:vAlign w:val="bottom"/>
            <w:hideMark/>
          </w:tcPr>
          <w:p w14:paraId="461F4FC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TUPIZA</w:t>
            </w:r>
          </w:p>
        </w:tc>
        <w:tc>
          <w:tcPr>
            <w:tcW w:w="1362" w:type="pct"/>
            <w:tcBorders>
              <w:top w:val="nil"/>
              <w:left w:val="nil"/>
              <w:bottom w:val="single" w:sz="4" w:space="0" w:color="auto"/>
              <w:right w:val="single" w:sz="4" w:space="0" w:color="auto"/>
            </w:tcBorders>
            <w:shd w:val="clear" w:color="auto" w:fill="auto"/>
            <w:noWrap/>
            <w:vAlign w:val="bottom"/>
            <w:hideMark/>
          </w:tcPr>
          <w:p w14:paraId="3A44491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TUPIZA</w:t>
            </w:r>
          </w:p>
        </w:tc>
        <w:tc>
          <w:tcPr>
            <w:tcW w:w="1029" w:type="pct"/>
            <w:tcBorders>
              <w:top w:val="nil"/>
              <w:left w:val="nil"/>
              <w:bottom w:val="single" w:sz="4" w:space="0" w:color="auto"/>
              <w:right w:val="single" w:sz="4" w:space="0" w:color="auto"/>
            </w:tcBorders>
            <w:shd w:val="clear" w:color="auto" w:fill="auto"/>
            <w:noWrap/>
            <w:vAlign w:val="bottom"/>
            <w:hideMark/>
          </w:tcPr>
          <w:p w14:paraId="68B5530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TUPIZA</w:t>
            </w:r>
          </w:p>
        </w:tc>
        <w:tc>
          <w:tcPr>
            <w:tcW w:w="418" w:type="pct"/>
            <w:tcBorders>
              <w:top w:val="nil"/>
              <w:left w:val="nil"/>
              <w:bottom w:val="single" w:sz="4" w:space="0" w:color="auto"/>
              <w:right w:val="single" w:sz="4" w:space="0" w:color="auto"/>
            </w:tcBorders>
            <w:shd w:val="clear" w:color="auto" w:fill="auto"/>
            <w:noWrap/>
            <w:vAlign w:val="bottom"/>
            <w:hideMark/>
          </w:tcPr>
          <w:p w14:paraId="0F3FBCB8"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43A915FD"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3CF550F9"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64</w:t>
            </w:r>
          </w:p>
        </w:tc>
        <w:tc>
          <w:tcPr>
            <w:tcW w:w="858" w:type="pct"/>
            <w:tcBorders>
              <w:top w:val="nil"/>
              <w:left w:val="nil"/>
              <w:bottom w:val="single" w:sz="4" w:space="0" w:color="auto"/>
              <w:right w:val="single" w:sz="4" w:space="0" w:color="auto"/>
            </w:tcBorders>
            <w:shd w:val="clear" w:color="auto" w:fill="auto"/>
            <w:noWrap/>
            <w:vAlign w:val="bottom"/>
            <w:hideMark/>
          </w:tcPr>
          <w:p w14:paraId="2A3028F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14A1452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Modesto </w:t>
            </w:r>
            <w:proofErr w:type="spellStart"/>
            <w:r w:rsidRPr="00C60CBF">
              <w:rPr>
                <w:rFonts w:cs="Calibri"/>
                <w:sz w:val="17"/>
                <w:szCs w:val="17"/>
                <w:lang w:val="es-BO" w:eastAsia="es-BO" w:bidi="ar-SA"/>
              </w:rPr>
              <w:t>Omiste</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09E6E1C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VILLAZON</w:t>
            </w:r>
          </w:p>
        </w:tc>
        <w:tc>
          <w:tcPr>
            <w:tcW w:w="1362" w:type="pct"/>
            <w:tcBorders>
              <w:top w:val="nil"/>
              <w:left w:val="nil"/>
              <w:bottom w:val="single" w:sz="4" w:space="0" w:color="auto"/>
              <w:right w:val="single" w:sz="4" w:space="0" w:color="auto"/>
            </w:tcBorders>
            <w:shd w:val="clear" w:color="auto" w:fill="auto"/>
            <w:noWrap/>
            <w:vAlign w:val="bottom"/>
            <w:hideMark/>
          </w:tcPr>
          <w:p w14:paraId="7971603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VILLAZON</w:t>
            </w:r>
          </w:p>
        </w:tc>
        <w:tc>
          <w:tcPr>
            <w:tcW w:w="1029" w:type="pct"/>
            <w:tcBorders>
              <w:top w:val="nil"/>
              <w:left w:val="nil"/>
              <w:bottom w:val="single" w:sz="4" w:space="0" w:color="auto"/>
              <w:right w:val="single" w:sz="4" w:space="0" w:color="auto"/>
            </w:tcBorders>
            <w:shd w:val="clear" w:color="auto" w:fill="auto"/>
            <w:noWrap/>
            <w:vAlign w:val="bottom"/>
            <w:hideMark/>
          </w:tcPr>
          <w:p w14:paraId="0D86248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VILLAZON</w:t>
            </w:r>
          </w:p>
        </w:tc>
        <w:tc>
          <w:tcPr>
            <w:tcW w:w="418" w:type="pct"/>
            <w:tcBorders>
              <w:top w:val="nil"/>
              <w:left w:val="nil"/>
              <w:bottom w:val="single" w:sz="4" w:space="0" w:color="auto"/>
              <w:right w:val="single" w:sz="4" w:space="0" w:color="auto"/>
            </w:tcBorders>
            <w:shd w:val="clear" w:color="auto" w:fill="auto"/>
            <w:noWrap/>
            <w:vAlign w:val="bottom"/>
            <w:hideMark/>
          </w:tcPr>
          <w:p w14:paraId="6E335DF9"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7822DD75"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8BD608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65</w:t>
            </w:r>
          </w:p>
        </w:tc>
        <w:tc>
          <w:tcPr>
            <w:tcW w:w="858" w:type="pct"/>
            <w:tcBorders>
              <w:top w:val="nil"/>
              <w:left w:val="nil"/>
              <w:bottom w:val="single" w:sz="4" w:space="0" w:color="auto"/>
              <w:right w:val="single" w:sz="4" w:space="0" w:color="auto"/>
            </w:tcBorders>
            <w:shd w:val="clear" w:color="auto" w:fill="auto"/>
            <w:noWrap/>
            <w:vAlign w:val="bottom"/>
            <w:hideMark/>
          </w:tcPr>
          <w:p w14:paraId="242DF2A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11C33DC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Rafael Bustillo</w:t>
            </w:r>
          </w:p>
        </w:tc>
        <w:tc>
          <w:tcPr>
            <w:tcW w:w="810" w:type="pct"/>
            <w:tcBorders>
              <w:top w:val="nil"/>
              <w:left w:val="nil"/>
              <w:bottom w:val="single" w:sz="4" w:space="0" w:color="auto"/>
              <w:right w:val="single" w:sz="4" w:space="0" w:color="auto"/>
            </w:tcBorders>
            <w:shd w:val="clear" w:color="auto" w:fill="auto"/>
            <w:noWrap/>
            <w:vAlign w:val="bottom"/>
            <w:hideMark/>
          </w:tcPr>
          <w:p w14:paraId="0A24A80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LLALLAGUA</w:t>
            </w:r>
          </w:p>
        </w:tc>
        <w:tc>
          <w:tcPr>
            <w:tcW w:w="1362" w:type="pct"/>
            <w:tcBorders>
              <w:top w:val="nil"/>
              <w:left w:val="nil"/>
              <w:bottom w:val="single" w:sz="4" w:space="0" w:color="auto"/>
              <w:right w:val="single" w:sz="4" w:space="0" w:color="auto"/>
            </w:tcBorders>
            <w:shd w:val="clear" w:color="auto" w:fill="auto"/>
            <w:noWrap/>
            <w:vAlign w:val="bottom"/>
            <w:hideMark/>
          </w:tcPr>
          <w:p w14:paraId="3B4DB2C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LLALLAGUA</w:t>
            </w:r>
          </w:p>
        </w:tc>
        <w:tc>
          <w:tcPr>
            <w:tcW w:w="1029" w:type="pct"/>
            <w:tcBorders>
              <w:top w:val="nil"/>
              <w:left w:val="nil"/>
              <w:bottom w:val="single" w:sz="4" w:space="0" w:color="auto"/>
              <w:right w:val="single" w:sz="4" w:space="0" w:color="auto"/>
            </w:tcBorders>
            <w:shd w:val="clear" w:color="auto" w:fill="auto"/>
            <w:noWrap/>
            <w:vAlign w:val="bottom"/>
            <w:hideMark/>
          </w:tcPr>
          <w:p w14:paraId="2ED097F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LLALLAGUA</w:t>
            </w:r>
          </w:p>
        </w:tc>
        <w:tc>
          <w:tcPr>
            <w:tcW w:w="418" w:type="pct"/>
            <w:tcBorders>
              <w:top w:val="nil"/>
              <w:left w:val="nil"/>
              <w:bottom w:val="single" w:sz="4" w:space="0" w:color="auto"/>
              <w:right w:val="single" w:sz="4" w:space="0" w:color="auto"/>
            </w:tcBorders>
            <w:shd w:val="clear" w:color="auto" w:fill="auto"/>
            <w:noWrap/>
            <w:vAlign w:val="bottom"/>
            <w:hideMark/>
          </w:tcPr>
          <w:p w14:paraId="1363D659"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2ABFABD1"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C96DC7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66</w:t>
            </w:r>
          </w:p>
        </w:tc>
        <w:tc>
          <w:tcPr>
            <w:tcW w:w="858" w:type="pct"/>
            <w:tcBorders>
              <w:top w:val="nil"/>
              <w:left w:val="nil"/>
              <w:bottom w:val="single" w:sz="4" w:space="0" w:color="auto"/>
              <w:right w:val="single" w:sz="4" w:space="0" w:color="auto"/>
            </w:tcBorders>
            <w:shd w:val="clear" w:color="auto" w:fill="auto"/>
            <w:noWrap/>
            <w:vAlign w:val="bottom"/>
            <w:hideMark/>
          </w:tcPr>
          <w:p w14:paraId="7295CBE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77BB452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Rafael Bustillo</w:t>
            </w:r>
          </w:p>
        </w:tc>
        <w:tc>
          <w:tcPr>
            <w:tcW w:w="810" w:type="pct"/>
            <w:tcBorders>
              <w:top w:val="nil"/>
              <w:left w:val="nil"/>
              <w:bottom w:val="single" w:sz="4" w:space="0" w:color="auto"/>
              <w:right w:val="single" w:sz="4" w:space="0" w:color="auto"/>
            </w:tcBorders>
            <w:shd w:val="clear" w:color="auto" w:fill="auto"/>
            <w:noWrap/>
            <w:vAlign w:val="bottom"/>
            <w:hideMark/>
          </w:tcPr>
          <w:p w14:paraId="665A232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LLALLAGUA</w:t>
            </w:r>
          </w:p>
        </w:tc>
        <w:tc>
          <w:tcPr>
            <w:tcW w:w="1362" w:type="pct"/>
            <w:tcBorders>
              <w:top w:val="nil"/>
              <w:left w:val="nil"/>
              <w:bottom w:val="single" w:sz="4" w:space="0" w:color="auto"/>
              <w:right w:val="single" w:sz="4" w:space="0" w:color="auto"/>
            </w:tcBorders>
            <w:shd w:val="clear" w:color="auto" w:fill="auto"/>
            <w:noWrap/>
            <w:vAlign w:val="bottom"/>
            <w:hideMark/>
          </w:tcPr>
          <w:p w14:paraId="2B0415A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SIGLO XX</w:t>
            </w:r>
          </w:p>
        </w:tc>
        <w:tc>
          <w:tcPr>
            <w:tcW w:w="1029" w:type="pct"/>
            <w:tcBorders>
              <w:top w:val="nil"/>
              <w:left w:val="nil"/>
              <w:bottom w:val="single" w:sz="4" w:space="0" w:color="auto"/>
              <w:right w:val="single" w:sz="4" w:space="0" w:color="auto"/>
            </w:tcBorders>
            <w:shd w:val="clear" w:color="auto" w:fill="auto"/>
            <w:noWrap/>
            <w:vAlign w:val="bottom"/>
            <w:hideMark/>
          </w:tcPr>
          <w:p w14:paraId="56BF196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SIGLO XX</w:t>
            </w:r>
          </w:p>
        </w:tc>
        <w:tc>
          <w:tcPr>
            <w:tcW w:w="418" w:type="pct"/>
            <w:tcBorders>
              <w:top w:val="nil"/>
              <w:left w:val="nil"/>
              <w:bottom w:val="single" w:sz="4" w:space="0" w:color="auto"/>
              <w:right w:val="single" w:sz="4" w:space="0" w:color="auto"/>
            </w:tcBorders>
            <w:shd w:val="clear" w:color="auto" w:fill="auto"/>
            <w:noWrap/>
            <w:vAlign w:val="bottom"/>
            <w:hideMark/>
          </w:tcPr>
          <w:p w14:paraId="7C3F7D87"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5AB3E1A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62F2980"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67</w:t>
            </w:r>
          </w:p>
        </w:tc>
        <w:tc>
          <w:tcPr>
            <w:tcW w:w="858" w:type="pct"/>
            <w:tcBorders>
              <w:top w:val="nil"/>
              <w:left w:val="nil"/>
              <w:bottom w:val="single" w:sz="4" w:space="0" w:color="auto"/>
              <w:right w:val="single" w:sz="4" w:space="0" w:color="auto"/>
            </w:tcBorders>
            <w:shd w:val="clear" w:color="auto" w:fill="auto"/>
            <w:noWrap/>
            <w:vAlign w:val="bottom"/>
            <w:hideMark/>
          </w:tcPr>
          <w:p w14:paraId="2A57CC4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05454D5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Antonio </w:t>
            </w:r>
            <w:proofErr w:type="spellStart"/>
            <w:r w:rsidRPr="00C60CBF">
              <w:rPr>
                <w:rFonts w:cs="Calibri"/>
                <w:sz w:val="17"/>
                <w:szCs w:val="17"/>
                <w:lang w:val="es-BO" w:eastAsia="es-BO" w:bidi="ar-SA"/>
              </w:rPr>
              <w:t>Quijarro</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4EB3B76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PORCO</w:t>
            </w:r>
          </w:p>
        </w:tc>
        <w:tc>
          <w:tcPr>
            <w:tcW w:w="1362" w:type="pct"/>
            <w:tcBorders>
              <w:top w:val="nil"/>
              <w:left w:val="nil"/>
              <w:bottom w:val="single" w:sz="4" w:space="0" w:color="auto"/>
              <w:right w:val="single" w:sz="4" w:space="0" w:color="auto"/>
            </w:tcBorders>
            <w:shd w:val="clear" w:color="auto" w:fill="auto"/>
            <w:noWrap/>
            <w:vAlign w:val="bottom"/>
            <w:hideMark/>
          </w:tcPr>
          <w:p w14:paraId="5F8FACE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PORCO</w:t>
            </w:r>
          </w:p>
        </w:tc>
        <w:tc>
          <w:tcPr>
            <w:tcW w:w="1029" w:type="pct"/>
            <w:tcBorders>
              <w:top w:val="nil"/>
              <w:left w:val="nil"/>
              <w:bottom w:val="single" w:sz="4" w:space="0" w:color="auto"/>
              <w:right w:val="single" w:sz="4" w:space="0" w:color="auto"/>
            </w:tcBorders>
            <w:shd w:val="clear" w:color="auto" w:fill="auto"/>
            <w:noWrap/>
            <w:vAlign w:val="bottom"/>
            <w:hideMark/>
          </w:tcPr>
          <w:p w14:paraId="25E8120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PORCO</w:t>
            </w:r>
          </w:p>
        </w:tc>
        <w:tc>
          <w:tcPr>
            <w:tcW w:w="418" w:type="pct"/>
            <w:tcBorders>
              <w:top w:val="nil"/>
              <w:left w:val="nil"/>
              <w:bottom w:val="single" w:sz="4" w:space="0" w:color="auto"/>
              <w:right w:val="single" w:sz="4" w:space="0" w:color="auto"/>
            </w:tcBorders>
            <w:shd w:val="clear" w:color="auto" w:fill="auto"/>
            <w:noWrap/>
            <w:vAlign w:val="bottom"/>
            <w:hideMark/>
          </w:tcPr>
          <w:p w14:paraId="530750CE"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269DBE8"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1E39B74"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68</w:t>
            </w:r>
          </w:p>
        </w:tc>
        <w:tc>
          <w:tcPr>
            <w:tcW w:w="858" w:type="pct"/>
            <w:tcBorders>
              <w:top w:val="nil"/>
              <w:left w:val="nil"/>
              <w:bottom w:val="single" w:sz="4" w:space="0" w:color="auto"/>
              <w:right w:val="single" w:sz="4" w:space="0" w:color="auto"/>
            </w:tcBorders>
            <w:shd w:val="clear" w:color="auto" w:fill="auto"/>
            <w:noWrap/>
            <w:vAlign w:val="bottom"/>
            <w:hideMark/>
          </w:tcPr>
          <w:p w14:paraId="53CF934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5D52A28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Antonio </w:t>
            </w:r>
            <w:proofErr w:type="spellStart"/>
            <w:r w:rsidRPr="00C60CBF">
              <w:rPr>
                <w:rFonts w:cs="Calibri"/>
                <w:sz w:val="17"/>
                <w:szCs w:val="17"/>
                <w:lang w:val="es-BO" w:eastAsia="es-BO" w:bidi="ar-SA"/>
              </w:rPr>
              <w:t>Quijarro</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4630E4D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UYUNI</w:t>
            </w:r>
          </w:p>
        </w:tc>
        <w:tc>
          <w:tcPr>
            <w:tcW w:w="1362" w:type="pct"/>
            <w:tcBorders>
              <w:top w:val="nil"/>
              <w:left w:val="nil"/>
              <w:bottom w:val="single" w:sz="4" w:space="0" w:color="auto"/>
              <w:right w:val="single" w:sz="4" w:space="0" w:color="auto"/>
            </w:tcBorders>
            <w:shd w:val="clear" w:color="auto" w:fill="auto"/>
            <w:noWrap/>
            <w:vAlign w:val="bottom"/>
            <w:hideMark/>
          </w:tcPr>
          <w:p w14:paraId="5CC6D10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UYUNI</w:t>
            </w:r>
          </w:p>
        </w:tc>
        <w:tc>
          <w:tcPr>
            <w:tcW w:w="1029" w:type="pct"/>
            <w:tcBorders>
              <w:top w:val="nil"/>
              <w:left w:val="nil"/>
              <w:bottom w:val="single" w:sz="4" w:space="0" w:color="auto"/>
              <w:right w:val="single" w:sz="4" w:space="0" w:color="auto"/>
            </w:tcBorders>
            <w:shd w:val="clear" w:color="auto" w:fill="auto"/>
            <w:noWrap/>
            <w:vAlign w:val="bottom"/>
            <w:hideMark/>
          </w:tcPr>
          <w:p w14:paraId="524D249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UYUNI</w:t>
            </w:r>
          </w:p>
        </w:tc>
        <w:tc>
          <w:tcPr>
            <w:tcW w:w="418" w:type="pct"/>
            <w:tcBorders>
              <w:top w:val="nil"/>
              <w:left w:val="nil"/>
              <w:bottom w:val="single" w:sz="4" w:space="0" w:color="auto"/>
              <w:right w:val="single" w:sz="4" w:space="0" w:color="auto"/>
            </w:tcBorders>
            <w:shd w:val="clear" w:color="auto" w:fill="auto"/>
            <w:noWrap/>
            <w:vAlign w:val="bottom"/>
            <w:hideMark/>
          </w:tcPr>
          <w:p w14:paraId="7480F5FD"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73967DEE"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2260377"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69</w:t>
            </w:r>
          </w:p>
        </w:tc>
        <w:tc>
          <w:tcPr>
            <w:tcW w:w="858" w:type="pct"/>
            <w:tcBorders>
              <w:top w:val="nil"/>
              <w:left w:val="nil"/>
              <w:bottom w:val="single" w:sz="4" w:space="0" w:color="auto"/>
              <w:right w:val="single" w:sz="4" w:space="0" w:color="auto"/>
            </w:tcBorders>
            <w:shd w:val="clear" w:color="auto" w:fill="auto"/>
            <w:noWrap/>
            <w:vAlign w:val="bottom"/>
            <w:hideMark/>
          </w:tcPr>
          <w:p w14:paraId="075F97D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7950E201"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Nor</w:t>
            </w:r>
            <w:proofErr w:type="spellEnd"/>
            <w:r w:rsidRPr="00C60CBF">
              <w:rPr>
                <w:rFonts w:cs="Calibri"/>
                <w:sz w:val="17"/>
                <w:szCs w:val="17"/>
                <w:lang w:val="es-BO" w:eastAsia="es-BO" w:bidi="ar-SA"/>
              </w:rPr>
              <w:t xml:space="preserve"> </w:t>
            </w:r>
            <w:proofErr w:type="spellStart"/>
            <w:r w:rsidRPr="00C60CBF">
              <w:rPr>
                <w:rFonts w:cs="Calibri"/>
                <w:sz w:val="17"/>
                <w:szCs w:val="17"/>
                <w:lang w:val="es-BO" w:eastAsia="es-BO" w:bidi="ar-SA"/>
              </w:rPr>
              <w:t>Lípez</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2EFB3B7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COLCHA K</w:t>
            </w:r>
          </w:p>
        </w:tc>
        <w:tc>
          <w:tcPr>
            <w:tcW w:w="1362" w:type="pct"/>
            <w:tcBorders>
              <w:top w:val="nil"/>
              <w:left w:val="nil"/>
              <w:bottom w:val="single" w:sz="4" w:space="0" w:color="auto"/>
              <w:right w:val="single" w:sz="4" w:space="0" w:color="auto"/>
            </w:tcBorders>
            <w:shd w:val="clear" w:color="auto" w:fill="auto"/>
            <w:noWrap/>
            <w:vAlign w:val="bottom"/>
            <w:hideMark/>
          </w:tcPr>
          <w:p w14:paraId="7724F93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CRISTOBAL</w:t>
            </w:r>
          </w:p>
        </w:tc>
        <w:tc>
          <w:tcPr>
            <w:tcW w:w="1029" w:type="pct"/>
            <w:tcBorders>
              <w:top w:val="nil"/>
              <w:left w:val="nil"/>
              <w:bottom w:val="single" w:sz="4" w:space="0" w:color="auto"/>
              <w:right w:val="single" w:sz="4" w:space="0" w:color="auto"/>
            </w:tcBorders>
            <w:shd w:val="clear" w:color="auto" w:fill="auto"/>
            <w:noWrap/>
            <w:vAlign w:val="bottom"/>
            <w:hideMark/>
          </w:tcPr>
          <w:p w14:paraId="607929D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CRISTOBAL</w:t>
            </w:r>
          </w:p>
        </w:tc>
        <w:tc>
          <w:tcPr>
            <w:tcW w:w="418" w:type="pct"/>
            <w:tcBorders>
              <w:top w:val="nil"/>
              <w:left w:val="nil"/>
              <w:bottom w:val="single" w:sz="4" w:space="0" w:color="auto"/>
              <w:right w:val="single" w:sz="4" w:space="0" w:color="auto"/>
            </w:tcBorders>
            <w:shd w:val="clear" w:color="auto" w:fill="auto"/>
            <w:noWrap/>
            <w:vAlign w:val="bottom"/>
            <w:hideMark/>
          </w:tcPr>
          <w:p w14:paraId="2346F0F4"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D15B5F1"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F6A03A0"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70</w:t>
            </w:r>
          </w:p>
        </w:tc>
        <w:tc>
          <w:tcPr>
            <w:tcW w:w="858" w:type="pct"/>
            <w:tcBorders>
              <w:top w:val="nil"/>
              <w:left w:val="nil"/>
              <w:bottom w:val="single" w:sz="4" w:space="0" w:color="auto"/>
              <w:right w:val="single" w:sz="4" w:space="0" w:color="auto"/>
            </w:tcBorders>
            <w:shd w:val="clear" w:color="auto" w:fill="auto"/>
            <w:noWrap/>
            <w:vAlign w:val="bottom"/>
            <w:hideMark/>
          </w:tcPr>
          <w:p w14:paraId="511A0E2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6F9EDAB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Rafael Bustillo</w:t>
            </w:r>
          </w:p>
        </w:tc>
        <w:tc>
          <w:tcPr>
            <w:tcW w:w="810" w:type="pct"/>
            <w:tcBorders>
              <w:top w:val="nil"/>
              <w:left w:val="nil"/>
              <w:bottom w:val="single" w:sz="4" w:space="0" w:color="auto"/>
              <w:right w:val="single" w:sz="4" w:space="0" w:color="auto"/>
            </w:tcBorders>
            <w:shd w:val="clear" w:color="auto" w:fill="auto"/>
            <w:noWrap/>
            <w:vAlign w:val="bottom"/>
            <w:hideMark/>
          </w:tcPr>
          <w:p w14:paraId="3C38AC4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CHAYANTA</w:t>
            </w:r>
          </w:p>
        </w:tc>
        <w:tc>
          <w:tcPr>
            <w:tcW w:w="1362" w:type="pct"/>
            <w:tcBorders>
              <w:top w:val="nil"/>
              <w:left w:val="nil"/>
              <w:bottom w:val="single" w:sz="4" w:space="0" w:color="auto"/>
              <w:right w:val="single" w:sz="4" w:space="0" w:color="auto"/>
            </w:tcBorders>
            <w:shd w:val="clear" w:color="auto" w:fill="auto"/>
            <w:noWrap/>
            <w:vAlign w:val="bottom"/>
            <w:hideMark/>
          </w:tcPr>
          <w:p w14:paraId="6536739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CHAYANTA</w:t>
            </w:r>
          </w:p>
        </w:tc>
        <w:tc>
          <w:tcPr>
            <w:tcW w:w="1029" w:type="pct"/>
            <w:tcBorders>
              <w:top w:val="nil"/>
              <w:left w:val="nil"/>
              <w:bottom w:val="single" w:sz="4" w:space="0" w:color="auto"/>
              <w:right w:val="single" w:sz="4" w:space="0" w:color="auto"/>
            </w:tcBorders>
            <w:shd w:val="clear" w:color="auto" w:fill="auto"/>
            <w:noWrap/>
            <w:vAlign w:val="bottom"/>
            <w:hideMark/>
          </w:tcPr>
          <w:p w14:paraId="74FE3AF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CHAYANTA</w:t>
            </w:r>
          </w:p>
        </w:tc>
        <w:tc>
          <w:tcPr>
            <w:tcW w:w="418" w:type="pct"/>
            <w:tcBorders>
              <w:top w:val="nil"/>
              <w:left w:val="nil"/>
              <w:bottom w:val="single" w:sz="4" w:space="0" w:color="auto"/>
              <w:right w:val="single" w:sz="4" w:space="0" w:color="auto"/>
            </w:tcBorders>
            <w:shd w:val="clear" w:color="auto" w:fill="auto"/>
            <w:noWrap/>
            <w:vAlign w:val="bottom"/>
            <w:hideMark/>
          </w:tcPr>
          <w:p w14:paraId="58298D11"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7BD08E2A"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54F1C68D"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71</w:t>
            </w:r>
          </w:p>
        </w:tc>
        <w:tc>
          <w:tcPr>
            <w:tcW w:w="858" w:type="pct"/>
            <w:tcBorders>
              <w:top w:val="nil"/>
              <w:left w:val="nil"/>
              <w:bottom w:val="single" w:sz="4" w:space="0" w:color="auto"/>
              <w:right w:val="single" w:sz="4" w:space="0" w:color="auto"/>
            </w:tcBorders>
            <w:shd w:val="clear" w:color="auto" w:fill="auto"/>
            <w:noWrap/>
            <w:vAlign w:val="bottom"/>
            <w:hideMark/>
          </w:tcPr>
          <w:p w14:paraId="5A5AED8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6D5854B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Chayanta</w:t>
            </w:r>
          </w:p>
        </w:tc>
        <w:tc>
          <w:tcPr>
            <w:tcW w:w="810" w:type="pct"/>
            <w:tcBorders>
              <w:top w:val="nil"/>
              <w:left w:val="nil"/>
              <w:bottom w:val="single" w:sz="4" w:space="0" w:color="auto"/>
              <w:right w:val="single" w:sz="4" w:space="0" w:color="auto"/>
            </w:tcBorders>
            <w:shd w:val="clear" w:color="auto" w:fill="auto"/>
            <w:noWrap/>
            <w:vAlign w:val="bottom"/>
            <w:hideMark/>
          </w:tcPr>
          <w:p w14:paraId="70B72BE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COLQUECHACA</w:t>
            </w:r>
          </w:p>
        </w:tc>
        <w:tc>
          <w:tcPr>
            <w:tcW w:w="1362" w:type="pct"/>
            <w:tcBorders>
              <w:top w:val="nil"/>
              <w:left w:val="nil"/>
              <w:bottom w:val="single" w:sz="4" w:space="0" w:color="auto"/>
              <w:right w:val="single" w:sz="4" w:space="0" w:color="auto"/>
            </w:tcBorders>
            <w:shd w:val="clear" w:color="auto" w:fill="auto"/>
            <w:noWrap/>
            <w:vAlign w:val="bottom"/>
            <w:hideMark/>
          </w:tcPr>
          <w:p w14:paraId="3E1B152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COLQUECHACA</w:t>
            </w:r>
          </w:p>
        </w:tc>
        <w:tc>
          <w:tcPr>
            <w:tcW w:w="1029" w:type="pct"/>
            <w:tcBorders>
              <w:top w:val="nil"/>
              <w:left w:val="nil"/>
              <w:bottom w:val="single" w:sz="4" w:space="0" w:color="auto"/>
              <w:right w:val="single" w:sz="4" w:space="0" w:color="auto"/>
            </w:tcBorders>
            <w:shd w:val="clear" w:color="auto" w:fill="auto"/>
            <w:noWrap/>
            <w:vAlign w:val="bottom"/>
            <w:hideMark/>
          </w:tcPr>
          <w:p w14:paraId="30075ED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COLQUECHACA</w:t>
            </w:r>
          </w:p>
        </w:tc>
        <w:tc>
          <w:tcPr>
            <w:tcW w:w="418" w:type="pct"/>
            <w:tcBorders>
              <w:top w:val="nil"/>
              <w:left w:val="nil"/>
              <w:bottom w:val="single" w:sz="4" w:space="0" w:color="auto"/>
              <w:right w:val="single" w:sz="4" w:space="0" w:color="auto"/>
            </w:tcBorders>
            <w:shd w:val="clear" w:color="auto" w:fill="auto"/>
            <w:noWrap/>
            <w:vAlign w:val="bottom"/>
            <w:hideMark/>
          </w:tcPr>
          <w:p w14:paraId="25CE70F8"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FBB5AAC"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AEAEAA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lastRenderedPageBreak/>
              <w:t>72</w:t>
            </w:r>
          </w:p>
        </w:tc>
        <w:tc>
          <w:tcPr>
            <w:tcW w:w="858" w:type="pct"/>
            <w:tcBorders>
              <w:top w:val="nil"/>
              <w:left w:val="nil"/>
              <w:bottom w:val="single" w:sz="4" w:space="0" w:color="auto"/>
              <w:right w:val="single" w:sz="4" w:space="0" w:color="auto"/>
            </w:tcBorders>
            <w:shd w:val="clear" w:color="auto" w:fill="auto"/>
            <w:noWrap/>
            <w:vAlign w:val="bottom"/>
            <w:hideMark/>
          </w:tcPr>
          <w:p w14:paraId="7139CDC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519850D0"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Nor</w:t>
            </w:r>
            <w:proofErr w:type="spellEnd"/>
            <w:r w:rsidRPr="00C60CBF">
              <w:rPr>
                <w:rFonts w:cs="Calibri"/>
                <w:sz w:val="17"/>
                <w:szCs w:val="17"/>
                <w:lang w:val="es-BO" w:eastAsia="es-BO" w:bidi="ar-SA"/>
              </w:rPr>
              <w:t xml:space="preserve"> Chichas</w:t>
            </w:r>
          </w:p>
        </w:tc>
        <w:tc>
          <w:tcPr>
            <w:tcW w:w="810" w:type="pct"/>
            <w:tcBorders>
              <w:top w:val="nil"/>
              <w:left w:val="nil"/>
              <w:bottom w:val="single" w:sz="4" w:space="0" w:color="auto"/>
              <w:right w:val="single" w:sz="4" w:space="0" w:color="auto"/>
            </w:tcBorders>
            <w:shd w:val="clear" w:color="auto" w:fill="auto"/>
            <w:noWrap/>
            <w:vAlign w:val="bottom"/>
            <w:hideMark/>
          </w:tcPr>
          <w:p w14:paraId="5B612FC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COTAGAITA</w:t>
            </w:r>
          </w:p>
        </w:tc>
        <w:tc>
          <w:tcPr>
            <w:tcW w:w="1362" w:type="pct"/>
            <w:tcBorders>
              <w:top w:val="nil"/>
              <w:left w:val="nil"/>
              <w:bottom w:val="single" w:sz="4" w:space="0" w:color="auto"/>
              <w:right w:val="single" w:sz="4" w:space="0" w:color="auto"/>
            </w:tcBorders>
            <w:shd w:val="clear" w:color="auto" w:fill="auto"/>
            <w:noWrap/>
            <w:vAlign w:val="bottom"/>
            <w:hideMark/>
          </w:tcPr>
          <w:p w14:paraId="3A72B49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COTAGAITA</w:t>
            </w:r>
          </w:p>
        </w:tc>
        <w:tc>
          <w:tcPr>
            <w:tcW w:w="1029" w:type="pct"/>
            <w:tcBorders>
              <w:top w:val="nil"/>
              <w:left w:val="nil"/>
              <w:bottom w:val="single" w:sz="4" w:space="0" w:color="auto"/>
              <w:right w:val="single" w:sz="4" w:space="0" w:color="auto"/>
            </w:tcBorders>
            <w:shd w:val="clear" w:color="auto" w:fill="auto"/>
            <w:noWrap/>
            <w:vAlign w:val="bottom"/>
            <w:hideMark/>
          </w:tcPr>
          <w:p w14:paraId="5D85FF4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COTAGAITA</w:t>
            </w:r>
          </w:p>
        </w:tc>
        <w:tc>
          <w:tcPr>
            <w:tcW w:w="418" w:type="pct"/>
            <w:tcBorders>
              <w:top w:val="nil"/>
              <w:left w:val="nil"/>
              <w:bottom w:val="single" w:sz="4" w:space="0" w:color="auto"/>
              <w:right w:val="single" w:sz="4" w:space="0" w:color="auto"/>
            </w:tcBorders>
            <w:shd w:val="clear" w:color="auto" w:fill="auto"/>
            <w:noWrap/>
            <w:vAlign w:val="bottom"/>
            <w:hideMark/>
          </w:tcPr>
          <w:p w14:paraId="789E65FC"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522DF423"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1926882"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73</w:t>
            </w:r>
          </w:p>
        </w:tc>
        <w:tc>
          <w:tcPr>
            <w:tcW w:w="858" w:type="pct"/>
            <w:tcBorders>
              <w:top w:val="nil"/>
              <w:left w:val="nil"/>
              <w:bottom w:val="single" w:sz="4" w:space="0" w:color="auto"/>
              <w:right w:val="single" w:sz="4" w:space="0" w:color="auto"/>
            </w:tcBorders>
            <w:shd w:val="clear" w:color="auto" w:fill="auto"/>
            <w:noWrap/>
            <w:vAlign w:val="bottom"/>
            <w:hideMark/>
          </w:tcPr>
          <w:p w14:paraId="68BFE59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24D8C68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Sur Chichas</w:t>
            </w:r>
          </w:p>
        </w:tc>
        <w:tc>
          <w:tcPr>
            <w:tcW w:w="810" w:type="pct"/>
            <w:tcBorders>
              <w:top w:val="nil"/>
              <w:left w:val="nil"/>
              <w:bottom w:val="single" w:sz="4" w:space="0" w:color="auto"/>
              <w:right w:val="single" w:sz="4" w:space="0" w:color="auto"/>
            </w:tcBorders>
            <w:shd w:val="clear" w:color="auto" w:fill="auto"/>
            <w:noWrap/>
            <w:vAlign w:val="bottom"/>
            <w:hideMark/>
          </w:tcPr>
          <w:p w14:paraId="2B45E09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ATOCHA</w:t>
            </w:r>
          </w:p>
        </w:tc>
        <w:tc>
          <w:tcPr>
            <w:tcW w:w="1362" w:type="pct"/>
            <w:tcBorders>
              <w:top w:val="nil"/>
              <w:left w:val="nil"/>
              <w:bottom w:val="single" w:sz="4" w:space="0" w:color="auto"/>
              <w:right w:val="single" w:sz="4" w:space="0" w:color="auto"/>
            </w:tcBorders>
            <w:shd w:val="clear" w:color="auto" w:fill="auto"/>
            <w:noWrap/>
            <w:vAlign w:val="bottom"/>
            <w:hideMark/>
          </w:tcPr>
          <w:p w14:paraId="32C60B1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ATOCHA</w:t>
            </w:r>
          </w:p>
        </w:tc>
        <w:tc>
          <w:tcPr>
            <w:tcW w:w="1029" w:type="pct"/>
            <w:tcBorders>
              <w:top w:val="nil"/>
              <w:left w:val="nil"/>
              <w:bottom w:val="single" w:sz="4" w:space="0" w:color="auto"/>
              <w:right w:val="single" w:sz="4" w:space="0" w:color="auto"/>
            </w:tcBorders>
            <w:shd w:val="clear" w:color="auto" w:fill="auto"/>
            <w:noWrap/>
            <w:vAlign w:val="bottom"/>
            <w:hideMark/>
          </w:tcPr>
          <w:p w14:paraId="72A49CC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ATOCHA</w:t>
            </w:r>
          </w:p>
        </w:tc>
        <w:tc>
          <w:tcPr>
            <w:tcW w:w="418" w:type="pct"/>
            <w:tcBorders>
              <w:top w:val="nil"/>
              <w:left w:val="nil"/>
              <w:bottom w:val="single" w:sz="4" w:space="0" w:color="auto"/>
              <w:right w:val="single" w:sz="4" w:space="0" w:color="auto"/>
            </w:tcBorders>
            <w:shd w:val="clear" w:color="auto" w:fill="auto"/>
            <w:noWrap/>
            <w:vAlign w:val="bottom"/>
            <w:hideMark/>
          </w:tcPr>
          <w:p w14:paraId="301FE200"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62D6E1C"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7FBD043"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74</w:t>
            </w:r>
          </w:p>
        </w:tc>
        <w:tc>
          <w:tcPr>
            <w:tcW w:w="858" w:type="pct"/>
            <w:tcBorders>
              <w:top w:val="nil"/>
              <w:left w:val="nil"/>
              <w:bottom w:val="single" w:sz="4" w:space="0" w:color="auto"/>
              <w:right w:val="single" w:sz="4" w:space="0" w:color="auto"/>
            </w:tcBorders>
            <w:shd w:val="clear" w:color="auto" w:fill="auto"/>
            <w:noWrap/>
            <w:vAlign w:val="bottom"/>
            <w:hideMark/>
          </w:tcPr>
          <w:p w14:paraId="2271633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Potosí</w:t>
            </w:r>
          </w:p>
        </w:tc>
        <w:tc>
          <w:tcPr>
            <w:tcW w:w="358" w:type="pct"/>
            <w:tcBorders>
              <w:top w:val="nil"/>
              <w:left w:val="nil"/>
              <w:bottom w:val="single" w:sz="4" w:space="0" w:color="auto"/>
              <w:right w:val="single" w:sz="4" w:space="0" w:color="auto"/>
            </w:tcBorders>
            <w:shd w:val="clear" w:color="auto" w:fill="auto"/>
            <w:noWrap/>
            <w:vAlign w:val="bottom"/>
            <w:hideMark/>
          </w:tcPr>
          <w:p w14:paraId="72F9379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 xml:space="preserve">Antonio </w:t>
            </w:r>
            <w:proofErr w:type="spellStart"/>
            <w:r w:rsidRPr="00C60CBF">
              <w:rPr>
                <w:rFonts w:cs="Calibri"/>
                <w:sz w:val="17"/>
                <w:szCs w:val="17"/>
                <w:lang w:val="es-BO" w:eastAsia="es-BO" w:bidi="ar-SA"/>
              </w:rPr>
              <w:t>Quijarro</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5DD73FB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PORCO</w:t>
            </w:r>
          </w:p>
        </w:tc>
        <w:tc>
          <w:tcPr>
            <w:tcW w:w="1362" w:type="pct"/>
            <w:tcBorders>
              <w:top w:val="nil"/>
              <w:left w:val="nil"/>
              <w:bottom w:val="single" w:sz="4" w:space="0" w:color="auto"/>
              <w:right w:val="single" w:sz="4" w:space="0" w:color="auto"/>
            </w:tcBorders>
            <w:shd w:val="clear" w:color="auto" w:fill="auto"/>
            <w:noWrap/>
            <w:vAlign w:val="bottom"/>
            <w:hideMark/>
          </w:tcPr>
          <w:p w14:paraId="25B3A2C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AGUA DE CASTILLA</w:t>
            </w:r>
          </w:p>
        </w:tc>
        <w:tc>
          <w:tcPr>
            <w:tcW w:w="1029" w:type="pct"/>
            <w:tcBorders>
              <w:top w:val="nil"/>
              <w:left w:val="nil"/>
              <w:bottom w:val="single" w:sz="4" w:space="0" w:color="auto"/>
              <w:right w:val="single" w:sz="4" w:space="0" w:color="auto"/>
            </w:tcBorders>
            <w:shd w:val="clear" w:color="auto" w:fill="auto"/>
            <w:noWrap/>
            <w:vAlign w:val="bottom"/>
            <w:hideMark/>
          </w:tcPr>
          <w:p w14:paraId="777768B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AGUA DE CASTILLA</w:t>
            </w:r>
          </w:p>
        </w:tc>
        <w:tc>
          <w:tcPr>
            <w:tcW w:w="418" w:type="pct"/>
            <w:tcBorders>
              <w:top w:val="nil"/>
              <w:left w:val="nil"/>
              <w:bottom w:val="single" w:sz="4" w:space="0" w:color="auto"/>
              <w:right w:val="single" w:sz="4" w:space="0" w:color="auto"/>
            </w:tcBorders>
            <w:shd w:val="clear" w:color="auto" w:fill="auto"/>
            <w:noWrap/>
            <w:vAlign w:val="bottom"/>
            <w:hideMark/>
          </w:tcPr>
          <w:p w14:paraId="3AF9A4A0"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933D8ED"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7E5F5CC"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75</w:t>
            </w:r>
          </w:p>
        </w:tc>
        <w:tc>
          <w:tcPr>
            <w:tcW w:w="858" w:type="pct"/>
            <w:tcBorders>
              <w:top w:val="nil"/>
              <w:left w:val="nil"/>
              <w:bottom w:val="single" w:sz="4" w:space="0" w:color="auto"/>
              <w:right w:val="single" w:sz="4" w:space="0" w:color="auto"/>
            </w:tcBorders>
            <w:shd w:val="clear" w:color="auto" w:fill="auto"/>
            <w:noWrap/>
            <w:vAlign w:val="bottom"/>
            <w:hideMark/>
          </w:tcPr>
          <w:p w14:paraId="7C1373D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114FEC0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Florida</w:t>
            </w:r>
          </w:p>
        </w:tc>
        <w:tc>
          <w:tcPr>
            <w:tcW w:w="810" w:type="pct"/>
            <w:tcBorders>
              <w:top w:val="nil"/>
              <w:left w:val="nil"/>
              <w:bottom w:val="single" w:sz="4" w:space="0" w:color="auto"/>
              <w:right w:val="single" w:sz="4" w:space="0" w:color="auto"/>
            </w:tcBorders>
            <w:shd w:val="clear" w:color="auto" w:fill="auto"/>
            <w:noWrap/>
            <w:vAlign w:val="bottom"/>
            <w:hideMark/>
          </w:tcPr>
          <w:p w14:paraId="421F8CC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MAIRANA</w:t>
            </w:r>
          </w:p>
        </w:tc>
        <w:tc>
          <w:tcPr>
            <w:tcW w:w="1362" w:type="pct"/>
            <w:tcBorders>
              <w:top w:val="nil"/>
              <w:left w:val="nil"/>
              <w:bottom w:val="single" w:sz="4" w:space="0" w:color="auto"/>
              <w:right w:val="single" w:sz="4" w:space="0" w:color="auto"/>
            </w:tcBorders>
            <w:shd w:val="clear" w:color="auto" w:fill="auto"/>
            <w:noWrap/>
            <w:vAlign w:val="bottom"/>
            <w:hideMark/>
          </w:tcPr>
          <w:p w14:paraId="4F67C6B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MAIRANA</w:t>
            </w:r>
          </w:p>
        </w:tc>
        <w:tc>
          <w:tcPr>
            <w:tcW w:w="1029" w:type="pct"/>
            <w:tcBorders>
              <w:top w:val="nil"/>
              <w:left w:val="nil"/>
              <w:bottom w:val="single" w:sz="4" w:space="0" w:color="auto"/>
              <w:right w:val="single" w:sz="4" w:space="0" w:color="auto"/>
            </w:tcBorders>
            <w:shd w:val="clear" w:color="auto" w:fill="auto"/>
            <w:noWrap/>
            <w:vAlign w:val="bottom"/>
            <w:hideMark/>
          </w:tcPr>
          <w:p w14:paraId="5B403FD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MAIRANA</w:t>
            </w:r>
          </w:p>
        </w:tc>
        <w:tc>
          <w:tcPr>
            <w:tcW w:w="418" w:type="pct"/>
            <w:tcBorders>
              <w:top w:val="nil"/>
              <w:left w:val="nil"/>
              <w:bottom w:val="single" w:sz="4" w:space="0" w:color="auto"/>
              <w:right w:val="single" w:sz="4" w:space="0" w:color="auto"/>
            </w:tcBorders>
            <w:shd w:val="clear" w:color="auto" w:fill="auto"/>
            <w:noWrap/>
            <w:vAlign w:val="bottom"/>
            <w:hideMark/>
          </w:tcPr>
          <w:p w14:paraId="4ADCF1C4"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95F114D"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515C513"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76</w:t>
            </w:r>
          </w:p>
        </w:tc>
        <w:tc>
          <w:tcPr>
            <w:tcW w:w="858" w:type="pct"/>
            <w:tcBorders>
              <w:top w:val="nil"/>
              <w:left w:val="nil"/>
              <w:bottom w:val="single" w:sz="4" w:space="0" w:color="auto"/>
              <w:right w:val="single" w:sz="4" w:space="0" w:color="auto"/>
            </w:tcBorders>
            <w:shd w:val="clear" w:color="auto" w:fill="auto"/>
            <w:noWrap/>
            <w:vAlign w:val="bottom"/>
            <w:hideMark/>
          </w:tcPr>
          <w:p w14:paraId="5F3666F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4518A4F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Cordillera</w:t>
            </w:r>
          </w:p>
        </w:tc>
        <w:tc>
          <w:tcPr>
            <w:tcW w:w="810" w:type="pct"/>
            <w:tcBorders>
              <w:top w:val="nil"/>
              <w:left w:val="nil"/>
              <w:bottom w:val="single" w:sz="4" w:space="0" w:color="auto"/>
              <w:right w:val="single" w:sz="4" w:space="0" w:color="auto"/>
            </w:tcBorders>
            <w:shd w:val="clear" w:color="auto" w:fill="auto"/>
            <w:noWrap/>
            <w:vAlign w:val="bottom"/>
            <w:hideMark/>
          </w:tcPr>
          <w:p w14:paraId="5D7E4B8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CUEVO</w:t>
            </w:r>
          </w:p>
        </w:tc>
        <w:tc>
          <w:tcPr>
            <w:tcW w:w="1362" w:type="pct"/>
            <w:tcBorders>
              <w:top w:val="nil"/>
              <w:left w:val="nil"/>
              <w:bottom w:val="single" w:sz="4" w:space="0" w:color="auto"/>
              <w:right w:val="single" w:sz="4" w:space="0" w:color="auto"/>
            </w:tcBorders>
            <w:shd w:val="clear" w:color="auto" w:fill="auto"/>
            <w:noWrap/>
            <w:vAlign w:val="bottom"/>
            <w:hideMark/>
          </w:tcPr>
          <w:p w14:paraId="5124A78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CUEVO</w:t>
            </w:r>
          </w:p>
        </w:tc>
        <w:tc>
          <w:tcPr>
            <w:tcW w:w="1029" w:type="pct"/>
            <w:tcBorders>
              <w:top w:val="nil"/>
              <w:left w:val="nil"/>
              <w:bottom w:val="single" w:sz="4" w:space="0" w:color="auto"/>
              <w:right w:val="single" w:sz="4" w:space="0" w:color="auto"/>
            </w:tcBorders>
            <w:shd w:val="clear" w:color="auto" w:fill="auto"/>
            <w:noWrap/>
            <w:vAlign w:val="bottom"/>
            <w:hideMark/>
          </w:tcPr>
          <w:p w14:paraId="063AC67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CUEVO</w:t>
            </w:r>
          </w:p>
        </w:tc>
        <w:tc>
          <w:tcPr>
            <w:tcW w:w="418" w:type="pct"/>
            <w:tcBorders>
              <w:top w:val="nil"/>
              <w:left w:val="nil"/>
              <w:bottom w:val="single" w:sz="4" w:space="0" w:color="auto"/>
              <w:right w:val="single" w:sz="4" w:space="0" w:color="auto"/>
            </w:tcBorders>
            <w:shd w:val="clear" w:color="auto" w:fill="auto"/>
            <w:noWrap/>
            <w:vAlign w:val="bottom"/>
            <w:hideMark/>
          </w:tcPr>
          <w:p w14:paraId="17DBE14D"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C8C9CE6"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F279800"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77</w:t>
            </w:r>
          </w:p>
        </w:tc>
        <w:tc>
          <w:tcPr>
            <w:tcW w:w="858" w:type="pct"/>
            <w:tcBorders>
              <w:top w:val="nil"/>
              <w:left w:val="nil"/>
              <w:bottom w:val="single" w:sz="4" w:space="0" w:color="auto"/>
              <w:right w:val="single" w:sz="4" w:space="0" w:color="auto"/>
            </w:tcBorders>
            <w:shd w:val="clear" w:color="auto" w:fill="auto"/>
            <w:noWrap/>
            <w:vAlign w:val="bottom"/>
            <w:hideMark/>
          </w:tcPr>
          <w:p w14:paraId="2CFF40D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576685D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Chiquitos</w:t>
            </w:r>
          </w:p>
        </w:tc>
        <w:tc>
          <w:tcPr>
            <w:tcW w:w="810" w:type="pct"/>
            <w:tcBorders>
              <w:top w:val="nil"/>
              <w:left w:val="nil"/>
              <w:bottom w:val="single" w:sz="4" w:space="0" w:color="auto"/>
              <w:right w:val="single" w:sz="4" w:space="0" w:color="auto"/>
            </w:tcBorders>
            <w:shd w:val="clear" w:color="auto" w:fill="auto"/>
            <w:noWrap/>
            <w:vAlign w:val="bottom"/>
            <w:hideMark/>
          </w:tcPr>
          <w:p w14:paraId="132962D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JOSE DE CHIQUITOS</w:t>
            </w:r>
          </w:p>
        </w:tc>
        <w:tc>
          <w:tcPr>
            <w:tcW w:w="1362" w:type="pct"/>
            <w:tcBorders>
              <w:top w:val="nil"/>
              <w:left w:val="nil"/>
              <w:bottom w:val="single" w:sz="4" w:space="0" w:color="auto"/>
              <w:right w:val="single" w:sz="4" w:space="0" w:color="auto"/>
            </w:tcBorders>
            <w:shd w:val="clear" w:color="auto" w:fill="auto"/>
            <w:noWrap/>
            <w:vAlign w:val="bottom"/>
            <w:hideMark/>
          </w:tcPr>
          <w:p w14:paraId="35C2CFB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JOSE DE CHIQUITOS</w:t>
            </w:r>
          </w:p>
        </w:tc>
        <w:tc>
          <w:tcPr>
            <w:tcW w:w="1029" w:type="pct"/>
            <w:tcBorders>
              <w:top w:val="nil"/>
              <w:left w:val="nil"/>
              <w:bottom w:val="single" w:sz="4" w:space="0" w:color="auto"/>
              <w:right w:val="single" w:sz="4" w:space="0" w:color="auto"/>
            </w:tcBorders>
            <w:shd w:val="clear" w:color="auto" w:fill="auto"/>
            <w:noWrap/>
            <w:vAlign w:val="bottom"/>
            <w:hideMark/>
          </w:tcPr>
          <w:p w14:paraId="0DA77CF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JOSE DE CHIQUITOS</w:t>
            </w:r>
          </w:p>
        </w:tc>
        <w:tc>
          <w:tcPr>
            <w:tcW w:w="418" w:type="pct"/>
            <w:tcBorders>
              <w:top w:val="nil"/>
              <w:left w:val="nil"/>
              <w:bottom w:val="single" w:sz="4" w:space="0" w:color="auto"/>
              <w:right w:val="single" w:sz="4" w:space="0" w:color="auto"/>
            </w:tcBorders>
            <w:shd w:val="clear" w:color="auto" w:fill="auto"/>
            <w:noWrap/>
            <w:vAlign w:val="bottom"/>
            <w:hideMark/>
          </w:tcPr>
          <w:p w14:paraId="6D72EA1F"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26096F9B"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96C0449"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78</w:t>
            </w:r>
          </w:p>
        </w:tc>
        <w:tc>
          <w:tcPr>
            <w:tcW w:w="858" w:type="pct"/>
            <w:tcBorders>
              <w:top w:val="nil"/>
              <w:left w:val="nil"/>
              <w:bottom w:val="single" w:sz="4" w:space="0" w:color="auto"/>
              <w:right w:val="single" w:sz="4" w:space="0" w:color="auto"/>
            </w:tcBorders>
            <w:shd w:val="clear" w:color="auto" w:fill="auto"/>
            <w:noWrap/>
            <w:vAlign w:val="bottom"/>
            <w:hideMark/>
          </w:tcPr>
          <w:p w14:paraId="6FED518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7E5DFFF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Florida</w:t>
            </w:r>
          </w:p>
        </w:tc>
        <w:tc>
          <w:tcPr>
            <w:tcW w:w="810" w:type="pct"/>
            <w:tcBorders>
              <w:top w:val="nil"/>
              <w:left w:val="nil"/>
              <w:bottom w:val="single" w:sz="4" w:space="0" w:color="auto"/>
              <w:right w:val="single" w:sz="4" w:space="0" w:color="auto"/>
            </w:tcBorders>
            <w:shd w:val="clear" w:color="auto" w:fill="auto"/>
            <w:noWrap/>
            <w:vAlign w:val="bottom"/>
            <w:hideMark/>
          </w:tcPr>
          <w:p w14:paraId="7732534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SAMAIPATA</w:t>
            </w:r>
          </w:p>
        </w:tc>
        <w:tc>
          <w:tcPr>
            <w:tcW w:w="1362" w:type="pct"/>
            <w:tcBorders>
              <w:top w:val="nil"/>
              <w:left w:val="nil"/>
              <w:bottom w:val="single" w:sz="4" w:space="0" w:color="auto"/>
              <w:right w:val="single" w:sz="4" w:space="0" w:color="auto"/>
            </w:tcBorders>
            <w:shd w:val="clear" w:color="auto" w:fill="auto"/>
            <w:noWrap/>
            <w:vAlign w:val="bottom"/>
            <w:hideMark/>
          </w:tcPr>
          <w:p w14:paraId="60B1471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SAMAIPATA</w:t>
            </w:r>
          </w:p>
        </w:tc>
        <w:tc>
          <w:tcPr>
            <w:tcW w:w="1029" w:type="pct"/>
            <w:tcBorders>
              <w:top w:val="nil"/>
              <w:left w:val="nil"/>
              <w:bottom w:val="single" w:sz="4" w:space="0" w:color="auto"/>
              <w:right w:val="single" w:sz="4" w:space="0" w:color="auto"/>
            </w:tcBorders>
            <w:shd w:val="clear" w:color="auto" w:fill="auto"/>
            <w:noWrap/>
            <w:vAlign w:val="bottom"/>
            <w:hideMark/>
          </w:tcPr>
          <w:p w14:paraId="0C024E0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SAMAIPATA</w:t>
            </w:r>
          </w:p>
        </w:tc>
        <w:tc>
          <w:tcPr>
            <w:tcW w:w="418" w:type="pct"/>
            <w:tcBorders>
              <w:top w:val="nil"/>
              <w:left w:val="nil"/>
              <w:bottom w:val="single" w:sz="4" w:space="0" w:color="auto"/>
              <w:right w:val="single" w:sz="4" w:space="0" w:color="auto"/>
            </w:tcBorders>
            <w:shd w:val="clear" w:color="auto" w:fill="auto"/>
            <w:noWrap/>
            <w:vAlign w:val="bottom"/>
            <w:hideMark/>
          </w:tcPr>
          <w:p w14:paraId="4F771264"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B96FFD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530B48A7"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79</w:t>
            </w:r>
          </w:p>
        </w:tc>
        <w:tc>
          <w:tcPr>
            <w:tcW w:w="858" w:type="pct"/>
            <w:tcBorders>
              <w:top w:val="nil"/>
              <w:left w:val="nil"/>
              <w:bottom w:val="single" w:sz="4" w:space="0" w:color="auto"/>
              <w:right w:val="single" w:sz="4" w:space="0" w:color="auto"/>
            </w:tcBorders>
            <w:shd w:val="clear" w:color="auto" w:fill="auto"/>
            <w:noWrap/>
            <w:vAlign w:val="bottom"/>
            <w:hideMark/>
          </w:tcPr>
          <w:p w14:paraId="72EF031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56573E3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Manuel Maria Caballero</w:t>
            </w:r>
          </w:p>
        </w:tc>
        <w:tc>
          <w:tcPr>
            <w:tcW w:w="810" w:type="pct"/>
            <w:tcBorders>
              <w:top w:val="nil"/>
              <w:left w:val="nil"/>
              <w:bottom w:val="single" w:sz="4" w:space="0" w:color="auto"/>
              <w:right w:val="single" w:sz="4" w:space="0" w:color="auto"/>
            </w:tcBorders>
            <w:shd w:val="clear" w:color="auto" w:fill="auto"/>
            <w:noWrap/>
            <w:vAlign w:val="bottom"/>
            <w:hideMark/>
          </w:tcPr>
          <w:p w14:paraId="6BFA6CF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COMARAPA</w:t>
            </w:r>
          </w:p>
        </w:tc>
        <w:tc>
          <w:tcPr>
            <w:tcW w:w="1362" w:type="pct"/>
            <w:tcBorders>
              <w:top w:val="nil"/>
              <w:left w:val="nil"/>
              <w:bottom w:val="single" w:sz="4" w:space="0" w:color="auto"/>
              <w:right w:val="single" w:sz="4" w:space="0" w:color="auto"/>
            </w:tcBorders>
            <w:shd w:val="clear" w:color="auto" w:fill="auto"/>
            <w:noWrap/>
            <w:vAlign w:val="bottom"/>
            <w:hideMark/>
          </w:tcPr>
          <w:p w14:paraId="0133274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COMARAPA (SAHUINTAL)</w:t>
            </w:r>
          </w:p>
        </w:tc>
        <w:tc>
          <w:tcPr>
            <w:tcW w:w="1029" w:type="pct"/>
            <w:tcBorders>
              <w:top w:val="nil"/>
              <w:left w:val="nil"/>
              <w:bottom w:val="single" w:sz="4" w:space="0" w:color="auto"/>
              <w:right w:val="single" w:sz="4" w:space="0" w:color="auto"/>
            </w:tcBorders>
            <w:shd w:val="clear" w:color="auto" w:fill="auto"/>
            <w:noWrap/>
            <w:vAlign w:val="bottom"/>
            <w:hideMark/>
          </w:tcPr>
          <w:p w14:paraId="2276D03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COMARAPA (SAHUINTAL)</w:t>
            </w:r>
          </w:p>
        </w:tc>
        <w:tc>
          <w:tcPr>
            <w:tcW w:w="418" w:type="pct"/>
            <w:tcBorders>
              <w:top w:val="nil"/>
              <w:left w:val="nil"/>
              <w:bottom w:val="single" w:sz="4" w:space="0" w:color="auto"/>
              <w:right w:val="single" w:sz="4" w:space="0" w:color="auto"/>
            </w:tcBorders>
            <w:shd w:val="clear" w:color="auto" w:fill="auto"/>
            <w:noWrap/>
            <w:vAlign w:val="bottom"/>
            <w:hideMark/>
          </w:tcPr>
          <w:p w14:paraId="431DDC3E"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DFFBF2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AE1BE03"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80</w:t>
            </w:r>
          </w:p>
        </w:tc>
        <w:tc>
          <w:tcPr>
            <w:tcW w:w="858" w:type="pct"/>
            <w:tcBorders>
              <w:top w:val="nil"/>
              <w:left w:val="nil"/>
              <w:bottom w:val="single" w:sz="4" w:space="0" w:color="auto"/>
              <w:right w:val="single" w:sz="4" w:space="0" w:color="auto"/>
            </w:tcBorders>
            <w:shd w:val="clear" w:color="auto" w:fill="auto"/>
            <w:noWrap/>
            <w:vAlign w:val="bottom"/>
            <w:hideMark/>
          </w:tcPr>
          <w:p w14:paraId="614349F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6D7855A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Chiquitos</w:t>
            </w:r>
          </w:p>
        </w:tc>
        <w:tc>
          <w:tcPr>
            <w:tcW w:w="810" w:type="pct"/>
            <w:tcBorders>
              <w:top w:val="nil"/>
              <w:left w:val="nil"/>
              <w:bottom w:val="single" w:sz="4" w:space="0" w:color="auto"/>
              <w:right w:val="single" w:sz="4" w:space="0" w:color="auto"/>
            </w:tcBorders>
            <w:shd w:val="clear" w:color="auto" w:fill="auto"/>
            <w:noWrap/>
            <w:vAlign w:val="bottom"/>
            <w:hideMark/>
          </w:tcPr>
          <w:p w14:paraId="3C7ABCD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ROBORE</w:t>
            </w:r>
          </w:p>
        </w:tc>
        <w:tc>
          <w:tcPr>
            <w:tcW w:w="1362" w:type="pct"/>
            <w:tcBorders>
              <w:top w:val="nil"/>
              <w:left w:val="nil"/>
              <w:bottom w:val="single" w:sz="4" w:space="0" w:color="auto"/>
              <w:right w:val="single" w:sz="4" w:space="0" w:color="auto"/>
            </w:tcBorders>
            <w:shd w:val="clear" w:color="auto" w:fill="auto"/>
            <w:noWrap/>
            <w:vAlign w:val="bottom"/>
            <w:hideMark/>
          </w:tcPr>
          <w:p w14:paraId="4BAC31F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ROBORE</w:t>
            </w:r>
          </w:p>
        </w:tc>
        <w:tc>
          <w:tcPr>
            <w:tcW w:w="1029" w:type="pct"/>
            <w:tcBorders>
              <w:top w:val="nil"/>
              <w:left w:val="nil"/>
              <w:bottom w:val="single" w:sz="4" w:space="0" w:color="auto"/>
              <w:right w:val="single" w:sz="4" w:space="0" w:color="auto"/>
            </w:tcBorders>
            <w:shd w:val="clear" w:color="auto" w:fill="auto"/>
            <w:noWrap/>
            <w:vAlign w:val="bottom"/>
            <w:hideMark/>
          </w:tcPr>
          <w:p w14:paraId="2806B09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ROBORE</w:t>
            </w:r>
          </w:p>
        </w:tc>
        <w:tc>
          <w:tcPr>
            <w:tcW w:w="418" w:type="pct"/>
            <w:tcBorders>
              <w:top w:val="nil"/>
              <w:left w:val="nil"/>
              <w:bottom w:val="single" w:sz="4" w:space="0" w:color="auto"/>
              <w:right w:val="single" w:sz="4" w:space="0" w:color="auto"/>
            </w:tcBorders>
            <w:shd w:val="clear" w:color="auto" w:fill="auto"/>
            <w:noWrap/>
            <w:vAlign w:val="bottom"/>
            <w:hideMark/>
          </w:tcPr>
          <w:p w14:paraId="23B19076"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440E6D5A"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7553588"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81</w:t>
            </w:r>
          </w:p>
        </w:tc>
        <w:tc>
          <w:tcPr>
            <w:tcW w:w="858" w:type="pct"/>
            <w:tcBorders>
              <w:top w:val="nil"/>
              <w:left w:val="nil"/>
              <w:bottom w:val="single" w:sz="4" w:space="0" w:color="auto"/>
              <w:right w:val="single" w:sz="4" w:space="0" w:color="auto"/>
            </w:tcBorders>
            <w:shd w:val="clear" w:color="auto" w:fill="auto"/>
            <w:noWrap/>
            <w:vAlign w:val="bottom"/>
            <w:hideMark/>
          </w:tcPr>
          <w:p w14:paraId="6AF3475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1204E9D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Cordillera</w:t>
            </w:r>
          </w:p>
        </w:tc>
        <w:tc>
          <w:tcPr>
            <w:tcW w:w="810" w:type="pct"/>
            <w:tcBorders>
              <w:top w:val="nil"/>
              <w:left w:val="nil"/>
              <w:bottom w:val="single" w:sz="4" w:space="0" w:color="auto"/>
              <w:right w:val="single" w:sz="4" w:space="0" w:color="auto"/>
            </w:tcBorders>
            <w:shd w:val="clear" w:color="auto" w:fill="auto"/>
            <w:noWrap/>
            <w:vAlign w:val="bottom"/>
            <w:hideMark/>
          </w:tcPr>
          <w:p w14:paraId="618C968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CABEZAS</w:t>
            </w:r>
          </w:p>
        </w:tc>
        <w:tc>
          <w:tcPr>
            <w:tcW w:w="1362" w:type="pct"/>
            <w:tcBorders>
              <w:top w:val="nil"/>
              <w:left w:val="nil"/>
              <w:bottom w:val="single" w:sz="4" w:space="0" w:color="auto"/>
              <w:right w:val="single" w:sz="4" w:space="0" w:color="auto"/>
            </w:tcBorders>
            <w:shd w:val="clear" w:color="auto" w:fill="auto"/>
            <w:noWrap/>
            <w:vAlign w:val="bottom"/>
            <w:hideMark/>
          </w:tcPr>
          <w:p w14:paraId="6977B1A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CABEZAS</w:t>
            </w:r>
          </w:p>
        </w:tc>
        <w:tc>
          <w:tcPr>
            <w:tcW w:w="1029" w:type="pct"/>
            <w:tcBorders>
              <w:top w:val="nil"/>
              <w:left w:val="nil"/>
              <w:bottom w:val="single" w:sz="4" w:space="0" w:color="auto"/>
              <w:right w:val="single" w:sz="4" w:space="0" w:color="auto"/>
            </w:tcBorders>
            <w:shd w:val="clear" w:color="auto" w:fill="auto"/>
            <w:noWrap/>
            <w:vAlign w:val="bottom"/>
            <w:hideMark/>
          </w:tcPr>
          <w:p w14:paraId="2FE8249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CABEZAS</w:t>
            </w:r>
          </w:p>
        </w:tc>
        <w:tc>
          <w:tcPr>
            <w:tcW w:w="418" w:type="pct"/>
            <w:tcBorders>
              <w:top w:val="nil"/>
              <w:left w:val="nil"/>
              <w:bottom w:val="single" w:sz="4" w:space="0" w:color="auto"/>
              <w:right w:val="single" w:sz="4" w:space="0" w:color="auto"/>
            </w:tcBorders>
            <w:shd w:val="clear" w:color="auto" w:fill="auto"/>
            <w:noWrap/>
            <w:vAlign w:val="bottom"/>
            <w:hideMark/>
          </w:tcPr>
          <w:p w14:paraId="77D1BB61"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5343426"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885EBEF"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82</w:t>
            </w:r>
          </w:p>
        </w:tc>
        <w:tc>
          <w:tcPr>
            <w:tcW w:w="858" w:type="pct"/>
            <w:tcBorders>
              <w:top w:val="nil"/>
              <w:left w:val="nil"/>
              <w:bottom w:val="single" w:sz="4" w:space="0" w:color="auto"/>
              <w:right w:val="single" w:sz="4" w:space="0" w:color="auto"/>
            </w:tcBorders>
            <w:shd w:val="clear" w:color="auto" w:fill="auto"/>
            <w:noWrap/>
            <w:vAlign w:val="bottom"/>
            <w:hideMark/>
          </w:tcPr>
          <w:p w14:paraId="44B932A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0FD8E9D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Ichilo</w:t>
            </w:r>
          </w:p>
        </w:tc>
        <w:tc>
          <w:tcPr>
            <w:tcW w:w="810" w:type="pct"/>
            <w:tcBorders>
              <w:top w:val="nil"/>
              <w:left w:val="nil"/>
              <w:bottom w:val="single" w:sz="4" w:space="0" w:color="auto"/>
              <w:right w:val="single" w:sz="4" w:space="0" w:color="auto"/>
            </w:tcBorders>
            <w:shd w:val="clear" w:color="auto" w:fill="auto"/>
            <w:noWrap/>
            <w:vAlign w:val="bottom"/>
            <w:hideMark/>
          </w:tcPr>
          <w:p w14:paraId="0F8FA74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CARLOS</w:t>
            </w:r>
          </w:p>
        </w:tc>
        <w:tc>
          <w:tcPr>
            <w:tcW w:w="1362" w:type="pct"/>
            <w:tcBorders>
              <w:top w:val="nil"/>
              <w:left w:val="nil"/>
              <w:bottom w:val="single" w:sz="4" w:space="0" w:color="auto"/>
              <w:right w:val="single" w:sz="4" w:space="0" w:color="auto"/>
            </w:tcBorders>
            <w:shd w:val="clear" w:color="auto" w:fill="auto"/>
            <w:noWrap/>
            <w:vAlign w:val="bottom"/>
            <w:hideMark/>
          </w:tcPr>
          <w:p w14:paraId="15116E9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CARLOS</w:t>
            </w:r>
          </w:p>
        </w:tc>
        <w:tc>
          <w:tcPr>
            <w:tcW w:w="1029" w:type="pct"/>
            <w:tcBorders>
              <w:top w:val="nil"/>
              <w:left w:val="nil"/>
              <w:bottom w:val="single" w:sz="4" w:space="0" w:color="auto"/>
              <w:right w:val="single" w:sz="4" w:space="0" w:color="auto"/>
            </w:tcBorders>
            <w:shd w:val="clear" w:color="auto" w:fill="auto"/>
            <w:noWrap/>
            <w:vAlign w:val="bottom"/>
            <w:hideMark/>
          </w:tcPr>
          <w:p w14:paraId="58CD67B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CARLOS</w:t>
            </w:r>
          </w:p>
        </w:tc>
        <w:tc>
          <w:tcPr>
            <w:tcW w:w="418" w:type="pct"/>
            <w:tcBorders>
              <w:top w:val="nil"/>
              <w:left w:val="nil"/>
              <w:bottom w:val="single" w:sz="4" w:space="0" w:color="auto"/>
              <w:right w:val="single" w:sz="4" w:space="0" w:color="auto"/>
            </w:tcBorders>
            <w:shd w:val="clear" w:color="auto" w:fill="auto"/>
            <w:noWrap/>
            <w:vAlign w:val="bottom"/>
            <w:hideMark/>
          </w:tcPr>
          <w:p w14:paraId="5B1163F2"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5052D164"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EC16B98"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83</w:t>
            </w:r>
          </w:p>
        </w:tc>
        <w:tc>
          <w:tcPr>
            <w:tcW w:w="858" w:type="pct"/>
            <w:tcBorders>
              <w:top w:val="nil"/>
              <w:left w:val="nil"/>
              <w:bottom w:val="single" w:sz="4" w:space="0" w:color="auto"/>
              <w:right w:val="single" w:sz="4" w:space="0" w:color="auto"/>
            </w:tcBorders>
            <w:shd w:val="clear" w:color="auto" w:fill="auto"/>
            <w:noWrap/>
            <w:vAlign w:val="bottom"/>
            <w:hideMark/>
          </w:tcPr>
          <w:p w14:paraId="5D49A59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6D62B05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German Busch</w:t>
            </w:r>
          </w:p>
        </w:tc>
        <w:tc>
          <w:tcPr>
            <w:tcW w:w="810" w:type="pct"/>
            <w:tcBorders>
              <w:top w:val="nil"/>
              <w:left w:val="nil"/>
              <w:bottom w:val="single" w:sz="4" w:space="0" w:color="auto"/>
              <w:right w:val="single" w:sz="4" w:space="0" w:color="auto"/>
            </w:tcBorders>
            <w:shd w:val="clear" w:color="auto" w:fill="auto"/>
            <w:noWrap/>
            <w:vAlign w:val="bottom"/>
            <w:hideMark/>
          </w:tcPr>
          <w:p w14:paraId="7E1366D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PUERTO QUIJARRO</w:t>
            </w:r>
          </w:p>
        </w:tc>
        <w:tc>
          <w:tcPr>
            <w:tcW w:w="1362" w:type="pct"/>
            <w:tcBorders>
              <w:top w:val="nil"/>
              <w:left w:val="nil"/>
              <w:bottom w:val="single" w:sz="4" w:space="0" w:color="auto"/>
              <w:right w:val="single" w:sz="4" w:space="0" w:color="auto"/>
            </w:tcBorders>
            <w:shd w:val="clear" w:color="auto" w:fill="auto"/>
            <w:noWrap/>
            <w:vAlign w:val="bottom"/>
            <w:hideMark/>
          </w:tcPr>
          <w:p w14:paraId="495E69A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PUERTO QUIJARRO</w:t>
            </w:r>
          </w:p>
        </w:tc>
        <w:tc>
          <w:tcPr>
            <w:tcW w:w="1029" w:type="pct"/>
            <w:tcBorders>
              <w:top w:val="nil"/>
              <w:left w:val="nil"/>
              <w:bottom w:val="single" w:sz="4" w:space="0" w:color="auto"/>
              <w:right w:val="single" w:sz="4" w:space="0" w:color="auto"/>
            </w:tcBorders>
            <w:shd w:val="clear" w:color="auto" w:fill="auto"/>
            <w:noWrap/>
            <w:vAlign w:val="bottom"/>
            <w:hideMark/>
          </w:tcPr>
          <w:p w14:paraId="46071FA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PUERTO QUIJARRO</w:t>
            </w:r>
          </w:p>
        </w:tc>
        <w:tc>
          <w:tcPr>
            <w:tcW w:w="418" w:type="pct"/>
            <w:tcBorders>
              <w:top w:val="nil"/>
              <w:left w:val="nil"/>
              <w:bottom w:val="single" w:sz="4" w:space="0" w:color="auto"/>
              <w:right w:val="single" w:sz="4" w:space="0" w:color="auto"/>
            </w:tcBorders>
            <w:shd w:val="clear" w:color="auto" w:fill="auto"/>
            <w:noWrap/>
            <w:vAlign w:val="bottom"/>
            <w:hideMark/>
          </w:tcPr>
          <w:p w14:paraId="1A552AAC"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AF94477"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437B90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84</w:t>
            </w:r>
          </w:p>
        </w:tc>
        <w:tc>
          <w:tcPr>
            <w:tcW w:w="858" w:type="pct"/>
            <w:tcBorders>
              <w:top w:val="nil"/>
              <w:left w:val="nil"/>
              <w:bottom w:val="single" w:sz="4" w:space="0" w:color="auto"/>
              <w:right w:val="single" w:sz="4" w:space="0" w:color="auto"/>
            </w:tcBorders>
            <w:shd w:val="clear" w:color="auto" w:fill="auto"/>
            <w:noWrap/>
            <w:vAlign w:val="bottom"/>
            <w:hideMark/>
          </w:tcPr>
          <w:p w14:paraId="38C30BC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2DA6B16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Sara</w:t>
            </w:r>
          </w:p>
        </w:tc>
        <w:tc>
          <w:tcPr>
            <w:tcW w:w="810" w:type="pct"/>
            <w:tcBorders>
              <w:top w:val="nil"/>
              <w:left w:val="nil"/>
              <w:bottom w:val="single" w:sz="4" w:space="0" w:color="auto"/>
              <w:right w:val="single" w:sz="4" w:space="0" w:color="auto"/>
            </w:tcBorders>
            <w:shd w:val="clear" w:color="auto" w:fill="auto"/>
            <w:noWrap/>
            <w:vAlign w:val="bottom"/>
            <w:hideMark/>
          </w:tcPr>
          <w:p w14:paraId="6EF0581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PORTACHUELO</w:t>
            </w:r>
          </w:p>
        </w:tc>
        <w:tc>
          <w:tcPr>
            <w:tcW w:w="1362" w:type="pct"/>
            <w:tcBorders>
              <w:top w:val="nil"/>
              <w:left w:val="nil"/>
              <w:bottom w:val="single" w:sz="4" w:space="0" w:color="auto"/>
              <w:right w:val="single" w:sz="4" w:space="0" w:color="auto"/>
            </w:tcBorders>
            <w:shd w:val="clear" w:color="auto" w:fill="auto"/>
            <w:noWrap/>
            <w:vAlign w:val="bottom"/>
            <w:hideMark/>
          </w:tcPr>
          <w:p w14:paraId="156F5EF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PORTACHUELO</w:t>
            </w:r>
          </w:p>
        </w:tc>
        <w:tc>
          <w:tcPr>
            <w:tcW w:w="1029" w:type="pct"/>
            <w:tcBorders>
              <w:top w:val="nil"/>
              <w:left w:val="nil"/>
              <w:bottom w:val="single" w:sz="4" w:space="0" w:color="auto"/>
              <w:right w:val="single" w:sz="4" w:space="0" w:color="auto"/>
            </w:tcBorders>
            <w:shd w:val="clear" w:color="auto" w:fill="auto"/>
            <w:noWrap/>
            <w:vAlign w:val="bottom"/>
            <w:hideMark/>
          </w:tcPr>
          <w:p w14:paraId="6C9BEF7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PORTACHUELO</w:t>
            </w:r>
          </w:p>
        </w:tc>
        <w:tc>
          <w:tcPr>
            <w:tcW w:w="418" w:type="pct"/>
            <w:tcBorders>
              <w:top w:val="nil"/>
              <w:left w:val="nil"/>
              <w:bottom w:val="single" w:sz="4" w:space="0" w:color="auto"/>
              <w:right w:val="single" w:sz="4" w:space="0" w:color="auto"/>
            </w:tcBorders>
            <w:shd w:val="clear" w:color="auto" w:fill="auto"/>
            <w:noWrap/>
            <w:vAlign w:val="bottom"/>
            <w:hideMark/>
          </w:tcPr>
          <w:p w14:paraId="353DB298"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21FC7695"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7C45B80"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85</w:t>
            </w:r>
          </w:p>
        </w:tc>
        <w:tc>
          <w:tcPr>
            <w:tcW w:w="858" w:type="pct"/>
            <w:tcBorders>
              <w:top w:val="nil"/>
              <w:left w:val="nil"/>
              <w:bottom w:val="single" w:sz="4" w:space="0" w:color="auto"/>
              <w:right w:val="single" w:sz="4" w:space="0" w:color="auto"/>
            </w:tcBorders>
            <w:shd w:val="clear" w:color="auto" w:fill="auto"/>
            <w:noWrap/>
            <w:vAlign w:val="bottom"/>
            <w:hideMark/>
          </w:tcPr>
          <w:p w14:paraId="72F7284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0ED0D90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German Busch</w:t>
            </w:r>
          </w:p>
        </w:tc>
        <w:tc>
          <w:tcPr>
            <w:tcW w:w="810" w:type="pct"/>
            <w:tcBorders>
              <w:top w:val="nil"/>
              <w:left w:val="nil"/>
              <w:bottom w:val="single" w:sz="4" w:space="0" w:color="auto"/>
              <w:right w:val="single" w:sz="4" w:space="0" w:color="auto"/>
            </w:tcBorders>
            <w:shd w:val="clear" w:color="auto" w:fill="auto"/>
            <w:noWrap/>
            <w:vAlign w:val="bottom"/>
            <w:hideMark/>
          </w:tcPr>
          <w:p w14:paraId="7D23967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PUERTO SUAREZ</w:t>
            </w:r>
          </w:p>
        </w:tc>
        <w:tc>
          <w:tcPr>
            <w:tcW w:w="1362" w:type="pct"/>
            <w:tcBorders>
              <w:top w:val="nil"/>
              <w:left w:val="nil"/>
              <w:bottom w:val="single" w:sz="4" w:space="0" w:color="auto"/>
              <w:right w:val="single" w:sz="4" w:space="0" w:color="auto"/>
            </w:tcBorders>
            <w:shd w:val="clear" w:color="auto" w:fill="auto"/>
            <w:noWrap/>
            <w:vAlign w:val="bottom"/>
            <w:hideMark/>
          </w:tcPr>
          <w:p w14:paraId="5950762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PUERTO SUAREZ</w:t>
            </w:r>
          </w:p>
        </w:tc>
        <w:tc>
          <w:tcPr>
            <w:tcW w:w="1029" w:type="pct"/>
            <w:tcBorders>
              <w:top w:val="nil"/>
              <w:left w:val="nil"/>
              <w:bottom w:val="single" w:sz="4" w:space="0" w:color="auto"/>
              <w:right w:val="single" w:sz="4" w:space="0" w:color="auto"/>
            </w:tcBorders>
            <w:shd w:val="clear" w:color="auto" w:fill="auto"/>
            <w:noWrap/>
            <w:vAlign w:val="bottom"/>
            <w:hideMark/>
          </w:tcPr>
          <w:p w14:paraId="7ED07F4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PUERTO SUAREZ</w:t>
            </w:r>
          </w:p>
        </w:tc>
        <w:tc>
          <w:tcPr>
            <w:tcW w:w="418" w:type="pct"/>
            <w:tcBorders>
              <w:top w:val="nil"/>
              <w:left w:val="nil"/>
              <w:bottom w:val="single" w:sz="4" w:space="0" w:color="auto"/>
              <w:right w:val="single" w:sz="4" w:space="0" w:color="auto"/>
            </w:tcBorders>
            <w:shd w:val="clear" w:color="auto" w:fill="auto"/>
            <w:noWrap/>
            <w:vAlign w:val="bottom"/>
            <w:hideMark/>
          </w:tcPr>
          <w:p w14:paraId="1FAF4526"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5285818B"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D5DF94F"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86</w:t>
            </w:r>
          </w:p>
        </w:tc>
        <w:tc>
          <w:tcPr>
            <w:tcW w:w="858" w:type="pct"/>
            <w:tcBorders>
              <w:top w:val="nil"/>
              <w:left w:val="nil"/>
              <w:bottom w:val="single" w:sz="4" w:space="0" w:color="auto"/>
              <w:right w:val="single" w:sz="4" w:space="0" w:color="auto"/>
            </w:tcBorders>
            <w:shd w:val="clear" w:color="auto" w:fill="auto"/>
            <w:noWrap/>
            <w:vAlign w:val="bottom"/>
            <w:hideMark/>
          </w:tcPr>
          <w:p w14:paraId="49323AF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270D0BE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Ñuflo de Chávez</w:t>
            </w:r>
          </w:p>
        </w:tc>
        <w:tc>
          <w:tcPr>
            <w:tcW w:w="810" w:type="pct"/>
            <w:tcBorders>
              <w:top w:val="nil"/>
              <w:left w:val="nil"/>
              <w:bottom w:val="single" w:sz="4" w:space="0" w:color="auto"/>
              <w:right w:val="single" w:sz="4" w:space="0" w:color="auto"/>
            </w:tcBorders>
            <w:shd w:val="clear" w:color="auto" w:fill="auto"/>
            <w:noWrap/>
            <w:vAlign w:val="bottom"/>
            <w:hideMark/>
          </w:tcPr>
          <w:p w14:paraId="3A8E14D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CUATRO CAÑADAS</w:t>
            </w:r>
          </w:p>
        </w:tc>
        <w:tc>
          <w:tcPr>
            <w:tcW w:w="1362" w:type="pct"/>
            <w:tcBorders>
              <w:top w:val="nil"/>
              <w:left w:val="nil"/>
              <w:bottom w:val="single" w:sz="4" w:space="0" w:color="auto"/>
              <w:right w:val="single" w:sz="4" w:space="0" w:color="auto"/>
            </w:tcBorders>
            <w:shd w:val="clear" w:color="auto" w:fill="auto"/>
            <w:noWrap/>
            <w:vAlign w:val="bottom"/>
            <w:hideMark/>
          </w:tcPr>
          <w:p w14:paraId="77C1CB2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CUATRO CAÑADAS</w:t>
            </w:r>
          </w:p>
        </w:tc>
        <w:tc>
          <w:tcPr>
            <w:tcW w:w="1029" w:type="pct"/>
            <w:tcBorders>
              <w:top w:val="nil"/>
              <w:left w:val="nil"/>
              <w:bottom w:val="single" w:sz="4" w:space="0" w:color="auto"/>
              <w:right w:val="single" w:sz="4" w:space="0" w:color="auto"/>
            </w:tcBorders>
            <w:shd w:val="clear" w:color="auto" w:fill="auto"/>
            <w:noWrap/>
            <w:vAlign w:val="bottom"/>
            <w:hideMark/>
          </w:tcPr>
          <w:p w14:paraId="609C661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A.URB</w:t>
            </w:r>
            <w:proofErr w:type="gramStart"/>
            <w:r w:rsidRPr="00C60CBF">
              <w:rPr>
                <w:rFonts w:cs="Calibri"/>
                <w:sz w:val="17"/>
                <w:szCs w:val="17"/>
                <w:lang w:val="es-BO" w:eastAsia="es-BO" w:bidi="ar-SA"/>
              </w:rPr>
              <w:t>.(</w:t>
            </w:r>
            <w:proofErr w:type="gramEnd"/>
            <w:r w:rsidRPr="00C60CBF">
              <w:rPr>
                <w:rFonts w:cs="Calibri"/>
                <w:sz w:val="17"/>
                <w:szCs w:val="17"/>
                <w:lang w:val="es-BO" w:eastAsia="es-BO" w:bidi="ar-SA"/>
              </w:rPr>
              <w:t>SIN CAT.) CUATRO CAÑADAS</w:t>
            </w:r>
          </w:p>
        </w:tc>
        <w:tc>
          <w:tcPr>
            <w:tcW w:w="418" w:type="pct"/>
            <w:tcBorders>
              <w:top w:val="nil"/>
              <w:left w:val="nil"/>
              <w:bottom w:val="single" w:sz="4" w:space="0" w:color="auto"/>
              <w:right w:val="single" w:sz="4" w:space="0" w:color="auto"/>
            </w:tcBorders>
            <w:shd w:val="clear" w:color="auto" w:fill="auto"/>
            <w:noWrap/>
            <w:vAlign w:val="bottom"/>
            <w:hideMark/>
          </w:tcPr>
          <w:p w14:paraId="6B05A485"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3D0D2A6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6C79BD1"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87</w:t>
            </w:r>
          </w:p>
        </w:tc>
        <w:tc>
          <w:tcPr>
            <w:tcW w:w="858" w:type="pct"/>
            <w:tcBorders>
              <w:top w:val="nil"/>
              <w:left w:val="nil"/>
              <w:bottom w:val="single" w:sz="4" w:space="0" w:color="auto"/>
              <w:right w:val="single" w:sz="4" w:space="0" w:color="auto"/>
            </w:tcBorders>
            <w:shd w:val="clear" w:color="auto" w:fill="auto"/>
            <w:noWrap/>
            <w:vAlign w:val="bottom"/>
            <w:hideMark/>
          </w:tcPr>
          <w:p w14:paraId="12B1977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420C715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Ichilo</w:t>
            </w:r>
          </w:p>
        </w:tc>
        <w:tc>
          <w:tcPr>
            <w:tcW w:w="810" w:type="pct"/>
            <w:tcBorders>
              <w:top w:val="nil"/>
              <w:left w:val="nil"/>
              <w:bottom w:val="single" w:sz="4" w:space="0" w:color="auto"/>
              <w:right w:val="single" w:sz="4" w:space="0" w:color="auto"/>
            </w:tcBorders>
            <w:shd w:val="clear" w:color="auto" w:fill="auto"/>
            <w:noWrap/>
            <w:vAlign w:val="bottom"/>
            <w:hideMark/>
          </w:tcPr>
          <w:p w14:paraId="726510E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JUAN DE YAPACANI</w:t>
            </w:r>
          </w:p>
        </w:tc>
        <w:tc>
          <w:tcPr>
            <w:tcW w:w="1362" w:type="pct"/>
            <w:tcBorders>
              <w:top w:val="nil"/>
              <w:left w:val="nil"/>
              <w:bottom w:val="single" w:sz="4" w:space="0" w:color="auto"/>
              <w:right w:val="single" w:sz="4" w:space="0" w:color="auto"/>
            </w:tcBorders>
            <w:shd w:val="clear" w:color="auto" w:fill="auto"/>
            <w:noWrap/>
            <w:vAlign w:val="bottom"/>
            <w:hideMark/>
          </w:tcPr>
          <w:p w14:paraId="2A45BF1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JUAN DE YAPACANI</w:t>
            </w:r>
          </w:p>
        </w:tc>
        <w:tc>
          <w:tcPr>
            <w:tcW w:w="1029" w:type="pct"/>
            <w:tcBorders>
              <w:top w:val="nil"/>
              <w:left w:val="nil"/>
              <w:bottom w:val="single" w:sz="4" w:space="0" w:color="auto"/>
              <w:right w:val="single" w:sz="4" w:space="0" w:color="auto"/>
            </w:tcBorders>
            <w:shd w:val="clear" w:color="auto" w:fill="auto"/>
            <w:noWrap/>
            <w:vAlign w:val="bottom"/>
            <w:hideMark/>
          </w:tcPr>
          <w:p w14:paraId="50C09B1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JUAN DE YAPACANI</w:t>
            </w:r>
          </w:p>
        </w:tc>
        <w:tc>
          <w:tcPr>
            <w:tcW w:w="418" w:type="pct"/>
            <w:tcBorders>
              <w:top w:val="nil"/>
              <w:left w:val="nil"/>
              <w:bottom w:val="single" w:sz="4" w:space="0" w:color="auto"/>
              <w:right w:val="single" w:sz="4" w:space="0" w:color="auto"/>
            </w:tcBorders>
            <w:shd w:val="clear" w:color="auto" w:fill="auto"/>
            <w:noWrap/>
            <w:vAlign w:val="bottom"/>
            <w:hideMark/>
          </w:tcPr>
          <w:p w14:paraId="080B8580"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1BE94E92"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3D21C13C"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88</w:t>
            </w:r>
          </w:p>
        </w:tc>
        <w:tc>
          <w:tcPr>
            <w:tcW w:w="858" w:type="pct"/>
            <w:tcBorders>
              <w:top w:val="nil"/>
              <w:left w:val="nil"/>
              <w:bottom w:val="single" w:sz="4" w:space="0" w:color="auto"/>
              <w:right w:val="single" w:sz="4" w:space="0" w:color="auto"/>
            </w:tcBorders>
            <w:shd w:val="clear" w:color="auto" w:fill="auto"/>
            <w:noWrap/>
            <w:vAlign w:val="bottom"/>
            <w:hideMark/>
          </w:tcPr>
          <w:p w14:paraId="52FEFDA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1B54D35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Cordillera</w:t>
            </w:r>
          </w:p>
        </w:tc>
        <w:tc>
          <w:tcPr>
            <w:tcW w:w="810" w:type="pct"/>
            <w:tcBorders>
              <w:top w:val="nil"/>
              <w:left w:val="nil"/>
              <w:bottom w:val="single" w:sz="4" w:space="0" w:color="auto"/>
              <w:right w:val="single" w:sz="4" w:space="0" w:color="auto"/>
            </w:tcBorders>
            <w:shd w:val="clear" w:color="auto" w:fill="auto"/>
            <w:noWrap/>
            <w:vAlign w:val="bottom"/>
            <w:hideMark/>
          </w:tcPr>
          <w:p w14:paraId="203D9AB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GUTIERREZ</w:t>
            </w:r>
          </w:p>
        </w:tc>
        <w:tc>
          <w:tcPr>
            <w:tcW w:w="1362" w:type="pct"/>
            <w:tcBorders>
              <w:top w:val="nil"/>
              <w:left w:val="nil"/>
              <w:bottom w:val="single" w:sz="4" w:space="0" w:color="auto"/>
              <w:right w:val="single" w:sz="4" w:space="0" w:color="auto"/>
            </w:tcBorders>
            <w:shd w:val="clear" w:color="auto" w:fill="auto"/>
            <w:noWrap/>
            <w:vAlign w:val="bottom"/>
            <w:hideMark/>
          </w:tcPr>
          <w:p w14:paraId="7665F31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GUTIERREZ</w:t>
            </w:r>
          </w:p>
        </w:tc>
        <w:tc>
          <w:tcPr>
            <w:tcW w:w="1029" w:type="pct"/>
            <w:tcBorders>
              <w:top w:val="nil"/>
              <w:left w:val="nil"/>
              <w:bottom w:val="single" w:sz="4" w:space="0" w:color="auto"/>
              <w:right w:val="single" w:sz="4" w:space="0" w:color="auto"/>
            </w:tcBorders>
            <w:shd w:val="clear" w:color="auto" w:fill="auto"/>
            <w:noWrap/>
            <w:vAlign w:val="bottom"/>
            <w:hideMark/>
          </w:tcPr>
          <w:p w14:paraId="402C910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GUTIERREZ</w:t>
            </w:r>
          </w:p>
        </w:tc>
        <w:tc>
          <w:tcPr>
            <w:tcW w:w="418" w:type="pct"/>
            <w:tcBorders>
              <w:top w:val="nil"/>
              <w:left w:val="nil"/>
              <w:bottom w:val="single" w:sz="4" w:space="0" w:color="auto"/>
              <w:right w:val="single" w:sz="4" w:space="0" w:color="auto"/>
            </w:tcBorders>
            <w:shd w:val="clear" w:color="auto" w:fill="auto"/>
            <w:noWrap/>
            <w:vAlign w:val="bottom"/>
            <w:hideMark/>
          </w:tcPr>
          <w:p w14:paraId="08C580C2"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24F5B50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0780470"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89</w:t>
            </w:r>
          </w:p>
        </w:tc>
        <w:tc>
          <w:tcPr>
            <w:tcW w:w="858" w:type="pct"/>
            <w:tcBorders>
              <w:top w:val="nil"/>
              <w:left w:val="nil"/>
              <w:bottom w:val="single" w:sz="4" w:space="0" w:color="auto"/>
              <w:right w:val="single" w:sz="4" w:space="0" w:color="auto"/>
            </w:tcBorders>
            <w:shd w:val="clear" w:color="auto" w:fill="auto"/>
            <w:noWrap/>
            <w:vAlign w:val="bottom"/>
            <w:hideMark/>
          </w:tcPr>
          <w:p w14:paraId="774F2EE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33C640AF"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Guarayos</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57AC566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ASCENCION DE GUARAYOS</w:t>
            </w:r>
          </w:p>
        </w:tc>
        <w:tc>
          <w:tcPr>
            <w:tcW w:w="1362" w:type="pct"/>
            <w:tcBorders>
              <w:top w:val="nil"/>
              <w:left w:val="nil"/>
              <w:bottom w:val="single" w:sz="4" w:space="0" w:color="auto"/>
              <w:right w:val="single" w:sz="4" w:space="0" w:color="auto"/>
            </w:tcBorders>
            <w:shd w:val="clear" w:color="auto" w:fill="auto"/>
            <w:noWrap/>
            <w:vAlign w:val="bottom"/>
            <w:hideMark/>
          </w:tcPr>
          <w:p w14:paraId="097BD60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ASCENCION DE GUARAYOS</w:t>
            </w:r>
          </w:p>
        </w:tc>
        <w:tc>
          <w:tcPr>
            <w:tcW w:w="1029" w:type="pct"/>
            <w:tcBorders>
              <w:top w:val="nil"/>
              <w:left w:val="nil"/>
              <w:bottom w:val="single" w:sz="4" w:space="0" w:color="auto"/>
              <w:right w:val="single" w:sz="4" w:space="0" w:color="auto"/>
            </w:tcBorders>
            <w:shd w:val="clear" w:color="auto" w:fill="auto"/>
            <w:noWrap/>
            <w:vAlign w:val="bottom"/>
            <w:hideMark/>
          </w:tcPr>
          <w:p w14:paraId="6ECDD8B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ASCENCION DE GUARAYOS</w:t>
            </w:r>
          </w:p>
        </w:tc>
        <w:tc>
          <w:tcPr>
            <w:tcW w:w="418" w:type="pct"/>
            <w:tcBorders>
              <w:top w:val="nil"/>
              <w:left w:val="nil"/>
              <w:bottom w:val="single" w:sz="4" w:space="0" w:color="auto"/>
              <w:right w:val="single" w:sz="4" w:space="0" w:color="auto"/>
            </w:tcBorders>
            <w:shd w:val="clear" w:color="auto" w:fill="auto"/>
            <w:noWrap/>
            <w:vAlign w:val="bottom"/>
            <w:hideMark/>
          </w:tcPr>
          <w:p w14:paraId="6A0034C7"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09375CB"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12D7A66"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90</w:t>
            </w:r>
          </w:p>
        </w:tc>
        <w:tc>
          <w:tcPr>
            <w:tcW w:w="858" w:type="pct"/>
            <w:tcBorders>
              <w:top w:val="nil"/>
              <w:left w:val="nil"/>
              <w:bottom w:val="single" w:sz="4" w:space="0" w:color="auto"/>
              <w:right w:val="single" w:sz="4" w:space="0" w:color="auto"/>
            </w:tcBorders>
            <w:shd w:val="clear" w:color="auto" w:fill="auto"/>
            <w:noWrap/>
            <w:vAlign w:val="bottom"/>
            <w:hideMark/>
          </w:tcPr>
          <w:p w14:paraId="48BD53C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Santa Cruz</w:t>
            </w:r>
          </w:p>
        </w:tc>
        <w:tc>
          <w:tcPr>
            <w:tcW w:w="358" w:type="pct"/>
            <w:tcBorders>
              <w:top w:val="nil"/>
              <w:left w:val="nil"/>
              <w:bottom w:val="single" w:sz="4" w:space="0" w:color="auto"/>
              <w:right w:val="single" w:sz="4" w:space="0" w:color="auto"/>
            </w:tcBorders>
            <w:shd w:val="clear" w:color="auto" w:fill="auto"/>
            <w:noWrap/>
            <w:vAlign w:val="bottom"/>
            <w:hideMark/>
          </w:tcPr>
          <w:p w14:paraId="2243C00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Ichilo</w:t>
            </w:r>
          </w:p>
        </w:tc>
        <w:tc>
          <w:tcPr>
            <w:tcW w:w="810" w:type="pct"/>
            <w:tcBorders>
              <w:top w:val="nil"/>
              <w:left w:val="nil"/>
              <w:bottom w:val="single" w:sz="4" w:space="0" w:color="auto"/>
              <w:right w:val="single" w:sz="4" w:space="0" w:color="auto"/>
            </w:tcBorders>
            <w:shd w:val="clear" w:color="auto" w:fill="auto"/>
            <w:noWrap/>
            <w:vAlign w:val="bottom"/>
            <w:hideMark/>
          </w:tcPr>
          <w:p w14:paraId="1C2A9D7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BUENA VISTA</w:t>
            </w:r>
          </w:p>
        </w:tc>
        <w:tc>
          <w:tcPr>
            <w:tcW w:w="1362" w:type="pct"/>
            <w:tcBorders>
              <w:top w:val="nil"/>
              <w:left w:val="nil"/>
              <w:bottom w:val="single" w:sz="4" w:space="0" w:color="auto"/>
              <w:right w:val="single" w:sz="4" w:space="0" w:color="auto"/>
            </w:tcBorders>
            <w:shd w:val="clear" w:color="auto" w:fill="auto"/>
            <w:noWrap/>
            <w:vAlign w:val="bottom"/>
            <w:hideMark/>
          </w:tcPr>
          <w:p w14:paraId="29E7BEA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BUENA VISTA</w:t>
            </w:r>
          </w:p>
        </w:tc>
        <w:tc>
          <w:tcPr>
            <w:tcW w:w="1029" w:type="pct"/>
            <w:tcBorders>
              <w:top w:val="nil"/>
              <w:left w:val="nil"/>
              <w:bottom w:val="single" w:sz="4" w:space="0" w:color="auto"/>
              <w:right w:val="single" w:sz="4" w:space="0" w:color="auto"/>
            </w:tcBorders>
            <w:shd w:val="clear" w:color="auto" w:fill="auto"/>
            <w:noWrap/>
            <w:vAlign w:val="bottom"/>
            <w:hideMark/>
          </w:tcPr>
          <w:p w14:paraId="3A8A50D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BUENA VISTA</w:t>
            </w:r>
          </w:p>
        </w:tc>
        <w:tc>
          <w:tcPr>
            <w:tcW w:w="418" w:type="pct"/>
            <w:tcBorders>
              <w:top w:val="nil"/>
              <w:left w:val="nil"/>
              <w:bottom w:val="single" w:sz="4" w:space="0" w:color="auto"/>
              <w:right w:val="single" w:sz="4" w:space="0" w:color="auto"/>
            </w:tcBorders>
            <w:shd w:val="clear" w:color="auto" w:fill="auto"/>
            <w:noWrap/>
            <w:vAlign w:val="bottom"/>
            <w:hideMark/>
          </w:tcPr>
          <w:p w14:paraId="674BC362"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59CE97D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141ADBDE"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91</w:t>
            </w:r>
          </w:p>
        </w:tc>
        <w:tc>
          <w:tcPr>
            <w:tcW w:w="858" w:type="pct"/>
            <w:tcBorders>
              <w:top w:val="nil"/>
              <w:left w:val="nil"/>
              <w:bottom w:val="single" w:sz="4" w:space="0" w:color="auto"/>
              <w:right w:val="single" w:sz="4" w:space="0" w:color="auto"/>
            </w:tcBorders>
            <w:shd w:val="clear" w:color="auto" w:fill="auto"/>
            <w:noWrap/>
            <w:vAlign w:val="bottom"/>
            <w:hideMark/>
          </w:tcPr>
          <w:p w14:paraId="6571956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517EAF9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Gran Chaco</w:t>
            </w:r>
          </w:p>
        </w:tc>
        <w:tc>
          <w:tcPr>
            <w:tcW w:w="810" w:type="pct"/>
            <w:tcBorders>
              <w:top w:val="nil"/>
              <w:left w:val="nil"/>
              <w:bottom w:val="single" w:sz="4" w:space="0" w:color="auto"/>
              <w:right w:val="single" w:sz="4" w:space="0" w:color="auto"/>
            </w:tcBorders>
            <w:shd w:val="clear" w:color="auto" w:fill="auto"/>
            <w:noWrap/>
            <w:vAlign w:val="bottom"/>
            <w:hideMark/>
          </w:tcPr>
          <w:p w14:paraId="0423461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YACUIBA</w:t>
            </w:r>
          </w:p>
        </w:tc>
        <w:tc>
          <w:tcPr>
            <w:tcW w:w="1362" w:type="pct"/>
            <w:tcBorders>
              <w:top w:val="nil"/>
              <w:left w:val="nil"/>
              <w:bottom w:val="single" w:sz="4" w:space="0" w:color="auto"/>
              <w:right w:val="single" w:sz="4" w:space="0" w:color="auto"/>
            </w:tcBorders>
            <w:shd w:val="clear" w:color="auto" w:fill="auto"/>
            <w:noWrap/>
            <w:vAlign w:val="bottom"/>
            <w:hideMark/>
          </w:tcPr>
          <w:p w14:paraId="5845B5F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YACUIBA</w:t>
            </w:r>
          </w:p>
        </w:tc>
        <w:tc>
          <w:tcPr>
            <w:tcW w:w="1029" w:type="pct"/>
            <w:tcBorders>
              <w:top w:val="nil"/>
              <w:left w:val="nil"/>
              <w:bottom w:val="single" w:sz="4" w:space="0" w:color="auto"/>
              <w:right w:val="single" w:sz="4" w:space="0" w:color="auto"/>
            </w:tcBorders>
            <w:shd w:val="clear" w:color="auto" w:fill="auto"/>
            <w:noWrap/>
            <w:vAlign w:val="bottom"/>
            <w:hideMark/>
          </w:tcPr>
          <w:p w14:paraId="05622F4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YACUIBA</w:t>
            </w:r>
          </w:p>
        </w:tc>
        <w:tc>
          <w:tcPr>
            <w:tcW w:w="418" w:type="pct"/>
            <w:tcBorders>
              <w:top w:val="nil"/>
              <w:left w:val="nil"/>
              <w:bottom w:val="single" w:sz="4" w:space="0" w:color="auto"/>
              <w:right w:val="single" w:sz="4" w:space="0" w:color="auto"/>
            </w:tcBorders>
            <w:shd w:val="clear" w:color="auto" w:fill="auto"/>
            <w:noWrap/>
            <w:vAlign w:val="bottom"/>
            <w:hideMark/>
          </w:tcPr>
          <w:p w14:paraId="22BD78C3"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4E755C58"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5A52757"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92</w:t>
            </w:r>
          </w:p>
        </w:tc>
        <w:tc>
          <w:tcPr>
            <w:tcW w:w="858" w:type="pct"/>
            <w:tcBorders>
              <w:top w:val="nil"/>
              <w:left w:val="nil"/>
              <w:bottom w:val="single" w:sz="4" w:space="0" w:color="auto"/>
              <w:right w:val="single" w:sz="4" w:space="0" w:color="auto"/>
            </w:tcBorders>
            <w:shd w:val="clear" w:color="auto" w:fill="auto"/>
            <w:noWrap/>
            <w:vAlign w:val="bottom"/>
            <w:hideMark/>
          </w:tcPr>
          <w:p w14:paraId="0BE332F0"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2625DE1B"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Aniceto Arce</w:t>
            </w:r>
          </w:p>
        </w:tc>
        <w:tc>
          <w:tcPr>
            <w:tcW w:w="810" w:type="pct"/>
            <w:tcBorders>
              <w:top w:val="nil"/>
              <w:left w:val="nil"/>
              <w:bottom w:val="single" w:sz="4" w:space="0" w:color="auto"/>
              <w:right w:val="single" w:sz="4" w:space="0" w:color="auto"/>
            </w:tcBorders>
            <w:shd w:val="clear" w:color="auto" w:fill="auto"/>
            <w:noWrap/>
            <w:vAlign w:val="bottom"/>
            <w:hideMark/>
          </w:tcPr>
          <w:p w14:paraId="15C67F2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BERMEJO</w:t>
            </w:r>
          </w:p>
        </w:tc>
        <w:tc>
          <w:tcPr>
            <w:tcW w:w="1362" w:type="pct"/>
            <w:tcBorders>
              <w:top w:val="nil"/>
              <w:left w:val="nil"/>
              <w:bottom w:val="single" w:sz="4" w:space="0" w:color="auto"/>
              <w:right w:val="single" w:sz="4" w:space="0" w:color="auto"/>
            </w:tcBorders>
            <w:shd w:val="clear" w:color="auto" w:fill="auto"/>
            <w:noWrap/>
            <w:vAlign w:val="bottom"/>
            <w:hideMark/>
          </w:tcPr>
          <w:p w14:paraId="7B08269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BERMEJO</w:t>
            </w:r>
          </w:p>
        </w:tc>
        <w:tc>
          <w:tcPr>
            <w:tcW w:w="1029" w:type="pct"/>
            <w:tcBorders>
              <w:top w:val="nil"/>
              <w:left w:val="nil"/>
              <w:bottom w:val="single" w:sz="4" w:space="0" w:color="auto"/>
              <w:right w:val="single" w:sz="4" w:space="0" w:color="auto"/>
            </w:tcBorders>
            <w:shd w:val="clear" w:color="auto" w:fill="auto"/>
            <w:noWrap/>
            <w:vAlign w:val="bottom"/>
            <w:hideMark/>
          </w:tcPr>
          <w:p w14:paraId="02BCAC7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BERMEJO</w:t>
            </w:r>
          </w:p>
        </w:tc>
        <w:tc>
          <w:tcPr>
            <w:tcW w:w="418" w:type="pct"/>
            <w:tcBorders>
              <w:top w:val="nil"/>
              <w:left w:val="nil"/>
              <w:bottom w:val="single" w:sz="4" w:space="0" w:color="auto"/>
              <w:right w:val="single" w:sz="4" w:space="0" w:color="auto"/>
            </w:tcBorders>
            <w:shd w:val="clear" w:color="auto" w:fill="auto"/>
            <w:noWrap/>
            <w:vAlign w:val="bottom"/>
            <w:hideMark/>
          </w:tcPr>
          <w:p w14:paraId="1B315422"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Outdoor</w:t>
            </w:r>
            <w:proofErr w:type="spellEnd"/>
          </w:p>
        </w:tc>
      </w:tr>
      <w:tr w:rsidR="006F6AEF" w:rsidRPr="00C60CBF" w14:paraId="16472063"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7646B19"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93</w:t>
            </w:r>
          </w:p>
        </w:tc>
        <w:tc>
          <w:tcPr>
            <w:tcW w:w="858" w:type="pct"/>
            <w:tcBorders>
              <w:top w:val="nil"/>
              <w:left w:val="nil"/>
              <w:bottom w:val="single" w:sz="4" w:space="0" w:color="auto"/>
              <w:right w:val="single" w:sz="4" w:space="0" w:color="auto"/>
            </w:tcBorders>
            <w:shd w:val="clear" w:color="auto" w:fill="auto"/>
            <w:noWrap/>
            <w:vAlign w:val="bottom"/>
            <w:hideMark/>
          </w:tcPr>
          <w:p w14:paraId="326D4A5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25CAB90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Gran Chaco</w:t>
            </w:r>
          </w:p>
        </w:tc>
        <w:tc>
          <w:tcPr>
            <w:tcW w:w="810" w:type="pct"/>
            <w:tcBorders>
              <w:top w:val="nil"/>
              <w:left w:val="nil"/>
              <w:bottom w:val="single" w:sz="4" w:space="0" w:color="auto"/>
              <w:right w:val="single" w:sz="4" w:space="0" w:color="auto"/>
            </w:tcBorders>
            <w:shd w:val="clear" w:color="auto" w:fill="auto"/>
            <w:noWrap/>
            <w:vAlign w:val="bottom"/>
            <w:hideMark/>
          </w:tcPr>
          <w:p w14:paraId="6D2973A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CARAPARI</w:t>
            </w:r>
          </w:p>
        </w:tc>
        <w:tc>
          <w:tcPr>
            <w:tcW w:w="1362" w:type="pct"/>
            <w:tcBorders>
              <w:top w:val="nil"/>
              <w:left w:val="nil"/>
              <w:bottom w:val="single" w:sz="4" w:space="0" w:color="auto"/>
              <w:right w:val="single" w:sz="4" w:space="0" w:color="auto"/>
            </w:tcBorders>
            <w:shd w:val="clear" w:color="auto" w:fill="auto"/>
            <w:noWrap/>
            <w:vAlign w:val="bottom"/>
            <w:hideMark/>
          </w:tcPr>
          <w:p w14:paraId="6A4677E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CARAPARI</w:t>
            </w:r>
          </w:p>
        </w:tc>
        <w:tc>
          <w:tcPr>
            <w:tcW w:w="1029" w:type="pct"/>
            <w:tcBorders>
              <w:top w:val="nil"/>
              <w:left w:val="nil"/>
              <w:bottom w:val="single" w:sz="4" w:space="0" w:color="auto"/>
              <w:right w:val="single" w:sz="4" w:space="0" w:color="auto"/>
            </w:tcBorders>
            <w:shd w:val="clear" w:color="auto" w:fill="auto"/>
            <w:noWrap/>
            <w:vAlign w:val="bottom"/>
            <w:hideMark/>
          </w:tcPr>
          <w:p w14:paraId="2C73AA0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CARAPARI</w:t>
            </w:r>
          </w:p>
        </w:tc>
        <w:tc>
          <w:tcPr>
            <w:tcW w:w="418" w:type="pct"/>
            <w:tcBorders>
              <w:top w:val="nil"/>
              <w:left w:val="nil"/>
              <w:bottom w:val="single" w:sz="4" w:space="0" w:color="auto"/>
              <w:right w:val="single" w:sz="4" w:space="0" w:color="auto"/>
            </w:tcBorders>
            <w:shd w:val="clear" w:color="auto" w:fill="auto"/>
            <w:noWrap/>
            <w:vAlign w:val="bottom"/>
            <w:hideMark/>
          </w:tcPr>
          <w:p w14:paraId="6C4E635F"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583C798"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1B22698"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94</w:t>
            </w:r>
          </w:p>
        </w:tc>
        <w:tc>
          <w:tcPr>
            <w:tcW w:w="858" w:type="pct"/>
            <w:tcBorders>
              <w:top w:val="nil"/>
              <w:left w:val="nil"/>
              <w:bottom w:val="single" w:sz="4" w:space="0" w:color="auto"/>
              <w:right w:val="single" w:sz="4" w:space="0" w:color="auto"/>
            </w:tcBorders>
            <w:shd w:val="clear" w:color="auto" w:fill="auto"/>
            <w:noWrap/>
            <w:vAlign w:val="bottom"/>
            <w:hideMark/>
          </w:tcPr>
          <w:p w14:paraId="6A7F6AA2"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352ACBC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Gran Chaco</w:t>
            </w:r>
          </w:p>
        </w:tc>
        <w:tc>
          <w:tcPr>
            <w:tcW w:w="810" w:type="pct"/>
            <w:tcBorders>
              <w:top w:val="nil"/>
              <w:left w:val="nil"/>
              <w:bottom w:val="single" w:sz="4" w:space="0" w:color="auto"/>
              <w:right w:val="single" w:sz="4" w:space="0" w:color="auto"/>
            </w:tcBorders>
            <w:shd w:val="clear" w:color="auto" w:fill="auto"/>
            <w:noWrap/>
            <w:vAlign w:val="bottom"/>
            <w:hideMark/>
          </w:tcPr>
          <w:p w14:paraId="45D76B1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VILLA MONTES</w:t>
            </w:r>
          </w:p>
        </w:tc>
        <w:tc>
          <w:tcPr>
            <w:tcW w:w="1362" w:type="pct"/>
            <w:tcBorders>
              <w:top w:val="nil"/>
              <w:left w:val="nil"/>
              <w:bottom w:val="single" w:sz="4" w:space="0" w:color="auto"/>
              <w:right w:val="single" w:sz="4" w:space="0" w:color="auto"/>
            </w:tcBorders>
            <w:shd w:val="clear" w:color="auto" w:fill="auto"/>
            <w:noWrap/>
            <w:vAlign w:val="bottom"/>
            <w:hideMark/>
          </w:tcPr>
          <w:p w14:paraId="7434A2E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VILLA MONTES</w:t>
            </w:r>
          </w:p>
        </w:tc>
        <w:tc>
          <w:tcPr>
            <w:tcW w:w="1029" w:type="pct"/>
            <w:tcBorders>
              <w:top w:val="nil"/>
              <w:left w:val="nil"/>
              <w:bottom w:val="single" w:sz="4" w:space="0" w:color="auto"/>
              <w:right w:val="single" w:sz="4" w:space="0" w:color="auto"/>
            </w:tcBorders>
            <w:shd w:val="clear" w:color="auto" w:fill="auto"/>
            <w:noWrap/>
            <w:vAlign w:val="bottom"/>
            <w:hideMark/>
          </w:tcPr>
          <w:p w14:paraId="225B602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CIUDAD VILLA MONTES</w:t>
            </w:r>
          </w:p>
        </w:tc>
        <w:tc>
          <w:tcPr>
            <w:tcW w:w="418" w:type="pct"/>
            <w:tcBorders>
              <w:top w:val="nil"/>
              <w:left w:val="nil"/>
              <w:bottom w:val="single" w:sz="4" w:space="0" w:color="auto"/>
              <w:right w:val="single" w:sz="4" w:space="0" w:color="auto"/>
            </w:tcBorders>
            <w:shd w:val="clear" w:color="auto" w:fill="auto"/>
            <w:noWrap/>
            <w:vAlign w:val="bottom"/>
            <w:hideMark/>
          </w:tcPr>
          <w:p w14:paraId="26855E6A"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11F460FB"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B8D102D"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95</w:t>
            </w:r>
          </w:p>
        </w:tc>
        <w:tc>
          <w:tcPr>
            <w:tcW w:w="858" w:type="pct"/>
            <w:tcBorders>
              <w:top w:val="nil"/>
              <w:left w:val="nil"/>
              <w:bottom w:val="single" w:sz="4" w:space="0" w:color="auto"/>
              <w:right w:val="single" w:sz="4" w:space="0" w:color="auto"/>
            </w:tcBorders>
            <w:shd w:val="clear" w:color="auto" w:fill="auto"/>
            <w:noWrap/>
            <w:vAlign w:val="bottom"/>
            <w:hideMark/>
          </w:tcPr>
          <w:p w14:paraId="3DB24EC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7C8556F3"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Burnet</w:t>
            </w:r>
            <w:proofErr w:type="spellEnd"/>
            <w:r w:rsidRPr="00C60CBF">
              <w:rPr>
                <w:rFonts w:cs="Calibri"/>
                <w:sz w:val="17"/>
                <w:szCs w:val="17"/>
                <w:lang w:val="es-BO" w:eastAsia="es-BO" w:bidi="ar-SA"/>
              </w:rPr>
              <w:t xml:space="preserve"> O' </w:t>
            </w:r>
            <w:proofErr w:type="spellStart"/>
            <w:r w:rsidRPr="00C60CBF">
              <w:rPr>
                <w:rFonts w:cs="Calibri"/>
                <w:sz w:val="17"/>
                <w:szCs w:val="17"/>
                <w:lang w:val="es-BO" w:eastAsia="es-BO" w:bidi="ar-SA"/>
              </w:rPr>
              <w:t>Oconnor</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226591A1"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ENTRE RIOS</w:t>
            </w:r>
          </w:p>
        </w:tc>
        <w:tc>
          <w:tcPr>
            <w:tcW w:w="1362" w:type="pct"/>
            <w:tcBorders>
              <w:top w:val="nil"/>
              <w:left w:val="nil"/>
              <w:bottom w:val="single" w:sz="4" w:space="0" w:color="auto"/>
              <w:right w:val="single" w:sz="4" w:space="0" w:color="auto"/>
            </w:tcBorders>
            <w:shd w:val="clear" w:color="auto" w:fill="auto"/>
            <w:noWrap/>
            <w:vAlign w:val="bottom"/>
            <w:hideMark/>
          </w:tcPr>
          <w:p w14:paraId="2D908FF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ENTRE RIOS</w:t>
            </w:r>
          </w:p>
        </w:tc>
        <w:tc>
          <w:tcPr>
            <w:tcW w:w="1029" w:type="pct"/>
            <w:tcBorders>
              <w:top w:val="nil"/>
              <w:left w:val="nil"/>
              <w:bottom w:val="single" w:sz="4" w:space="0" w:color="auto"/>
              <w:right w:val="single" w:sz="4" w:space="0" w:color="auto"/>
            </w:tcBorders>
            <w:shd w:val="clear" w:color="auto" w:fill="auto"/>
            <w:noWrap/>
            <w:vAlign w:val="bottom"/>
            <w:hideMark/>
          </w:tcPr>
          <w:p w14:paraId="1DEF3B8A"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ENTRE RIOS</w:t>
            </w:r>
          </w:p>
        </w:tc>
        <w:tc>
          <w:tcPr>
            <w:tcW w:w="418" w:type="pct"/>
            <w:tcBorders>
              <w:top w:val="nil"/>
              <w:left w:val="nil"/>
              <w:bottom w:val="single" w:sz="4" w:space="0" w:color="auto"/>
              <w:right w:val="single" w:sz="4" w:space="0" w:color="auto"/>
            </w:tcBorders>
            <w:shd w:val="clear" w:color="auto" w:fill="auto"/>
            <w:noWrap/>
            <w:vAlign w:val="bottom"/>
            <w:hideMark/>
          </w:tcPr>
          <w:p w14:paraId="7DCBE3F0"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9B7E381"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67393B26"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96</w:t>
            </w:r>
          </w:p>
        </w:tc>
        <w:tc>
          <w:tcPr>
            <w:tcW w:w="858" w:type="pct"/>
            <w:tcBorders>
              <w:top w:val="nil"/>
              <w:left w:val="nil"/>
              <w:bottom w:val="single" w:sz="4" w:space="0" w:color="auto"/>
              <w:right w:val="single" w:sz="4" w:space="0" w:color="auto"/>
            </w:tcBorders>
            <w:shd w:val="clear" w:color="auto" w:fill="auto"/>
            <w:noWrap/>
            <w:vAlign w:val="bottom"/>
            <w:hideMark/>
          </w:tcPr>
          <w:p w14:paraId="199F02F7"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04416F43" w14:textId="77777777" w:rsidR="006F6AEF" w:rsidRPr="00C60CBF" w:rsidRDefault="006F6AEF" w:rsidP="00496AA7">
            <w:pPr>
              <w:spacing w:after="0" w:line="240" w:lineRule="auto"/>
              <w:rPr>
                <w:rFonts w:cs="Calibri"/>
                <w:sz w:val="17"/>
                <w:szCs w:val="17"/>
                <w:lang w:val="es-BO" w:eastAsia="es-BO" w:bidi="ar-SA"/>
              </w:rPr>
            </w:pPr>
            <w:proofErr w:type="spellStart"/>
            <w:r w:rsidRPr="00C60CBF">
              <w:rPr>
                <w:rFonts w:cs="Calibri"/>
                <w:sz w:val="17"/>
                <w:szCs w:val="17"/>
                <w:lang w:val="es-BO" w:eastAsia="es-BO" w:bidi="ar-SA"/>
              </w:rPr>
              <w:t>Aviles</w:t>
            </w:r>
            <w:proofErr w:type="spellEnd"/>
          </w:p>
        </w:tc>
        <w:tc>
          <w:tcPr>
            <w:tcW w:w="810" w:type="pct"/>
            <w:tcBorders>
              <w:top w:val="nil"/>
              <w:left w:val="nil"/>
              <w:bottom w:val="single" w:sz="4" w:space="0" w:color="auto"/>
              <w:right w:val="single" w:sz="4" w:space="0" w:color="auto"/>
            </w:tcBorders>
            <w:shd w:val="clear" w:color="auto" w:fill="auto"/>
            <w:noWrap/>
            <w:vAlign w:val="bottom"/>
            <w:hideMark/>
          </w:tcPr>
          <w:p w14:paraId="5D561349"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URIONDO</w:t>
            </w:r>
          </w:p>
        </w:tc>
        <w:tc>
          <w:tcPr>
            <w:tcW w:w="1362" w:type="pct"/>
            <w:tcBorders>
              <w:top w:val="nil"/>
              <w:left w:val="nil"/>
              <w:bottom w:val="single" w:sz="4" w:space="0" w:color="auto"/>
              <w:right w:val="single" w:sz="4" w:space="0" w:color="auto"/>
            </w:tcBorders>
            <w:shd w:val="clear" w:color="auto" w:fill="auto"/>
            <w:noWrap/>
            <w:vAlign w:val="bottom"/>
            <w:hideMark/>
          </w:tcPr>
          <w:p w14:paraId="4A2ECF5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VALLE DE CONCEPCION</w:t>
            </w:r>
          </w:p>
        </w:tc>
        <w:tc>
          <w:tcPr>
            <w:tcW w:w="1029" w:type="pct"/>
            <w:tcBorders>
              <w:top w:val="nil"/>
              <w:left w:val="nil"/>
              <w:bottom w:val="single" w:sz="4" w:space="0" w:color="auto"/>
              <w:right w:val="single" w:sz="4" w:space="0" w:color="auto"/>
            </w:tcBorders>
            <w:shd w:val="clear" w:color="auto" w:fill="auto"/>
            <w:noWrap/>
            <w:vAlign w:val="bottom"/>
            <w:hideMark/>
          </w:tcPr>
          <w:p w14:paraId="00D4B45E"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VALLE DE CONCEPCION</w:t>
            </w:r>
          </w:p>
        </w:tc>
        <w:tc>
          <w:tcPr>
            <w:tcW w:w="418" w:type="pct"/>
            <w:tcBorders>
              <w:top w:val="nil"/>
              <w:left w:val="nil"/>
              <w:bottom w:val="single" w:sz="4" w:space="0" w:color="auto"/>
              <w:right w:val="single" w:sz="4" w:space="0" w:color="auto"/>
            </w:tcBorders>
            <w:shd w:val="clear" w:color="auto" w:fill="auto"/>
            <w:noWrap/>
            <w:vAlign w:val="bottom"/>
            <w:hideMark/>
          </w:tcPr>
          <w:p w14:paraId="7B182E5F"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06803F1F"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4E9FADF2"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97</w:t>
            </w:r>
          </w:p>
        </w:tc>
        <w:tc>
          <w:tcPr>
            <w:tcW w:w="858" w:type="pct"/>
            <w:tcBorders>
              <w:top w:val="nil"/>
              <w:left w:val="nil"/>
              <w:bottom w:val="single" w:sz="4" w:space="0" w:color="auto"/>
              <w:right w:val="single" w:sz="4" w:space="0" w:color="auto"/>
            </w:tcBorders>
            <w:shd w:val="clear" w:color="auto" w:fill="auto"/>
            <w:noWrap/>
            <w:vAlign w:val="bottom"/>
            <w:hideMark/>
          </w:tcPr>
          <w:p w14:paraId="5EE0EDD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76110B2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Aniceto Arce</w:t>
            </w:r>
          </w:p>
        </w:tc>
        <w:tc>
          <w:tcPr>
            <w:tcW w:w="810" w:type="pct"/>
            <w:tcBorders>
              <w:top w:val="nil"/>
              <w:left w:val="nil"/>
              <w:bottom w:val="single" w:sz="4" w:space="0" w:color="auto"/>
              <w:right w:val="single" w:sz="4" w:space="0" w:color="auto"/>
            </w:tcBorders>
            <w:shd w:val="clear" w:color="auto" w:fill="auto"/>
            <w:noWrap/>
            <w:vAlign w:val="bottom"/>
            <w:hideMark/>
          </w:tcPr>
          <w:p w14:paraId="06E68E6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PADCAYA</w:t>
            </w:r>
          </w:p>
        </w:tc>
        <w:tc>
          <w:tcPr>
            <w:tcW w:w="1362" w:type="pct"/>
            <w:tcBorders>
              <w:top w:val="nil"/>
              <w:left w:val="nil"/>
              <w:bottom w:val="single" w:sz="4" w:space="0" w:color="auto"/>
              <w:right w:val="single" w:sz="4" w:space="0" w:color="auto"/>
            </w:tcBorders>
            <w:shd w:val="clear" w:color="auto" w:fill="auto"/>
            <w:noWrap/>
            <w:vAlign w:val="bottom"/>
            <w:hideMark/>
          </w:tcPr>
          <w:p w14:paraId="55F28D6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PADCAYA</w:t>
            </w:r>
          </w:p>
        </w:tc>
        <w:tc>
          <w:tcPr>
            <w:tcW w:w="1029" w:type="pct"/>
            <w:tcBorders>
              <w:top w:val="nil"/>
              <w:left w:val="nil"/>
              <w:bottom w:val="single" w:sz="4" w:space="0" w:color="auto"/>
              <w:right w:val="single" w:sz="4" w:space="0" w:color="auto"/>
            </w:tcBorders>
            <w:shd w:val="clear" w:color="auto" w:fill="auto"/>
            <w:noWrap/>
            <w:vAlign w:val="bottom"/>
            <w:hideMark/>
          </w:tcPr>
          <w:p w14:paraId="55270C1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PADCAYA</w:t>
            </w:r>
          </w:p>
        </w:tc>
        <w:tc>
          <w:tcPr>
            <w:tcW w:w="418" w:type="pct"/>
            <w:tcBorders>
              <w:top w:val="nil"/>
              <w:left w:val="nil"/>
              <w:bottom w:val="single" w:sz="4" w:space="0" w:color="auto"/>
              <w:right w:val="single" w:sz="4" w:space="0" w:color="auto"/>
            </w:tcBorders>
            <w:shd w:val="clear" w:color="auto" w:fill="auto"/>
            <w:noWrap/>
            <w:vAlign w:val="bottom"/>
            <w:hideMark/>
          </w:tcPr>
          <w:p w14:paraId="5607DB98"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4A7DCAD4"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01024721"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98</w:t>
            </w:r>
          </w:p>
        </w:tc>
        <w:tc>
          <w:tcPr>
            <w:tcW w:w="858" w:type="pct"/>
            <w:tcBorders>
              <w:top w:val="nil"/>
              <w:left w:val="nil"/>
              <w:bottom w:val="single" w:sz="4" w:space="0" w:color="auto"/>
              <w:right w:val="single" w:sz="4" w:space="0" w:color="auto"/>
            </w:tcBorders>
            <w:shd w:val="clear" w:color="auto" w:fill="auto"/>
            <w:noWrap/>
            <w:vAlign w:val="bottom"/>
            <w:hideMark/>
          </w:tcPr>
          <w:p w14:paraId="4F6F7FA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0381DCA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Méndez</w:t>
            </w:r>
          </w:p>
        </w:tc>
        <w:tc>
          <w:tcPr>
            <w:tcW w:w="810" w:type="pct"/>
            <w:tcBorders>
              <w:top w:val="nil"/>
              <w:left w:val="nil"/>
              <w:bottom w:val="single" w:sz="4" w:space="0" w:color="auto"/>
              <w:right w:val="single" w:sz="4" w:space="0" w:color="auto"/>
            </w:tcBorders>
            <w:shd w:val="clear" w:color="auto" w:fill="auto"/>
            <w:noWrap/>
            <w:vAlign w:val="bottom"/>
            <w:hideMark/>
          </w:tcPr>
          <w:p w14:paraId="27FAB89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VILLA SAN LORENZO</w:t>
            </w:r>
          </w:p>
        </w:tc>
        <w:tc>
          <w:tcPr>
            <w:tcW w:w="1362" w:type="pct"/>
            <w:tcBorders>
              <w:top w:val="nil"/>
              <w:left w:val="nil"/>
              <w:bottom w:val="single" w:sz="4" w:space="0" w:color="auto"/>
              <w:right w:val="single" w:sz="4" w:space="0" w:color="auto"/>
            </w:tcBorders>
            <w:shd w:val="clear" w:color="auto" w:fill="auto"/>
            <w:noWrap/>
            <w:vAlign w:val="bottom"/>
            <w:hideMark/>
          </w:tcPr>
          <w:p w14:paraId="5887CB4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LORENZO</w:t>
            </w:r>
          </w:p>
        </w:tc>
        <w:tc>
          <w:tcPr>
            <w:tcW w:w="1029" w:type="pct"/>
            <w:tcBorders>
              <w:top w:val="nil"/>
              <w:left w:val="nil"/>
              <w:bottom w:val="single" w:sz="4" w:space="0" w:color="auto"/>
              <w:right w:val="single" w:sz="4" w:space="0" w:color="auto"/>
            </w:tcBorders>
            <w:shd w:val="clear" w:color="auto" w:fill="auto"/>
            <w:noWrap/>
            <w:vAlign w:val="bottom"/>
            <w:hideMark/>
          </w:tcPr>
          <w:p w14:paraId="6C8F1206"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SAN LORENZO</w:t>
            </w:r>
          </w:p>
        </w:tc>
        <w:tc>
          <w:tcPr>
            <w:tcW w:w="418" w:type="pct"/>
            <w:tcBorders>
              <w:top w:val="nil"/>
              <w:left w:val="nil"/>
              <w:bottom w:val="single" w:sz="4" w:space="0" w:color="auto"/>
              <w:right w:val="single" w:sz="4" w:space="0" w:color="auto"/>
            </w:tcBorders>
            <w:shd w:val="clear" w:color="auto" w:fill="auto"/>
            <w:noWrap/>
            <w:vAlign w:val="bottom"/>
            <w:hideMark/>
          </w:tcPr>
          <w:p w14:paraId="47B37434"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00AFEC60"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56DAFBFC"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99</w:t>
            </w:r>
          </w:p>
        </w:tc>
        <w:tc>
          <w:tcPr>
            <w:tcW w:w="858" w:type="pct"/>
            <w:tcBorders>
              <w:top w:val="nil"/>
              <w:left w:val="nil"/>
              <w:bottom w:val="single" w:sz="4" w:space="0" w:color="auto"/>
              <w:right w:val="single" w:sz="4" w:space="0" w:color="auto"/>
            </w:tcBorders>
            <w:shd w:val="clear" w:color="auto" w:fill="auto"/>
            <w:noWrap/>
            <w:vAlign w:val="bottom"/>
            <w:hideMark/>
          </w:tcPr>
          <w:p w14:paraId="2A01CBA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21EE04E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Gran Chaco</w:t>
            </w:r>
          </w:p>
        </w:tc>
        <w:tc>
          <w:tcPr>
            <w:tcW w:w="810" w:type="pct"/>
            <w:tcBorders>
              <w:top w:val="nil"/>
              <w:left w:val="nil"/>
              <w:bottom w:val="single" w:sz="4" w:space="0" w:color="auto"/>
              <w:right w:val="single" w:sz="4" w:space="0" w:color="auto"/>
            </w:tcBorders>
            <w:shd w:val="clear" w:color="auto" w:fill="auto"/>
            <w:noWrap/>
            <w:vAlign w:val="bottom"/>
            <w:hideMark/>
          </w:tcPr>
          <w:p w14:paraId="433FFAB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YACUIBA</w:t>
            </w:r>
          </w:p>
        </w:tc>
        <w:tc>
          <w:tcPr>
            <w:tcW w:w="1362" w:type="pct"/>
            <w:tcBorders>
              <w:top w:val="nil"/>
              <w:left w:val="nil"/>
              <w:bottom w:val="single" w:sz="4" w:space="0" w:color="auto"/>
              <w:right w:val="single" w:sz="4" w:space="0" w:color="auto"/>
            </w:tcBorders>
            <w:shd w:val="clear" w:color="auto" w:fill="auto"/>
            <w:noWrap/>
            <w:vAlign w:val="bottom"/>
            <w:hideMark/>
          </w:tcPr>
          <w:p w14:paraId="08816F83"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PALMAR CHICO</w:t>
            </w:r>
          </w:p>
        </w:tc>
        <w:tc>
          <w:tcPr>
            <w:tcW w:w="1029" w:type="pct"/>
            <w:tcBorders>
              <w:top w:val="nil"/>
              <w:left w:val="nil"/>
              <w:bottom w:val="single" w:sz="4" w:space="0" w:color="auto"/>
              <w:right w:val="single" w:sz="4" w:space="0" w:color="auto"/>
            </w:tcBorders>
            <w:shd w:val="clear" w:color="auto" w:fill="auto"/>
            <w:noWrap/>
            <w:vAlign w:val="bottom"/>
            <w:hideMark/>
          </w:tcPr>
          <w:p w14:paraId="689F96D4"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PALMAR CHICO</w:t>
            </w:r>
          </w:p>
        </w:tc>
        <w:tc>
          <w:tcPr>
            <w:tcW w:w="418" w:type="pct"/>
            <w:tcBorders>
              <w:top w:val="nil"/>
              <w:left w:val="nil"/>
              <w:bottom w:val="single" w:sz="4" w:space="0" w:color="auto"/>
              <w:right w:val="single" w:sz="4" w:space="0" w:color="auto"/>
            </w:tcBorders>
            <w:shd w:val="clear" w:color="auto" w:fill="auto"/>
            <w:noWrap/>
            <w:vAlign w:val="bottom"/>
            <w:hideMark/>
          </w:tcPr>
          <w:p w14:paraId="4D6A4398"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r w:rsidR="006F6AEF" w:rsidRPr="00C60CBF" w14:paraId="6B750F8A" w14:textId="77777777" w:rsidTr="00E9602F">
        <w:trPr>
          <w:trHeight w:val="300"/>
        </w:trPr>
        <w:tc>
          <w:tcPr>
            <w:tcW w:w="165" w:type="pct"/>
            <w:tcBorders>
              <w:top w:val="nil"/>
              <w:left w:val="single" w:sz="4" w:space="0" w:color="auto"/>
              <w:bottom w:val="single" w:sz="4" w:space="0" w:color="auto"/>
              <w:right w:val="single" w:sz="4" w:space="0" w:color="auto"/>
            </w:tcBorders>
            <w:shd w:val="clear" w:color="auto" w:fill="auto"/>
            <w:noWrap/>
            <w:vAlign w:val="center"/>
            <w:hideMark/>
          </w:tcPr>
          <w:p w14:paraId="780BBD4B" w14:textId="77777777" w:rsidR="006F6AEF" w:rsidRPr="00C60CBF" w:rsidRDefault="006F6AEF" w:rsidP="00496AA7">
            <w:pPr>
              <w:spacing w:after="0" w:line="240" w:lineRule="auto"/>
              <w:jc w:val="center"/>
              <w:rPr>
                <w:rFonts w:cs="Calibri"/>
                <w:color w:val="000000"/>
                <w:sz w:val="16"/>
                <w:szCs w:val="16"/>
                <w:lang w:val="es-BO" w:eastAsia="es-BO" w:bidi="ar-SA"/>
              </w:rPr>
            </w:pPr>
            <w:r w:rsidRPr="00C60CBF">
              <w:rPr>
                <w:rFonts w:cs="Calibri"/>
                <w:color w:val="000000"/>
                <w:sz w:val="16"/>
                <w:szCs w:val="16"/>
                <w:lang w:val="es-BO" w:eastAsia="es-BO" w:bidi="ar-SA"/>
              </w:rPr>
              <w:t>100</w:t>
            </w:r>
          </w:p>
        </w:tc>
        <w:tc>
          <w:tcPr>
            <w:tcW w:w="858" w:type="pct"/>
            <w:tcBorders>
              <w:top w:val="nil"/>
              <w:left w:val="nil"/>
              <w:bottom w:val="single" w:sz="4" w:space="0" w:color="auto"/>
              <w:right w:val="single" w:sz="4" w:space="0" w:color="auto"/>
            </w:tcBorders>
            <w:shd w:val="clear" w:color="auto" w:fill="auto"/>
            <w:noWrap/>
            <w:vAlign w:val="bottom"/>
            <w:hideMark/>
          </w:tcPr>
          <w:p w14:paraId="7569DCB5"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Tarija</w:t>
            </w:r>
          </w:p>
        </w:tc>
        <w:tc>
          <w:tcPr>
            <w:tcW w:w="358" w:type="pct"/>
            <w:tcBorders>
              <w:top w:val="nil"/>
              <w:left w:val="nil"/>
              <w:bottom w:val="single" w:sz="4" w:space="0" w:color="auto"/>
              <w:right w:val="single" w:sz="4" w:space="0" w:color="auto"/>
            </w:tcBorders>
            <w:shd w:val="clear" w:color="auto" w:fill="auto"/>
            <w:noWrap/>
            <w:vAlign w:val="bottom"/>
            <w:hideMark/>
          </w:tcPr>
          <w:p w14:paraId="7944F7DF"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Aniceto Arce</w:t>
            </w:r>
          </w:p>
        </w:tc>
        <w:tc>
          <w:tcPr>
            <w:tcW w:w="810" w:type="pct"/>
            <w:tcBorders>
              <w:top w:val="nil"/>
              <w:left w:val="nil"/>
              <w:bottom w:val="single" w:sz="4" w:space="0" w:color="auto"/>
              <w:right w:val="single" w:sz="4" w:space="0" w:color="auto"/>
            </w:tcBorders>
            <w:shd w:val="clear" w:color="auto" w:fill="auto"/>
            <w:noWrap/>
            <w:vAlign w:val="bottom"/>
            <w:hideMark/>
          </w:tcPr>
          <w:p w14:paraId="65E62A68"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PADCAYA</w:t>
            </w:r>
          </w:p>
        </w:tc>
        <w:tc>
          <w:tcPr>
            <w:tcW w:w="1362" w:type="pct"/>
            <w:tcBorders>
              <w:top w:val="nil"/>
              <w:left w:val="nil"/>
              <w:bottom w:val="single" w:sz="4" w:space="0" w:color="auto"/>
              <w:right w:val="single" w:sz="4" w:space="0" w:color="auto"/>
            </w:tcBorders>
            <w:shd w:val="clear" w:color="auto" w:fill="auto"/>
            <w:noWrap/>
            <w:vAlign w:val="bottom"/>
            <w:hideMark/>
          </w:tcPr>
          <w:p w14:paraId="49F5D67C"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COMUNIDAD LA MAMORA</w:t>
            </w:r>
          </w:p>
        </w:tc>
        <w:tc>
          <w:tcPr>
            <w:tcW w:w="1029" w:type="pct"/>
            <w:tcBorders>
              <w:top w:val="nil"/>
              <w:left w:val="nil"/>
              <w:bottom w:val="single" w:sz="4" w:space="0" w:color="auto"/>
              <w:right w:val="single" w:sz="4" w:space="0" w:color="auto"/>
            </w:tcBorders>
            <w:shd w:val="clear" w:color="auto" w:fill="auto"/>
            <w:noWrap/>
            <w:vAlign w:val="bottom"/>
            <w:hideMark/>
          </w:tcPr>
          <w:p w14:paraId="773232CD" w14:textId="77777777" w:rsidR="006F6AEF" w:rsidRPr="00C60CBF" w:rsidRDefault="006F6AEF" w:rsidP="00496AA7">
            <w:pPr>
              <w:spacing w:after="0" w:line="240" w:lineRule="auto"/>
              <w:rPr>
                <w:rFonts w:cs="Calibri"/>
                <w:sz w:val="17"/>
                <w:szCs w:val="17"/>
                <w:lang w:val="es-BO" w:eastAsia="es-BO" w:bidi="ar-SA"/>
              </w:rPr>
            </w:pPr>
            <w:r w:rsidRPr="00C60CBF">
              <w:rPr>
                <w:rFonts w:cs="Calibri"/>
                <w:sz w:val="17"/>
                <w:szCs w:val="17"/>
                <w:lang w:val="es-BO" w:eastAsia="es-BO" w:bidi="ar-SA"/>
              </w:rPr>
              <w:t>MAMORA CENTRO</w:t>
            </w:r>
          </w:p>
        </w:tc>
        <w:tc>
          <w:tcPr>
            <w:tcW w:w="418" w:type="pct"/>
            <w:tcBorders>
              <w:top w:val="nil"/>
              <w:left w:val="nil"/>
              <w:bottom w:val="single" w:sz="4" w:space="0" w:color="auto"/>
              <w:right w:val="single" w:sz="4" w:space="0" w:color="auto"/>
            </w:tcBorders>
            <w:shd w:val="clear" w:color="auto" w:fill="auto"/>
            <w:noWrap/>
            <w:vAlign w:val="bottom"/>
            <w:hideMark/>
          </w:tcPr>
          <w:p w14:paraId="5BD3E7EB" w14:textId="77777777" w:rsidR="006F6AEF" w:rsidRPr="00C60CBF" w:rsidRDefault="006F6AEF" w:rsidP="00496AA7">
            <w:pPr>
              <w:spacing w:after="0" w:line="240" w:lineRule="auto"/>
              <w:jc w:val="center"/>
              <w:rPr>
                <w:rFonts w:cs="Calibri"/>
                <w:sz w:val="17"/>
                <w:szCs w:val="17"/>
                <w:lang w:val="es-BO" w:eastAsia="es-BO" w:bidi="ar-SA"/>
              </w:rPr>
            </w:pPr>
            <w:proofErr w:type="spellStart"/>
            <w:r w:rsidRPr="00C60CBF">
              <w:rPr>
                <w:rFonts w:cs="Calibri"/>
                <w:sz w:val="17"/>
                <w:szCs w:val="17"/>
                <w:lang w:val="es-BO" w:eastAsia="es-BO" w:bidi="ar-SA"/>
              </w:rPr>
              <w:t>Indoor</w:t>
            </w:r>
            <w:proofErr w:type="spellEnd"/>
          </w:p>
        </w:tc>
      </w:tr>
    </w:tbl>
    <w:p w14:paraId="798BBA04" w14:textId="77777777" w:rsidR="00A644D8" w:rsidRPr="00F51A19" w:rsidRDefault="00A644D8" w:rsidP="007374F3">
      <w:pPr>
        <w:pStyle w:val="Ttulo2"/>
        <w:rPr>
          <w:rFonts w:ascii="Tahoma" w:hAnsi="Tahoma" w:cs="Tahoma"/>
          <w:color w:val="004990"/>
          <w:lang w:val="es-ES_tradnl"/>
        </w:rPr>
      </w:pPr>
    </w:p>
    <w:sectPr w:rsidR="00A644D8" w:rsidRPr="00F51A19" w:rsidSect="00805207">
      <w:footerReference w:type="default" r:id="rId22"/>
      <w:headerReference w:type="first" r:id="rId23"/>
      <w:footerReference w:type="first" r:id="rId24"/>
      <w:pgSz w:w="12240" w:h="15840" w:code="1"/>
      <w:pgMar w:top="1418" w:right="1134" w:bottom="1134" w:left="1418" w:header="709" w:footer="4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7F353" w14:textId="77777777" w:rsidR="00F015B2" w:rsidRDefault="00F015B2" w:rsidP="00195B3C">
      <w:pPr>
        <w:spacing w:after="0" w:line="240" w:lineRule="auto"/>
      </w:pPr>
      <w:r>
        <w:separator/>
      </w:r>
    </w:p>
  </w:endnote>
  <w:endnote w:type="continuationSeparator" w:id="0">
    <w:p w14:paraId="2ED67F99" w14:textId="77777777" w:rsidR="00F015B2" w:rsidRDefault="00F015B2"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6298EC" w14:textId="77777777" w:rsidR="00932442" w:rsidRPr="003D0008" w:rsidRDefault="00932442">
    <w:pPr>
      <w:pStyle w:val="Piedepgina"/>
      <w:jc w:val="right"/>
    </w:pPr>
    <w:r>
      <w:rPr>
        <w:noProof/>
        <w:lang w:val="es-BO" w:eastAsia="es-BO" w:bidi="ar-SA"/>
      </w:rPr>
      <mc:AlternateContent>
        <mc:Choice Requires="wps">
          <w:drawing>
            <wp:anchor distT="4294967291" distB="4294967291" distL="114300" distR="114300" simplePos="0" relativeHeight="251663360" behindDoc="0" locked="0" layoutInCell="1" allowOverlap="1" wp14:anchorId="69BB6FB9" wp14:editId="56BA02BE">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15CC0DCC" id="18 Conector recto" o:spid="_x0000_s1026" style="position:absolute;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14:paraId="60914D1B" w14:textId="77777777" w:rsidR="00932442" w:rsidRPr="003D0008" w:rsidRDefault="0093244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4168D" w14:textId="3B7D4F20" w:rsidR="00932442" w:rsidRDefault="00932442" w:rsidP="00541333">
    <w:pPr>
      <w:pStyle w:val="Piedepgina"/>
      <w:jc w:val="right"/>
    </w:pP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DE72C0">
      <w:rPr>
        <w:rFonts w:ascii="Tahoma" w:hAnsi="Tahoma" w:cs="Tahoma"/>
        <w:b/>
        <w:noProof/>
        <w:color w:val="004990"/>
        <w:lang w:val="es-ES_tradnl"/>
      </w:rPr>
      <w:t>13</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49</w:t>
    </w:r>
  </w:p>
  <w:p w14:paraId="1BA1F8D7" w14:textId="77777777" w:rsidR="00932442" w:rsidRDefault="0093244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FEACC3" w14:textId="3D2D5F7C" w:rsidR="00932442" w:rsidRDefault="00932442" w:rsidP="00541333">
    <w:pPr>
      <w:pStyle w:val="Piedepgina"/>
      <w:jc w:val="right"/>
    </w:pP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DE72C0">
      <w:rPr>
        <w:rFonts w:ascii="Tahoma" w:hAnsi="Tahoma" w:cs="Tahoma"/>
        <w:b/>
        <w:noProof/>
        <w:color w:val="004990"/>
        <w:lang w:val="es-ES_tradnl"/>
      </w:rPr>
      <w:t>35</w:t>
    </w:r>
    <w:r w:rsidRPr="00081541">
      <w:rPr>
        <w:rFonts w:ascii="Tahoma" w:hAnsi="Tahoma" w:cs="Tahoma"/>
        <w:b/>
        <w:color w:val="004990"/>
        <w:lang w:val="es-ES_tradnl"/>
      </w:rPr>
      <w:fldChar w:fldCharType="end"/>
    </w:r>
    <w:r>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lang w:val="es-ES_tradnl"/>
      </w:rPr>
      <w:t>49</w:t>
    </w:r>
  </w:p>
  <w:p w14:paraId="6936A84D" w14:textId="77777777" w:rsidR="00932442" w:rsidRDefault="00932442">
    <w:pPr>
      <w:pStyle w:val="Piedep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994EF8" w14:textId="7FC0D4C5" w:rsidR="00932442" w:rsidRPr="00984B56" w:rsidRDefault="00932442"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r w:rsidR="00F015B2">
      <w:fldChar w:fldCharType="begin"/>
    </w:r>
    <w:r w:rsidR="00F015B2">
      <w:instrText xml:space="preserve"> SECTIONPAGES   \* MERGEFORMAT </w:instrText>
    </w:r>
    <w:r w:rsidR="00F015B2">
      <w:fldChar w:fldCharType="separate"/>
    </w:r>
    <w:r w:rsidRPr="00157861">
      <w:rPr>
        <w:rFonts w:ascii="Tahoma" w:hAnsi="Tahoma" w:cs="Tahoma"/>
        <w:b/>
        <w:noProof/>
        <w:color w:val="004990"/>
        <w:sz w:val="16"/>
        <w:szCs w:val="16"/>
        <w:lang w:val="es-ES_tradnl"/>
      </w:rPr>
      <w:t>13</w:t>
    </w:r>
    <w:r w:rsidR="00F015B2">
      <w:rPr>
        <w:rFonts w:ascii="Tahoma" w:hAnsi="Tahoma" w:cs="Tahoma"/>
        <w:b/>
        <w:noProof/>
        <w:color w:val="004990"/>
        <w:sz w:val="16"/>
        <w:szCs w:val="16"/>
        <w:lang w:val="es-ES_tradnl"/>
      </w:rPr>
      <w:fldChar w:fldCharType="end"/>
    </w:r>
  </w:p>
  <w:p w14:paraId="48775789" w14:textId="77777777" w:rsidR="00932442" w:rsidRPr="00BD131A" w:rsidRDefault="00932442"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48053" w14:textId="77777777" w:rsidR="00F015B2" w:rsidRDefault="00F015B2" w:rsidP="00195B3C">
      <w:pPr>
        <w:spacing w:after="0" w:line="240" w:lineRule="auto"/>
      </w:pPr>
      <w:r>
        <w:separator/>
      </w:r>
    </w:p>
  </w:footnote>
  <w:footnote w:type="continuationSeparator" w:id="0">
    <w:p w14:paraId="6E5C06E7" w14:textId="77777777" w:rsidR="00F015B2" w:rsidRDefault="00F015B2" w:rsidP="00195B3C">
      <w:pPr>
        <w:spacing w:after="0" w:line="240" w:lineRule="auto"/>
      </w:pPr>
      <w:r>
        <w:continuationSeparator/>
      </w:r>
    </w:p>
  </w:footnote>
  <w:footnote w:id="1">
    <w:p w14:paraId="79D6AE29" w14:textId="77777777" w:rsidR="00932442" w:rsidRPr="00C7497F" w:rsidRDefault="00932442" w:rsidP="00BE3BC8">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3E5B3893" w14:textId="77777777" w:rsidR="00932442" w:rsidRDefault="00932442" w:rsidP="00174516">
      <w:pPr>
        <w:pStyle w:val="Textonotapie"/>
        <w:jc w:val="both"/>
        <w:rPr>
          <w:lang w:val="es-BO"/>
        </w:rPr>
      </w:pPr>
      <w:r>
        <w:rPr>
          <w:rStyle w:val="Refdenotaalpie"/>
        </w:rPr>
        <w:footnoteRef/>
      </w:r>
      <w:r>
        <w:rPr>
          <w:rFonts w:ascii="Tahoma" w:hAnsi="Tahoma" w:cs="Tahoma"/>
          <w:color w:val="365F91"/>
          <w:sz w:val="16"/>
          <w:szCs w:val="16"/>
        </w:rPr>
        <w:t xml:space="preserve"> 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F713A" w14:textId="77777777" w:rsidR="00932442" w:rsidRPr="001A1AC2" w:rsidRDefault="00932442" w:rsidP="0030258F">
    <w:pPr>
      <w:pStyle w:val="Encabezado"/>
      <w:pBdr>
        <w:bottom w:val="single" w:sz="4" w:space="1" w:color="auto"/>
      </w:pBdr>
      <w:tabs>
        <w:tab w:val="clear" w:pos="8838"/>
      </w:tabs>
      <w:jc w:val="right"/>
      <w:rPr>
        <w:rFonts w:ascii="Tahoma" w:hAnsi="Tahoma" w:cs="Tahoma"/>
        <w:b/>
        <w:color w:val="004990"/>
        <w:highlight w:val="yellow"/>
        <w:lang w:val="es-BO"/>
      </w:rPr>
    </w:pPr>
    <w:r>
      <w:rPr>
        <w:rFonts w:ascii="Tahoma" w:hAnsi="Tahoma" w:cs="Tahoma"/>
        <w:b/>
        <w:noProof/>
        <w:color w:val="004990"/>
        <w:lang w:val="es-BO" w:eastAsia="es-BO" w:bidi="ar-SA"/>
      </w:rPr>
      <w:drawing>
        <wp:anchor distT="0" distB="0" distL="114300" distR="114300" simplePos="0" relativeHeight="251659776" behindDoc="0" locked="0" layoutInCell="1" allowOverlap="1" wp14:anchorId="5C0DDBD0" wp14:editId="1AB69694">
          <wp:simplePos x="0" y="0"/>
          <wp:positionH relativeFrom="column">
            <wp:posOffset>139065</wp:posOffset>
          </wp:positionH>
          <wp:positionV relativeFrom="paragraph">
            <wp:posOffset>-211455</wp:posOffset>
          </wp:positionV>
          <wp:extent cx="619125" cy="418005"/>
          <wp:effectExtent l="0" t="0" r="0" b="1270"/>
          <wp:wrapNone/>
          <wp:docPr id="1"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sidRPr="001A1AC2">
      <w:rPr>
        <w:rFonts w:ascii="Tahoma" w:hAnsi="Tahoma" w:cs="Tahoma"/>
        <w:b/>
        <w:color w:val="004990"/>
        <w:highlight w:val="yellow"/>
        <w:lang w:val="es-BO"/>
      </w:rPr>
      <w:t>LICITACIÓN PÚBLICA N°93/2015</w:t>
    </w:r>
    <w:r w:rsidRPr="001A1AC2">
      <w:rPr>
        <w:rFonts w:ascii="Tahoma" w:hAnsi="Tahoma" w:cs="Tahoma"/>
        <w:b/>
        <w:color w:val="365F91"/>
        <w:highlight w:val="yellow"/>
        <w:lang w:val="es-BO"/>
      </w:rPr>
      <w:t xml:space="preserve"> </w:t>
    </w:r>
  </w:p>
  <w:p w14:paraId="2977AA58" w14:textId="77777777" w:rsidR="00932442" w:rsidRPr="00003973" w:rsidRDefault="00932442" w:rsidP="0030258F">
    <w:pPr>
      <w:pStyle w:val="Encabezado"/>
      <w:pBdr>
        <w:bottom w:val="single" w:sz="4" w:space="1" w:color="auto"/>
      </w:pBdr>
      <w:jc w:val="right"/>
      <w:rPr>
        <w:rFonts w:ascii="Tahoma" w:hAnsi="Tahoma" w:cs="Tahoma"/>
        <w:b/>
        <w:color w:val="004990"/>
        <w:lang w:val="es-BO"/>
      </w:rPr>
    </w:pPr>
    <w:r w:rsidRPr="001A1AC2">
      <w:rPr>
        <w:rFonts w:ascii="Tahoma" w:hAnsi="Tahoma" w:cs="Tahoma"/>
        <w:b/>
        <w:color w:val="004990"/>
        <w:highlight w:val="yellow"/>
        <w:lang w:val="es-BO"/>
      </w:rPr>
      <w:t>“PROVISIÓN DE FERRETERÍA TIPO ADSS PARA FIBRA ÓPTICA BENI NORTE”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8B6895" w14:textId="6ED6750F" w:rsidR="00932442" w:rsidRPr="004E74CA" w:rsidRDefault="00932442" w:rsidP="0030258F">
    <w:pPr>
      <w:pStyle w:val="Encabezado"/>
      <w:pBdr>
        <w:bottom w:val="single" w:sz="4" w:space="1" w:color="auto"/>
      </w:pBdr>
      <w:tabs>
        <w:tab w:val="clear" w:pos="8838"/>
      </w:tabs>
      <w:jc w:val="right"/>
      <w:rPr>
        <w:rFonts w:ascii="Tahoma" w:hAnsi="Tahoma" w:cs="Tahoma"/>
        <w:b/>
        <w:color w:val="1F497D"/>
        <w:sz w:val="14"/>
        <w:szCs w:val="14"/>
        <w:lang w:val="es-BO"/>
      </w:rPr>
    </w:pPr>
    <w:r w:rsidRPr="004E74CA">
      <w:rPr>
        <w:rFonts w:ascii="Tahoma" w:hAnsi="Tahoma" w:cs="Tahoma"/>
        <w:b/>
        <w:noProof/>
        <w:color w:val="004990"/>
        <w:sz w:val="14"/>
        <w:szCs w:val="14"/>
        <w:lang w:val="es-BO" w:eastAsia="es-BO" w:bidi="ar-SA"/>
      </w:rPr>
      <w:drawing>
        <wp:anchor distT="0" distB="0" distL="114300" distR="114300" simplePos="0" relativeHeight="251664384" behindDoc="0" locked="0" layoutInCell="1" allowOverlap="1" wp14:anchorId="39081A80" wp14:editId="06ED746C">
          <wp:simplePos x="0" y="0"/>
          <wp:positionH relativeFrom="column">
            <wp:posOffset>156845</wp:posOffset>
          </wp:positionH>
          <wp:positionV relativeFrom="paragraph">
            <wp:posOffset>-183515</wp:posOffset>
          </wp:positionV>
          <wp:extent cx="600075" cy="387966"/>
          <wp:effectExtent l="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00075" cy="387966"/>
                  </a:xfrm>
                  <a:prstGeom prst="rect">
                    <a:avLst/>
                  </a:prstGeom>
                  <a:noFill/>
                  <a:ln w="9525">
                    <a:noFill/>
                    <a:miter lim="800000"/>
                    <a:headEnd/>
                    <a:tailEnd/>
                  </a:ln>
                </pic:spPr>
              </pic:pic>
            </a:graphicData>
          </a:graphic>
        </wp:anchor>
      </w:drawing>
    </w:r>
    <w:r w:rsidRPr="004E74CA">
      <w:rPr>
        <w:rFonts w:ascii="Tahoma" w:hAnsi="Tahoma" w:cs="Tahoma"/>
        <w:b/>
        <w:color w:val="1F497D"/>
        <w:sz w:val="14"/>
        <w:szCs w:val="14"/>
        <w:lang w:val="es-BO"/>
      </w:rPr>
      <w:t xml:space="preserve">LICITACIÓN PÚBLICA N° </w:t>
    </w:r>
    <w:r>
      <w:rPr>
        <w:rFonts w:ascii="Tahoma" w:hAnsi="Tahoma" w:cs="Tahoma"/>
        <w:b/>
        <w:color w:val="1F497D"/>
        <w:sz w:val="14"/>
        <w:szCs w:val="14"/>
        <w:lang w:val="es-BO"/>
      </w:rPr>
      <w:t>063</w:t>
    </w:r>
    <w:r w:rsidRPr="004E74CA">
      <w:rPr>
        <w:rFonts w:ascii="Tahoma" w:hAnsi="Tahoma" w:cs="Tahoma"/>
        <w:b/>
        <w:color w:val="1F497D"/>
        <w:sz w:val="14"/>
        <w:szCs w:val="14"/>
        <w:lang w:val="es-BO"/>
      </w:rPr>
      <w:t>/201</w:t>
    </w:r>
    <w:r>
      <w:rPr>
        <w:rFonts w:ascii="Tahoma" w:hAnsi="Tahoma" w:cs="Tahoma"/>
        <w:b/>
        <w:color w:val="1F497D"/>
        <w:sz w:val="14"/>
        <w:szCs w:val="14"/>
        <w:lang w:val="es-BO"/>
      </w:rPr>
      <w:t>7</w:t>
    </w:r>
  </w:p>
  <w:p w14:paraId="45382433" w14:textId="57BEE3E2" w:rsidR="00932442" w:rsidRPr="002E715B" w:rsidRDefault="00932442" w:rsidP="0030258F">
    <w:pPr>
      <w:pStyle w:val="Encabezado"/>
      <w:pBdr>
        <w:bottom w:val="single" w:sz="4" w:space="1" w:color="auto"/>
      </w:pBdr>
      <w:tabs>
        <w:tab w:val="clear" w:pos="8838"/>
      </w:tabs>
      <w:jc w:val="right"/>
      <w:rPr>
        <w:rFonts w:ascii="Tahoma" w:hAnsi="Tahoma" w:cs="Tahoma"/>
        <w:b/>
        <w:color w:val="1F497D"/>
        <w:sz w:val="14"/>
        <w:lang w:val="es-BO"/>
      </w:rPr>
    </w:pPr>
    <w:r>
      <w:rPr>
        <w:rFonts w:ascii="Tahoma" w:hAnsi="Tahoma" w:cs="Tahoma"/>
        <w:b/>
        <w:bCs/>
        <w:color w:val="004990"/>
        <w:sz w:val="14"/>
        <w:lang w:val="es-BO"/>
      </w:rPr>
      <w:t>“</w:t>
    </w:r>
    <w:r>
      <w:rPr>
        <w:rFonts w:ascii="Tahoma" w:hAnsi="Tahoma" w:cs="Tahoma"/>
        <w:b/>
        <w:bCs/>
        <w:color w:val="004990"/>
        <w:sz w:val="14"/>
        <w:lang w:val="es-ES_tradnl"/>
      </w:rPr>
      <w:t>PROVISIÓ</w:t>
    </w:r>
    <w:r w:rsidRPr="003F5AD5">
      <w:rPr>
        <w:rFonts w:ascii="Tahoma" w:hAnsi="Tahoma" w:cs="Tahoma"/>
        <w:b/>
        <w:bCs/>
        <w:color w:val="004990"/>
        <w:sz w:val="14"/>
        <w:lang w:val="es-ES_tradnl"/>
      </w:rPr>
      <w:t>N DE KIOSC</w:t>
    </w:r>
    <w:r>
      <w:rPr>
        <w:rFonts w:ascii="Tahoma" w:hAnsi="Tahoma" w:cs="Tahoma"/>
        <w:b/>
        <w:bCs/>
        <w:color w:val="004990"/>
        <w:sz w:val="14"/>
        <w:lang w:val="es-ES_tradnl"/>
      </w:rPr>
      <w:t>OS ELECTRÓNICOS MULTISERVICIOS PROYECTO IRB -</w:t>
    </w:r>
    <w:r w:rsidRPr="003F5AD5">
      <w:rPr>
        <w:rFonts w:ascii="Tahoma" w:hAnsi="Tahoma" w:cs="Tahoma"/>
        <w:b/>
        <w:bCs/>
        <w:color w:val="004990"/>
        <w:sz w:val="14"/>
        <w:lang w:val="es-ES_tradnl"/>
      </w:rPr>
      <w:t xml:space="preserve"> FASE 1</w:t>
    </w:r>
    <w:r>
      <w:rPr>
        <w:rFonts w:ascii="Tahoma" w:hAnsi="Tahoma" w:cs="Tahoma"/>
        <w:b/>
        <w:bCs/>
        <w:color w:val="004990"/>
        <w:sz w:val="14"/>
        <w:lang w:val="es-ES_tradnl"/>
      </w:rPr>
      <w:t>”</w:t>
    </w:r>
  </w:p>
  <w:p w14:paraId="15D18CF9" w14:textId="77777777" w:rsidR="00932442" w:rsidRPr="00416AD1" w:rsidRDefault="00932442">
    <w:pPr>
      <w:pStyle w:val="Encabezado"/>
      <w:rPr>
        <w:rFonts w:ascii="Tahoma" w:hAnsi="Tahoma" w:cs="Tahoma"/>
        <w:b/>
        <w:color w:val="1F497D"/>
        <w:sz w:val="14"/>
        <w:lang w:val="es-B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75FF7" w14:textId="77777777" w:rsidR="00932442" w:rsidRDefault="00932442" w:rsidP="009C4B34">
    <w:pPr>
      <w:pStyle w:val="Encabezado"/>
      <w:pBdr>
        <w:bottom w:val="single" w:sz="4" w:space="1" w:color="auto"/>
      </w:pBdr>
      <w:rPr>
        <w:lang w:val="es-MX"/>
      </w:rPr>
    </w:pPr>
  </w:p>
  <w:p w14:paraId="1B59843D" w14:textId="77777777" w:rsidR="00932442" w:rsidRPr="00BD131A" w:rsidRDefault="00932442" w:rsidP="009C4B34">
    <w:pPr>
      <w:pStyle w:val="Encabezado"/>
      <w:pBdr>
        <w:bottom w:val="single" w:sz="4" w:space="1" w:color="auto"/>
      </w:pBdr>
    </w:pPr>
    <w:r w:rsidRPr="00BD131A">
      <w:tab/>
    </w:r>
    <w:r w:rsidRPr="00BD131A">
      <w:tab/>
    </w:r>
    <w:r w:rsidRPr="00BD131A">
      <w:tab/>
      <w:t xml:space="preserve"> </w:t>
    </w:r>
  </w:p>
  <w:p w14:paraId="5432D527" w14:textId="77777777" w:rsidR="00932442" w:rsidRPr="00BD131A" w:rsidRDefault="0093244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6BF9"/>
    <w:multiLevelType w:val="hybridMultilevel"/>
    <w:tmpl w:val="C3E0DCE0"/>
    <w:lvl w:ilvl="0" w:tplc="D8E2D9C8">
      <w:start w:val="1"/>
      <w:numFmt w:val="bullet"/>
      <w:lvlText w:val=""/>
      <w:lvlJc w:val="left"/>
      <w:pPr>
        <w:ind w:left="360" w:hanging="360"/>
      </w:pPr>
      <w:rPr>
        <w:rFonts w:ascii="Symbol" w:hAnsi="Symbol" w:hint="default"/>
        <w:color w:val="1F497D" w:themeColor="text2"/>
      </w:rPr>
    </w:lvl>
    <w:lvl w:ilvl="1" w:tplc="E062C0B4">
      <w:start w:val="1"/>
      <w:numFmt w:val="bullet"/>
      <w:lvlText w:val="o"/>
      <w:lvlJc w:val="left"/>
      <w:pPr>
        <w:ind w:left="1080" w:hanging="360"/>
      </w:pPr>
      <w:rPr>
        <w:rFonts w:ascii="Courier New" w:hAnsi="Courier New" w:cs="Courier New" w:hint="default"/>
        <w:color w:val="1F497D" w:themeColor="text2"/>
      </w:rPr>
    </w:lvl>
    <w:lvl w:ilvl="2" w:tplc="3B42E1F8">
      <w:numFmt w:val="bullet"/>
      <w:lvlText w:val="•"/>
      <w:lvlJc w:val="left"/>
      <w:pPr>
        <w:ind w:left="1800" w:hanging="360"/>
      </w:pPr>
      <w:rPr>
        <w:rFonts w:ascii="Tahoma" w:eastAsia="Times New Roman" w:hAnsi="Tahoma" w:cs="Tahoma"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 w15:restartNumberingAfterBreak="0">
    <w:nsid w:val="065813F1"/>
    <w:multiLevelType w:val="hybridMultilevel"/>
    <w:tmpl w:val="706415DA"/>
    <w:lvl w:ilvl="0" w:tplc="400A0017">
      <w:start w:val="1"/>
      <w:numFmt w:val="lowerLetter"/>
      <w:lvlText w:val="%1)"/>
      <w:lvlJc w:val="left"/>
      <w:pPr>
        <w:ind w:left="1800" w:hanging="360"/>
      </w:pPr>
    </w:lvl>
    <w:lvl w:ilvl="1" w:tplc="400A0019">
      <w:start w:val="1"/>
      <w:numFmt w:val="lowerLetter"/>
      <w:lvlText w:val="%2."/>
      <w:lvlJc w:val="left"/>
      <w:pPr>
        <w:ind w:left="2520" w:hanging="360"/>
      </w:pPr>
    </w:lvl>
    <w:lvl w:ilvl="2" w:tplc="400A001B">
      <w:start w:val="1"/>
      <w:numFmt w:val="lowerRoman"/>
      <w:lvlText w:val="%3."/>
      <w:lvlJc w:val="right"/>
      <w:pPr>
        <w:ind w:left="3240" w:hanging="180"/>
      </w:pPr>
    </w:lvl>
    <w:lvl w:ilvl="3" w:tplc="400A000F">
      <w:start w:val="1"/>
      <w:numFmt w:val="decimal"/>
      <w:lvlText w:val="%4."/>
      <w:lvlJc w:val="left"/>
      <w:pPr>
        <w:ind w:left="3960" w:hanging="360"/>
      </w:pPr>
    </w:lvl>
    <w:lvl w:ilvl="4" w:tplc="400A0019">
      <w:start w:val="1"/>
      <w:numFmt w:val="lowerLetter"/>
      <w:lvlText w:val="%5."/>
      <w:lvlJc w:val="left"/>
      <w:pPr>
        <w:ind w:left="4680" w:hanging="360"/>
      </w:pPr>
    </w:lvl>
    <w:lvl w:ilvl="5" w:tplc="400A001B">
      <w:start w:val="1"/>
      <w:numFmt w:val="lowerRoman"/>
      <w:lvlText w:val="%6."/>
      <w:lvlJc w:val="right"/>
      <w:pPr>
        <w:ind w:left="5400" w:hanging="180"/>
      </w:pPr>
    </w:lvl>
    <w:lvl w:ilvl="6" w:tplc="400A000F">
      <w:start w:val="1"/>
      <w:numFmt w:val="decimal"/>
      <w:lvlText w:val="%7."/>
      <w:lvlJc w:val="left"/>
      <w:pPr>
        <w:ind w:left="6120" w:hanging="360"/>
      </w:pPr>
    </w:lvl>
    <w:lvl w:ilvl="7" w:tplc="400A0019">
      <w:start w:val="1"/>
      <w:numFmt w:val="lowerLetter"/>
      <w:lvlText w:val="%8."/>
      <w:lvlJc w:val="left"/>
      <w:pPr>
        <w:ind w:left="6840" w:hanging="360"/>
      </w:pPr>
    </w:lvl>
    <w:lvl w:ilvl="8" w:tplc="400A001B">
      <w:start w:val="1"/>
      <w:numFmt w:val="lowerRoman"/>
      <w:lvlText w:val="%9."/>
      <w:lvlJc w:val="right"/>
      <w:pPr>
        <w:ind w:left="7560" w:hanging="180"/>
      </w:pPr>
    </w:lvl>
  </w:abstractNum>
  <w:abstractNum w:abstractNumId="2" w15:restartNumberingAfterBreak="0">
    <w:nsid w:val="07AD164C"/>
    <w:multiLevelType w:val="hybridMultilevel"/>
    <w:tmpl w:val="4CD61F3E"/>
    <w:lvl w:ilvl="0" w:tplc="ED988FFC">
      <w:start w:val="1"/>
      <w:numFmt w:val="decimal"/>
      <w:lvlText w:val="%1)"/>
      <w:lvlJc w:val="left"/>
      <w:pPr>
        <w:ind w:left="1353" w:hanging="360"/>
      </w:pPr>
      <w:rPr>
        <w:rFonts w:hint="default"/>
        <w:i w:val="0"/>
      </w:rPr>
    </w:lvl>
    <w:lvl w:ilvl="1" w:tplc="400A0019">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3" w15:restartNumberingAfterBreak="0">
    <w:nsid w:val="0C4C6871"/>
    <w:multiLevelType w:val="hybridMultilevel"/>
    <w:tmpl w:val="E3A6ED3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4" w15:restartNumberingAfterBreak="0">
    <w:nsid w:val="0C96116D"/>
    <w:multiLevelType w:val="hybridMultilevel"/>
    <w:tmpl w:val="2FF65AFE"/>
    <w:lvl w:ilvl="0" w:tplc="F656FCD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15:restartNumberingAfterBreak="0">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 w15:restartNumberingAfterBreak="0">
    <w:nsid w:val="104B4631"/>
    <w:multiLevelType w:val="multilevel"/>
    <w:tmpl w:val="D4602832"/>
    <w:lvl w:ilvl="0">
      <w:start w:val="8"/>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7" w15:restartNumberingAfterBreak="0">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15:restartNumberingAfterBreak="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9" w15:restartNumberingAfterBreak="0">
    <w:nsid w:val="17F412D3"/>
    <w:multiLevelType w:val="hybridMultilevel"/>
    <w:tmpl w:val="BBDC55E6"/>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15:restartNumberingAfterBreak="0">
    <w:nsid w:val="19CE2DE8"/>
    <w:multiLevelType w:val="multilevel"/>
    <w:tmpl w:val="3DF69252"/>
    <w:lvl w:ilvl="0">
      <w:start w:val="1"/>
      <w:numFmt w:val="decimal"/>
      <w:lvlText w:val="%1."/>
      <w:lvlJc w:val="left"/>
      <w:pPr>
        <w:ind w:left="360" w:hanging="360"/>
      </w:pPr>
    </w:lvl>
    <w:lvl w:ilvl="1">
      <w:start w:val="1"/>
      <w:numFmt w:val="decimal"/>
      <w:lvlText w:val="%1.%2."/>
      <w:lvlJc w:val="left"/>
      <w:pPr>
        <w:ind w:left="1000" w:hanging="432"/>
      </w:pPr>
      <w:rPr>
        <w:rFonts w:hint="default"/>
        <w:b/>
        <w:sz w:val="22"/>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20EB0740"/>
    <w:multiLevelType w:val="hybridMultilevel"/>
    <w:tmpl w:val="14DA6D7C"/>
    <w:lvl w:ilvl="0" w:tplc="400A0001">
      <w:start w:val="1"/>
      <w:numFmt w:val="bullet"/>
      <w:lvlText w:val=""/>
      <w:lvlJc w:val="left"/>
      <w:pPr>
        <w:ind w:left="360" w:hanging="360"/>
      </w:pPr>
      <w:rPr>
        <w:rFonts w:ascii="Symbol" w:hAnsi="Symbol" w:hint="default"/>
      </w:rPr>
    </w:lvl>
    <w:lvl w:ilvl="1" w:tplc="400A0003">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13" w15:restartNumberingAfterBreak="0">
    <w:nsid w:val="252D5BF0"/>
    <w:multiLevelType w:val="multilevel"/>
    <w:tmpl w:val="C1B6F1F2"/>
    <w:lvl w:ilvl="0">
      <w:start w:val="1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9EF0064"/>
    <w:multiLevelType w:val="hybridMultilevel"/>
    <w:tmpl w:val="EDDCBFFA"/>
    <w:lvl w:ilvl="0" w:tplc="D8E2D9C8">
      <w:start w:val="1"/>
      <w:numFmt w:val="bullet"/>
      <w:lvlText w:val=""/>
      <w:lvlJc w:val="left"/>
      <w:pPr>
        <w:ind w:left="720" w:hanging="360"/>
      </w:pPr>
      <w:rPr>
        <w:rFonts w:ascii="Symbol" w:hAnsi="Symbol" w:hint="default"/>
        <w:color w:val="1F497D" w:themeColor="text2"/>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5" w15:restartNumberingAfterBreak="0">
    <w:nsid w:val="2A941AB9"/>
    <w:multiLevelType w:val="hybridMultilevel"/>
    <w:tmpl w:val="CE38B418"/>
    <w:lvl w:ilvl="0" w:tplc="400A0003">
      <w:start w:val="1"/>
      <w:numFmt w:val="bullet"/>
      <w:lvlText w:val="o"/>
      <w:lvlJc w:val="left"/>
      <w:pPr>
        <w:ind w:left="866" w:hanging="360"/>
      </w:pPr>
      <w:rPr>
        <w:rFonts w:ascii="Courier New" w:hAnsi="Courier New" w:cs="Courier New" w:hint="default"/>
      </w:rPr>
    </w:lvl>
    <w:lvl w:ilvl="1" w:tplc="400A0003">
      <w:start w:val="1"/>
      <w:numFmt w:val="bullet"/>
      <w:lvlText w:val="o"/>
      <w:lvlJc w:val="left"/>
      <w:pPr>
        <w:ind w:left="1586" w:hanging="360"/>
      </w:pPr>
      <w:rPr>
        <w:rFonts w:ascii="Courier New" w:hAnsi="Courier New" w:cs="Courier New" w:hint="default"/>
      </w:rPr>
    </w:lvl>
    <w:lvl w:ilvl="2" w:tplc="400A0005">
      <w:start w:val="1"/>
      <w:numFmt w:val="bullet"/>
      <w:lvlText w:val=""/>
      <w:lvlJc w:val="left"/>
      <w:pPr>
        <w:ind w:left="2306" w:hanging="360"/>
      </w:pPr>
      <w:rPr>
        <w:rFonts w:ascii="Wingdings" w:hAnsi="Wingdings" w:hint="default"/>
      </w:rPr>
    </w:lvl>
    <w:lvl w:ilvl="3" w:tplc="400A0001" w:tentative="1">
      <w:start w:val="1"/>
      <w:numFmt w:val="bullet"/>
      <w:lvlText w:val=""/>
      <w:lvlJc w:val="left"/>
      <w:pPr>
        <w:ind w:left="3026" w:hanging="360"/>
      </w:pPr>
      <w:rPr>
        <w:rFonts w:ascii="Symbol" w:hAnsi="Symbol" w:hint="default"/>
      </w:rPr>
    </w:lvl>
    <w:lvl w:ilvl="4" w:tplc="400A0003" w:tentative="1">
      <w:start w:val="1"/>
      <w:numFmt w:val="bullet"/>
      <w:lvlText w:val="o"/>
      <w:lvlJc w:val="left"/>
      <w:pPr>
        <w:ind w:left="3746" w:hanging="360"/>
      </w:pPr>
      <w:rPr>
        <w:rFonts w:ascii="Courier New" w:hAnsi="Courier New" w:cs="Courier New" w:hint="default"/>
      </w:rPr>
    </w:lvl>
    <w:lvl w:ilvl="5" w:tplc="400A0005" w:tentative="1">
      <w:start w:val="1"/>
      <w:numFmt w:val="bullet"/>
      <w:lvlText w:val=""/>
      <w:lvlJc w:val="left"/>
      <w:pPr>
        <w:ind w:left="4466" w:hanging="360"/>
      </w:pPr>
      <w:rPr>
        <w:rFonts w:ascii="Wingdings" w:hAnsi="Wingdings" w:hint="default"/>
      </w:rPr>
    </w:lvl>
    <w:lvl w:ilvl="6" w:tplc="400A0001" w:tentative="1">
      <w:start w:val="1"/>
      <w:numFmt w:val="bullet"/>
      <w:lvlText w:val=""/>
      <w:lvlJc w:val="left"/>
      <w:pPr>
        <w:ind w:left="5186" w:hanging="360"/>
      </w:pPr>
      <w:rPr>
        <w:rFonts w:ascii="Symbol" w:hAnsi="Symbol" w:hint="default"/>
      </w:rPr>
    </w:lvl>
    <w:lvl w:ilvl="7" w:tplc="400A0003" w:tentative="1">
      <w:start w:val="1"/>
      <w:numFmt w:val="bullet"/>
      <w:lvlText w:val="o"/>
      <w:lvlJc w:val="left"/>
      <w:pPr>
        <w:ind w:left="5906" w:hanging="360"/>
      </w:pPr>
      <w:rPr>
        <w:rFonts w:ascii="Courier New" w:hAnsi="Courier New" w:cs="Courier New" w:hint="default"/>
      </w:rPr>
    </w:lvl>
    <w:lvl w:ilvl="8" w:tplc="400A0005" w:tentative="1">
      <w:start w:val="1"/>
      <w:numFmt w:val="bullet"/>
      <w:lvlText w:val=""/>
      <w:lvlJc w:val="left"/>
      <w:pPr>
        <w:ind w:left="6626" w:hanging="360"/>
      </w:pPr>
      <w:rPr>
        <w:rFonts w:ascii="Wingdings" w:hAnsi="Wingdings" w:hint="default"/>
      </w:rPr>
    </w:lvl>
  </w:abstractNum>
  <w:abstractNum w:abstractNumId="16" w15:restartNumberingAfterBreak="0">
    <w:nsid w:val="2BFE7B76"/>
    <w:multiLevelType w:val="hybridMultilevel"/>
    <w:tmpl w:val="431A981A"/>
    <w:lvl w:ilvl="0" w:tplc="400A0003">
      <w:start w:val="1"/>
      <w:numFmt w:val="bullet"/>
      <w:lvlText w:val="o"/>
      <w:lvlJc w:val="left"/>
      <w:pPr>
        <w:ind w:left="720" w:hanging="360"/>
      </w:pPr>
      <w:rPr>
        <w:rFonts w:ascii="Courier New" w:hAnsi="Courier New" w:cs="Courier New" w:hint="default"/>
      </w:rPr>
    </w:lvl>
    <w:lvl w:ilvl="1" w:tplc="400A0017">
      <w:start w:val="1"/>
      <w:numFmt w:val="lowerLetter"/>
      <w:lvlText w:val="%2)"/>
      <w:lvlJc w:val="left"/>
      <w:pPr>
        <w:ind w:left="1440" w:hanging="360"/>
      </w:pPr>
      <w:rPr>
        <w:rFonts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15:restartNumberingAfterBreak="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9" w15:restartNumberingAfterBreak="0">
    <w:nsid w:val="34B37809"/>
    <w:multiLevelType w:val="hybridMultilevel"/>
    <w:tmpl w:val="1CAE8CF8"/>
    <w:lvl w:ilvl="0" w:tplc="77A0C834">
      <w:start w:val="1"/>
      <w:numFmt w:val="bullet"/>
      <w:lvlText w:val="o"/>
      <w:lvlJc w:val="left"/>
      <w:pPr>
        <w:ind w:left="1068" w:hanging="360"/>
      </w:pPr>
      <w:rPr>
        <w:rFonts w:ascii="Courier New" w:hAnsi="Courier New" w:cs="Courier New" w:hint="default"/>
        <w:lang w:val="es-BO"/>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15:restartNumberingAfterBreak="0">
    <w:nsid w:val="376C64F3"/>
    <w:multiLevelType w:val="hybridMultilevel"/>
    <w:tmpl w:val="2296182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1" w15:restartNumberingAfterBreak="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2" w15:restartNumberingAfterBreak="0">
    <w:nsid w:val="40B80748"/>
    <w:multiLevelType w:val="hybridMultilevel"/>
    <w:tmpl w:val="17BE43A2"/>
    <w:lvl w:ilvl="0" w:tplc="0C0A0019">
      <w:start w:val="3"/>
      <w:numFmt w:val="bullet"/>
      <w:lvlText w:val="-"/>
      <w:lvlJc w:val="left"/>
      <w:pPr>
        <w:ind w:left="720" w:hanging="360"/>
      </w:pPr>
      <w:rPr>
        <w:rFonts w:ascii="Times New Roman" w:hAnsi="Times New Roman" w:cs="Times New Roman"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3" w15:restartNumberingAfterBreak="0">
    <w:nsid w:val="42740D30"/>
    <w:multiLevelType w:val="multilevel"/>
    <w:tmpl w:val="B59C9A88"/>
    <w:lvl w:ilvl="0">
      <w:start w:val="8"/>
      <w:numFmt w:val="decimal"/>
      <w:lvlText w:val="%1"/>
      <w:lvlJc w:val="left"/>
      <w:pPr>
        <w:ind w:left="510" w:hanging="510"/>
      </w:pPr>
      <w:rPr>
        <w:rFonts w:hint="default"/>
      </w:rPr>
    </w:lvl>
    <w:lvl w:ilvl="1">
      <w:start w:val="1"/>
      <w:numFmt w:val="decimal"/>
      <w:lvlText w:val="%1.%2"/>
      <w:lvlJc w:val="left"/>
      <w:pPr>
        <w:ind w:left="720" w:hanging="720"/>
      </w:pPr>
      <w:rPr>
        <w:rFonts w:hint="default"/>
        <w:b/>
      </w:rPr>
    </w:lvl>
    <w:lvl w:ilvl="2">
      <w:start w:val="9"/>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5" w15:restartNumberingAfterBreak="0">
    <w:nsid w:val="45965C3C"/>
    <w:multiLevelType w:val="hybridMultilevel"/>
    <w:tmpl w:val="77209EE8"/>
    <w:lvl w:ilvl="0" w:tplc="C1520DF8">
      <w:start w:val="1"/>
      <w:numFmt w:val="bullet"/>
      <w:lvlText w:val="o"/>
      <w:lvlJc w:val="left"/>
      <w:pPr>
        <w:ind w:left="720" w:hanging="360"/>
      </w:pPr>
      <w:rPr>
        <w:rFonts w:ascii="Courier New" w:hAnsi="Courier New" w:cs="Courier New" w:hint="default"/>
        <w:b/>
        <w:lang w:val="es-ES"/>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15:restartNumberingAfterBreak="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7" w15:restartNumberingAfterBreak="0">
    <w:nsid w:val="4BA373DE"/>
    <w:multiLevelType w:val="hybridMultilevel"/>
    <w:tmpl w:val="AF1401FA"/>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15:restartNumberingAfterBreak="0">
    <w:nsid w:val="4C2C0963"/>
    <w:multiLevelType w:val="hybridMultilevel"/>
    <w:tmpl w:val="1F2C45BC"/>
    <w:lvl w:ilvl="0" w:tplc="400A000F">
      <w:start w:val="1"/>
      <w:numFmt w:val="decimal"/>
      <w:lvlText w:val="%1."/>
      <w:lvlJc w:val="left"/>
      <w:pPr>
        <w:ind w:left="1440" w:hanging="360"/>
      </w:pPr>
      <w:rPr>
        <w:rFonts w:hint="default"/>
      </w:rPr>
    </w:lvl>
    <w:lvl w:ilvl="1" w:tplc="400A0003">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9" w15:restartNumberingAfterBreak="0">
    <w:nsid w:val="4E5A0890"/>
    <w:multiLevelType w:val="hybridMultilevel"/>
    <w:tmpl w:val="4E429BDA"/>
    <w:lvl w:ilvl="0" w:tplc="400A0003">
      <w:start w:val="1"/>
      <w:numFmt w:val="bullet"/>
      <w:lvlText w:val="o"/>
      <w:lvlJc w:val="left"/>
      <w:pPr>
        <w:ind w:left="720" w:hanging="360"/>
      </w:pPr>
      <w:rPr>
        <w:rFonts w:ascii="Courier New" w:hAnsi="Courier New" w:cs="Courier New" w:hint="default"/>
      </w:rPr>
    </w:lvl>
    <w:lvl w:ilvl="1" w:tplc="400A0017">
      <w:start w:val="1"/>
      <w:numFmt w:val="lowerLetter"/>
      <w:lvlText w:val="%2)"/>
      <w:lvlJc w:val="left"/>
      <w:pPr>
        <w:ind w:left="1440" w:hanging="360"/>
      </w:pPr>
      <w:rPr>
        <w:rFonts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15:restartNumberingAfterBreak="0">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14620D9"/>
    <w:multiLevelType w:val="hybridMultilevel"/>
    <w:tmpl w:val="9F24CE16"/>
    <w:lvl w:ilvl="0" w:tplc="400A0003">
      <w:start w:val="1"/>
      <w:numFmt w:val="bullet"/>
      <w:lvlText w:val="o"/>
      <w:lvlJc w:val="left"/>
      <w:pPr>
        <w:ind w:left="720" w:hanging="360"/>
      </w:pPr>
      <w:rPr>
        <w:rFonts w:ascii="Courier New" w:hAnsi="Courier New" w:cs="Courier New" w:hint="default"/>
        <w:b/>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514E6AB5"/>
    <w:multiLevelType w:val="multilevel"/>
    <w:tmpl w:val="CA2EF536"/>
    <w:lvl w:ilvl="0">
      <w:start w:val="8"/>
      <w:numFmt w:val="decimal"/>
      <w:lvlText w:val="%1"/>
      <w:lvlJc w:val="left"/>
      <w:pPr>
        <w:ind w:left="360" w:hanging="360"/>
      </w:pPr>
      <w:rPr>
        <w:rFonts w:hint="default"/>
        <w:sz w:val="21"/>
      </w:rPr>
    </w:lvl>
    <w:lvl w:ilvl="1">
      <w:start w:val="1"/>
      <w:numFmt w:val="decimal"/>
      <w:lvlText w:val="%1.%2"/>
      <w:lvlJc w:val="left"/>
      <w:pPr>
        <w:ind w:left="720" w:hanging="720"/>
      </w:pPr>
      <w:rPr>
        <w:rFonts w:hint="default"/>
        <w:b/>
        <w:sz w:val="21"/>
      </w:rPr>
    </w:lvl>
    <w:lvl w:ilvl="2">
      <w:start w:val="1"/>
      <w:numFmt w:val="decimal"/>
      <w:lvlText w:val="%1.%2.%3"/>
      <w:lvlJc w:val="left"/>
      <w:pPr>
        <w:ind w:left="720" w:hanging="720"/>
      </w:pPr>
      <w:rPr>
        <w:rFonts w:hint="default"/>
        <w:b/>
        <w:sz w:val="21"/>
      </w:rPr>
    </w:lvl>
    <w:lvl w:ilvl="3">
      <w:start w:val="1"/>
      <w:numFmt w:val="decimal"/>
      <w:lvlText w:val="%1.%2.%3.%4"/>
      <w:lvlJc w:val="left"/>
      <w:pPr>
        <w:ind w:left="1080" w:hanging="1080"/>
      </w:pPr>
      <w:rPr>
        <w:rFonts w:hint="default"/>
        <w:sz w:val="21"/>
      </w:rPr>
    </w:lvl>
    <w:lvl w:ilvl="4">
      <w:start w:val="1"/>
      <w:numFmt w:val="decimal"/>
      <w:lvlText w:val="%1.%2.%3.%4.%5"/>
      <w:lvlJc w:val="left"/>
      <w:pPr>
        <w:ind w:left="1080" w:hanging="1080"/>
      </w:pPr>
      <w:rPr>
        <w:rFonts w:hint="default"/>
        <w:sz w:val="21"/>
      </w:rPr>
    </w:lvl>
    <w:lvl w:ilvl="5">
      <w:start w:val="1"/>
      <w:numFmt w:val="decimal"/>
      <w:lvlText w:val="%1.%2.%3.%4.%5.%6"/>
      <w:lvlJc w:val="left"/>
      <w:pPr>
        <w:ind w:left="1440" w:hanging="1440"/>
      </w:pPr>
      <w:rPr>
        <w:rFonts w:hint="default"/>
        <w:sz w:val="21"/>
      </w:rPr>
    </w:lvl>
    <w:lvl w:ilvl="6">
      <w:start w:val="1"/>
      <w:numFmt w:val="decimal"/>
      <w:lvlText w:val="%1.%2.%3.%4.%5.%6.%7"/>
      <w:lvlJc w:val="left"/>
      <w:pPr>
        <w:ind w:left="1800" w:hanging="1800"/>
      </w:pPr>
      <w:rPr>
        <w:rFonts w:hint="default"/>
        <w:sz w:val="21"/>
      </w:rPr>
    </w:lvl>
    <w:lvl w:ilvl="7">
      <w:start w:val="1"/>
      <w:numFmt w:val="decimal"/>
      <w:lvlText w:val="%1.%2.%3.%4.%5.%6.%7.%8"/>
      <w:lvlJc w:val="left"/>
      <w:pPr>
        <w:ind w:left="1800" w:hanging="1800"/>
      </w:pPr>
      <w:rPr>
        <w:rFonts w:hint="default"/>
        <w:sz w:val="21"/>
      </w:rPr>
    </w:lvl>
    <w:lvl w:ilvl="8">
      <w:start w:val="1"/>
      <w:numFmt w:val="decimal"/>
      <w:lvlText w:val="%1.%2.%3.%4.%5.%6.%7.%8.%9"/>
      <w:lvlJc w:val="left"/>
      <w:pPr>
        <w:ind w:left="2160" w:hanging="2160"/>
      </w:pPr>
      <w:rPr>
        <w:rFonts w:hint="default"/>
        <w:sz w:val="21"/>
      </w:rPr>
    </w:lvl>
  </w:abstractNum>
  <w:abstractNum w:abstractNumId="33" w15:restartNumberingAfterBreak="0">
    <w:nsid w:val="535E76D1"/>
    <w:multiLevelType w:val="hybridMultilevel"/>
    <w:tmpl w:val="53DEFC54"/>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0C0A0019">
      <w:start w:val="3"/>
      <w:numFmt w:val="bullet"/>
      <w:lvlText w:val="-"/>
      <w:lvlJc w:val="left"/>
      <w:pPr>
        <w:ind w:left="4014" w:hanging="360"/>
      </w:pPr>
      <w:rPr>
        <w:rFonts w:ascii="Times New Roman" w:hAnsi="Times New Roman" w:cs="Times New Roman" w:hint="default"/>
        <w:b/>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4" w15:restartNumberingAfterBreak="0">
    <w:nsid w:val="54C26D36"/>
    <w:multiLevelType w:val="hybridMultilevel"/>
    <w:tmpl w:val="DB80814A"/>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15:restartNumberingAfterBreak="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6" w15:restartNumberingAfterBreak="0">
    <w:nsid w:val="5AA47E49"/>
    <w:multiLevelType w:val="hybridMultilevel"/>
    <w:tmpl w:val="F9C4739A"/>
    <w:lvl w:ilvl="0" w:tplc="400A0001">
      <w:start w:val="1"/>
      <w:numFmt w:val="bullet"/>
      <w:lvlText w:val=""/>
      <w:lvlJc w:val="left"/>
      <w:pPr>
        <w:ind w:left="1230" w:hanging="360"/>
      </w:pPr>
      <w:rPr>
        <w:rFonts w:ascii="Symbol" w:hAnsi="Symbol" w:hint="default"/>
      </w:rPr>
    </w:lvl>
    <w:lvl w:ilvl="1" w:tplc="400A0003" w:tentative="1">
      <w:start w:val="1"/>
      <w:numFmt w:val="bullet"/>
      <w:lvlText w:val="o"/>
      <w:lvlJc w:val="left"/>
      <w:pPr>
        <w:ind w:left="1950" w:hanging="360"/>
      </w:pPr>
      <w:rPr>
        <w:rFonts w:ascii="Courier New" w:hAnsi="Courier New" w:cs="Courier New" w:hint="default"/>
      </w:rPr>
    </w:lvl>
    <w:lvl w:ilvl="2" w:tplc="400A0005" w:tentative="1">
      <w:start w:val="1"/>
      <w:numFmt w:val="bullet"/>
      <w:lvlText w:val=""/>
      <w:lvlJc w:val="left"/>
      <w:pPr>
        <w:ind w:left="2670" w:hanging="360"/>
      </w:pPr>
      <w:rPr>
        <w:rFonts w:ascii="Wingdings" w:hAnsi="Wingdings" w:hint="default"/>
      </w:rPr>
    </w:lvl>
    <w:lvl w:ilvl="3" w:tplc="400A0001" w:tentative="1">
      <w:start w:val="1"/>
      <w:numFmt w:val="bullet"/>
      <w:lvlText w:val=""/>
      <w:lvlJc w:val="left"/>
      <w:pPr>
        <w:ind w:left="3390" w:hanging="360"/>
      </w:pPr>
      <w:rPr>
        <w:rFonts w:ascii="Symbol" w:hAnsi="Symbol" w:hint="default"/>
      </w:rPr>
    </w:lvl>
    <w:lvl w:ilvl="4" w:tplc="400A0003" w:tentative="1">
      <w:start w:val="1"/>
      <w:numFmt w:val="bullet"/>
      <w:lvlText w:val="o"/>
      <w:lvlJc w:val="left"/>
      <w:pPr>
        <w:ind w:left="4110" w:hanging="360"/>
      </w:pPr>
      <w:rPr>
        <w:rFonts w:ascii="Courier New" w:hAnsi="Courier New" w:cs="Courier New" w:hint="default"/>
      </w:rPr>
    </w:lvl>
    <w:lvl w:ilvl="5" w:tplc="400A0005" w:tentative="1">
      <w:start w:val="1"/>
      <w:numFmt w:val="bullet"/>
      <w:lvlText w:val=""/>
      <w:lvlJc w:val="left"/>
      <w:pPr>
        <w:ind w:left="4830" w:hanging="360"/>
      </w:pPr>
      <w:rPr>
        <w:rFonts w:ascii="Wingdings" w:hAnsi="Wingdings" w:hint="default"/>
      </w:rPr>
    </w:lvl>
    <w:lvl w:ilvl="6" w:tplc="400A0001" w:tentative="1">
      <w:start w:val="1"/>
      <w:numFmt w:val="bullet"/>
      <w:lvlText w:val=""/>
      <w:lvlJc w:val="left"/>
      <w:pPr>
        <w:ind w:left="5550" w:hanging="360"/>
      </w:pPr>
      <w:rPr>
        <w:rFonts w:ascii="Symbol" w:hAnsi="Symbol" w:hint="default"/>
      </w:rPr>
    </w:lvl>
    <w:lvl w:ilvl="7" w:tplc="400A0003" w:tentative="1">
      <w:start w:val="1"/>
      <w:numFmt w:val="bullet"/>
      <w:lvlText w:val="o"/>
      <w:lvlJc w:val="left"/>
      <w:pPr>
        <w:ind w:left="6270" w:hanging="360"/>
      </w:pPr>
      <w:rPr>
        <w:rFonts w:ascii="Courier New" w:hAnsi="Courier New" w:cs="Courier New" w:hint="default"/>
      </w:rPr>
    </w:lvl>
    <w:lvl w:ilvl="8" w:tplc="400A0005" w:tentative="1">
      <w:start w:val="1"/>
      <w:numFmt w:val="bullet"/>
      <w:lvlText w:val=""/>
      <w:lvlJc w:val="left"/>
      <w:pPr>
        <w:ind w:left="6990" w:hanging="360"/>
      </w:pPr>
      <w:rPr>
        <w:rFonts w:ascii="Wingdings" w:hAnsi="Wingdings" w:hint="default"/>
      </w:rPr>
    </w:lvl>
  </w:abstractNum>
  <w:abstractNum w:abstractNumId="37" w15:restartNumberingAfterBreak="0">
    <w:nsid w:val="5D2C2ED2"/>
    <w:multiLevelType w:val="hybridMultilevel"/>
    <w:tmpl w:val="A84608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8" w15:restartNumberingAfterBreak="0">
    <w:nsid w:val="5D7A5B6F"/>
    <w:multiLevelType w:val="hybridMultilevel"/>
    <w:tmpl w:val="F06E2CC6"/>
    <w:lvl w:ilvl="0" w:tplc="400A0001">
      <w:start w:val="1"/>
      <w:numFmt w:val="bullet"/>
      <w:lvlText w:val=""/>
      <w:lvlJc w:val="left"/>
      <w:pPr>
        <w:ind w:left="1440" w:hanging="360"/>
      </w:pPr>
      <w:rPr>
        <w:rFonts w:ascii="Symbol" w:hAnsi="Symbol"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39" w15:restartNumberingAfterBreak="0">
    <w:nsid w:val="5ED6718E"/>
    <w:multiLevelType w:val="hybridMultilevel"/>
    <w:tmpl w:val="30766F1C"/>
    <w:lvl w:ilvl="0" w:tplc="EA822F9A">
      <w:numFmt w:val="bullet"/>
      <w:lvlText w:val="-"/>
      <w:lvlJc w:val="left"/>
      <w:pPr>
        <w:ind w:left="720" w:hanging="360"/>
      </w:pPr>
      <w:rPr>
        <w:rFonts w:ascii="Tahoma" w:eastAsia="Times New Roman" w:hAnsi="Tahoma" w:cs="Tahoma" w:hint="default"/>
        <w:b/>
        <w:u w:val="none"/>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0" w15:restartNumberingAfterBreak="0">
    <w:nsid w:val="639179EE"/>
    <w:multiLevelType w:val="multilevel"/>
    <w:tmpl w:val="5BC86BFA"/>
    <w:lvl w:ilvl="0">
      <w:start w:val="1"/>
      <w:numFmt w:val="decimal"/>
      <w:lvlText w:val="%1."/>
      <w:lvlJc w:val="left"/>
      <w:pPr>
        <w:ind w:left="360" w:hanging="360"/>
      </w:pPr>
      <w:rPr>
        <w:rFonts w:hint="default"/>
        <w:b/>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1" w15:restartNumberingAfterBreak="0">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2" w15:restartNumberingAfterBreak="0">
    <w:nsid w:val="66C449A3"/>
    <w:multiLevelType w:val="multilevel"/>
    <w:tmpl w:val="6770CD60"/>
    <w:lvl w:ilvl="0">
      <w:start w:val="2"/>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15:restartNumberingAfterBreak="0">
    <w:nsid w:val="682A61A6"/>
    <w:multiLevelType w:val="hybridMultilevel"/>
    <w:tmpl w:val="CCE27E62"/>
    <w:lvl w:ilvl="0" w:tplc="E88C05A8">
      <w:start w:val="1"/>
      <w:numFmt w:val="upperLetter"/>
      <w:lvlText w:val="%1)"/>
      <w:lvlJc w:val="left"/>
      <w:pPr>
        <w:ind w:left="720" w:hanging="360"/>
      </w:pPr>
      <w:rPr>
        <w:rFonts w:hint="default"/>
        <w:b/>
        <w:i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15:restartNumberingAfterBreak="0">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5" w15:restartNumberingAfterBreak="0">
    <w:nsid w:val="6BB13F25"/>
    <w:multiLevelType w:val="hybridMultilevel"/>
    <w:tmpl w:val="7AC68C86"/>
    <w:lvl w:ilvl="0" w:tplc="400A0003">
      <w:start w:val="1"/>
      <w:numFmt w:val="bullet"/>
      <w:lvlText w:val="o"/>
      <w:lvlJc w:val="left"/>
      <w:pPr>
        <w:ind w:left="720" w:hanging="360"/>
      </w:pPr>
      <w:rPr>
        <w:rFonts w:ascii="Courier New" w:hAnsi="Courier New" w:cs="Courier New"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15:restartNumberingAfterBreak="0">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7" w15:restartNumberingAfterBreak="0">
    <w:nsid w:val="7210321F"/>
    <w:multiLevelType w:val="hybridMultilevel"/>
    <w:tmpl w:val="24702C9A"/>
    <w:lvl w:ilvl="0" w:tplc="400A0003">
      <w:start w:val="1"/>
      <w:numFmt w:val="bullet"/>
      <w:lvlText w:val="o"/>
      <w:lvlJc w:val="left"/>
      <w:pPr>
        <w:ind w:left="1068" w:hanging="360"/>
      </w:pPr>
      <w:rPr>
        <w:rFonts w:ascii="Courier New" w:hAnsi="Courier New" w:cs="Courier New"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8" w15:restartNumberingAfterBreak="0">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49" w15:restartNumberingAfterBreak="0">
    <w:nsid w:val="767A7408"/>
    <w:multiLevelType w:val="hybridMultilevel"/>
    <w:tmpl w:val="71508CCE"/>
    <w:lvl w:ilvl="0" w:tplc="400A0003">
      <w:start w:val="1"/>
      <w:numFmt w:val="bullet"/>
      <w:lvlText w:val="o"/>
      <w:lvlJc w:val="left"/>
      <w:pPr>
        <w:ind w:left="1440" w:hanging="360"/>
      </w:pPr>
      <w:rPr>
        <w:rFonts w:ascii="Courier New" w:hAnsi="Courier New" w:cs="Courier New"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50" w15:restartNumberingAfterBreak="0">
    <w:nsid w:val="77567467"/>
    <w:multiLevelType w:val="hybridMultilevel"/>
    <w:tmpl w:val="90EADF06"/>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tentative="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51" w15:restartNumberingAfterBreak="0">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52" w15:restartNumberingAfterBreak="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15:restartNumberingAfterBreak="0">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4" w15:restartNumberingAfterBreak="0">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num w:numId="1">
    <w:abstractNumId w:val="40"/>
  </w:num>
  <w:num w:numId="2">
    <w:abstractNumId w:val="46"/>
  </w:num>
  <w:num w:numId="3">
    <w:abstractNumId w:val="26"/>
  </w:num>
  <w:num w:numId="4">
    <w:abstractNumId w:val="4"/>
  </w:num>
  <w:num w:numId="5">
    <w:abstractNumId w:val="21"/>
  </w:num>
  <w:num w:numId="6">
    <w:abstractNumId w:val="24"/>
  </w:num>
  <w:num w:numId="7">
    <w:abstractNumId w:val="10"/>
  </w:num>
  <w:num w:numId="8">
    <w:abstractNumId w:val="35"/>
  </w:num>
  <w:num w:numId="9">
    <w:abstractNumId w:val="37"/>
  </w:num>
  <w:num w:numId="10">
    <w:abstractNumId w:val="44"/>
  </w:num>
  <w:num w:numId="11">
    <w:abstractNumId w:val="33"/>
  </w:num>
  <w:num w:numId="12">
    <w:abstractNumId w:val="7"/>
  </w:num>
  <w:num w:numId="13">
    <w:abstractNumId w:val="2"/>
  </w:num>
  <w:num w:numId="14">
    <w:abstractNumId w:val="8"/>
  </w:num>
  <w:num w:numId="15">
    <w:abstractNumId w:val="48"/>
  </w:num>
  <w:num w:numId="16">
    <w:abstractNumId w:val="51"/>
  </w:num>
  <w:num w:numId="17">
    <w:abstractNumId w:val="5"/>
  </w:num>
  <w:num w:numId="18">
    <w:abstractNumId w:val="54"/>
  </w:num>
  <w:num w:numId="19">
    <w:abstractNumId w:val="11"/>
  </w:num>
  <w:num w:numId="20">
    <w:abstractNumId w:val="17"/>
  </w:num>
  <w:num w:numId="21">
    <w:abstractNumId w:val="52"/>
  </w:num>
  <w:num w:numId="2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6"/>
  </w:num>
  <w:num w:numId="27">
    <w:abstractNumId w:val="23"/>
  </w:num>
  <w:num w:numId="28">
    <w:abstractNumId w:val="0"/>
  </w:num>
  <w:num w:numId="29">
    <w:abstractNumId w:val="43"/>
  </w:num>
  <w:num w:numId="30">
    <w:abstractNumId w:val="50"/>
  </w:num>
  <w:num w:numId="31">
    <w:abstractNumId w:val="12"/>
  </w:num>
  <w:num w:numId="32">
    <w:abstractNumId w:val="20"/>
  </w:num>
  <w:num w:numId="33">
    <w:abstractNumId w:val="34"/>
  </w:num>
  <w:num w:numId="34">
    <w:abstractNumId w:val="3"/>
  </w:num>
  <w:num w:numId="35">
    <w:abstractNumId w:val="32"/>
  </w:num>
  <w:num w:numId="36">
    <w:abstractNumId w:val="13"/>
  </w:num>
  <w:num w:numId="37">
    <w:abstractNumId w:val="28"/>
  </w:num>
  <w:num w:numId="38">
    <w:abstractNumId w:val="9"/>
  </w:num>
  <w:num w:numId="39">
    <w:abstractNumId w:val="27"/>
  </w:num>
  <w:num w:numId="40">
    <w:abstractNumId w:val="39"/>
  </w:num>
  <w:num w:numId="41">
    <w:abstractNumId w:val="22"/>
  </w:num>
  <w:num w:numId="42">
    <w:abstractNumId w:val="16"/>
  </w:num>
  <w:num w:numId="43">
    <w:abstractNumId w:val="29"/>
  </w:num>
  <w:num w:numId="44">
    <w:abstractNumId w:val="15"/>
  </w:num>
  <w:num w:numId="45">
    <w:abstractNumId w:val="38"/>
  </w:num>
  <w:num w:numId="46">
    <w:abstractNumId w:val="49"/>
  </w:num>
  <w:num w:numId="47">
    <w:abstractNumId w:val="19"/>
  </w:num>
  <w:num w:numId="48">
    <w:abstractNumId w:val="47"/>
  </w:num>
  <w:num w:numId="49">
    <w:abstractNumId w:val="45"/>
  </w:num>
  <w:num w:numId="50">
    <w:abstractNumId w:val="25"/>
  </w:num>
  <w:num w:numId="51">
    <w:abstractNumId w:val="31"/>
  </w:num>
  <w:num w:numId="52">
    <w:abstractNumId w:val="14"/>
  </w:num>
  <w:num w:numId="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num>
  <w:num w:numId="55">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0"/>
  <w:activeWritingStyle w:appName="MSWord" w:lang="es-ES_tradnl" w:vendorID="64" w:dllVersion="131078" w:nlCheck="1" w:checkStyle="0"/>
  <w:activeWritingStyle w:appName="MSWord" w:lang="es-BO" w:vendorID="64" w:dllVersion="131078" w:nlCheck="1" w:checkStyle="0"/>
  <w:activeWritingStyle w:appName="MSWord" w:lang="es-MX"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3C"/>
    <w:rsid w:val="0000149D"/>
    <w:rsid w:val="00005ABA"/>
    <w:rsid w:val="00005BD1"/>
    <w:rsid w:val="00005E11"/>
    <w:rsid w:val="00006F7C"/>
    <w:rsid w:val="00007794"/>
    <w:rsid w:val="00007E90"/>
    <w:rsid w:val="00007FA6"/>
    <w:rsid w:val="000101BD"/>
    <w:rsid w:val="00012ABD"/>
    <w:rsid w:val="00014643"/>
    <w:rsid w:val="000147CA"/>
    <w:rsid w:val="00014C63"/>
    <w:rsid w:val="00016E7F"/>
    <w:rsid w:val="00017636"/>
    <w:rsid w:val="00020266"/>
    <w:rsid w:val="00021E0B"/>
    <w:rsid w:val="000228B3"/>
    <w:rsid w:val="00023B14"/>
    <w:rsid w:val="00025E67"/>
    <w:rsid w:val="000267DB"/>
    <w:rsid w:val="00027BC8"/>
    <w:rsid w:val="00031B26"/>
    <w:rsid w:val="0003350C"/>
    <w:rsid w:val="0003579E"/>
    <w:rsid w:val="0003670E"/>
    <w:rsid w:val="00036BD6"/>
    <w:rsid w:val="00036EDC"/>
    <w:rsid w:val="00040598"/>
    <w:rsid w:val="000406EB"/>
    <w:rsid w:val="00040806"/>
    <w:rsid w:val="000412B5"/>
    <w:rsid w:val="00041457"/>
    <w:rsid w:val="0004748F"/>
    <w:rsid w:val="00052E54"/>
    <w:rsid w:val="000542B3"/>
    <w:rsid w:val="000552E4"/>
    <w:rsid w:val="00056E96"/>
    <w:rsid w:val="00062058"/>
    <w:rsid w:val="000622F9"/>
    <w:rsid w:val="00062AB7"/>
    <w:rsid w:val="0006359F"/>
    <w:rsid w:val="00063658"/>
    <w:rsid w:val="000645B9"/>
    <w:rsid w:val="00064A2A"/>
    <w:rsid w:val="000663C3"/>
    <w:rsid w:val="000673E1"/>
    <w:rsid w:val="00070BC6"/>
    <w:rsid w:val="000712DC"/>
    <w:rsid w:val="00072827"/>
    <w:rsid w:val="000728C9"/>
    <w:rsid w:val="00072983"/>
    <w:rsid w:val="00072C97"/>
    <w:rsid w:val="000730AB"/>
    <w:rsid w:val="00074200"/>
    <w:rsid w:val="00083323"/>
    <w:rsid w:val="000850D6"/>
    <w:rsid w:val="00087700"/>
    <w:rsid w:val="0009070A"/>
    <w:rsid w:val="00090EA2"/>
    <w:rsid w:val="0009117A"/>
    <w:rsid w:val="0009144F"/>
    <w:rsid w:val="000927FA"/>
    <w:rsid w:val="00095D52"/>
    <w:rsid w:val="000966ED"/>
    <w:rsid w:val="000A3D63"/>
    <w:rsid w:val="000A3FB4"/>
    <w:rsid w:val="000A4835"/>
    <w:rsid w:val="000A61F3"/>
    <w:rsid w:val="000A6237"/>
    <w:rsid w:val="000A7A78"/>
    <w:rsid w:val="000B0985"/>
    <w:rsid w:val="000B4A76"/>
    <w:rsid w:val="000B6157"/>
    <w:rsid w:val="000C143F"/>
    <w:rsid w:val="000C49FD"/>
    <w:rsid w:val="000C4FE4"/>
    <w:rsid w:val="000C71DC"/>
    <w:rsid w:val="000C77E1"/>
    <w:rsid w:val="000D099E"/>
    <w:rsid w:val="000D1806"/>
    <w:rsid w:val="000D1F98"/>
    <w:rsid w:val="000D3142"/>
    <w:rsid w:val="000D476C"/>
    <w:rsid w:val="000D51A2"/>
    <w:rsid w:val="000D707A"/>
    <w:rsid w:val="000E079F"/>
    <w:rsid w:val="000E1AC5"/>
    <w:rsid w:val="000E319D"/>
    <w:rsid w:val="000E35BF"/>
    <w:rsid w:val="000E40A0"/>
    <w:rsid w:val="000E4DB9"/>
    <w:rsid w:val="000E5D59"/>
    <w:rsid w:val="000E6A18"/>
    <w:rsid w:val="000F17A1"/>
    <w:rsid w:val="000F17D5"/>
    <w:rsid w:val="000F306D"/>
    <w:rsid w:val="000F4826"/>
    <w:rsid w:val="000F6C54"/>
    <w:rsid w:val="001002B4"/>
    <w:rsid w:val="00101238"/>
    <w:rsid w:val="001012EA"/>
    <w:rsid w:val="001019F0"/>
    <w:rsid w:val="00101AA0"/>
    <w:rsid w:val="00101C3D"/>
    <w:rsid w:val="00102890"/>
    <w:rsid w:val="0010368B"/>
    <w:rsid w:val="001047B9"/>
    <w:rsid w:val="00105849"/>
    <w:rsid w:val="001062E7"/>
    <w:rsid w:val="001063A2"/>
    <w:rsid w:val="00106800"/>
    <w:rsid w:val="00111559"/>
    <w:rsid w:val="001128C2"/>
    <w:rsid w:val="00116B00"/>
    <w:rsid w:val="0011747C"/>
    <w:rsid w:val="00121CB8"/>
    <w:rsid w:val="0012279C"/>
    <w:rsid w:val="00123330"/>
    <w:rsid w:val="00126C43"/>
    <w:rsid w:val="0013021E"/>
    <w:rsid w:val="00130221"/>
    <w:rsid w:val="001307BF"/>
    <w:rsid w:val="00130DC5"/>
    <w:rsid w:val="00134752"/>
    <w:rsid w:val="00135284"/>
    <w:rsid w:val="00137847"/>
    <w:rsid w:val="001420B7"/>
    <w:rsid w:val="00142EBB"/>
    <w:rsid w:val="00144B49"/>
    <w:rsid w:val="00145C74"/>
    <w:rsid w:val="0014655C"/>
    <w:rsid w:val="00151140"/>
    <w:rsid w:val="00152799"/>
    <w:rsid w:val="00155ACC"/>
    <w:rsid w:val="00155AD5"/>
    <w:rsid w:val="001560F4"/>
    <w:rsid w:val="00156933"/>
    <w:rsid w:val="00157861"/>
    <w:rsid w:val="00161011"/>
    <w:rsid w:val="001622E4"/>
    <w:rsid w:val="00163957"/>
    <w:rsid w:val="00165AF8"/>
    <w:rsid w:val="00167045"/>
    <w:rsid w:val="00167FD9"/>
    <w:rsid w:val="0017075C"/>
    <w:rsid w:val="001726D1"/>
    <w:rsid w:val="00172843"/>
    <w:rsid w:val="0017369A"/>
    <w:rsid w:val="001736CE"/>
    <w:rsid w:val="001737B7"/>
    <w:rsid w:val="001738E2"/>
    <w:rsid w:val="00173AC2"/>
    <w:rsid w:val="00173C8E"/>
    <w:rsid w:val="00174516"/>
    <w:rsid w:val="00180A6C"/>
    <w:rsid w:val="00183E92"/>
    <w:rsid w:val="00187992"/>
    <w:rsid w:val="0019288C"/>
    <w:rsid w:val="001936D2"/>
    <w:rsid w:val="00195390"/>
    <w:rsid w:val="00195808"/>
    <w:rsid w:val="00195B3C"/>
    <w:rsid w:val="0019724A"/>
    <w:rsid w:val="00197285"/>
    <w:rsid w:val="001A1719"/>
    <w:rsid w:val="001A39C5"/>
    <w:rsid w:val="001A466B"/>
    <w:rsid w:val="001A48C0"/>
    <w:rsid w:val="001A48FC"/>
    <w:rsid w:val="001A5D64"/>
    <w:rsid w:val="001A6940"/>
    <w:rsid w:val="001A71EE"/>
    <w:rsid w:val="001A7CBE"/>
    <w:rsid w:val="001B1D2C"/>
    <w:rsid w:val="001B29DC"/>
    <w:rsid w:val="001B33CC"/>
    <w:rsid w:val="001B423F"/>
    <w:rsid w:val="001B4647"/>
    <w:rsid w:val="001B46F2"/>
    <w:rsid w:val="001B5E04"/>
    <w:rsid w:val="001B62B0"/>
    <w:rsid w:val="001B6D5E"/>
    <w:rsid w:val="001B72CD"/>
    <w:rsid w:val="001B7876"/>
    <w:rsid w:val="001B7A72"/>
    <w:rsid w:val="001C15D9"/>
    <w:rsid w:val="001C1B41"/>
    <w:rsid w:val="001C2F03"/>
    <w:rsid w:val="001C3688"/>
    <w:rsid w:val="001C7385"/>
    <w:rsid w:val="001D0492"/>
    <w:rsid w:val="001D0871"/>
    <w:rsid w:val="001D31DB"/>
    <w:rsid w:val="001D4EDA"/>
    <w:rsid w:val="001D6189"/>
    <w:rsid w:val="001D6654"/>
    <w:rsid w:val="001E4F86"/>
    <w:rsid w:val="001E5285"/>
    <w:rsid w:val="001E5FE8"/>
    <w:rsid w:val="001F0525"/>
    <w:rsid w:val="001F2FFD"/>
    <w:rsid w:val="001F4CC9"/>
    <w:rsid w:val="001F4F14"/>
    <w:rsid w:val="001F55E9"/>
    <w:rsid w:val="001F6F49"/>
    <w:rsid w:val="001F72DB"/>
    <w:rsid w:val="002000FA"/>
    <w:rsid w:val="00203B82"/>
    <w:rsid w:val="002047A0"/>
    <w:rsid w:val="00207F05"/>
    <w:rsid w:val="0021154D"/>
    <w:rsid w:val="0021547B"/>
    <w:rsid w:val="00215D6C"/>
    <w:rsid w:val="002172A9"/>
    <w:rsid w:val="002172E0"/>
    <w:rsid w:val="002221B0"/>
    <w:rsid w:val="00222721"/>
    <w:rsid w:val="002229B6"/>
    <w:rsid w:val="00222CBE"/>
    <w:rsid w:val="00225AC4"/>
    <w:rsid w:val="0022659E"/>
    <w:rsid w:val="0022746F"/>
    <w:rsid w:val="002338D0"/>
    <w:rsid w:val="00235A78"/>
    <w:rsid w:val="002368FA"/>
    <w:rsid w:val="002405A4"/>
    <w:rsid w:val="00244587"/>
    <w:rsid w:val="00244A44"/>
    <w:rsid w:val="00247347"/>
    <w:rsid w:val="002475F5"/>
    <w:rsid w:val="00247933"/>
    <w:rsid w:val="00250A1B"/>
    <w:rsid w:val="00251743"/>
    <w:rsid w:val="00254444"/>
    <w:rsid w:val="002563DD"/>
    <w:rsid w:val="002605BC"/>
    <w:rsid w:val="00260962"/>
    <w:rsid w:val="00262EFF"/>
    <w:rsid w:val="0026369D"/>
    <w:rsid w:val="00267282"/>
    <w:rsid w:val="00270C01"/>
    <w:rsid w:val="00270D7E"/>
    <w:rsid w:val="0027125F"/>
    <w:rsid w:val="00272A23"/>
    <w:rsid w:val="00272E8D"/>
    <w:rsid w:val="002735E6"/>
    <w:rsid w:val="00274266"/>
    <w:rsid w:val="00275A32"/>
    <w:rsid w:val="00276308"/>
    <w:rsid w:val="0027769D"/>
    <w:rsid w:val="0028768C"/>
    <w:rsid w:val="002927FD"/>
    <w:rsid w:val="002936D2"/>
    <w:rsid w:val="002940CE"/>
    <w:rsid w:val="00294A52"/>
    <w:rsid w:val="00296F17"/>
    <w:rsid w:val="002A36B2"/>
    <w:rsid w:val="002A3850"/>
    <w:rsid w:val="002A4280"/>
    <w:rsid w:val="002A45B0"/>
    <w:rsid w:val="002A59F2"/>
    <w:rsid w:val="002B3DEA"/>
    <w:rsid w:val="002B546A"/>
    <w:rsid w:val="002C1AE0"/>
    <w:rsid w:val="002C1BD2"/>
    <w:rsid w:val="002C28D8"/>
    <w:rsid w:val="002C4321"/>
    <w:rsid w:val="002D0B4E"/>
    <w:rsid w:val="002D0E1F"/>
    <w:rsid w:val="002D31A8"/>
    <w:rsid w:val="002D42E3"/>
    <w:rsid w:val="002D4B7E"/>
    <w:rsid w:val="002D4F05"/>
    <w:rsid w:val="002D535A"/>
    <w:rsid w:val="002D551A"/>
    <w:rsid w:val="002D59E8"/>
    <w:rsid w:val="002D5D7F"/>
    <w:rsid w:val="002D6552"/>
    <w:rsid w:val="002E0BBC"/>
    <w:rsid w:val="002E2157"/>
    <w:rsid w:val="002E3E7A"/>
    <w:rsid w:val="002E4B2D"/>
    <w:rsid w:val="002E6B32"/>
    <w:rsid w:val="002F1334"/>
    <w:rsid w:val="002F7E1E"/>
    <w:rsid w:val="00300054"/>
    <w:rsid w:val="0030164A"/>
    <w:rsid w:val="00301EB3"/>
    <w:rsid w:val="0030258F"/>
    <w:rsid w:val="00302636"/>
    <w:rsid w:val="003034FE"/>
    <w:rsid w:val="00303588"/>
    <w:rsid w:val="003061C1"/>
    <w:rsid w:val="00307C9A"/>
    <w:rsid w:val="0031271B"/>
    <w:rsid w:val="00313AC8"/>
    <w:rsid w:val="003148E4"/>
    <w:rsid w:val="00314C67"/>
    <w:rsid w:val="00315D25"/>
    <w:rsid w:val="00317614"/>
    <w:rsid w:val="00322BBA"/>
    <w:rsid w:val="0032573F"/>
    <w:rsid w:val="003268B4"/>
    <w:rsid w:val="00332CA0"/>
    <w:rsid w:val="00332F6C"/>
    <w:rsid w:val="0033374D"/>
    <w:rsid w:val="00337699"/>
    <w:rsid w:val="00337921"/>
    <w:rsid w:val="003401B5"/>
    <w:rsid w:val="00341870"/>
    <w:rsid w:val="003433EF"/>
    <w:rsid w:val="00344880"/>
    <w:rsid w:val="00344E18"/>
    <w:rsid w:val="003459C9"/>
    <w:rsid w:val="0034663A"/>
    <w:rsid w:val="003476DB"/>
    <w:rsid w:val="00350497"/>
    <w:rsid w:val="00350868"/>
    <w:rsid w:val="00352973"/>
    <w:rsid w:val="00352C77"/>
    <w:rsid w:val="00353B1C"/>
    <w:rsid w:val="00353BF4"/>
    <w:rsid w:val="003545C1"/>
    <w:rsid w:val="003568AF"/>
    <w:rsid w:val="00357136"/>
    <w:rsid w:val="003573FA"/>
    <w:rsid w:val="00360827"/>
    <w:rsid w:val="00361652"/>
    <w:rsid w:val="00362447"/>
    <w:rsid w:val="00363D85"/>
    <w:rsid w:val="00364117"/>
    <w:rsid w:val="003648CB"/>
    <w:rsid w:val="0036517A"/>
    <w:rsid w:val="00365DD5"/>
    <w:rsid w:val="00367D5F"/>
    <w:rsid w:val="00370193"/>
    <w:rsid w:val="00371E0C"/>
    <w:rsid w:val="00372481"/>
    <w:rsid w:val="00372AC8"/>
    <w:rsid w:val="003731A1"/>
    <w:rsid w:val="00373D22"/>
    <w:rsid w:val="00373E47"/>
    <w:rsid w:val="00374C28"/>
    <w:rsid w:val="0037585F"/>
    <w:rsid w:val="00380F89"/>
    <w:rsid w:val="00381BF4"/>
    <w:rsid w:val="003826F1"/>
    <w:rsid w:val="00383E61"/>
    <w:rsid w:val="003901A5"/>
    <w:rsid w:val="0039284E"/>
    <w:rsid w:val="00394D8E"/>
    <w:rsid w:val="003954F2"/>
    <w:rsid w:val="0039663E"/>
    <w:rsid w:val="00397855"/>
    <w:rsid w:val="00397D3B"/>
    <w:rsid w:val="003A0F7D"/>
    <w:rsid w:val="003A1AB2"/>
    <w:rsid w:val="003A20FA"/>
    <w:rsid w:val="003A225A"/>
    <w:rsid w:val="003A72AB"/>
    <w:rsid w:val="003B3D25"/>
    <w:rsid w:val="003B497A"/>
    <w:rsid w:val="003B4C60"/>
    <w:rsid w:val="003B5311"/>
    <w:rsid w:val="003B5926"/>
    <w:rsid w:val="003B5D6D"/>
    <w:rsid w:val="003B6DE6"/>
    <w:rsid w:val="003B6F88"/>
    <w:rsid w:val="003B7992"/>
    <w:rsid w:val="003C1D71"/>
    <w:rsid w:val="003C200C"/>
    <w:rsid w:val="003C2524"/>
    <w:rsid w:val="003C2AC6"/>
    <w:rsid w:val="003C4D86"/>
    <w:rsid w:val="003C5754"/>
    <w:rsid w:val="003C6E77"/>
    <w:rsid w:val="003C77B4"/>
    <w:rsid w:val="003C78D3"/>
    <w:rsid w:val="003D00A3"/>
    <w:rsid w:val="003D119E"/>
    <w:rsid w:val="003D213B"/>
    <w:rsid w:val="003D31E6"/>
    <w:rsid w:val="003D538B"/>
    <w:rsid w:val="003D5BB9"/>
    <w:rsid w:val="003D63D2"/>
    <w:rsid w:val="003D6AF1"/>
    <w:rsid w:val="003D6DFC"/>
    <w:rsid w:val="003D7070"/>
    <w:rsid w:val="003D70CC"/>
    <w:rsid w:val="003E21C0"/>
    <w:rsid w:val="003E2688"/>
    <w:rsid w:val="003E4788"/>
    <w:rsid w:val="003E4B3E"/>
    <w:rsid w:val="003E4F94"/>
    <w:rsid w:val="003E6D89"/>
    <w:rsid w:val="003E7424"/>
    <w:rsid w:val="003E764F"/>
    <w:rsid w:val="003F463E"/>
    <w:rsid w:val="003F595E"/>
    <w:rsid w:val="003F5AD5"/>
    <w:rsid w:val="003F785B"/>
    <w:rsid w:val="00402121"/>
    <w:rsid w:val="004037DB"/>
    <w:rsid w:val="0040587E"/>
    <w:rsid w:val="00406927"/>
    <w:rsid w:val="00410FE2"/>
    <w:rsid w:val="00411DEE"/>
    <w:rsid w:val="00412552"/>
    <w:rsid w:val="00412BBD"/>
    <w:rsid w:val="00415FC5"/>
    <w:rsid w:val="004167F7"/>
    <w:rsid w:val="00420E26"/>
    <w:rsid w:val="004236AA"/>
    <w:rsid w:val="00425474"/>
    <w:rsid w:val="004259DD"/>
    <w:rsid w:val="00425F34"/>
    <w:rsid w:val="00425F51"/>
    <w:rsid w:val="00430AA4"/>
    <w:rsid w:val="004313AB"/>
    <w:rsid w:val="00433769"/>
    <w:rsid w:val="00433D6E"/>
    <w:rsid w:val="00434818"/>
    <w:rsid w:val="00435657"/>
    <w:rsid w:val="0043586F"/>
    <w:rsid w:val="00436638"/>
    <w:rsid w:val="00440DB0"/>
    <w:rsid w:val="00442B96"/>
    <w:rsid w:val="00444DCA"/>
    <w:rsid w:val="0044518C"/>
    <w:rsid w:val="00445702"/>
    <w:rsid w:val="0044657F"/>
    <w:rsid w:val="004468FF"/>
    <w:rsid w:val="00446AA2"/>
    <w:rsid w:val="00446B53"/>
    <w:rsid w:val="004522F3"/>
    <w:rsid w:val="00453FB0"/>
    <w:rsid w:val="004541BF"/>
    <w:rsid w:val="004550C1"/>
    <w:rsid w:val="0045595F"/>
    <w:rsid w:val="00455B1A"/>
    <w:rsid w:val="004607E0"/>
    <w:rsid w:val="004619B8"/>
    <w:rsid w:val="004630F6"/>
    <w:rsid w:val="00463C46"/>
    <w:rsid w:val="00465538"/>
    <w:rsid w:val="004661D7"/>
    <w:rsid w:val="00470898"/>
    <w:rsid w:val="004717BC"/>
    <w:rsid w:val="004726AE"/>
    <w:rsid w:val="00472BC7"/>
    <w:rsid w:val="0047399A"/>
    <w:rsid w:val="0047509F"/>
    <w:rsid w:val="00475C0B"/>
    <w:rsid w:val="00477C7F"/>
    <w:rsid w:val="00477FCC"/>
    <w:rsid w:val="00481DA7"/>
    <w:rsid w:val="00486C5D"/>
    <w:rsid w:val="00491A7B"/>
    <w:rsid w:val="00492C2A"/>
    <w:rsid w:val="00495C35"/>
    <w:rsid w:val="00496456"/>
    <w:rsid w:val="00496AA7"/>
    <w:rsid w:val="00496DB8"/>
    <w:rsid w:val="0049740B"/>
    <w:rsid w:val="004A0CF1"/>
    <w:rsid w:val="004A1724"/>
    <w:rsid w:val="004A1835"/>
    <w:rsid w:val="004A1E6A"/>
    <w:rsid w:val="004A1EB3"/>
    <w:rsid w:val="004A501C"/>
    <w:rsid w:val="004A5C3B"/>
    <w:rsid w:val="004A5ED1"/>
    <w:rsid w:val="004A75D5"/>
    <w:rsid w:val="004A7E69"/>
    <w:rsid w:val="004B0146"/>
    <w:rsid w:val="004B14C5"/>
    <w:rsid w:val="004B329F"/>
    <w:rsid w:val="004B696C"/>
    <w:rsid w:val="004B7EB3"/>
    <w:rsid w:val="004B7F86"/>
    <w:rsid w:val="004C0B6B"/>
    <w:rsid w:val="004C20D0"/>
    <w:rsid w:val="004C5923"/>
    <w:rsid w:val="004C6AB3"/>
    <w:rsid w:val="004D47C0"/>
    <w:rsid w:val="004D5E33"/>
    <w:rsid w:val="004D67C5"/>
    <w:rsid w:val="004D78B1"/>
    <w:rsid w:val="004E0431"/>
    <w:rsid w:val="004E1A12"/>
    <w:rsid w:val="004E25CA"/>
    <w:rsid w:val="004E61D5"/>
    <w:rsid w:val="004E74CA"/>
    <w:rsid w:val="004E775B"/>
    <w:rsid w:val="004F12C0"/>
    <w:rsid w:val="004F22BF"/>
    <w:rsid w:val="004F26FC"/>
    <w:rsid w:val="004F34D0"/>
    <w:rsid w:val="004F4E31"/>
    <w:rsid w:val="004F589F"/>
    <w:rsid w:val="004F7CFC"/>
    <w:rsid w:val="004F7FC3"/>
    <w:rsid w:val="00500EF6"/>
    <w:rsid w:val="00501B04"/>
    <w:rsid w:val="00501F05"/>
    <w:rsid w:val="00501F7E"/>
    <w:rsid w:val="00502F5A"/>
    <w:rsid w:val="005057A0"/>
    <w:rsid w:val="005112DC"/>
    <w:rsid w:val="005116F3"/>
    <w:rsid w:val="00512505"/>
    <w:rsid w:val="00522F26"/>
    <w:rsid w:val="00524536"/>
    <w:rsid w:val="00524E70"/>
    <w:rsid w:val="00525D1D"/>
    <w:rsid w:val="00526745"/>
    <w:rsid w:val="00530260"/>
    <w:rsid w:val="00531762"/>
    <w:rsid w:val="00533C67"/>
    <w:rsid w:val="00533F5F"/>
    <w:rsid w:val="00534992"/>
    <w:rsid w:val="00541333"/>
    <w:rsid w:val="00541AE8"/>
    <w:rsid w:val="005427FD"/>
    <w:rsid w:val="00543A24"/>
    <w:rsid w:val="0054749A"/>
    <w:rsid w:val="005504DE"/>
    <w:rsid w:val="005515CF"/>
    <w:rsid w:val="0055196F"/>
    <w:rsid w:val="0055209B"/>
    <w:rsid w:val="005550D2"/>
    <w:rsid w:val="00555503"/>
    <w:rsid w:val="00560A2B"/>
    <w:rsid w:val="00561018"/>
    <w:rsid w:val="005611D7"/>
    <w:rsid w:val="00561D34"/>
    <w:rsid w:val="00561E80"/>
    <w:rsid w:val="00561EF8"/>
    <w:rsid w:val="005649E1"/>
    <w:rsid w:val="005657D2"/>
    <w:rsid w:val="005679C6"/>
    <w:rsid w:val="00567C9E"/>
    <w:rsid w:val="00567CEC"/>
    <w:rsid w:val="00572511"/>
    <w:rsid w:val="00581DE1"/>
    <w:rsid w:val="00582B1C"/>
    <w:rsid w:val="00584105"/>
    <w:rsid w:val="00585397"/>
    <w:rsid w:val="00585C5A"/>
    <w:rsid w:val="00585F5F"/>
    <w:rsid w:val="0058751D"/>
    <w:rsid w:val="00592B3B"/>
    <w:rsid w:val="005A0A78"/>
    <w:rsid w:val="005A1385"/>
    <w:rsid w:val="005A1663"/>
    <w:rsid w:val="005A233E"/>
    <w:rsid w:val="005A42BC"/>
    <w:rsid w:val="005A4BC3"/>
    <w:rsid w:val="005A789D"/>
    <w:rsid w:val="005A7B91"/>
    <w:rsid w:val="005B28E3"/>
    <w:rsid w:val="005B29D9"/>
    <w:rsid w:val="005B3B7F"/>
    <w:rsid w:val="005B4449"/>
    <w:rsid w:val="005B5E13"/>
    <w:rsid w:val="005B6F54"/>
    <w:rsid w:val="005B7325"/>
    <w:rsid w:val="005C001B"/>
    <w:rsid w:val="005C03A0"/>
    <w:rsid w:val="005C0882"/>
    <w:rsid w:val="005C1C5D"/>
    <w:rsid w:val="005C3C83"/>
    <w:rsid w:val="005C740E"/>
    <w:rsid w:val="005D4D54"/>
    <w:rsid w:val="005D7B0C"/>
    <w:rsid w:val="005E1CF0"/>
    <w:rsid w:val="005E3952"/>
    <w:rsid w:val="005E76D8"/>
    <w:rsid w:val="005E7AAF"/>
    <w:rsid w:val="005E7E7B"/>
    <w:rsid w:val="005F05B8"/>
    <w:rsid w:val="005F08FE"/>
    <w:rsid w:val="005F427C"/>
    <w:rsid w:val="00600A20"/>
    <w:rsid w:val="006012DB"/>
    <w:rsid w:val="00604049"/>
    <w:rsid w:val="00604782"/>
    <w:rsid w:val="00605C31"/>
    <w:rsid w:val="00606129"/>
    <w:rsid w:val="00607868"/>
    <w:rsid w:val="00611B3F"/>
    <w:rsid w:val="0061335B"/>
    <w:rsid w:val="00613C3F"/>
    <w:rsid w:val="00614862"/>
    <w:rsid w:val="006153FD"/>
    <w:rsid w:val="00616CFA"/>
    <w:rsid w:val="00617044"/>
    <w:rsid w:val="0061731E"/>
    <w:rsid w:val="006200EE"/>
    <w:rsid w:val="0062128E"/>
    <w:rsid w:val="006219F9"/>
    <w:rsid w:val="00621BCB"/>
    <w:rsid w:val="006221F4"/>
    <w:rsid w:val="00625515"/>
    <w:rsid w:val="00625906"/>
    <w:rsid w:val="00625E67"/>
    <w:rsid w:val="00626F70"/>
    <w:rsid w:val="00630A9A"/>
    <w:rsid w:val="00632316"/>
    <w:rsid w:val="0063601D"/>
    <w:rsid w:val="00640DD5"/>
    <w:rsid w:val="00642B3F"/>
    <w:rsid w:val="00643F53"/>
    <w:rsid w:val="0064402C"/>
    <w:rsid w:val="00645D6C"/>
    <w:rsid w:val="00646ADE"/>
    <w:rsid w:val="00646B22"/>
    <w:rsid w:val="006479EB"/>
    <w:rsid w:val="00647A15"/>
    <w:rsid w:val="00650563"/>
    <w:rsid w:val="006558E6"/>
    <w:rsid w:val="00662A4E"/>
    <w:rsid w:val="00663086"/>
    <w:rsid w:val="00663A84"/>
    <w:rsid w:val="00665596"/>
    <w:rsid w:val="00665A3F"/>
    <w:rsid w:val="00666075"/>
    <w:rsid w:val="00666D38"/>
    <w:rsid w:val="0066737D"/>
    <w:rsid w:val="006703A9"/>
    <w:rsid w:val="006715F1"/>
    <w:rsid w:val="0068084A"/>
    <w:rsid w:val="00681C68"/>
    <w:rsid w:val="00681C9A"/>
    <w:rsid w:val="0068343E"/>
    <w:rsid w:val="00683686"/>
    <w:rsid w:val="006841E3"/>
    <w:rsid w:val="00686686"/>
    <w:rsid w:val="006916EC"/>
    <w:rsid w:val="00691741"/>
    <w:rsid w:val="00693699"/>
    <w:rsid w:val="00693D80"/>
    <w:rsid w:val="00694797"/>
    <w:rsid w:val="00695161"/>
    <w:rsid w:val="006969C2"/>
    <w:rsid w:val="006973FB"/>
    <w:rsid w:val="006976A5"/>
    <w:rsid w:val="006A0208"/>
    <w:rsid w:val="006A1596"/>
    <w:rsid w:val="006A2750"/>
    <w:rsid w:val="006A2A62"/>
    <w:rsid w:val="006A2FB2"/>
    <w:rsid w:val="006A4CBA"/>
    <w:rsid w:val="006A5ADA"/>
    <w:rsid w:val="006A5BF6"/>
    <w:rsid w:val="006A799F"/>
    <w:rsid w:val="006B0831"/>
    <w:rsid w:val="006B0B09"/>
    <w:rsid w:val="006B2C8D"/>
    <w:rsid w:val="006B326B"/>
    <w:rsid w:val="006B4225"/>
    <w:rsid w:val="006B5F48"/>
    <w:rsid w:val="006B7686"/>
    <w:rsid w:val="006C1684"/>
    <w:rsid w:val="006C1F75"/>
    <w:rsid w:val="006C23DC"/>
    <w:rsid w:val="006C2C19"/>
    <w:rsid w:val="006C38BE"/>
    <w:rsid w:val="006C458A"/>
    <w:rsid w:val="006C5DF2"/>
    <w:rsid w:val="006C5FC8"/>
    <w:rsid w:val="006C7A88"/>
    <w:rsid w:val="006D1AD1"/>
    <w:rsid w:val="006D3069"/>
    <w:rsid w:val="006D3212"/>
    <w:rsid w:val="006D38B7"/>
    <w:rsid w:val="006D6486"/>
    <w:rsid w:val="006D678E"/>
    <w:rsid w:val="006D6C6E"/>
    <w:rsid w:val="006D6E5C"/>
    <w:rsid w:val="006D72BE"/>
    <w:rsid w:val="006E0FDB"/>
    <w:rsid w:val="006E1DA2"/>
    <w:rsid w:val="006E20A0"/>
    <w:rsid w:val="006E2DBC"/>
    <w:rsid w:val="006E7F48"/>
    <w:rsid w:val="006F2812"/>
    <w:rsid w:val="006F4BD6"/>
    <w:rsid w:val="006F5A63"/>
    <w:rsid w:val="006F66B5"/>
    <w:rsid w:val="006F6AEF"/>
    <w:rsid w:val="00700C05"/>
    <w:rsid w:val="007013CF"/>
    <w:rsid w:val="007019F9"/>
    <w:rsid w:val="007033DD"/>
    <w:rsid w:val="00703B79"/>
    <w:rsid w:val="00703B8C"/>
    <w:rsid w:val="00703E8D"/>
    <w:rsid w:val="007051B8"/>
    <w:rsid w:val="007059CC"/>
    <w:rsid w:val="0070706C"/>
    <w:rsid w:val="0070711F"/>
    <w:rsid w:val="0071232F"/>
    <w:rsid w:val="00713A2D"/>
    <w:rsid w:val="00715F9E"/>
    <w:rsid w:val="0071749A"/>
    <w:rsid w:val="00720012"/>
    <w:rsid w:val="007227A5"/>
    <w:rsid w:val="00722FB0"/>
    <w:rsid w:val="00723088"/>
    <w:rsid w:val="0072318B"/>
    <w:rsid w:val="00726A55"/>
    <w:rsid w:val="00726C64"/>
    <w:rsid w:val="00730703"/>
    <w:rsid w:val="00732A6F"/>
    <w:rsid w:val="007337E3"/>
    <w:rsid w:val="00734533"/>
    <w:rsid w:val="00734957"/>
    <w:rsid w:val="0073541B"/>
    <w:rsid w:val="007359EE"/>
    <w:rsid w:val="007366E9"/>
    <w:rsid w:val="00736DDC"/>
    <w:rsid w:val="007374BC"/>
    <w:rsid w:val="007374F3"/>
    <w:rsid w:val="00737F08"/>
    <w:rsid w:val="007407DF"/>
    <w:rsid w:val="007412F4"/>
    <w:rsid w:val="00743932"/>
    <w:rsid w:val="00744C29"/>
    <w:rsid w:val="00744CFF"/>
    <w:rsid w:val="00745C1E"/>
    <w:rsid w:val="00746480"/>
    <w:rsid w:val="00747B6D"/>
    <w:rsid w:val="00751475"/>
    <w:rsid w:val="007517CC"/>
    <w:rsid w:val="00751D0B"/>
    <w:rsid w:val="007540D3"/>
    <w:rsid w:val="0075488F"/>
    <w:rsid w:val="00755F6E"/>
    <w:rsid w:val="007573ED"/>
    <w:rsid w:val="007574F9"/>
    <w:rsid w:val="0075774E"/>
    <w:rsid w:val="00763815"/>
    <w:rsid w:val="0076455C"/>
    <w:rsid w:val="00764A75"/>
    <w:rsid w:val="00767F6A"/>
    <w:rsid w:val="007727F8"/>
    <w:rsid w:val="00772B6D"/>
    <w:rsid w:val="00772C9D"/>
    <w:rsid w:val="007737AE"/>
    <w:rsid w:val="00774B2B"/>
    <w:rsid w:val="00775264"/>
    <w:rsid w:val="00775445"/>
    <w:rsid w:val="007760A7"/>
    <w:rsid w:val="0077730F"/>
    <w:rsid w:val="007776D4"/>
    <w:rsid w:val="00782FD2"/>
    <w:rsid w:val="00787435"/>
    <w:rsid w:val="00790A9F"/>
    <w:rsid w:val="00790D4F"/>
    <w:rsid w:val="00791FFB"/>
    <w:rsid w:val="0079446C"/>
    <w:rsid w:val="007957AB"/>
    <w:rsid w:val="00796648"/>
    <w:rsid w:val="00796E01"/>
    <w:rsid w:val="007A013C"/>
    <w:rsid w:val="007A1487"/>
    <w:rsid w:val="007A1677"/>
    <w:rsid w:val="007A2939"/>
    <w:rsid w:val="007A2BD8"/>
    <w:rsid w:val="007A2BE2"/>
    <w:rsid w:val="007A32F3"/>
    <w:rsid w:val="007A4F22"/>
    <w:rsid w:val="007A52E3"/>
    <w:rsid w:val="007A6B35"/>
    <w:rsid w:val="007B0DC9"/>
    <w:rsid w:val="007B1DDA"/>
    <w:rsid w:val="007B2186"/>
    <w:rsid w:val="007B386A"/>
    <w:rsid w:val="007B424C"/>
    <w:rsid w:val="007B4ABF"/>
    <w:rsid w:val="007B5048"/>
    <w:rsid w:val="007C09AC"/>
    <w:rsid w:val="007C2730"/>
    <w:rsid w:val="007C5491"/>
    <w:rsid w:val="007C6214"/>
    <w:rsid w:val="007D0D33"/>
    <w:rsid w:val="007D0F65"/>
    <w:rsid w:val="007D15E1"/>
    <w:rsid w:val="007D22AB"/>
    <w:rsid w:val="007D50D8"/>
    <w:rsid w:val="007D5D61"/>
    <w:rsid w:val="007D6D16"/>
    <w:rsid w:val="007D74DD"/>
    <w:rsid w:val="007E1848"/>
    <w:rsid w:val="007E3EA5"/>
    <w:rsid w:val="007E4300"/>
    <w:rsid w:val="007E64CB"/>
    <w:rsid w:val="007E6C5F"/>
    <w:rsid w:val="007E7264"/>
    <w:rsid w:val="007F2E3C"/>
    <w:rsid w:val="007F52D3"/>
    <w:rsid w:val="007F6C42"/>
    <w:rsid w:val="007F713E"/>
    <w:rsid w:val="008003C2"/>
    <w:rsid w:val="00800AE9"/>
    <w:rsid w:val="00801AC4"/>
    <w:rsid w:val="00801D5B"/>
    <w:rsid w:val="00802451"/>
    <w:rsid w:val="00802BC7"/>
    <w:rsid w:val="008030B8"/>
    <w:rsid w:val="00804042"/>
    <w:rsid w:val="00804D43"/>
    <w:rsid w:val="00804F7E"/>
    <w:rsid w:val="00805207"/>
    <w:rsid w:val="008061A0"/>
    <w:rsid w:val="0080671C"/>
    <w:rsid w:val="00807D34"/>
    <w:rsid w:val="008106CE"/>
    <w:rsid w:val="00810EBD"/>
    <w:rsid w:val="00810EF1"/>
    <w:rsid w:val="00811DBC"/>
    <w:rsid w:val="00811E46"/>
    <w:rsid w:val="00812BD3"/>
    <w:rsid w:val="00814D18"/>
    <w:rsid w:val="00815B38"/>
    <w:rsid w:val="00816BE5"/>
    <w:rsid w:val="008177F8"/>
    <w:rsid w:val="0082188C"/>
    <w:rsid w:val="0082317E"/>
    <w:rsid w:val="008235F8"/>
    <w:rsid w:val="008263CE"/>
    <w:rsid w:val="008302A5"/>
    <w:rsid w:val="00832A65"/>
    <w:rsid w:val="00832B7E"/>
    <w:rsid w:val="00832D87"/>
    <w:rsid w:val="00834A5E"/>
    <w:rsid w:val="00834F4F"/>
    <w:rsid w:val="008366A8"/>
    <w:rsid w:val="00836DF9"/>
    <w:rsid w:val="00837CEB"/>
    <w:rsid w:val="008428AC"/>
    <w:rsid w:val="00843B87"/>
    <w:rsid w:val="008557BA"/>
    <w:rsid w:val="00863909"/>
    <w:rsid w:val="00865676"/>
    <w:rsid w:val="008657E4"/>
    <w:rsid w:val="008670BD"/>
    <w:rsid w:val="00871569"/>
    <w:rsid w:val="00872364"/>
    <w:rsid w:val="008768A1"/>
    <w:rsid w:val="00876984"/>
    <w:rsid w:val="008816C4"/>
    <w:rsid w:val="00883E38"/>
    <w:rsid w:val="00884334"/>
    <w:rsid w:val="00884D8B"/>
    <w:rsid w:val="008859E0"/>
    <w:rsid w:val="00887A71"/>
    <w:rsid w:val="00890ECA"/>
    <w:rsid w:val="008936F1"/>
    <w:rsid w:val="00893F0C"/>
    <w:rsid w:val="00896355"/>
    <w:rsid w:val="008968EB"/>
    <w:rsid w:val="00897663"/>
    <w:rsid w:val="008977CD"/>
    <w:rsid w:val="00897AC7"/>
    <w:rsid w:val="008A00E0"/>
    <w:rsid w:val="008A0674"/>
    <w:rsid w:val="008A34E7"/>
    <w:rsid w:val="008A6284"/>
    <w:rsid w:val="008A6777"/>
    <w:rsid w:val="008A70B4"/>
    <w:rsid w:val="008A7ADF"/>
    <w:rsid w:val="008A7D46"/>
    <w:rsid w:val="008B0326"/>
    <w:rsid w:val="008B2294"/>
    <w:rsid w:val="008B497E"/>
    <w:rsid w:val="008C566B"/>
    <w:rsid w:val="008D1017"/>
    <w:rsid w:val="008D4195"/>
    <w:rsid w:val="008D48C8"/>
    <w:rsid w:val="008D4A12"/>
    <w:rsid w:val="008D6D87"/>
    <w:rsid w:val="008D6E93"/>
    <w:rsid w:val="008E22BD"/>
    <w:rsid w:val="008E2705"/>
    <w:rsid w:val="008E2A35"/>
    <w:rsid w:val="008E43E5"/>
    <w:rsid w:val="008E468B"/>
    <w:rsid w:val="008E723A"/>
    <w:rsid w:val="008F0E00"/>
    <w:rsid w:val="008F2DDC"/>
    <w:rsid w:val="008F5495"/>
    <w:rsid w:val="00900C23"/>
    <w:rsid w:val="009018A3"/>
    <w:rsid w:val="00901D95"/>
    <w:rsid w:val="009052BE"/>
    <w:rsid w:val="00906769"/>
    <w:rsid w:val="009071CB"/>
    <w:rsid w:val="00910B18"/>
    <w:rsid w:val="00913733"/>
    <w:rsid w:val="00916C7B"/>
    <w:rsid w:val="009201AE"/>
    <w:rsid w:val="00921B17"/>
    <w:rsid w:val="009221ED"/>
    <w:rsid w:val="009222C6"/>
    <w:rsid w:val="00923D7C"/>
    <w:rsid w:val="009253E7"/>
    <w:rsid w:val="009273EC"/>
    <w:rsid w:val="009310AC"/>
    <w:rsid w:val="00931562"/>
    <w:rsid w:val="00932442"/>
    <w:rsid w:val="00932A13"/>
    <w:rsid w:val="00935EC3"/>
    <w:rsid w:val="00940DED"/>
    <w:rsid w:val="00942478"/>
    <w:rsid w:val="009433F3"/>
    <w:rsid w:val="00943C37"/>
    <w:rsid w:val="00945E04"/>
    <w:rsid w:val="00951EEB"/>
    <w:rsid w:val="00953109"/>
    <w:rsid w:val="009533DC"/>
    <w:rsid w:val="00954F98"/>
    <w:rsid w:val="0095513B"/>
    <w:rsid w:val="00955985"/>
    <w:rsid w:val="009578F3"/>
    <w:rsid w:val="009606EB"/>
    <w:rsid w:val="00961904"/>
    <w:rsid w:val="00961AB2"/>
    <w:rsid w:val="0096490C"/>
    <w:rsid w:val="00966FF7"/>
    <w:rsid w:val="009725D2"/>
    <w:rsid w:val="00972C7D"/>
    <w:rsid w:val="00973268"/>
    <w:rsid w:val="00973C76"/>
    <w:rsid w:val="009745E6"/>
    <w:rsid w:val="00974CB3"/>
    <w:rsid w:val="00975652"/>
    <w:rsid w:val="00977E59"/>
    <w:rsid w:val="0098249A"/>
    <w:rsid w:val="0098367B"/>
    <w:rsid w:val="00983B5F"/>
    <w:rsid w:val="00983F13"/>
    <w:rsid w:val="0098658A"/>
    <w:rsid w:val="00987617"/>
    <w:rsid w:val="009906A7"/>
    <w:rsid w:val="009907C7"/>
    <w:rsid w:val="0099149D"/>
    <w:rsid w:val="009934EC"/>
    <w:rsid w:val="009938B7"/>
    <w:rsid w:val="00993DFF"/>
    <w:rsid w:val="009957BC"/>
    <w:rsid w:val="00995FB2"/>
    <w:rsid w:val="00995FF3"/>
    <w:rsid w:val="00996E9B"/>
    <w:rsid w:val="00997947"/>
    <w:rsid w:val="00997A15"/>
    <w:rsid w:val="009A57D0"/>
    <w:rsid w:val="009A5DA1"/>
    <w:rsid w:val="009A6F7B"/>
    <w:rsid w:val="009A7A25"/>
    <w:rsid w:val="009B0965"/>
    <w:rsid w:val="009B146F"/>
    <w:rsid w:val="009B2679"/>
    <w:rsid w:val="009B2B11"/>
    <w:rsid w:val="009B32FC"/>
    <w:rsid w:val="009B3D1C"/>
    <w:rsid w:val="009B407D"/>
    <w:rsid w:val="009B617D"/>
    <w:rsid w:val="009B764A"/>
    <w:rsid w:val="009B7F15"/>
    <w:rsid w:val="009C007E"/>
    <w:rsid w:val="009C0BFF"/>
    <w:rsid w:val="009C2B0B"/>
    <w:rsid w:val="009C2DE5"/>
    <w:rsid w:val="009C39C5"/>
    <w:rsid w:val="009C4B34"/>
    <w:rsid w:val="009C60AA"/>
    <w:rsid w:val="009D0F48"/>
    <w:rsid w:val="009D1CB5"/>
    <w:rsid w:val="009D2684"/>
    <w:rsid w:val="009D6D08"/>
    <w:rsid w:val="009D6EDC"/>
    <w:rsid w:val="009E048C"/>
    <w:rsid w:val="009E19CE"/>
    <w:rsid w:val="009E21DF"/>
    <w:rsid w:val="009E2657"/>
    <w:rsid w:val="009E40E4"/>
    <w:rsid w:val="009E47E6"/>
    <w:rsid w:val="009E604C"/>
    <w:rsid w:val="009E740E"/>
    <w:rsid w:val="009E7CBA"/>
    <w:rsid w:val="009F08DD"/>
    <w:rsid w:val="009F10A5"/>
    <w:rsid w:val="009F1B55"/>
    <w:rsid w:val="009F3001"/>
    <w:rsid w:val="009F3D32"/>
    <w:rsid w:val="009F56E0"/>
    <w:rsid w:val="009F7ACE"/>
    <w:rsid w:val="00A00B42"/>
    <w:rsid w:val="00A03F07"/>
    <w:rsid w:val="00A04077"/>
    <w:rsid w:val="00A0450F"/>
    <w:rsid w:val="00A0488D"/>
    <w:rsid w:val="00A052D8"/>
    <w:rsid w:val="00A069BC"/>
    <w:rsid w:val="00A07460"/>
    <w:rsid w:val="00A1266A"/>
    <w:rsid w:val="00A14958"/>
    <w:rsid w:val="00A175C0"/>
    <w:rsid w:val="00A218F5"/>
    <w:rsid w:val="00A21AA0"/>
    <w:rsid w:val="00A21F69"/>
    <w:rsid w:val="00A2421F"/>
    <w:rsid w:val="00A25A3D"/>
    <w:rsid w:val="00A265E6"/>
    <w:rsid w:val="00A27847"/>
    <w:rsid w:val="00A314E9"/>
    <w:rsid w:val="00A31990"/>
    <w:rsid w:val="00A32B00"/>
    <w:rsid w:val="00A32C86"/>
    <w:rsid w:val="00A334E1"/>
    <w:rsid w:val="00A343D3"/>
    <w:rsid w:val="00A34E3A"/>
    <w:rsid w:val="00A36DBD"/>
    <w:rsid w:val="00A42EF7"/>
    <w:rsid w:val="00A43A0B"/>
    <w:rsid w:val="00A44928"/>
    <w:rsid w:val="00A472A8"/>
    <w:rsid w:val="00A5331F"/>
    <w:rsid w:val="00A53450"/>
    <w:rsid w:val="00A53F2E"/>
    <w:rsid w:val="00A556EE"/>
    <w:rsid w:val="00A56385"/>
    <w:rsid w:val="00A569AA"/>
    <w:rsid w:val="00A644D8"/>
    <w:rsid w:val="00A64CE1"/>
    <w:rsid w:val="00A65303"/>
    <w:rsid w:val="00A65324"/>
    <w:rsid w:val="00A65486"/>
    <w:rsid w:val="00A676F2"/>
    <w:rsid w:val="00A710C4"/>
    <w:rsid w:val="00A73A95"/>
    <w:rsid w:val="00A7484A"/>
    <w:rsid w:val="00A7585F"/>
    <w:rsid w:val="00A75C03"/>
    <w:rsid w:val="00A76336"/>
    <w:rsid w:val="00A769E1"/>
    <w:rsid w:val="00A77245"/>
    <w:rsid w:val="00A77D93"/>
    <w:rsid w:val="00A83AA0"/>
    <w:rsid w:val="00A83B17"/>
    <w:rsid w:val="00A84E7D"/>
    <w:rsid w:val="00A90FDE"/>
    <w:rsid w:val="00A91EAB"/>
    <w:rsid w:val="00A92327"/>
    <w:rsid w:val="00A923E7"/>
    <w:rsid w:val="00A929B9"/>
    <w:rsid w:val="00A94703"/>
    <w:rsid w:val="00A950EB"/>
    <w:rsid w:val="00A95109"/>
    <w:rsid w:val="00A97146"/>
    <w:rsid w:val="00AA005B"/>
    <w:rsid w:val="00AA0249"/>
    <w:rsid w:val="00AA0951"/>
    <w:rsid w:val="00AA0BD0"/>
    <w:rsid w:val="00AA120A"/>
    <w:rsid w:val="00AA2F88"/>
    <w:rsid w:val="00AA432C"/>
    <w:rsid w:val="00AA4AA4"/>
    <w:rsid w:val="00AA6417"/>
    <w:rsid w:val="00AB0DD4"/>
    <w:rsid w:val="00AB255B"/>
    <w:rsid w:val="00AB30EC"/>
    <w:rsid w:val="00AB3575"/>
    <w:rsid w:val="00AB5CCA"/>
    <w:rsid w:val="00AB5F85"/>
    <w:rsid w:val="00AB7EBB"/>
    <w:rsid w:val="00AB7F12"/>
    <w:rsid w:val="00AC1824"/>
    <w:rsid w:val="00AC4AE5"/>
    <w:rsid w:val="00AC6B2D"/>
    <w:rsid w:val="00AD0D79"/>
    <w:rsid w:val="00AD2875"/>
    <w:rsid w:val="00AD3A4F"/>
    <w:rsid w:val="00AD46FD"/>
    <w:rsid w:val="00AD56E3"/>
    <w:rsid w:val="00AD5F33"/>
    <w:rsid w:val="00AE0929"/>
    <w:rsid w:val="00AE171F"/>
    <w:rsid w:val="00AE1D86"/>
    <w:rsid w:val="00AE2E11"/>
    <w:rsid w:val="00AE2E72"/>
    <w:rsid w:val="00AE59E5"/>
    <w:rsid w:val="00AF1205"/>
    <w:rsid w:val="00AF29D3"/>
    <w:rsid w:val="00AF2FAD"/>
    <w:rsid w:val="00AF374A"/>
    <w:rsid w:val="00AF61B2"/>
    <w:rsid w:val="00AF68D1"/>
    <w:rsid w:val="00AF6F6C"/>
    <w:rsid w:val="00AF708A"/>
    <w:rsid w:val="00B001DE"/>
    <w:rsid w:val="00B01307"/>
    <w:rsid w:val="00B0216A"/>
    <w:rsid w:val="00B02517"/>
    <w:rsid w:val="00B03B90"/>
    <w:rsid w:val="00B04037"/>
    <w:rsid w:val="00B044CF"/>
    <w:rsid w:val="00B057C9"/>
    <w:rsid w:val="00B10D26"/>
    <w:rsid w:val="00B158C7"/>
    <w:rsid w:val="00B16AFC"/>
    <w:rsid w:val="00B20DC3"/>
    <w:rsid w:val="00B216ED"/>
    <w:rsid w:val="00B22241"/>
    <w:rsid w:val="00B222D0"/>
    <w:rsid w:val="00B241AA"/>
    <w:rsid w:val="00B24591"/>
    <w:rsid w:val="00B26A02"/>
    <w:rsid w:val="00B26DE1"/>
    <w:rsid w:val="00B27D4C"/>
    <w:rsid w:val="00B30A87"/>
    <w:rsid w:val="00B31532"/>
    <w:rsid w:val="00B31CD0"/>
    <w:rsid w:val="00B32004"/>
    <w:rsid w:val="00B359F0"/>
    <w:rsid w:val="00B3601D"/>
    <w:rsid w:val="00B36336"/>
    <w:rsid w:val="00B3734B"/>
    <w:rsid w:val="00B44D92"/>
    <w:rsid w:val="00B47687"/>
    <w:rsid w:val="00B50B63"/>
    <w:rsid w:val="00B55208"/>
    <w:rsid w:val="00B5583D"/>
    <w:rsid w:val="00B623CA"/>
    <w:rsid w:val="00B62939"/>
    <w:rsid w:val="00B64AB4"/>
    <w:rsid w:val="00B65173"/>
    <w:rsid w:val="00B651A1"/>
    <w:rsid w:val="00B67AAA"/>
    <w:rsid w:val="00B703F7"/>
    <w:rsid w:val="00B70A92"/>
    <w:rsid w:val="00B711D4"/>
    <w:rsid w:val="00B7205F"/>
    <w:rsid w:val="00B73B94"/>
    <w:rsid w:val="00B751D3"/>
    <w:rsid w:val="00B7573E"/>
    <w:rsid w:val="00B77E27"/>
    <w:rsid w:val="00B83274"/>
    <w:rsid w:val="00B84C7B"/>
    <w:rsid w:val="00B86B95"/>
    <w:rsid w:val="00B878FC"/>
    <w:rsid w:val="00B909B0"/>
    <w:rsid w:val="00B912A4"/>
    <w:rsid w:val="00B928B9"/>
    <w:rsid w:val="00B93712"/>
    <w:rsid w:val="00B93A80"/>
    <w:rsid w:val="00B95918"/>
    <w:rsid w:val="00B97B6E"/>
    <w:rsid w:val="00BA187E"/>
    <w:rsid w:val="00BA194E"/>
    <w:rsid w:val="00BA331F"/>
    <w:rsid w:val="00BA3FC2"/>
    <w:rsid w:val="00BA7581"/>
    <w:rsid w:val="00BB0E73"/>
    <w:rsid w:val="00BB4690"/>
    <w:rsid w:val="00BB4D34"/>
    <w:rsid w:val="00BB5722"/>
    <w:rsid w:val="00BB77B8"/>
    <w:rsid w:val="00BC0ECE"/>
    <w:rsid w:val="00BC116C"/>
    <w:rsid w:val="00BC2874"/>
    <w:rsid w:val="00BC3661"/>
    <w:rsid w:val="00BC3678"/>
    <w:rsid w:val="00BC3916"/>
    <w:rsid w:val="00BC42EA"/>
    <w:rsid w:val="00BC5812"/>
    <w:rsid w:val="00BD0D10"/>
    <w:rsid w:val="00BD15F6"/>
    <w:rsid w:val="00BD1DB1"/>
    <w:rsid w:val="00BD214D"/>
    <w:rsid w:val="00BD36B4"/>
    <w:rsid w:val="00BD51E2"/>
    <w:rsid w:val="00BD7400"/>
    <w:rsid w:val="00BE185F"/>
    <w:rsid w:val="00BE1F3B"/>
    <w:rsid w:val="00BE3BC8"/>
    <w:rsid w:val="00BE5738"/>
    <w:rsid w:val="00BE6D2B"/>
    <w:rsid w:val="00BE6EBE"/>
    <w:rsid w:val="00BF2AC6"/>
    <w:rsid w:val="00BF2D33"/>
    <w:rsid w:val="00BF33C9"/>
    <w:rsid w:val="00BF3AF5"/>
    <w:rsid w:val="00C020C7"/>
    <w:rsid w:val="00C0236D"/>
    <w:rsid w:val="00C02813"/>
    <w:rsid w:val="00C030A2"/>
    <w:rsid w:val="00C03759"/>
    <w:rsid w:val="00C04526"/>
    <w:rsid w:val="00C0503A"/>
    <w:rsid w:val="00C0525F"/>
    <w:rsid w:val="00C06694"/>
    <w:rsid w:val="00C075D5"/>
    <w:rsid w:val="00C1107C"/>
    <w:rsid w:val="00C11175"/>
    <w:rsid w:val="00C11C31"/>
    <w:rsid w:val="00C11D07"/>
    <w:rsid w:val="00C12988"/>
    <w:rsid w:val="00C12A26"/>
    <w:rsid w:val="00C13DEF"/>
    <w:rsid w:val="00C160FC"/>
    <w:rsid w:val="00C17EA3"/>
    <w:rsid w:val="00C203D6"/>
    <w:rsid w:val="00C205BA"/>
    <w:rsid w:val="00C23754"/>
    <w:rsid w:val="00C23AB0"/>
    <w:rsid w:val="00C247D8"/>
    <w:rsid w:val="00C276F3"/>
    <w:rsid w:val="00C30674"/>
    <w:rsid w:val="00C32102"/>
    <w:rsid w:val="00C331F9"/>
    <w:rsid w:val="00C33764"/>
    <w:rsid w:val="00C33AC9"/>
    <w:rsid w:val="00C3547A"/>
    <w:rsid w:val="00C35D0A"/>
    <w:rsid w:val="00C36955"/>
    <w:rsid w:val="00C4014A"/>
    <w:rsid w:val="00C401E2"/>
    <w:rsid w:val="00C40C70"/>
    <w:rsid w:val="00C4105A"/>
    <w:rsid w:val="00C4190C"/>
    <w:rsid w:val="00C4221C"/>
    <w:rsid w:val="00C42398"/>
    <w:rsid w:val="00C44A2E"/>
    <w:rsid w:val="00C44D78"/>
    <w:rsid w:val="00C47CD0"/>
    <w:rsid w:val="00C5087C"/>
    <w:rsid w:val="00C52B4A"/>
    <w:rsid w:val="00C5478E"/>
    <w:rsid w:val="00C550F7"/>
    <w:rsid w:val="00C551BB"/>
    <w:rsid w:val="00C57603"/>
    <w:rsid w:val="00C57853"/>
    <w:rsid w:val="00C6058F"/>
    <w:rsid w:val="00C60CBF"/>
    <w:rsid w:val="00C61CF0"/>
    <w:rsid w:val="00C6265E"/>
    <w:rsid w:val="00C628D7"/>
    <w:rsid w:val="00C6315B"/>
    <w:rsid w:val="00C6448D"/>
    <w:rsid w:val="00C6616C"/>
    <w:rsid w:val="00C67105"/>
    <w:rsid w:val="00C67385"/>
    <w:rsid w:val="00C67409"/>
    <w:rsid w:val="00C71CC2"/>
    <w:rsid w:val="00C72C50"/>
    <w:rsid w:val="00C73816"/>
    <w:rsid w:val="00C75397"/>
    <w:rsid w:val="00C77153"/>
    <w:rsid w:val="00C8108C"/>
    <w:rsid w:val="00C81166"/>
    <w:rsid w:val="00C81559"/>
    <w:rsid w:val="00C825A6"/>
    <w:rsid w:val="00C82EA5"/>
    <w:rsid w:val="00C83EB5"/>
    <w:rsid w:val="00C8479F"/>
    <w:rsid w:val="00C8501D"/>
    <w:rsid w:val="00C87BC2"/>
    <w:rsid w:val="00C91E30"/>
    <w:rsid w:val="00C93205"/>
    <w:rsid w:val="00C95F35"/>
    <w:rsid w:val="00CA1F96"/>
    <w:rsid w:val="00CA2C6E"/>
    <w:rsid w:val="00CA30B9"/>
    <w:rsid w:val="00CA41F1"/>
    <w:rsid w:val="00CA5961"/>
    <w:rsid w:val="00CA5BDE"/>
    <w:rsid w:val="00CA5EC8"/>
    <w:rsid w:val="00CA7B3A"/>
    <w:rsid w:val="00CB14E5"/>
    <w:rsid w:val="00CB2DB3"/>
    <w:rsid w:val="00CB35B7"/>
    <w:rsid w:val="00CB641E"/>
    <w:rsid w:val="00CB69CE"/>
    <w:rsid w:val="00CB7583"/>
    <w:rsid w:val="00CC0EC2"/>
    <w:rsid w:val="00CC1135"/>
    <w:rsid w:val="00CC1764"/>
    <w:rsid w:val="00CC17AD"/>
    <w:rsid w:val="00CC537F"/>
    <w:rsid w:val="00CC6A69"/>
    <w:rsid w:val="00CD30B6"/>
    <w:rsid w:val="00CE0B82"/>
    <w:rsid w:val="00CE0CB0"/>
    <w:rsid w:val="00CE2197"/>
    <w:rsid w:val="00CE28ED"/>
    <w:rsid w:val="00CE2B2E"/>
    <w:rsid w:val="00CE4956"/>
    <w:rsid w:val="00CE4A07"/>
    <w:rsid w:val="00CE4B5C"/>
    <w:rsid w:val="00CE763C"/>
    <w:rsid w:val="00CF01D0"/>
    <w:rsid w:val="00CF265C"/>
    <w:rsid w:val="00D011D1"/>
    <w:rsid w:val="00D02F75"/>
    <w:rsid w:val="00D05820"/>
    <w:rsid w:val="00D05D21"/>
    <w:rsid w:val="00D07256"/>
    <w:rsid w:val="00D07763"/>
    <w:rsid w:val="00D0779A"/>
    <w:rsid w:val="00D10E1F"/>
    <w:rsid w:val="00D11BDB"/>
    <w:rsid w:val="00D13E4C"/>
    <w:rsid w:val="00D15291"/>
    <w:rsid w:val="00D2104B"/>
    <w:rsid w:val="00D236CF"/>
    <w:rsid w:val="00D23C4A"/>
    <w:rsid w:val="00D249D4"/>
    <w:rsid w:val="00D31850"/>
    <w:rsid w:val="00D31BB4"/>
    <w:rsid w:val="00D32C68"/>
    <w:rsid w:val="00D35B08"/>
    <w:rsid w:val="00D37689"/>
    <w:rsid w:val="00D4168E"/>
    <w:rsid w:val="00D41DA9"/>
    <w:rsid w:val="00D4470B"/>
    <w:rsid w:val="00D45D6B"/>
    <w:rsid w:val="00D46501"/>
    <w:rsid w:val="00D472CB"/>
    <w:rsid w:val="00D474B3"/>
    <w:rsid w:val="00D50332"/>
    <w:rsid w:val="00D53C99"/>
    <w:rsid w:val="00D557C1"/>
    <w:rsid w:val="00D56136"/>
    <w:rsid w:val="00D567A2"/>
    <w:rsid w:val="00D57148"/>
    <w:rsid w:val="00D60174"/>
    <w:rsid w:val="00D60835"/>
    <w:rsid w:val="00D64341"/>
    <w:rsid w:val="00D6536C"/>
    <w:rsid w:val="00D65505"/>
    <w:rsid w:val="00D67157"/>
    <w:rsid w:val="00D71652"/>
    <w:rsid w:val="00D7457A"/>
    <w:rsid w:val="00D7553D"/>
    <w:rsid w:val="00D75685"/>
    <w:rsid w:val="00D75DA3"/>
    <w:rsid w:val="00D830F7"/>
    <w:rsid w:val="00D841F2"/>
    <w:rsid w:val="00D8479A"/>
    <w:rsid w:val="00D87852"/>
    <w:rsid w:val="00D93650"/>
    <w:rsid w:val="00D976D7"/>
    <w:rsid w:val="00D97F88"/>
    <w:rsid w:val="00DA1863"/>
    <w:rsid w:val="00DA1BFA"/>
    <w:rsid w:val="00DA27CA"/>
    <w:rsid w:val="00DA6CAB"/>
    <w:rsid w:val="00DA7DC0"/>
    <w:rsid w:val="00DB424A"/>
    <w:rsid w:val="00DB46A2"/>
    <w:rsid w:val="00DB490C"/>
    <w:rsid w:val="00DB5422"/>
    <w:rsid w:val="00DB5A1C"/>
    <w:rsid w:val="00DB5FA5"/>
    <w:rsid w:val="00DB6280"/>
    <w:rsid w:val="00DB7CFE"/>
    <w:rsid w:val="00DC09A1"/>
    <w:rsid w:val="00DC0A74"/>
    <w:rsid w:val="00DC1D46"/>
    <w:rsid w:val="00DC207D"/>
    <w:rsid w:val="00DC2117"/>
    <w:rsid w:val="00DC6F7B"/>
    <w:rsid w:val="00DC788E"/>
    <w:rsid w:val="00DD15B1"/>
    <w:rsid w:val="00DD18C9"/>
    <w:rsid w:val="00DD30AF"/>
    <w:rsid w:val="00DD36B5"/>
    <w:rsid w:val="00DD5C7C"/>
    <w:rsid w:val="00DD6FB3"/>
    <w:rsid w:val="00DE0A66"/>
    <w:rsid w:val="00DE1540"/>
    <w:rsid w:val="00DE1BC8"/>
    <w:rsid w:val="00DE1DC2"/>
    <w:rsid w:val="00DE24A2"/>
    <w:rsid w:val="00DE4C3E"/>
    <w:rsid w:val="00DE5C2D"/>
    <w:rsid w:val="00DE72C0"/>
    <w:rsid w:val="00DF0361"/>
    <w:rsid w:val="00DF27CF"/>
    <w:rsid w:val="00DF3990"/>
    <w:rsid w:val="00DF5D69"/>
    <w:rsid w:val="00DF5DC1"/>
    <w:rsid w:val="00DF6731"/>
    <w:rsid w:val="00E0110B"/>
    <w:rsid w:val="00E028A1"/>
    <w:rsid w:val="00E0661D"/>
    <w:rsid w:val="00E10F25"/>
    <w:rsid w:val="00E11364"/>
    <w:rsid w:val="00E15D8A"/>
    <w:rsid w:val="00E1775F"/>
    <w:rsid w:val="00E17FAA"/>
    <w:rsid w:val="00E21B4C"/>
    <w:rsid w:val="00E22080"/>
    <w:rsid w:val="00E25A69"/>
    <w:rsid w:val="00E2626F"/>
    <w:rsid w:val="00E271F2"/>
    <w:rsid w:val="00E30688"/>
    <w:rsid w:val="00E321B0"/>
    <w:rsid w:val="00E33FCB"/>
    <w:rsid w:val="00E3485C"/>
    <w:rsid w:val="00E42C40"/>
    <w:rsid w:val="00E4611C"/>
    <w:rsid w:val="00E46C9C"/>
    <w:rsid w:val="00E46F2A"/>
    <w:rsid w:val="00E52511"/>
    <w:rsid w:val="00E55822"/>
    <w:rsid w:val="00E60292"/>
    <w:rsid w:val="00E6154B"/>
    <w:rsid w:val="00E66783"/>
    <w:rsid w:val="00E67259"/>
    <w:rsid w:val="00E70466"/>
    <w:rsid w:val="00E71FAF"/>
    <w:rsid w:val="00E72FBC"/>
    <w:rsid w:val="00E7402F"/>
    <w:rsid w:val="00E7447C"/>
    <w:rsid w:val="00E7484A"/>
    <w:rsid w:val="00E74FE0"/>
    <w:rsid w:val="00E75FB1"/>
    <w:rsid w:val="00E766CC"/>
    <w:rsid w:val="00E76B36"/>
    <w:rsid w:val="00E771C7"/>
    <w:rsid w:val="00E81A59"/>
    <w:rsid w:val="00E821BB"/>
    <w:rsid w:val="00E82CFE"/>
    <w:rsid w:val="00E857AB"/>
    <w:rsid w:val="00E85E87"/>
    <w:rsid w:val="00E86A99"/>
    <w:rsid w:val="00E86B5E"/>
    <w:rsid w:val="00E917A3"/>
    <w:rsid w:val="00E92907"/>
    <w:rsid w:val="00E94337"/>
    <w:rsid w:val="00E949A6"/>
    <w:rsid w:val="00E9571C"/>
    <w:rsid w:val="00E9602F"/>
    <w:rsid w:val="00EA05ED"/>
    <w:rsid w:val="00EA24C7"/>
    <w:rsid w:val="00EA3996"/>
    <w:rsid w:val="00EA4A41"/>
    <w:rsid w:val="00EA5478"/>
    <w:rsid w:val="00EA5C6C"/>
    <w:rsid w:val="00EA7DCE"/>
    <w:rsid w:val="00EB17CD"/>
    <w:rsid w:val="00EB1DF2"/>
    <w:rsid w:val="00EB207D"/>
    <w:rsid w:val="00EB31D0"/>
    <w:rsid w:val="00EB3248"/>
    <w:rsid w:val="00EB3A67"/>
    <w:rsid w:val="00EB465C"/>
    <w:rsid w:val="00EB60E8"/>
    <w:rsid w:val="00EC2B82"/>
    <w:rsid w:val="00EC41BE"/>
    <w:rsid w:val="00EC41F3"/>
    <w:rsid w:val="00EC498C"/>
    <w:rsid w:val="00EC4F15"/>
    <w:rsid w:val="00EC66C3"/>
    <w:rsid w:val="00EC7932"/>
    <w:rsid w:val="00ED2762"/>
    <w:rsid w:val="00ED29C4"/>
    <w:rsid w:val="00ED4653"/>
    <w:rsid w:val="00ED6213"/>
    <w:rsid w:val="00ED69FB"/>
    <w:rsid w:val="00EE19DA"/>
    <w:rsid w:val="00EE2552"/>
    <w:rsid w:val="00EE2757"/>
    <w:rsid w:val="00EE3F29"/>
    <w:rsid w:val="00EE56C9"/>
    <w:rsid w:val="00EE6C66"/>
    <w:rsid w:val="00EF2B5A"/>
    <w:rsid w:val="00EF2D16"/>
    <w:rsid w:val="00EF4207"/>
    <w:rsid w:val="00EF6A0C"/>
    <w:rsid w:val="00EF6E7B"/>
    <w:rsid w:val="00EF72FB"/>
    <w:rsid w:val="00EF782F"/>
    <w:rsid w:val="00EF7B71"/>
    <w:rsid w:val="00F0032D"/>
    <w:rsid w:val="00F011DB"/>
    <w:rsid w:val="00F015B2"/>
    <w:rsid w:val="00F01617"/>
    <w:rsid w:val="00F037A5"/>
    <w:rsid w:val="00F0447C"/>
    <w:rsid w:val="00F05956"/>
    <w:rsid w:val="00F102DE"/>
    <w:rsid w:val="00F12CA1"/>
    <w:rsid w:val="00F12D66"/>
    <w:rsid w:val="00F16231"/>
    <w:rsid w:val="00F16E0C"/>
    <w:rsid w:val="00F179BC"/>
    <w:rsid w:val="00F23CD1"/>
    <w:rsid w:val="00F25301"/>
    <w:rsid w:val="00F270FE"/>
    <w:rsid w:val="00F27ABB"/>
    <w:rsid w:val="00F3092D"/>
    <w:rsid w:val="00F319D0"/>
    <w:rsid w:val="00F3354D"/>
    <w:rsid w:val="00F3382C"/>
    <w:rsid w:val="00F34A75"/>
    <w:rsid w:val="00F35D7C"/>
    <w:rsid w:val="00F413D7"/>
    <w:rsid w:val="00F41664"/>
    <w:rsid w:val="00F42303"/>
    <w:rsid w:val="00F44A17"/>
    <w:rsid w:val="00F504C7"/>
    <w:rsid w:val="00F51A19"/>
    <w:rsid w:val="00F52A8B"/>
    <w:rsid w:val="00F5676D"/>
    <w:rsid w:val="00F56829"/>
    <w:rsid w:val="00F60DD8"/>
    <w:rsid w:val="00F618C1"/>
    <w:rsid w:val="00F63BF8"/>
    <w:rsid w:val="00F64150"/>
    <w:rsid w:val="00F6419C"/>
    <w:rsid w:val="00F67811"/>
    <w:rsid w:val="00F67DFD"/>
    <w:rsid w:val="00F72A1B"/>
    <w:rsid w:val="00F73191"/>
    <w:rsid w:val="00F74389"/>
    <w:rsid w:val="00F7570B"/>
    <w:rsid w:val="00F7702A"/>
    <w:rsid w:val="00F77491"/>
    <w:rsid w:val="00F77CAB"/>
    <w:rsid w:val="00F8069A"/>
    <w:rsid w:val="00F8110D"/>
    <w:rsid w:val="00F81306"/>
    <w:rsid w:val="00F819D2"/>
    <w:rsid w:val="00F83578"/>
    <w:rsid w:val="00F83881"/>
    <w:rsid w:val="00F839DE"/>
    <w:rsid w:val="00F851DC"/>
    <w:rsid w:val="00F86A5A"/>
    <w:rsid w:val="00F875EF"/>
    <w:rsid w:val="00F90008"/>
    <w:rsid w:val="00F923E1"/>
    <w:rsid w:val="00F92445"/>
    <w:rsid w:val="00F930F8"/>
    <w:rsid w:val="00F931D9"/>
    <w:rsid w:val="00F96071"/>
    <w:rsid w:val="00F96540"/>
    <w:rsid w:val="00F9767F"/>
    <w:rsid w:val="00FA3390"/>
    <w:rsid w:val="00FA3A50"/>
    <w:rsid w:val="00FA538B"/>
    <w:rsid w:val="00FA5C77"/>
    <w:rsid w:val="00FA6696"/>
    <w:rsid w:val="00FB1321"/>
    <w:rsid w:val="00FB1688"/>
    <w:rsid w:val="00FB4B1D"/>
    <w:rsid w:val="00FB4F53"/>
    <w:rsid w:val="00FB556E"/>
    <w:rsid w:val="00FB5595"/>
    <w:rsid w:val="00FB5CFC"/>
    <w:rsid w:val="00FB5E52"/>
    <w:rsid w:val="00FB6080"/>
    <w:rsid w:val="00FB6CD9"/>
    <w:rsid w:val="00FC18DC"/>
    <w:rsid w:val="00FC261C"/>
    <w:rsid w:val="00FC44C1"/>
    <w:rsid w:val="00FC4A22"/>
    <w:rsid w:val="00FC516B"/>
    <w:rsid w:val="00FC5616"/>
    <w:rsid w:val="00FC69B6"/>
    <w:rsid w:val="00FC6BCF"/>
    <w:rsid w:val="00FC7B71"/>
    <w:rsid w:val="00FD0369"/>
    <w:rsid w:val="00FD0C4A"/>
    <w:rsid w:val="00FD1717"/>
    <w:rsid w:val="00FD2927"/>
    <w:rsid w:val="00FD66C7"/>
    <w:rsid w:val="00FD6EE2"/>
    <w:rsid w:val="00FE1EED"/>
    <w:rsid w:val="00FE21F1"/>
    <w:rsid w:val="00FE5853"/>
    <w:rsid w:val="00FE6C74"/>
    <w:rsid w:val="00FF07CB"/>
    <w:rsid w:val="00FF2403"/>
    <w:rsid w:val="00FF2A04"/>
    <w:rsid w:val="00FF2A42"/>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2BBA93"/>
  <w15:docId w15:val="{B8CB941A-C3F0-481A-BA4F-DD2E28A5D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header,R2,H2,2,H21,E2,heading 2,UNDERRUBRIK 1-2,Head2A,h2,Head 2,l2,TitreProp,Header 2,ITT t2,PA Major Section,Livello 2,Heading 2 Hidden,Head1,2nd level,I2,Section Title,Heading2,list2,H2-Heading 2"/>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header Car,R2 Car,H2 Car,2 Car,H21 Car,E2 Car,heading 2 Car,UNDERRUBRIK 1-2 Car,Head2A Car,h2 Car,Head 2 Car,l2 Car,TitreProp Car,Header 2 Car,ITT t2 Car,PA Major Section Car,Livello 2 Car,Heading 2 Hidden Car,Head1 Car,2nd level Car,I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paragraph" w:styleId="Encabezado">
    <w:name w:val="header"/>
    <w:aliases w:val="header odd,header1,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1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qFormat/>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character" w:customStyle="1" w:styleId="PrrafodelistaCar">
    <w:name w:val="Párrafo de lista Car"/>
    <w:aliases w:val="titulo 5 Car"/>
    <w:link w:val="Prrafodelista"/>
    <w:uiPriority w:val="34"/>
    <w:rsid w:val="00A556EE"/>
    <w:rPr>
      <w:rFonts w:eastAsia="Times New Roman"/>
      <w:sz w:val="22"/>
      <w:szCs w:val="22"/>
      <w:lang w:val="es-ES" w:eastAsia="en-US" w:bidi="en-US"/>
    </w:rPr>
  </w:style>
  <w:style w:type="paragraph" w:styleId="Puesto">
    <w:name w:val="Title"/>
    <w:basedOn w:val="Normal"/>
    <w:next w:val="Normal"/>
    <w:link w:val="PuestoCar"/>
    <w:uiPriority w:val="10"/>
    <w:qFormat/>
    <w:rsid w:val="00D830F7"/>
    <w:pPr>
      <w:spacing w:before="240" w:after="60"/>
      <w:jc w:val="center"/>
      <w:outlineLvl w:val="0"/>
    </w:pPr>
    <w:rPr>
      <w:rFonts w:ascii="Cambria" w:hAnsi="Cambria"/>
      <w:b/>
      <w:bCs/>
      <w:kern w:val="28"/>
      <w:sz w:val="32"/>
      <w:szCs w:val="32"/>
    </w:rPr>
  </w:style>
  <w:style w:type="character" w:customStyle="1" w:styleId="PuestoCar">
    <w:name w:val="Puesto Car"/>
    <w:link w:val="Puest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unhideWhenUsed/>
    <w:rsid w:val="004C20D0"/>
    <w:rPr>
      <w:sz w:val="20"/>
      <w:szCs w:val="20"/>
    </w:rPr>
  </w:style>
  <w:style w:type="character" w:customStyle="1" w:styleId="TextonotapieCar">
    <w:name w:val="Texto nota pie Car"/>
    <w:link w:val="Textonotapie"/>
    <w:uiPriority w:val="99"/>
    <w:rsid w:val="004C20D0"/>
    <w:rPr>
      <w:rFonts w:eastAsia="Times New Roman"/>
      <w:lang w:val="es-ES" w:eastAsia="en-US" w:bidi="en-US"/>
    </w:rPr>
  </w:style>
  <w:style w:type="character" w:styleId="Refdenotaalpie">
    <w:name w:val="footnote reference"/>
    <w:uiPriority w:val="99"/>
    <w:unhideWhenUsed/>
    <w:rsid w:val="004C20D0"/>
    <w:rPr>
      <w:vertAlign w:val="superscript"/>
    </w:rPr>
  </w:style>
  <w:style w:type="table" w:styleId="Tablaconcuadrcula">
    <w:name w:val="Table Grid"/>
    <w:basedOn w:val="Tablanormal"/>
    <w:uiPriority w:val="59"/>
    <w:rsid w:val="00DA1B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2"/>
      </w:numPr>
      <w:spacing w:line="240" w:lineRule="auto"/>
      <w:jc w:val="both"/>
    </w:pPr>
    <w:rPr>
      <w:rFonts w:ascii="Arial" w:hAnsi="Arial" w:cs="Arial"/>
      <w:b/>
      <w:bCs/>
      <w:lang w:val="es-ES_tradnl" w:bidi="ar-SA"/>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3"/>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paragraph" w:styleId="Revisin">
    <w:name w:val="Revision"/>
    <w:hidden/>
    <w:uiPriority w:val="99"/>
    <w:semiHidden/>
    <w:rsid w:val="00D53C99"/>
    <w:rPr>
      <w:rFonts w:eastAsia="Times New Roman"/>
      <w:sz w:val="22"/>
      <w:szCs w:val="22"/>
      <w:lang w:val="es-ES" w:eastAsia="en-US" w:bidi="en-US"/>
    </w:rPr>
  </w:style>
  <w:style w:type="table" w:customStyle="1" w:styleId="Tablaconcuadrcula3">
    <w:name w:val="Tabla con cuadrícula3"/>
    <w:basedOn w:val="Tablanormal"/>
    <w:next w:val="Tablaconcuadrcula"/>
    <w:rsid w:val="008977C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locked/>
    <w:rsid w:val="007374F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56E0"/>
    <w:pPr>
      <w:spacing w:before="100" w:beforeAutospacing="1" w:after="100" w:afterAutospacing="1" w:line="240" w:lineRule="auto"/>
    </w:pPr>
    <w:rPr>
      <w:rFonts w:ascii="Times New Roman" w:hAnsi="Times New Roman"/>
      <w:sz w:val="24"/>
      <w:szCs w:val="24"/>
      <w:lang w:val="es-BO" w:eastAsia="es-BO"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0083">
      <w:bodyDiv w:val="1"/>
      <w:marLeft w:val="0"/>
      <w:marRight w:val="0"/>
      <w:marTop w:val="0"/>
      <w:marBottom w:val="0"/>
      <w:divBdr>
        <w:top w:val="none" w:sz="0" w:space="0" w:color="auto"/>
        <w:left w:val="none" w:sz="0" w:space="0" w:color="auto"/>
        <w:bottom w:val="none" w:sz="0" w:space="0" w:color="auto"/>
        <w:right w:val="none" w:sz="0" w:space="0" w:color="auto"/>
      </w:divBdr>
    </w:div>
    <w:div w:id="66267483">
      <w:bodyDiv w:val="1"/>
      <w:marLeft w:val="0"/>
      <w:marRight w:val="0"/>
      <w:marTop w:val="0"/>
      <w:marBottom w:val="0"/>
      <w:divBdr>
        <w:top w:val="none" w:sz="0" w:space="0" w:color="auto"/>
        <w:left w:val="none" w:sz="0" w:space="0" w:color="auto"/>
        <w:bottom w:val="none" w:sz="0" w:space="0" w:color="auto"/>
        <w:right w:val="none" w:sz="0" w:space="0" w:color="auto"/>
      </w:divBdr>
    </w:div>
    <w:div w:id="67971278">
      <w:bodyDiv w:val="1"/>
      <w:marLeft w:val="0"/>
      <w:marRight w:val="0"/>
      <w:marTop w:val="0"/>
      <w:marBottom w:val="0"/>
      <w:divBdr>
        <w:top w:val="none" w:sz="0" w:space="0" w:color="auto"/>
        <w:left w:val="none" w:sz="0" w:space="0" w:color="auto"/>
        <w:bottom w:val="none" w:sz="0" w:space="0" w:color="auto"/>
        <w:right w:val="none" w:sz="0" w:space="0" w:color="auto"/>
      </w:divBdr>
    </w:div>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241183932">
      <w:bodyDiv w:val="1"/>
      <w:marLeft w:val="0"/>
      <w:marRight w:val="0"/>
      <w:marTop w:val="0"/>
      <w:marBottom w:val="0"/>
      <w:divBdr>
        <w:top w:val="none" w:sz="0" w:space="0" w:color="auto"/>
        <w:left w:val="none" w:sz="0" w:space="0" w:color="auto"/>
        <w:bottom w:val="none" w:sz="0" w:space="0" w:color="auto"/>
        <w:right w:val="none" w:sz="0" w:space="0" w:color="auto"/>
      </w:divBdr>
    </w:div>
    <w:div w:id="609430935">
      <w:bodyDiv w:val="1"/>
      <w:marLeft w:val="0"/>
      <w:marRight w:val="0"/>
      <w:marTop w:val="0"/>
      <w:marBottom w:val="0"/>
      <w:divBdr>
        <w:top w:val="none" w:sz="0" w:space="0" w:color="auto"/>
        <w:left w:val="none" w:sz="0" w:space="0" w:color="auto"/>
        <w:bottom w:val="none" w:sz="0" w:space="0" w:color="auto"/>
        <w:right w:val="none" w:sz="0" w:space="0" w:color="auto"/>
      </w:divBdr>
    </w:div>
    <w:div w:id="613482936">
      <w:bodyDiv w:val="1"/>
      <w:marLeft w:val="0"/>
      <w:marRight w:val="0"/>
      <w:marTop w:val="0"/>
      <w:marBottom w:val="0"/>
      <w:divBdr>
        <w:top w:val="none" w:sz="0" w:space="0" w:color="auto"/>
        <w:left w:val="none" w:sz="0" w:space="0" w:color="auto"/>
        <w:bottom w:val="none" w:sz="0" w:space="0" w:color="auto"/>
        <w:right w:val="none" w:sz="0" w:space="0" w:color="auto"/>
      </w:divBdr>
    </w:div>
    <w:div w:id="672562405">
      <w:bodyDiv w:val="1"/>
      <w:marLeft w:val="0"/>
      <w:marRight w:val="0"/>
      <w:marTop w:val="0"/>
      <w:marBottom w:val="0"/>
      <w:divBdr>
        <w:top w:val="none" w:sz="0" w:space="0" w:color="auto"/>
        <w:left w:val="none" w:sz="0" w:space="0" w:color="auto"/>
        <w:bottom w:val="none" w:sz="0" w:space="0" w:color="auto"/>
        <w:right w:val="none" w:sz="0" w:space="0" w:color="auto"/>
      </w:divBdr>
    </w:div>
    <w:div w:id="718552790">
      <w:bodyDiv w:val="1"/>
      <w:marLeft w:val="0"/>
      <w:marRight w:val="0"/>
      <w:marTop w:val="0"/>
      <w:marBottom w:val="0"/>
      <w:divBdr>
        <w:top w:val="none" w:sz="0" w:space="0" w:color="auto"/>
        <w:left w:val="none" w:sz="0" w:space="0" w:color="auto"/>
        <w:bottom w:val="none" w:sz="0" w:space="0" w:color="auto"/>
        <w:right w:val="none" w:sz="0" w:space="0" w:color="auto"/>
      </w:divBdr>
    </w:div>
    <w:div w:id="767582957">
      <w:bodyDiv w:val="1"/>
      <w:marLeft w:val="0"/>
      <w:marRight w:val="0"/>
      <w:marTop w:val="0"/>
      <w:marBottom w:val="0"/>
      <w:divBdr>
        <w:top w:val="none" w:sz="0" w:space="0" w:color="auto"/>
        <w:left w:val="none" w:sz="0" w:space="0" w:color="auto"/>
        <w:bottom w:val="none" w:sz="0" w:space="0" w:color="auto"/>
        <w:right w:val="none" w:sz="0" w:space="0" w:color="auto"/>
      </w:divBdr>
    </w:div>
    <w:div w:id="809907861">
      <w:bodyDiv w:val="1"/>
      <w:marLeft w:val="0"/>
      <w:marRight w:val="0"/>
      <w:marTop w:val="0"/>
      <w:marBottom w:val="0"/>
      <w:divBdr>
        <w:top w:val="none" w:sz="0" w:space="0" w:color="auto"/>
        <w:left w:val="none" w:sz="0" w:space="0" w:color="auto"/>
        <w:bottom w:val="none" w:sz="0" w:space="0" w:color="auto"/>
        <w:right w:val="none" w:sz="0" w:space="0" w:color="auto"/>
      </w:divBdr>
    </w:div>
    <w:div w:id="812676407">
      <w:bodyDiv w:val="1"/>
      <w:marLeft w:val="0"/>
      <w:marRight w:val="0"/>
      <w:marTop w:val="0"/>
      <w:marBottom w:val="0"/>
      <w:divBdr>
        <w:top w:val="none" w:sz="0" w:space="0" w:color="auto"/>
        <w:left w:val="none" w:sz="0" w:space="0" w:color="auto"/>
        <w:bottom w:val="none" w:sz="0" w:space="0" w:color="auto"/>
        <w:right w:val="none" w:sz="0" w:space="0" w:color="auto"/>
      </w:divBdr>
    </w:div>
    <w:div w:id="844169237">
      <w:bodyDiv w:val="1"/>
      <w:marLeft w:val="0"/>
      <w:marRight w:val="0"/>
      <w:marTop w:val="0"/>
      <w:marBottom w:val="0"/>
      <w:divBdr>
        <w:top w:val="none" w:sz="0" w:space="0" w:color="auto"/>
        <w:left w:val="none" w:sz="0" w:space="0" w:color="auto"/>
        <w:bottom w:val="none" w:sz="0" w:space="0" w:color="auto"/>
        <w:right w:val="none" w:sz="0" w:space="0" w:color="auto"/>
      </w:divBdr>
    </w:div>
    <w:div w:id="964047135">
      <w:bodyDiv w:val="1"/>
      <w:marLeft w:val="0"/>
      <w:marRight w:val="0"/>
      <w:marTop w:val="0"/>
      <w:marBottom w:val="0"/>
      <w:divBdr>
        <w:top w:val="none" w:sz="0" w:space="0" w:color="auto"/>
        <w:left w:val="none" w:sz="0" w:space="0" w:color="auto"/>
        <w:bottom w:val="none" w:sz="0" w:space="0" w:color="auto"/>
        <w:right w:val="none" w:sz="0" w:space="0" w:color="auto"/>
      </w:divBdr>
    </w:div>
    <w:div w:id="994838397">
      <w:bodyDiv w:val="1"/>
      <w:marLeft w:val="0"/>
      <w:marRight w:val="0"/>
      <w:marTop w:val="0"/>
      <w:marBottom w:val="0"/>
      <w:divBdr>
        <w:top w:val="none" w:sz="0" w:space="0" w:color="auto"/>
        <w:left w:val="none" w:sz="0" w:space="0" w:color="auto"/>
        <w:bottom w:val="none" w:sz="0" w:space="0" w:color="auto"/>
        <w:right w:val="none" w:sz="0" w:space="0" w:color="auto"/>
      </w:divBdr>
    </w:div>
    <w:div w:id="997733227">
      <w:bodyDiv w:val="1"/>
      <w:marLeft w:val="0"/>
      <w:marRight w:val="0"/>
      <w:marTop w:val="0"/>
      <w:marBottom w:val="0"/>
      <w:divBdr>
        <w:top w:val="none" w:sz="0" w:space="0" w:color="auto"/>
        <w:left w:val="none" w:sz="0" w:space="0" w:color="auto"/>
        <w:bottom w:val="none" w:sz="0" w:space="0" w:color="auto"/>
        <w:right w:val="none" w:sz="0" w:space="0" w:color="auto"/>
      </w:divBdr>
    </w:div>
    <w:div w:id="1046950916">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146698834">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398555757">
      <w:bodyDiv w:val="1"/>
      <w:marLeft w:val="0"/>
      <w:marRight w:val="0"/>
      <w:marTop w:val="0"/>
      <w:marBottom w:val="0"/>
      <w:divBdr>
        <w:top w:val="none" w:sz="0" w:space="0" w:color="auto"/>
        <w:left w:val="none" w:sz="0" w:space="0" w:color="auto"/>
        <w:bottom w:val="none" w:sz="0" w:space="0" w:color="auto"/>
        <w:right w:val="none" w:sz="0" w:space="0" w:color="auto"/>
      </w:divBdr>
    </w:div>
    <w:div w:id="1410226274">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524437439">
      <w:bodyDiv w:val="1"/>
      <w:marLeft w:val="0"/>
      <w:marRight w:val="0"/>
      <w:marTop w:val="0"/>
      <w:marBottom w:val="0"/>
      <w:divBdr>
        <w:top w:val="none" w:sz="0" w:space="0" w:color="auto"/>
        <w:left w:val="none" w:sz="0" w:space="0" w:color="auto"/>
        <w:bottom w:val="none" w:sz="0" w:space="0" w:color="auto"/>
        <w:right w:val="none" w:sz="0" w:space="0" w:color="auto"/>
      </w:divBdr>
    </w:div>
    <w:div w:id="1606766698">
      <w:bodyDiv w:val="1"/>
      <w:marLeft w:val="0"/>
      <w:marRight w:val="0"/>
      <w:marTop w:val="0"/>
      <w:marBottom w:val="0"/>
      <w:divBdr>
        <w:top w:val="none" w:sz="0" w:space="0" w:color="auto"/>
        <w:left w:val="none" w:sz="0" w:space="0" w:color="auto"/>
        <w:bottom w:val="none" w:sz="0" w:space="0" w:color="auto"/>
        <w:right w:val="none" w:sz="0" w:space="0" w:color="auto"/>
      </w:divBdr>
    </w:div>
    <w:div w:id="173245981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1989675538">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 w:id="210811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ruiz@entel.b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orellana@entel.bo" TargetMode="Externa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3.xml><?xml version="1.0" encoding="utf-8"?>
<ds:datastoreItem xmlns:ds="http://schemas.openxmlformats.org/officeDocument/2006/customXml" ds:itemID="{844BECD5-C8BB-45AD-86B4-55DF88A7CA8C}">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4.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5.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6.xml><?xml version="1.0" encoding="utf-8"?>
<ds:datastoreItem xmlns:ds="http://schemas.openxmlformats.org/officeDocument/2006/customXml" ds:itemID="{665283E8-6758-4FD9-AA09-66601A2D3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18020</Words>
  <Characters>99114</Characters>
  <Application>Microsoft Office Word</Application>
  <DocSecurity>0</DocSecurity>
  <Lines>825</Lines>
  <Paragraphs>233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Especificaciones Técnicas</vt:lpstr>
      <vt:lpstr>Modelo de Especificaciones Técnicas</vt:lpstr>
    </vt:vector>
  </TitlesOfParts>
  <Company>ENTEL S.A.</Company>
  <LinksUpToDate>false</LinksUpToDate>
  <CharactersWithSpaces>116901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subject/>
  <dc:creator>dmonrroy</dc:creator>
  <cp:keywords>especificaciones; técnicas</cp:keywords>
  <dc:description/>
  <cp:lastModifiedBy>Claudia Alejandra Ruiz Mariscal</cp:lastModifiedBy>
  <cp:revision>4</cp:revision>
  <cp:lastPrinted>2017-08-09T14:57:00Z</cp:lastPrinted>
  <dcterms:created xsi:type="dcterms:W3CDTF">2017-08-14T13:08:00Z</dcterms:created>
  <dcterms:modified xsi:type="dcterms:W3CDTF">2017-08-14T13:11:00Z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