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9DB5F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ED1A7BF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7C1D3B3A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08760F31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34318CAA" w14:textId="77777777" w:rsidR="00824D17" w:rsidRPr="00A9458A" w:rsidRDefault="00B56E91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ENTEL S.A.</w:t>
      </w:r>
    </w:p>
    <w:p w14:paraId="6BEE22A2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29B388A1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678D51F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58AFA95A" wp14:editId="6600D36F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F5E62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E2498A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D017B09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3CD9FAD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178B33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E8120A5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ACE52F4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8511B87" w14:textId="280804F9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</w:t>
      </w:r>
      <w:r w:rsidR="00B143D8">
        <w:rPr>
          <w:rFonts w:ascii="Tahoma" w:hAnsi="Tahoma" w:cs="Tahoma"/>
          <w:b/>
        </w:rPr>
        <w:t>É</w:t>
      </w:r>
      <w:r>
        <w:rPr>
          <w:rFonts w:ascii="Tahoma" w:hAnsi="Tahoma" w:cs="Tahoma"/>
          <w:b/>
        </w:rPr>
        <w:t>RMINOS DE REFERENCIA</w:t>
      </w:r>
    </w:p>
    <w:p w14:paraId="5A99EF6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204"/>
      </w:tblGrid>
      <w:tr w:rsidR="00824D17" w:rsidRPr="00A9458A" w14:paraId="1AEEFC32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5E82D2EE" w14:textId="4C049062" w:rsidR="005B30DD" w:rsidRPr="007750F3" w:rsidRDefault="006620C5" w:rsidP="005B30D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</w:t>
            </w:r>
            <w:r w:rsidR="003D7F87">
              <w:rPr>
                <w:rFonts w:ascii="Tahoma" w:hAnsi="Tahoma" w:cs="Tahoma"/>
                <w:b/>
              </w:rPr>
              <w:t>TIZACIÓN SIMPLE</w:t>
            </w:r>
            <w:r w:rsidR="005B30DD">
              <w:rPr>
                <w:rFonts w:ascii="Tahoma" w:hAnsi="Tahoma" w:cs="Tahoma"/>
                <w:b/>
              </w:rPr>
              <w:t xml:space="preserve"> </w:t>
            </w:r>
            <w:r w:rsidR="005B30DD" w:rsidRPr="007750F3">
              <w:rPr>
                <w:rFonts w:ascii="Tahoma" w:hAnsi="Tahoma" w:cs="Tahoma"/>
                <w:b/>
              </w:rPr>
              <w:t>N°</w:t>
            </w:r>
            <w:r w:rsidR="005B30DD">
              <w:rPr>
                <w:rFonts w:ascii="Tahoma" w:hAnsi="Tahoma" w:cs="Tahoma"/>
                <w:b/>
              </w:rPr>
              <w:t xml:space="preserve"> 0</w:t>
            </w:r>
            <w:r w:rsidR="003C1113">
              <w:rPr>
                <w:rFonts w:ascii="Tahoma" w:hAnsi="Tahoma" w:cs="Tahoma"/>
                <w:b/>
              </w:rPr>
              <w:t>61</w:t>
            </w:r>
            <w:r w:rsidR="005B30DD" w:rsidRPr="007750F3">
              <w:rPr>
                <w:rFonts w:ascii="Tahoma" w:hAnsi="Tahoma" w:cs="Tahoma"/>
                <w:b/>
              </w:rPr>
              <w:t>/201</w:t>
            </w:r>
            <w:r w:rsidR="005B30DD">
              <w:rPr>
                <w:rFonts w:ascii="Tahoma" w:hAnsi="Tahoma" w:cs="Tahoma"/>
                <w:b/>
              </w:rPr>
              <w:t xml:space="preserve">7 </w:t>
            </w:r>
          </w:p>
          <w:p w14:paraId="5BE2E65A" w14:textId="56B398D3" w:rsidR="005B30DD" w:rsidRPr="004C40A5" w:rsidRDefault="005B30DD" w:rsidP="005B30DD">
            <w:pPr>
              <w:jc w:val="center"/>
              <w:rPr>
                <w:rFonts w:ascii="Tahoma" w:hAnsi="Tahoma" w:cs="Tahoma"/>
                <w:b/>
              </w:rPr>
            </w:pPr>
            <w:r w:rsidRPr="004C40A5">
              <w:rPr>
                <w:rFonts w:ascii="Tahoma" w:hAnsi="Tahoma" w:cs="Tahoma"/>
                <w:b/>
              </w:rPr>
              <w:t>“</w:t>
            </w:r>
            <w:r w:rsidR="004C40A5" w:rsidRPr="004C40A5">
              <w:rPr>
                <w:rFonts w:ascii="Tahoma" w:hAnsi="Tahoma" w:cs="Tahoma"/>
                <w:b/>
              </w:rPr>
              <w:t>CONTRATACIÓN DE CONSULTORES INDIVIDUALES</w:t>
            </w:r>
            <w:r w:rsidRPr="004C40A5">
              <w:rPr>
                <w:rFonts w:ascii="Tahoma" w:hAnsi="Tahoma" w:cs="Tahoma"/>
                <w:b/>
              </w:rPr>
              <w:t>“</w:t>
            </w:r>
          </w:p>
          <w:p w14:paraId="2AABE822" w14:textId="07488203" w:rsidR="005B30DD" w:rsidRDefault="005B30DD" w:rsidP="005B30D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CONSULTOR </w:t>
            </w:r>
            <w:r w:rsidR="009E63D4">
              <w:rPr>
                <w:rFonts w:ascii="Tahoma" w:hAnsi="Tahoma" w:cs="Tahoma"/>
                <w:b/>
              </w:rPr>
              <w:t>T</w:t>
            </w:r>
            <w:r w:rsidR="009E63D4" w:rsidRPr="009E63D4">
              <w:rPr>
                <w:rFonts w:ascii="Tahoma" w:hAnsi="Tahoma" w:cs="Tahoma"/>
                <w:b/>
              </w:rPr>
              <w:t>ÉCNICO EN REDES DE TRANSMISIÓN</w:t>
            </w:r>
          </w:p>
          <w:p w14:paraId="1FF5273C" w14:textId="03B067FD" w:rsidR="006D0A1E" w:rsidRPr="00FE29C5" w:rsidRDefault="006D0A1E" w:rsidP="005B30DD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5D4DC402" w14:textId="77777777" w:rsidR="00824D17" w:rsidRPr="00A9458A" w:rsidRDefault="00824D17" w:rsidP="00824D17">
      <w:pPr>
        <w:rPr>
          <w:rFonts w:ascii="Tahoma" w:hAnsi="Tahoma" w:cs="Tahoma"/>
        </w:rPr>
      </w:pPr>
    </w:p>
    <w:p w14:paraId="0B656343" w14:textId="77777777" w:rsidR="00824D17" w:rsidRDefault="00824D17" w:rsidP="00824D17">
      <w:pPr>
        <w:jc w:val="center"/>
        <w:rPr>
          <w:b/>
        </w:rPr>
      </w:pPr>
      <w:bookmarkStart w:id="0" w:name="_GoBack"/>
      <w:bookmarkEnd w:id="0"/>
    </w:p>
    <w:p w14:paraId="4B9DAF58" w14:textId="77777777" w:rsidR="00824D17" w:rsidRDefault="00824D17" w:rsidP="00401A03">
      <w:pPr>
        <w:jc w:val="center"/>
        <w:rPr>
          <w:b/>
        </w:rPr>
      </w:pPr>
    </w:p>
    <w:p w14:paraId="7B5CB109" w14:textId="77777777" w:rsidR="00824D17" w:rsidRDefault="00824D17" w:rsidP="00401A03">
      <w:pPr>
        <w:jc w:val="center"/>
        <w:rPr>
          <w:b/>
        </w:rPr>
      </w:pPr>
    </w:p>
    <w:p w14:paraId="2E009FF4" w14:textId="54DB51DD" w:rsidR="00CF7DF7" w:rsidRPr="002361BE" w:rsidRDefault="003D7F87" w:rsidP="00CF7DF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TÉ</w:t>
      </w:r>
      <w:r w:rsidR="00CF7DF7" w:rsidRPr="002361BE">
        <w:rPr>
          <w:rFonts w:ascii="Tahoma" w:hAnsi="Tahoma" w:cs="Tahoma"/>
          <w:b/>
        </w:rPr>
        <w:t xml:space="preserve">RMINOS DE REFERENCIA </w:t>
      </w:r>
    </w:p>
    <w:p w14:paraId="69052CE1" w14:textId="2191FF8C" w:rsidR="005B30DD" w:rsidRDefault="009E63D4" w:rsidP="005B30DD">
      <w:pPr>
        <w:jc w:val="center"/>
        <w:rPr>
          <w:rFonts w:ascii="Tahoma" w:hAnsi="Tahoma" w:cs="Tahoma"/>
          <w:b/>
        </w:rPr>
      </w:pPr>
      <w:r w:rsidRPr="009E63D4">
        <w:rPr>
          <w:rFonts w:ascii="Tahoma" w:hAnsi="Tahoma" w:cs="Tahoma"/>
          <w:b/>
        </w:rPr>
        <w:t>CONSULTOR TÉCNICO EN REDES DE TRANSMISIÓN</w:t>
      </w:r>
    </w:p>
    <w:p w14:paraId="612D2F9F" w14:textId="77777777" w:rsidR="003D7F87" w:rsidRPr="00F628A3" w:rsidRDefault="003D7F87" w:rsidP="003D7F87">
      <w:pPr>
        <w:ind w:left="360"/>
        <w:rPr>
          <w:rFonts w:ascii="Tahoma" w:hAnsi="Tahoma" w:cs="Tahoma"/>
          <w:b/>
        </w:rPr>
      </w:pPr>
      <w:r w:rsidRPr="00F628A3">
        <w:rPr>
          <w:rFonts w:ascii="Tahoma" w:hAnsi="Tahoma" w:cs="Tahoma"/>
          <w:b/>
        </w:rPr>
        <w:t xml:space="preserve">REQUERIMIENTO </w:t>
      </w:r>
    </w:p>
    <w:p w14:paraId="1D88E1F2" w14:textId="38BE5319" w:rsidR="003D7F87" w:rsidRPr="00B5428A" w:rsidRDefault="00EE69D8" w:rsidP="00EE69D8">
      <w:pPr>
        <w:ind w:left="360"/>
        <w:jc w:val="both"/>
        <w:rPr>
          <w:rFonts w:ascii="Tahoma" w:hAnsi="Tahoma" w:cs="Tahoma"/>
        </w:rPr>
      </w:pPr>
      <w:r w:rsidRPr="00EE69D8">
        <w:rPr>
          <w:rFonts w:ascii="Tahoma" w:hAnsi="Tahoma" w:cs="Tahoma"/>
        </w:rPr>
        <w:t xml:space="preserve">Egresado o Titulado </w:t>
      </w:r>
      <w:r w:rsidR="00B143D8">
        <w:rPr>
          <w:rFonts w:ascii="Tahoma" w:hAnsi="Tahoma" w:cs="Tahoma"/>
        </w:rPr>
        <w:t>en</w:t>
      </w:r>
      <w:r w:rsidRPr="00EE69D8">
        <w:rPr>
          <w:rFonts w:ascii="Tahoma" w:hAnsi="Tahoma" w:cs="Tahoma"/>
        </w:rPr>
        <w:t xml:space="preserve"> Ingeniería Electrónica, Ingeniería en Telecomunicaciones o Informática</w:t>
      </w:r>
      <w:r w:rsidR="00F628A3">
        <w:rPr>
          <w:rFonts w:ascii="Tahoma" w:hAnsi="Tahoma" w:cs="Tahoma"/>
        </w:rPr>
        <w:t>.</w:t>
      </w:r>
    </w:p>
    <w:p w14:paraId="06979A65" w14:textId="190C3AD3" w:rsidR="00CF7DF7" w:rsidRPr="002361BE" w:rsidRDefault="003D7F87" w:rsidP="00D87D3C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>ANTECEDENTES.</w:t>
      </w:r>
    </w:p>
    <w:p w14:paraId="32B4322B" w14:textId="792A739A" w:rsidR="00234ABF" w:rsidRDefault="00B56E91" w:rsidP="003D7F87">
      <w:pPr>
        <w:pStyle w:val="Continuarlista"/>
        <w:spacing w:after="0"/>
        <w:ind w:left="567"/>
        <w:rPr>
          <w:rFonts w:ascii="Tahoma" w:eastAsiaTheme="minorHAnsi" w:hAnsi="Tahoma" w:cs="Tahoma"/>
          <w:sz w:val="22"/>
          <w:szCs w:val="22"/>
        </w:rPr>
      </w:pPr>
      <w:r w:rsidRPr="00F628A3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</w:t>
      </w:r>
      <w:r w:rsidR="009512F2" w:rsidRPr="00F628A3">
        <w:rPr>
          <w:rFonts w:ascii="Tahoma" w:eastAsiaTheme="minorHAnsi" w:hAnsi="Tahoma" w:cs="Tahoma"/>
          <w:sz w:val="22"/>
          <w:szCs w:val="22"/>
        </w:rPr>
        <w:t>tiva</w:t>
      </w:r>
      <w:r w:rsidRPr="00F628A3">
        <w:rPr>
          <w:rFonts w:ascii="Tahoma" w:eastAsiaTheme="minorHAnsi" w:hAnsi="Tahoma" w:cs="Tahoma"/>
          <w:sz w:val="22"/>
          <w:szCs w:val="22"/>
        </w:rPr>
        <w:t xml:space="preserve">s internas en vigencia, </w:t>
      </w:r>
      <w:r w:rsidR="00B143D8" w:rsidRPr="00F628A3">
        <w:rPr>
          <w:rFonts w:ascii="Tahoma" w:eastAsiaTheme="minorHAnsi" w:hAnsi="Tahoma" w:cs="Tahoma"/>
          <w:sz w:val="22"/>
          <w:szCs w:val="22"/>
        </w:rPr>
        <w:t>efectúa la presente convocatoria para</w:t>
      </w:r>
      <w:r w:rsidRPr="00F628A3">
        <w:rPr>
          <w:rFonts w:ascii="Tahoma" w:eastAsiaTheme="minorHAnsi" w:hAnsi="Tahoma" w:cs="Tahoma"/>
          <w:sz w:val="22"/>
          <w:szCs w:val="22"/>
        </w:rPr>
        <w:t xml:space="preserve"> la contratación de</w:t>
      </w:r>
      <w:r w:rsidR="003D7F87" w:rsidRPr="00F628A3">
        <w:rPr>
          <w:rFonts w:ascii="Tahoma" w:eastAsiaTheme="minorHAnsi" w:hAnsi="Tahoma" w:cs="Tahoma"/>
          <w:sz w:val="22"/>
          <w:szCs w:val="22"/>
        </w:rPr>
        <w:t xml:space="preserve"> 3 </w:t>
      </w:r>
      <w:r w:rsidR="00B143D8" w:rsidRPr="00F628A3">
        <w:rPr>
          <w:rFonts w:ascii="Tahoma" w:eastAsiaTheme="minorHAnsi" w:hAnsi="Tahoma" w:cs="Tahoma"/>
          <w:sz w:val="22"/>
          <w:szCs w:val="22"/>
        </w:rPr>
        <w:t>(</w:t>
      </w:r>
      <w:r w:rsidR="003D7F87" w:rsidRPr="00F628A3">
        <w:rPr>
          <w:rFonts w:ascii="Tahoma" w:eastAsiaTheme="minorHAnsi" w:hAnsi="Tahoma" w:cs="Tahoma"/>
          <w:sz w:val="22"/>
          <w:szCs w:val="22"/>
        </w:rPr>
        <w:t>t</w:t>
      </w:r>
      <w:r w:rsidR="00997DB8" w:rsidRPr="00F628A3">
        <w:rPr>
          <w:rFonts w:ascii="Tahoma" w:eastAsiaTheme="minorHAnsi" w:hAnsi="Tahoma" w:cs="Tahoma"/>
          <w:sz w:val="22"/>
          <w:szCs w:val="22"/>
        </w:rPr>
        <w:t>res</w:t>
      </w:r>
      <w:r w:rsidR="00B143D8" w:rsidRPr="00F628A3">
        <w:rPr>
          <w:rFonts w:ascii="Tahoma" w:eastAsiaTheme="minorHAnsi" w:hAnsi="Tahoma" w:cs="Tahoma"/>
          <w:sz w:val="22"/>
          <w:szCs w:val="22"/>
        </w:rPr>
        <w:t>)</w:t>
      </w:r>
      <w:r w:rsidR="00997DB8" w:rsidRPr="00F628A3">
        <w:rPr>
          <w:rFonts w:ascii="Tahoma" w:eastAsiaTheme="minorHAnsi" w:hAnsi="Tahoma" w:cs="Tahoma"/>
          <w:sz w:val="22"/>
          <w:szCs w:val="22"/>
        </w:rPr>
        <w:t xml:space="preserve"> </w:t>
      </w:r>
      <w:r w:rsidR="003D7F87" w:rsidRPr="00F628A3">
        <w:rPr>
          <w:rFonts w:ascii="Tahoma" w:eastAsiaTheme="minorHAnsi" w:hAnsi="Tahoma" w:cs="Tahoma"/>
          <w:sz w:val="22"/>
          <w:szCs w:val="22"/>
        </w:rPr>
        <w:t>c</w:t>
      </w:r>
      <w:r w:rsidRPr="00F628A3">
        <w:rPr>
          <w:rFonts w:ascii="Tahoma" w:eastAsiaTheme="minorHAnsi" w:hAnsi="Tahoma" w:cs="Tahoma"/>
          <w:sz w:val="22"/>
          <w:szCs w:val="22"/>
        </w:rPr>
        <w:t xml:space="preserve">onsultores especialistas en Redes de </w:t>
      </w:r>
      <w:r w:rsidR="00A06BBC" w:rsidRPr="00F628A3">
        <w:rPr>
          <w:rFonts w:ascii="Tahoma" w:eastAsiaTheme="minorHAnsi" w:hAnsi="Tahoma" w:cs="Tahoma"/>
          <w:sz w:val="22"/>
          <w:szCs w:val="22"/>
        </w:rPr>
        <w:t xml:space="preserve">Transmisión por </w:t>
      </w:r>
      <w:r w:rsidRPr="00F628A3">
        <w:rPr>
          <w:rFonts w:ascii="Tahoma" w:eastAsiaTheme="minorHAnsi" w:hAnsi="Tahoma" w:cs="Tahoma"/>
          <w:sz w:val="22"/>
          <w:szCs w:val="22"/>
        </w:rPr>
        <w:t>Fibra Óptica</w:t>
      </w:r>
      <w:r w:rsidR="00013B69" w:rsidRPr="00F628A3">
        <w:rPr>
          <w:rFonts w:ascii="Tahoma" w:eastAsiaTheme="minorHAnsi" w:hAnsi="Tahoma" w:cs="Tahoma"/>
          <w:sz w:val="22"/>
          <w:szCs w:val="22"/>
        </w:rPr>
        <w:t xml:space="preserve"> con sede en la ciudad de La Paz</w:t>
      </w:r>
      <w:r w:rsidR="003D7F87" w:rsidRPr="00F628A3">
        <w:rPr>
          <w:rFonts w:ascii="Tahoma" w:eastAsiaTheme="minorHAnsi" w:hAnsi="Tahoma" w:cs="Tahoma"/>
          <w:sz w:val="22"/>
          <w:szCs w:val="22"/>
        </w:rPr>
        <w:t>, conforme a lo especificado en el presente documento</w:t>
      </w:r>
      <w:r w:rsidR="00234ABF" w:rsidRPr="00F628A3">
        <w:rPr>
          <w:rFonts w:ascii="Tahoma" w:eastAsiaTheme="minorHAnsi" w:hAnsi="Tahoma" w:cs="Tahoma"/>
          <w:sz w:val="22"/>
          <w:szCs w:val="22"/>
        </w:rPr>
        <w:t>.</w:t>
      </w:r>
    </w:p>
    <w:p w14:paraId="7C15D1A7" w14:textId="62E2E08F" w:rsidR="00F628A3" w:rsidRPr="00F628A3" w:rsidRDefault="00F628A3" w:rsidP="003D7F87">
      <w:pPr>
        <w:pStyle w:val="Continuarlista"/>
        <w:spacing w:after="0"/>
        <w:ind w:left="567"/>
        <w:rPr>
          <w:rFonts w:ascii="Tahoma" w:eastAsiaTheme="minorHAnsi" w:hAnsi="Tahoma" w:cs="Tahoma"/>
          <w:sz w:val="22"/>
          <w:szCs w:val="22"/>
        </w:rPr>
      </w:pPr>
    </w:p>
    <w:p w14:paraId="45F55820" w14:textId="77777777" w:rsidR="00CF7DF7" w:rsidRPr="000B6864" w:rsidRDefault="00CF7DF7" w:rsidP="008210CB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ahoma" w:hAnsi="Tahoma" w:cs="Tahoma"/>
          <w:sz w:val="10"/>
          <w:szCs w:val="10"/>
        </w:rPr>
      </w:pPr>
    </w:p>
    <w:p w14:paraId="7042A42B" w14:textId="5232811D" w:rsidR="00CF7DF7" w:rsidRDefault="003D7F87" w:rsidP="00D87D3C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>OBJETO</w:t>
      </w:r>
      <w:r w:rsidR="00CF7DF7" w:rsidRPr="002361BE">
        <w:rPr>
          <w:rFonts w:ascii="Tahoma" w:hAnsi="Tahoma" w:cs="Tahoma"/>
          <w:b/>
        </w:rPr>
        <w:t>.</w:t>
      </w:r>
    </w:p>
    <w:p w14:paraId="47A0F45D" w14:textId="77777777" w:rsidR="000B6864" w:rsidRPr="000B6864" w:rsidRDefault="000B6864" w:rsidP="000B6864">
      <w:pPr>
        <w:pStyle w:val="Prrafodelista"/>
        <w:ind w:left="567"/>
        <w:rPr>
          <w:rFonts w:ascii="Tahoma" w:hAnsi="Tahoma" w:cs="Tahoma"/>
          <w:b/>
          <w:sz w:val="10"/>
          <w:szCs w:val="10"/>
        </w:rPr>
      </w:pPr>
    </w:p>
    <w:p w14:paraId="04CB7F9C" w14:textId="29830D9A" w:rsidR="00CF7DF7" w:rsidRPr="002361BE" w:rsidRDefault="00CF7DF7" w:rsidP="00D72DD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Brindar soporte y mantenimiento en sitio</w:t>
      </w:r>
      <w:r w:rsidR="00350847" w:rsidRPr="002361BE">
        <w:rPr>
          <w:rFonts w:ascii="Tahoma" w:hAnsi="Tahoma" w:cs="Tahoma"/>
        </w:rPr>
        <w:t xml:space="preserve">, </w:t>
      </w:r>
      <w:r w:rsidR="00ED7E08">
        <w:rPr>
          <w:rFonts w:ascii="Tahoma" w:hAnsi="Tahoma" w:cs="Tahoma"/>
        </w:rPr>
        <w:t>a</w:t>
      </w:r>
      <w:r w:rsidR="00350847" w:rsidRPr="002361BE">
        <w:rPr>
          <w:rFonts w:ascii="Tahoma" w:hAnsi="Tahoma" w:cs="Tahoma"/>
        </w:rPr>
        <w:t xml:space="preserve"> las i</w:t>
      </w:r>
      <w:r w:rsidR="009512F2" w:rsidRPr="002361BE">
        <w:rPr>
          <w:rFonts w:ascii="Tahoma" w:hAnsi="Tahoma" w:cs="Tahoma"/>
        </w:rPr>
        <w:t xml:space="preserve">nstalaciones de fibra óptica </w:t>
      </w:r>
      <w:r w:rsidRPr="002361BE">
        <w:rPr>
          <w:rFonts w:ascii="Tahoma" w:hAnsi="Tahoma" w:cs="Tahoma"/>
        </w:rPr>
        <w:t>a nivel nacional</w:t>
      </w:r>
      <w:r w:rsidR="00350847" w:rsidRPr="002361BE">
        <w:rPr>
          <w:rFonts w:ascii="Tahoma" w:hAnsi="Tahoma" w:cs="Tahoma"/>
        </w:rPr>
        <w:t>.</w:t>
      </w:r>
    </w:p>
    <w:p w14:paraId="0DEB45C3" w14:textId="6F19E988" w:rsidR="00CF7DF7" w:rsidRPr="002361BE" w:rsidRDefault="00AD062C" w:rsidP="00D72DD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Realizar la </w:t>
      </w:r>
      <w:r w:rsidR="00CF7DF7" w:rsidRPr="002361BE">
        <w:rPr>
          <w:rFonts w:ascii="Tahoma" w:hAnsi="Tahoma" w:cs="Tahoma"/>
        </w:rPr>
        <w:t>Prospección técnica de localidades.</w:t>
      </w:r>
    </w:p>
    <w:p w14:paraId="15E00543" w14:textId="5020F6CC" w:rsidR="00CF7DF7" w:rsidRPr="002361BE" w:rsidRDefault="00CF7DF7" w:rsidP="00D72DD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Coordina</w:t>
      </w:r>
      <w:r w:rsidR="00ED7E08">
        <w:rPr>
          <w:rFonts w:ascii="Tahoma" w:hAnsi="Tahoma" w:cs="Tahoma"/>
        </w:rPr>
        <w:t>r</w:t>
      </w:r>
      <w:r w:rsidRPr="002361BE">
        <w:rPr>
          <w:rFonts w:ascii="Tahoma" w:hAnsi="Tahoma" w:cs="Tahoma"/>
        </w:rPr>
        <w:t xml:space="preserve"> con autoridades de los municipios y comunidades.</w:t>
      </w:r>
    </w:p>
    <w:p w14:paraId="4E369063" w14:textId="55B5A689" w:rsidR="00CF7DF7" w:rsidRPr="002361BE" w:rsidRDefault="00CF7DF7" w:rsidP="00D72DD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Supervis</w:t>
      </w:r>
      <w:r w:rsidR="00ED7E08">
        <w:rPr>
          <w:rFonts w:ascii="Tahoma" w:hAnsi="Tahoma" w:cs="Tahoma"/>
        </w:rPr>
        <w:t>ar</w:t>
      </w:r>
      <w:r w:rsidRPr="002361BE">
        <w:rPr>
          <w:rFonts w:ascii="Tahoma" w:hAnsi="Tahoma" w:cs="Tahoma"/>
        </w:rPr>
        <w:t xml:space="preserve"> los trabajos de instalación</w:t>
      </w:r>
      <w:r w:rsidR="00AD062C">
        <w:rPr>
          <w:rFonts w:ascii="Tahoma" w:hAnsi="Tahoma" w:cs="Tahoma"/>
        </w:rPr>
        <w:t xml:space="preserve"> de la Red de Transmisión</w:t>
      </w:r>
      <w:r w:rsidRPr="002361BE">
        <w:rPr>
          <w:rFonts w:ascii="Tahoma" w:hAnsi="Tahoma" w:cs="Tahoma"/>
        </w:rPr>
        <w:t>.</w:t>
      </w:r>
    </w:p>
    <w:p w14:paraId="1E4E16E2" w14:textId="2D2DD5F5" w:rsidR="00CF7DF7" w:rsidRPr="002361BE" w:rsidRDefault="00CF7DF7" w:rsidP="00D72DD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Realizar las pruebas de aceptación técnica y </w:t>
      </w:r>
      <w:r w:rsidR="00AD062C">
        <w:rPr>
          <w:rFonts w:ascii="Tahoma" w:hAnsi="Tahoma" w:cs="Tahoma"/>
        </w:rPr>
        <w:t>C</w:t>
      </w:r>
      <w:r w:rsidRPr="002361BE">
        <w:rPr>
          <w:rFonts w:ascii="Tahoma" w:hAnsi="Tahoma" w:cs="Tahoma"/>
        </w:rPr>
        <w:t xml:space="preserve">ontroles de </w:t>
      </w:r>
      <w:r w:rsidR="00AD062C">
        <w:rPr>
          <w:rFonts w:ascii="Tahoma" w:hAnsi="Tahoma" w:cs="Tahoma"/>
        </w:rPr>
        <w:t>C</w:t>
      </w:r>
      <w:r w:rsidRPr="002361BE">
        <w:rPr>
          <w:rFonts w:ascii="Tahoma" w:hAnsi="Tahoma" w:cs="Tahoma"/>
        </w:rPr>
        <w:t>alidad.</w:t>
      </w:r>
    </w:p>
    <w:p w14:paraId="34D0ABAD" w14:textId="77777777" w:rsidR="00CF7DF7" w:rsidRPr="002361BE" w:rsidRDefault="00CF7DF7" w:rsidP="00D72DD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Realizar las tareas encomendadas relacionadas al proyecto.</w:t>
      </w:r>
    </w:p>
    <w:p w14:paraId="4456E1F1" w14:textId="77777777" w:rsidR="00CF7DF7" w:rsidRPr="002361BE" w:rsidRDefault="00CF7DF7" w:rsidP="00D72DD6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Realizar informes requeridos.</w:t>
      </w:r>
    </w:p>
    <w:p w14:paraId="5426A913" w14:textId="77777777" w:rsidR="00CF7DF7" w:rsidRPr="000B6864" w:rsidRDefault="00CF7DF7" w:rsidP="00CF7DF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p w14:paraId="6A312587" w14:textId="77777777" w:rsidR="00CF7DF7" w:rsidRPr="002361BE" w:rsidRDefault="00CF7DF7" w:rsidP="00D72D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Para el cumplimiento de lo mencionado:</w:t>
      </w:r>
    </w:p>
    <w:p w14:paraId="7A798DE5" w14:textId="77777777" w:rsidR="00CF7DF7" w:rsidRPr="000B6864" w:rsidRDefault="00CF7DF7" w:rsidP="00CF7DF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sz w:val="10"/>
          <w:szCs w:val="10"/>
        </w:rPr>
      </w:pPr>
    </w:p>
    <w:p w14:paraId="244592F0" w14:textId="77777777" w:rsidR="00CF7DF7" w:rsidRPr="002361BE" w:rsidRDefault="00CF7DF7" w:rsidP="00D72DD6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1C22C7B3" w14:textId="77777777" w:rsidR="00CF7DF7" w:rsidRPr="002361BE" w:rsidRDefault="00CF7DF7" w:rsidP="00D72DD6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D53CE94" w14:textId="7E318DF7" w:rsidR="00B36A6F" w:rsidRDefault="00ED7E08" w:rsidP="00D72DD6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</w:t>
      </w:r>
      <w:r w:rsidR="00B36A6F" w:rsidRPr="002361BE">
        <w:rPr>
          <w:rFonts w:ascii="Tahoma" w:hAnsi="Tahoma" w:cs="Tahoma"/>
        </w:rPr>
        <w:t>ontar con una póliza de seguros contra accidentes como mínimo de $</w:t>
      </w:r>
      <w:proofErr w:type="spellStart"/>
      <w:r w:rsidR="00B36A6F" w:rsidRPr="002361BE">
        <w:rPr>
          <w:rFonts w:ascii="Tahoma" w:hAnsi="Tahoma" w:cs="Tahoma"/>
        </w:rPr>
        <w:t>us</w:t>
      </w:r>
      <w:proofErr w:type="spellEnd"/>
      <w:r w:rsidR="00B36A6F" w:rsidRPr="002361BE">
        <w:rPr>
          <w:rFonts w:ascii="Tahoma" w:hAnsi="Tahoma" w:cs="Tahoma"/>
        </w:rPr>
        <w:t>. 15.000.- (</w:t>
      </w:r>
      <w:r>
        <w:rPr>
          <w:rFonts w:ascii="Tahoma" w:hAnsi="Tahoma" w:cs="Tahoma"/>
        </w:rPr>
        <w:t xml:space="preserve">Quince Mil 00/100 Dólares Americanos), </w:t>
      </w:r>
      <w:r w:rsidR="00B36A6F" w:rsidRPr="002361BE">
        <w:rPr>
          <w:rFonts w:ascii="Tahoma" w:hAnsi="Tahoma" w:cs="Tahoma"/>
        </w:rPr>
        <w:t>aspecto que corre por cuenta del consultor</w:t>
      </w:r>
      <w:r>
        <w:rPr>
          <w:rFonts w:ascii="Tahoma" w:hAnsi="Tahoma" w:cs="Tahoma"/>
        </w:rPr>
        <w:t>.</w:t>
      </w:r>
      <w:r w:rsidR="00B36A6F" w:rsidRPr="002361BE">
        <w:rPr>
          <w:rFonts w:ascii="Tahoma" w:hAnsi="Tahoma" w:cs="Tahoma"/>
        </w:rPr>
        <w:t xml:space="preserve"> </w:t>
      </w:r>
    </w:p>
    <w:p w14:paraId="3E919F3A" w14:textId="77777777" w:rsidR="00C11AD1" w:rsidRPr="002361BE" w:rsidRDefault="00C11AD1" w:rsidP="00C11AD1">
      <w:pPr>
        <w:pStyle w:val="Prrafodelista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ahoma" w:hAnsi="Tahoma" w:cs="Tahoma"/>
        </w:rPr>
      </w:pPr>
    </w:p>
    <w:p w14:paraId="1328F895" w14:textId="77777777" w:rsidR="00CF7DF7" w:rsidRPr="000B6864" w:rsidRDefault="00CF7DF7" w:rsidP="00CF7DF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  <w:b/>
          <w:sz w:val="10"/>
          <w:szCs w:val="10"/>
        </w:rPr>
      </w:pPr>
    </w:p>
    <w:p w14:paraId="25D52680" w14:textId="6F67A714" w:rsidR="00CF7DF7" w:rsidRPr="002361BE" w:rsidRDefault="00ED7E08" w:rsidP="00D87D3C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RESULTADOS E</w:t>
      </w:r>
      <w:r w:rsidRPr="002361BE">
        <w:rPr>
          <w:rFonts w:ascii="Tahoma" w:hAnsi="Tahoma" w:cs="Tahoma"/>
          <w:b/>
        </w:rPr>
        <w:t>SPERADOS</w:t>
      </w:r>
      <w:r>
        <w:rPr>
          <w:rFonts w:ascii="Tahoma" w:hAnsi="Tahoma" w:cs="Tahoma"/>
          <w:b/>
        </w:rPr>
        <w:t>.</w:t>
      </w:r>
    </w:p>
    <w:p w14:paraId="7D32C314" w14:textId="77777777" w:rsidR="00CF7DF7" w:rsidRPr="002361BE" w:rsidRDefault="00CF7DF7" w:rsidP="00D72DD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Presentación de informes según formato establecido para el 100% de las </w:t>
      </w:r>
      <w:r w:rsidR="009512F2" w:rsidRPr="002361BE">
        <w:rPr>
          <w:rFonts w:ascii="Tahoma" w:hAnsi="Tahoma" w:cs="Tahoma"/>
        </w:rPr>
        <w:t xml:space="preserve">tareas </w:t>
      </w:r>
      <w:r w:rsidRPr="002361BE">
        <w:rPr>
          <w:rFonts w:ascii="Tahoma" w:hAnsi="Tahoma" w:cs="Tahoma"/>
        </w:rPr>
        <w:t>asignadas.</w:t>
      </w:r>
    </w:p>
    <w:p w14:paraId="1F72DA84" w14:textId="77777777" w:rsidR="00CF7DF7" w:rsidRPr="002361BE" w:rsidRDefault="00CF7DF7" w:rsidP="00D72DD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>R</w:t>
      </w:r>
      <w:r w:rsidR="00970030" w:rsidRPr="002361BE">
        <w:rPr>
          <w:rFonts w:ascii="Tahoma" w:hAnsi="Tahoma" w:cs="Tahoma"/>
        </w:rPr>
        <w:t xml:space="preserve">ealización de </w:t>
      </w:r>
      <w:proofErr w:type="spellStart"/>
      <w:r w:rsidR="00970030" w:rsidRPr="002361BE">
        <w:rPr>
          <w:rFonts w:ascii="Tahoma" w:hAnsi="Tahoma" w:cs="Tahoma"/>
        </w:rPr>
        <w:t>ATP</w:t>
      </w:r>
      <w:r w:rsidR="00D72DD6">
        <w:rPr>
          <w:rFonts w:ascii="Tahoma" w:hAnsi="Tahoma" w:cs="Tahoma"/>
        </w:rPr>
        <w:t>´s</w:t>
      </w:r>
      <w:proofErr w:type="spellEnd"/>
      <w:r w:rsidR="00970030" w:rsidRPr="002361BE">
        <w:rPr>
          <w:rFonts w:ascii="Tahoma" w:hAnsi="Tahoma" w:cs="Tahoma"/>
        </w:rPr>
        <w:t xml:space="preserve"> (Protocolos Técnicos de A</w:t>
      </w:r>
      <w:r w:rsidRPr="002361BE">
        <w:rPr>
          <w:rFonts w:ascii="Tahoma" w:hAnsi="Tahoma" w:cs="Tahoma"/>
        </w:rPr>
        <w:t xml:space="preserve">ceptación) asignados según cronograma. </w:t>
      </w:r>
    </w:p>
    <w:p w14:paraId="1435C45C" w14:textId="77777777" w:rsidR="00B36A6F" w:rsidRPr="002361BE" w:rsidRDefault="00CF7DF7" w:rsidP="00D72DD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Levantamiento/verificación de inventarios y toda la información </w:t>
      </w:r>
      <w:r w:rsidR="00B36A6F" w:rsidRPr="002361BE">
        <w:rPr>
          <w:rFonts w:ascii="Tahoma" w:hAnsi="Tahoma" w:cs="Tahoma"/>
        </w:rPr>
        <w:t>de los materiales de Instalación.</w:t>
      </w:r>
    </w:p>
    <w:p w14:paraId="0806390C" w14:textId="77777777" w:rsidR="00C11AD1" w:rsidRDefault="00CF7DF7" w:rsidP="00C11AD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lastRenderedPageBreak/>
        <w:t>Diagnóstico de equipos con fallas.</w:t>
      </w:r>
    </w:p>
    <w:p w14:paraId="35996CDF" w14:textId="71C72D90" w:rsidR="00CF7DF7" w:rsidRDefault="00CF7DF7" w:rsidP="00C11AD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ahoma" w:hAnsi="Tahoma" w:cs="Tahoma"/>
        </w:rPr>
      </w:pPr>
      <w:r w:rsidRPr="00C11AD1">
        <w:rPr>
          <w:rFonts w:ascii="Tahoma" w:hAnsi="Tahoma" w:cs="Tahoma"/>
        </w:rPr>
        <w:t>Atención de reclamos presentados y reposición de funcionalidad de los sitios reportados con falla.</w:t>
      </w:r>
    </w:p>
    <w:p w14:paraId="012BF3F6" w14:textId="77777777" w:rsidR="00C11AD1" w:rsidRPr="00C11AD1" w:rsidRDefault="00C11AD1" w:rsidP="00C11AD1">
      <w:pPr>
        <w:pStyle w:val="Prrafodelista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ahoma" w:hAnsi="Tahoma" w:cs="Tahoma"/>
        </w:rPr>
      </w:pPr>
    </w:p>
    <w:p w14:paraId="5A5CD887" w14:textId="77777777" w:rsidR="002119C1" w:rsidRDefault="002119C1" w:rsidP="00D72DD6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PERFIL DEL CONSULTOR </w:t>
      </w:r>
    </w:p>
    <w:p w14:paraId="0E3AE795" w14:textId="77777777" w:rsidR="00C11AD1" w:rsidRDefault="00C11AD1" w:rsidP="00C11AD1">
      <w:pPr>
        <w:pStyle w:val="Prrafodelista"/>
        <w:ind w:left="567"/>
        <w:rPr>
          <w:rFonts w:ascii="Tahoma" w:hAnsi="Tahoma" w:cs="Tahoma"/>
          <w:b/>
        </w:rPr>
      </w:pPr>
    </w:p>
    <w:p w14:paraId="59F27649" w14:textId="36EBA41C" w:rsidR="00CF7DF7" w:rsidRPr="00D72DD6" w:rsidRDefault="002119C1" w:rsidP="002119C1">
      <w:pPr>
        <w:pStyle w:val="Prrafodelista"/>
        <w:ind w:left="567"/>
        <w:rPr>
          <w:rFonts w:ascii="Tahoma" w:hAnsi="Tahoma" w:cs="Tahoma"/>
          <w:b/>
        </w:rPr>
      </w:pPr>
      <w:r w:rsidRPr="00D72DD6">
        <w:rPr>
          <w:rFonts w:ascii="Tahoma" w:hAnsi="Tahoma" w:cs="Tahoma"/>
          <w:b/>
        </w:rPr>
        <w:t>FORMACIÓN ACADÉMICA</w:t>
      </w:r>
    </w:p>
    <w:p w14:paraId="45B0AF1A" w14:textId="74D64BB9" w:rsidR="00CF7DF7" w:rsidRPr="002361BE" w:rsidRDefault="00C4104A" w:rsidP="00AD062C">
      <w:pPr>
        <w:tabs>
          <w:tab w:val="left" w:pos="567"/>
        </w:tabs>
        <w:ind w:left="567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Egresado o Titulado </w:t>
      </w:r>
      <w:r w:rsidR="00B143D8">
        <w:rPr>
          <w:rFonts w:ascii="Tahoma" w:hAnsi="Tahoma" w:cs="Tahoma"/>
        </w:rPr>
        <w:t>en</w:t>
      </w:r>
      <w:r w:rsidR="00CF7DF7" w:rsidRPr="002361BE">
        <w:rPr>
          <w:rFonts w:ascii="Tahoma" w:hAnsi="Tahoma" w:cs="Tahoma"/>
        </w:rPr>
        <w:t xml:space="preserve"> Ingeniería </w:t>
      </w:r>
      <w:r w:rsidR="00A13812" w:rsidRPr="002361BE">
        <w:rPr>
          <w:rFonts w:ascii="Tahoma" w:hAnsi="Tahoma" w:cs="Tahoma"/>
        </w:rPr>
        <w:t>Electrónica</w:t>
      </w:r>
      <w:r w:rsidR="00CF7DF7" w:rsidRPr="002361BE">
        <w:rPr>
          <w:rFonts w:ascii="Tahoma" w:hAnsi="Tahoma" w:cs="Tahoma"/>
        </w:rPr>
        <w:t xml:space="preserve">, </w:t>
      </w:r>
      <w:r w:rsidR="00A13812" w:rsidRPr="002361BE">
        <w:rPr>
          <w:rFonts w:ascii="Tahoma" w:hAnsi="Tahoma" w:cs="Tahoma"/>
        </w:rPr>
        <w:t xml:space="preserve">Ingeniería en </w:t>
      </w:r>
      <w:r w:rsidR="002119C1">
        <w:rPr>
          <w:rFonts w:ascii="Tahoma" w:hAnsi="Tahoma" w:cs="Tahoma"/>
        </w:rPr>
        <w:t>Telecomunicaciones</w:t>
      </w:r>
      <w:r w:rsidR="00CF7DF7" w:rsidRPr="002361BE">
        <w:rPr>
          <w:rFonts w:ascii="Tahoma" w:hAnsi="Tahoma" w:cs="Tahoma"/>
        </w:rPr>
        <w:t xml:space="preserve"> </w:t>
      </w:r>
      <w:r w:rsidR="00A13812" w:rsidRPr="002361BE">
        <w:rPr>
          <w:rFonts w:ascii="Tahoma" w:hAnsi="Tahoma" w:cs="Tahoma"/>
        </w:rPr>
        <w:t xml:space="preserve">o </w:t>
      </w:r>
      <w:r w:rsidR="00CF7DF7" w:rsidRPr="002361BE">
        <w:rPr>
          <w:rFonts w:ascii="Tahoma" w:hAnsi="Tahoma" w:cs="Tahoma"/>
        </w:rPr>
        <w:t>Informática.</w:t>
      </w:r>
    </w:p>
    <w:p w14:paraId="263A5775" w14:textId="1C62EDFC" w:rsidR="00CF7DF7" w:rsidRPr="002361BE" w:rsidRDefault="002119C1" w:rsidP="00D87D3C">
      <w:pPr>
        <w:pStyle w:val="Prrafodelista"/>
        <w:ind w:left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>EXPERIENCIA GENERAL</w:t>
      </w:r>
    </w:p>
    <w:p w14:paraId="2739E345" w14:textId="4C4F9822" w:rsidR="00CF7DF7" w:rsidRPr="00D72DD6" w:rsidRDefault="002119C1" w:rsidP="00AD5AC0">
      <w:pPr>
        <w:ind w:left="1276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mínima d</w:t>
      </w:r>
      <w:r w:rsidR="00CF7DF7" w:rsidRPr="00D72DD6">
        <w:rPr>
          <w:rFonts w:ascii="Tahoma" w:hAnsi="Tahoma" w:cs="Tahoma"/>
        </w:rPr>
        <w:t>e 2 años (en cualquiera de las ramas citadas).</w:t>
      </w:r>
    </w:p>
    <w:p w14:paraId="12A1CFDB" w14:textId="77777777" w:rsidR="00C11AD1" w:rsidRDefault="00C11AD1" w:rsidP="00D87D3C">
      <w:pPr>
        <w:pStyle w:val="Prrafodelista"/>
        <w:ind w:left="567"/>
        <w:rPr>
          <w:rFonts w:ascii="Tahoma" w:hAnsi="Tahoma" w:cs="Tahoma"/>
          <w:b/>
        </w:rPr>
      </w:pPr>
    </w:p>
    <w:p w14:paraId="72D097A5" w14:textId="746118F4" w:rsidR="00CF7DF7" w:rsidRDefault="002119C1" w:rsidP="00D87D3C">
      <w:pPr>
        <w:pStyle w:val="Prrafodelista"/>
        <w:ind w:left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>EXPERIENCIA ESPECÍFICA</w:t>
      </w:r>
    </w:p>
    <w:p w14:paraId="04D2EFFD" w14:textId="77777777" w:rsidR="00C11AD1" w:rsidRDefault="00C11AD1" w:rsidP="00D87D3C">
      <w:pPr>
        <w:pStyle w:val="Prrafodelista"/>
        <w:ind w:left="567"/>
        <w:rPr>
          <w:rFonts w:ascii="Tahoma" w:hAnsi="Tahoma" w:cs="Tahoma"/>
        </w:rPr>
      </w:pPr>
    </w:p>
    <w:p w14:paraId="337CD04E" w14:textId="248C3BF3" w:rsidR="002119C1" w:rsidRPr="002119C1" w:rsidRDefault="002119C1" w:rsidP="00D87D3C">
      <w:pPr>
        <w:pStyle w:val="Prrafodelista"/>
        <w:ind w:left="567"/>
        <w:rPr>
          <w:rFonts w:ascii="Tahoma" w:hAnsi="Tahoma" w:cs="Tahoma"/>
        </w:rPr>
      </w:pPr>
      <w:r w:rsidRPr="002119C1">
        <w:rPr>
          <w:rFonts w:ascii="Tahoma" w:hAnsi="Tahoma" w:cs="Tahoma"/>
        </w:rPr>
        <w:t xml:space="preserve">Experiencia específica mínima de </w:t>
      </w:r>
      <w:r w:rsidR="00AD5AC0">
        <w:rPr>
          <w:rFonts w:ascii="Tahoma" w:hAnsi="Tahoma" w:cs="Tahoma"/>
        </w:rPr>
        <w:t xml:space="preserve">2 años </w:t>
      </w:r>
      <w:r w:rsidRPr="002119C1">
        <w:rPr>
          <w:rFonts w:ascii="Tahoma" w:hAnsi="Tahoma" w:cs="Tahoma"/>
        </w:rPr>
        <w:t>en:</w:t>
      </w:r>
    </w:p>
    <w:p w14:paraId="47567D04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Diseño, instalación o mantenimiento de sistema</w:t>
      </w:r>
      <w:r w:rsidR="00091F97" w:rsidRPr="002361BE">
        <w:rPr>
          <w:rFonts w:ascii="Tahoma" w:hAnsi="Tahoma" w:cs="Tahoma"/>
        </w:rPr>
        <w:t xml:space="preserve">s de Redes </w:t>
      </w:r>
      <w:r w:rsidRPr="002361BE">
        <w:rPr>
          <w:rFonts w:ascii="Tahoma" w:hAnsi="Tahoma" w:cs="Tahoma"/>
        </w:rPr>
        <w:t xml:space="preserve">de </w:t>
      </w:r>
      <w:r w:rsidR="004E259E" w:rsidRPr="002361BE">
        <w:rPr>
          <w:rFonts w:ascii="Tahoma" w:hAnsi="Tahoma" w:cs="Tahoma"/>
        </w:rPr>
        <w:t xml:space="preserve">Transmisión </w:t>
      </w:r>
      <w:r w:rsidR="00091F97" w:rsidRPr="002361BE">
        <w:rPr>
          <w:rFonts w:ascii="Tahoma" w:hAnsi="Tahoma" w:cs="Tahoma"/>
        </w:rPr>
        <w:t>Fibra Ó</w:t>
      </w:r>
      <w:r w:rsidR="00350847" w:rsidRPr="002361BE">
        <w:rPr>
          <w:rFonts w:ascii="Tahoma" w:hAnsi="Tahoma" w:cs="Tahoma"/>
        </w:rPr>
        <w:t>ptica.</w:t>
      </w:r>
    </w:p>
    <w:p w14:paraId="5C06E7D4" w14:textId="3AF67942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Servicios de </w:t>
      </w:r>
      <w:r w:rsidR="00091F97" w:rsidRPr="002361BE">
        <w:rPr>
          <w:rFonts w:ascii="Tahoma" w:hAnsi="Tahoma" w:cs="Tahoma"/>
        </w:rPr>
        <w:t xml:space="preserve">Información </w:t>
      </w:r>
      <w:r w:rsidR="00D72DD6">
        <w:rPr>
          <w:rFonts w:ascii="Tahoma" w:hAnsi="Tahoma" w:cs="Tahoma"/>
        </w:rPr>
        <w:t>G</w:t>
      </w:r>
      <w:r w:rsidRPr="002361BE">
        <w:rPr>
          <w:rFonts w:ascii="Tahoma" w:hAnsi="Tahoma" w:cs="Tahoma"/>
        </w:rPr>
        <w:t>eográfica (GIS, GPS, BRUJULA, etc</w:t>
      </w:r>
      <w:r w:rsidR="002119C1">
        <w:rPr>
          <w:rFonts w:ascii="Tahoma" w:hAnsi="Tahoma" w:cs="Tahoma"/>
        </w:rPr>
        <w:t>.</w:t>
      </w:r>
      <w:r w:rsidR="00091F97" w:rsidRPr="002361BE">
        <w:rPr>
          <w:rFonts w:ascii="Tahoma" w:hAnsi="Tahoma" w:cs="Tahoma"/>
        </w:rPr>
        <w:t>)</w:t>
      </w:r>
      <w:r w:rsidRPr="002361BE">
        <w:rPr>
          <w:rFonts w:ascii="Tahoma" w:hAnsi="Tahoma" w:cs="Tahoma"/>
        </w:rPr>
        <w:t>.</w:t>
      </w:r>
    </w:p>
    <w:p w14:paraId="0FF8A701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Atención de clientes.</w:t>
      </w:r>
    </w:p>
    <w:p w14:paraId="2B4D6603" w14:textId="77777777" w:rsidR="00C11AD1" w:rsidRDefault="00C11AD1" w:rsidP="00D87D3C">
      <w:pPr>
        <w:pStyle w:val="Prrafodelista"/>
        <w:ind w:left="567"/>
        <w:rPr>
          <w:rFonts w:ascii="Tahoma" w:hAnsi="Tahoma" w:cs="Tahoma"/>
          <w:b/>
        </w:rPr>
      </w:pPr>
    </w:p>
    <w:p w14:paraId="512B95EC" w14:textId="4663C076" w:rsidR="00CF7DF7" w:rsidRDefault="002119C1" w:rsidP="00D87D3C">
      <w:pPr>
        <w:pStyle w:val="Prrafodelista"/>
        <w:ind w:left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>CONOCIMIENTOS</w:t>
      </w:r>
      <w:r>
        <w:rPr>
          <w:rFonts w:ascii="Tahoma" w:hAnsi="Tahoma" w:cs="Tahoma"/>
          <w:b/>
        </w:rPr>
        <w:t xml:space="preserve"> </w:t>
      </w:r>
      <w:r w:rsidR="00AD5AC0">
        <w:rPr>
          <w:rFonts w:ascii="Tahoma" w:hAnsi="Tahoma" w:cs="Tahoma"/>
          <w:b/>
        </w:rPr>
        <w:t>A</w:t>
      </w:r>
      <w:r>
        <w:rPr>
          <w:rFonts w:ascii="Tahoma" w:hAnsi="Tahoma" w:cs="Tahoma"/>
          <w:b/>
        </w:rPr>
        <w:t xml:space="preserve"> NIVEL </w:t>
      </w:r>
      <w:r w:rsidR="008D0448">
        <w:rPr>
          <w:rFonts w:ascii="Tahoma" w:hAnsi="Tahoma" w:cs="Tahoma"/>
          <w:b/>
        </w:rPr>
        <w:t xml:space="preserve">AVANZADO </w:t>
      </w:r>
      <w:r>
        <w:rPr>
          <w:rFonts w:ascii="Tahoma" w:hAnsi="Tahoma" w:cs="Tahoma"/>
          <w:b/>
        </w:rPr>
        <w:t>EN:</w:t>
      </w:r>
    </w:p>
    <w:p w14:paraId="534F398C" w14:textId="77777777" w:rsidR="00C11AD1" w:rsidRPr="002361BE" w:rsidRDefault="00C11AD1" w:rsidP="00D87D3C">
      <w:pPr>
        <w:pStyle w:val="Prrafodelista"/>
        <w:ind w:left="567"/>
        <w:rPr>
          <w:rFonts w:ascii="Tahoma" w:hAnsi="Tahoma" w:cs="Tahoma"/>
          <w:b/>
        </w:rPr>
      </w:pPr>
    </w:p>
    <w:p w14:paraId="64938C27" w14:textId="695CD8B7" w:rsidR="00AD5AC0" w:rsidRPr="002361BE" w:rsidRDefault="00B143D8" w:rsidP="00AD5AC0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AD5AC0" w:rsidRPr="002361BE">
        <w:rPr>
          <w:rFonts w:ascii="Tahoma" w:hAnsi="Tahoma" w:cs="Tahoma"/>
        </w:rPr>
        <w:t xml:space="preserve">quipos de medición (OTDR, </w:t>
      </w:r>
      <w:proofErr w:type="spellStart"/>
      <w:r w:rsidR="00AD5AC0" w:rsidRPr="002361BE">
        <w:rPr>
          <w:rFonts w:ascii="Tahoma" w:hAnsi="Tahoma" w:cs="Tahoma"/>
        </w:rPr>
        <w:t>Fusionadora</w:t>
      </w:r>
      <w:proofErr w:type="spellEnd"/>
      <w:r w:rsidR="00AD5AC0" w:rsidRPr="002361BE">
        <w:rPr>
          <w:rFonts w:ascii="Tahoma" w:hAnsi="Tahoma" w:cs="Tahoma"/>
        </w:rPr>
        <w:t>, GPS, etc</w:t>
      </w:r>
      <w:r w:rsidR="00AD5AC0">
        <w:rPr>
          <w:rFonts w:ascii="Tahoma" w:hAnsi="Tahoma" w:cs="Tahoma"/>
        </w:rPr>
        <w:t>.</w:t>
      </w:r>
      <w:r w:rsidR="00AD5AC0" w:rsidRPr="002361BE">
        <w:rPr>
          <w:rFonts w:ascii="Tahoma" w:hAnsi="Tahoma" w:cs="Tahoma"/>
        </w:rPr>
        <w:t xml:space="preserve">) </w:t>
      </w:r>
    </w:p>
    <w:p w14:paraId="662ABF25" w14:textId="77777777" w:rsidR="00AD5AC0" w:rsidRPr="002361BE" w:rsidRDefault="00AD5AC0" w:rsidP="00AD5AC0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Instalación de Cable de Fibra Óptica aére</w:t>
      </w:r>
      <w:r>
        <w:rPr>
          <w:rFonts w:ascii="Tahoma" w:hAnsi="Tahoma" w:cs="Tahoma"/>
        </w:rPr>
        <w:t>a</w:t>
      </w:r>
      <w:r w:rsidRPr="002361BE">
        <w:rPr>
          <w:rFonts w:ascii="Tahoma" w:hAnsi="Tahoma" w:cs="Tahoma"/>
        </w:rPr>
        <w:t xml:space="preserve"> y Subterráne</w:t>
      </w:r>
      <w:r>
        <w:rPr>
          <w:rFonts w:ascii="Tahoma" w:hAnsi="Tahoma" w:cs="Tahoma"/>
        </w:rPr>
        <w:t>a</w:t>
      </w:r>
      <w:r w:rsidRPr="002361BE">
        <w:rPr>
          <w:rFonts w:ascii="Tahoma" w:hAnsi="Tahoma" w:cs="Tahoma"/>
        </w:rPr>
        <w:t>.</w:t>
      </w:r>
    </w:p>
    <w:p w14:paraId="1023604B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Manejo de paque</w:t>
      </w:r>
      <w:r w:rsidR="002E26A1" w:rsidRPr="002361BE">
        <w:rPr>
          <w:rFonts w:ascii="Tahoma" w:hAnsi="Tahoma" w:cs="Tahoma"/>
        </w:rPr>
        <w:t>tes de aplicación (QGIS, AUTOCAD</w:t>
      </w:r>
      <w:r w:rsidRPr="002361BE">
        <w:rPr>
          <w:rFonts w:ascii="Tahoma" w:hAnsi="Tahoma" w:cs="Tahoma"/>
        </w:rPr>
        <w:t>)</w:t>
      </w:r>
      <w:r w:rsidR="00E9679F" w:rsidRPr="002361BE">
        <w:rPr>
          <w:rFonts w:ascii="Tahoma" w:hAnsi="Tahoma" w:cs="Tahoma"/>
        </w:rPr>
        <w:t>.</w:t>
      </w:r>
      <w:r w:rsidRPr="002361BE">
        <w:rPr>
          <w:rFonts w:ascii="Tahoma" w:hAnsi="Tahoma" w:cs="Tahoma"/>
        </w:rPr>
        <w:t xml:space="preserve"> </w:t>
      </w:r>
    </w:p>
    <w:p w14:paraId="215F97C0" w14:textId="77777777" w:rsidR="00C11AD1" w:rsidRDefault="00C11AD1" w:rsidP="00D72DD6">
      <w:pPr>
        <w:pStyle w:val="Prrafodelista"/>
        <w:ind w:left="567"/>
        <w:rPr>
          <w:rFonts w:ascii="Tahoma" w:hAnsi="Tahoma" w:cs="Tahoma"/>
          <w:b/>
        </w:rPr>
      </w:pPr>
    </w:p>
    <w:p w14:paraId="7CEE135A" w14:textId="77777777" w:rsidR="00CF7DF7" w:rsidRDefault="00CF7DF7" w:rsidP="00D72DD6">
      <w:pPr>
        <w:pStyle w:val="Prrafodelista"/>
        <w:ind w:left="567"/>
        <w:rPr>
          <w:rFonts w:ascii="Tahoma" w:hAnsi="Tahoma" w:cs="Tahoma"/>
          <w:b/>
        </w:rPr>
      </w:pPr>
      <w:r w:rsidRPr="00D72DD6">
        <w:rPr>
          <w:rFonts w:ascii="Tahoma" w:hAnsi="Tahoma" w:cs="Tahoma"/>
          <w:b/>
        </w:rPr>
        <w:t>Otros requisitos:</w:t>
      </w:r>
    </w:p>
    <w:p w14:paraId="6B4D617C" w14:textId="77777777" w:rsidR="00C11AD1" w:rsidRPr="00D72DD6" w:rsidRDefault="00C11AD1" w:rsidP="00D72DD6">
      <w:pPr>
        <w:pStyle w:val="Prrafodelista"/>
        <w:ind w:left="567"/>
        <w:rPr>
          <w:rFonts w:ascii="Tahoma" w:hAnsi="Tahoma" w:cs="Tahoma"/>
          <w:b/>
        </w:rPr>
      </w:pPr>
    </w:p>
    <w:p w14:paraId="54696ACA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Capacidad de trabajo en equipo </w:t>
      </w:r>
    </w:p>
    <w:p w14:paraId="6B32B467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Trabajo bajo presión</w:t>
      </w:r>
    </w:p>
    <w:p w14:paraId="133FB846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Alto sentido de responsabilidad y compromiso</w:t>
      </w:r>
    </w:p>
    <w:p w14:paraId="0E8D1BCA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Proactivo, disciplinado y organizado</w:t>
      </w:r>
    </w:p>
    <w:p w14:paraId="566FDD5D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Disponibilidad para realizar viajes a zonas rurales a nivel naciona</w:t>
      </w:r>
      <w:r w:rsidR="00091F97" w:rsidRPr="002361BE">
        <w:rPr>
          <w:rFonts w:ascii="Tahoma" w:hAnsi="Tahoma" w:cs="Tahoma"/>
        </w:rPr>
        <w:t>l</w:t>
      </w:r>
      <w:r w:rsidRPr="002361BE">
        <w:rPr>
          <w:rFonts w:ascii="Tahoma" w:hAnsi="Tahoma" w:cs="Tahoma"/>
        </w:rPr>
        <w:t>.</w:t>
      </w:r>
    </w:p>
    <w:p w14:paraId="1C8C0F7B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Buen trato con las personas</w:t>
      </w:r>
    </w:p>
    <w:p w14:paraId="443A9B3B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Disponibilidad inmediata.</w:t>
      </w:r>
    </w:p>
    <w:p w14:paraId="1761ED18" w14:textId="77777777" w:rsidR="00CF7DF7" w:rsidRPr="002361BE" w:rsidRDefault="00CF7DF7" w:rsidP="00D72DD6">
      <w:pPr>
        <w:pStyle w:val="Prrafodelista"/>
        <w:numPr>
          <w:ilvl w:val="0"/>
          <w:numId w:val="9"/>
        </w:numPr>
        <w:ind w:left="1560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Licencia de Conducir</w:t>
      </w:r>
      <w:r w:rsidR="002E26A1" w:rsidRPr="002361BE">
        <w:rPr>
          <w:rFonts w:ascii="Tahoma" w:hAnsi="Tahoma" w:cs="Tahoma"/>
        </w:rPr>
        <w:t xml:space="preserve"> (Obligatorio).</w:t>
      </w:r>
    </w:p>
    <w:p w14:paraId="22D17036" w14:textId="77777777" w:rsidR="00D72DD6" w:rsidRDefault="00D72DD6" w:rsidP="00D72DD6">
      <w:pPr>
        <w:pStyle w:val="Prrafodelista"/>
        <w:ind w:left="567"/>
        <w:rPr>
          <w:rFonts w:ascii="Tahoma" w:hAnsi="Tahoma" w:cs="Tahoma"/>
          <w:b/>
          <w:sz w:val="10"/>
          <w:szCs w:val="10"/>
        </w:rPr>
      </w:pPr>
    </w:p>
    <w:p w14:paraId="64AFB722" w14:textId="77777777" w:rsidR="00C11AD1" w:rsidRDefault="00C11AD1" w:rsidP="00D72DD6">
      <w:pPr>
        <w:pStyle w:val="Prrafodelista"/>
        <w:ind w:left="567"/>
        <w:rPr>
          <w:rFonts w:ascii="Tahoma" w:hAnsi="Tahoma" w:cs="Tahoma"/>
          <w:b/>
          <w:sz w:val="10"/>
          <w:szCs w:val="10"/>
        </w:rPr>
      </w:pPr>
    </w:p>
    <w:p w14:paraId="4411847E" w14:textId="77777777" w:rsidR="00C11AD1" w:rsidRDefault="00C11AD1" w:rsidP="00D72DD6">
      <w:pPr>
        <w:pStyle w:val="Prrafodelista"/>
        <w:ind w:left="567"/>
        <w:rPr>
          <w:rFonts w:ascii="Tahoma" w:hAnsi="Tahoma" w:cs="Tahoma"/>
          <w:b/>
          <w:sz w:val="10"/>
          <w:szCs w:val="10"/>
        </w:rPr>
      </w:pPr>
    </w:p>
    <w:p w14:paraId="6F14BA40" w14:textId="77777777" w:rsidR="00C11AD1" w:rsidRPr="00D72DD6" w:rsidRDefault="00C11AD1" w:rsidP="00D72DD6">
      <w:pPr>
        <w:pStyle w:val="Prrafodelista"/>
        <w:ind w:left="567"/>
        <w:rPr>
          <w:rFonts w:ascii="Tahoma" w:hAnsi="Tahoma" w:cs="Tahoma"/>
          <w:b/>
          <w:sz w:val="10"/>
          <w:szCs w:val="10"/>
        </w:rPr>
      </w:pPr>
    </w:p>
    <w:p w14:paraId="57CA8DD3" w14:textId="6C6E2C63" w:rsidR="00CF7DF7" w:rsidRDefault="002119C1" w:rsidP="008210CB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lastRenderedPageBreak/>
        <w:t xml:space="preserve">OBLIGACIONES </w:t>
      </w:r>
      <w:r>
        <w:rPr>
          <w:rFonts w:ascii="Tahoma" w:hAnsi="Tahoma" w:cs="Tahoma"/>
          <w:b/>
        </w:rPr>
        <w:t>D</w:t>
      </w:r>
      <w:r w:rsidRPr="002361BE">
        <w:rPr>
          <w:rFonts w:ascii="Tahoma" w:hAnsi="Tahoma" w:cs="Tahoma"/>
          <w:b/>
        </w:rPr>
        <w:t xml:space="preserve">EL CONSULTOR </w:t>
      </w:r>
    </w:p>
    <w:p w14:paraId="093A1959" w14:textId="77777777" w:rsidR="00C11AD1" w:rsidRPr="002361BE" w:rsidRDefault="00C11AD1" w:rsidP="00C11AD1">
      <w:pPr>
        <w:pStyle w:val="Prrafodelista"/>
        <w:ind w:left="567"/>
        <w:rPr>
          <w:rFonts w:ascii="Tahoma" w:hAnsi="Tahoma" w:cs="Tahoma"/>
          <w:b/>
        </w:rPr>
      </w:pPr>
    </w:p>
    <w:p w14:paraId="10AFB910" w14:textId="59FA5971" w:rsidR="00CF7DF7" w:rsidRPr="002361BE" w:rsidRDefault="001A7F13" w:rsidP="00EB2FDD">
      <w:pPr>
        <w:pStyle w:val="Prrafodelista"/>
        <w:numPr>
          <w:ilvl w:val="0"/>
          <w:numId w:val="9"/>
        </w:numPr>
        <w:ind w:left="851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Coordina</w:t>
      </w:r>
      <w:r w:rsidR="002119C1">
        <w:rPr>
          <w:rFonts w:ascii="Tahoma" w:hAnsi="Tahoma" w:cs="Tahoma"/>
        </w:rPr>
        <w:t>r las</w:t>
      </w:r>
      <w:r w:rsidRPr="002361BE">
        <w:rPr>
          <w:rFonts w:ascii="Tahoma" w:hAnsi="Tahoma" w:cs="Tahoma"/>
        </w:rPr>
        <w:t xml:space="preserve"> actividades </w:t>
      </w:r>
      <w:r w:rsidR="00CF7DF7" w:rsidRPr="002361BE">
        <w:rPr>
          <w:rFonts w:ascii="Tahoma" w:hAnsi="Tahoma" w:cs="Tahoma"/>
        </w:rPr>
        <w:t xml:space="preserve">con </w:t>
      </w:r>
      <w:r w:rsidRPr="002361BE">
        <w:rPr>
          <w:rFonts w:ascii="Tahoma" w:hAnsi="Tahoma" w:cs="Tahoma"/>
        </w:rPr>
        <w:t xml:space="preserve">el personal de ENTEL </w:t>
      </w:r>
      <w:r w:rsidR="002119C1">
        <w:rPr>
          <w:rFonts w:ascii="Tahoma" w:hAnsi="Tahoma" w:cs="Tahoma"/>
        </w:rPr>
        <w:t xml:space="preserve">S.A. </w:t>
      </w:r>
      <w:r w:rsidRPr="002361BE">
        <w:rPr>
          <w:rFonts w:ascii="Tahoma" w:hAnsi="Tahoma" w:cs="Tahoma"/>
        </w:rPr>
        <w:t>y la</w:t>
      </w:r>
      <w:r w:rsidR="00CF7DF7" w:rsidRPr="002361BE">
        <w:rPr>
          <w:rFonts w:ascii="Tahoma" w:hAnsi="Tahoma" w:cs="Tahoma"/>
        </w:rPr>
        <w:t xml:space="preserve">s </w:t>
      </w:r>
      <w:r w:rsidRPr="002361BE">
        <w:rPr>
          <w:rFonts w:ascii="Tahoma" w:hAnsi="Tahoma" w:cs="Tahoma"/>
        </w:rPr>
        <w:t>empresas contratistas.</w:t>
      </w:r>
    </w:p>
    <w:p w14:paraId="405B5362" w14:textId="77777777" w:rsidR="00CF7DF7" w:rsidRPr="002361BE" w:rsidRDefault="00CF7DF7" w:rsidP="00EB2FDD">
      <w:pPr>
        <w:pStyle w:val="Prrafodelista"/>
        <w:numPr>
          <w:ilvl w:val="0"/>
          <w:numId w:val="9"/>
        </w:numPr>
        <w:ind w:left="851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Presentar los informes requeridos en los plazos establecidos.</w:t>
      </w:r>
    </w:p>
    <w:p w14:paraId="0A9AB5C4" w14:textId="77777777" w:rsidR="00CF7DF7" w:rsidRDefault="00CF7DF7" w:rsidP="00EB2FDD">
      <w:pPr>
        <w:pStyle w:val="Prrafodelista"/>
        <w:numPr>
          <w:ilvl w:val="0"/>
          <w:numId w:val="9"/>
        </w:numPr>
        <w:ind w:left="851" w:hanging="284"/>
        <w:rPr>
          <w:rFonts w:ascii="Tahoma" w:hAnsi="Tahoma" w:cs="Tahoma"/>
        </w:rPr>
      </w:pPr>
      <w:r w:rsidRPr="002361BE">
        <w:rPr>
          <w:rFonts w:ascii="Tahoma" w:hAnsi="Tahoma" w:cs="Tahoma"/>
        </w:rPr>
        <w:t>Realizar las actividades designad</w:t>
      </w:r>
      <w:r w:rsidR="001A7F13" w:rsidRPr="002361BE">
        <w:rPr>
          <w:rFonts w:ascii="Tahoma" w:hAnsi="Tahoma" w:cs="Tahoma"/>
        </w:rPr>
        <w:t>a</w:t>
      </w:r>
      <w:r w:rsidRPr="002361BE">
        <w:rPr>
          <w:rFonts w:ascii="Tahoma" w:hAnsi="Tahoma" w:cs="Tahoma"/>
        </w:rPr>
        <w:t>s con responsabilidad y profesionalismo.</w:t>
      </w:r>
    </w:p>
    <w:p w14:paraId="6C3BC78A" w14:textId="77777777" w:rsidR="00807C84" w:rsidRPr="00D72DD6" w:rsidRDefault="00807C84" w:rsidP="00D72DD6">
      <w:pPr>
        <w:pStyle w:val="Prrafodelista"/>
        <w:ind w:left="1560"/>
        <w:rPr>
          <w:rFonts w:ascii="Tahoma" w:hAnsi="Tahoma" w:cs="Tahoma"/>
          <w:sz w:val="10"/>
          <w:szCs w:val="10"/>
        </w:rPr>
      </w:pPr>
    </w:p>
    <w:p w14:paraId="4C62E0D5" w14:textId="6B672645" w:rsidR="00CF7DF7" w:rsidRPr="002361BE" w:rsidRDefault="002119C1" w:rsidP="00D72DD6">
      <w:pPr>
        <w:pStyle w:val="Prrafodelista"/>
        <w:numPr>
          <w:ilvl w:val="0"/>
          <w:numId w:val="2"/>
        </w:numPr>
        <w:spacing w:after="0"/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 xml:space="preserve">SUPERVISIÓN </w:t>
      </w:r>
      <w:r>
        <w:rPr>
          <w:rFonts w:ascii="Tahoma" w:hAnsi="Tahoma" w:cs="Tahoma"/>
          <w:b/>
        </w:rPr>
        <w:t>Y</w:t>
      </w:r>
      <w:r w:rsidRPr="002361BE">
        <w:rPr>
          <w:rFonts w:ascii="Tahoma" w:hAnsi="Tahoma" w:cs="Tahoma"/>
          <w:b/>
        </w:rPr>
        <w:t xml:space="preserve"> CONTRAPARTE  </w:t>
      </w:r>
    </w:p>
    <w:p w14:paraId="08583435" w14:textId="77777777" w:rsidR="00D72DD6" w:rsidRPr="00D72DD6" w:rsidRDefault="00D72DD6" w:rsidP="00D72DD6">
      <w:pPr>
        <w:spacing w:after="0"/>
        <w:ind w:left="567"/>
        <w:rPr>
          <w:rFonts w:ascii="Tahoma" w:hAnsi="Tahoma" w:cs="Tahoma"/>
          <w:sz w:val="10"/>
          <w:szCs w:val="10"/>
        </w:rPr>
      </w:pPr>
    </w:p>
    <w:p w14:paraId="3AD78D27" w14:textId="5256259A" w:rsidR="002361BE" w:rsidRDefault="00CF7DF7" w:rsidP="00D72DD6">
      <w:pPr>
        <w:spacing w:after="0"/>
        <w:ind w:left="567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La supervisión </w:t>
      </w:r>
      <w:r w:rsidR="003F1870" w:rsidRPr="002361BE">
        <w:rPr>
          <w:rFonts w:ascii="Tahoma" w:hAnsi="Tahoma" w:cs="Tahoma"/>
        </w:rPr>
        <w:t xml:space="preserve">de las actividades de los consultores </w:t>
      </w:r>
      <w:r w:rsidRPr="002361BE">
        <w:rPr>
          <w:rFonts w:ascii="Tahoma" w:hAnsi="Tahoma" w:cs="Tahoma"/>
        </w:rPr>
        <w:t>estará a cargo de</w:t>
      </w:r>
      <w:r w:rsidR="00AD5AC0">
        <w:rPr>
          <w:rFonts w:ascii="Tahoma" w:hAnsi="Tahoma" w:cs="Tahoma"/>
        </w:rPr>
        <w:t xml:space="preserve"> la Subgerencia de Planificación e Implementación de Proyectos de </w:t>
      </w:r>
      <w:r w:rsidRPr="002361BE">
        <w:rPr>
          <w:rFonts w:ascii="Tahoma" w:hAnsi="Tahoma" w:cs="Tahoma"/>
        </w:rPr>
        <w:t>ENTEL S.A.</w:t>
      </w:r>
    </w:p>
    <w:p w14:paraId="4DED77A9" w14:textId="77777777" w:rsidR="00C11AD1" w:rsidRDefault="00C11AD1" w:rsidP="00D72DD6">
      <w:pPr>
        <w:spacing w:after="0"/>
        <w:ind w:left="567"/>
        <w:rPr>
          <w:rFonts w:ascii="Tahoma" w:hAnsi="Tahoma" w:cs="Tahoma"/>
        </w:rPr>
      </w:pPr>
    </w:p>
    <w:p w14:paraId="7A4ED7F9" w14:textId="0E37AF2B" w:rsidR="00CF7DF7" w:rsidRPr="002361BE" w:rsidRDefault="002119C1" w:rsidP="008210CB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 xml:space="preserve">REMUNERACIÓN </w:t>
      </w:r>
      <w:r>
        <w:rPr>
          <w:rFonts w:ascii="Tahoma" w:hAnsi="Tahoma" w:cs="Tahoma"/>
          <w:b/>
        </w:rPr>
        <w:t xml:space="preserve">Y </w:t>
      </w:r>
      <w:r w:rsidRPr="002361BE">
        <w:rPr>
          <w:rFonts w:ascii="Tahoma" w:hAnsi="Tahoma" w:cs="Tahoma"/>
          <w:b/>
        </w:rPr>
        <w:t xml:space="preserve">FORMA DE PAGO  </w:t>
      </w:r>
    </w:p>
    <w:p w14:paraId="3DC05E3F" w14:textId="2854207A" w:rsidR="00CF7DF7" w:rsidRPr="002361BE" w:rsidRDefault="002119C1" w:rsidP="008210CB">
      <w:pPr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monto del presupuesto alcanza </w:t>
      </w:r>
      <w:r w:rsidR="00AD5AC0">
        <w:rPr>
          <w:rFonts w:ascii="Tahoma" w:hAnsi="Tahoma" w:cs="Tahoma"/>
        </w:rPr>
        <w:t xml:space="preserve">a </w:t>
      </w:r>
      <w:r w:rsidR="00CF7DF7" w:rsidRPr="002361BE">
        <w:rPr>
          <w:rFonts w:ascii="Tahoma" w:hAnsi="Tahoma" w:cs="Tahoma"/>
        </w:rPr>
        <w:t xml:space="preserve">Bs. </w:t>
      </w:r>
      <w:r w:rsidR="00CC4F6C" w:rsidRPr="002361BE">
        <w:rPr>
          <w:rFonts w:ascii="Tahoma" w:hAnsi="Tahoma" w:cs="Tahoma"/>
        </w:rPr>
        <w:t>8.000</w:t>
      </w:r>
      <w:r w:rsidR="00B143D8">
        <w:rPr>
          <w:rFonts w:ascii="Tahoma" w:hAnsi="Tahoma" w:cs="Tahoma"/>
        </w:rPr>
        <w:t>,00</w:t>
      </w:r>
      <w:r w:rsidR="003F1870" w:rsidRPr="002361BE">
        <w:rPr>
          <w:rFonts w:ascii="Tahoma" w:hAnsi="Tahoma" w:cs="Tahoma"/>
        </w:rPr>
        <w:t xml:space="preserve"> (Ocho Mil 00/100 Bolivianos)</w:t>
      </w:r>
      <w:r>
        <w:rPr>
          <w:rFonts w:ascii="Tahoma" w:hAnsi="Tahoma" w:cs="Tahoma"/>
        </w:rPr>
        <w:t xml:space="preserve"> </w:t>
      </w:r>
      <w:r w:rsidR="00AD5AC0">
        <w:rPr>
          <w:rFonts w:ascii="Tahoma" w:hAnsi="Tahoma" w:cs="Tahoma"/>
        </w:rPr>
        <w:t xml:space="preserve">y </w:t>
      </w:r>
      <w:r>
        <w:rPr>
          <w:rFonts w:ascii="Tahoma" w:hAnsi="Tahoma" w:cs="Tahoma"/>
        </w:rPr>
        <w:t>la forma de pago será mensual</w:t>
      </w:r>
      <w:r w:rsidR="00CF7DF7" w:rsidRPr="002361BE">
        <w:rPr>
          <w:rFonts w:ascii="Tahoma" w:hAnsi="Tahoma" w:cs="Tahoma"/>
        </w:rPr>
        <w:t>.</w:t>
      </w:r>
    </w:p>
    <w:p w14:paraId="663FCF22" w14:textId="32AB6CF8" w:rsidR="00CF7DF7" w:rsidRPr="002361BE" w:rsidRDefault="00CF7DF7" w:rsidP="002119C1">
      <w:pPr>
        <w:ind w:left="567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El consultor </w:t>
      </w:r>
      <w:r w:rsidR="002119C1" w:rsidRPr="00244ABF">
        <w:rPr>
          <w:rFonts w:ascii="Tahoma" w:hAnsi="Tahoma" w:cs="Tahoma"/>
        </w:rPr>
        <w:t xml:space="preserve">se encuentra en la obligación de emitir la factura correspondiente para que se proceda </w:t>
      </w:r>
      <w:r w:rsidR="002119C1">
        <w:rPr>
          <w:rFonts w:ascii="Tahoma" w:hAnsi="Tahoma" w:cs="Tahoma"/>
        </w:rPr>
        <w:t>a</w:t>
      </w:r>
      <w:r w:rsidR="002119C1" w:rsidRPr="00244ABF">
        <w:rPr>
          <w:rFonts w:ascii="Tahoma" w:hAnsi="Tahoma" w:cs="Tahoma"/>
        </w:rPr>
        <w:t>l pago respectivo</w:t>
      </w:r>
      <w:r w:rsidR="002119C1">
        <w:rPr>
          <w:rFonts w:ascii="Tahoma" w:hAnsi="Tahoma" w:cs="Tahoma"/>
        </w:rPr>
        <w:t xml:space="preserve"> </w:t>
      </w:r>
      <w:r w:rsidR="002119C1" w:rsidRPr="00AD51EC">
        <w:rPr>
          <w:rFonts w:ascii="Tahoma" w:hAnsi="Tahoma" w:cs="Tahoma"/>
        </w:rPr>
        <w:t>(en caso de no emitir factura se realizará la retención impositiva correspondiente)</w:t>
      </w:r>
      <w:r w:rsidR="002119C1" w:rsidRPr="00244ABF">
        <w:rPr>
          <w:rFonts w:ascii="Tahoma" w:hAnsi="Tahoma" w:cs="Tahoma"/>
        </w:rPr>
        <w:t xml:space="preserve">, adjuntando a dicha factura los informes mensuales de acuerdo a la realización de la consultoría y una copia de los aportes </w:t>
      </w:r>
      <w:proofErr w:type="spellStart"/>
      <w:r w:rsidR="002119C1" w:rsidRPr="00244ABF">
        <w:rPr>
          <w:rFonts w:ascii="Tahoma" w:hAnsi="Tahoma" w:cs="Tahoma"/>
        </w:rPr>
        <w:t>AFP’s</w:t>
      </w:r>
      <w:proofErr w:type="spellEnd"/>
      <w:r w:rsidR="002119C1" w:rsidRPr="00244ABF">
        <w:rPr>
          <w:rFonts w:ascii="Tahoma" w:hAnsi="Tahoma" w:cs="Tahoma"/>
        </w:rPr>
        <w:t xml:space="preserve"> correspondientes.</w:t>
      </w:r>
    </w:p>
    <w:p w14:paraId="38FA499B" w14:textId="00036B48" w:rsidR="00CF7DF7" w:rsidRPr="002361BE" w:rsidRDefault="002119C1" w:rsidP="008210CB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 xml:space="preserve">PROPIEDAD MATERIAL </w:t>
      </w:r>
      <w:r>
        <w:rPr>
          <w:rFonts w:ascii="Tahoma" w:hAnsi="Tahoma" w:cs="Tahoma"/>
          <w:b/>
        </w:rPr>
        <w:t>E</w:t>
      </w:r>
      <w:r w:rsidRPr="002361BE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INTELECTUAL DE L</w:t>
      </w:r>
      <w:r w:rsidRPr="002361BE">
        <w:rPr>
          <w:rFonts w:ascii="Tahoma" w:hAnsi="Tahoma" w:cs="Tahoma"/>
          <w:b/>
        </w:rPr>
        <w:t xml:space="preserve">OS TRABAJOS  </w:t>
      </w:r>
    </w:p>
    <w:p w14:paraId="74E69B9E" w14:textId="77777777" w:rsidR="00CF7DF7" w:rsidRPr="002361BE" w:rsidRDefault="00CF7DF7" w:rsidP="008210CB">
      <w:pPr>
        <w:ind w:left="567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Los trabajos realizados por el consultor durante la consultoría serán de propiedad </w:t>
      </w:r>
      <w:r w:rsidR="003F1870" w:rsidRPr="002361BE">
        <w:rPr>
          <w:rFonts w:ascii="Tahoma" w:hAnsi="Tahoma" w:cs="Tahoma"/>
        </w:rPr>
        <w:t xml:space="preserve">material e intelectual </w:t>
      </w:r>
      <w:r w:rsidRPr="002361BE">
        <w:rPr>
          <w:rFonts w:ascii="Tahoma" w:hAnsi="Tahoma" w:cs="Tahoma"/>
        </w:rPr>
        <w:t>de ENTEL S.A.</w:t>
      </w:r>
    </w:p>
    <w:p w14:paraId="4DECF435" w14:textId="239C68BC" w:rsidR="00CF7DF7" w:rsidRPr="002361BE" w:rsidRDefault="002119C1" w:rsidP="008210CB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 xml:space="preserve">LUGAR </w:t>
      </w:r>
      <w:r>
        <w:rPr>
          <w:rFonts w:ascii="Tahoma" w:hAnsi="Tahoma" w:cs="Tahoma"/>
          <w:b/>
        </w:rPr>
        <w:t>Y</w:t>
      </w:r>
      <w:r w:rsidRPr="002361BE">
        <w:rPr>
          <w:rFonts w:ascii="Tahoma" w:hAnsi="Tahoma" w:cs="Tahoma"/>
          <w:b/>
        </w:rPr>
        <w:t xml:space="preserve"> PLAZO </w:t>
      </w:r>
    </w:p>
    <w:p w14:paraId="2A146BC2" w14:textId="77777777" w:rsidR="00C11AD1" w:rsidRDefault="00C11AD1" w:rsidP="002119C1">
      <w:pPr>
        <w:pStyle w:val="Prrafodelista"/>
        <w:ind w:left="567"/>
        <w:jc w:val="both"/>
        <w:rPr>
          <w:rFonts w:ascii="Tahoma" w:hAnsi="Tahoma" w:cs="Tahoma"/>
        </w:rPr>
      </w:pPr>
    </w:p>
    <w:p w14:paraId="205330E3" w14:textId="3FF6DA08" w:rsidR="002119C1" w:rsidRDefault="002119C1" w:rsidP="002119C1">
      <w:pPr>
        <w:pStyle w:val="Prrafodelista"/>
        <w:ind w:left="567"/>
        <w:jc w:val="both"/>
      </w:pPr>
      <w:r w:rsidRPr="002119C1">
        <w:rPr>
          <w:rFonts w:ascii="Tahoma" w:hAnsi="Tahoma" w:cs="Tahoma"/>
        </w:rPr>
        <w:t xml:space="preserve">El lugar de trabajo será en oficinas </w:t>
      </w:r>
      <w:r w:rsidR="00AD5AC0">
        <w:rPr>
          <w:rFonts w:ascii="Tahoma" w:hAnsi="Tahoma" w:cs="Tahoma"/>
        </w:rPr>
        <w:t xml:space="preserve">de </w:t>
      </w:r>
      <w:r w:rsidRPr="002119C1">
        <w:rPr>
          <w:rFonts w:ascii="Tahoma" w:hAnsi="Tahoma" w:cs="Tahoma"/>
        </w:rPr>
        <w:t xml:space="preserve">ENTEL S.A. </w:t>
      </w:r>
      <w:r w:rsidR="00F628A3">
        <w:rPr>
          <w:rFonts w:ascii="Tahoma" w:hAnsi="Tahoma" w:cs="Tahoma"/>
        </w:rPr>
        <w:t>de la c</w:t>
      </w:r>
      <w:r w:rsidR="00AD5AC0">
        <w:rPr>
          <w:rFonts w:ascii="Tahoma" w:hAnsi="Tahoma" w:cs="Tahoma"/>
        </w:rPr>
        <w:t>iudad de La Paz</w:t>
      </w:r>
      <w:r w:rsidR="008D0448">
        <w:rPr>
          <w:rFonts w:ascii="Tahoma" w:hAnsi="Tahoma" w:cs="Tahoma"/>
        </w:rPr>
        <w:t xml:space="preserve"> </w:t>
      </w:r>
      <w:r w:rsidR="00F628A3" w:rsidRPr="002119C1">
        <w:rPr>
          <w:rFonts w:ascii="Tahoma" w:hAnsi="Tahoma" w:cs="Tahoma"/>
        </w:rPr>
        <w:t xml:space="preserve">por el lapso de </w:t>
      </w:r>
      <w:r w:rsidR="00F628A3">
        <w:rPr>
          <w:rFonts w:ascii="Tahoma" w:hAnsi="Tahoma" w:cs="Tahoma"/>
        </w:rPr>
        <w:t>6</w:t>
      </w:r>
      <w:r w:rsidR="00F628A3" w:rsidRPr="002119C1">
        <w:rPr>
          <w:rFonts w:ascii="Tahoma" w:hAnsi="Tahoma" w:cs="Tahoma"/>
        </w:rPr>
        <w:t xml:space="preserve"> meses a partir</w:t>
      </w:r>
      <w:r w:rsidR="00F628A3">
        <w:rPr>
          <w:rFonts w:ascii="Tahoma" w:hAnsi="Tahoma" w:cs="Tahoma"/>
        </w:rPr>
        <w:t xml:space="preserve"> de la suscripción del contrato;</w:t>
      </w:r>
      <w:r w:rsidR="00EE69D8">
        <w:rPr>
          <w:rFonts w:ascii="Tahoma" w:hAnsi="Tahoma" w:cs="Tahoma"/>
        </w:rPr>
        <w:t xml:space="preserve"> </w:t>
      </w:r>
      <w:r w:rsidR="008D0448">
        <w:rPr>
          <w:rFonts w:ascii="Tahoma" w:hAnsi="Tahoma" w:cs="Tahoma"/>
        </w:rPr>
        <w:t xml:space="preserve">sin embargo se aclara que </w:t>
      </w:r>
      <w:proofErr w:type="gramStart"/>
      <w:r w:rsidR="00D25445">
        <w:rPr>
          <w:rFonts w:ascii="Tahoma" w:hAnsi="Tahoma" w:cs="Tahoma"/>
        </w:rPr>
        <w:t>habrá</w:t>
      </w:r>
      <w:r w:rsidR="00702ABA">
        <w:rPr>
          <w:rFonts w:ascii="Tahoma" w:hAnsi="Tahoma" w:cs="Tahoma"/>
        </w:rPr>
        <w:t>n</w:t>
      </w:r>
      <w:proofErr w:type="gramEnd"/>
      <w:r w:rsidR="00702ABA">
        <w:rPr>
          <w:rFonts w:ascii="Tahoma" w:hAnsi="Tahoma" w:cs="Tahoma"/>
        </w:rPr>
        <w:t xml:space="preserve"> </w:t>
      </w:r>
      <w:r w:rsidR="008D0448">
        <w:rPr>
          <w:rFonts w:ascii="Tahoma" w:hAnsi="Tahoma" w:cs="Tahoma"/>
        </w:rPr>
        <w:t>viajes de supervisión a</w:t>
      </w:r>
      <w:r w:rsidR="008D0448" w:rsidRPr="002119C1">
        <w:rPr>
          <w:rFonts w:ascii="Tahoma" w:hAnsi="Tahoma" w:cs="Tahoma"/>
        </w:rPr>
        <w:t xml:space="preserve"> comunidades y municipios</w:t>
      </w:r>
      <w:r w:rsidR="00713E0C">
        <w:rPr>
          <w:rFonts w:ascii="Tahoma" w:hAnsi="Tahoma" w:cs="Tahoma"/>
        </w:rPr>
        <w:t xml:space="preserve"> a nivel nacional</w:t>
      </w:r>
      <w:r w:rsidR="008D0448">
        <w:rPr>
          <w:rFonts w:ascii="Tahoma" w:hAnsi="Tahoma" w:cs="Tahoma"/>
        </w:rPr>
        <w:t xml:space="preserve">, mismos que </w:t>
      </w:r>
      <w:r w:rsidR="00EE69D8">
        <w:rPr>
          <w:rFonts w:ascii="Tahoma" w:hAnsi="Tahoma" w:cs="Tahoma"/>
        </w:rPr>
        <w:t>serán coordinados con la Subgerencia de Planificación e Implementación de Proyectos</w:t>
      </w:r>
      <w:r w:rsidR="00F628A3">
        <w:rPr>
          <w:rFonts w:ascii="Tahoma" w:hAnsi="Tahoma" w:cs="Tahoma"/>
        </w:rPr>
        <w:t>.</w:t>
      </w:r>
      <w:r w:rsidR="001B565E">
        <w:rPr>
          <w:rFonts w:ascii="Tahoma" w:hAnsi="Tahoma" w:cs="Tahoma"/>
        </w:rPr>
        <w:t xml:space="preserve"> </w:t>
      </w:r>
    </w:p>
    <w:p w14:paraId="357F1FE8" w14:textId="77777777" w:rsidR="00D72DD6" w:rsidRPr="00D72DD6" w:rsidRDefault="00D72DD6" w:rsidP="00D72DD6">
      <w:pPr>
        <w:spacing w:after="0"/>
        <w:ind w:left="567"/>
        <w:jc w:val="both"/>
        <w:rPr>
          <w:rFonts w:ascii="Tahoma" w:hAnsi="Tahoma" w:cs="Tahoma"/>
          <w:sz w:val="10"/>
          <w:szCs w:val="10"/>
        </w:rPr>
      </w:pPr>
    </w:p>
    <w:p w14:paraId="68F7CDC9" w14:textId="208020D9" w:rsidR="00560A7F" w:rsidRDefault="002119C1" w:rsidP="00C11AD1">
      <w:pPr>
        <w:pStyle w:val="Prrafodelista"/>
        <w:numPr>
          <w:ilvl w:val="0"/>
          <w:numId w:val="2"/>
        </w:numPr>
        <w:spacing w:after="0"/>
        <w:ind w:left="567" w:hanging="567"/>
        <w:jc w:val="both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 xml:space="preserve">CARTA </w:t>
      </w:r>
      <w:r>
        <w:rPr>
          <w:rFonts w:ascii="Tahoma" w:hAnsi="Tahoma" w:cs="Tahoma"/>
          <w:b/>
        </w:rPr>
        <w:t>D</w:t>
      </w:r>
      <w:r w:rsidRPr="002361BE">
        <w:rPr>
          <w:rFonts w:ascii="Tahoma" w:hAnsi="Tahoma" w:cs="Tahoma"/>
          <w:b/>
        </w:rPr>
        <w:t>E PRESENTACIÓN</w:t>
      </w:r>
      <w:r>
        <w:rPr>
          <w:rFonts w:ascii="Tahoma" w:hAnsi="Tahoma" w:cs="Tahoma"/>
          <w:b/>
        </w:rPr>
        <w:t xml:space="preserve"> Y </w:t>
      </w:r>
      <w:r w:rsidR="00C11AD1">
        <w:rPr>
          <w:rFonts w:ascii="Tahoma" w:hAnsi="Tahoma" w:cs="Tahoma"/>
          <w:b/>
        </w:rPr>
        <w:t xml:space="preserve">FORMULARIO ÚNICO DE POSTULACIÓN </w:t>
      </w:r>
      <w:r>
        <w:rPr>
          <w:rFonts w:ascii="Tahoma" w:hAnsi="Tahoma" w:cs="Tahoma"/>
          <w:b/>
        </w:rPr>
        <w:t>(Mandatorio)</w:t>
      </w:r>
      <w:r w:rsidR="002361BE" w:rsidRPr="002361BE">
        <w:rPr>
          <w:rFonts w:ascii="Tahoma" w:hAnsi="Tahoma" w:cs="Tahoma"/>
          <w:b/>
        </w:rPr>
        <w:t xml:space="preserve"> </w:t>
      </w:r>
    </w:p>
    <w:p w14:paraId="6E78DE4D" w14:textId="77777777" w:rsidR="00C11AD1" w:rsidRPr="002361BE" w:rsidRDefault="00C11AD1" w:rsidP="00C11AD1">
      <w:pPr>
        <w:pStyle w:val="Prrafodelista"/>
        <w:spacing w:after="0"/>
        <w:ind w:left="567"/>
        <w:jc w:val="both"/>
        <w:rPr>
          <w:rFonts w:ascii="Tahoma" w:hAnsi="Tahoma" w:cs="Tahoma"/>
          <w:b/>
        </w:rPr>
      </w:pPr>
    </w:p>
    <w:p w14:paraId="059E954E" w14:textId="249112E5" w:rsidR="00560A7F" w:rsidRPr="002361BE" w:rsidRDefault="00560A7F" w:rsidP="00EB2FDD">
      <w:pPr>
        <w:pStyle w:val="Prrafodelista"/>
        <w:numPr>
          <w:ilvl w:val="0"/>
          <w:numId w:val="9"/>
        </w:numPr>
        <w:ind w:left="851" w:hanging="284"/>
        <w:jc w:val="both"/>
        <w:rPr>
          <w:rFonts w:ascii="Tahoma" w:hAnsi="Tahoma" w:cs="Tahoma"/>
        </w:rPr>
      </w:pPr>
      <w:r w:rsidRPr="002361BE">
        <w:rPr>
          <w:rFonts w:ascii="Tahoma" w:hAnsi="Tahoma" w:cs="Tahoma"/>
        </w:rPr>
        <w:t xml:space="preserve">El proponente deberá </w:t>
      </w:r>
      <w:r w:rsidR="00353613">
        <w:rPr>
          <w:rFonts w:ascii="Tahoma" w:hAnsi="Tahoma" w:cs="Tahoma"/>
        </w:rPr>
        <w:t>adjuntar</w:t>
      </w:r>
      <w:r w:rsidRPr="002361BE">
        <w:rPr>
          <w:rFonts w:ascii="Tahoma" w:hAnsi="Tahoma" w:cs="Tahoma"/>
        </w:rPr>
        <w:t xml:space="preserve"> una </w:t>
      </w:r>
      <w:r w:rsidR="00353613">
        <w:rPr>
          <w:rFonts w:ascii="Tahoma" w:hAnsi="Tahoma" w:cs="Tahoma"/>
        </w:rPr>
        <w:t>C</w:t>
      </w:r>
      <w:r w:rsidRPr="002361BE">
        <w:rPr>
          <w:rFonts w:ascii="Tahoma" w:hAnsi="Tahoma" w:cs="Tahoma"/>
        </w:rPr>
        <w:t xml:space="preserve">arta de </w:t>
      </w:r>
      <w:r w:rsidR="00353613">
        <w:rPr>
          <w:rFonts w:ascii="Tahoma" w:hAnsi="Tahoma" w:cs="Tahoma"/>
        </w:rPr>
        <w:t>P</w:t>
      </w:r>
      <w:r w:rsidRPr="002361BE">
        <w:rPr>
          <w:rFonts w:ascii="Tahoma" w:hAnsi="Tahoma" w:cs="Tahoma"/>
        </w:rPr>
        <w:t>resentación firmada</w:t>
      </w:r>
      <w:r w:rsidR="00353613">
        <w:rPr>
          <w:rFonts w:ascii="Tahoma" w:hAnsi="Tahoma" w:cs="Tahoma"/>
        </w:rPr>
        <w:t>,</w:t>
      </w:r>
      <w:r w:rsidRPr="002361BE">
        <w:rPr>
          <w:rFonts w:ascii="Tahoma" w:hAnsi="Tahoma" w:cs="Tahoma"/>
        </w:rPr>
        <w:t xml:space="preserve"> donde mencione de manera obligatoria la </w:t>
      </w:r>
      <w:r w:rsidR="00A00503" w:rsidRPr="002361BE">
        <w:rPr>
          <w:rFonts w:ascii="Tahoma" w:hAnsi="Tahoma" w:cs="Tahoma"/>
          <w:u w:val="single"/>
        </w:rPr>
        <w:t>aceptación a</w:t>
      </w:r>
      <w:r w:rsidRPr="002361BE">
        <w:rPr>
          <w:rFonts w:ascii="Tahoma" w:hAnsi="Tahoma" w:cs="Tahoma"/>
          <w:u w:val="single"/>
        </w:rPr>
        <w:t xml:space="preserve"> todas las condiciones y requerimientos </w:t>
      </w:r>
      <w:r w:rsidR="00353613">
        <w:rPr>
          <w:rFonts w:ascii="Tahoma" w:hAnsi="Tahoma" w:cs="Tahoma"/>
          <w:u w:val="single"/>
        </w:rPr>
        <w:t xml:space="preserve">solicitados en </w:t>
      </w:r>
      <w:r w:rsidRPr="002361BE">
        <w:rPr>
          <w:rFonts w:ascii="Tahoma" w:hAnsi="Tahoma" w:cs="Tahoma"/>
          <w:u w:val="single"/>
        </w:rPr>
        <w:t>el presente documento</w:t>
      </w:r>
      <w:r w:rsidRPr="002361BE">
        <w:rPr>
          <w:rFonts w:ascii="Tahoma" w:hAnsi="Tahoma" w:cs="Tahoma"/>
        </w:rPr>
        <w:t xml:space="preserve">. </w:t>
      </w:r>
    </w:p>
    <w:p w14:paraId="02DD1FDB" w14:textId="77777777" w:rsidR="00353613" w:rsidRDefault="00353613" w:rsidP="00EB2FDD">
      <w:pPr>
        <w:pStyle w:val="Prrafodelista"/>
        <w:numPr>
          <w:ilvl w:val="0"/>
          <w:numId w:val="9"/>
        </w:numPr>
        <w:ind w:left="851" w:hanging="284"/>
        <w:jc w:val="both"/>
        <w:rPr>
          <w:rFonts w:ascii="Tahoma" w:hAnsi="Tahoma" w:cs="Tahoma"/>
        </w:rPr>
      </w:pPr>
      <w:r w:rsidRPr="005D4EE6">
        <w:rPr>
          <w:rFonts w:ascii="Tahoma" w:hAnsi="Tahoma" w:cs="Tahoma"/>
        </w:rPr>
        <w:t xml:space="preserve">El proponente deberá presentar el Formulario Único de Postulación </w:t>
      </w:r>
      <w:r>
        <w:rPr>
          <w:rFonts w:ascii="Tahoma" w:hAnsi="Tahoma" w:cs="Tahoma"/>
        </w:rPr>
        <w:t>a</w:t>
      </w:r>
      <w:r w:rsidRPr="005D4EE6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Pr="005D4EE6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Pr="005D4EE6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Pr="005D4EE6">
        <w:rPr>
          <w:rFonts w:ascii="Tahoma" w:hAnsi="Tahoma" w:cs="Tahoma"/>
        </w:rPr>
        <w:t>.</w:t>
      </w:r>
    </w:p>
    <w:p w14:paraId="2DF51607" w14:textId="77777777" w:rsidR="00C11AD1" w:rsidRDefault="00C11AD1" w:rsidP="00EB2FDD">
      <w:pPr>
        <w:pStyle w:val="Prrafodelista"/>
        <w:ind w:left="851" w:hanging="284"/>
        <w:jc w:val="both"/>
        <w:rPr>
          <w:rFonts w:ascii="Tahoma" w:hAnsi="Tahoma" w:cs="Tahoma"/>
        </w:rPr>
      </w:pPr>
    </w:p>
    <w:p w14:paraId="388904E5" w14:textId="77777777" w:rsidR="009A273D" w:rsidRPr="00D72DD6" w:rsidRDefault="009A273D" w:rsidP="00560A7F">
      <w:pPr>
        <w:pStyle w:val="Prrafodelista"/>
        <w:ind w:left="1080"/>
        <w:rPr>
          <w:rFonts w:ascii="Tahoma" w:hAnsi="Tahoma" w:cs="Tahoma"/>
          <w:sz w:val="10"/>
          <w:szCs w:val="10"/>
        </w:rPr>
      </w:pPr>
    </w:p>
    <w:p w14:paraId="7B8D84CD" w14:textId="27EE2164" w:rsidR="007324BB" w:rsidRPr="00EB2FDD" w:rsidRDefault="00C949A4" w:rsidP="00D72DD6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color w:val="44546A"/>
          <w:lang w:val="es-ES_tradnl"/>
        </w:rPr>
      </w:pPr>
      <w:r w:rsidRPr="002361BE">
        <w:rPr>
          <w:rFonts w:ascii="Tahoma" w:hAnsi="Tahoma" w:cs="Tahoma"/>
          <w:b/>
        </w:rPr>
        <w:lastRenderedPageBreak/>
        <w:t>CRITERIO DE EVALUACIÓN</w:t>
      </w:r>
    </w:p>
    <w:p w14:paraId="7583B5DE" w14:textId="77777777" w:rsidR="00EB2FDD" w:rsidRPr="00A75963" w:rsidRDefault="00EB2FDD" w:rsidP="00EB2FDD">
      <w:pPr>
        <w:pStyle w:val="Prrafodelista"/>
        <w:ind w:left="567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3997"/>
        <w:gridCol w:w="2410"/>
      </w:tblGrid>
      <w:tr w:rsidR="00A75963" w:rsidRPr="00234ABF" w14:paraId="45582884" w14:textId="77777777" w:rsidTr="00F9049D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2580E" w14:textId="77777777" w:rsidR="00A75963" w:rsidRPr="004C40A5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4C40A5">
              <w:rPr>
                <w:rFonts w:ascii="Tahoma" w:hAnsi="Tahoma" w:cs="Tahoma"/>
                <w:b/>
                <w:color w:val="FFFFFF"/>
                <w:lang w:val="es-ES_tradnl"/>
              </w:rPr>
              <w:t>N°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8E66F" w14:textId="77777777" w:rsidR="00A75963" w:rsidRPr="004C40A5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4C40A5">
              <w:rPr>
                <w:rFonts w:ascii="Tahoma" w:hAnsi="Tahoma" w:cs="Tahoma"/>
                <w:b/>
                <w:color w:val="FFFFFF"/>
                <w:lang w:val="es-ES_tradnl"/>
              </w:rPr>
              <w:t>CRITERIOS DE FORMACIÓN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CDF88" w14:textId="77777777" w:rsidR="00A75963" w:rsidRPr="004C40A5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4C40A5">
              <w:rPr>
                <w:rFonts w:ascii="Tahoma" w:hAnsi="Tahoma" w:cs="Tahoma"/>
                <w:b/>
                <w:color w:val="FFFFFF"/>
                <w:lang w:val="es-ES_tradnl"/>
              </w:rPr>
              <w:t>PONDERACIÓN SOBRE 80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 xml:space="preserve"> </w:t>
            </w:r>
            <w:r w:rsidRPr="004C40A5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  <w:tr w:rsidR="00A75963" w:rsidRPr="00234ABF" w14:paraId="0B968020" w14:textId="77777777" w:rsidTr="00F9049D">
        <w:trPr>
          <w:jc w:val="center"/>
        </w:trPr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72E10" w14:textId="77777777" w:rsidR="00A75963" w:rsidRPr="00AE2A57" w:rsidRDefault="00A75963" w:rsidP="00F9049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EFB0C" w14:textId="77777777" w:rsidR="00A75963" w:rsidRPr="00AE2A57" w:rsidRDefault="00A75963" w:rsidP="00F9049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lang w:val="es-ES_tradnl"/>
              </w:rPr>
            </w:pPr>
            <w:r w:rsidRPr="00AE2A57">
              <w:rPr>
                <w:rFonts w:ascii="Tahoma" w:hAnsi="Tahoma" w:cs="Tahoma"/>
                <w:lang w:val="es-ES_tradnl"/>
              </w:rPr>
              <w:t xml:space="preserve">Carta de Presentación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1D008" w14:textId="77777777" w:rsidR="00A75963" w:rsidRPr="00AE2A57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Cumple / No Cumple</w:t>
            </w:r>
            <w:r w:rsidDel="00E35FB9">
              <w:rPr>
                <w:rFonts w:ascii="Tahoma" w:hAnsi="Tahoma" w:cs="Tahoma"/>
                <w:lang w:val="es-ES_tradnl"/>
              </w:rPr>
              <w:t xml:space="preserve"> </w:t>
            </w:r>
          </w:p>
        </w:tc>
      </w:tr>
      <w:tr w:rsidR="00A75963" w:rsidRPr="00234ABF" w14:paraId="2AB9C0AD" w14:textId="77777777" w:rsidTr="00F9049D">
        <w:trPr>
          <w:jc w:val="center"/>
        </w:trPr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E0E76" w14:textId="77777777" w:rsidR="00A75963" w:rsidRPr="00AE2A57" w:rsidRDefault="00A75963" w:rsidP="00F9049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D9F9B" w14:textId="77777777" w:rsidR="00A75963" w:rsidRPr="00AE2A57" w:rsidRDefault="00A75963" w:rsidP="00F9049D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Formulario Único de Postulación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0D5DF" w14:textId="77777777" w:rsidR="00A75963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Cumple / No Cumple</w:t>
            </w:r>
          </w:p>
        </w:tc>
      </w:tr>
      <w:tr w:rsidR="001B565E" w:rsidRPr="00234ABF" w14:paraId="7DC2575B" w14:textId="77777777" w:rsidTr="00F9049D">
        <w:trPr>
          <w:jc w:val="center"/>
        </w:trPr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62FC" w14:textId="0EA93511" w:rsidR="001B565E" w:rsidRDefault="001B565E" w:rsidP="001B565E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823AF" w14:textId="7B220A3E" w:rsidR="001B565E" w:rsidRDefault="001B565E" w:rsidP="001B565E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Formación Académica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DA4A7" w14:textId="0BC2ED0B" w:rsidR="001B565E" w:rsidRDefault="001B565E" w:rsidP="001B565E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Cumple / No Cumple</w:t>
            </w:r>
          </w:p>
        </w:tc>
      </w:tr>
      <w:tr w:rsidR="001B565E" w:rsidRPr="00234ABF" w14:paraId="2B0C5B57" w14:textId="77777777" w:rsidTr="00F9049D">
        <w:trPr>
          <w:jc w:val="center"/>
        </w:trPr>
        <w:tc>
          <w:tcPr>
            <w:tcW w:w="4550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17FA5" w14:textId="77777777" w:rsidR="001B565E" w:rsidRPr="00234ABF" w:rsidRDefault="001B565E" w:rsidP="001B565E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FORMACIÓN (A)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AABC5" w14:textId="77777777" w:rsidR="001B565E" w:rsidRPr="00234ABF" w:rsidRDefault="001B565E" w:rsidP="001B565E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>80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 xml:space="preserve"> </w:t>
            </w: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33712381" w14:textId="77777777" w:rsidR="00A75963" w:rsidRDefault="00A75963" w:rsidP="00EB2FDD">
      <w:pPr>
        <w:spacing w:after="0" w:line="240" w:lineRule="auto"/>
        <w:rPr>
          <w:rFonts w:ascii="Tahoma" w:hAnsi="Tahoma" w:cs="Tahoma"/>
          <w:color w:val="44546A"/>
          <w:lang w:val="es-ES_tradnl"/>
        </w:rPr>
      </w:pPr>
    </w:p>
    <w:tbl>
      <w:tblPr>
        <w:tblW w:w="697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29"/>
        <w:gridCol w:w="2410"/>
      </w:tblGrid>
      <w:tr w:rsidR="00A75963" w:rsidRPr="004C40A5" w14:paraId="0E614D7D" w14:textId="77777777" w:rsidTr="00F9049D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71D31" w14:textId="77777777" w:rsidR="00A75963" w:rsidRPr="004C40A5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4C40A5">
              <w:rPr>
                <w:rFonts w:ascii="Tahoma" w:hAnsi="Tahoma" w:cs="Tahoma"/>
                <w:b/>
                <w:color w:val="FFFFFF"/>
                <w:lang w:val="es-ES_tradnl"/>
              </w:rPr>
              <w:t>N°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79C97" w14:textId="77777777" w:rsidR="00A75963" w:rsidRPr="004C40A5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4C40A5">
              <w:rPr>
                <w:rFonts w:ascii="Tahoma" w:hAnsi="Tahoma" w:cs="Tahoma"/>
                <w:b/>
                <w:color w:val="FFFFFF"/>
                <w:lang w:val="es-ES_tradnl"/>
              </w:rPr>
              <w:t>CRITERIOS DE EXPERIENCIA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F4B1D" w14:textId="77777777" w:rsidR="00A75963" w:rsidRPr="004C40A5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4C40A5">
              <w:rPr>
                <w:rFonts w:ascii="Tahoma" w:hAnsi="Tahoma" w:cs="Tahoma"/>
                <w:b/>
                <w:color w:val="FFFFFF"/>
                <w:lang w:val="es-ES_tradnl"/>
              </w:rPr>
              <w:t>PONDERACIÓN SOBRE 20%</w:t>
            </w:r>
          </w:p>
        </w:tc>
      </w:tr>
      <w:tr w:rsidR="00A75963" w:rsidRPr="00234ABF" w14:paraId="4E482EE5" w14:textId="77777777" w:rsidTr="00F9049D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C1CE0" w14:textId="375100E3" w:rsidR="00A75963" w:rsidRPr="00AE2A57" w:rsidRDefault="001B565E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C8BAE" w14:textId="77777777" w:rsidR="00A75963" w:rsidRPr="00AE2A57" w:rsidRDefault="00A75963" w:rsidP="00F9049D">
            <w:pPr>
              <w:pStyle w:val="Prrafodelista"/>
              <w:spacing w:before="60" w:after="60"/>
              <w:ind w:left="0"/>
              <w:rPr>
                <w:rFonts w:ascii="Tahoma" w:hAnsi="Tahoma" w:cs="Tahoma"/>
                <w:lang w:val="es-ES_tradnl"/>
              </w:rPr>
            </w:pPr>
            <w:r w:rsidRPr="00AE2A57">
              <w:rPr>
                <w:rFonts w:ascii="Tahoma" w:hAnsi="Tahoma" w:cs="Tahoma"/>
                <w:lang w:val="es-ES_tradnl"/>
              </w:rPr>
              <w:t>Experiencia General y Específica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73E92" w14:textId="64D1F361" w:rsidR="00A75963" w:rsidRPr="00AE2A57" w:rsidRDefault="00A75963" w:rsidP="001B565E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lang w:val="es-ES_tradnl"/>
              </w:rPr>
            </w:pPr>
            <w:r w:rsidRPr="00AE2A57">
              <w:rPr>
                <w:rFonts w:ascii="Tahoma" w:hAnsi="Tahoma" w:cs="Tahoma"/>
                <w:lang w:val="es-ES_tradnl"/>
              </w:rPr>
              <w:t>1</w:t>
            </w:r>
            <w:r w:rsidR="001B565E">
              <w:rPr>
                <w:rFonts w:ascii="Tahoma" w:hAnsi="Tahoma" w:cs="Tahoma"/>
                <w:lang w:val="es-ES_tradnl"/>
              </w:rPr>
              <w:t>5</w:t>
            </w:r>
            <w:r w:rsidRPr="00AE2A57">
              <w:rPr>
                <w:rFonts w:ascii="Tahoma" w:hAnsi="Tahoma" w:cs="Tahoma"/>
                <w:lang w:val="es-ES_tradnl"/>
              </w:rPr>
              <w:t>%</w:t>
            </w:r>
          </w:p>
        </w:tc>
      </w:tr>
      <w:tr w:rsidR="00A75963" w:rsidRPr="00234ABF" w14:paraId="0941E4D5" w14:textId="77777777" w:rsidTr="00F9049D">
        <w:trPr>
          <w:jc w:val="center"/>
        </w:trPr>
        <w:tc>
          <w:tcPr>
            <w:tcW w:w="567" w:type="dxa"/>
            <w:tcBorders>
              <w:top w:val="nil"/>
              <w:left w:val="single" w:sz="8" w:space="0" w:color="44546A"/>
              <w:bottom w:val="single" w:sz="4" w:space="0" w:color="auto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BE873" w14:textId="281E8E97" w:rsidR="00A75963" w:rsidRPr="00AE2A57" w:rsidRDefault="001B565E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154C7" w14:textId="77777777" w:rsidR="00A75963" w:rsidRPr="00AE2A57" w:rsidRDefault="00A75963" w:rsidP="00F9049D">
            <w:pPr>
              <w:pStyle w:val="Prrafodelista"/>
              <w:spacing w:before="60" w:after="60"/>
              <w:ind w:left="0"/>
              <w:rPr>
                <w:rFonts w:ascii="Tahoma" w:hAnsi="Tahoma" w:cs="Tahoma"/>
                <w:lang w:val="es-ES_tradnl"/>
              </w:rPr>
            </w:pPr>
            <w:r w:rsidRPr="00AE2A57">
              <w:rPr>
                <w:rFonts w:ascii="Tahoma" w:hAnsi="Tahoma" w:cs="Tahoma"/>
                <w:lang w:val="es-ES_tradnl"/>
              </w:rPr>
              <w:t>Entrevista</w:t>
            </w:r>
          </w:p>
        </w:tc>
        <w:tc>
          <w:tcPr>
            <w:tcW w:w="24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E1755" w14:textId="19E28CE1" w:rsidR="00A75963" w:rsidRPr="00AE2A57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lang w:val="es-ES_tradnl"/>
              </w:rPr>
            </w:pPr>
            <w:r>
              <w:rPr>
                <w:rFonts w:ascii="Tahoma" w:hAnsi="Tahoma" w:cs="Tahoma"/>
                <w:lang w:val="es-ES_tradnl"/>
              </w:rPr>
              <w:t>5</w:t>
            </w:r>
            <w:r w:rsidRPr="00AE2A57">
              <w:rPr>
                <w:rFonts w:ascii="Tahoma" w:hAnsi="Tahoma" w:cs="Tahoma"/>
                <w:lang w:val="es-ES_tradnl"/>
              </w:rPr>
              <w:t>%</w:t>
            </w:r>
          </w:p>
        </w:tc>
      </w:tr>
      <w:tr w:rsidR="00A75963" w:rsidRPr="00234ABF" w14:paraId="165AFA74" w14:textId="77777777" w:rsidTr="00F9049D">
        <w:trPr>
          <w:jc w:val="center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487C3" w14:textId="77777777" w:rsidR="00A75963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DE </w:t>
            </w:r>
          </w:p>
          <w:p w14:paraId="23090927" w14:textId="77777777" w:rsidR="00A75963" w:rsidRPr="00234ABF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>EXPERIENCIA (B)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0D152" w14:textId="77777777" w:rsidR="00A75963" w:rsidRPr="00234ABF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>20%</w:t>
            </w:r>
          </w:p>
        </w:tc>
      </w:tr>
      <w:tr w:rsidR="00A75963" w:rsidRPr="00234ABF" w14:paraId="5B689AB9" w14:textId="77777777" w:rsidTr="00F90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565" w:type="dxa"/>
            <w:gridSpan w:val="3"/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6E871" w14:textId="77777777" w:rsidR="00A75963" w:rsidRPr="00234ABF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2410" w:type="dxa"/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008A6" w14:textId="77777777" w:rsidR="00A75963" w:rsidRPr="00234ABF" w:rsidRDefault="00A75963" w:rsidP="00F9049D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234ABF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631A568C" w14:textId="4EF9C75C" w:rsidR="00A75963" w:rsidRDefault="00A75963" w:rsidP="00A75963">
      <w:pPr>
        <w:rPr>
          <w:rFonts w:ascii="Tahoma" w:hAnsi="Tahoma" w:cs="Tahoma"/>
          <w:b/>
          <w:lang w:val="es-ES_tradnl"/>
        </w:rPr>
      </w:pPr>
      <w:r w:rsidRPr="00AE2A57">
        <w:rPr>
          <w:rFonts w:ascii="Tahoma" w:hAnsi="Tahoma" w:cs="Tahoma"/>
          <w:b/>
          <w:lang w:val="es-ES_tradnl"/>
        </w:rPr>
        <w:t>La nota mínima de aprobación es de 82% de la Calificación Total (A+B).</w:t>
      </w:r>
    </w:p>
    <w:p w14:paraId="7F5CFF4D" w14:textId="36842BB6" w:rsidR="00C12D46" w:rsidRPr="002361BE" w:rsidRDefault="00C949A4" w:rsidP="00D72DD6">
      <w:pPr>
        <w:pStyle w:val="Prrafodelista"/>
        <w:numPr>
          <w:ilvl w:val="0"/>
          <w:numId w:val="2"/>
        </w:numPr>
        <w:ind w:left="567" w:hanging="567"/>
        <w:rPr>
          <w:rFonts w:ascii="Tahoma" w:hAnsi="Tahoma" w:cs="Tahoma"/>
          <w:b/>
        </w:rPr>
      </w:pPr>
      <w:r w:rsidRPr="002361BE">
        <w:rPr>
          <w:rFonts w:ascii="Tahoma" w:hAnsi="Tahoma" w:cs="Tahoma"/>
          <w:b/>
        </w:rPr>
        <w:t xml:space="preserve">PRESENTACIÓN </w:t>
      </w:r>
      <w:r>
        <w:rPr>
          <w:rFonts w:ascii="Tahoma" w:hAnsi="Tahoma" w:cs="Tahoma"/>
          <w:b/>
        </w:rPr>
        <w:t>D</w:t>
      </w:r>
      <w:r w:rsidRPr="002361BE">
        <w:rPr>
          <w:rFonts w:ascii="Tahoma" w:hAnsi="Tahoma" w:cs="Tahoma"/>
          <w:b/>
        </w:rPr>
        <w:t>E PROPUESTAS</w:t>
      </w:r>
      <w:r w:rsidR="001E4B1B">
        <w:rPr>
          <w:rFonts w:ascii="Tahoma" w:hAnsi="Tahoma" w:cs="Tahoma"/>
          <w:b/>
        </w:rPr>
        <w:t>.</w:t>
      </w:r>
    </w:p>
    <w:p w14:paraId="2DBB2E9A" w14:textId="77777777" w:rsidR="001E4B1B" w:rsidRPr="001E4B1B" w:rsidRDefault="001E4B1B" w:rsidP="00D72DD6">
      <w:pPr>
        <w:pStyle w:val="Prrafodelista"/>
        <w:ind w:left="567"/>
        <w:jc w:val="both"/>
        <w:rPr>
          <w:rFonts w:ascii="Tahoma" w:hAnsi="Tahoma" w:cs="Tahoma"/>
          <w:sz w:val="10"/>
          <w:szCs w:val="10"/>
        </w:rPr>
      </w:pPr>
    </w:p>
    <w:p w14:paraId="00F786B7" w14:textId="2C931300" w:rsidR="00560A7F" w:rsidRPr="002361BE" w:rsidRDefault="00560A7F" w:rsidP="00D72DD6">
      <w:pPr>
        <w:pStyle w:val="Prrafodelista"/>
        <w:ind w:left="567"/>
        <w:jc w:val="both"/>
        <w:rPr>
          <w:rFonts w:ascii="Tahoma" w:hAnsi="Tahoma" w:cs="Tahoma"/>
        </w:rPr>
      </w:pPr>
      <w:r w:rsidRPr="00C949A4">
        <w:rPr>
          <w:rFonts w:ascii="Tahoma" w:hAnsi="Tahoma" w:cs="Tahoma"/>
        </w:rPr>
        <w:t>La propuesta debe enviar</w:t>
      </w:r>
      <w:r w:rsidR="00C949A4">
        <w:rPr>
          <w:rFonts w:ascii="Tahoma" w:hAnsi="Tahoma" w:cs="Tahoma"/>
        </w:rPr>
        <w:t>se</w:t>
      </w:r>
      <w:r w:rsidRPr="00C949A4">
        <w:rPr>
          <w:rFonts w:ascii="Tahoma" w:hAnsi="Tahoma" w:cs="Tahoma"/>
        </w:rPr>
        <w:t xml:space="preserve"> a las Oficinas de ENTEL S.A. de La Paz Bolivia</w:t>
      </w:r>
      <w:r w:rsidR="00C949A4">
        <w:rPr>
          <w:rFonts w:ascii="Tahoma" w:hAnsi="Tahoma" w:cs="Tahoma"/>
        </w:rPr>
        <w:t>,</w:t>
      </w:r>
      <w:r w:rsidRPr="00C949A4">
        <w:rPr>
          <w:rFonts w:ascii="Tahoma" w:hAnsi="Tahoma" w:cs="Tahoma"/>
        </w:rPr>
        <w:t xml:space="preserve"> ubicada</w:t>
      </w:r>
      <w:r w:rsidR="00C949A4">
        <w:rPr>
          <w:rFonts w:ascii="Tahoma" w:hAnsi="Tahoma" w:cs="Tahoma"/>
        </w:rPr>
        <w:t>s</w:t>
      </w:r>
      <w:r w:rsidRPr="00C949A4">
        <w:rPr>
          <w:rFonts w:ascii="Tahoma" w:hAnsi="Tahoma" w:cs="Tahoma"/>
        </w:rPr>
        <w:t xml:space="preserve"> en el Edificio Tower </w:t>
      </w:r>
      <w:r w:rsidR="00C949A4">
        <w:rPr>
          <w:rFonts w:ascii="Tahoma" w:hAnsi="Tahoma" w:cs="Tahoma"/>
        </w:rPr>
        <w:t>de</w:t>
      </w:r>
      <w:r w:rsidRPr="00C949A4">
        <w:rPr>
          <w:rFonts w:ascii="Tahoma" w:hAnsi="Tahoma" w:cs="Tahoma"/>
        </w:rPr>
        <w:t xml:space="preserve"> la calle Federico Zuazo N° 1771</w:t>
      </w:r>
      <w:r w:rsidR="002436EC" w:rsidRPr="00C949A4">
        <w:rPr>
          <w:rFonts w:ascii="Tahoma" w:hAnsi="Tahoma" w:cs="Tahoma"/>
        </w:rPr>
        <w:t xml:space="preserve"> </w:t>
      </w:r>
      <w:r w:rsidRPr="00C949A4">
        <w:rPr>
          <w:rFonts w:ascii="Tahoma" w:hAnsi="Tahoma" w:cs="Tahoma"/>
        </w:rPr>
        <w:t>Piso 6</w:t>
      </w:r>
      <w:r w:rsidR="00C949A4">
        <w:rPr>
          <w:rFonts w:ascii="Tahoma" w:hAnsi="Tahoma" w:cs="Tahoma"/>
        </w:rPr>
        <w:t>,</w:t>
      </w:r>
      <w:r w:rsidRPr="00C949A4">
        <w:rPr>
          <w:rFonts w:ascii="Tahoma" w:hAnsi="Tahoma" w:cs="Tahoma"/>
        </w:rPr>
        <w:t xml:space="preserve"> dirigid</w:t>
      </w:r>
      <w:r w:rsidR="00C949A4">
        <w:rPr>
          <w:rFonts w:ascii="Tahoma" w:hAnsi="Tahoma" w:cs="Tahoma"/>
        </w:rPr>
        <w:t>a</w:t>
      </w:r>
      <w:r w:rsidRPr="00C949A4">
        <w:rPr>
          <w:rFonts w:ascii="Tahoma" w:hAnsi="Tahoma" w:cs="Tahoma"/>
        </w:rPr>
        <w:t xml:space="preserve"> a la Subgerencia de Adquisiciones</w:t>
      </w:r>
      <w:r w:rsidR="00C949A4">
        <w:rPr>
          <w:rFonts w:ascii="Tahoma" w:hAnsi="Tahoma" w:cs="Tahoma"/>
        </w:rPr>
        <w:t>,</w:t>
      </w:r>
      <w:r w:rsidRPr="00C949A4">
        <w:rPr>
          <w:rFonts w:ascii="Tahoma" w:hAnsi="Tahoma" w:cs="Tahoma"/>
        </w:rPr>
        <w:t xml:space="preserve"> en </w:t>
      </w:r>
      <w:r w:rsidRPr="00C949A4">
        <w:rPr>
          <w:rFonts w:ascii="Tahoma" w:hAnsi="Tahoma" w:cs="Tahoma"/>
          <w:b/>
          <w:bCs/>
        </w:rPr>
        <w:t>sobre cerrado</w:t>
      </w:r>
      <w:r w:rsidRPr="00C949A4">
        <w:rPr>
          <w:rFonts w:ascii="Tahoma" w:hAnsi="Tahoma" w:cs="Tahoma"/>
        </w:rPr>
        <w:t xml:space="preserve"> hasta el </w:t>
      </w:r>
      <w:r w:rsidRPr="00FD4676">
        <w:rPr>
          <w:rFonts w:ascii="Tahoma" w:hAnsi="Tahoma" w:cs="Tahoma"/>
        </w:rPr>
        <w:t xml:space="preserve">día </w:t>
      </w:r>
      <w:r w:rsidR="00FD4676">
        <w:rPr>
          <w:rFonts w:ascii="Tahoma" w:hAnsi="Tahoma" w:cs="Tahoma"/>
          <w:b/>
          <w:bCs/>
        </w:rPr>
        <w:t>martes 02 de mayo</w:t>
      </w:r>
      <w:r w:rsidRPr="00FD4676">
        <w:rPr>
          <w:rFonts w:ascii="Tahoma" w:hAnsi="Tahoma" w:cs="Tahoma"/>
          <w:b/>
          <w:bCs/>
        </w:rPr>
        <w:t xml:space="preserve"> de 201</w:t>
      </w:r>
      <w:r w:rsidR="00974D8E" w:rsidRPr="00FD4676">
        <w:rPr>
          <w:rFonts w:ascii="Tahoma" w:hAnsi="Tahoma" w:cs="Tahoma"/>
          <w:b/>
          <w:bCs/>
        </w:rPr>
        <w:t>7</w:t>
      </w:r>
      <w:r w:rsidRPr="00FD4676">
        <w:rPr>
          <w:rFonts w:ascii="Tahoma" w:hAnsi="Tahoma" w:cs="Tahoma"/>
          <w:b/>
          <w:bCs/>
        </w:rPr>
        <w:t xml:space="preserve"> hasta las 1</w:t>
      </w:r>
      <w:r w:rsidR="00FD4676">
        <w:rPr>
          <w:rFonts w:ascii="Tahoma" w:hAnsi="Tahoma" w:cs="Tahoma"/>
          <w:b/>
          <w:bCs/>
        </w:rPr>
        <w:t>0</w:t>
      </w:r>
      <w:r w:rsidRPr="00FD4676">
        <w:rPr>
          <w:rFonts w:ascii="Tahoma" w:hAnsi="Tahoma" w:cs="Tahoma"/>
          <w:b/>
          <w:bCs/>
        </w:rPr>
        <w:t xml:space="preserve">:00 </w:t>
      </w:r>
      <w:r w:rsidR="00FD4676">
        <w:rPr>
          <w:rFonts w:ascii="Tahoma" w:hAnsi="Tahoma" w:cs="Tahoma"/>
          <w:b/>
          <w:bCs/>
        </w:rPr>
        <w:t>a.m</w:t>
      </w:r>
      <w:r w:rsidRPr="00FD4676">
        <w:rPr>
          <w:rFonts w:ascii="Tahoma" w:hAnsi="Tahoma" w:cs="Tahoma"/>
        </w:rPr>
        <w:t>. No serán aceptadas ni co</w:t>
      </w:r>
      <w:r w:rsidRPr="002361BE">
        <w:rPr>
          <w:rFonts w:ascii="Tahoma" w:hAnsi="Tahoma" w:cs="Tahoma"/>
        </w:rPr>
        <w:t>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49A5B805" w14:textId="77777777" w:rsidR="00C949A4" w:rsidRDefault="00C949A4" w:rsidP="001E4B1B">
      <w:pPr>
        <w:pStyle w:val="Prrafodelista"/>
        <w:ind w:hanging="153"/>
        <w:rPr>
          <w:rFonts w:ascii="Tahoma" w:hAnsi="Tahoma" w:cs="Tahoma"/>
        </w:rPr>
      </w:pPr>
    </w:p>
    <w:p w14:paraId="32F7D9DF" w14:textId="77777777" w:rsidR="00560A7F" w:rsidRPr="002361BE" w:rsidRDefault="00560A7F" w:rsidP="001E4B1B">
      <w:pPr>
        <w:pStyle w:val="Prrafodelista"/>
        <w:ind w:hanging="153"/>
        <w:rPr>
          <w:rFonts w:ascii="Tahoma" w:hAnsi="Tahoma" w:cs="Tahoma"/>
        </w:rPr>
      </w:pPr>
      <w:r w:rsidRPr="002361BE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560A7F" w:rsidRPr="002361BE" w14:paraId="635488C5" w14:textId="77777777" w:rsidTr="00AE772B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E0D1D" w14:textId="77777777" w:rsidR="00560A7F" w:rsidRPr="00C949A4" w:rsidRDefault="00560A7F" w:rsidP="00EB2FDD">
            <w:pPr>
              <w:spacing w:after="0" w:line="240" w:lineRule="auto"/>
              <w:ind w:left="133"/>
              <w:jc w:val="center"/>
              <w:rPr>
                <w:rFonts w:ascii="Tahoma" w:hAnsi="Tahoma" w:cs="Tahoma"/>
              </w:rPr>
            </w:pPr>
            <w:r w:rsidRPr="00C949A4">
              <w:rPr>
                <w:rFonts w:ascii="Tahoma" w:hAnsi="Tahoma" w:cs="Tahoma"/>
              </w:rPr>
              <w:t>ENTEL S.A.</w:t>
            </w:r>
          </w:p>
          <w:p w14:paraId="3DF9F35B" w14:textId="4BBD9BD8" w:rsidR="00560A7F" w:rsidRDefault="00C949A4" w:rsidP="00EB2FDD">
            <w:pPr>
              <w:spacing w:after="0" w:line="240" w:lineRule="auto"/>
              <w:ind w:left="13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COTIZACIÓN SIMPLE</w:t>
            </w:r>
            <w:r w:rsidR="00560A7F" w:rsidRPr="00C949A4">
              <w:rPr>
                <w:rFonts w:ascii="Tahoma" w:hAnsi="Tahoma" w:cs="Tahoma"/>
              </w:rPr>
              <w:t xml:space="preserve"> N° </w:t>
            </w:r>
            <w:r w:rsidR="00D74040" w:rsidRPr="00C949A4">
              <w:rPr>
                <w:rFonts w:ascii="Tahoma" w:hAnsi="Tahoma" w:cs="Tahoma"/>
              </w:rPr>
              <w:t>0</w:t>
            </w:r>
            <w:r w:rsidR="003C1113">
              <w:rPr>
                <w:rFonts w:ascii="Tahoma" w:hAnsi="Tahoma" w:cs="Tahoma"/>
              </w:rPr>
              <w:t>61</w:t>
            </w:r>
            <w:r w:rsidR="00974D8E" w:rsidRPr="00C949A4">
              <w:rPr>
                <w:rFonts w:ascii="Tahoma" w:hAnsi="Tahoma" w:cs="Tahoma"/>
              </w:rPr>
              <w:t>/2017</w:t>
            </w:r>
          </w:p>
          <w:p w14:paraId="6DC6E865" w14:textId="150226EF" w:rsidR="00C949A4" w:rsidRPr="00C949A4" w:rsidRDefault="00C949A4" w:rsidP="00EB2FDD">
            <w:pPr>
              <w:spacing w:after="0" w:line="240" w:lineRule="auto"/>
              <w:ind w:left="13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“CONTRATACIÓN DE CONSULTORES INDIVIDUALES”</w:t>
            </w:r>
          </w:p>
          <w:p w14:paraId="38F9B5BD" w14:textId="7C3A2848" w:rsidR="00CC4F6C" w:rsidRPr="00AE2A57" w:rsidRDefault="00AE2A57" w:rsidP="00EB2FDD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AE2A57">
              <w:rPr>
                <w:rFonts w:ascii="Tahoma" w:hAnsi="Tahoma" w:cs="Tahoma"/>
                <w:b/>
              </w:rPr>
              <w:t xml:space="preserve">CONSULTOR </w:t>
            </w:r>
            <w:r w:rsidR="00C949A4">
              <w:rPr>
                <w:rFonts w:ascii="Tahoma" w:hAnsi="Tahoma" w:cs="Tahoma"/>
                <w:b/>
              </w:rPr>
              <w:t>TÉCNICO EN REDES DE TRANSMISIÓN</w:t>
            </w:r>
          </w:p>
          <w:p w14:paraId="5EBDD8AB" w14:textId="5C96469F" w:rsidR="00560A7F" w:rsidRPr="00C949A4" w:rsidRDefault="00560A7F" w:rsidP="00EB2FDD">
            <w:pPr>
              <w:spacing w:after="0" w:line="240" w:lineRule="auto"/>
              <w:ind w:left="133"/>
              <w:jc w:val="center"/>
              <w:rPr>
                <w:rFonts w:ascii="Tahoma" w:hAnsi="Tahoma" w:cs="Tahoma"/>
              </w:rPr>
            </w:pPr>
            <w:r w:rsidRPr="00C949A4">
              <w:rPr>
                <w:rFonts w:ascii="Tahoma" w:hAnsi="Tahoma" w:cs="Tahoma"/>
              </w:rPr>
              <w:t>NOMBRE</w:t>
            </w:r>
            <w:r w:rsidR="00C949A4">
              <w:rPr>
                <w:rFonts w:ascii="Tahoma" w:hAnsi="Tahoma" w:cs="Tahoma"/>
              </w:rPr>
              <w:t>S</w:t>
            </w:r>
            <w:r w:rsidR="00B008FF">
              <w:rPr>
                <w:rFonts w:ascii="Tahoma" w:hAnsi="Tahoma" w:cs="Tahoma"/>
              </w:rPr>
              <w:t xml:space="preserve"> Y APELLIDOS</w:t>
            </w:r>
            <w:r w:rsidRPr="00C949A4">
              <w:rPr>
                <w:rFonts w:ascii="Tahoma" w:hAnsi="Tahoma" w:cs="Tahoma"/>
              </w:rPr>
              <w:t xml:space="preserve"> DEL PROPONENTE</w:t>
            </w:r>
          </w:p>
          <w:p w14:paraId="7CD10637" w14:textId="14FD82F9" w:rsidR="00560A7F" w:rsidRDefault="00560A7F" w:rsidP="00EB2FDD">
            <w:pPr>
              <w:spacing w:after="0" w:line="240" w:lineRule="auto"/>
              <w:ind w:left="133"/>
              <w:jc w:val="center"/>
              <w:rPr>
                <w:rFonts w:ascii="Tahoma" w:hAnsi="Tahoma" w:cs="Tahoma"/>
              </w:rPr>
            </w:pPr>
            <w:r w:rsidRPr="00C949A4">
              <w:rPr>
                <w:rFonts w:ascii="Tahoma" w:hAnsi="Tahoma" w:cs="Tahoma"/>
              </w:rPr>
              <w:t xml:space="preserve">TELEFONO </w:t>
            </w:r>
            <w:r w:rsidR="00B008FF">
              <w:rPr>
                <w:rFonts w:ascii="Tahoma" w:hAnsi="Tahoma" w:cs="Tahoma"/>
              </w:rPr>
              <w:t>Y/O CELULAR DE CONTACTO</w:t>
            </w:r>
          </w:p>
          <w:p w14:paraId="342DFD20" w14:textId="6299CF44" w:rsidR="00B008FF" w:rsidRPr="002361BE" w:rsidRDefault="00B008FF" w:rsidP="00EB2FDD">
            <w:pPr>
              <w:spacing w:after="0" w:line="240" w:lineRule="auto"/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</w:rPr>
              <w:t>CORREO ELECTRÓNICO DE CONTACTO</w:t>
            </w:r>
          </w:p>
        </w:tc>
      </w:tr>
    </w:tbl>
    <w:p w14:paraId="2F367EEA" w14:textId="77777777" w:rsidR="00B63000" w:rsidRPr="00234ABF" w:rsidRDefault="00B63000">
      <w:pPr>
        <w:rPr>
          <w:rFonts w:ascii="Tahoma" w:hAnsi="Tahoma" w:cs="Tahoma"/>
        </w:rPr>
      </w:pPr>
    </w:p>
    <w:sectPr w:rsidR="00B63000" w:rsidRPr="00234ABF" w:rsidSect="00C405FD">
      <w:headerReference w:type="default" r:id="rId9"/>
      <w:footerReference w:type="default" r:id="rId10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969B4" w14:textId="77777777" w:rsidR="004E5B47" w:rsidRDefault="004E5B47" w:rsidP="00824D17">
      <w:pPr>
        <w:spacing w:after="0" w:line="240" w:lineRule="auto"/>
      </w:pPr>
      <w:r>
        <w:separator/>
      </w:r>
    </w:p>
  </w:endnote>
  <w:endnote w:type="continuationSeparator" w:id="0">
    <w:p w14:paraId="180F9379" w14:textId="77777777" w:rsidR="004E5B47" w:rsidRDefault="004E5B47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531394"/>
      <w:docPartObj>
        <w:docPartGallery w:val="Page Numbers (Bottom of Page)"/>
        <w:docPartUnique/>
      </w:docPartObj>
    </w:sdtPr>
    <w:sdtEndPr/>
    <w:sdtContent>
      <w:p w14:paraId="4D57056C" w14:textId="78182F82" w:rsidR="00287D3A" w:rsidRDefault="00287D3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E08" w:rsidRPr="00B05E08">
          <w:rPr>
            <w:noProof/>
            <w:lang w:val="es-ES"/>
          </w:rPr>
          <w:t>5</w:t>
        </w:r>
        <w:r>
          <w:fldChar w:fldCharType="end"/>
        </w:r>
      </w:p>
    </w:sdtContent>
  </w:sdt>
  <w:p w14:paraId="22358CCA" w14:textId="77777777" w:rsidR="00287D3A" w:rsidRDefault="00287D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9DFFB" w14:textId="77777777" w:rsidR="004E5B47" w:rsidRDefault="004E5B47" w:rsidP="00824D17">
      <w:pPr>
        <w:spacing w:after="0" w:line="240" w:lineRule="auto"/>
      </w:pPr>
      <w:r>
        <w:separator/>
      </w:r>
    </w:p>
  </w:footnote>
  <w:footnote w:type="continuationSeparator" w:id="0">
    <w:p w14:paraId="1DA271BF" w14:textId="77777777" w:rsidR="004E5B47" w:rsidRDefault="004E5B47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98EEB" w14:textId="77777777" w:rsidR="00AE2A57" w:rsidRDefault="00AE2A57" w:rsidP="00C405FD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sz w:val="16"/>
      </w:rPr>
    </w:pPr>
    <w:r>
      <w:rPr>
        <w:noProof/>
        <w:lang w:eastAsia="es-BO"/>
      </w:rPr>
      <w:drawing>
        <wp:anchor distT="0" distB="0" distL="114300" distR="114300" simplePos="0" relativeHeight="251659776" behindDoc="1" locked="0" layoutInCell="1" allowOverlap="1" wp14:anchorId="0F8FD964" wp14:editId="1C937812">
          <wp:simplePos x="0" y="0"/>
          <wp:positionH relativeFrom="column">
            <wp:posOffset>0</wp:posOffset>
          </wp:positionH>
          <wp:positionV relativeFrom="paragraph">
            <wp:posOffset>-104775</wp:posOffset>
          </wp:positionV>
          <wp:extent cx="822960" cy="555625"/>
          <wp:effectExtent l="0" t="0" r="0" b="0"/>
          <wp:wrapNone/>
          <wp:docPr id="2" name="Imagen 741" descr="Descripción: 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Descripción: 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C7C9AB2" w14:textId="41FFDB7D" w:rsidR="00AE2A57" w:rsidRPr="00C405FD" w:rsidRDefault="00992CE0" w:rsidP="00C405FD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sz w:val="16"/>
      </w:rPr>
    </w:pPr>
    <w:r>
      <w:rPr>
        <w:rFonts w:ascii="Tahoma" w:hAnsi="Tahoma" w:cs="Tahoma"/>
        <w:b/>
        <w:sz w:val="16"/>
      </w:rPr>
      <w:t>COTIZACIÓN SIMPLE</w:t>
    </w:r>
    <w:r w:rsidR="00AE2A57" w:rsidRPr="00C405FD">
      <w:rPr>
        <w:rFonts w:ascii="Tahoma" w:hAnsi="Tahoma" w:cs="Tahoma"/>
        <w:b/>
        <w:sz w:val="16"/>
      </w:rPr>
      <w:t xml:space="preserve"> N° 0</w:t>
    </w:r>
    <w:r w:rsidR="003C1113">
      <w:rPr>
        <w:rFonts w:ascii="Tahoma" w:hAnsi="Tahoma" w:cs="Tahoma"/>
        <w:b/>
        <w:sz w:val="16"/>
      </w:rPr>
      <w:t>61</w:t>
    </w:r>
    <w:r w:rsidR="00AE2A57" w:rsidRPr="00C405FD">
      <w:rPr>
        <w:rFonts w:ascii="Tahoma" w:hAnsi="Tahoma" w:cs="Tahoma"/>
        <w:b/>
        <w:sz w:val="16"/>
      </w:rPr>
      <w:t>/2017</w:t>
    </w:r>
  </w:p>
  <w:p w14:paraId="534789E3" w14:textId="77777777" w:rsidR="00992CE0" w:rsidRDefault="00992CE0" w:rsidP="00C405FD">
    <w:pPr>
      <w:pStyle w:val="Encabezado"/>
      <w:pBdr>
        <w:bottom w:val="single" w:sz="4" w:space="1" w:color="auto"/>
      </w:pBdr>
      <w:ind w:left="284" w:hanging="284"/>
      <w:jc w:val="right"/>
      <w:rPr>
        <w:rFonts w:ascii="Tahoma" w:hAnsi="Tahoma" w:cs="Tahoma"/>
        <w:b/>
        <w:sz w:val="16"/>
      </w:rPr>
    </w:pPr>
    <w:r>
      <w:rPr>
        <w:rFonts w:ascii="Tahoma" w:hAnsi="Tahoma" w:cs="Tahoma"/>
        <w:b/>
        <w:sz w:val="16"/>
      </w:rPr>
      <w:t>“CONTRATACIÓN DE CONSULTORES INDIVIDUALES”</w:t>
    </w:r>
  </w:p>
  <w:p w14:paraId="7A81A09A" w14:textId="569B0E8C" w:rsidR="00AE2A57" w:rsidRDefault="00AE2A57" w:rsidP="00C405FD">
    <w:pPr>
      <w:pStyle w:val="Encabezado"/>
      <w:pBdr>
        <w:bottom w:val="single" w:sz="4" w:space="1" w:color="auto"/>
      </w:pBdr>
      <w:ind w:left="284" w:hanging="284"/>
      <w:jc w:val="right"/>
      <w:rPr>
        <w:rFonts w:ascii="Tahoma" w:hAnsi="Tahoma" w:cs="Tahoma"/>
        <w:b/>
        <w:sz w:val="16"/>
      </w:rPr>
    </w:pPr>
    <w:r w:rsidRPr="00C405FD">
      <w:rPr>
        <w:rFonts w:ascii="Tahoma" w:hAnsi="Tahoma" w:cs="Tahoma"/>
        <w:b/>
        <w:sz w:val="16"/>
      </w:rPr>
      <w:t xml:space="preserve">CONSULTOR </w:t>
    </w:r>
    <w:r w:rsidR="00B143D8">
      <w:rPr>
        <w:rFonts w:ascii="Tahoma" w:hAnsi="Tahoma" w:cs="Tahoma"/>
        <w:b/>
        <w:sz w:val="16"/>
      </w:rPr>
      <w:t>TÉCNICO EN REDES DE TRANSMISIÓN</w:t>
    </w:r>
  </w:p>
  <w:p w14:paraId="59FB3DAA" w14:textId="77777777" w:rsidR="00AE2A57" w:rsidRPr="00C405FD" w:rsidRDefault="00AE2A57" w:rsidP="00C405FD">
    <w:pPr>
      <w:pStyle w:val="Encabezado"/>
      <w:pBdr>
        <w:bottom w:val="single" w:sz="4" w:space="1" w:color="auto"/>
      </w:pBdr>
      <w:ind w:left="284" w:hanging="284"/>
      <w:jc w:val="right"/>
      <w:rPr>
        <w:rFonts w:ascii="Tahoma" w:hAnsi="Tahoma" w:cs="Tahoma"/>
        <w:b/>
        <w:sz w:val="16"/>
      </w:rPr>
    </w:pPr>
    <w:r w:rsidRPr="00C405FD">
      <w:rPr>
        <w:rFonts w:ascii="Tahoma" w:hAnsi="Tahoma" w:cs="Tahoma"/>
        <w:b/>
        <w:sz w:val="16"/>
      </w:rPr>
      <w:t xml:space="preserve"> </w:t>
    </w:r>
  </w:p>
  <w:p w14:paraId="16797734" w14:textId="77777777" w:rsidR="00AE2A57" w:rsidRDefault="00AE2A5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6B58"/>
    <w:multiLevelType w:val="hybridMultilevel"/>
    <w:tmpl w:val="3F925438"/>
    <w:lvl w:ilvl="0" w:tplc="47C019E8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E3909"/>
    <w:multiLevelType w:val="hybridMultilevel"/>
    <w:tmpl w:val="78F2726C"/>
    <w:lvl w:ilvl="0" w:tplc="47C019E8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AB73A92"/>
    <w:multiLevelType w:val="hybridMultilevel"/>
    <w:tmpl w:val="455088E4"/>
    <w:lvl w:ilvl="0" w:tplc="47C019E8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4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02C4C"/>
    <w:multiLevelType w:val="hybridMultilevel"/>
    <w:tmpl w:val="14EC1DBA"/>
    <w:lvl w:ilvl="0" w:tplc="EE6E9090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076E18"/>
    <w:multiLevelType w:val="hybridMultilevel"/>
    <w:tmpl w:val="A22867A8"/>
    <w:lvl w:ilvl="0" w:tplc="07D26C6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37B1A"/>
    <w:multiLevelType w:val="hybridMultilevel"/>
    <w:tmpl w:val="D1F4164A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19"/>
  </w:num>
  <w:num w:numId="5">
    <w:abstractNumId w:val="18"/>
  </w:num>
  <w:num w:numId="6">
    <w:abstractNumId w:val="3"/>
  </w:num>
  <w:num w:numId="7">
    <w:abstractNumId w:val="13"/>
  </w:num>
  <w:num w:numId="8">
    <w:abstractNumId w:val="24"/>
  </w:num>
  <w:num w:numId="9">
    <w:abstractNumId w:val="14"/>
  </w:num>
  <w:num w:numId="10">
    <w:abstractNumId w:val="7"/>
  </w:num>
  <w:num w:numId="11">
    <w:abstractNumId w:val="16"/>
  </w:num>
  <w:num w:numId="12">
    <w:abstractNumId w:val="10"/>
  </w:num>
  <w:num w:numId="13">
    <w:abstractNumId w:val="6"/>
  </w:num>
  <w:num w:numId="14">
    <w:abstractNumId w:val="9"/>
  </w:num>
  <w:num w:numId="15">
    <w:abstractNumId w:val="23"/>
  </w:num>
  <w:num w:numId="16">
    <w:abstractNumId w:val="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1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2"/>
  </w:num>
  <w:num w:numId="25">
    <w:abstractNumId w:val="4"/>
  </w:num>
  <w:num w:numId="26">
    <w:abstractNumId w:val="20"/>
  </w:num>
  <w:num w:numId="27">
    <w:abstractNumId w:val="1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03"/>
    <w:rsid w:val="00000A56"/>
    <w:rsid w:val="00011B3E"/>
    <w:rsid w:val="00011C5E"/>
    <w:rsid w:val="0001390D"/>
    <w:rsid w:val="00013B69"/>
    <w:rsid w:val="00014FFD"/>
    <w:rsid w:val="00022D71"/>
    <w:rsid w:val="00034BCA"/>
    <w:rsid w:val="00071FBA"/>
    <w:rsid w:val="00091F97"/>
    <w:rsid w:val="000965B5"/>
    <w:rsid w:val="000B1D46"/>
    <w:rsid w:val="000B6864"/>
    <w:rsid w:val="000D6ADE"/>
    <w:rsid w:val="000E7E7F"/>
    <w:rsid w:val="000F17CB"/>
    <w:rsid w:val="00115E4A"/>
    <w:rsid w:val="001258CE"/>
    <w:rsid w:val="001739CB"/>
    <w:rsid w:val="001747FC"/>
    <w:rsid w:val="0017583E"/>
    <w:rsid w:val="00186720"/>
    <w:rsid w:val="001A7F13"/>
    <w:rsid w:val="001B565E"/>
    <w:rsid w:val="001C0F1B"/>
    <w:rsid w:val="001C7418"/>
    <w:rsid w:val="001D58CD"/>
    <w:rsid w:val="001E4B1B"/>
    <w:rsid w:val="001E5B5D"/>
    <w:rsid w:val="001F052D"/>
    <w:rsid w:val="0020433C"/>
    <w:rsid w:val="002061AE"/>
    <w:rsid w:val="0021100C"/>
    <w:rsid w:val="002119C1"/>
    <w:rsid w:val="0021324A"/>
    <w:rsid w:val="00225579"/>
    <w:rsid w:val="00234ABF"/>
    <w:rsid w:val="002361BE"/>
    <w:rsid w:val="002436EC"/>
    <w:rsid w:val="00244ABF"/>
    <w:rsid w:val="00272FDC"/>
    <w:rsid w:val="00280E96"/>
    <w:rsid w:val="00287D3A"/>
    <w:rsid w:val="002C2339"/>
    <w:rsid w:val="002C3F6E"/>
    <w:rsid w:val="002E0FB6"/>
    <w:rsid w:val="002E26A1"/>
    <w:rsid w:val="00302FC1"/>
    <w:rsid w:val="00311011"/>
    <w:rsid w:val="0031764B"/>
    <w:rsid w:val="0032582F"/>
    <w:rsid w:val="00350847"/>
    <w:rsid w:val="00353613"/>
    <w:rsid w:val="00384ADC"/>
    <w:rsid w:val="003B2570"/>
    <w:rsid w:val="003B742F"/>
    <w:rsid w:val="003C1113"/>
    <w:rsid w:val="003D7F87"/>
    <w:rsid w:val="003F1870"/>
    <w:rsid w:val="00401A03"/>
    <w:rsid w:val="004134FF"/>
    <w:rsid w:val="00415612"/>
    <w:rsid w:val="00426779"/>
    <w:rsid w:val="0042797A"/>
    <w:rsid w:val="00455902"/>
    <w:rsid w:val="00473E06"/>
    <w:rsid w:val="004B5605"/>
    <w:rsid w:val="004B723F"/>
    <w:rsid w:val="004C329E"/>
    <w:rsid w:val="004C40A5"/>
    <w:rsid w:val="004C77F6"/>
    <w:rsid w:val="004D501E"/>
    <w:rsid w:val="004E259E"/>
    <w:rsid w:val="004E5B47"/>
    <w:rsid w:val="00506ED6"/>
    <w:rsid w:val="005072B7"/>
    <w:rsid w:val="0054122D"/>
    <w:rsid w:val="00541FB6"/>
    <w:rsid w:val="00543DB9"/>
    <w:rsid w:val="00554DA2"/>
    <w:rsid w:val="00560A7F"/>
    <w:rsid w:val="00581418"/>
    <w:rsid w:val="005B30DD"/>
    <w:rsid w:val="005C5349"/>
    <w:rsid w:val="005D4A5B"/>
    <w:rsid w:val="005E002E"/>
    <w:rsid w:val="00600454"/>
    <w:rsid w:val="006019E3"/>
    <w:rsid w:val="00605424"/>
    <w:rsid w:val="00611602"/>
    <w:rsid w:val="006219B6"/>
    <w:rsid w:val="006259FB"/>
    <w:rsid w:val="00652FA1"/>
    <w:rsid w:val="006620C5"/>
    <w:rsid w:val="00691D67"/>
    <w:rsid w:val="006940D9"/>
    <w:rsid w:val="0069432C"/>
    <w:rsid w:val="00695DC4"/>
    <w:rsid w:val="006B2B09"/>
    <w:rsid w:val="006D0A1E"/>
    <w:rsid w:val="007003A0"/>
    <w:rsid w:val="00702ABA"/>
    <w:rsid w:val="00713E0C"/>
    <w:rsid w:val="00714451"/>
    <w:rsid w:val="007324BB"/>
    <w:rsid w:val="007348FB"/>
    <w:rsid w:val="00751BC4"/>
    <w:rsid w:val="00757254"/>
    <w:rsid w:val="00760CCD"/>
    <w:rsid w:val="007807E6"/>
    <w:rsid w:val="007A0C6A"/>
    <w:rsid w:val="007A40C9"/>
    <w:rsid w:val="007A41A0"/>
    <w:rsid w:val="007C2A57"/>
    <w:rsid w:val="0080232E"/>
    <w:rsid w:val="00807C84"/>
    <w:rsid w:val="008210CB"/>
    <w:rsid w:val="00824D17"/>
    <w:rsid w:val="00861A07"/>
    <w:rsid w:val="008903C5"/>
    <w:rsid w:val="008D0448"/>
    <w:rsid w:val="009047E6"/>
    <w:rsid w:val="00920BFD"/>
    <w:rsid w:val="009512F2"/>
    <w:rsid w:val="00970030"/>
    <w:rsid w:val="0097419D"/>
    <w:rsid w:val="009747A3"/>
    <w:rsid w:val="00974D8E"/>
    <w:rsid w:val="00992CE0"/>
    <w:rsid w:val="009966C5"/>
    <w:rsid w:val="00997DB8"/>
    <w:rsid w:val="009A273D"/>
    <w:rsid w:val="009C019C"/>
    <w:rsid w:val="009C4ECB"/>
    <w:rsid w:val="009D16D7"/>
    <w:rsid w:val="009D371F"/>
    <w:rsid w:val="009E63D4"/>
    <w:rsid w:val="009E6676"/>
    <w:rsid w:val="009E6F8B"/>
    <w:rsid w:val="00A00503"/>
    <w:rsid w:val="00A06BBC"/>
    <w:rsid w:val="00A11313"/>
    <w:rsid w:val="00A13812"/>
    <w:rsid w:val="00A2406E"/>
    <w:rsid w:val="00A75963"/>
    <w:rsid w:val="00A779C7"/>
    <w:rsid w:val="00A80C77"/>
    <w:rsid w:val="00A9327F"/>
    <w:rsid w:val="00A94094"/>
    <w:rsid w:val="00A9705C"/>
    <w:rsid w:val="00AA41E0"/>
    <w:rsid w:val="00AA788D"/>
    <w:rsid w:val="00AC46C8"/>
    <w:rsid w:val="00AD062C"/>
    <w:rsid w:val="00AD2E60"/>
    <w:rsid w:val="00AD5AC0"/>
    <w:rsid w:val="00AE2A57"/>
    <w:rsid w:val="00AF1B20"/>
    <w:rsid w:val="00B008FF"/>
    <w:rsid w:val="00B05E08"/>
    <w:rsid w:val="00B12B25"/>
    <w:rsid w:val="00B1416F"/>
    <w:rsid w:val="00B143D8"/>
    <w:rsid w:val="00B30D09"/>
    <w:rsid w:val="00B326BC"/>
    <w:rsid w:val="00B36A6F"/>
    <w:rsid w:val="00B439B1"/>
    <w:rsid w:val="00B512B2"/>
    <w:rsid w:val="00B5428A"/>
    <w:rsid w:val="00B56E91"/>
    <w:rsid w:val="00B63000"/>
    <w:rsid w:val="00B73788"/>
    <w:rsid w:val="00B93FA7"/>
    <w:rsid w:val="00BA0D53"/>
    <w:rsid w:val="00BA47A3"/>
    <w:rsid w:val="00BB54C8"/>
    <w:rsid w:val="00BE2051"/>
    <w:rsid w:val="00BF7A71"/>
    <w:rsid w:val="00C11AD1"/>
    <w:rsid w:val="00C12D46"/>
    <w:rsid w:val="00C158E8"/>
    <w:rsid w:val="00C223B4"/>
    <w:rsid w:val="00C405FD"/>
    <w:rsid w:val="00C40A23"/>
    <w:rsid w:val="00C4104A"/>
    <w:rsid w:val="00C53256"/>
    <w:rsid w:val="00C532CF"/>
    <w:rsid w:val="00C5511B"/>
    <w:rsid w:val="00C60D8F"/>
    <w:rsid w:val="00C7249D"/>
    <w:rsid w:val="00C738F6"/>
    <w:rsid w:val="00C949A4"/>
    <w:rsid w:val="00C95DDB"/>
    <w:rsid w:val="00CC20FF"/>
    <w:rsid w:val="00CC4F6C"/>
    <w:rsid w:val="00CD2F66"/>
    <w:rsid w:val="00CE6883"/>
    <w:rsid w:val="00CF7DF7"/>
    <w:rsid w:val="00D05487"/>
    <w:rsid w:val="00D16EB3"/>
    <w:rsid w:val="00D20BBB"/>
    <w:rsid w:val="00D2533C"/>
    <w:rsid w:val="00D25445"/>
    <w:rsid w:val="00D64A9F"/>
    <w:rsid w:val="00D72DD6"/>
    <w:rsid w:val="00D73F8B"/>
    <w:rsid w:val="00D74040"/>
    <w:rsid w:val="00D80670"/>
    <w:rsid w:val="00D87D3C"/>
    <w:rsid w:val="00D9380A"/>
    <w:rsid w:val="00DA2731"/>
    <w:rsid w:val="00DB5602"/>
    <w:rsid w:val="00DC7BA7"/>
    <w:rsid w:val="00DD7961"/>
    <w:rsid w:val="00DF1B13"/>
    <w:rsid w:val="00E30D22"/>
    <w:rsid w:val="00E340F0"/>
    <w:rsid w:val="00E35FB9"/>
    <w:rsid w:val="00E433E5"/>
    <w:rsid w:val="00E56358"/>
    <w:rsid w:val="00E571CD"/>
    <w:rsid w:val="00E74B70"/>
    <w:rsid w:val="00E82F17"/>
    <w:rsid w:val="00E9679F"/>
    <w:rsid w:val="00EA1BD5"/>
    <w:rsid w:val="00EB2ECF"/>
    <w:rsid w:val="00EB2FDD"/>
    <w:rsid w:val="00EB7A65"/>
    <w:rsid w:val="00EC30BB"/>
    <w:rsid w:val="00ED7E08"/>
    <w:rsid w:val="00EE2913"/>
    <w:rsid w:val="00EE4181"/>
    <w:rsid w:val="00EE69D8"/>
    <w:rsid w:val="00EF0DDA"/>
    <w:rsid w:val="00EF6496"/>
    <w:rsid w:val="00EF7127"/>
    <w:rsid w:val="00F30466"/>
    <w:rsid w:val="00F46930"/>
    <w:rsid w:val="00F628A3"/>
    <w:rsid w:val="00F77CCE"/>
    <w:rsid w:val="00F9143C"/>
    <w:rsid w:val="00FA658F"/>
    <w:rsid w:val="00FA6FFA"/>
    <w:rsid w:val="00FB1799"/>
    <w:rsid w:val="00FC553A"/>
    <w:rsid w:val="00FD0A1A"/>
    <w:rsid w:val="00FD20E6"/>
    <w:rsid w:val="00FD4676"/>
    <w:rsid w:val="00FE7C5C"/>
    <w:rsid w:val="00FF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FA39735"/>
  <w15:docId w15:val="{183FBDC1-4375-434F-BD03-3A8BDF9A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0A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0A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DA249-E081-48C1-BF48-96B583D5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Claudia Alejandra Ruiz Mariscal</cp:lastModifiedBy>
  <cp:revision>4</cp:revision>
  <cp:lastPrinted>2017-04-05T20:55:00Z</cp:lastPrinted>
  <dcterms:created xsi:type="dcterms:W3CDTF">2017-04-24T20:14:00Z</dcterms:created>
  <dcterms:modified xsi:type="dcterms:W3CDTF">2017-04-24T20:16:00Z</dcterms:modified>
</cp:coreProperties>
</file>