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D4006F" w14:textId="77777777" w:rsidR="00544A1B" w:rsidRPr="0072578F" w:rsidRDefault="00544A1B" w:rsidP="00544A1B">
      <w:pPr>
        <w:jc w:val="center"/>
        <w:rPr>
          <w:rFonts w:ascii="Tahoma" w:hAnsi="Tahoma" w:cs="Tahoma"/>
          <w:lang w:val="es-ES_tradnl"/>
        </w:rPr>
      </w:pPr>
      <w:bookmarkStart w:id="0" w:name="_Toc330030631"/>
      <w:bookmarkStart w:id="1" w:name="_GoBack"/>
      <w:bookmarkEnd w:id="1"/>
    </w:p>
    <w:p w14:paraId="3C2165AF"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14:paraId="6846CFBA"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14:paraId="7F9BF4A6" w14:textId="77777777" w:rsidR="00C47284" w:rsidRPr="00D7102E" w:rsidRDefault="00C47284" w:rsidP="00C47284">
      <w:pPr>
        <w:spacing w:after="240"/>
        <w:jc w:val="center"/>
        <w:rPr>
          <w:rFonts w:ascii="Tahoma" w:hAnsi="Tahoma" w:cs="Tahoma"/>
          <w:b/>
          <w:color w:val="365F91"/>
        </w:rPr>
      </w:pPr>
    </w:p>
    <w:p w14:paraId="1D057B98" w14:textId="77777777" w:rsidR="00C47284" w:rsidRPr="00D7102E" w:rsidRDefault="00C47284" w:rsidP="00C47284">
      <w:pPr>
        <w:spacing w:after="240"/>
        <w:jc w:val="center"/>
        <w:rPr>
          <w:rFonts w:ascii="Tahoma" w:hAnsi="Tahoma" w:cs="Tahoma"/>
          <w:b/>
          <w:color w:val="365F91"/>
        </w:rPr>
      </w:pPr>
    </w:p>
    <w:p w14:paraId="76633049" w14:textId="77777777" w:rsidR="00C47284" w:rsidRPr="00D7102E" w:rsidRDefault="00071C2D"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728" behindDoc="0" locked="0" layoutInCell="1" allowOverlap="1" wp14:anchorId="2418F02C" wp14:editId="6BC29515">
            <wp:simplePos x="0" y="0"/>
            <wp:positionH relativeFrom="column">
              <wp:posOffset>1396365</wp:posOffset>
            </wp:positionH>
            <wp:positionV relativeFrom="paragraph">
              <wp:posOffset>269240</wp:posOffset>
            </wp:positionV>
            <wp:extent cx="3326130" cy="2245360"/>
            <wp:effectExtent l="19050" t="0" r="7620" b="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9"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64057F4" w14:textId="77777777" w:rsidR="00C47284" w:rsidRPr="00D7102E" w:rsidRDefault="00C47284" w:rsidP="00C47284">
      <w:pPr>
        <w:spacing w:after="240"/>
        <w:jc w:val="center"/>
        <w:rPr>
          <w:rFonts w:ascii="Tahoma" w:hAnsi="Tahoma" w:cs="Tahoma"/>
          <w:snapToGrid w:val="0"/>
          <w:color w:val="365F91"/>
        </w:rPr>
      </w:pPr>
    </w:p>
    <w:p w14:paraId="7D7B1A28" w14:textId="77777777" w:rsidR="00C47284" w:rsidRPr="00D7102E" w:rsidRDefault="00C47284" w:rsidP="00C47284">
      <w:pPr>
        <w:spacing w:after="240"/>
        <w:jc w:val="center"/>
        <w:rPr>
          <w:rFonts w:ascii="Tahoma" w:hAnsi="Tahoma" w:cs="Tahoma"/>
          <w:snapToGrid w:val="0"/>
          <w:color w:val="365F91"/>
        </w:rPr>
      </w:pPr>
    </w:p>
    <w:p w14:paraId="76A76DA9" w14:textId="77777777" w:rsidR="00C47284" w:rsidRPr="00D7102E" w:rsidRDefault="00C47284" w:rsidP="00C47284">
      <w:pPr>
        <w:spacing w:after="240"/>
        <w:jc w:val="center"/>
        <w:rPr>
          <w:rFonts w:ascii="Tahoma" w:hAnsi="Tahoma" w:cs="Tahoma"/>
          <w:snapToGrid w:val="0"/>
          <w:color w:val="365F91"/>
        </w:rPr>
      </w:pPr>
    </w:p>
    <w:p w14:paraId="1026D36D" w14:textId="77777777" w:rsidR="00C47284" w:rsidRPr="00D7102E" w:rsidRDefault="00C47284" w:rsidP="00C47284">
      <w:pPr>
        <w:spacing w:after="240"/>
        <w:jc w:val="center"/>
        <w:rPr>
          <w:rFonts w:ascii="Tahoma" w:hAnsi="Tahoma" w:cs="Tahoma"/>
          <w:snapToGrid w:val="0"/>
          <w:color w:val="365F91"/>
        </w:rPr>
      </w:pPr>
    </w:p>
    <w:p w14:paraId="3C89A6C8" w14:textId="77777777" w:rsidR="00C47284" w:rsidRPr="00D7102E" w:rsidRDefault="00C47284" w:rsidP="00C47284">
      <w:pPr>
        <w:spacing w:after="240"/>
        <w:jc w:val="center"/>
        <w:rPr>
          <w:rFonts w:ascii="Tahoma" w:hAnsi="Tahoma" w:cs="Tahoma"/>
          <w:snapToGrid w:val="0"/>
          <w:color w:val="365F91"/>
        </w:rPr>
      </w:pPr>
    </w:p>
    <w:p w14:paraId="07D02A9D" w14:textId="77777777" w:rsidR="00C47284" w:rsidRPr="00D7102E" w:rsidRDefault="00C47284" w:rsidP="00C47284">
      <w:pPr>
        <w:spacing w:after="240"/>
        <w:jc w:val="center"/>
        <w:rPr>
          <w:rFonts w:ascii="Tahoma" w:hAnsi="Tahoma" w:cs="Tahoma"/>
          <w:snapToGrid w:val="0"/>
          <w:color w:val="365F91"/>
        </w:rPr>
      </w:pPr>
    </w:p>
    <w:p w14:paraId="57FF8859" w14:textId="77777777" w:rsidR="00C47284" w:rsidRPr="00D7102E" w:rsidRDefault="00C47284" w:rsidP="00C47284">
      <w:pPr>
        <w:spacing w:after="240"/>
        <w:jc w:val="center"/>
        <w:rPr>
          <w:rFonts w:ascii="Tahoma" w:hAnsi="Tahoma" w:cs="Tahoma"/>
          <w:snapToGrid w:val="0"/>
          <w:color w:val="365F91"/>
        </w:rPr>
      </w:pPr>
    </w:p>
    <w:p w14:paraId="011EAAD5" w14:textId="77777777" w:rsidR="00C47284" w:rsidRPr="00D7102E" w:rsidRDefault="00C47284" w:rsidP="00C47284">
      <w:pPr>
        <w:spacing w:after="240"/>
        <w:jc w:val="center"/>
        <w:rPr>
          <w:rFonts w:ascii="Tahoma" w:hAnsi="Tahoma" w:cs="Tahoma"/>
          <w:snapToGrid w:val="0"/>
          <w:color w:val="365F91"/>
        </w:rPr>
      </w:pPr>
    </w:p>
    <w:p w14:paraId="108C6175" w14:textId="77777777" w:rsidR="00C47284" w:rsidRPr="00D7102E" w:rsidRDefault="00C47284" w:rsidP="00C47284">
      <w:pPr>
        <w:spacing w:after="240"/>
        <w:jc w:val="center"/>
        <w:rPr>
          <w:rFonts w:ascii="Tahoma" w:hAnsi="Tahoma" w:cs="Tahoma"/>
          <w:snapToGrid w:val="0"/>
          <w:color w:val="365F91"/>
        </w:rPr>
      </w:pPr>
    </w:p>
    <w:p w14:paraId="74838232"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14:paraId="7426A272" w14:textId="77777777" w:rsidR="00C47284" w:rsidRPr="00D7102E" w:rsidRDefault="00C47284" w:rsidP="00C47284">
      <w:pPr>
        <w:spacing w:after="240"/>
        <w:jc w:val="center"/>
        <w:rPr>
          <w:rFonts w:ascii="Tahoma" w:hAnsi="Tahoma" w:cs="Tahoma"/>
          <w:color w:val="365F91"/>
        </w:rPr>
      </w:pPr>
    </w:p>
    <w:p w14:paraId="0932F5C4" w14:textId="77777777" w:rsidR="00C47284" w:rsidRPr="00D7102E" w:rsidRDefault="00C47284" w:rsidP="00C47284">
      <w:pPr>
        <w:spacing w:after="240"/>
        <w:jc w:val="center"/>
        <w:rPr>
          <w:rFonts w:ascii="Tahoma" w:hAnsi="Tahoma" w:cs="Tahoma"/>
          <w:b/>
          <w:color w:val="365F91"/>
        </w:rPr>
      </w:pPr>
    </w:p>
    <w:p w14:paraId="030B078B" w14:textId="77777777"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14:paraId="4D0F9AAE" w14:textId="77777777" w:rsidTr="00A02DF5">
        <w:trPr>
          <w:trHeight w:val="2202"/>
        </w:trPr>
        <w:tc>
          <w:tcPr>
            <w:tcW w:w="9747" w:type="dxa"/>
            <w:tcBorders>
              <w:top w:val="single" w:sz="4" w:space="0" w:color="004990"/>
              <w:left w:val="single" w:sz="4" w:space="0" w:color="004990"/>
              <w:bottom w:val="single" w:sz="4" w:space="0" w:color="004990"/>
              <w:right w:val="single" w:sz="4" w:space="0" w:color="004990"/>
            </w:tcBorders>
            <w:vAlign w:val="center"/>
          </w:tcPr>
          <w:p w14:paraId="1EA19029" w14:textId="6F8C748C" w:rsidR="00F07916" w:rsidRPr="00FB7E92" w:rsidRDefault="00F07916" w:rsidP="00F07916">
            <w:pPr>
              <w:jc w:val="center"/>
              <w:rPr>
                <w:rFonts w:ascii="Tahoma" w:hAnsi="Tahoma" w:cs="Tahoma"/>
                <w:b/>
                <w:color w:val="365F91"/>
                <w:sz w:val="28"/>
                <w:szCs w:val="28"/>
              </w:rPr>
            </w:pPr>
            <w:r>
              <w:rPr>
                <w:rFonts w:ascii="Tahoma" w:hAnsi="Tahoma" w:cs="Tahoma"/>
                <w:b/>
                <w:color w:val="365F91"/>
                <w:sz w:val="28"/>
                <w:szCs w:val="28"/>
              </w:rPr>
              <w:t xml:space="preserve">LICITACIÓN PÚBLICA </w:t>
            </w:r>
            <w:r w:rsidRPr="00FB7E92">
              <w:rPr>
                <w:rFonts w:ascii="Tahoma" w:hAnsi="Tahoma" w:cs="Tahoma"/>
                <w:b/>
                <w:color w:val="365F91"/>
                <w:sz w:val="28"/>
                <w:szCs w:val="28"/>
              </w:rPr>
              <w:t>N</w:t>
            </w:r>
            <w:r>
              <w:rPr>
                <w:rFonts w:ascii="Tahoma" w:hAnsi="Tahoma" w:cs="Tahoma"/>
                <w:b/>
                <w:color w:val="365F91"/>
                <w:sz w:val="28"/>
                <w:szCs w:val="28"/>
              </w:rPr>
              <w:t>° 058</w:t>
            </w:r>
            <w:r w:rsidRPr="00FB7E92">
              <w:rPr>
                <w:rFonts w:ascii="Tahoma" w:hAnsi="Tahoma" w:cs="Tahoma"/>
                <w:b/>
                <w:color w:val="365F91"/>
                <w:sz w:val="28"/>
                <w:szCs w:val="28"/>
              </w:rPr>
              <w:t>/201</w:t>
            </w:r>
            <w:r>
              <w:rPr>
                <w:rFonts w:ascii="Tahoma" w:hAnsi="Tahoma" w:cs="Tahoma"/>
                <w:b/>
                <w:color w:val="365F91"/>
                <w:sz w:val="28"/>
                <w:szCs w:val="28"/>
              </w:rPr>
              <w:t>6</w:t>
            </w:r>
          </w:p>
          <w:p w14:paraId="6D55C8B4" w14:textId="77777777" w:rsidR="00F07916" w:rsidRDefault="001A22D0" w:rsidP="00835452">
            <w:pPr>
              <w:spacing w:line="360" w:lineRule="auto"/>
              <w:rPr>
                <w:rFonts w:ascii="Tahoma" w:hAnsi="Tahoma" w:cs="Tahoma"/>
                <w:b/>
                <w:color w:val="365F91"/>
                <w:sz w:val="28"/>
                <w:szCs w:val="28"/>
              </w:rPr>
            </w:pPr>
            <w:r w:rsidRPr="00A02DF5">
              <w:rPr>
                <w:rFonts w:ascii="Tahoma" w:hAnsi="Tahoma" w:cs="Tahoma"/>
                <w:b/>
                <w:color w:val="365F91"/>
                <w:sz w:val="28"/>
                <w:szCs w:val="28"/>
              </w:rPr>
              <w:t>“</w:t>
            </w:r>
            <w:r w:rsidR="00757CC1">
              <w:rPr>
                <w:rFonts w:ascii="Tahoma" w:eastAsia="Arial Unicode MS" w:hAnsi="Tahoma" w:cs="Tahoma"/>
                <w:b/>
                <w:bCs/>
                <w:color w:val="1F497D"/>
                <w:sz w:val="28"/>
                <w:szCs w:val="28"/>
                <w:lang w:eastAsia="en-US"/>
              </w:rPr>
              <w:t>PROVISIÓN</w:t>
            </w:r>
            <w:r w:rsidR="00EF18F4" w:rsidRPr="00A02DF5">
              <w:rPr>
                <w:rFonts w:ascii="Tahoma" w:eastAsia="Arial Unicode MS" w:hAnsi="Tahoma" w:cs="Tahoma"/>
                <w:b/>
                <w:bCs/>
                <w:color w:val="1F497D"/>
                <w:sz w:val="28"/>
                <w:szCs w:val="28"/>
                <w:lang w:eastAsia="en-US"/>
              </w:rPr>
              <w:t xml:space="preserve"> E INSTALACIÓN DE </w:t>
            </w:r>
            <w:r w:rsidR="00306FAD" w:rsidRPr="00A02DF5">
              <w:rPr>
                <w:rFonts w:ascii="Tahoma" w:eastAsia="Arial Unicode MS" w:hAnsi="Tahoma" w:cs="Tahoma"/>
                <w:b/>
                <w:bCs/>
                <w:color w:val="1F497D"/>
                <w:sz w:val="28"/>
                <w:szCs w:val="28"/>
                <w:lang w:eastAsia="en-US"/>
              </w:rPr>
              <w:t>BANCOS DE BATERÍAS</w:t>
            </w:r>
            <w:r w:rsidRPr="00A02DF5">
              <w:rPr>
                <w:rFonts w:ascii="Tahoma" w:hAnsi="Tahoma" w:cs="Tahoma"/>
                <w:b/>
                <w:color w:val="365F91"/>
                <w:sz w:val="28"/>
                <w:szCs w:val="28"/>
              </w:rPr>
              <w:t>”</w:t>
            </w:r>
          </w:p>
          <w:p w14:paraId="56E3E427" w14:textId="0F019DA0" w:rsidR="007578B1" w:rsidRPr="00A02DF5" w:rsidRDefault="00F07916" w:rsidP="008145CF">
            <w:pPr>
              <w:spacing w:line="360" w:lineRule="auto"/>
              <w:jc w:val="center"/>
              <w:rPr>
                <w:rFonts w:ascii="Tahoma" w:hAnsi="Tahoma" w:cs="Tahoma"/>
                <w:b/>
                <w:color w:val="365F91"/>
                <w:sz w:val="28"/>
                <w:szCs w:val="28"/>
              </w:rPr>
            </w:pPr>
            <w:r>
              <w:rPr>
                <w:rFonts w:ascii="Tahoma" w:hAnsi="Tahoma" w:cs="Tahoma"/>
                <w:b/>
                <w:color w:val="365F91"/>
                <w:sz w:val="28"/>
                <w:szCs w:val="28"/>
              </w:rPr>
              <w:t xml:space="preserve"> Proyecto RN-2015-AEN</w:t>
            </w:r>
            <w:r w:rsidR="001A22D0" w:rsidRPr="00A02DF5">
              <w:rPr>
                <w:rFonts w:ascii="Tahoma" w:hAnsi="Tahoma" w:cs="Tahoma"/>
                <w:b/>
                <w:color w:val="365F91"/>
                <w:sz w:val="28"/>
                <w:szCs w:val="28"/>
              </w:rPr>
              <w:t xml:space="preserve"> </w:t>
            </w:r>
          </w:p>
          <w:p w14:paraId="7FB49045" w14:textId="551FB39C" w:rsidR="008145CF" w:rsidRPr="008145CF" w:rsidRDefault="008145CF" w:rsidP="00A02DF5">
            <w:pPr>
              <w:spacing w:line="360" w:lineRule="auto"/>
              <w:jc w:val="center"/>
              <w:rPr>
                <w:rFonts w:ascii="Tahoma" w:hAnsi="Tahoma" w:cs="Tahoma"/>
                <w:b/>
                <w:color w:val="365F91"/>
                <w:sz w:val="24"/>
                <w:szCs w:val="28"/>
              </w:rPr>
            </w:pPr>
          </w:p>
        </w:tc>
      </w:tr>
    </w:tbl>
    <w:p w14:paraId="6AADE98A" w14:textId="77777777" w:rsidR="00C47284" w:rsidRPr="00D7102E" w:rsidRDefault="00C47284" w:rsidP="00C47284">
      <w:pPr>
        <w:spacing w:after="240"/>
        <w:rPr>
          <w:color w:val="365F91"/>
        </w:rPr>
      </w:pPr>
    </w:p>
    <w:p w14:paraId="2CE5354A" w14:textId="77777777" w:rsidR="00C47284" w:rsidRPr="00D7102E" w:rsidRDefault="00C47284" w:rsidP="00C47284">
      <w:pPr>
        <w:spacing w:after="240"/>
        <w:rPr>
          <w:color w:val="365F91"/>
        </w:rPr>
      </w:pPr>
    </w:p>
    <w:p w14:paraId="703A2FC5" w14:textId="77777777" w:rsidR="00C47284" w:rsidRPr="00D7102E" w:rsidRDefault="00C47284" w:rsidP="00C47284">
      <w:pPr>
        <w:spacing w:after="240"/>
        <w:rPr>
          <w:color w:val="365F91"/>
        </w:rPr>
      </w:pPr>
    </w:p>
    <w:p w14:paraId="03479B3F" w14:textId="77777777" w:rsidR="00CD0FB3" w:rsidRPr="00D7102E" w:rsidRDefault="00CD0FB3" w:rsidP="00C47284">
      <w:pPr>
        <w:spacing w:after="240"/>
        <w:rPr>
          <w:color w:val="365F91"/>
        </w:rPr>
      </w:pPr>
    </w:p>
    <w:p w14:paraId="6D1B6AF8" w14:textId="77777777" w:rsidR="00CD0FB3" w:rsidRPr="00D7102E" w:rsidRDefault="00CD0FB3" w:rsidP="00C47284">
      <w:pPr>
        <w:spacing w:after="240"/>
        <w:rPr>
          <w:color w:val="365F91"/>
        </w:rPr>
      </w:pPr>
    </w:p>
    <w:p w14:paraId="4FE396F1" w14:textId="77777777" w:rsidR="00CD0FB3" w:rsidRPr="00D7102E" w:rsidRDefault="00CD0FB3" w:rsidP="00C47284">
      <w:pPr>
        <w:spacing w:after="240"/>
        <w:rPr>
          <w:color w:val="365F91"/>
        </w:rPr>
      </w:pPr>
    </w:p>
    <w:p w14:paraId="69228D37" w14:textId="77777777" w:rsidR="00C47284" w:rsidRPr="00D7102E" w:rsidRDefault="00C47284" w:rsidP="00C47284">
      <w:pPr>
        <w:spacing w:after="240"/>
        <w:rPr>
          <w:color w:val="365F91"/>
        </w:rPr>
      </w:pPr>
    </w:p>
    <w:p w14:paraId="6D9065DF" w14:textId="77777777" w:rsidR="00CD0FB3" w:rsidRPr="00835452" w:rsidRDefault="00CD0FB3" w:rsidP="00C47284">
      <w:pPr>
        <w:spacing w:after="240"/>
        <w:jc w:val="center"/>
        <w:rPr>
          <w:rFonts w:ascii="Tahoma" w:hAnsi="Tahoma" w:cs="Tahoma"/>
          <w:b/>
          <w:color w:val="1F497D" w:themeColor="text2"/>
          <w:sz w:val="32"/>
          <w:szCs w:val="32"/>
        </w:rPr>
      </w:pPr>
    </w:p>
    <w:p w14:paraId="57A1159F" w14:textId="77777777" w:rsidR="00C47284" w:rsidRPr="00835452" w:rsidRDefault="00C47284" w:rsidP="00C47284">
      <w:pPr>
        <w:spacing w:after="240"/>
        <w:jc w:val="center"/>
        <w:rPr>
          <w:rFonts w:ascii="Tahoma" w:hAnsi="Tahoma" w:cs="Tahoma"/>
          <w:b/>
          <w:color w:val="1F497D" w:themeColor="text2"/>
          <w:sz w:val="32"/>
          <w:szCs w:val="32"/>
        </w:rPr>
      </w:pPr>
      <w:r w:rsidRPr="00835452">
        <w:rPr>
          <w:rFonts w:ascii="Tahoma" w:hAnsi="Tahoma" w:cs="Tahoma"/>
          <w:b/>
          <w:color w:val="1F497D" w:themeColor="text2"/>
          <w:sz w:val="32"/>
          <w:szCs w:val="32"/>
        </w:rPr>
        <w:t>Términos Básicos de Contratación</w:t>
      </w:r>
    </w:p>
    <w:p w14:paraId="59C7471B" w14:textId="77777777" w:rsidR="00C47284" w:rsidRPr="00835452" w:rsidRDefault="00C47284" w:rsidP="00C47284">
      <w:pPr>
        <w:spacing w:after="240"/>
        <w:rPr>
          <w:color w:val="1F497D" w:themeColor="text2"/>
        </w:rPr>
      </w:pPr>
    </w:p>
    <w:p w14:paraId="4CFFC88D" w14:textId="77777777" w:rsidR="004A76A6" w:rsidRPr="00835452" w:rsidRDefault="004A76A6" w:rsidP="00C47284">
      <w:pPr>
        <w:spacing w:after="240"/>
        <w:rPr>
          <w:rFonts w:ascii="Tahoma" w:hAnsi="Tahoma" w:cs="Tahoma"/>
          <w:b/>
          <w:color w:val="1F497D" w:themeColor="text2"/>
          <w:sz w:val="28"/>
          <w:szCs w:val="28"/>
        </w:rPr>
      </w:pPr>
    </w:p>
    <w:p w14:paraId="0BBD98BA" w14:textId="77777777" w:rsidR="004A76A6" w:rsidRPr="00835452" w:rsidRDefault="004A76A6" w:rsidP="00C47284">
      <w:pPr>
        <w:spacing w:after="240"/>
        <w:rPr>
          <w:rFonts w:ascii="Tahoma" w:hAnsi="Tahoma" w:cs="Tahoma"/>
          <w:b/>
          <w:color w:val="1F497D" w:themeColor="text2"/>
          <w:sz w:val="28"/>
          <w:szCs w:val="28"/>
        </w:rPr>
      </w:pPr>
    </w:p>
    <w:p w14:paraId="0398C056" w14:textId="77777777" w:rsidR="004A76A6" w:rsidRPr="00835452" w:rsidRDefault="004A76A6" w:rsidP="00C47284">
      <w:pPr>
        <w:spacing w:after="240"/>
        <w:rPr>
          <w:rFonts w:ascii="Tahoma" w:hAnsi="Tahoma" w:cs="Tahoma"/>
          <w:b/>
          <w:color w:val="1F497D" w:themeColor="text2"/>
          <w:sz w:val="28"/>
          <w:szCs w:val="28"/>
        </w:rPr>
      </w:pPr>
    </w:p>
    <w:p w14:paraId="16174F87" w14:textId="77777777" w:rsidR="00C47284" w:rsidRPr="00835452" w:rsidRDefault="00C47284" w:rsidP="00C47284">
      <w:pPr>
        <w:spacing w:after="240"/>
        <w:rPr>
          <w:rFonts w:ascii="Tahoma" w:hAnsi="Tahoma" w:cs="Tahoma"/>
          <w:b/>
          <w:color w:val="1F497D" w:themeColor="text2"/>
          <w:sz w:val="28"/>
          <w:szCs w:val="28"/>
        </w:rPr>
      </w:pPr>
      <w:r w:rsidRPr="00835452">
        <w:rPr>
          <w:rFonts w:ascii="Tahoma" w:hAnsi="Tahoma" w:cs="Tahoma"/>
          <w:b/>
          <w:color w:val="1F497D" w:themeColor="text2"/>
          <w:sz w:val="28"/>
          <w:szCs w:val="28"/>
        </w:rPr>
        <w:t>Contenido</w:t>
      </w:r>
      <w:r w:rsidR="004A76A6" w:rsidRPr="00835452">
        <w:rPr>
          <w:rFonts w:ascii="Tahoma" w:hAnsi="Tahoma" w:cs="Tahoma"/>
          <w:b/>
          <w:color w:val="1F497D" w:themeColor="text2"/>
          <w:sz w:val="28"/>
          <w:szCs w:val="28"/>
        </w:rPr>
        <w:t>:</w:t>
      </w:r>
    </w:p>
    <w:p w14:paraId="1752AEEF" w14:textId="77777777" w:rsidR="00C47284" w:rsidRPr="00835452" w:rsidRDefault="00C47284" w:rsidP="00C47284">
      <w:pPr>
        <w:pStyle w:val="TDC1"/>
        <w:spacing w:after="240"/>
        <w:rPr>
          <w:rFonts w:ascii="Calibri" w:hAnsi="Calibri" w:cs="Times New Roman"/>
          <w:b w:val="0"/>
          <w:noProof/>
          <w:color w:val="1F497D" w:themeColor="text2"/>
          <w:lang w:val="es-BO" w:eastAsia="es-BO"/>
        </w:rPr>
      </w:pPr>
      <w:r w:rsidRPr="00835452">
        <w:rPr>
          <w:b w:val="0"/>
          <w:color w:val="1F497D" w:themeColor="text2"/>
          <w:lang w:val="es-ES"/>
        </w:rPr>
        <w:fldChar w:fldCharType="begin"/>
      </w:r>
      <w:r w:rsidRPr="00835452">
        <w:rPr>
          <w:b w:val="0"/>
          <w:color w:val="1F497D" w:themeColor="text2"/>
          <w:lang w:val="es-ES"/>
        </w:rPr>
        <w:instrText xml:space="preserve"> TOC \o "1-1" \h \z \t "Título 2,2,Título 3,3" </w:instrText>
      </w:r>
      <w:r w:rsidRPr="00835452">
        <w:rPr>
          <w:b w:val="0"/>
          <w:color w:val="1F497D" w:themeColor="text2"/>
          <w:lang w:val="es-ES"/>
        </w:rPr>
        <w:fldChar w:fldCharType="separate"/>
      </w:r>
      <w:hyperlink w:anchor="_Toc330030630" w:history="1">
        <w:r w:rsidRPr="00835452">
          <w:rPr>
            <w:rStyle w:val="Hipervnculo"/>
            <w:noProof/>
            <w:color w:val="1F497D" w:themeColor="text2"/>
          </w:rPr>
          <w:t>PARTE I</w:t>
        </w:r>
        <w:r w:rsidRPr="00835452">
          <w:rPr>
            <w:noProof/>
            <w:webHidden/>
            <w:color w:val="1F497D" w:themeColor="text2"/>
          </w:rPr>
          <w:tab/>
        </w:r>
        <w:r w:rsidR="008C4381" w:rsidRPr="00835452">
          <w:rPr>
            <w:noProof/>
            <w:webHidden/>
            <w:color w:val="1F497D" w:themeColor="text2"/>
          </w:rPr>
          <w:t>3</w:t>
        </w:r>
      </w:hyperlink>
    </w:p>
    <w:p w14:paraId="5A0DC5D6" w14:textId="3EC7F375" w:rsidR="00C47284" w:rsidRPr="00835452" w:rsidRDefault="007634FC" w:rsidP="00C47284">
      <w:pPr>
        <w:pStyle w:val="TDC1"/>
        <w:spacing w:after="240"/>
        <w:rPr>
          <w:rFonts w:ascii="Calibri" w:hAnsi="Calibri" w:cs="Times New Roman"/>
          <w:b w:val="0"/>
          <w:noProof/>
          <w:color w:val="1F497D" w:themeColor="text2"/>
          <w:lang w:val="es-BO" w:eastAsia="es-BO"/>
        </w:rPr>
      </w:pPr>
      <w:hyperlink w:anchor="_Toc330030631" w:history="1">
        <w:r w:rsidR="00C47284" w:rsidRPr="00835452">
          <w:rPr>
            <w:rStyle w:val="Hipervnculo"/>
            <w:noProof/>
            <w:color w:val="1F497D" w:themeColor="text2"/>
          </w:rPr>
          <w:t>PARTE II</w:t>
        </w:r>
        <w:r w:rsidR="00C47284" w:rsidRPr="00835452">
          <w:rPr>
            <w:noProof/>
            <w:webHidden/>
            <w:color w:val="1F497D" w:themeColor="text2"/>
          </w:rPr>
          <w:tab/>
        </w:r>
        <w:r w:rsidR="00C47284" w:rsidRPr="00835452">
          <w:rPr>
            <w:noProof/>
            <w:webHidden/>
            <w:color w:val="1F497D" w:themeColor="text2"/>
          </w:rPr>
          <w:fldChar w:fldCharType="begin"/>
        </w:r>
        <w:r w:rsidR="00C47284" w:rsidRPr="00835452">
          <w:rPr>
            <w:noProof/>
            <w:webHidden/>
            <w:color w:val="1F497D" w:themeColor="text2"/>
          </w:rPr>
          <w:instrText xml:space="preserve"> PAGEREF _Toc330030631 \h </w:instrText>
        </w:r>
        <w:r w:rsidR="00C47284" w:rsidRPr="00835452">
          <w:rPr>
            <w:noProof/>
            <w:webHidden/>
            <w:color w:val="1F497D" w:themeColor="text2"/>
          </w:rPr>
        </w:r>
        <w:r w:rsidR="00C47284" w:rsidRPr="00835452">
          <w:rPr>
            <w:noProof/>
            <w:webHidden/>
            <w:color w:val="1F497D" w:themeColor="text2"/>
          </w:rPr>
          <w:fldChar w:fldCharType="separate"/>
        </w:r>
        <w:r w:rsidR="00BD094A">
          <w:rPr>
            <w:noProof/>
            <w:webHidden/>
            <w:color w:val="1F497D" w:themeColor="text2"/>
          </w:rPr>
          <w:t>1</w:t>
        </w:r>
        <w:r w:rsidR="00C47284" w:rsidRPr="00835452">
          <w:rPr>
            <w:noProof/>
            <w:webHidden/>
            <w:color w:val="1F497D" w:themeColor="text2"/>
          </w:rPr>
          <w:fldChar w:fldCharType="end"/>
        </w:r>
      </w:hyperlink>
      <w:r w:rsidR="00565B11" w:rsidRPr="00835452">
        <w:rPr>
          <w:noProof/>
          <w:color w:val="1F497D" w:themeColor="text2"/>
        </w:rPr>
        <w:t>2</w:t>
      </w:r>
    </w:p>
    <w:p w14:paraId="5D6B99BA" w14:textId="2E08E729" w:rsidR="00C47284" w:rsidRPr="00835452" w:rsidRDefault="007634FC" w:rsidP="00C47284">
      <w:pPr>
        <w:pStyle w:val="TDC1"/>
        <w:spacing w:after="240"/>
        <w:rPr>
          <w:rFonts w:ascii="Calibri" w:hAnsi="Calibri" w:cs="Times New Roman"/>
          <w:b w:val="0"/>
          <w:noProof/>
          <w:color w:val="1F497D" w:themeColor="text2"/>
          <w:lang w:val="es-BO" w:eastAsia="es-BO"/>
        </w:rPr>
      </w:pPr>
      <w:hyperlink w:anchor="_Toc330030632" w:history="1">
        <w:r w:rsidR="00C47284" w:rsidRPr="00835452">
          <w:rPr>
            <w:rStyle w:val="Hipervnculo"/>
            <w:noProof/>
            <w:color w:val="1F497D" w:themeColor="text2"/>
          </w:rPr>
          <w:t>PARTE III</w:t>
        </w:r>
        <w:r w:rsidR="00C47284" w:rsidRPr="00835452">
          <w:rPr>
            <w:noProof/>
            <w:webHidden/>
            <w:color w:val="1F497D" w:themeColor="text2"/>
          </w:rPr>
          <w:tab/>
        </w:r>
      </w:hyperlink>
      <w:r w:rsidR="00565B11" w:rsidRPr="00835452">
        <w:rPr>
          <w:noProof/>
          <w:color w:val="1F497D" w:themeColor="text2"/>
        </w:rPr>
        <w:t>32</w:t>
      </w:r>
    </w:p>
    <w:p w14:paraId="03F55F7F" w14:textId="77777777" w:rsidR="008145CF" w:rsidRPr="00835452" w:rsidRDefault="00C47284" w:rsidP="009A6519">
      <w:pPr>
        <w:spacing w:after="240"/>
        <w:rPr>
          <w:b/>
          <w:color w:val="1F497D" w:themeColor="text2"/>
        </w:rPr>
        <w:sectPr w:rsidR="008145CF" w:rsidRPr="00835452" w:rsidSect="00AC359B">
          <w:footerReference w:type="default" r:id="rId10"/>
          <w:pgSz w:w="12240" w:h="15840" w:code="1"/>
          <w:pgMar w:top="1418" w:right="1701" w:bottom="992" w:left="1701" w:header="709" w:footer="709" w:gutter="0"/>
          <w:cols w:space="708"/>
          <w:docGrid w:linePitch="360"/>
        </w:sectPr>
      </w:pPr>
      <w:r w:rsidRPr="00835452">
        <w:rPr>
          <w:b/>
          <w:color w:val="1F497D" w:themeColor="text2"/>
        </w:rPr>
        <w:fldChar w:fldCharType="end"/>
      </w:r>
      <w:bookmarkStart w:id="2" w:name="_Toc330030630"/>
    </w:p>
    <w:bookmarkEnd w:id="2"/>
    <w:p w14:paraId="4C08BCE5" w14:textId="77777777" w:rsidR="00F07916" w:rsidRPr="00835452" w:rsidRDefault="00F07916" w:rsidP="00A02DF5">
      <w:pPr>
        <w:spacing w:after="120"/>
        <w:jc w:val="center"/>
        <w:rPr>
          <w:rFonts w:ascii="Tahoma" w:hAnsi="Tahoma" w:cs="Tahoma"/>
          <w:b/>
          <w:color w:val="1F497D" w:themeColor="text2"/>
          <w:sz w:val="28"/>
          <w:szCs w:val="28"/>
        </w:rPr>
      </w:pPr>
    </w:p>
    <w:p w14:paraId="003FEB0C" w14:textId="77777777" w:rsidR="00A02DF5" w:rsidRPr="00835452" w:rsidRDefault="00A02DF5" w:rsidP="00A02DF5">
      <w:pPr>
        <w:spacing w:after="120"/>
        <w:jc w:val="center"/>
        <w:rPr>
          <w:rFonts w:ascii="Tahoma" w:hAnsi="Tahoma" w:cs="Tahoma"/>
          <w:b/>
          <w:color w:val="1F497D" w:themeColor="text2"/>
          <w:sz w:val="28"/>
          <w:szCs w:val="28"/>
        </w:rPr>
      </w:pPr>
      <w:r w:rsidRPr="00835452">
        <w:rPr>
          <w:rFonts w:ascii="Tahoma" w:hAnsi="Tahoma" w:cs="Tahoma"/>
          <w:b/>
          <w:color w:val="1F497D" w:themeColor="text2"/>
          <w:sz w:val="28"/>
          <w:szCs w:val="28"/>
        </w:rPr>
        <w:t>PARTE I</w:t>
      </w:r>
    </w:p>
    <w:p w14:paraId="2F28CF67" w14:textId="77777777" w:rsidR="00A02DF5" w:rsidRPr="00835452" w:rsidRDefault="00A02DF5" w:rsidP="00A02DF5">
      <w:pPr>
        <w:spacing w:after="120"/>
        <w:jc w:val="center"/>
        <w:rPr>
          <w:rFonts w:ascii="Tahoma" w:hAnsi="Tahoma" w:cs="Tahoma"/>
          <w:b/>
          <w:color w:val="1F497D" w:themeColor="text2"/>
          <w:sz w:val="28"/>
          <w:szCs w:val="28"/>
        </w:rPr>
      </w:pPr>
      <w:r w:rsidRPr="00835452">
        <w:rPr>
          <w:rFonts w:ascii="Tahoma" w:hAnsi="Tahoma" w:cs="Tahoma"/>
          <w:b/>
          <w:color w:val="1F497D" w:themeColor="text2"/>
          <w:sz w:val="28"/>
          <w:szCs w:val="28"/>
        </w:rPr>
        <w:t>INFORMACIÓN GENERAL A LOS PROPONENTES</w:t>
      </w:r>
    </w:p>
    <w:p w14:paraId="4BA9640E" w14:textId="77777777" w:rsidR="00A02DF5" w:rsidRPr="00835452" w:rsidRDefault="00A02DF5" w:rsidP="00EB36B4">
      <w:pPr>
        <w:numPr>
          <w:ilvl w:val="0"/>
          <w:numId w:val="8"/>
        </w:numPr>
        <w:spacing w:after="120"/>
        <w:ind w:left="0" w:firstLine="0"/>
        <w:jc w:val="both"/>
        <w:rPr>
          <w:rFonts w:ascii="Tahoma" w:hAnsi="Tahoma" w:cs="Tahoma"/>
          <w:b/>
          <w:color w:val="1F497D" w:themeColor="text2"/>
          <w:sz w:val="28"/>
          <w:szCs w:val="28"/>
        </w:rPr>
      </w:pPr>
      <w:r w:rsidRPr="00835452">
        <w:rPr>
          <w:rFonts w:ascii="Tahoma" w:hAnsi="Tahoma" w:cs="Tahoma"/>
          <w:b/>
          <w:color w:val="1F497D" w:themeColor="text2"/>
          <w:sz w:val="28"/>
          <w:szCs w:val="28"/>
        </w:rPr>
        <w:t>Antecedentes</w:t>
      </w:r>
    </w:p>
    <w:p w14:paraId="3C7059CF" w14:textId="3C57DE17" w:rsidR="00A02DF5" w:rsidRPr="00835452" w:rsidRDefault="00A02DF5" w:rsidP="00A02DF5">
      <w:pPr>
        <w:spacing w:after="120"/>
        <w:ind w:left="709"/>
        <w:jc w:val="both"/>
        <w:rPr>
          <w:rFonts w:ascii="Tahoma" w:hAnsi="Tahoma" w:cs="Tahoma"/>
          <w:color w:val="1F497D" w:themeColor="text2"/>
          <w:sz w:val="22"/>
          <w:szCs w:val="22"/>
        </w:rPr>
      </w:pPr>
      <w:r w:rsidRPr="00835452">
        <w:rPr>
          <w:rFonts w:ascii="Tahoma" w:hAnsi="Tahoma" w:cs="Tahoma"/>
          <w:color w:val="1F497D" w:themeColor="text2"/>
          <w:sz w:val="22"/>
          <w:szCs w:val="22"/>
        </w:rPr>
        <w:t xml:space="preserve">La Empresa Nacional de Telecomunicaciones S.A.  (ENTEL S.A.), en cumplimiento a normas internas </w:t>
      </w:r>
      <w:r w:rsidR="00F07916" w:rsidRPr="00835452">
        <w:rPr>
          <w:rFonts w:ascii="Tahoma" w:hAnsi="Tahoma" w:cs="Tahoma"/>
          <w:color w:val="1F497D" w:themeColor="text2"/>
          <w:sz w:val="22"/>
          <w:szCs w:val="22"/>
        </w:rPr>
        <w:t>vigentes</w:t>
      </w:r>
      <w:r w:rsidRPr="00835452">
        <w:rPr>
          <w:rFonts w:ascii="Tahoma" w:hAnsi="Tahoma" w:cs="Tahoma"/>
          <w:color w:val="1F497D" w:themeColor="text2"/>
          <w:sz w:val="22"/>
          <w:szCs w:val="22"/>
        </w:rPr>
        <w:t>, efectúa la presente Licitación para que empresas legalmente establecidas y relacionados con el rubro del requerimiento, presenten sus ofertas conforme a lo especificado en el presente documento.</w:t>
      </w:r>
    </w:p>
    <w:p w14:paraId="3D32232E" w14:textId="7526F30F" w:rsidR="00A02DF5" w:rsidRPr="00835452" w:rsidRDefault="00A02DF5" w:rsidP="00A02DF5">
      <w:pPr>
        <w:spacing w:after="120"/>
        <w:ind w:left="709"/>
        <w:jc w:val="both"/>
        <w:rPr>
          <w:rFonts w:ascii="Tahoma" w:hAnsi="Tahoma" w:cs="Tahoma"/>
          <w:color w:val="1F497D" w:themeColor="text2"/>
          <w:sz w:val="22"/>
          <w:szCs w:val="22"/>
        </w:rPr>
      </w:pPr>
      <w:r w:rsidRPr="00835452">
        <w:rPr>
          <w:rFonts w:ascii="Tahoma" w:hAnsi="Tahoma" w:cs="Tahoma"/>
          <w:color w:val="1F497D" w:themeColor="text2"/>
          <w:sz w:val="22"/>
          <w:szCs w:val="22"/>
        </w:rPr>
        <w:t xml:space="preserve">ENTEL S.A. tiene en proyecto la implementación de </w:t>
      </w:r>
      <w:r w:rsidR="00C0473E" w:rsidRPr="00835452">
        <w:rPr>
          <w:rFonts w:ascii="Tahoma" w:hAnsi="Tahoma" w:cs="Tahoma"/>
          <w:color w:val="1F497D" w:themeColor="text2"/>
          <w:sz w:val="22"/>
          <w:szCs w:val="22"/>
        </w:rPr>
        <w:t xml:space="preserve">Bancos de Baterías </w:t>
      </w:r>
      <w:r w:rsidRPr="00835452">
        <w:rPr>
          <w:rFonts w:ascii="Tahoma" w:hAnsi="Tahoma" w:cs="Tahoma"/>
          <w:color w:val="1F497D" w:themeColor="text2"/>
          <w:sz w:val="22"/>
          <w:szCs w:val="22"/>
        </w:rPr>
        <w:t>para estaciones a nivel nacional.</w:t>
      </w:r>
    </w:p>
    <w:p w14:paraId="477C7267" w14:textId="77777777" w:rsidR="00A02DF5" w:rsidRPr="00835452" w:rsidRDefault="00A02DF5" w:rsidP="00EB36B4">
      <w:pPr>
        <w:numPr>
          <w:ilvl w:val="0"/>
          <w:numId w:val="8"/>
        </w:numPr>
        <w:spacing w:after="120"/>
        <w:ind w:left="0" w:firstLine="0"/>
        <w:jc w:val="both"/>
        <w:rPr>
          <w:rFonts w:ascii="Tahoma" w:hAnsi="Tahoma" w:cs="Tahoma"/>
          <w:b/>
          <w:color w:val="1F497D" w:themeColor="text2"/>
          <w:sz w:val="28"/>
          <w:szCs w:val="28"/>
        </w:rPr>
      </w:pPr>
      <w:r w:rsidRPr="00835452">
        <w:rPr>
          <w:rFonts w:ascii="Tahoma" w:hAnsi="Tahoma" w:cs="Tahoma"/>
          <w:b/>
          <w:color w:val="1F497D" w:themeColor="text2"/>
          <w:sz w:val="28"/>
          <w:szCs w:val="28"/>
        </w:rPr>
        <w:t>Objeto de la Contratación</w:t>
      </w:r>
    </w:p>
    <w:p w14:paraId="0C3DB954" w14:textId="784675A4" w:rsidR="00A02DF5" w:rsidRPr="00835452" w:rsidRDefault="00A02DF5" w:rsidP="00A02DF5">
      <w:pPr>
        <w:pStyle w:val="WW-Textoindependiente20"/>
        <w:spacing w:after="120" w:line="240" w:lineRule="auto"/>
        <w:ind w:left="709"/>
        <w:rPr>
          <w:rFonts w:ascii="Tahoma" w:hAnsi="Tahoma" w:cs="Tahoma"/>
          <w:color w:val="1F497D" w:themeColor="text2"/>
          <w:sz w:val="22"/>
          <w:szCs w:val="22"/>
          <w:lang w:val="es-ES"/>
        </w:rPr>
      </w:pPr>
      <w:r w:rsidRPr="00835452">
        <w:rPr>
          <w:rFonts w:ascii="Tahoma" w:hAnsi="Tahoma" w:cs="Tahoma"/>
          <w:color w:val="1F497D" w:themeColor="text2"/>
          <w:sz w:val="22"/>
          <w:lang w:val="es-BO" w:eastAsia="en-US"/>
        </w:rPr>
        <w:t xml:space="preserve">El objeto de la presente Licitación Pública es la contratación de </w:t>
      </w:r>
      <w:r w:rsidRPr="00835452">
        <w:rPr>
          <w:rFonts w:ascii="Tahoma" w:hAnsi="Tahoma" w:cs="Tahoma"/>
          <w:color w:val="1F497D" w:themeColor="text2"/>
          <w:sz w:val="22"/>
          <w:szCs w:val="22"/>
        </w:rPr>
        <w:t xml:space="preserve">una empresa que provea </w:t>
      </w:r>
      <w:r w:rsidR="00C0473E" w:rsidRPr="00835452">
        <w:rPr>
          <w:rFonts w:ascii="Tahoma" w:hAnsi="Tahoma" w:cs="Tahoma"/>
          <w:color w:val="1F497D" w:themeColor="text2"/>
          <w:sz w:val="22"/>
          <w:szCs w:val="22"/>
        </w:rPr>
        <w:t xml:space="preserve">Bancos de Baterías </w:t>
      </w:r>
      <w:r w:rsidR="00C0473E" w:rsidRPr="00835452">
        <w:rPr>
          <w:rFonts w:ascii="Tahoma" w:hAnsi="Tahoma" w:cs="Tahoma"/>
          <w:color w:val="1F497D" w:themeColor="text2"/>
          <w:sz w:val="22"/>
          <w:szCs w:val="22"/>
          <w:lang w:val="es-ES"/>
        </w:rPr>
        <w:t>que incluya l</w:t>
      </w:r>
      <w:r w:rsidRPr="00835452">
        <w:rPr>
          <w:rFonts w:ascii="Tahoma" w:hAnsi="Tahoma" w:cs="Tahoma"/>
          <w:color w:val="1F497D" w:themeColor="text2"/>
          <w:sz w:val="22"/>
          <w:szCs w:val="22"/>
          <w:lang w:val="es-ES"/>
        </w:rPr>
        <w:t>a provisión de equipos y los servicios</w:t>
      </w:r>
      <w:r w:rsidR="00C0473E" w:rsidRPr="00835452">
        <w:rPr>
          <w:rFonts w:ascii="Tahoma" w:hAnsi="Tahoma" w:cs="Tahoma"/>
          <w:color w:val="1F497D" w:themeColor="text2"/>
          <w:sz w:val="22"/>
          <w:szCs w:val="22"/>
          <w:lang w:val="es-ES"/>
        </w:rPr>
        <w:t xml:space="preserve"> de </w:t>
      </w:r>
      <w:r w:rsidR="00597327" w:rsidRPr="00835452">
        <w:rPr>
          <w:rFonts w:ascii="Tahoma" w:hAnsi="Tahoma" w:cs="Tahoma"/>
          <w:color w:val="1F497D" w:themeColor="text2"/>
          <w:sz w:val="22"/>
          <w:szCs w:val="22"/>
          <w:lang w:val="es-ES"/>
        </w:rPr>
        <w:t xml:space="preserve">instalación e </w:t>
      </w:r>
      <w:r w:rsidR="00C0473E" w:rsidRPr="00835452">
        <w:rPr>
          <w:rFonts w:ascii="Tahoma" w:hAnsi="Tahoma" w:cs="Tahoma"/>
          <w:color w:val="1F497D" w:themeColor="text2"/>
          <w:sz w:val="22"/>
          <w:szCs w:val="22"/>
          <w:lang w:val="es-ES"/>
        </w:rPr>
        <w:t>implementación</w:t>
      </w:r>
      <w:r w:rsidRPr="00835452">
        <w:rPr>
          <w:rFonts w:ascii="Tahoma" w:hAnsi="Tahoma" w:cs="Tahoma"/>
          <w:color w:val="1F497D" w:themeColor="text2"/>
          <w:sz w:val="22"/>
          <w:szCs w:val="22"/>
          <w:lang w:val="es-ES"/>
        </w:rPr>
        <w:t>, de acuerdo a las condiciones técnicas descritas en el presente documento.</w:t>
      </w:r>
    </w:p>
    <w:p w14:paraId="36FB922D" w14:textId="77777777" w:rsidR="00A02DF5" w:rsidRPr="00835452" w:rsidRDefault="00A02DF5" w:rsidP="00A02DF5">
      <w:pPr>
        <w:pStyle w:val="WW-Textoindependiente20"/>
        <w:spacing w:after="120" w:line="240" w:lineRule="auto"/>
        <w:ind w:left="709"/>
        <w:rPr>
          <w:rFonts w:ascii="Tahoma" w:hAnsi="Tahoma" w:cs="Tahoma"/>
          <w:color w:val="1F497D" w:themeColor="text2"/>
          <w:sz w:val="22"/>
          <w:szCs w:val="22"/>
        </w:rPr>
      </w:pPr>
      <w:r w:rsidRPr="00835452">
        <w:rPr>
          <w:rFonts w:ascii="Tahoma" w:hAnsi="Tahoma" w:cs="Tahoma"/>
          <w:color w:val="1F497D" w:themeColor="text2"/>
          <w:sz w:val="22"/>
          <w:szCs w:val="22"/>
          <w:lang w:val="es-ES"/>
        </w:rPr>
        <w:t>A objeto de facilitar la preparación, estructuración y presentación de su oferta, se pide al proponente considerar y revisar todos los puntos descritos en los presentes Términos Básicos de Contratación y los Anexos en su integridad.</w:t>
      </w:r>
    </w:p>
    <w:p w14:paraId="6C2386D6" w14:textId="77777777" w:rsidR="00A02DF5" w:rsidRPr="00835452" w:rsidRDefault="00A02DF5" w:rsidP="00EB36B4">
      <w:pPr>
        <w:numPr>
          <w:ilvl w:val="0"/>
          <w:numId w:val="8"/>
        </w:numPr>
        <w:tabs>
          <w:tab w:val="left" w:pos="709"/>
        </w:tabs>
        <w:spacing w:after="120"/>
        <w:ind w:left="0" w:firstLine="0"/>
        <w:jc w:val="both"/>
        <w:rPr>
          <w:rFonts w:ascii="Tahoma" w:hAnsi="Tahoma" w:cs="Tahoma"/>
          <w:b/>
          <w:color w:val="1F497D" w:themeColor="text2"/>
          <w:sz w:val="28"/>
          <w:szCs w:val="28"/>
        </w:rPr>
      </w:pPr>
      <w:r w:rsidRPr="00835452">
        <w:rPr>
          <w:rFonts w:ascii="Tahoma" w:hAnsi="Tahoma" w:cs="Tahoma"/>
          <w:b/>
          <w:color w:val="1F497D" w:themeColor="text2"/>
          <w:sz w:val="28"/>
          <w:szCs w:val="28"/>
        </w:rPr>
        <w:t xml:space="preserve">Lugar de entrega </w:t>
      </w:r>
    </w:p>
    <w:p w14:paraId="29F8AC51" w14:textId="69C7CA71" w:rsidR="00A02DF5" w:rsidRPr="00835452" w:rsidRDefault="00A02DF5" w:rsidP="00A02DF5">
      <w:pPr>
        <w:spacing w:after="120"/>
        <w:ind w:left="709"/>
        <w:jc w:val="both"/>
        <w:rPr>
          <w:rFonts w:ascii="Tahoma" w:hAnsi="Tahoma" w:cs="Tahoma"/>
          <w:color w:val="1F497D" w:themeColor="text2"/>
          <w:sz w:val="22"/>
          <w:szCs w:val="22"/>
        </w:rPr>
      </w:pPr>
      <w:r w:rsidRPr="00835452">
        <w:rPr>
          <w:rFonts w:ascii="Tahoma" w:hAnsi="Tahoma" w:cs="Tahoma"/>
          <w:color w:val="1F497D" w:themeColor="text2"/>
          <w:sz w:val="22"/>
          <w:szCs w:val="22"/>
        </w:rPr>
        <w:t xml:space="preserve">El proveedor adjudicado deberá entregar el equipamiento y material ofertado </w:t>
      </w:r>
      <w:r w:rsidRPr="00C6144F">
        <w:rPr>
          <w:rFonts w:ascii="Tahoma" w:hAnsi="Tahoma" w:cs="Tahoma"/>
          <w:b/>
          <w:color w:val="1F497D" w:themeColor="text2"/>
          <w:sz w:val="22"/>
          <w:szCs w:val="22"/>
        </w:rPr>
        <w:t>en almacenes</w:t>
      </w:r>
      <w:r w:rsidR="00C6144F" w:rsidRPr="00C6144F">
        <w:rPr>
          <w:rFonts w:ascii="Tahoma" w:hAnsi="Tahoma" w:cs="Tahoma"/>
          <w:b/>
          <w:color w:val="1F497D" w:themeColor="text2"/>
          <w:sz w:val="22"/>
          <w:szCs w:val="22"/>
        </w:rPr>
        <w:t xml:space="preserve"> </w:t>
      </w:r>
      <w:r w:rsidRPr="00C6144F">
        <w:rPr>
          <w:rFonts w:ascii="Tahoma" w:hAnsi="Tahoma" w:cs="Tahoma"/>
          <w:b/>
          <w:color w:val="1F497D" w:themeColor="text2"/>
          <w:sz w:val="22"/>
          <w:szCs w:val="22"/>
        </w:rPr>
        <w:t>del Proveedor</w:t>
      </w:r>
      <w:r w:rsidRPr="00835452">
        <w:rPr>
          <w:rFonts w:ascii="Tahoma" w:hAnsi="Tahoma" w:cs="Tahoma"/>
          <w:color w:val="1F497D" w:themeColor="text2"/>
          <w:sz w:val="22"/>
          <w:szCs w:val="22"/>
        </w:rPr>
        <w:t xml:space="preserve"> en las ciudades capitales</w:t>
      </w:r>
      <w:r w:rsidR="00C6144F">
        <w:rPr>
          <w:rFonts w:ascii="Tahoma" w:hAnsi="Tahoma" w:cs="Tahoma"/>
          <w:color w:val="1F497D" w:themeColor="text2"/>
          <w:sz w:val="22"/>
          <w:szCs w:val="22"/>
        </w:rPr>
        <w:t xml:space="preserve"> </w:t>
      </w:r>
      <w:r w:rsidRPr="00835452">
        <w:rPr>
          <w:rFonts w:ascii="Tahoma" w:hAnsi="Tahoma" w:cs="Tahoma"/>
          <w:color w:val="1F497D" w:themeColor="text2"/>
          <w:sz w:val="22"/>
          <w:szCs w:val="22"/>
        </w:rPr>
        <w:t>de los departamentos involucrados en el proyecto</w:t>
      </w:r>
      <w:r w:rsidR="00C6144F">
        <w:rPr>
          <w:rFonts w:ascii="Tahoma" w:hAnsi="Tahoma" w:cs="Tahoma"/>
          <w:color w:val="1F497D" w:themeColor="text2"/>
          <w:sz w:val="22"/>
          <w:szCs w:val="22"/>
        </w:rPr>
        <w:t xml:space="preserve"> </w:t>
      </w:r>
      <w:r w:rsidR="00C6144F" w:rsidRPr="00C6144F">
        <w:rPr>
          <w:rFonts w:ascii="Tahoma" w:hAnsi="Tahoma" w:cs="Tahoma"/>
          <w:b/>
          <w:color w:val="1F497D" w:themeColor="text2"/>
          <w:sz w:val="22"/>
          <w:szCs w:val="22"/>
        </w:rPr>
        <w:t>y/o en la ciudad de residencia del proveedor</w:t>
      </w:r>
      <w:r w:rsidRPr="00835452">
        <w:rPr>
          <w:rFonts w:ascii="Tahoma" w:hAnsi="Tahoma" w:cs="Tahoma"/>
          <w:color w:val="1F497D" w:themeColor="text2"/>
          <w:sz w:val="22"/>
          <w:szCs w:val="22"/>
        </w:rPr>
        <w:t>, para su posterior traslado</w:t>
      </w:r>
      <w:r w:rsidR="00670A1E">
        <w:rPr>
          <w:rFonts w:ascii="Tahoma" w:hAnsi="Tahoma" w:cs="Tahoma"/>
          <w:color w:val="1F497D" w:themeColor="text2"/>
          <w:sz w:val="22"/>
          <w:szCs w:val="22"/>
        </w:rPr>
        <w:t xml:space="preserve"> sin costo adicional para ENTEL S.A.</w:t>
      </w:r>
      <w:r w:rsidRPr="00835452">
        <w:rPr>
          <w:rFonts w:ascii="Tahoma" w:hAnsi="Tahoma" w:cs="Tahoma"/>
          <w:color w:val="1F497D" w:themeColor="text2"/>
          <w:sz w:val="22"/>
          <w:szCs w:val="22"/>
        </w:rPr>
        <w:t xml:space="preserve"> e instalación en las estaciones a nivel Naciona</w:t>
      </w:r>
      <w:r w:rsidR="00597327" w:rsidRPr="00835452">
        <w:rPr>
          <w:rFonts w:ascii="Tahoma" w:hAnsi="Tahoma" w:cs="Tahoma"/>
          <w:color w:val="1F497D" w:themeColor="text2"/>
          <w:sz w:val="22"/>
          <w:szCs w:val="22"/>
        </w:rPr>
        <w:t xml:space="preserve">l indicadas en las tablas TR-1 </w:t>
      </w:r>
      <w:r w:rsidRPr="00835452">
        <w:rPr>
          <w:rFonts w:ascii="Tahoma" w:hAnsi="Tahoma" w:cs="Tahoma"/>
          <w:color w:val="1F497D" w:themeColor="text2"/>
          <w:sz w:val="22"/>
          <w:szCs w:val="22"/>
        </w:rPr>
        <w:t>de la Parte II del TBC.</w:t>
      </w:r>
    </w:p>
    <w:p w14:paraId="43F75A8B" w14:textId="3AA6387A" w:rsidR="00A02DF5" w:rsidRPr="00835452" w:rsidRDefault="00A02DF5" w:rsidP="00A02DF5">
      <w:pPr>
        <w:pStyle w:val="Prrafodelista"/>
        <w:spacing w:after="120"/>
        <w:jc w:val="both"/>
        <w:rPr>
          <w:rFonts w:ascii="Tahoma" w:hAnsi="Tahoma" w:cs="Tahoma"/>
          <w:color w:val="1F497D" w:themeColor="text2"/>
          <w:sz w:val="22"/>
        </w:rPr>
      </w:pPr>
      <w:r w:rsidRPr="00835452">
        <w:rPr>
          <w:rFonts w:ascii="Tahoma" w:hAnsi="Tahoma" w:cs="Tahoma"/>
          <w:color w:val="1F497D" w:themeColor="text2"/>
          <w:sz w:val="22"/>
        </w:rPr>
        <w:t xml:space="preserve">Los oferentes </w:t>
      </w:r>
      <w:r w:rsidR="00670A1E">
        <w:rPr>
          <w:rFonts w:ascii="Tahoma" w:hAnsi="Tahoma" w:cs="Tahoma"/>
          <w:color w:val="1F497D" w:themeColor="text2"/>
          <w:sz w:val="22"/>
        </w:rPr>
        <w:t>nacionales</w:t>
      </w:r>
      <w:r w:rsidRPr="00835452">
        <w:rPr>
          <w:rFonts w:ascii="Tahoma" w:hAnsi="Tahoma" w:cs="Tahoma"/>
          <w:color w:val="1F497D" w:themeColor="text2"/>
          <w:sz w:val="22"/>
        </w:rPr>
        <w:t xml:space="preserve"> que deseen participar del presente proceso deberán realizar la entrega de equipos/materiales</w:t>
      </w:r>
      <w:r w:rsidR="00E30DF0" w:rsidRPr="00835452">
        <w:rPr>
          <w:rFonts w:ascii="Tahoma" w:hAnsi="Tahoma" w:cs="Tahoma"/>
          <w:color w:val="1F497D" w:themeColor="text2"/>
          <w:sz w:val="22"/>
        </w:rPr>
        <w:t>/servicios</w:t>
      </w:r>
      <w:r w:rsidRPr="00835452">
        <w:rPr>
          <w:rFonts w:ascii="Tahoma" w:hAnsi="Tahoma" w:cs="Tahoma"/>
          <w:color w:val="1F497D" w:themeColor="text2"/>
          <w:sz w:val="22"/>
        </w:rPr>
        <w:t xml:space="preserve"> en condiciones D</w:t>
      </w:r>
      <w:r w:rsidR="00670A1E">
        <w:rPr>
          <w:rFonts w:ascii="Tahoma" w:hAnsi="Tahoma" w:cs="Tahoma"/>
          <w:color w:val="1F497D" w:themeColor="text2"/>
          <w:sz w:val="22"/>
        </w:rPr>
        <w:t>DP</w:t>
      </w:r>
      <w:r w:rsidRPr="00835452">
        <w:rPr>
          <w:rFonts w:ascii="Tahoma" w:hAnsi="Tahoma" w:cs="Tahoma"/>
          <w:color w:val="1F497D" w:themeColor="text2"/>
          <w:sz w:val="22"/>
        </w:rPr>
        <w:t>, incluyendo los impuestos de ley.</w:t>
      </w:r>
    </w:p>
    <w:p w14:paraId="03596C67" w14:textId="77777777" w:rsidR="00A02DF5" w:rsidRPr="00835452" w:rsidRDefault="00A02DF5" w:rsidP="00EB36B4">
      <w:pPr>
        <w:numPr>
          <w:ilvl w:val="0"/>
          <w:numId w:val="8"/>
        </w:numPr>
        <w:spacing w:after="120"/>
        <w:ind w:left="709" w:hanging="709"/>
        <w:jc w:val="both"/>
        <w:rPr>
          <w:rFonts w:ascii="Tahoma" w:hAnsi="Tahoma" w:cs="Tahoma"/>
          <w:b/>
          <w:color w:val="1F497D" w:themeColor="text2"/>
          <w:sz w:val="28"/>
          <w:szCs w:val="28"/>
        </w:rPr>
      </w:pPr>
      <w:r w:rsidRPr="00835452">
        <w:rPr>
          <w:rFonts w:ascii="Tahoma" w:hAnsi="Tahoma" w:cs="Tahoma"/>
          <w:b/>
          <w:color w:val="1F497D" w:themeColor="text2"/>
          <w:sz w:val="28"/>
          <w:szCs w:val="28"/>
        </w:rPr>
        <w:t>Referente del proceso</w:t>
      </w:r>
    </w:p>
    <w:p w14:paraId="18A06018" w14:textId="77777777" w:rsidR="00A02DF5" w:rsidRPr="00835452" w:rsidRDefault="00A02DF5" w:rsidP="00A02DF5">
      <w:pPr>
        <w:pStyle w:val="Continuarlista"/>
        <w:ind w:left="709"/>
        <w:rPr>
          <w:rFonts w:ascii="Tahoma" w:hAnsi="Tahoma" w:cs="Tahoma"/>
          <w:color w:val="1F497D" w:themeColor="text2"/>
          <w:sz w:val="22"/>
        </w:rPr>
      </w:pPr>
      <w:r w:rsidRPr="00835452">
        <w:rPr>
          <w:rFonts w:ascii="Tahoma" w:hAnsi="Tahoma" w:cs="Tahoma"/>
          <w:color w:val="1F497D" w:themeColor="text2"/>
          <w:sz w:val="22"/>
        </w:rPr>
        <w:t xml:space="preserve">La coordinación del presente proceso hasta su adjudicación estará a cargo de la Subgerencia de Adquisiciones. </w:t>
      </w:r>
    </w:p>
    <w:p w14:paraId="5B9346CB" w14:textId="77777777" w:rsidR="00A02DF5" w:rsidRPr="00835452" w:rsidRDefault="00A02DF5" w:rsidP="00A02DF5">
      <w:pPr>
        <w:pStyle w:val="Continuarlista"/>
        <w:ind w:left="709"/>
        <w:rPr>
          <w:rFonts w:ascii="Tahoma" w:hAnsi="Tahoma" w:cs="Tahoma"/>
          <w:color w:val="1F497D" w:themeColor="text2"/>
          <w:sz w:val="22"/>
        </w:rPr>
      </w:pPr>
      <w:r w:rsidRPr="00835452">
        <w:rPr>
          <w:rFonts w:ascii="Tahoma" w:hAnsi="Tahoma" w:cs="Tahoma"/>
          <w:color w:val="1F497D" w:themeColor="text2"/>
          <w:sz w:val="22"/>
        </w:rPr>
        <w:t xml:space="preserve">Posterior a su adjudicación y firma del contrato, estará a cargo de la Subgerencia de Planificación e Implementación de Proyectos. </w:t>
      </w:r>
    </w:p>
    <w:p w14:paraId="3C0FBDED" w14:textId="77777777" w:rsidR="00A02DF5" w:rsidRPr="00835452" w:rsidRDefault="00A02DF5" w:rsidP="00EB36B4">
      <w:pPr>
        <w:numPr>
          <w:ilvl w:val="0"/>
          <w:numId w:val="8"/>
        </w:numPr>
        <w:tabs>
          <w:tab w:val="left" w:pos="0"/>
        </w:tabs>
        <w:spacing w:after="120"/>
        <w:ind w:left="0" w:firstLine="0"/>
        <w:jc w:val="both"/>
        <w:rPr>
          <w:rFonts w:ascii="Tahoma" w:hAnsi="Tahoma" w:cs="Tahoma"/>
          <w:b/>
          <w:color w:val="1F497D" w:themeColor="text2"/>
          <w:sz w:val="28"/>
          <w:szCs w:val="28"/>
        </w:rPr>
      </w:pPr>
      <w:r w:rsidRPr="00835452">
        <w:rPr>
          <w:rFonts w:ascii="Tahoma" w:hAnsi="Tahoma" w:cs="Tahoma"/>
          <w:b/>
          <w:color w:val="1F497D" w:themeColor="text2"/>
          <w:sz w:val="28"/>
          <w:szCs w:val="28"/>
        </w:rPr>
        <w:t>Proponentes elegibles</w:t>
      </w:r>
    </w:p>
    <w:p w14:paraId="42F60151" w14:textId="77777777" w:rsidR="00A02DF5" w:rsidRPr="00835452" w:rsidRDefault="00A02DF5" w:rsidP="00A02DF5">
      <w:pPr>
        <w:spacing w:before="120" w:after="120"/>
        <w:ind w:left="567" w:firstLine="142"/>
        <w:jc w:val="both"/>
        <w:rPr>
          <w:rFonts w:ascii="Tahoma" w:hAnsi="Tahoma" w:cs="Tahoma"/>
          <w:color w:val="1F497D" w:themeColor="text2"/>
          <w:sz w:val="22"/>
          <w:szCs w:val="22"/>
        </w:rPr>
      </w:pPr>
      <w:r w:rsidRPr="00835452">
        <w:rPr>
          <w:rFonts w:ascii="Tahoma" w:hAnsi="Tahoma" w:cs="Tahoma"/>
          <w:color w:val="1F497D" w:themeColor="text2"/>
          <w:sz w:val="22"/>
          <w:szCs w:val="22"/>
        </w:rPr>
        <w:t>En esta convocatoria podrán participar los siguientes proponentes:</w:t>
      </w:r>
    </w:p>
    <w:p w14:paraId="729D608E" w14:textId="3683366C" w:rsidR="00A02DF5" w:rsidRPr="00835452" w:rsidRDefault="00A02DF5" w:rsidP="00EB36B4">
      <w:pPr>
        <w:pStyle w:val="Prrafodelista"/>
        <w:numPr>
          <w:ilvl w:val="0"/>
          <w:numId w:val="39"/>
        </w:numPr>
        <w:spacing w:before="120" w:after="120"/>
        <w:ind w:left="567" w:firstLine="426"/>
        <w:jc w:val="both"/>
        <w:rPr>
          <w:rFonts w:ascii="Tahoma" w:hAnsi="Tahoma" w:cs="Tahoma"/>
          <w:color w:val="1F497D" w:themeColor="text2"/>
          <w:sz w:val="22"/>
          <w:szCs w:val="22"/>
        </w:rPr>
      </w:pPr>
      <w:r w:rsidRPr="00835452">
        <w:rPr>
          <w:rFonts w:ascii="Tahoma" w:hAnsi="Tahoma" w:cs="Tahoma"/>
          <w:color w:val="1F497D" w:themeColor="text2"/>
          <w:sz w:val="22"/>
          <w:szCs w:val="22"/>
        </w:rPr>
        <w:t>Personas Naturales o jurídicas con capacidad de contratar.</w:t>
      </w:r>
    </w:p>
    <w:p w14:paraId="1A8E2984" w14:textId="15D16495" w:rsidR="00A02DF5" w:rsidRPr="00835452" w:rsidRDefault="00A02DF5" w:rsidP="00EB36B4">
      <w:pPr>
        <w:pStyle w:val="Prrafodelista"/>
        <w:numPr>
          <w:ilvl w:val="0"/>
          <w:numId w:val="39"/>
        </w:numPr>
        <w:spacing w:before="120" w:after="120"/>
        <w:ind w:left="567" w:firstLine="426"/>
        <w:jc w:val="both"/>
        <w:rPr>
          <w:rFonts w:ascii="Tahoma" w:hAnsi="Tahoma" w:cs="Tahoma"/>
          <w:color w:val="1F497D" w:themeColor="text2"/>
          <w:sz w:val="22"/>
          <w:szCs w:val="22"/>
        </w:rPr>
      </w:pPr>
      <w:r w:rsidRPr="00835452">
        <w:rPr>
          <w:rFonts w:ascii="Tahoma" w:hAnsi="Tahoma" w:cs="Tahoma"/>
          <w:color w:val="1F497D" w:themeColor="text2"/>
          <w:sz w:val="22"/>
          <w:szCs w:val="22"/>
        </w:rPr>
        <w:t>Empresas nacionales legalmente constituidas.</w:t>
      </w:r>
    </w:p>
    <w:p w14:paraId="5ADB5F3B" w14:textId="77777777" w:rsidR="00A02DF5" w:rsidRPr="00835452" w:rsidRDefault="00A02DF5" w:rsidP="00EB36B4">
      <w:pPr>
        <w:pStyle w:val="Prrafodelista"/>
        <w:numPr>
          <w:ilvl w:val="0"/>
          <w:numId w:val="39"/>
        </w:numPr>
        <w:spacing w:before="120" w:after="120"/>
        <w:ind w:left="567" w:firstLine="426"/>
        <w:jc w:val="both"/>
        <w:rPr>
          <w:rFonts w:ascii="Tahoma" w:hAnsi="Tahoma" w:cs="Tahoma"/>
          <w:color w:val="1F497D" w:themeColor="text2"/>
          <w:sz w:val="22"/>
          <w:szCs w:val="22"/>
        </w:rPr>
      </w:pPr>
      <w:r w:rsidRPr="00835452">
        <w:rPr>
          <w:rFonts w:ascii="Tahoma" w:hAnsi="Tahoma" w:cs="Tahoma"/>
          <w:color w:val="1F497D" w:themeColor="text2"/>
          <w:sz w:val="22"/>
          <w:szCs w:val="22"/>
        </w:rPr>
        <w:t>Asociaciones Accidentales legalmente constituidas en Bolivia.</w:t>
      </w:r>
    </w:p>
    <w:p w14:paraId="6280A609" w14:textId="77777777" w:rsidR="007B6EF8" w:rsidRPr="00835452" w:rsidRDefault="007B6EF8" w:rsidP="007B6EF8">
      <w:pPr>
        <w:ind w:left="709"/>
        <w:jc w:val="both"/>
        <w:rPr>
          <w:rFonts w:ascii="Tahoma" w:hAnsi="Tahoma" w:cs="Tahoma"/>
          <w:color w:val="1F497D" w:themeColor="text2"/>
          <w:sz w:val="22"/>
          <w:szCs w:val="20"/>
          <w:lang w:val="es-BO" w:eastAsia="en-US"/>
        </w:rPr>
      </w:pPr>
      <w:r w:rsidRPr="00835452">
        <w:rPr>
          <w:rFonts w:ascii="Tahoma" w:hAnsi="Tahoma" w:cs="Tahoma"/>
          <w:color w:val="1F497D" w:themeColor="text2"/>
          <w:sz w:val="22"/>
          <w:szCs w:val="20"/>
          <w:lang w:val="es-BO" w:eastAsia="en-US"/>
        </w:rPr>
        <w:lastRenderedPageBreak/>
        <w:t>Están impedidos de participar, directa o indirectamente, en los procesos de adquisición de bienes y/o contratación de servicios, las personas naturales o jurídicas comprendidas en los siguientes casos:</w:t>
      </w:r>
    </w:p>
    <w:p w14:paraId="7C6E9004" w14:textId="77777777" w:rsidR="007B6EF8" w:rsidRPr="00835452" w:rsidRDefault="007B6EF8" w:rsidP="007B6EF8">
      <w:pPr>
        <w:ind w:left="1276"/>
        <w:jc w:val="both"/>
        <w:rPr>
          <w:rFonts w:ascii="Tahoma" w:hAnsi="Tahoma" w:cs="Tahoma"/>
          <w:color w:val="1F497D" w:themeColor="text2"/>
          <w:sz w:val="22"/>
          <w:szCs w:val="20"/>
          <w:lang w:val="es-BO" w:eastAsia="en-US"/>
        </w:rPr>
      </w:pPr>
    </w:p>
    <w:p w14:paraId="3897E71C"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proveedores que tengan:</w:t>
      </w:r>
    </w:p>
    <w:p w14:paraId="3689E82D" w14:textId="77777777" w:rsidR="007B6EF8" w:rsidRPr="00835452" w:rsidRDefault="007B6EF8" w:rsidP="00EB36B4">
      <w:pPr>
        <w:pStyle w:val="Prrafodelista"/>
        <w:numPr>
          <w:ilvl w:val="1"/>
          <w:numId w:val="37"/>
        </w:numPr>
        <w:ind w:left="2127" w:hanging="284"/>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Cuentas por pagar a Entel S.A.</w:t>
      </w:r>
    </w:p>
    <w:p w14:paraId="639CD95E" w14:textId="77777777" w:rsidR="007B6EF8" w:rsidRPr="00835452" w:rsidRDefault="007B6EF8" w:rsidP="00EB36B4">
      <w:pPr>
        <w:pStyle w:val="Prrafodelista"/>
        <w:numPr>
          <w:ilvl w:val="1"/>
          <w:numId w:val="37"/>
        </w:numPr>
        <w:ind w:left="2127" w:hanging="284"/>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Observaciones en la calidad de sus Productos o Servicios.</w:t>
      </w:r>
    </w:p>
    <w:p w14:paraId="134BCEE2" w14:textId="77777777" w:rsidR="007B6EF8" w:rsidRPr="00835452" w:rsidRDefault="007B6EF8" w:rsidP="00EB36B4">
      <w:pPr>
        <w:pStyle w:val="Prrafodelista"/>
        <w:numPr>
          <w:ilvl w:val="1"/>
          <w:numId w:val="37"/>
        </w:numPr>
        <w:ind w:left="2127" w:hanging="284"/>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Procesos administrativos y/o judiciales con Entel S.A.</w:t>
      </w:r>
    </w:p>
    <w:p w14:paraId="5E4C5E82" w14:textId="77777777" w:rsidR="007B6EF8" w:rsidRPr="00835452" w:rsidRDefault="007B6EF8" w:rsidP="007B6EF8">
      <w:pPr>
        <w:pStyle w:val="Prrafodelista"/>
        <w:ind w:left="2127"/>
        <w:jc w:val="both"/>
        <w:rPr>
          <w:rFonts w:ascii="Tahoma" w:hAnsi="Tahoma" w:cs="Tahoma"/>
          <w:color w:val="1F497D" w:themeColor="text2"/>
          <w:sz w:val="22"/>
          <w:lang w:val="es-BO"/>
        </w:rPr>
      </w:pPr>
    </w:p>
    <w:p w14:paraId="32D29A16"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proveedores que se encuentren asociados con consultores que hayan asesorado en la elaboración del contenido del TBC, Especificaciones Técnicas o Términos de Referencias.</w:t>
      </w:r>
    </w:p>
    <w:p w14:paraId="546E174E"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proveedores que hubiesen declarado su disolución o quiebra.</w:t>
      </w:r>
    </w:p>
    <w:p w14:paraId="1E80F8F5"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ex trabajadores de la empresa, desvinculados hasta dos (2) años antes de la publicación de la convocatoria, así como las empresas controladas por éstos.</w:t>
      </w:r>
    </w:p>
    <w:p w14:paraId="54DB9EE0"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proveedores que hayan sido sancionados con cuatro (4) o más penalidades en un (1) año continuo, no podrán participar durante seis (6) meses después de la última penalidad.</w:t>
      </w:r>
    </w:p>
    <w:p w14:paraId="086AE958"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proponentes adjudicados que no hayan presentado su documentación legal o hayan desistido de suscribir el contrato o pedido de compra, no podrán participar hasta un (1) año posterior a la fecha de vencimiento.</w:t>
      </w:r>
    </w:p>
    <w:p w14:paraId="08869303"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2DC29CDA"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proveedores que tengan problemas de conocimiento público.</w:t>
      </w:r>
    </w:p>
    <w:p w14:paraId="1E082AF8"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proveedores cuyos socios o propietarios estén impedidos de participar en los procesos de contratación.</w:t>
      </w:r>
    </w:p>
    <w:p w14:paraId="3A65226B" w14:textId="77777777" w:rsidR="007B6EF8" w:rsidRPr="00835452" w:rsidRDefault="007B6EF8" w:rsidP="00EB36B4">
      <w:pPr>
        <w:pStyle w:val="Prrafodelista"/>
        <w:numPr>
          <w:ilvl w:val="0"/>
          <w:numId w:val="36"/>
        </w:numPr>
        <w:ind w:left="1276" w:hanging="283"/>
        <w:contextualSpacing/>
        <w:jc w:val="both"/>
        <w:rPr>
          <w:rFonts w:ascii="Tahoma" w:hAnsi="Tahoma" w:cs="Tahoma"/>
          <w:color w:val="1F497D" w:themeColor="text2"/>
          <w:sz w:val="22"/>
          <w:lang w:val="es-BO"/>
        </w:rPr>
      </w:pPr>
      <w:r w:rsidRPr="00835452">
        <w:rPr>
          <w:rFonts w:ascii="Tahoma" w:hAnsi="Tahoma" w:cs="Tahoma"/>
          <w:color w:val="1F497D" w:themeColor="text2"/>
          <w:sz w:val="22"/>
          <w:lang w:val="es-BO"/>
        </w:rPr>
        <w:t>Los proveedores que desistieron total o parcialmente la adjudicación o contrato.</w:t>
      </w:r>
    </w:p>
    <w:p w14:paraId="25C5D76D" w14:textId="77777777" w:rsidR="007B6EF8" w:rsidRPr="00835452" w:rsidRDefault="007B6EF8" w:rsidP="00835452">
      <w:pPr>
        <w:pStyle w:val="Prrafodelista"/>
        <w:spacing w:before="120" w:after="120"/>
        <w:ind w:left="1276"/>
        <w:jc w:val="both"/>
        <w:rPr>
          <w:rFonts w:ascii="Tahoma" w:hAnsi="Tahoma" w:cs="Tahoma"/>
          <w:color w:val="1F497D" w:themeColor="text2"/>
          <w:sz w:val="22"/>
          <w:szCs w:val="22"/>
          <w:lang w:val="es-BO"/>
        </w:rPr>
      </w:pPr>
    </w:p>
    <w:p w14:paraId="54E630CC" w14:textId="77777777" w:rsidR="007B6EF8" w:rsidRPr="00835452" w:rsidRDefault="007B6EF8" w:rsidP="00835452">
      <w:pPr>
        <w:pStyle w:val="Prrafodelista"/>
        <w:spacing w:before="120" w:after="120"/>
        <w:ind w:left="993"/>
        <w:jc w:val="both"/>
        <w:rPr>
          <w:rFonts w:ascii="Tahoma" w:hAnsi="Tahoma" w:cs="Tahoma"/>
          <w:color w:val="1F497D" w:themeColor="text2"/>
          <w:sz w:val="22"/>
          <w:szCs w:val="22"/>
          <w:lang w:val="es-BO"/>
        </w:rPr>
      </w:pPr>
    </w:p>
    <w:p w14:paraId="734B267B" w14:textId="77777777" w:rsidR="0085155E" w:rsidRDefault="0085155E" w:rsidP="00EB36B4">
      <w:pPr>
        <w:numPr>
          <w:ilvl w:val="0"/>
          <w:numId w:val="8"/>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Actividades Previas a la Presentación de Propuestas</w:t>
      </w:r>
    </w:p>
    <w:p w14:paraId="25103372" w14:textId="77777777" w:rsidR="0085155E" w:rsidRPr="00AE4F65" w:rsidRDefault="0085155E" w:rsidP="0085155E">
      <w:pPr>
        <w:ind w:left="567"/>
        <w:jc w:val="both"/>
        <w:rPr>
          <w:rFonts w:ascii="Tahoma" w:hAnsi="Tahoma" w:cs="Tahoma"/>
          <w:b/>
          <w:color w:val="365F91"/>
          <w:sz w:val="22"/>
          <w:szCs w:val="28"/>
          <w:lang w:eastAsia="en-US" w:bidi="en-US"/>
        </w:rPr>
      </w:pPr>
    </w:p>
    <w:p w14:paraId="79927281" w14:textId="0C169C12" w:rsidR="0085155E" w:rsidRPr="006E5575" w:rsidRDefault="0085155E" w:rsidP="00EB36B4">
      <w:pPr>
        <w:numPr>
          <w:ilvl w:val="0"/>
          <w:numId w:val="38"/>
        </w:numPr>
        <w:tabs>
          <w:tab w:val="left" w:pos="1134"/>
        </w:tabs>
        <w:spacing w:after="120"/>
        <w:ind w:left="1134" w:hanging="425"/>
        <w:jc w:val="both"/>
        <w:rPr>
          <w:rFonts w:ascii="Tahoma" w:hAnsi="Tahoma" w:cs="Tahoma"/>
          <w:color w:val="004990"/>
          <w:sz w:val="22"/>
          <w:szCs w:val="22"/>
          <w:lang w:eastAsia="en-US" w:bidi="en-US"/>
        </w:rPr>
      </w:pPr>
      <w:r w:rsidRPr="006E5575">
        <w:rPr>
          <w:rFonts w:ascii="Tahoma" w:hAnsi="Tahoma" w:cs="Tahoma"/>
          <w:color w:val="004990"/>
          <w:sz w:val="22"/>
          <w:szCs w:val="22"/>
          <w:u w:val="single"/>
          <w:lang w:eastAsia="en-US" w:bidi="en-US"/>
        </w:rPr>
        <w:t>Consultas escritas sobre los Términos Básicos de Contratación (TBC):</w:t>
      </w:r>
      <w:r w:rsidRPr="006E5575">
        <w:rPr>
          <w:rFonts w:ascii="Tahoma" w:hAnsi="Tahoma" w:cs="Tahoma"/>
          <w:color w:val="004990"/>
          <w:sz w:val="22"/>
          <w:szCs w:val="22"/>
          <w:lang w:eastAsia="en-US" w:bidi="en-US"/>
        </w:rPr>
        <w:t xml:space="preserve"> Cualquier potencial proponente puede formular consultas escritas dirigidas a</w:t>
      </w:r>
      <w:r>
        <w:rPr>
          <w:rFonts w:ascii="Tahoma" w:hAnsi="Tahoma" w:cs="Tahoma"/>
          <w:color w:val="004990"/>
          <w:sz w:val="22"/>
          <w:szCs w:val="22"/>
          <w:lang w:eastAsia="en-US" w:bidi="en-US"/>
        </w:rPr>
        <w:t xml:space="preserve"> la Subgerencia de Adquisiciones, hasta el día 5</w:t>
      </w:r>
      <w:r w:rsidRPr="006B53EB">
        <w:rPr>
          <w:rFonts w:ascii="Tahoma" w:hAnsi="Tahoma" w:cs="Tahoma"/>
          <w:color w:val="004990"/>
          <w:sz w:val="22"/>
          <w:szCs w:val="22"/>
          <w:lang w:eastAsia="en-US" w:bidi="en-US"/>
        </w:rPr>
        <w:t xml:space="preserve"> de </w:t>
      </w:r>
      <w:r>
        <w:rPr>
          <w:rFonts w:ascii="Tahoma" w:hAnsi="Tahoma" w:cs="Tahoma"/>
          <w:color w:val="004990"/>
          <w:sz w:val="22"/>
          <w:szCs w:val="22"/>
          <w:lang w:eastAsia="en-US" w:bidi="en-US"/>
        </w:rPr>
        <w:t>agosto</w:t>
      </w:r>
      <w:r w:rsidRPr="006B53EB">
        <w:rPr>
          <w:rFonts w:ascii="Tahoma" w:hAnsi="Tahoma" w:cs="Tahoma"/>
          <w:color w:val="004990"/>
          <w:sz w:val="22"/>
          <w:szCs w:val="22"/>
          <w:lang w:eastAsia="en-US" w:bidi="en-US"/>
        </w:rPr>
        <w:t xml:space="preserve"> de 2016 hasta horas 11:30 </w:t>
      </w:r>
      <w:proofErr w:type="spellStart"/>
      <w:r w:rsidRPr="006B53EB">
        <w:rPr>
          <w:rFonts w:ascii="Tahoma" w:hAnsi="Tahoma" w:cs="Tahoma"/>
          <w:color w:val="004990"/>
          <w:sz w:val="22"/>
          <w:szCs w:val="22"/>
          <w:lang w:eastAsia="en-US" w:bidi="en-US"/>
        </w:rPr>
        <w:t>a.m</w:t>
      </w:r>
      <w:proofErr w:type="spellEnd"/>
      <w:r w:rsidRPr="006B53EB">
        <w:rPr>
          <w:rFonts w:ascii="Tahoma" w:hAnsi="Tahoma" w:cs="Tahoma"/>
          <w:color w:val="004990"/>
          <w:sz w:val="22"/>
          <w:szCs w:val="22"/>
          <w:lang w:eastAsia="en-US" w:bidi="en-US"/>
        </w:rPr>
        <w:t>,</w:t>
      </w:r>
      <w:r w:rsidRPr="006E5575">
        <w:rPr>
          <w:rFonts w:ascii="Tahoma" w:hAnsi="Tahoma" w:cs="Tahoma"/>
          <w:color w:val="004990"/>
          <w:sz w:val="22"/>
          <w:szCs w:val="22"/>
          <w:lang w:eastAsia="en-US" w:bidi="en-US"/>
        </w:rPr>
        <w:t xml:space="preserve"> a</w:t>
      </w:r>
      <w:r>
        <w:rPr>
          <w:rFonts w:ascii="Tahoma" w:hAnsi="Tahoma" w:cs="Tahoma"/>
          <w:color w:val="004990"/>
          <w:sz w:val="22"/>
          <w:szCs w:val="22"/>
          <w:lang w:eastAsia="en-US" w:bidi="en-US"/>
        </w:rPr>
        <w:t xml:space="preserve">  </w:t>
      </w:r>
      <w:r w:rsidRPr="006E5575">
        <w:rPr>
          <w:rFonts w:ascii="Tahoma" w:hAnsi="Tahoma" w:cs="Tahoma"/>
          <w:color w:val="004990"/>
          <w:sz w:val="22"/>
          <w:szCs w:val="22"/>
          <w:lang w:eastAsia="en-US" w:bidi="en-US"/>
        </w:rPr>
        <w:t>l</w:t>
      </w:r>
      <w:r>
        <w:rPr>
          <w:rFonts w:ascii="Tahoma" w:hAnsi="Tahoma" w:cs="Tahoma"/>
          <w:color w:val="004990"/>
          <w:sz w:val="22"/>
          <w:szCs w:val="22"/>
          <w:lang w:eastAsia="en-US" w:bidi="en-US"/>
        </w:rPr>
        <w:t>os</w:t>
      </w:r>
      <w:r w:rsidRPr="006E5575">
        <w:rPr>
          <w:rFonts w:ascii="Tahoma" w:hAnsi="Tahoma" w:cs="Tahoma"/>
          <w:color w:val="004990"/>
          <w:sz w:val="22"/>
          <w:szCs w:val="22"/>
          <w:lang w:eastAsia="en-US" w:bidi="en-US"/>
        </w:rPr>
        <w:t xml:space="preserve"> correo</w:t>
      </w:r>
      <w:r>
        <w:rPr>
          <w:rFonts w:ascii="Tahoma" w:hAnsi="Tahoma" w:cs="Tahoma"/>
          <w:color w:val="004990"/>
          <w:sz w:val="22"/>
          <w:szCs w:val="22"/>
          <w:lang w:eastAsia="en-US" w:bidi="en-US"/>
        </w:rPr>
        <w:t>s</w:t>
      </w:r>
      <w:r w:rsidRPr="006E5575">
        <w:rPr>
          <w:rFonts w:ascii="Tahoma" w:hAnsi="Tahoma" w:cs="Tahoma"/>
          <w:color w:val="004990"/>
          <w:sz w:val="22"/>
          <w:szCs w:val="22"/>
          <w:lang w:eastAsia="en-US" w:bidi="en-US"/>
        </w:rPr>
        <w:t xml:space="preserve"> electrónico</w:t>
      </w:r>
      <w:r>
        <w:rPr>
          <w:rFonts w:ascii="Tahoma" w:hAnsi="Tahoma" w:cs="Tahoma"/>
          <w:color w:val="004990"/>
          <w:sz w:val="22"/>
          <w:szCs w:val="22"/>
          <w:lang w:eastAsia="en-US" w:bidi="en-US"/>
        </w:rPr>
        <w:t>s</w:t>
      </w:r>
      <w:r w:rsidRPr="006E5575">
        <w:rPr>
          <w:rFonts w:ascii="Tahoma" w:hAnsi="Tahoma" w:cs="Tahoma"/>
          <w:color w:val="004990"/>
          <w:sz w:val="22"/>
          <w:szCs w:val="22"/>
          <w:lang w:eastAsia="en-US" w:bidi="en-US"/>
        </w:rPr>
        <w:t xml:space="preserve"> </w:t>
      </w:r>
      <w:hyperlink r:id="rId11" w:history="1">
        <w:r w:rsidRPr="00381FBB">
          <w:rPr>
            <w:rStyle w:val="Hipervnculo"/>
            <w:rFonts w:ascii="Tahoma" w:hAnsi="Tahoma" w:cs="Tahoma"/>
            <w:sz w:val="22"/>
            <w:szCs w:val="22"/>
            <w:lang w:eastAsia="en-US" w:bidi="en-US"/>
          </w:rPr>
          <w:t>worellana@entel.bo</w:t>
        </w:r>
      </w:hyperlink>
      <w:r>
        <w:rPr>
          <w:rStyle w:val="Hipervnculo"/>
          <w:rFonts w:ascii="Tahoma" w:hAnsi="Tahoma" w:cs="Tahoma"/>
          <w:sz w:val="22"/>
          <w:szCs w:val="22"/>
          <w:lang w:eastAsia="en-US" w:bidi="en-US"/>
        </w:rPr>
        <w:t xml:space="preserve"> </w:t>
      </w:r>
      <w:r w:rsidRPr="003068A5">
        <w:rPr>
          <w:rFonts w:ascii="Tahoma" w:hAnsi="Tahoma" w:cs="Tahoma"/>
          <w:color w:val="1F497D"/>
          <w:sz w:val="22"/>
          <w:szCs w:val="22"/>
          <w:lang w:eastAsia="en-US" w:bidi="en-US"/>
        </w:rPr>
        <w:t xml:space="preserve">con copia a </w:t>
      </w:r>
      <w:hyperlink r:id="rId12" w:history="1">
        <w:r w:rsidRPr="0079738E">
          <w:rPr>
            <w:rStyle w:val="Hipervnculo"/>
            <w:rFonts w:ascii="Tahoma" w:hAnsi="Tahoma" w:cs="Tahoma"/>
            <w:sz w:val="22"/>
            <w:szCs w:val="22"/>
            <w:lang w:eastAsia="en-US" w:bidi="en-US"/>
          </w:rPr>
          <w:t>jmontano</w:t>
        </w:r>
        <w:r w:rsidRPr="009C75FD">
          <w:rPr>
            <w:rStyle w:val="Hipervnculo"/>
            <w:rFonts w:ascii="Tahoma" w:hAnsi="Tahoma" w:cs="Tahoma"/>
            <w:sz w:val="22"/>
            <w:szCs w:val="22"/>
            <w:lang w:eastAsia="en-US" w:bidi="en-US"/>
          </w:rPr>
          <w:t>@entel.bo</w:t>
        </w:r>
      </w:hyperlink>
      <w:r w:rsidRPr="003068A5">
        <w:rPr>
          <w:rFonts w:ascii="Tahoma" w:hAnsi="Tahoma" w:cs="Tahoma"/>
          <w:color w:val="1F497D"/>
          <w:sz w:val="22"/>
          <w:szCs w:val="22"/>
          <w:lang w:eastAsia="en-US" w:bidi="en-US"/>
        </w:rPr>
        <w:t xml:space="preserve">  </w:t>
      </w:r>
      <w:proofErr w:type="spellStart"/>
      <w:r>
        <w:rPr>
          <w:rFonts w:ascii="Tahoma" w:hAnsi="Tahoma" w:cs="Tahoma"/>
          <w:color w:val="1F497D"/>
          <w:sz w:val="22"/>
          <w:szCs w:val="22"/>
          <w:lang w:eastAsia="en-US" w:bidi="en-US"/>
        </w:rPr>
        <w:t>ó</w:t>
      </w:r>
      <w:proofErr w:type="spellEnd"/>
      <w:r>
        <w:rPr>
          <w:rFonts w:ascii="Tahoma" w:hAnsi="Tahoma" w:cs="Tahoma"/>
          <w:color w:val="1F497D"/>
          <w:sz w:val="22"/>
          <w:szCs w:val="22"/>
          <w:lang w:eastAsia="en-US" w:bidi="en-US"/>
        </w:rPr>
        <w:t xml:space="preserve"> </w:t>
      </w:r>
      <w:r w:rsidRPr="006E5575">
        <w:rPr>
          <w:rFonts w:ascii="Tahoma" w:hAnsi="Tahoma" w:cs="Tahoma"/>
          <w:color w:val="004990"/>
          <w:sz w:val="22"/>
          <w:szCs w:val="22"/>
          <w:lang w:eastAsia="en-US" w:bidi="en-US"/>
        </w:rPr>
        <w:t xml:space="preserve">a la dirección: piso </w:t>
      </w:r>
      <w:r>
        <w:rPr>
          <w:rFonts w:ascii="Tahoma" w:hAnsi="Tahoma" w:cs="Tahoma"/>
          <w:color w:val="004990"/>
          <w:sz w:val="22"/>
          <w:szCs w:val="22"/>
          <w:lang w:eastAsia="en-US" w:bidi="en-US"/>
        </w:rPr>
        <w:t>6</w:t>
      </w:r>
      <w:r w:rsidRPr="006E5575">
        <w:rPr>
          <w:rFonts w:ascii="Tahoma" w:hAnsi="Tahoma" w:cs="Tahoma"/>
          <w:color w:val="004990"/>
          <w:sz w:val="22"/>
          <w:szCs w:val="22"/>
          <w:lang w:eastAsia="en-US" w:bidi="en-US"/>
        </w:rPr>
        <w:t xml:space="preserve"> – Edifici</w:t>
      </w:r>
      <w:r>
        <w:rPr>
          <w:rFonts w:ascii="Tahoma" w:hAnsi="Tahoma" w:cs="Tahoma"/>
          <w:color w:val="004990"/>
          <w:sz w:val="22"/>
          <w:szCs w:val="22"/>
          <w:lang w:eastAsia="en-US" w:bidi="en-US"/>
        </w:rPr>
        <w:t xml:space="preserve">o Tower de Entel, ubicado Federico </w:t>
      </w:r>
      <w:proofErr w:type="spellStart"/>
      <w:r>
        <w:rPr>
          <w:rFonts w:ascii="Tahoma" w:hAnsi="Tahoma" w:cs="Tahoma"/>
          <w:color w:val="004990"/>
          <w:sz w:val="22"/>
          <w:szCs w:val="22"/>
          <w:lang w:eastAsia="en-US" w:bidi="en-US"/>
        </w:rPr>
        <w:t>Zuazo</w:t>
      </w:r>
      <w:proofErr w:type="spellEnd"/>
      <w:r>
        <w:rPr>
          <w:rFonts w:ascii="Tahoma" w:hAnsi="Tahoma" w:cs="Tahoma"/>
          <w:color w:val="004990"/>
          <w:sz w:val="22"/>
          <w:szCs w:val="22"/>
          <w:lang w:eastAsia="en-US" w:bidi="en-US"/>
        </w:rPr>
        <w:t xml:space="preserve"> N° 1771, La Paz - Bolivia.</w:t>
      </w:r>
    </w:p>
    <w:p w14:paraId="023FB3C1" w14:textId="77777777" w:rsidR="0085155E" w:rsidRPr="00FB7E92" w:rsidRDefault="0085155E" w:rsidP="00EB36B4">
      <w:pPr>
        <w:pStyle w:val="Prrafodelista"/>
        <w:numPr>
          <w:ilvl w:val="0"/>
          <w:numId w:val="38"/>
        </w:numPr>
        <w:tabs>
          <w:tab w:val="left" w:pos="1134"/>
        </w:tabs>
        <w:ind w:left="1134" w:hanging="425"/>
        <w:jc w:val="both"/>
        <w:rPr>
          <w:rFonts w:ascii="Tahoma" w:hAnsi="Tahoma" w:cs="Tahoma"/>
          <w:color w:val="004990"/>
          <w:sz w:val="22"/>
          <w:szCs w:val="22"/>
        </w:rPr>
      </w:pPr>
      <w:r w:rsidRPr="006E5575">
        <w:rPr>
          <w:rFonts w:ascii="Tahoma" w:hAnsi="Tahoma" w:cs="Tahoma"/>
          <w:color w:val="004990"/>
          <w:sz w:val="22"/>
          <w:szCs w:val="22"/>
          <w:u w:val="single"/>
          <w:lang w:bidi="en-US"/>
        </w:rPr>
        <w:t>Reunión de Aclaración:</w:t>
      </w:r>
      <w:r w:rsidRPr="006E5575">
        <w:rPr>
          <w:rFonts w:ascii="Tahoma" w:hAnsi="Tahoma" w:cs="Tahoma"/>
          <w:color w:val="004990"/>
          <w:sz w:val="22"/>
          <w:szCs w:val="22"/>
          <w:lang w:bidi="en-US"/>
        </w:rPr>
        <w:t xml:space="preserve"> Con la finalidad de responder a las consultas realizadas sobre los TBC dentro del plazo señalado</w:t>
      </w:r>
      <w:r>
        <w:rPr>
          <w:rFonts w:ascii="Tahoma" w:hAnsi="Tahoma" w:cs="Tahoma"/>
          <w:color w:val="004990"/>
          <w:sz w:val="22"/>
          <w:szCs w:val="22"/>
          <w:lang w:bidi="en-US"/>
        </w:rPr>
        <w:t xml:space="preserve">, se realizará la </w:t>
      </w:r>
      <w:r w:rsidRPr="006E5575">
        <w:rPr>
          <w:rFonts w:ascii="Tahoma" w:hAnsi="Tahoma" w:cs="Tahoma"/>
          <w:color w:val="004990"/>
          <w:sz w:val="22"/>
          <w:szCs w:val="22"/>
          <w:lang w:bidi="en-US"/>
        </w:rPr>
        <w:t xml:space="preserve">reunión </w:t>
      </w:r>
      <w:r>
        <w:rPr>
          <w:rFonts w:ascii="Tahoma" w:hAnsi="Tahoma" w:cs="Tahoma"/>
          <w:color w:val="004990"/>
          <w:sz w:val="22"/>
          <w:szCs w:val="22"/>
          <w:lang w:bidi="en-US"/>
        </w:rPr>
        <w:t xml:space="preserve">de aclaración </w:t>
      </w:r>
      <w:r w:rsidRPr="006E5575">
        <w:rPr>
          <w:rFonts w:ascii="Tahoma" w:hAnsi="Tahoma" w:cs="Tahoma"/>
          <w:color w:val="004990"/>
          <w:sz w:val="22"/>
          <w:szCs w:val="22"/>
          <w:lang w:bidi="en-US"/>
        </w:rPr>
        <w:t>en</w:t>
      </w:r>
      <w:r w:rsidRPr="00FB7E92">
        <w:rPr>
          <w:rFonts w:ascii="Tahoma" w:hAnsi="Tahoma" w:cs="Tahoma"/>
          <w:color w:val="004990"/>
          <w:sz w:val="22"/>
          <w:szCs w:val="22"/>
        </w:rPr>
        <w:t>:</w:t>
      </w:r>
    </w:p>
    <w:p w14:paraId="60DFB460" w14:textId="77777777" w:rsidR="0085155E" w:rsidRDefault="0085155E" w:rsidP="0085155E">
      <w:pPr>
        <w:rPr>
          <w:rFonts w:ascii="Tahoma" w:hAnsi="Tahoma" w:cs="Tahoma"/>
          <w:color w:val="365F91"/>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85155E" w:rsidRPr="006E5575" w14:paraId="39729228" w14:textId="77777777" w:rsidTr="0085155E">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117A8BD" w14:textId="77777777" w:rsidR="0085155E" w:rsidRPr="006E5575" w:rsidRDefault="0085155E" w:rsidP="0085155E">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14:paraId="03B10752" w14:textId="4BCFD3F6" w:rsidR="0085155E" w:rsidRPr="006E5575" w:rsidRDefault="0085155E" w:rsidP="0085155E">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8</w:t>
            </w:r>
            <w:r w:rsidRPr="006B53EB">
              <w:rPr>
                <w:rFonts w:ascii="Tahoma" w:hAnsi="Tahoma" w:cs="Tahoma"/>
                <w:color w:val="365F91"/>
                <w:sz w:val="22"/>
                <w:szCs w:val="22"/>
                <w:lang w:eastAsia="en-US" w:bidi="en-US"/>
              </w:rPr>
              <w:t xml:space="preserve"> de </w:t>
            </w:r>
            <w:r>
              <w:rPr>
                <w:rFonts w:ascii="Tahoma" w:hAnsi="Tahoma" w:cs="Tahoma"/>
                <w:color w:val="365F91"/>
                <w:sz w:val="22"/>
                <w:szCs w:val="22"/>
                <w:lang w:eastAsia="en-US" w:bidi="en-US"/>
              </w:rPr>
              <w:t>agosto</w:t>
            </w:r>
            <w:r w:rsidRPr="006B53EB">
              <w:rPr>
                <w:rFonts w:ascii="Tahoma" w:hAnsi="Tahoma" w:cs="Tahoma"/>
                <w:color w:val="365F91"/>
                <w:sz w:val="22"/>
                <w:szCs w:val="22"/>
                <w:lang w:eastAsia="en-US" w:bidi="en-US"/>
              </w:rPr>
              <w:t xml:space="preserve"> de 2016</w:t>
            </w:r>
          </w:p>
        </w:tc>
      </w:tr>
      <w:tr w:rsidR="0085155E" w:rsidRPr="006E5575" w14:paraId="3B995D54" w14:textId="77777777" w:rsidTr="0085155E">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B5DE4CC" w14:textId="77777777" w:rsidR="0085155E" w:rsidRPr="006E5575" w:rsidRDefault="0085155E" w:rsidP="0085155E">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820" w:type="dxa"/>
            <w:tcBorders>
              <w:left w:val="single" w:sz="4" w:space="0" w:color="FFFFFF"/>
            </w:tcBorders>
            <w:vAlign w:val="center"/>
          </w:tcPr>
          <w:p w14:paraId="5C1F6603" w14:textId="77777777" w:rsidR="0085155E" w:rsidRPr="006E5575" w:rsidRDefault="0085155E" w:rsidP="0085155E">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10</w:t>
            </w:r>
            <w:r w:rsidRPr="006E5575">
              <w:rPr>
                <w:rFonts w:ascii="Tahoma" w:hAnsi="Tahoma" w:cs="Tahoma"/>
                <w:color w:val="365F91"/>
                <w:sz w:val="22"/>
                <w:szCs w:val="22"/>
                <w:lang w:eastAsia="en-US" w:bidi="en-US"/>
              </w:rPr>
              <w:t>:</w:t>
            </w:r>
            <w:r>
              <w:rPr>
                <w:rFonts w:ascii="Tahoma" w:hAnsi="Tahoma" w:cs="Tahoma"/>
                <w:color w:val="365F91"/>
                <w:sz w:val="22"/>
                <w:szCs w:val="22"/>
                <w:lang w:eastAsia="en-US" w:bidi="en-US"/>
              </w:rPr>
              <w:t>0</w:t>
            </w:r>
            <w:r w:rsidRPr="006E5575">
              <w:rPr>
                <w:rFonts w:ascii="Tahoma" w:hAnsi="Tahoma" w:cs="Tahoma"/>
                <w:color w:val="365F91"/>
                <w:sz w:val="22"/>
                <w:szCs w:val="22"/>
                <w:lang w:eastAsia="en-US" w:bidi="en-US"/>
              </w:rPr>
              <w:t>0</w:t>
            </w:r>
            <w:r>
              <w:rPr>
                <w:rFonts w:ascii="Tahoma" w:hAnsi="Tahoma" w:cs="Tahoma"/>
                <w:color w:val="365F91"/>
                <w:sz w:val="22"/>
                <w:szCs w:val="22"/>
                <w:lang w:eastAsia="en-US" w:bidi="en-US"/>
              </w:rPr>
              <w:t xml:space="preserve"> a.m.</w:t>
            </w:r>
          </w:p>
        </w:tc>
      </w:tr>
      <w:tr w:rsidR="0085155E" w:rsidRPr="006E5575" w14:paraId="52E9F8BC" w14:textId="77777777" w:rsidTr="0085155E">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59E2A00" w14:textId="77777777" w:rsidR="0085155E" w:rsidRPr="006E5575" w:rsidRDefault="0085155E" w:rsidP="0085155E">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lastRenderedPageBreak/>
              <w:t>Dirección:</w:t>
            </w:r>
          </w:p>
        </w:tc>
        <w:tc>
          <w:tcPr>
            <w:tcW w:w="4820" w:type="dxa"/>
            <w:tcBorders>
              <w:left w:val="single" w:sz="4" w:space="0" w:color="FFFFFF"/>
            </w:tcBorders>
            <w:vAlign w:val="center"/>
          </w:tcPr>
          <w:p w14:paraId="1FBDE43F" w14:textId="13A58992" w:rsidR="0085155E" w:rsidRPr="006E5575" w:rsidRDefault="0085155E" w:rsidP="0085155E">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 xml:space="preserve">Calle Federico </w:t>
            </w:r>
            <w:proofErr w:type="spellStart"/>
            <w:r>
              <w:rPr>
                <w:rFonts w:ascii="Tahoma" w:hAnsi="Tahoma" w:cs="Tahoma"/>
                <w:color w:val="365F91"/>
                <w:sz w:val="22"/>
                <w:szCs w:val="22"/>
                <w:lang w:eastAsia="en-US" w:bidi="en-US"/>
              </w:rPr>
              <w:t>Zuazo</w:t>
            </w:r>
            <w:proofErr w:type="spellEnd"/>
            <w:r>
              <w:rPr>
                <w:rFonts w:ascii="Tahoma" w:hAnsi="Tahoma" w:cs="Tahoma"/>
                <w:color w:val="365F91"/>
                <w:sz w:val="22"/>
                <w:szCs w:val="22"/>
                <w:lang w:eastAsia="en-US" w:bidi="en-US"/>
              </w:rPr>
              <w:t xml:space="preserve"> #1771</w:t>
            </w:r>
          </w:p>
        </w:tc>
      </w:tr>
      <w:tr w:rsidR="0085155E" w:rsidRPr="006E5575" w14:paraId="5FEC4E94" w14:textId="77777777" w:rsidTr="0085155E">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4F838CF" w14:textId="77777777" w:rsidR="0085155E" w:rsidRPr="006E5575" w:rsidRDefault="0085155E" w:rsidP="0085155E">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Ciudad:</w:t>
            </w:r>
          </w:p>
        </w:tc>
        <w:tc>
          <w:tcPr>
            <w:tcW w:w="4820" w:type="dxa"/>
            <w:tcBorders>
              <w:left w:val="single" w:sz="4" w:space="0" w:color="FFFFFF"/>
            </w:tcBorders>
            <w:vAlign w:val="center"/>
          </w:tcPr>
          <w:p w14:paraId="71A84858" w14:textId="77777777" w:rsidR="0085155E" w:rsidRPr="006E5575" w:rsidRDefault="0085155E" w:rsidP="0085155E">
            <w:pPr>
              <w:spacing w:line="276" w:lineRule="auto"/>
              <w:outlineLvl w:val="2"/>
              <w:rPr>
                <w:rFonts w:ascii="Tahoma" w:hAnsi="Tahoma" w:cs="Tahoma"/>
                <w:color w:val="365F91"/>
                <w:sz w:val="22"/>
                <w:szCs w:val="22"/>
                <w:lang w:eastAsia="en-US" w:bidi="en-US"/>
              </w:rPr>
            </w:pPr>
            <w:r w:rsidRPr="006E5575">
              <w:rPr>
                <w:rFonts w:ascii="Tahoma" w:hAnsi="Tahoma" w:cs="Tahoma"/>
                <w:color w:val="365F91"/>
                <w:sz w:val="22"/>
                <w:szCs w:val="22"/>
                <w:lang w:eastAsia="en-US" w:bidi="en-US"/>
              </w:rPr>
              <w:t xml:space="preserve">La Paz – Bolivia </w:t>
            </w:r>
          </w:p>
        </w:tc>
      </w:tr>
      <w:tr w:rsidR="0085155E" w:rsidRPr="006E5575" w14:paraId="5F0FA465" w14:textId="77777777" w:rsidTr="0085155E">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78F724A" w14:textId="77777777" w:rsidR="0085155E" w:rsidRPr="006E5575" w:rsidRDefault="0085155E" w:rsidP="0085155E">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Nombre del Encargado</w:t>
            </w:r>
            <w:r>
              <w:rPr>
                <w:rFonts w:ascii="Tahoma" w:hAnsi="Tahoma" w:cs="Tahoma"/>
                <w:color w:val="FFFFFF"/>
                <w:sz w:val="22"/>
                <w:szCs w:val="22"/>
                <w:lang w:eastAsia="en-US" w:bidi="en-US"/>
              </w:rPr>
              <w:t xml:space="preserve"> de la Reunión</w:t>
            </w:r>
            <w:r w:rsidRPr="006E5575">
              <w:rPr>
                <w:rFonts w:ascii="Tahoma" w:hAnsi="Tahoma" w:cs="Tahoma"/>
                <w:color w:val="FFFFFF"/>
                <w:sz w:val="22"/>
                <w:szCs w:val="22"/>
                <w:lang w:eastAsia="en-US" w:bidi="en-US"/>
              </w:rPr>
              <w:t>:</w:t>
            </w:r>
          </w:p>
        </w:tc>
        <w:tc>
          <w:tcPr>
            <w:tcW w:w="4820" w:type="dxa"/>
            <w:tcBorders>
              <w:left w:val="single" w:sz="4" w:space="0" w:color="FFFFFF"/>
              <w:bottom w:val="single" w:sz="4" w:space="0" w:color="004990"/>
            </w:tcBorders>
            <w:vAlign w:val="center"/>
          </w:tcPr>
          <w:p w14:paraId="2520314A" w14:textId="77777777" w:rsidR="0085155E" w:rsidRPr="006E5575" w:rsidRDefault="0085155E" w:rsidP="0085155E">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Wilson Orellana Rosales</w:t>
            </w:r>
          </w:p>
        </w:tc>
      </w:tr>
    </w:tbl>
    <w:p w14:paraId="76229F97" w14:textId="77777777" w:rsidR="0085155E" w:rsidRPr="00FB7E92" w:rsidRDefault="0085155E" w:rsidP="0085155E">
      <w:pPr>
        <w:rPr>
          <w:rFonts w:ascii="Tahoma" w:hAnsi="Tahoma" w:cs="Tahoma"/>
          <w:color w:val="365F91"/>
        </w:rPr>
      </w:pPr>
    </w:p>
    <w:p w14:paraId="29514916" w14:textId="77777777" w:rsidR="0085155E" w:rsidRDefault="0085155E" w:rsidP="0085155E">
      <w:pPr>
        <w:pStyle w:val="Continuarlista"/>
        <w:ind w:left="709"/>
        <w:rPr>
          <w:rFonts w:ascii="Tahoma" w:hAnsi="Tahoma" w:cs="Tahoma"/>
          <w:color w:val="1F497D"/>
          <w:sz w:val="22"/>
          <w:szCs w:val="22"/>
        </w:rPr>
      </w:pPr>
      <w:r>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14:paraId="2E6D93C1" w14:textId="77777777" w:rsidR="0085155E" w:rsidRDefault="0085155E" w:rsidP="0085155E">
      <w:pPr>
        <w:pStyle w:val="Continuarlista"/>
        <w:spacing w:after="0"/>
        <w:ind w:left="709"/>
        <w:rPr>
          <w:rFonts w:ascii="Tahoma" w:hAnsi="Tahoma" w:cs="Tahoma"/>
          <w:color w:val="1F497D"/>
          <w:sz w:val="22"/>
          <w:szCs w:val="22"/>
        </w:rPr>
      </w:pPr>
      <w:r>
        <w:rPr>
          <w:rFonts w:ascii="Tahoma" w:hAnsi="Tahoma" w:cs="Tahoma"/>
          <w:color w:val="1F497D"/>
          <w:sz w:val="22"/>
          <w:szCs w:val="22"/>
        </w:rPr>
        <w:t>Una vez elaborada y aprobada el Acta de Reunión, formará parte del presente documento y será de aceptación obligatoria sin modificaciones posteriores por parte de los proponentes.</w:t>
      </w:r>
    </w:p>
    <w:p w14:paraId="3CCA26E2" w14:textId="77777777" w:rsidR="0085155E" w:rsidRPr="002850BC" w:rsidRDefault="0085155E" w:rsidP="0085155E">
      <w:pPr>
        <w:jc w:val="both"/>
        <w:rPr>
          <w:rFonts w:ascii="Tahoma" w:hAnsi="Tahoma" w:cs="Tahoma"/>
          <w:color w:val="365F91"/>
          <w:sz w:val="22"/>
          <w:szCs w:val="22"/>
          <w:lang w:val="es-BO"/>
        </w:rPr>
      </w:pPr>
    </w:p>
    <w:p w14:paraId="324288CA" w14:textId="77777777" w:rsidR="0085155E" w:rsidRPr="00AE4F65" w:rsidRDefault="0085155E" w:rsidP="00EB36B4">
      <w:pPr>
        <w:numPr>
          <w:ilvl w:val="0"/>
          <w:numId w:val="8"/>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Presentación de Propuestas</w:t>
      </w:r>
    </w:p>
    <w:p w14:paraId="3D867B4F" w14:textId="77777777" w:rsidR="0085155E" w:rsidRPr="00FB7E92" w:rsidRDefault="0085155E" w:rsidP="0085155E">
      <w:pPr>
        <w:ind w:left="567"/>
        <w:jc w:val="both"/>
        <w:rPr>
          <w:rFonts w:ascii="Tahoma" w:hAnsi="Tahoma" w:cs="Tahoma"/>
          <w:color w:val="365F91"/>
        </w:rPr>
      </w:pPr>
    </w:p>
    <w:p w14:paraId="6B355BF0" w14:textId="77777777" w:rsidR="0085155E" w:rsidRDefault="0085155E" w:rsidP="0085155E">
      <w:pPr>
        <w:pStyle w:val="Continuarlista"/>
        <w:spacing w:after="0"/>
        <w:ind w:left="709"/>
        <w:rPr>
          <w:rFonts w:ascii="Tahoma" w:hAnsi="Tahoma" w:cs="Tahoma"/>
          <w:color w:val="1F497D"/>
          <w:sz w:val="22"/>
        </w:rPr>
      </w:pPr>
      <w:r w:rsidRPr="002850BC">
        <w:rPr>
          <w:rFonts w:ascii="Tahoma" w:hAnsi="Tahoma" w:cs="Tahoma"/>
          <w:color w:val="1F497D"/>
          <w:sz w:val="22"/>
        </w:rPr>
        <w:t xml:space="preserve">Las propuestas deben presentarse sólo en las oficinas de  Entel S.A. Edificio Tower, Calle Federico </w:t>
      </w:r>
      <w:proofErr w:type="spellStart"/>
      <w:r w:rsidRPr="002850BC">
        <w:rPr>
          <w:rFonts w:ascii="Tahoma" w:hAnsi="Tahoma" w:cs="Tahoma"/>
          <w:color w:val="1F497D"/>
          <w:sz w:val="22"/>
        </w:rPr>
        <w:t>Zuazo</w:t>
      </w:r>
      <w:proofErr w:type="spellEnd"/>
      <w:r w:rsidRPr="002850BC">
        <w:rPr>
          <w:rFonts w:ascii="Tahoma" w:hAnsi="Tahoma" w:cs="Tahoma"/>
          <w:color w:val="1F497D"/>
          <w:sz w:val="22"/>
        </w:rPr>
        <w:t xml:space="preserve"> Nro. 1771, Subgerencia de Adquisiciones, hasta el día:</w:t>
      </w:r>
    </w:p>
    <w:p w14:paraId="79150902" w14:textId="77777777" w:rsidR="0085155E" w:rsidRPr="002850BC" w:rsidRDefault="0085155E" w:rsidP="0085155E">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85155E" w:rsidRPr="006E5575" w14:paraId="64FF264D" w14:textId="77777777" w:rsidTr="0085155E">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70797A0" w14:textId="77777777" w:rsidR="0085155E" w:rsidRPr="006E5575" w:rsidRDefault="0085155E" w:rsidP="0085155E">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39509F61" w14:textId="3F618781" w:rsidR="0085155E" w:rsidRPr="006E5575" w:rsidRDefault="0085155E" w:rsidP="0085155E">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15</w:t>
            </w:r>
            <w:r w:rsidRPr="00693978">
              <w:rPr>
                <w:rFonts w:ascii="Tahoma" w:hAnsi="Tahoma" w:cs="Tahoma"/>
                <w:color w:val="004990"/>
                <w:sz w:val="22"/>
                <w:szCs w:val="22"/>
                <w:lang w:eastAsia="en-US" w:bidi="en-US"/>
              </w:rPr>
              <w:t xml:space="preserve"> de </w:t>
            </w:r>
            <w:r>
              <w:rPr>
                <w:rFonts w:ascii="Tahoma" w:hAnsi="Tahoma" w:cs="Tahoma"/>
                <w:color w:val="004990"/>
                <w:sz w:val="22"/>
                <w:szCs w:val="22"/>
                <w:lang w:eastAsia="en-US" w:bidi="en-US"/>
              </w:rPr>
              <w:t>agosto</w:t>
            </w:r>
            <w:r w:rsidRPr="00693978">
              <w:rPr>
                <w:rFonts w:ascii="Tahoma" w:hAnsi="Tahoma" w:cs="Tahoma"/>
                <w:color w:val="004990"/>
                <w:sz w:val="22"/>
                <w:szCs w:val="22"/>
                <w:lang w:eastAsia="en-US" w:bidi="en-US"/>
              </w:rPr>
              <w:t xml:space="preserve"> de 2016</w:t>
            </w:r>
          </w:p>
        </w:tc>
      </w:tr>
      <w:tr w:rsidR="0085155E" w:rsidRPr="006E5575" w14:paraId="01498A9A" w14:textId="77777777" w:rsidTr="0085155E">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B6D3E8D" w14:textId="77777777" w:rsidR="0085155E" w:rsidRPr="006E5575" w:rsidRDefault="0085155E" w:rsidP="0085155E">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19057440" w14:textId="2EFC40F1" w:rsidR="0085155E" w:rsidRPr="006E5575" w:rsidRDefault="0085155E" w:rsidP="0085155E">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15</w:t>
            </w:r>
            <w:r w:rsidRPr="006E5575">
              <w:rPr>
                <w:rFonts w:ascii="Tahoma" w:hAnsi="Tahoma" w:cs="Tahoma"/>
                <w:color w:val="004990"/>
                <w:sz w:val="22"/>
                <w:szCs w:val="22"/>
                <w:lang w:eastAsia="en-US" w:bidi="en-US"/>
              </w:rPr>
              <w:t>:</w:t>
            </w:r>
            <w:r>
              <w:rPr>
                <w:rFonts w:ascii="Tahoma" w:hAnsi="Tahoma" w:cs="Tahoma"/>
                <w:color w:val="004990"/>
                <w:sz w:val="22"/>
                <w:szCs w:val="22"/>
                <w:lang w:eastAsia="en-US" w:bidi="en-US"/>
              </w:rPr>
              <w:t>0</w:t>
            </w:r>
            <w:r w:rsidRPr="006E5575">
              <w:rPr>
                <w:rFonts w:ascii="Tahoma" w:hAnsi="Tahoma" w:cs="Tahoma"/>
                <w:color w:val="004990"/>
                <w:sz w:val="22"/>
                <w:szCs w:val="22"/>
                <w:lang w:eastAsia="en-US" w:bidi="en-US"/>
              </w:rPr>
              <w:t>0</w:t>
            </w:r>
            <w:r>
              <w:rPr>
                <w:rFonts w:ascii="Tahoma" w:hAnsi="Tahoma" w:cs="Tahoma"/>
                <w:color w:val="004990"/>
                <w:sz w:val="22"/>
                <w:szCs w:val="22"/>
                <w:lang w:eastAsia="en-US" w:bidi="en-US"/>
              </w:rPr>
              <w:t xml:space="preserve"> horas </w:t>
            </w:r>
          </w:p>
        </w:tc>
      </w:tr>
    </w:tbl>
    <w:p w14:paraId="7D56F721" w14:textId="77777777" w:rsidR="0085155E" w:rsidRDefault="0085155E" w:rsidP="0085155E">
      <w:pPr>
        <w:spacing w:line="276" w:lineRule="auto"/>
        <w:ind w:left="709"/>
        <w:jc w:val="both"/>
        <w:outlineLvl w:val="2"/>
        <w:rPr>
          <w:rFonts w:ascii="Tahoma" w:hAnsi="Tahoma" w:cs="Tahoma"/>
          <w:color w:val="1F497D"/>
          <w:sz w:val="22"/>
          <w:szCs w:val="22"/>
          <w:lang w:val="es-BO" w:eastAsia="en-US" w:bidi="en-US"/>
        </w:rPr>
      </w:pPr>
    </w:p>
    <w:p w14:paraId="0C53AE3F" w14:textId="77777777" w:rsidR="0085155E" w:rsidRDefault="0085155E" w:rsidP="0085155E">
      <w:pPr>
        <w:pStyle w:val="Prrafodelista"/>
        <w:ind w:left="567"/>
        <w:jc w:val="both"/>
        <w:rPr>
          <w:rFonts w:ascii="Tahoma" w:hAnsi="Tahoma" w:cs="Tahoma"/>
          <w:color w:val="1F497D" w:themeColor="text2"/>
          <w:sz w:val="22"/>
          <w:szCs w:val="22"/>
          <w:lang w:val="es-BO" w:eastAsia="es-ES"/>
        </w:rPr>
      </w:pPr>
      <w:r w:rsidRPr="00005930">
        <w:rPr>
          <w:rFonts w:ascii="Tahoma" w:hAnsi="Tahoma" w:cs="Tahoma"/>
          <w:color w:val="1F497D" w:themeColor="text2"/>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r>
        <w:rPr>
          <w:rFonts w:ascii="Tahoma" w:hAnsi="Tahoma" w:cs="Tahoma"/>
          <w:color w:val="1F497D" w:themeColor="text2"/>
          <w:sz w:val="22"/>
          <w:szCs w:val="22"/>
          <w:lang w:val="es-BO" w:eastAsia="es-ES"/>
        </w:rPr>
        <w:t>.</w:t>
      </w:r>
    </w:p>
    <w:p w14:paraId="01504C48" w14:textId="77777777" w:rsidR="0085155E" w:rsidRDefault="0085155E" w:rsidP="0085155E">
      <w:pPr>
        <w:pStyle w:val="Prrafodelista"/>
        <w:ind w:left="567"/>
        <w:jc w:val="both"/>
        <w:rPr>
          <w:rFonts w:ascii="Tahoma" w:hAnsi="Tahoma" w:cs="Tahoma"/>
          <w:color w:val="1F497D" w:themeColor="text2"/>
          <w:sz w:val="22"/>
          <w:szCs w:val="22"/>
          <w:lang w:val="es-BO" w:eastAsia="es-ES"/>
        </w:rPr>
      </w:pPr>
    </w:p>
    <w:p w14:paraId="008B0BC6" w14:textId="77777777" w:rsidR="0085155E" w:rsidRPr="00783A6B" w:rsidRDefault="0085155E" w:rsidP="0085155E">
      <w:pPr>
        <w:pStyle w:val="Prrafodelista"/>
        <w:ind w:left="567"/>
        <w:jc w:val="both"/>
        <w:rPr>
          <w:rFonts w:ascii="Tahoma" w:hAnsi="Tahoma" w:cs="Tahoma"/>
          <w:color w:val="1F497D" w:themeColor="text2"/>
          <w:sz w:val="22"/>
          <w:szCs w:val="22"/>
          <w:lang w:val="es-BO" w:eastAsia="es-ES"/>
        </w:rPr>
      </w:pPr>
      <w:r w:rsidRPr="006E5575">
        <w:rPr>
          <w:rFonts w:ascii="Tahoma" w:hAnsi="Tahoma" w:cs="Tahoma"/>
          <w:color w:val="1F497D"/>
          <w:sz w:val="22"/>
          <w:szCs w:val="22"/>
          <w:lang w:val="es-BO" w:bidi="en-US"/>
        </w:rPr>
        <w:t xml:space="preserve">Las ofertas de los proponentes deberán </w:t>
      </w:r>
      <w:r>
        <w:rPr>
          <w:rFonts w:ascii="Tahoma" w:hAnsi="Tahoma" w:cs="Tahoma"/>
          <w:color w:val="1F497D"/>
          <w:sz w:val="22"/>
          <w:szCs w:val="22"/>
          <w:lang w:val="es-BO" w:bidi="en-US"/>
        </w:rPr>
        <w:t xml:space="preserve">estructurarse </w:t>
      </w:r>
      <w:r w:rsidRPr="006E5575">
        <w:rPr>
          <w:rFonts w:ascii="Tahoma" w:hAnsi="Tahoma" w:cs="Tahoma"/>
          <w:color w:val="1F497D"/>
          <w:sz w:val="22"/>
          <w:szCs w:val="22"/>
          <w:lang w:val="es-BO" w:bidi="en-US"/>
        </w:rPr>
        <w:t>de acuerdo a las siguientes instrucciones:</w:t>
      </w:r>
    </w:p>
    <w:p w14:paraId="714F6572" w14:textId="77777777" w:rsidR="0085155E" w:rsidRPr="006E5575" w:rsidRDefault="0085155E" w:rsidP="0085155E">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 xml:space="preserve">SOBRE “A” – DOCUMENTOS ADMINISTRATIVOS. </w:t>
      </w:r>
    </w:p>
    <w:p w14:paraId="0DF3CCCD" w14:textId="77777777" w:rsidR="0085155E" w:rsidRPr="006E5575" w:rsidRDefault="0085155E" w:rsidP="0085155E">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“B” – PROPUESTA TÉCNICA (Original</w:t>
      </w:r>
      <w:r>
        <w:rPr>
          <w:rFonts w:ascii="Tahoma" w:hAnsi="Tahoma" w:cs="Tahoma"/>
          <w:b/>
          <w:color w:val="1F497D"/>
          <w:sz w:val="22"/>
          <w:szCs w:val="22"/>
          <w:lang w:val="es-BO" w:eastAsia="en-US" w:bidi="en-US"/>
        </w:rPr>
        <w:t xml:space="preserve"> y</w:t>
      </w:r>
      <w:r w:rsidRPr="006E5575">
        <w:rPr>
          <w:rFonts w:ascii="Tahoma" w:hAnsi="Tahoma" w:cs="Tahoma"/>
          <w:b/>
          <w:color w:val="1F497D"/>
          <w:sz w:val="22"/>
          <w:szCs w:val="22"/>
          <w:lang w:val="es-BO" w:eastAsia="en-US" w:bidi="en-US"/>
        </w:rPr>
        <w:t xml:space="preserve"> Copia</w:t>
      </w:r>
      <w:r>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14:paraId="5D047B82" w14:textId="77777777" w:rsidR="0085155E" w:rsidRPr="006E5575" w:rsidRDefault="0085155E" w:rsidP="0085155E">
      <w:pPr>
        <w:spacing w:before="40" w:after="12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“C” – OFERTA ECONÓMICA (</w:t>
      </w:r>
      <w:r w:rsidRPr="002A4D3E">
        <w:rPr>
          <w:rFonts w:ascii="Tahoma" w:hAnsi="Tahoma" w:cs="Tahoma"/>
          <w:b/>
          <w:color w:val="1F497D"/>
          <w:sz w:val="22"/>
          <w:szCs w:val="22"/>
          <w:lang w:val="es-BO" w:eastAsia="en-US" w:bidi="en-US"/>
        </w:rPr>
        <w:t>Original y Copia</w:t>
      </w:r>
      <w:r>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14:paraId="10031C6C" w14:textId="77777777" w:rsidR="0085155E" w:rsidRDefault="0085155E" w:rsidP="0085155E">
      <w:pPr>
        <w:pStyle w:val="Prrafodelista"/>
        <w:ind w:left="567"/>
        <w:jc w:val="both"/>
        <w:rPr>
          <w:rFonts w:ascii="Tahoma" w:hAnsi="Tahoma" w:cs="Tahoma"/>
          <w:color w:val="004990"/>
          <w:sz w:val="22"/>
          <w:szCs w:val="22"/>
        </w:rPr>
      </w:pPr>
      <w:r w:rsidRPr="006E5575">
        <w:rPr>
          <w:rFonts w:ascii="Tahoma" w:hAnsi="Tahoma" w:cs="Tahoma"/>
          <w:color w:val="1F497D"/>
          <w:sz w:val="22"/>
          <w:szCs w:val="22"/>
          <w:lang w:val="es-BO" w:bidi="en-US"/>
        </w:rPr>
        <w:t>Cada parte será presentada en un sobre o paquete cerrado, de manera separada; la Parte Técnica y la Oferta Económica deberán contener copias de los documentos correspondientes debidamente marcados como "ORIGINAL" y "COPIA" los cuales estarán foliados, sellados y presentados con la siguiente inscripción</w:t>
      </w:r>
      <w:r w:rsidRPr="00FB7E92">
        <w:rPr>
          <w:rFonts w:ascii="Tahoma" w:hAnsi="Tahoma" w:cs="Tahoma"/>
          <w:color w:val="004990"/>
          <w:sz w:val="22"/>
          <w:szCs w:val="22"/>
        </w:rPr>
        <w:t>:</w:t>
      </w:r>
    </w:p>
    <w:p w14:paraId="626607D1" w14:textId="77777777" w:rsidR="0085155E" w:rsidRPr="00FB7E92" w:rsidRDefault="0085155E" w:rsidP="0085155E">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85155E" w:rsidRPr="00FB7E92" w14:paraId="1AED4265" w14:textId="77777777" w:rsidTr="0085155E">
        <w:trPr>
          <w:trHeight w:val="1673"/>
          <w:jc w:val="center"/>
        </w:trPr>
        <w:tc>
          <w:tcPr>
            <w:tcW w:w="8078" w:type="dxa"/>
            <w:vAlign w:val="center"/>
          </w:tcPr>
          <w:p w14:paraId="7F46B9AF" w14:textId="77777777" w:rsidR="0085155E" w:rsidRPr="006E5575" w:rsidRDefault="0085155E" w:rsidP="0085155E">
            <w:pPr>
              <w:spacing w:line="276" w:lineRule="auto"/>
              <w:ind w:left="133"/>
              <w:jc w:val="center"/>
              <w:rPr>
                <w:rFonts w:ascii="Tahoma" w:hAnsi="Tahoma" w:cs="Tahoma"/>
                <w:color w:val="004990"/>
                <w:sz w:val="22"/>
                <w:szCs w:val="22"/>
                <w:lang w:eastAsia="en-US" w:bidi="en-US"/>
              </w:rPr>
            </w:pPr>
            <w:r w:rsidRPr="006E5575">
              <w:rPr>
                <w:rFonts w:ascii="Tahoma" w:hAnsi="Tahoma" w:cs="Tahoma"/>
                <w:color w:val="004990"/>
                <w:sz w:val="22"/>
                <w:szCs w:val="22"/>
                <w:lang w:eastAsia="en-US" w:bidi="en-US"/>
              </w:rPr>
              <w:t>ENTEL S.A.</w:t>
            </w:r>
          </w:p>
          <w:p w14:paraId="574E69D5" w14:textId="0F7EA547" w:rsidR="0085155E" w:rsidRPr="006E5575" w:rsidRDefault="0085155E" w:rsidP="0085155E">
            <w:pPr>
              <w:spacing w:line="276" w:lineRule="auto"/>
              <w:ind w:left="133"/>
              <w:jc w:val="center"/>
              <w:rPr>
                <w:rFonts w:ascii="Tahoma" w:hAnsi="Tahoma" w:cs="Tahoma"/>
                <w:color w:val="004990"/>
                <w:sz w:val="22"/>
                <w:szCs w:val="22"/>
                <w:lang w:eastAsia="en-US" w:bidi="en-US"/>
              </w:rPr>
            </w:pPr>
            <w:r>
              <w:rPr>
                <w:rFonts w:ascii="Tahoma" w:hAnsi="Tahoma" w:cs="Tahoma"/>
                <w:color w:val="004990"/>
                <w:sz w:val="22"/>
                <w:szCs w:val="22"/>
                <w:lang w:eastAsia="en-US" w:bidi="en-US"/>
              </w:rPr>
              <w:t xml:space="preserve">LICITACIÓN PÚBLICA N° </w:t>
            </w:r>
            <w:r w:rsidRPr="00693978">
              <w:rPr>
                <w:rFonts w:ascii="Tahoma" w:hAnsi="Tahoma" w:cs="Tahoma"/>
                <w:color w:val="004990"/>
                <w:sz w:val="22"/>
                <w:szCs w:val="22"/>
                <w:lang w:eastAsia="en-US" w:bidi="en-US"/>
              </w:rPr>
              <w:t>0</w:t>
            </w:r>
            <w:r>
              <w:rPr>
                <w:rFonts w:ascii="Tahoma" w:hAnsi="Tahoma" w:cs="Tahoma"/>
                <w:color w:val="004990"/>
                <w:sz w:val="22"/>
                <w:szCs w:val="22"/>
                <w:lang w:eastAsia="en-US" w:bidi="en-US"/>
              </w:rPr>
              <w:t>58</w:t>
            </w:r>
            <w:r w:rsidRPr="00693978">
              <w:rPr>
                <w:rFonts w:ascii="Tahoma" w:hAnsi="Tahoma" w:cs="Tahoma"/>
                <w:color w:val="004990"/>
                <w:sz w:val="22"/>
                <w:szCs w:val="22"/>
                <w:lang w:eastAsia="en-US" w:bidi="en-US"/>
              </w:rPr>
              <w:t>/2016</w:t>
            </w:r>
          </w:p>
          <w:p w14:paraId="763EE292" w14:textId="32DC098C" w:rsidR="0085155E" w:rsidRPr="00680CD2" w:rsidRDefault="0085155E" w:rsidP="0085155E">
            <w:pPr>
              <w:spacing w:line="276" w:lineRule="auto"/>
              <w:ind w:left="360"/>
              <w:jc w:val="center"/>
              <w:rPr>
                <w:rFonts w:ascii="Tahoma" w:hAnsi="Tahoma" w:cs="Tahoma"/>
                <w:color w:val="365F91"/>
                <w:sz w:val="24"/>
              </w:rPr>
            </w:pPr>
            <w:r w:rsidRPr="005C7165">
              <w:rPr>
                <w:rFonts w:ascii="Tahoma" w:hAnsi="Tahoma" w:cs="Tahoma"/>
                <w:color w:val="004990"/>
                <w:sz w:val="22"/>
                <w:szCs w:val="22"/>
                <w:lang w:eastAsia="en-US" w:bidi="en-US"/>
              </w:rPr>
              <w:t>“</w:t>
            </w:r>
            <w:r>
              <w:rPr>
                <w:rFonts w:ascii="Tahoma" w:hAnsi="Tahoma" w:cs="Tahoma"/>
                <w:color w:val="365F91"/>
                <w:sz w:val="24"/>
              </w:rPr>
              <w:t>PROVISIÓN DE</w:t>
            </w:r>
            <w:r w:rsidRPr="0012173D">
              <w:rPr>
                <w:rFonts w:ascii="Tahoma" w:hAnsi="Tahoma" w:cs="Tahoma"/>
                <w:color w:val="365F91"/>
                <w:sz w:val="24"/>
              </w:rPr>
              <w:t xml:space="preserve"> </w:t>
            </w:r>
            <w:r>
              <w:rPr>
                <w:rFonts w:ascii="Tahoma" w:hAnsi="Tahoma" w:cs="Tahoma"/>
                <w:color w:val="365F91"/>
                <w:sz w:val="24"/>
              </w:rPr>
              <w:t>BANCO DE BATERÍAS</w:t>
            </w:r>
            <w:r w:rsidRPr="005C7165">
              <w:rPr>
                <w:rFonts w:ascii="Tahoma" w:hAnsi="Tahoma" w:cs="Tahoma"/>
                <w:color w:val="004990"/>
                <w:sz w:val="22"/>
                <w:szCs w:val="22"/>
                <w:lang w:eastAsia="en-US" w:bidi="en-US"/>
              </w:rPr>
              <w:t>”</w:t>
            </w:r>
            <w:r>
              <w:rPr>
                <w:rFonts w:ascii="Tahoma" w:hAnsi="Tahoma" w:cs="Tahoma"/>
                <w:color w:val="004990"/>
                <w:sz w:val="22"/>
                <w:szCs w:val="22"/>
                <w:lang w:eastAsia="en-US" w:bidi="en-US"/>
              </w:rPr>
              <w:t xml:space="preserve"> PROYECTO </w:t>
            </w:r>
            <w:r w:rsidRPr="0085155E">
              <w:rPr>
                <w:rFonts w:ascii="Tahoma" w:hAnsi="Tahoma" w:cs="Tahoma"/>
                <w:color w:val="004990"/>
                <w:sz w:val="22"/>
                <w:szCs w:val="22"/>
                <w:lang w:eastAsia="en-US" w:bidi="en-US"/>
              </w:rPr>
              <w:t>RN-2015-AEN</w:t>
            </w:r>
          </w:p>
          <w:p w14:paraId="65870534" w14:textId="77777777" w:rsidR="0085155E" w:rsidRDefault="0085155E" w:rsidP="0085155E">
            <w:pPr>
              <w:spacing w:line="276" w:lineRule="auto"/>
              <w:ind w:left="360"/>
              <w:jc w:val="center"/>
              <w:rPr>
                <w:rFonts w:ascii="Tahoma" w:hAnsi="Tahoma" w:cs="Tahoma"/>
                <w:color w:val="004990"/>
                <w:sz w:val="22"/>
                <w:szCs w:val="22"/>
                <w:lang w:eastAsia="en-US" w:bidi="en-US"/>
              </w:rPr>
            </w:pPr>
          </w:p>
          <w:p w14:paraId="07DF9A00" w14:textId="77777777" w:rsidR="0085155E" w:rsidRDefault="0085155E" w:rsidP="0085155E">
            <w:pPr>
              <w:spacing w:line="276" w:lineRule="auto"/>
              <w:ind w:left="133"/>
              <w:jc w:val="center"/>
              <w:rPr>
                <w:rFonts w:ascii="Tahoma" w:hAnsi="Tahoma" w:cs="Tahoma"/>
                <w:color w:val="004990"/>
                <w:sz w:val="22"/>
                <w:szCs w:val="22"/>
                <w:lang w:eastAsia="en-US" w:bidi="en-US"/>
              </w:rPr>
            </w:pPr>
            <w:r w:rsidRPr="006E5575">
              <w:rPr>
                <w:rFonts w:ascii="Tahoma" w:hAnsi="Tahoma" w:cs="Tahoma"/>
                <w:color w:val="004990"/>
                <w:sz w:val="22"/>
                <w:szCs w:val="22"/>
                <w:lang w:eastAsia="en-US" w:bidi="en-US"/>
              </w:rPr>
              <w:t>RAZÓN SOCIAL DEL PROPONENTE  TELEFONO FAX – EMAIL</w:t>
            </w:r>
          </w:p>
          <w:p w14:paraId="28239A03" w14:textId="77777777" w:rsidR="0085155E" w:rsidRDefault="0085155E" w:rsidP="0085155E">
            <w:pPr>
              <w:spacing w:line="276" w:lineRule="auto"/>
              <w:ind w:left="133"/>
              <w:jc w:val="center"/>
              <w:rPr>
                <w:rFonts w:ascii="Tahoma" w:hAnsi="Tahoma" w:cs="Tahoma"/>
                <w:color w:val="004990"/>
                <w:sz w:val="22"/>
                <w:szCs w:val="22"/>
                <w:lang w:eastAsia="en-US" w:bidi="en-US"/>
              </w:rPr>
            </w:pPr>
            <w:r>
              <w:rPr>
                <w:rFonts w:ascii="Tahoma" w:hAnsi="Tahoma" w:cs="Tahoma"/>
                <w:color w:val="004990"/>
                <w:sz w:val="22"/>
                <w:szCs w:val="22"/>
                <w:lang w:eastAsia="en-US" w:bidi="en-US"/>
              </w:rPr>
              <w:t>PERSONA DE CONTACTO:</w:t>
            </w:r>
          </w:p>
          <w:p w14:paraId="78D83EC7" w14:textId="77777777" w:rsidR="0085155E" w:rsidRPr="00FB7E92" w:rsidRDefault="0085155E" w:rsidP="0085155E">
            <w:pPr>
              <w:ind w:left="133"/>
              <w:jc w:val="center"/>
              <w:rPr>
                <w:rFonts w:ascii="Tahoma" w:hAnsi="Tahoma" w:cs="Tahoma"/>
                <w:color w:val="004990"/>
                <w:sz w:val="22"/>
                <w:szCs w:val="22"/>
              </w:rPr>
            </w:pPr>
            <w:r w:rsidRPr="006E5575">
              <w:rPr>
                <w:rFonts w:ascii="Tahoma" w:hAnsi="Tahoma" w:cs="Tahoma"/>
                <w:color w:val="004990"/>
                <w:sz w:val="22"/>
                <w:szCs w:val="22"/>
                <w:lang w:eastAsia="en-US" w:bidi="en-US"/>
              </w:rPr>
              <w:t>ORIGINAL / COPIA</w:t>
            </w:r>
          </w:p>
        </w:tc>
      </w:tr>
    </w:tbl>
    <w:p w14:paraId="1B18D7F6" w14:textId="77777777" w:rsidR="0085155E" w:rsidRDefault="0085155E" w:rsidP="0085155E">
      <w:pPr>
        <w:ind w:left="709"/>
        <w:jc w:val="both"/>
        <w:rPr>
          <w:rFonts w:ascii="Tahoma" w:hAnsi="Tahoma" w:cs="Tahoma"/>
          <w:color w:val="004990"/>
          <w:sz w:val="22"/>
          <w:szCs w:val="22"/>
        </w:rPr>
      </w:pPr>
      <w:bookmarkStart w:id="3" w:name="_Toc304889404"/>
      <w:bookmarkStart w:id="4" w:name="_Toc304889483"/>
      <w:bookmarkStart w:id="5" w:name="_Toc304909210"/>
      <w:bookmarkStart w:id="6" w:name="_Toc305014204"/>
      <w:bookmarkStart w:id="7" w:name="_Toc305014355"/>
    </w:p>
    <w:p w14:paraId="2321C5D8" w14:textId="77777777" w:rsidR="0085155E" w:rsidRPr="00FB7E92" w:rsidRDefault="0085155E" w:rsidP="0085155E">
      <w:pPr>
        <w:ind w:left="567"/>
        <w:jc w:val="both"/>
        <w:rPr>
          <w:rFonts w:ascii="Tahoma" w:hAnsi="Tahoma" w:cs="Tahoma"/>
          <w:color w:val="004990"/>
          <w:sz w:val="22"/>
          <w:szCs w:val="22"/>
          <w:lang w:eastAsia="en-US"/>
        </w:rPr>
      </w:pPr>
      <w:r w:rsidRPr="00FB7E92">
        <w:rPr>
          <w:rFonts w:ascii="Tahoma" w:hAnsi="Tahoma" w:cs="Tahoma"/>
          <w:color w:val="004990"/>
          <w:sz w:val="22"/>
          <w:szCs w:val="22"/>
          <w:lang w:eastAsia="en-US"/>
        </w:rPr>
        <w:lastRenderedPageBreak/>
        <w:t>La apertura de sobres se efectuará en un acto público el día:</w:t>
      </w:r>
    </w:p>
    <w:p w14:paraId="61AFC243" w14:textId="77777777" w:rsidR="0085155E" w:rsidRPr="00FB7E92" w:rsidRDefault="0085155E" w:rsidP="0085155E">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85155E" w:rsidRPr="006E5575" w14:paraId="7DF96F14" w14:textId="77777777" w:rsidTr="0085155E">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EBC7987" w14:textId="77777777" w:rsidR="0085155E" w:rsidRPr="006E5575" w:rsidRDefault="0085155E" w:rsidP="0085155E">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14:paraId="0F8F0D2F" w14:textId="36B90D50" w:rsidR="0085155E" w:rsidRPr="005C7165" w:rsidRDefault="0085155E" w:rsidP="0085155E">
            <w:pPr>
              <w:spacing w:line="276" w:lineRule="auto"/>
              <w:ind w:left="1276" w:hanging="1276"/>
              <w:rPr>
                <w:rFonts w:ascii="Tahoma" w:hAnsi="Tahoma" w:cs="Tahoma"/>
                <w:color w:val="004990"/>
                <w:sz w:val="22"/>
                <w:szCs w:val="22"/>
                <w:highlight w:val="yellow"/>
                <w:lang w:eastAsia="en-US" w:bidi="en-US"/>
              </w:rPr>
            </w:pPr>
            <w:r>
              <w:rPr>
                <w:rFonts w:ascii="Tahoma" w:hAnsi="Tahoma" w:cs="Tahoma"/>
                <w:color w:val="004990"/>
                <w:sz w:val="22"/>
                <w:szCs w:val="22"/>
                <w:lang w:eastAsia="en-US" w:bidi="en-US"/>
              </w:rPr>
              <w:t>15 de agosto</w:t>
            </w:r>
            <w:r w:rsidRPr="00693978">
              <w:rPr>
                <w:rFonts w:ascii="Tahoma" w:hAnsi="Tahoma" w:cs="Tahoma"/>
                <w:color w:val="004990"/>
                <w:sz w:val="22"/>
                <w:szCs w:val="22"/>
                <w:lang w:eastAsia="en-US" w:bidi="en-US"/>
              </w:rPr>
              <w:t xml:space="preserve"> de 2016</w:t>
            </w:r>
          </w:p>
        </w:tc>
      </w:tr>
      <w:tr w:rsidR="0085155E" w:rsidRPr="006E5575" w14:paraId="61FD324F" w14:textId="77777777" w:rsidTr="0085155E">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5275C82" w14:textId="77777777" w:rsidR="0085155E" w:rsidRPr="006E5575" w:rsidRDefault="0085155E" w:rsidP="0085155E">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14:paraId="3214C603" w14:textId="0A2B0219" w:rsidR="0085155E" w:rsidRPr="006E5575" w:rsidRDefault="0085155E" w:rsidP="0085155E">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15:30 horas</w:t>
            </w:r>
          </w:p>
        </w:tc>
      </w:tr>
    </w:tbl>
    <w:p w14:paraId="497FFD01" w14:textId="77777777" w:rsidR="0085155E" w:rsidRPr="004F20B0" w:rsidRDefault="0085155E" w:rsidP="0085155E">
      <w:pPr>
        <w:ind w:left="567"/>
        <w:jc w:val="both"/>
        <w:rPr>
          <w:rFonts w:ascii="Tahoma" w:hAnsi="Tahoma" w:cs="Tahoma"/>
          <w:strike/>
          <w:color w:val="365F91"/>
          <w:sz w:val="22"/>
        </w:rPr>
      </w:pPr>
      <w:bookmarkStart w:id="8" w:name="_Toc130955263"/>
      <w:bookmarkStart w:id="9" w:name="_Toc130955322"/>
    </w:p>
    <w:p w14:paraId="4E19F650" w14:textId="77777777" w:rsidR="0085155E" w:rsidRPr="00F3394E" w:rsidRDefault="0085155E" w:rsidP="00EB36B4">
      <w:pPr>
        <w:pStyle w:val="Prrafodelista"/>
        <w:numPr>
          <w:ilvl w:val="0"/>
          <w:numId w:val="45"/>
        </w:numPr>
        <w:jc w:val="both"/>
        <w:outlineLvl w:val="2"/>
        <w:rPr>
          <w:rFonts w:ascii="Tahoma" w:hAnsi="Tahoma" w:cs="Tahoma"/>
          <w:b/>
          <w:vanish/>
          <w:color w:val="365F91"/>
          <w:sz w:val="22"/>
          <w:szCs w:val="22"/>
          <w:u w:val="single"/>
          <w:lang w:bidi="en-US"/>
        </w:rPr>
      </w:pPr>
    </w:p>
    <w:p w14:paraId="550B4AEE" w14:textId="77777777" w:rsidR="0085155E" w:rsidRPr="00F3394E" w:rsidRDefault="0085155E" w:rsidP="00EB36B4">
      <w:pPr>
        <w:pStyle w:val="Prrafodelista"/>
        <w:numPr>
          <w:ilvl w:val="0"/>
          <w:numId w:val="45"/>
        </w:numPr>
        <w:jc w:val="both"/>
        <w:outlineLvl w:val="2"/>
        <w:rPr>
          <w:rFonts w:ascii="Tahoma" w:hAnsi="Tahoma" w:cs="Tahoma"/>
          <w:b/>
          <w:vanish/>
          <w:color w:val="365F91"/>
          <w:sz w:val="22"/>
          <w:szCs w:val="22"/>
          <w:u w:val="single"/>
          <w:lang w:bidi="en-US"/>
        </w:rPr>
      </w:pPr>
    </w:p>
    <w:p w14:paraId="2D466D92" w14:textId="77777777" w:rsidR="0085155E" w:rsidRPr="00AE4F65" w:rsidRDefault="0085155E" w:rsidP="00EB36B4">
      <w:pPr>
        <w:pStyle w:val="Prrafodelista"/>
        <w:numPr>
          <w:ilvl w:val="1"/>
          <w:numId w:val="45"/>
        </w:numPr>
        <w:ind w:left="1276"/>
        <w:jc w:val="both"/>
        <w:outlineLvl w:val="2"/>
        <w:rPr>
          <w:rFonts w:ascii="Tahoma" w:hAnsi="Tahoma" w:cs="Tahoma"/>
          <w:color w:val="365F91"/>
          <w:sz w:val="22"/>
          <w:szCs w:val="22"/>
        </w:rPr>
      </w:pPr>
      <w:r w:rsidRPr="00AE4F65">
        <w:rPr>
          <w:rFonts w:ascii="Tahoma" w:hAnsi="Tahoma" w:cs="Tahoma"/>
          <w:b/>
          <w:color w:val="365F91"/>
          <w:sz w:val="22"/>
          <w:szCs w:val="22"/>
          <w:u w:val="single"/>
          <w:lang w:bidi="en-US"/>
        </w:rPr>
        <w:t>Sobre A</w:t>
      </w:r>
      <w:r w:rsidRPr="00AE4F65">
        <w:rPr>
          <w:rFonts w:ascii="Tahoma" w:hAnsi="Tahoma" w:cs="Tahoma"/>
          <w:color w:val="365F91"/>
          <w:sz w:val="22"/>
          <w:szCs w:val="22"/>
          <w:u w:val="single"/>
          <w:lang w:bidi="en-US"/>
        </w:rPr>
        <w:t>:</w:t>
      </w:r>
      <w:r w:rsidRPr="00AE4F65">
        <w:rPr>
          <w:rFonts w:ascii="Tahoma" w:hAnsi="Tahoma" w:cs="Tahoma"/>
          <w:color w:val="365F91"/>
          <w:sz w:val="22"/>
          <w:szCs w:val="22"/>
          <w:lang w:bidi="en-US"/>
        </w:rPr>
        <w:t xml:space="preserve"> Debe tener la inscripción </w:t>
      </w:r>
      <w:r w:rsidRPr="00AE4F65">
        <w:rPr>
          <w:rFonts w:ascii="Tahoma" w:hAnsi="Tahoma" w:cs="Tahoma"/>
          <w:b/>
          <w:color w:val="365F91"/>
          <w:sz w:val="22"/>
          <w:szCs w:val="22"/>
          <w:lang w:bidi="en-US"/>
        </w:rPr>
        <w:t>“DOCUMENTOS ADMINISTRATIVOS”</w:t>
      </w:r>
      <w:r w:rsidRPr="00AE4F65">
        <w:rPr>
          <w:rFonts w:ascii="Tahoma" w:hAnsi="Tahoma" w:cs="Tahoma"/>
          <w:b/>
          <w:bCs/>
          <w:color w:val="365F91"/>
          <w:sz w:val="22"/>
          <w:szCs w:val="22"/>
        </w:rPr>
        <w:t xml:space="preserve"> </w:t>
      </w:r>
      <w:r w:rsidRPr="00AE4F65">
        <w:rPr>
          <w:rFonts w:ascii="Tahoma" w:hAnsi="Tahoma" w:cs="Tahoma"/>
          <w:color w:val="365F91"/>
          <w:sz w:val="22"/>
          <w:szCs w:val="22"/>
        </w:rPr>
        <w:t xml:space="preserve">y debe contener la documentación de registro legal </w:t>
      </w:r>
      <w:r w:rsidRPr="00AE4F65">
        <w:rPr>
          <w:rFonts w:ascii="Tahoma" w:hAnsi="Tahoma" w:cs="Tahoma"/>
          <w:color w:val="365F91"/>
          <w:sz w:val="22"/>
          <w:szCs w:val="22"/>
          <w:u w:val="single"/>
        </w:rPr>
        <w:t>vigente</w:t>
      </w:r>
      <w:r w:rsidRPr="00AE4F65">
        <w:rPr>
          <w:rFonts w:ascii="Tahoma" w:hAnsi="Tahoma" w:cs="Tahoma"/>
          <w:color w:val="365F91"/>
          <w:sz w:val="22"/>
          <w:szCs w:val="22"/>
        </w:rPr>
        <w:t xml:space="preserve"> del proponente, de acuerdo a requerimiento de Entel S.A.:</w:t>
      </w:r>
    </w:p>
    <w:p w14:paraId="01E63D1B" w14:textId="77777777" w:rsidR="0085155E" w:rsidRDefault="0085155E" w:rsidP="0085155E">
      <w:pPr>
        <w:ind w:left="1134" w:hanging="567"/>
        <w:jc w:val="both"/>
        <w:rPr>
          <w:rFonts w:ascii="Tahoma" w:hAnsi="Tahoma" w:cs="Tahoma"/>
          <w:color w:val="365F91"/>
          <w:highlight w:val="yellow"/>
        </w:rPr>
      </w:pPr>
    </w:p>
    <w:p w14:paraId="78C2D7B9" w14:textId="77777777" w:rsidR="0085155E" w:rsidRPr="00025CE7" w:rsidRDefault="0085155E" w:rsidP="00EB36B4">
      <w:pPr>
        <w:pStyle w:val="Prrafodelista"/>
        <w:numPr>
          <w:ilvl w:val="2"/>
          <w:numId w:val="8"/>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14:paraId="65DAC6C6" w14:textId="77777777" w:rsidR="0085155E" w:rsidRPr="00025CE7" w:rsidRDefault="0085155E" w:rsidP="00EB36B4">
      <w:pPr>
        <w:pStyle w:val="Prrafodelista"/>
        <w:numPr>
          <w:ilvl w:val="2"/>
          <w:numId w:val="8"/>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1508805C" w14:textId="77777777" w:rsidR="0085155E" w:rsidRPr="00025CE7" w:rsidRDefault="0085155E" w:rsidP="00EB36B4">
      <w:pPr>
        <w:pStyle w:val="Prrafodelista"/>
        <w:numPr>
          <w:ilvl w:val="2"/>
          <w:numId w:val="8"/>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02310884" w14:textId="77777777" w:rsidR="0085155E" w:rsidRPr="00025CE7" w:rsidRDefault="0085155E" w:rsidP="00EB36B4">
      <w:pPr>
        <w:pStyle w:val="Prrafodelista"/>
        <w:numPr>
          <w:ilvl w:val="2"/>
          <w:numId w:val="8"/>
        </w:numPr>
        <w:ind w:left="1843" w:hanging="709"/>
        <w:jc w:val="both"/>
        <w:outlineLvl w:val="2"/>
        <w:rPr>
          <w:rFonts w:ascii="Tahoma" w:hAnsi="Tahoma" w:cs="Tahoma"/>
          <w:i/>
          <w:color w:val="1F497D"/>
          <w:sz w:val="22"/>
          <w:szCs w:val="22"/>
          <w:lang w:bidi="en-US"/>
        </w:rPr>
      </w:pPr>
      <w:r w:rsidRPr="00D7102E">
        <w:rPr>
          <w:rFonts w:ascii="Tahoma" w:hAnsi="Tahoma" w:cs="Tahoma"/>
          <w:color w:val="365F91"/>
          <w:sz w:val="22"/>
          <w:szCs w:val="22"/>
        </w:rPr>
        <w:t>Fotocopia simple de la Matrícula de Comercio ante FUNDEMPRESA debidamente actualizada y vigente a su presentación</w:t>
      </w:r>
      <w:r>
        <w:rPr>
          <w:rFonts w:ascii="Tahoma" w:hAnsi="Tahoma" w:cs="Tahoma"/>
          <w:color w:val="004990"/>
          <w:sz w:val="22"/>
          <w:szCs w:val="22"/>
          <w:lang w:bidi="en-US"/>
        </w:rPr>
        <w:t>,  la empresa deberá tener como actividades el rubro de Telecomunicaciones y/o actividades inherentes al objeto del presente proceso de contratación.</w:t>
      </w:r>
      <w:r w:rsidRPr="007E25F5">
        <w:rPr>
          <w:rFonts w:ascii="Tahoma" w:hAnsi="Tahoma" w:cs="Tahoma"/>
          <w:color w:val="004990"/>
          <w:sz w:val="22"/>
          <w:szCs w:val="22"/>
          <w:lang w:bidi="en-US"/>
        </w:rPr>
        <w:t xml:space="preserve"> (Matrícula de Registro de Empresa en Bolivia, si se trata de empresa constituida como Sociedad en cualquiera de las modalidades)</w:t>
      </w:r>
      <w:r>
        <w:rPr>
          <w:rFonts w:ascii="Tahoma" w:hAnsi="Tahoma" w:cs="Tahoma"/>
          <w:color w:val="004990"/>
          <w:sz w:val="22"/>
          <w:szCs w:val="22"/>
          <w:lang w:bidi="en-US"/>
        </w:rPr>
        <w:t>.</w:t>
      </w:r>
    </w:p>
    <w:p w14:paraId="2E20612F" w14:textId="77777777" w:rsidR="0085155E" w:rsidRPr="00025CE7" w:rsidRDefault="0085155E" w:rsidP="00EB36B4">
      <w:pPr>
        <w:pStyle w:val="Prrafodelista"/>
        <w:numPr>
          <w:ilvl w:val="2"/>
          <w:numId w:val="8"/>
        </w:numPr>
        <w:ind w:left="1843" w:hanging="709"/>
        <w:jc w:val="both"/>
        <w:outlineLvl w:val="2"/>
        <w:rPr>
          <w:rFonts w:ascii="Tahoma" w:hAnsi="Tahoma" w:cs="Tahoma"/>
          <w:color w:val="1F497D"/>
          <w:sz w:val="22"/>
          <w:szCs w:val="22"/>
          <w:lang w:bidi="en-US"/>
        </w:rPr>
      </w:pPr>
      <w:r w:rsidRPr="00AD471D">
        <w:rPr>
          <w:rFonts w:ascii="Tahoma" w:hAnsi="Tahoma" w:cs="Tahoma"/>
          <w:color w:val="365F91"/>
          <w:sz w:val="22"/>
          <w:szCs w:val="22"/>
        </w:rPr>
        <w:t xml:space="preserve">Fotocopia simple de Certificación Electrónica del Número de Identificación Tributaria (N.I.T.) vigente y actual. </w:t>
      </w:r>
      <w:r w:rsidRPr="00E618DB">
        <w:rPr>
          <w:rFonts w:ascii="Tahoma" w:hAnsi="Tahoma" w:cs="Tahoma"/>
          <w:i/>
          <w:color w:val="365F91"/>
          <w:sz w:val="22"/>
          <w:szCs w:val="22"/>
        </w:rPr>
        <w:t>(</w:t>
      </w:r>
      <w:r>
        <w:rPr>
          <w:rFonts w:ascii="Tahoma" w:hAnsi="Tahoma" w:cs="Tahoma"/>
          <w:i/>
          <w:color w:val="365F91"/>
          <w:sz w:val="22"/>
          <w:szCs w:val="22"/>
          <w:lang w:val="es-BO"/>
        </w:rPr>
        <w:t>El cual podrá ser impreso de la página web de impuestos, máximo con un mes de anticipación</w:t>
      </w:r>
      <w:r w:rsidRPr="00E618DB">
        <w:rPr>
          <w:rFonts w:ascii="Tahoma" w:hAnsi="Tahoma" w:cs="Tahoma"/>
          <w:i/>
          <w:color w:val="365F91"/>
          <w:sz w:val="22"/>
          <w:szCs w:val="22"/>
        </w:rPr>
        <w:t>)</w:t>
      </w:r>
      <w:r w:rsidRPr="00AD471D">
        <w:rPr>
          <w:rFonts w:ascii="Tahoma" w:hAnsi="Tahoma" w:cs="Tahoma"/>
          <w:color w:val="365F91"/>
          <w:sz w:val="22"/>
          <w:szCs w:val="22"/>
        </w:rPr>
        <w:t>.</w:t>
      </w:r>
    </w:p>
    <w:p w14:paraId="2B3D0884" w14:textId="77777777" w:rsidR="0085155E" w:rsidRPr="008F0055" w:rsidRDefault="0085155E" w:rsidP="00EB36B4">
      <w:pPr>
        <w:pStyle w:val="Prrafodelista"/>
        <w:numPr>
          <w:ilvl w:val="2"/>
          <w:numId w:val="8"/>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14:paraId="5F7C8286" w14:textId="77777777" w:rsidR="0085155E" w:rsidRPr="000E511A" w:rsidRDefault="0085155E" w:rsidP="00EB36B4">
      <w:pPr>
        <w:pStyle w:val="Prrafodelista"/>
        <w:numPr>
          <w:ilvl w:val="2"/>
          <w:numId w:val="8"/>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Fotocopia simple de los Estados Financieros</w:t>
      </w:r>
      <w:r>
        <w:rPr>
          <w:rFonts w:ascii="Tahoma" w:hAnsi="Tahoma" w:cs="Tahoma"/>
          <w:color w:val="1F497D"/>
          <w:sz w:val="22"/>
          <w:szCs w:val="22"/>
          <w:lang w:bidi="en-US"/>
        </w:rPr>
        <w:t xml:space="preserve"> Auditados</w:t>
      </w:r>
      <w:r w:rsidRPr="008F0055">
        <w:rPr>
          <w:rFonts w:ascii="Tahoma" w:hAnsi="Tahoma" w:cs="Tahoma"/>
          <w:color w:val="1F497D"/>
          <w:sz w:val="22"/>
          <w:szCs w:val="22"/>
          <w:lang w:bidi="en-US"/>
        </w:rPr>
        <w:t xml:space="preserve"> de la última gestión fiscal</w:t>
      </w:r>
      <w:r>
        <w:rPr>
          <w:rFonts w:ascii="Tahoma" w:hAnsi="Tahoma" w:cs="Tahoma"/>
          <w:color w:val="1F497D"/>
          <w:sz w:val="22"/>
          <w:szCs w:val="22"/>
          <w:lang w:bidi="en-US"/>
        </w:rPr>
        <w:t xml:space="preserve"> y </w:t>
      </w:r>
      <w:r w:rsidRPr="00174DC0">
        <w:rPr>
          <w:rFonts w:ascii="Tahoma" w:hAnsi="Tahoma" w:cs="Tahoma"/>
          <w:color w:val="1F497D"/>
          <w:sz w:val="22"/>
          <w:szCs w:val="22"/>
          <w:lang w:bidi="en-US"/>
        </w:rPr>
        <w:t>sellada por Impuestos Nacional</w:t>
      </w:r>
      <w:r>
        <w:rPr>
          <w:rFonts w:ascii="Tahoma" w:hAnsi="Tahoma" w:cs="Tahoma"/>
          <w:color w:val="1F497D"/>
          <w:sz w:val="22"/>
          <w:szCs w:val="22"/>
          <w:lang w:bidi="en-US"/>
        </w:rPr>
        <w:t>es</w:t>
      </w:r>
      <w:r w:rsidRPr="00174DC0">
        <w:rPr>
          <w:rFonts w:ascii="Tahoma" w:hAnsi="Tahoma" w:cs="Tahoma"/>
          <w:color w:val="1F497D"/>
          <w:sz w:val="22"/>
          <w:szCs w:val="22"/>
          <w:lang w:bidi="en-US"/>
        </w:rPr>
        <w:t>”.</w:t>
      </w:r>
      <w:r>
        <w:rPr>
          <w:rFonts w:ascii="Tahoma" w:hAnsi="Tahoma" w:cs="Tahoma"/>
          <w:color w:val="1F497D"/>
          <w:sz w:val="22"/>
          <w:szCs w:val="22"/>
          <w:lang w:bidi="en-US"/>
        </w:rPr>
        <w:t xml:space="preserve"> </w:t>
      </w:r>
      <w:r w:rsidRPr="00E248C0">
        <w:rPr>
          <w:rFonts w:ascii="Tahoma" w:hAnsi="Tahoma" w:cs="Tahoma"/>
          <w:color w:val="004990"/>
          <w:sz w:val="22"/>
          <w:szCs w:val="22"/>
          <w:lang w:bidi="en-US"/>
        </w:rPr>
        <w:t xml:space="preserve">(Para los proponentes que facturen hasta </w:t>
      </w:r>
      <w:r w:rsidRPr="00E67C0F">
        <w:rPr>
          <w:rFonts w:ascii="Tahoma" w:hAnsi="Tahoma" w:cs="Tahoma"/>
          <w:color w:val="004990"/>
          <w:sz w:val="22"/>
          <w:szCs w:val="22"/>
          <w:lang w:bidi="en-US"/>
        </w:rPr>
        <w:t>Bs 1.200.000,00</w:t>
      </w:r>
      <w:r w:rsidRPr="00E248C0">
        <w:rPr>
          <w:rFonts w:ascii="Tahoma" w:hAnsi="Tahoma" w:cs="Tahoma"/>
          <w:color w:val="004990"/>
          <w:sz w:val="22"/>
          <w:szCs w:val="22"/>
          <w:lang w:bidi="en-US"/>
        </w:rPr>
        <w:t xml:space="preserve"> se aceptara </w:t>
      </w:r>
      <w:r>
        <w:rPr>
          <w:rFonts w:ascii="Tahoma" w:hAnsi="Tahoma" w:cs="Tahoma"/>
          <w:color w:val="004990"/>
          <w:sz w:val="22"/>
          <w:szCs w:val="22"/>
          <w:lang w:bidi="en-US"/>
        </w:rPr>
        <w:t>una constancia</w:t>
      </w:r>
      <w:r w:rsidRPr="00E248C0">
        <w:rPr>
          <w:rFonts w:ascii="Tahoma" w:hAnsi="Tahoma" w:cs="Tahoma"/>
          <w:color w:val="004990"/>
          <w:sz w:val="22"/>
          <w:szCs w:val="22"/>
          <w:lang w:bidi="en-US"/>
        </w:rPr>
        <w:t xml:space="preserve"> de presentación de estados financieros y auditoría externa, que reemplazaría al sello de Impuestos Nacionales</w:t>
      </w:r>
      <w:r>
        <w:rPr>
          <w:rFonts w:ascii="Tahoma" w:hAnsi="Tahoma" w:cs="Tahoma"/>
          <w:color w:val="004990"/>
          <w:sz w:val="22"/>
          <w:szCs w:val="22"/>
          <w:lang w:bidi="en-US"/>
        </w:rPr>
        <w:t>).</w:t>
      </w:r>
    </w:p>
    <w:p w14:paraId="46A82EF6" w14:textId="77777777" w:rsidR="0085155E" w:rsidRPr="009F3560" w:rsidRDefault="0085155E" w:rsidP="0085155E">
      <w:pPr>
        <w:pStyle w:val="Prrafodelista"/>
        <w:ind w:left="1843"/>
        <w:jc w:val="both"/>
        <w:outlineLvl w:val="2"/>
        <w:rPr>
          <w:rFonts w:ascii="Tahoma" w:hAnsi="Tahoma" w:cs="Tahoma"/>
          <w:color w:val="1F497D"/>
          <w:sz w:val="22"/>
          <w:szCs w:val="22"/>
          <w:lang w:bidi="en-US"/>
        </w:rPr>
      </w:pPr>
    </w:p>
    <w:p w14:paraId="3D1E7CDE" w14:textId="77777777" w:rsidR="0085155E" w:rsidRPr="00E41E27" w:rsidRDefault="0085155E" w:rsidP="00EB36B4">
      <w:pPr>
        <w:pStyle w:val="Prrafodelista"/>
        <w:numPr>
          <w:ilvl w:val="2"/>
          <w:numId w:val="8"/>
        </w:numPr>
        <w:ind w:left="1843" w:hanging="709"/>
        <w:jc w:val="both"/>
        <w:outlineLvl w:val="2"/>
        <w:rPr>
          <w:rFonts w:ascii="Tahoma" w:hAnsi="Tahoma" w:cs="Tahoma"/>
          <w:color w:val="1F497D"/>
          <w:sz w:val="22"/>
          <w:szCs w:val="22"/>
          <w:lang w:bidi="en-US"/>
        </w:rPr>
      </w:pPr>
      <w:r w:rsidRPr="00E41E27">
        <w:rPr>
          <w:rFonts w:ascii="Tahoma" w:hAnsi="Tahoma" w:cs="Tahoma"/>
          <w:color w:val="1F497D"/>
          <w:sz w:val="22"/>
          <w:szCs w:val="22"/>
          <w:lang w:bidi="en-US"/>
        </w:rPr>
        <w:t>Garantía de Seriedad de propuesta (Bo</w:t>
      </w:r>
      <w:r>
        <w:rPr>
          <w:rFonts w:ascii="Tahoma" w:hAnsi="Tahoma" w:cs="Tahoma"/>
          <w:color w:val="1F497D"/>
          <w:sz w:val="22"/>
          <w:szCs w:val="22"/>
          <w:lang w:bidi="en-US"/>
        </w:rPr>
        <w:t xml:space="preserve">leta o Póliza </w:t>
      </w:r>
      <w:r w:rsidRPr="00E41E27">
        <w:rPr>
          <w:rFonts w:ascii="Tahoma" w:hAnsi="Tahoma" w:cs="Tahoma"/>
          <w:color w:val="1F497D"/>
          <w:sz w:val="22"/>
          <w:szCs w:val="22"/>
          <w:lang w:bidi="en-US"/>
        </w:rPr>
        <w:t>de Caución) con las características de</w:t>
      </w:r>
      <w:r w:rsidRPr="00E41E27">
        <w:rPr>
          <w:rFonts w:ascii="Tahoma" w:hAnsi="Tahoma" w:cs="Tahoma"/>
          <w:color w:val="000000"/>
        </w:rPr>
        <w:t xml:space="preserve"> </w:t>
      </w:r>
      <w:r w:rsidRPr="00E41E27">
        <w:rPr>
          <w:rFonts w:ascii="Tahoma" w:hAnsi="Tahoma" w:cs="Tahoma"/>
          <w:b/>
          <w:bCs/>
          <w:i/>
          <w:iCs/>
          <w:color w:val="1F497D" w:themeColor="text2"/>
        </w:rPr>
        <w:t>renovable, irrevocable, de ejecución inmediata  y a primer requerimiento</w:t>
      </w:r>
      <w:r w:rsidRPr="00E41E27">
        <w:rPr>
          <w:rFonts w:ascii="Tahoma" w:hAnsi="Tahoma" w:cs="Tahoma"/>
          <w:color w:val="000000"/>
        </w:rPr>
        <w:t xml:space="preserve"> </w:t>
      </w:r>
      <w:r w:rsidRPr="00E41E27">
        <w:rPr>
          <w:rFonts w:ascii="Tahoma" w:hAnsi="Tahoma" w:cs="Tahoma"/>
          <w:color w:val="1F497D"/>
          <w:sz w:val="22"/>
          <w:szCs w:val="22"/>
          <w:lang w:bidi="en-US"/>
        </w:rPr>
        <w:t>a favor de ENTEL S.A. Con una validez de 120 días calendario a partir de la fecha de presentación de propuesta.</w:t>
      </w:r>
      <w:r w:rsidRPr="00E41E27">
        <w:rPr>
          <w:rFonts w:ascii="Tahoma" w:hAnsi="Tahoma" w:cs="Tahoma"/>
          <w:color w:val="000000"/>
        </w:rPr>
        <w:t xml:space="preserve"> </w:t>
      </w:r>
    </w:p>
    <w:p w14:paraId="55A920E5" w14:textId="77777777" w:rsidR="0085155E" w:rsidRDefault="0085155E" w:rsidP="0085155E">
      <w:pPr>
        <w:pStyle w:val="Prrafodelista"/>
        <w:ind w:left="1843"/>
        <w:jc w:val="both"/>
        <w:rPr>
          <w:rFonts w:ascii="Tahoma" w:hAnsi="Tahoma" w:cs="Tahoma"/>
          <w:color w:val="000000"/>
        </w:rPr>
      </w:pPr>
    </w:p>
    <w:p w14:paraId="545FDFA3" w14:textId="28AE3A10" w:rsidR="0085155E" w:rsidRDefault="0085155E" w:rsidP="00EB36B4">
      <w:pPr>
        <w:pStyle w:val="Prrafodelista"/>
        <w:numPr>
          <w:ilvl w:val="0"/>
          <w:numId w:val="47"/>
        </w:numPr>
        <w:jc w:val="both"/>
        <w:rPr>
          <w:rFonts w:ascii="Tahoma" w:hAnsi="Tahoma" w:cs="Tahoma"/>
          <w:color w:val="1F497D"/>
          <w:sz w:val="22"/>
          <w:szCs w:val="22"/>
          <w:lang w:bidi="en-US"/>
        </w:rPr>
      </w:pPr>
      <w:r w:rsidRPr="00E41E27">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w:t>
      </w:r>
      <w:proofErr w:type="spellStart"/>
      <w:r>
        <w:rPr>
          <w:rFonts w:ascii="Tahoma" w:hAnsi="Tahoma" w:cs="Tahoma"/>
          <w:b/>
          <w:color w:val="1F497D"/>
          <w:sz w:val="22"/>
          <w:szCs w:val="22"/>
          <w:lang w:bidi="en-US"/>
        </w:rPr>
        <w:t>us</w:t>
      </w:r>
      <w:proofErr w:type="spellEnd"/>
      <w:r>
        <w:rPr>
          <w:rFonts w:ascii="Tahoma" w:hAnsi="Tahoma" w:cs="Tahoma"/>
          <w:b/>
          <w:color w:val="1F497D"/>
          <w:sz w:val="22"/>
          <w:szCs w:val="22"/>
          <w:lang w:bidi="en-US"/>
        </w:rPr>
        <w:t>. 2</w:t>
      </w:r>
      <w:r w:rsidR="00CF73F4">
        <w:rPr>
          <w:rFonts w:ascii="Tahoma" w:hAnsi="Tahoma" w:cs="Tahoma"/>
          <w:b/>
          <w:color w:val="1F497D"/>
          <w:sz w:val="22"/>
          <w:szCs w:val="22"/>
          <w:lang w:bidi="en-US"/>
        </w:rPr>
        <w:t>1</w:t>
      </w:r>
      <w:r>
        <w:rPr>
          <w:rFonts w:ascii="Tahoma" w:hAnsi="Tahoma" w:cs="Tahoma"/>
          <w:b/>
          <w:color w:val="1F497D"/>
          <w:sz w:val="22"/>
          <w:szCs w:val="22"/>
          <w:lang w:bidi="en-US"/>
        </w:rPr>
        <w:t>.000,0</w:t>
      </w:r>
      <w:r w:rsidRPr="00E41E27">
        <w:rPr>
          <w:rFonts w:ascii="Tahoma" w:hAnsi="Tahoma" w:cs="Tahoma"/>
          <w:b/>
          <w:color w:val="1F497D"/>
          <w:sz w:val="22"/>
          <w:szCs w:val="22"/>
          <w:lang w:bidi="en-US"/>
        </w:rPr>
        <w:t>0</w:t>
      </w:r>
      <w:r w:rsidRPr="00E41E27">
        <w:rPr>
          <w:rFonts w:ascii="Tahoma" w:hAnsi="Tahoma" w:cs="Tahoma"/>
          <w:color w:val="1F497D"/>
          <w:sz w:val="22"/>
          <w:szCs w:val="22"/>
          <w:lang w:bidi="en-US"/>
        </w:rPr>
        <w:t xml:space="preserve"> </w:t>
      </w:r>
      <w:r>
        <w:rPr>
          <w:rFonts w:ascii="Tahoma" w:hAnsi="Tahoma" w:cs="Tahoma"/>
          <w:color w:val="1F497D"/>
          <w:sz w:val="22"/>
          <w:szCs w:val="22"/>
          <w:lang w:bidi="en-US"/>
        </w:rPr>
        <w:t>(Vein</w:t>
      </w:r>
      <w:r w:rsidR="008671A5">
        <w:rPr>
          <w:rFonts w:ascii="Tahoma" w:hAnsi="Tahoma" w:cs="Tahoma"/>
          <w:color w:val="1F497D"/>
          <w:sz w:val="22"/>
          <w:szCs w:val="22"/>
          <w:lang w:bidi="en-US"/>
        </w:rPr>
        <w:t>t</w:t>
      </w:r>
      <w:r w:rsidR="00CF73F4">
        <w:rPr>
          <w:rFonts w:ascii="Tahoma" w:hAnsi="Tahoma" w:cs="Tahoma"/>
          <w:color w:val="1F497D"/>
          <w:sz w:val="22"/>
          <w:szCs w:val="22"/>
          <w:lang w:bidi="en-US"/>
        </w:rPr>
        <w:t>iuno</w:t>
      </w:r>
      <w:r>
        <w:rPr>
          <w:rFonts w:ascii="Tahoma" w:hAnsi="Tahoma" w:cs="Tahoma"/>
          <w:color w:val="1F497D"/>
          <w:sz w:val="22"/>
          <w:szCs w:val="22"/>
          <w:lang w:bidi="en-US"/>
        </w:rPr>
        <w:t xml:space="preserve"> mil </w:t>
      </w:r>
      <w:r w:rsidRPr="00E41E27">
        <w:rPr>
          <w:rFonts w:ascii="Tahoma" w:hAnsi="Tahoma" w:cs="Tahoma"/>
          <w:color w:val="1F497D"/>
          <w:sz w:val="22"/>
          <w:szCs w:val="22"/>
          <w:lang w:bidi="en-US"/>
        </w:rPr>
        <w:t xml:space="preserve">00/100 </w:t>
      </w:r>
      <w:r>
        <w:rPr>
          <w:rFonts w:ascii="Tahoma" w:hAnsi="Tahoma" w:cs="Tahoma"/>
          <w:color w:val="1F497D"/>
          <w:sz w:val="22"/>
          <w:szCs w:val="22"/>
          <w:lang w:bidi="en-US"/>
        </w:rPr>
        <w:t>Dólares Americanos).</w:t>
      </w:r>
    </w:p>
    <w:p w14:paraId="7D134003" w14:textId="77777777" w:rsidR="0085155E" w:rsidRDefault="0085155E" w:rsidP="0085155E">
      <w:pPr>
        <w:ind w:left="1843"/>
        <w:jc w:val="both"/>
        <w:rPr>
          <w:rFonts w:ascii="Tahoma" w:hAnsi="Tahoma" w:cs="Tahoma"/>
          <w:color w:val="1F497D"/>
          <w:sz w:val="22"/>
          <w:szCs w:val="22"/>
          <w:lang w:bidi="en-US"/>
        </w:rPr>
      </w:pPr>
    </w:p>
    <w:p w14:paraId="668B9E16" w14:textId="77777777" w:rsidR="0085155E" w:rsidRPr="00EE5777" w:rsidRDefault="0085155E" w:rsidP="0085155E">
      <w:pPr>
        <w:ind w:left="1843"/>
        <w:jc w:val="both"/>
        <w:rPr>
          <w:rFonts w:ascii="Tahoma" w:hAnsi="Tahoma" w:cs="Tahoma"/>
          <w:color w:val="1F497D"/>
          <w:sz w:val="22"/>
          <w:szCs w:val="22"/>
          <w:lang w:bidi="en-US"/>
        </w:rPr>
      </w:pPr>
      <w:r>
        <w:rPr>
          <w:rFonts w:ascii="Tahoma" w:hAnsi="Tahoma" w:cs="Tahoma"/>
          <w:color w:val="1F497D"/>
          <w:sz w:val="22"/>
          <w:szCs w:val="22"/>
          <w:lang w:bidi="en-US"/>
        </w:rPr>
        <w:t>La Boleta</w:t>
      </w:r>
      <w:r w:rsidRPr="00EE5777">
        <w:rPr>
          <w:rFonts w:ascii="Tahoma" w:hAnsi="Tahoma" w:cs="Tahoma"/>
          <w:color w:val="1F497D"/>
          <w:sz w:val="22"/>
          <w:szCs w:val="22"/>
          <w:lang w:bidi="en-US"/>
        </w:rPr>
        <w:t xml:space="preserve"> debe ser emitida por una institución bancaria y/o financiera legalmente constituida en Boli</w:t>
      </w:r>
      <w:r>
        <w:rPr>
          <w:rFonts w:ascii="Tahoma" w:hAnsi="Tahoma" w:cs="Tahoma"/>
          <w:color w:val="1F497D"/>
          <w:sz w:val="22"/>
          <w:szCs w:val="22"/>
          <w:lang w:bidi="en-US"/>
        </w:rPr>
        <w:t>via; en caso de Póliza</w:t>
      </w:r>
      <w:r w:rsidRPr="00EE5777">
        <w:rPr>
          <w:rFonts w:ascii="Tahoma" w:hAnsi="Tahoma" w:cs="Tahoma"/>
          <w:color w:val="1F497D"/>
          <w:sz w:val="22"/>
          <w:szCs w:val="22"/>
          <w:lang w:bidi="en-US"/>
        </w:rPr>
        <w:t xml:space="preserve"> de Caución, debe ser emitida por una empresa aseguradora con calificación doble A.</w:t>
      </w:r>
    </w:p>
    <w:p w14:paraId="153C9A85" w14:textId="77777777" w:rsidR="0085155E" w:rsidRDefault="0085155E" w:rsidP="0085155E">
      <w:pPr>
        <w:pStyle w:val="Prrafodelista"/>
        <w:ind w:left="1843"/>
        <w:jc w:val="both"/>
        <w:rPr>
          <w:rFonts w:ascii="Tahoma" w:hAnsi="Tahoma" w:cs="Tahoma"/>
          <w:color w:val="000000"/>
        </w:rPr>
      </w:pPr>
    </w:p>
    <w:p w14:paraId="5100A2B4" w14:textId="77777777" w:rsidR="0085155E" w:rsidRDefault="0085155E" w:rsidP="00EB36B4">
      <w:pPr>
        <w:pStyle w:val="Prrafodelista"/>
        <w:numPr>
          <w:ilvl w:val="2"/>
          <w:numId w:val="8"/>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lastRenderedPageBreak/>
        <w:t>Declaración de Integridad provista por Entel S.A. y firmada por  el Representante  Legal   y  personal  de  la  empresa  del  proponente.</w:t>
      </w:r>
      <w:r>
        <w:rPr>
          <w:rFonts w:ascii="Tahoma" w:hAnsi="Tahoma" w:cs="Tahoma"/>
          <w:color w:val="1F497D"/>
          <w:sz w:val="22"/>
          <w:szCs w:val="22"/>
          <w:lang w:bidi="en-US"/>
        </w:rPr>
        <w:t xml:space="preserve"> </w:t>
      </w:r>
      <w:r w:rsidRPr="00025CE7">
        <w:rPr>
          <w:rFonts w:ascii="Tahoma" w:hAnsi="Tahoma" w:cs="Tahoma"/>
          <w:color w:val="1F497D"/>
          <w:sz w:val="22"/>
          <w:szCs w:val="22"/>
          <w:lang w:bidi="en-US"/>
        </w:rPr>
        <w:t>(</w:t>
      </w:r>
      <w:r>
        <w:rPr>
          <w:rFonts w:ascii="Tahoma" w:hAnsi="Tahoma" w:cs="Tahoma"/>
          <w:color w:val="1F497D"/>
          <w:sz w:val="22"/>
          <w:szCs w:val="22"/>
          <w:lang w:bidi="en-US"/>
        </w:rPr>
        <w:t xml:space="preserve">Parte III </w:t>
      </w:r>
      <w:r w:rsidRPr="00025CE7">
        <w:rPr>
          <w:rFonts w:ascii="Tahoma" w:hAnsi="Tahoma" w:cs="Tahoma"/>
          <w:color w:val="1F497D"/>
          <w:sz w:val="22"/>
          <w:szCs w:val="22"/>
          <w:lang w:bidi="en-US"/>
        </w:rPr>
        <w:t>Anexo</w:t>
      </w:r>
      <w:r>
        <w:rPr>
          <w:rFonts w:ascii="Tahoma" w:hAnsi="Tahoma" w:cs="Tahoma"/>
          <w:color w:val="1F497D"/>
          <w:sz w:val="22"/>
          <w:szCs w:val="22"/>
          <w:lang w:bidi="en-US"/>
        </w:rPr>
        <w:t xml:space="preserve"> B</w:t>
      </w:r>
      <w:r w:rsidRPr="00025CE7">
        <w:rPr>
          <w:rFonts w:ascii="Tahoma" w:hAnsi="Tahoma" w:cs="Tahoma"/>
          <w:color w:val="1F497D"/>
          <w:sz w:val="22"/>
          <w:szCs w:val="22"/>
          <w:lang w:bidi="en-US"/>
        </w:rPr>
        <w:t>)</w:t>
      </w:r>
    </w:p>
    <w:p w14:paraId="206EAAAF" w14:textId="77777777" w:rsidR="0085155E" w:rsidRPr="00675A11" w:rsidRDefault="0085155E" w:rsidP="00EB36B4">
      <w:pPr>
        <w:pStyle w:val="Prrafodelista"/>
        <w:numPr>
          <w:ilvl w:val="2"/>
          <w:numId w:val="8"/>
        </w:numPr>
        <w:ind w:left="1843" w:hanging="709"/>
        <w:jc w:val="both"/>
        <w:outlineLvl w:val="2"/>
        <w:rPr>
          <w:rFonts w:ascii="Tahoma" w:hAnsi="Tahoma" w:cs="Tahoma"/>
          <w:color w:val="365F91"/>
          <w:sz w:val="22"/>
          <w:szCs w:val="22"/>
          <w:lang w:bidi="en-US"/>
        </w:rPr>
      </w:pPr>
      <w:r w:rsidRPr="00025CE7">
        <w:rPr>
          <w:rFonts w:ascii="Tahoma" w:hAnsi="Tahoma" w:cs="Tahoma"/>
          <w:color w:val="1F497D"/>
          <w:sz w:val="22"/>
          <w:szCs w:val="22"/>
          <w:lang w:bidi="en-US"/>
        </w:rPr>
        <w:t>Periodo de validez de la propuesta</w:t>
      </w:r>
      <w:r w:rsidRPr="00025CE7">
        <w:rPr>
          <w:rFonts w:ascii="Tahoma" w:hAnsi="Tahoma" w:cs="Tahoma"/>
          <w:color w:val="1F497D"/>
          <w:sz w:val="22"/>
          <w:szCs w:val="22"/>
          <w:vertAlign w:val="superscript"/>
          <w:lang w:bidi="en-US"/>
        </w:rPr>
        <w:t xml:space="preserve"> (</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equivalente a noventa (90)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14:paraId="5096C680" w14:textId="77777777" w:rsidR="0085155E" w:rsidRPr="00914255" w:rsidRDefault="0085155E" w:rsidP="0085155E">
      <w:pPr>
        <w:pStyle w:val="ww-textoindependiente2"/>
        <w:spacing w:line="240" w:lineRule="auto"/>
        <w:ind w:left="1134"/>
        <w:rPr>
          <w:rFonts w:ascii="Tahoma" w:hAnsi="Tahoma" w:cs="Tahoma"/>
          <w:color w:val="365F91"/>
          <w:sz w:val="18"/>
          <w:szCs w:val="22"/>
          <w:lang w:val="es-ES"/>
        </w:rPr>
      </w:pPr>
    </w:p>
    <w:p w14:paraId="0B2B0EDD" w14:textId="77777777" w:rsidR="0085155E" w:rsidRPr="00FB7E92" w:rsidRDefault="0085155E" w:rsidP="0085155E">
      <w:pPr>
        <w:pStyle w:val="ww-textoindependiente2"/>
        <w:spacing w:line="240" w:lineRule="auto"/>
        <w:ind w:left="1134"/>
        <w:rPr>
          <w:rFonts w:ascii="Tahoma" w:hAnsi="Tahoma" w:cs="Tahoma"/>
          <w:color w:val="365F91"/>
          <w:sz w:val="22"/>
          <w:szCs w:val="22"/>
          <w:lang w:val="es-ES"/>
        </w:rPr>
      </w:pPr>
    </w:p>
    <w:p w14:paraId="0DE5DE53" w14:textId="77777777" w:rsidR="0085155E" w:rsidRPr="00D3770F" w:rsidRDefault="0085155E" w:rsidP="00EB36B4">
      <w:pPr>
        <w:pStyle w:val="Prrafodelista"/>
        <w:numPr>
          <w:ilvl w:val="1"/>
          <w:numId w:val="8"/>
        </w:numPr>
        <w:tabs>
          <w:tab w:val="left" w:pos="1134"/>
        </w:tabs>
        <w:ind w:left="1134" w:hanging="567"/>
        <w:jc w:val="both"/>
        <w:outlineLvl w:val="2"/>
        <w:rPr>
          <w:rFonts w:ascii="Tahoma" w:hAnsi="Tahoma" w:cs="Tahoma"/>
          <w:color w:val="365F91"/>
          <w:sz w:val="22"/>
          <w:szCs w:val="22"/>
        </w:rPr>
      </w:pPr>
      <w:r w:rsidRPr="00FB7E92">
        <w:rPr>
          <w:rFonts w:ascii="Tahoma" w:hAnsi="Tahoma" w:cs="Tahoma"/>
          <w:b/>
          <w:color w:val="365F91"/>
          <w:sz w:val="22"/>
          <w:szCs w:val="22"/>
          <w:u w:val="single"/>
          <w:lang w:bidi="en-US"/>
        </w:rPr>
        <w:t>Sobre B:</w:t>
      </w:r>
      <w:r w:rsidRPr="00FB7E92">
        <w:rPr>
          <w:rFonts w:ascii="Tahoma" w:hAnsi="Tahoma" w:cs="Tahoma"/>
          <w:color w:val="365F91"/>
          <w:sz w:val="22"/>
          <w:szCs w:val="22"/>
        </w:rPr>
        <w:t xml:space="preserve"> Debe tener la inscripción </w:t>
      </w:r>
      <w:r w:rsidRPr="00FB7E92">
        <w:rPr>
          <w:rFonts w:ascii="Tahoma" w:hAnsi="Tahoma" w:cs="Tahoma"/>
          <w:b/>
          <w:color w:val="365F91"/>
          <w:sz w:val="22"/>
          <w:szCs w:val="22"/>
        </w:rPr>
        <w:t>“</w:t>
      </w:r>
      <w:r>
        <w:rPr>
          <w:rFonts w:ascii="Tahoma" w:hAnsi="Tahoma" w:cs="Tahoma"/>
          <w:b/>
          <w:color w:val="365F91"/>
          <w:sz w:val="22"/>
          <w:szCs w:val="22"/>
        </w:rPr>
        <w:t>PROPUESTA TÉCNICA</w:t>
      </w:r>
      <w:r w:rsidRPr="00FB7E92">
        <w:rPr>
          <w:rFonts w:ascii="Tahoma" w:hAnsi="Tahoma" w:cs="Tahoma"/>
          <w:b/>
          <w:color w:val="365F91"/>
          <w:sz w:val="22"/>
          <w:szCs w:val="22"/>
        </w:rPr>
        <w:t>”</w:t>
      </w:r>
      <w:r w:rsidRPr="00FB7E92">
        <w:rPr>
          <w:rFonts w:ascii="Tahoma" w:hAnsi="Tahoma" w:cs="Tahoma"/>
          <w:color w:val="365F91"/>
          <w:sz w:val="22"/>
          <w:szCs w:val="22"/>
        </w:rPr>
        <w:t xml:space="preserve"> debe incluir todos los requisitos y disposiciones solicitadas en las Especificaciones Técnicas (</w:t>
      </w:r>
      <w:r>
        <w:rPr>
          <w:rFonts w:ascii="Tahoma" w:hAnsi="Tahoma" w:cs="Tahoma"/>
          <w:color w:val="365F91"/>
          <w:sz w:val="22"/>
          <w:szCs w:val="22"/>
        </w:rPr>
        <w:t>Parte II</w:t>
      </w:r>
      <w:r w:rsidRPr="00FB7E92">
        <w:rPr>
          <w:rFonts w:ascii="Tahoma" w:hAnsi="Tahoma" w:cs="Tahoma"/>
          <w:color w:val="365F91"/>
          <w:sz w:val="22"/>
          <w:szCs w:val="22"/>
        </w:rPr>
        <w:t>) y no debe contener precios totales, parciales o referenciales de ningún tipo</w:t>
      </w:r>
      <w:r w:rsidRPr="00D3770F">
        <w:rPr>
          <w:rFonts w:ascii="Tahoma" w:hAnsi="Tahoma" w:cs="Tahoma"/>
          <w:color w:val="1F497D"/>
          <w:sz w:val="22"/>
        </w:rPr>
        <w:t>.</w:t>
      </w:r>
    </w:p>
    <w:p w14:paraId="468EC5CF" w14:textId="77777777" w:rsidR="0085155E" w:rsidRPr="009A6942" w:rsidRDefault="0085155E" w:rsidP="0085155E">
      <w:pPr>
        <w:pStyle w:val="Continuarlista"/>
        <w:spacing w:after="0"/>
        <w:ind w:left="1843"/>
        <w:rPr>
          <w:rFonts w:ascii="Tahoma" w:hAnsi="Tahoma" w:cs="Tahoma"/>
          <w:color w:val="1F497D"/>
          <w:sz w:val="16"/>
        </w:rPr>
      </w:pPr>
    </w:p>
    <w:p w14:paraId="6E475DC1" w14:textId="77777777" w:rsidR="0085155E" w:rsidRDefault="0085155E" w:rsidP="0085155E">
      <w:pPr>
        <w:pStyle w:val="Continuarlista"/>
        <w:spacing w:after="0"/>
        <w:ind w:left="1134"/>
        <w:rPr>
          <w:rFonts w:ascii="Tahoma" w:hAnsi="Tahoma" w:cs="Tahoma"/>
          <w:color w:val="1F497D"/>
          <w:sz w:val="22"/>
        </w:rPr>
      </w:pPr>
    </w:p>
    <w:p w14:paraId="42E4A0DC" w14:textId="77777777" w:rsidR="0085155E" w:rsidRPr="00FB7E92" w:rsidRDefault="0085155E" w:rsidP="00EB36B4">
      <w:pPr>
        <w:numPr>
          <w:ilvl w:val="1"/>
          <w:numId w:val="8"/>
        </w:numPr>
        <w:tabs>
          <w:tab w:val="left" w:pos="1134"/>
        </w:tabs>
        <w:ind w:left="1134" w:hanging="567"/>
        <w:jc w:val="both"/>
        <w:outlineLvl w:val="2"/>
        <w:rPr>
          <w:rFonts w:ascii="Tahoma" w:hAnsi="Tahoma" w:cs="Tahoma"/>
          <w:color w:val="365F91"/>
          <w:sz w:val="22"/>
          <w:szCs w:val="22"/>
        </w:rPr>
      </w:pPr>
      <w:r w:rsidRPr="00FB7E92">
        <w:rPr>
          <w:rFonts w:ascii="Tahoma" w:hAnsi="Tahoma" w:cs="Tahoma"/>
          <w:b/>
          <w:color w:val="365F91"/>
          <w:sz w:val="22"/>
          <w:szCs w:val="22"/>
          <w:u w:val="single"/>
        </w:rPr>
        <w:t>Sobre C:</w:t>
      </w:r>
      <w:bookmarkEnd w:id="8"/>
      <w:bookmarkEnd w:id="9"/>
      <w:r w:rsidRPr="00FB7E92">
        <w:rPr>
          <w:rFonts w:ascii="Tahoma" w:hAnsi="Tahoma" w:cs="Tahoma"/>
          <w:color w:val="365F91"/>
          <w:sz w:val="22"/>
          <w:szCs w:val="22"/>
        </w:rPr>
        <w:t xml:space="preserve"> Debe tener la inscripción </w:t>
      </w:r>
      <w:r w:rsidRPr="00FB7E92">
        <w:rPr>
          <w:rFonts w:ascii="Tahoma" w:hAnsi="Tahoma" w:cs="Tahoma"/>
          <w:b/>
          <w:color w:val="365F91"/>
          <w:sz w:val="22"/>
          <w:szCs w:val="22"/>
        </w:rPr>
        <w:t>“OFERTA ECONÓMICA</w:t>
      </w:r>
      <w:r w:rsidRPr="00FB7E92">
        <w:rPr>
          <w:rFonts w:ascii="Tahoma" w:hAnsi="Tahoma" w:cs="Tahoma"/>
          <w:color w:val="365F91"/>
          <w:sz w:val="22"/>
          <w:szCs w:val="22"/>
        </w:rPr>
        <w:t>” y debe presentar un resumen global y el desglose de los ítems, en concordancia con la propuesta técnica, además de indicar l</w:t>
      </w:r>
      <w:r>
        <w:rPr>
          <w:rFonts w:ascii="Tahoma" w:hAnsi="Tahoma" w:cs="Tahoma"/>
          <w:color w:val="365F91"/>
          <w:sz w:val="22"/>
          <w:szCs w:val="22"/>
        </w:rPr>
        <w:t>os montos en numeral y literal.</w:t>
      </w:r>
    </w:p>
    <w:p w14:paraId="57FBF98D" w14:textId="77777777" w:rsidR="0085155E" w:rsidRDefault="0085155E" w:rsidP="0085155E">
      <w:pPr>
        <w:pStyle w:val="ww-textoindependiente2"/>
        <w:spacing w:line="240" w:lineRule="auto"/>
        <w:ind w:left="1134"/>
        <w:rPr>
          <w:rFonts w:ascii="Tahoma" w:hAnsi="Tahoma" w:cs="Tahoma"/>
          <w:color w:val="365F91"/>
          <w:sz w:val="22"/>
          <w:szCs w:val="22"/>
          <w:lang w:val="es-ES"/>
        </w:rPr>
      </w:pPr>
      <w:r w:rsidRPr="00FB7E92">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w:t>
      </w:r>
      <w:r>
        <w:rPr>
          <w:rFonts w:ascii="Tahoma" w:hAnsi="Tahoma" w:cs="Tahoma"/>
          <w:color w:val="365F91"/>
          <w:sz w:val="22"/>
          <w:szCs w:val="22"/>
          <w:lang w:val="es-ES"/>
        </w:rPr>
        <w:t xml:space="preserve">oficial </w:t>
      </w:r>
      <w:r w:rsidRPr="00FB7E92">
        <w:rPr>
          <w:rFonts w:ascii="Tahoma" w:hAnsi="Tahoma" w:cs="Tahoma"/>
          <w:color w:val="365F91"/>
          <w:sz w:val="22"/>
          <w:szCs w:val="22"/>
          <w:lang w:val="es-ES"/>
        </w:rPr>
        <w:t xml:space="preserve">vigente a la fecha de la propuesta, establecida por el Banco Central de Bolivia (BCB), </w:t>
      </w:r>
      <w:r>
        <w:rPr>
          <w:rFonts w:ascii="Tahoma" w:hAnsi="Tahoma" w:cs="Tahoma"/>
          <w:color w:val="365F91"/>
          <w:sz w:val="22"/>
          <w:szCs w:val="22"/>
          <w:lang w:val="es-ES"/>
        </w:rPr>
        <w:t xml:space="preserve">las empresas </w:t>
      </w:r>
      <w:r w:rsidRPr="00FB7E92">
        <w:rPr>
          <w:rFonts w:ascii="Tahoma" w:hAnsi="Tahoma" w:cs="Tahoma"/>
          <w:color w:val="365F91"/>
          <w:sz w:val="22"/>
          <w:szCs w:val="22"/>
          <w:lang w:val="es-ES"/>
        </w:rPr>
        <w:t>debe</w:t>
      </w:r>
      <w:r>
        <w:rPr>
          <w:rFonts w:ascii="Tahoma" w:hAnsi="Tahoma" w:cs="Tahoma"/>
          <w:color w:val="365F91"/>
          <w:sz w:val="22"/>
          <w:szCs w:val="22"/>
          <w:lang w:val="es-ES"/>
        </w:rPr>
        <w:t>n</w:t>
      </w:r>
      <w:r w:rsidRPr="00FB7E92">
        <w:rPr>
          <w:rFonts w:ascii="Tahoma" w:hAnsi="Tahoma" w:cs="Tahoma"/>
          <w:color w:val="365F91"/>
          <w:sz w:val="22"/>
          <w:szCs w:val="22"/>
          <w:lang w:val="es-ES"/>
        </w:rPr>
        <w:t xml:space="preserve"> </w:t>
      </w:r>
      <w:r w:rsidRPr="00FB7E92">
        <w:rPr>
          <w:rFonts w:ascii="Tahoma" w:hAnsi="Tahoma" w:cs="Tahoma"/>
          <w:b/>
          <w:color w:val="365F91"/>
          <w:sz w:val="22"/>
          <w:szCs w:val="22"/>
          <w:lang w:val="es-ES"/>
        </w:rPr>
        <w:t xml:space="preserve">incluir </w:t>
      </w:r>
      <w:r>
        <w:rPr>
          <w:rFonts w:ascii="Tahoma" w:hAnsi="Tahoma" w:cs="Tahoma"/>
          <w:b/>
          <w:color w:val="365F91"/>
          <w:sz w:val="22"/>
          <w:szCs w:val="22"/>
          <w:lang w:val="es-ES"/>
        </w:rPr>
        <w:t xml:space="preserve">todos </w:t>
      </w:r>
      <w:r w:rsidRPr="00FB7E92">
        <w:rPr>
          <w:rFonts w:ascii="Tahoma" w:hAnsi="Tahoma" w:cs="Tahoma"/>
          <w:b/>
          <w:color w:val="365F91"/>
          <w:sz w:val="22"/>
          <w:szCs w:val="22"/>
          <w:lang w:val="es-ES"/>
        </w:rPr>
        <w:t>los impuestos de ley</w:t>
      </w:r>
      <w:r>
        <w:rPr>
          <w:rFonts w:ascii="Tahoma" w:hAnsi="Tahoma" w:cs="Tahoma"/>
          <w:b/>
          <w:color w:val="365F91"/>
          <w:sz w:val="22"/>
          <w:szCs w:val="22"/>
          <w:lang w:val="es-ES"/>
        </w:rPr>
        <w:t xml:space="preserve"> que correspondan a su propuesta</w:t>
      </w:r>
      <w:r>
        <w:rPr>
          <w:rFonts w:ascii="Tahoma" w:hAnsi="Tahoma" w:cs="Tahoma"/>
          <w:color w:val="365F91"/>
          <w:sz w:val="22"/>
          <w:szCs w:val="22"/>
          <w:lang w:val="es-ES"/>
        </w:rPr>
        <w:t>.</w:t>
      </w:r>
    </w:p>
    <w:p w14:paraId="78A18A0F" w14:textId="77777777" w:rsidR="0085155E" w:rsidRDefault="0085155E" w:rsidP="0085155E">
      <w:pPr>
        <w:pStyle w:val="ww-textoindependiente2"/>
        <w:spacing w:line="240" w:lineRule="auto"/>
        <w:ind w:left="1134"/>
        <w:rPr>
          <w:rFonts w:ascii="Tahoma" w:hAnsi="Tahoma" w:cs="Tahoma"/>
          <w:color w:val="365F91"/>
          <w:sz w:val="22"/>
          <w:szCs w:val="22"/>
          <w:lang w:val="es-ES"/>
        </w:rPr>
      </w:pPr>
    </w:p>
    <w:p w14:paraId="683A5A9B" w14:textId="77777777" w:rsidR="0085155E" w:rsidRPr="00DD6CFE" w:rsidRDefault="0085155E" w:rsidP="0085155E">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21B2E193" w14:textId="77777777" w:rsidR="0085155E" w:rsidRPr="00DD6CFE" w:rsidRDefault="0085155E" w:rsidP="0085155E">
      <w:pPr>
        <w:pStyle w:val="ww-textoindependiente2"/>
        <w:spacing w:line="240" w:lineRule="auto"/>
        <w:ind w:left="1134"/>
        <w:rPr>
          <w:rFonts w:ascii="Tahoma" w:hAnsi="Tahoma" w:cs="Tahoma"/>
          <w:color w:val="365F91"/>
          <w:sz w:val="22"/>
          <w:szCs w:val="22"/>
          <w:lang w:val="es-ES"/>
        </w:rPr>
      </w:pPr>
    </w:p>
    <w:p w14:paraId="66848224" w14:textId="77777777" w:rsidR="0085155E" w:rsidRPr="00DD6CFE" w:rsidRDefault="0085155E" w:rsidP="0085155E">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 xml:space="preserve">En caso de discrepancia entre un precio unitario y el total </w:t>
      </w:r>
      <w:r>
        <w:rPr>
          <w:rFonts w:ascii="Tahoma" w:hAnsi="Tahoma" w:cs="Tahoma"/>
          <w:color w:val="365F91"/>
          <w:sz w:val="22"/>
          <w:szCs w:val="22"/>
          <w:lang w:val="es-ES"/>
        </w:rPr>
        <w:t>o entre los montos en numeral y literal, s</w:t>
      </w:r>
      <w:r w:rsidRPr="00DD6CFE">
        <w:rPr>
          <w:rFonts w:ascii="Tahoma" w:hAnsi="Tahoma" w:cs="Tahoma"/>
          <w:color w:val="365F91"/>
          <w:sz w:val="22"/>
          <w:szCs w:val="22"/>
          <w:lang w:val="es-ES"/>
        </w:rPr>
        <w:t>e considera el</w:t>
      </w:r>
      <w:r>
        <w:rPr>
          <w:rFonts w:ascii="Tahoma" w:hAnsi="Tahoma" w:cs="Tahoma"/>
          <w:color w:val="365F91"/>
          <w:sz w:val="22"/>
          <w:szCs w:val="22"/>
          <w:lang w:val="es-ES"/>
        </w:rPr>
        <w:t xml:space="preserve"> precio menor como el correcto.</w:t>
      </w:r>
    </w:p>
    <w:p w14:paraId="048192B2" w14:textId="77777777" w:rsidR="0085155E" w:rsidRPr="00DD6CFE" w:rsidRDefault="0085155E" w:rsidP="0085155E">
      <w:pPr>
        <w:pStyle w:val="ww-textoindependiente2"/>
        <w:spacing w:line="240" w:lineRule="auto"/>
        <w:ind w:left="1134"/>
        <w:rPr>
          <w:rFonts w:ascii="Tahoma" w:hAnsi="Tahoma" w:cs="Tahoma"/>
          <w:color w:val="365F91"/>
          <w:sz w:val="22"/>
          <w:szCs w:val="22"/>
          <w:lang w:val="es-ES"/>
        </w:rPr>
      </w:pPr>
    </w:p>
    <w:p w14:paraId="79E5748D" w14:textId="77777777" w:rsidR="0085155E" w:rsidRPr="00DD6CFE" w:rsidRDefault="0085155E" w:rsidP="0085155E">
      <w:pPr>
        <w:pStyle w:val="ww-textoindependiente2"/>
        <w:spacing w:line="240" w:lineRule="auto"/>
        <w:ind w:left="1134"/>
        <w:rPr>
          <w:rFonts w:ascii="Tahoma" w:hAnsi="Tahoma" w:cs="Tahoma"/>
          <w:b/>
          <w:color w:val="365F91"/>
          <w:sz w:val="22"/>
          <w:szCs w:val="22"/>
          <w:lang w:val="es-ES"/>
        </w:rPr>
      </w:pPr>
      <w:r w:rsidRPr="00DD6CFE">
        <w:rPr>
          <w:rFonts w:ascii="Tahoma" w:hAnsi="Tahoma" w:cs="Tahoma"/>
          <w:b/>
          <w:color w:val="365F91"/>
          <w:sz w:val="22"/>
          <w:szCs w:val="22"/>
          <w:lang w:val="es-ES"/>
        </w:rPr>
        <w:t>La omisión de cualquier ítem que corresponda a la Oferta Económica, da lugar a la desestimación de la oferta.</w:t>
      </w:r>
    </w:p>
    <w:p w14:paraId="72B546C5" w14:textId="77777777" w:rsidR="0085155E" w:rsidRDefault="0085155E" w:rsidP="0085155E">
      <w:pPr>
        <w:pStyle w:val="ww-textoindependiente2"/>
        <w:spacing w:line="240" w:lineRule="auto"/>
        <w:ind w:left="1134"/>
        <w:rPr>
          <w:rFonts w:ascii="Tahoma" w:hAnsi="Tahoma" w:cs="Tahoma"/>
          <w:color w:val="365F91"/>
          <w:sz w:val="22"/>
          <w:szCs w:val="22"/>
          <w:lang w:val="es-ES"/>
        </w:rPr>
      </w:pPr>
    </w:p>
    <w:p w14:paraId="2F68F605" w14:textId="77777777" w:rsidR="0085155E" w:rsidRDefault="0085155E" w:rsidP="0085155E">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En caso de ser necesario, Entel S.A. puede solicitar una mayor desagregación de los precios, al proponente quien está en la obligación de suministrar oportunamente toda la información requerida.</w:t>
      </w:r>
    </w:p>
    <w:p w14:paraId="68B2DA6E" w14:textId="77777777" w:rsidR="0085155E" w:rsidRDefault="0085155E" w:rsidP="0085155E">
      <w:pPr>
        <w:pStyle w:val="ww-textoindependiente2"/>
        <w:spacing w:line="240" w:lineRule="auto"/>
        <w:ind w:left="1134"/>
        <w:rPr>
          <w:rFonts w:ascii="Tahoma" w:hAnsi="Tahoma" w:cs="Tahoma"/>
          <w:color w:val="365F91"/>
          <w:sz w:val="22"/>
          <w:szCs w:val="22"/>
          <w:lang w:val="es-ES"/>
        </w:rPr>
      </w:pPr>
    </w:p>
    <w:p w14:paraId="3A42B66C" w14:textId="77777777" w:rsidR="0085155E" w:rsidRDefault="0085155E" w:rsidP="0085155E">
      <w:pPr>
        <w:pStyle w:val="ww-textoindependiente2"/>
        <w:spacing w:line="240" w:lineRule="auto"/>
        <w:ind w:left="1134"/>
        <w:rPr>
          <w:rFonts w:ascii="Tahoma" w:hAnsi="Tahoma" w:cs="Tahoma"/>
          <w:color w:val="365F91"/>
          <w:sz w:val="22"/>
          <w:szCs w:val="22"/>
          <w:lang w:val="es-ES"/>
        </w:rPr>
      </w:pPr>
    </w:p>
    <w:p w14:paraId="2C5D22CE" w14:textId="77777777" w:rsidR="0085155E" w:rsidRDefault="0085155E" w:rsidP="00EB36B4">
      <w:pPr>
        <w:numPr>
          <w:ilvl w:val="0"/>
          <w:numId w:val="8"/>
        </w:numPr>
        <w:ind w:left="567" w:hanging="567"/>
        <w:jc w:val="both"/>
        <w:rPr>
          <w:rFonts w:ascii="Tahoma" w:hAnsi="Tahoma" w:cs="Tahoma"/>
          <w:b/>
          <w:color w:val="365F91"/>
          <w:sz w:val="22"/>
          <w:szCs w:val="28"/>
          <w:lang w:eastAsia="en-US" w:bidi="en-US"/>
        </w:rPr>
      </w:pPr>
      <w:r w:rsidRPr="00510711">
        <w:rPr>
          <w:rFonts w:ascii="Tahoma" w:hAnsi="Tahoma" w:cs="Tahoma"/>
          <w:b/>
          <w:color w:val="365F91"/>
          <w:sz w:val="22"/>
          <w:szCs w:val="28"/>
          <w:lang w:eastAsia="en-US" w:bidi="en-US"/>
        </w:rPr>
        <w:t>Garantías Requeridas</w:t>
      </w:r>
    </w:p>
    <w:p w14:paraId="0C0CFCF3" w14:textId="77777777" w:rsidR="0085155E" w:rsidRPr="00510711" w:rsidRDefault="0085155E" w:rsidP="0085155E">
      <w:pPr>
        <w:ind w:left="567"/>
        <w:jc w:val="both"/>
        <w:rPr>
          <w:rFonts w:ascii="Tahoma" w:hAnsi="Tahoma" w:cs="Tahoma"/>
          <w:b/>
          <w:color w:val="365F91"/>
          <w:sz w:val="22"/>
          <w:szCs w:val="28"/>
          <w:lang w:eastAsia="en-US" w:bidi="en-US"/>
        </w:rPr>
      </w:pPr>
    </w:p>
    <w:bookmarkEnd w:id="3"/>
    <w:bookmarkEnd w:id="4"/>
    <w:bookmarkEnd w:id="5"/>
    <w:bookmarkEnd w:id="6"/>
    <w:bookmarkEnd w:id="7"/>
    <w:p w14:paraId="6950AE06" w14:textId="77777777" w:rsidR="0085155E" w:rsidRPr="00025CE7" w:rsidRDefault="0085155E" w:rsidP="0085155E">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5730FB6A" w14:textId="77777777" w:rsidR="0085155E" w:rsidRPr="00025CE7" w:rsidRDefault="0085155E" w:rsidP="0085155E">
      <w:pPr>
        <w:pStyle w:val="ww-textoindependiente2"/>
        <w:spacing w:line="240" w:lineRule="auto"/>
        <w:ind w:left="567"/>
        <w:rPr>
          <w:rFonts w:ascii="Tahoma" w:hAnsi="Tahoma" w:cs="Tahoma"/>
          <w:color w:val="1F497D"/>
          <w:sz w:val="22"/>
          <w:szCs w:val="22"/>
          <w:lang w:val="es-ES" w:eastAsia="es-ES"/>
        </w:rPr>
      </w:pPr>
    </w:p>
    <w:p w14:paraId="0D29E62E" w14:textId="77777777" w:rsidR="0085155E" w:rsidRDefault="0085155E" w:rsidP="00EB36B4">
      <w:pPr>
        <w:pStyle w:val="ww-textoindependiente2"/>
        <w:numPr>
          <w:ilvl w:val="0"/>
          <w:numId w:val="48"/>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(Boleta o Póliza</w:t>
      </w:r>
      <w:r w:rsidRPr="00E4306F">
        <w:rPr>
          <w:rFonts w:ascii="Tahoma" w:hAnsi="Tahoma" w:cs="Tahoma"/>
          <w:color w:val="1F497D"/>
          <w:sz w:val="22"/>
          <w:szCs w:val="22"/>
          <w:lang w:val="es-ES"/>
        </w:rPr>
        <w:t xml:space="preserve"> de Caución</w:t>
      </w:r>
      <w:r>
        <w:rPr>
          <w:rFonts w:ascii="Tahoma" w:hAnsi="Tahoma" w:cs="Tahoma"/>
          <w:color w:val="1F497D"/>
          <w:sz w:val="22"/>
          <w:szCs w:val="22"/>
          <w:lang w:val="es-ES"/>
        </w:rPr>
        <w:t xml:space="preserve">)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del bien o servicio. </w:t>
      </w:r>
      <w:r w:rsidRPr="00E4306F">
        <w:rPr>
          <w:rFonts w:ascii="Tahoma" w:hAnsi="Tahoma" w:cs="Tahoma"/>
          <w:color w:val="1F497D"/>
          <w:sz w:val="22"/>
          <w:szCs w:val="22"/>
          <w:lang w:val="es-ES"/>
        </w:rPr>
        <w:t xml:space="preserve">Emitida por una </w:t>
      </w:r>
      <w:r w:rsidRPr="00E4306F">
        <w:rPr>
          <w:rFonts w:ascii="Tahoma" w:hAnsi="Tahoma" w:cs="Tahoma"/>
          <w:color w:val="1F497D"/>
          <w:sz w:val="22"/>
          <w:szCs w:val="22"/>
          <w:lang w:val="es-ES"/>
        </w:rPr>
        <w:lastRenderedPageBreak/>
        <w:t>institución bancaria y/o financiera legalmente constituida en Bolivia,</w:t>
      </w:r>
      <w:r>
        <w:rPr>
          <w:rFonts w:ascii="Tahoma" w:hAnsi="Tahoma" w:cs="Tahoma"/>
          <w:color w:val="1F497D"/>
          <w:sz w:val="22"/>
          <w:szCs w:val="22"/>
          <w:lang w:val="es-ES"/>
        </w:rPr>
        <w:t xml:space="preserve"> en caso de ser Póliza</w:t>
      </w:r>
      <w:r w:rsidRPr="00E4306F">
        <w:rPr>
          <w:rFonts w:ascii="Tahoma" w:hAnsi="Tahoma" w:cs="Tahoma"/>
          <w:color w:val="1F497D"/>
          <w:sz w:val="22"/>
          <w:szCs w:val="22"/>
          <w:lang w:val="es-ES"/>
        </w:rPr>
        <w:t xml:space="preserve"> de Caución deberá ser emitida por una compañía aseguradora con calificación doble A, reguladas y autorizadas por la Autoridad de Fiscalización y Control de Pensiones y Seguros (APS).</w:t>
      </w:r>
    </w:p>
    <w:p w14:paraId="1B702FEE" w14:textId="77777777" w:rsidR="0085155E" w:rsidRDefault="0085155E" w:rsidP="0085155E">
      <w:pPr>
        <w:pStyle w:val="ww-textoindependiente2"/>
        <w:spacing w:line="240" w:lineRule="auto"/>
        <w:ind w:left="1353"/>
        <w:rPr>
          <w:rFonts w:ascii="Tahoma" w:hAnsi="Tahoma" w:cs="Tahoma"/>
          <w:color w:val="1F497D"/>
          <w:sz w:val="22"/>
          <w:szCs w:val="22"/>
          <w:lang w:val="es-ES"/>
        </w:rPr>
      </w:pPr>
    </w:p>
    <w:p w14:paraId="39EB804C" w14:textId="77777777" w:rsidR="0085155E" w:rsidRPr="008B1BE8" w:rsidRDefault="0085155E" w:rsidP="00EB36B4">
      <w:pPr>
        <w:pStyle w:val="ww-textoindependiente2"/>
        <w:numPr>
          <w:ilvl w:val="0"/>
          <w:numId w:val="15"/>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14:paraId="1AA5BE5A" w14:textId="77777777" w:rsidR="0085155E" w:rsidRPr="008B1BE8" w:rsidRDefault="0085155E" w:rsidP="0085155E">
      <w:pPr>
        <w:pStyle w:val="ww-textoindependiente2"/>
        <w:spacing w:line="240" w:lineRule="auto"/>
        <w:ind w:left="1353"/>
        <w:rPr>
          <w:rFonts w:ascii="Tahoma" w:hAnsi="Tahoma" w:cs="Tahoma"/>
          <w:color w:val="1F497D"/>
          <w:sz w:val="22"/>
          <w:szCs w:val="22"/>
          <w:lang w:val="es-ES"/>
        </w:rPr>
      </w:pPr>
    </w:p>
    <w:p w14:paraId="638434E5" w14:textId="77777777" w:rsidR="0085155E" w:rsidRPr="008B1BE8" w:rsidRDefault="0085155E" w:rsidP="00EB36B4">
      <w:pPr>
        <w:pStyle w:val="ww-textoindependiente2"/>
        <w:numPr>
          <w:ilvl w:val="0"/>
          <w:numId w:val="15"/>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61EE29DA" w14:textId="77777777" w:rsidR="0085155E" w:rsidRPr="00025CE7" w:rsidRDefault="0085155E" w:rsidP="0085155E">
      <w:pPr>
        <w:pStyle w:val="ww-textoindependiente2"/>
        <w:spacing w:line="240" w:lineRule="auto"/>
        <w:ind w:left="567"/>
        <w:rPr>
          <w:rFonts w:ascii="Tahoma" w:hAnsi="Tahoma" w:cs="Tahoma"/>
          <w:color w:val="1F497D"/>
          <w:sz w:val="22"/>
          <w:szCs w:val="22"/>
          <w:lang w:val="es-ES"/>
        </w:rPr>
      </w:pPr>
    </w:p>
    <w:p w14:paraId="08C88948" w14:textId="77777777" w:rsidR="0085155E" w:rsidRPr="00DF0CEF" w:rsidRDefault="0085155E" w:rsidP="00EB36B4">
      <w:pPr>
        <w:numPr>
          <w:ilvl w:val="0"/>
          <w:numId w:val="8"/>
        </w:numPr>
        <w:ind w:left="567" w:hanging="567"/>
        <w:jc w:val="both"/>
        <w:rPr>
          <w:rFonts w:ascii="Tahoma" w:hAnsi="Tahoma" w:cs="Tahoma"/>
          <w:b/>
          <w:color w:val="1F497D"/>
          <w:sz w:val="22"/>
          <w:szCs w:val="28"/>
          <w:lang w:bidi="en-US"/>
        </w:rPr>
      </w:pPr>
      <w:r w:rsidRPr="00DF0CEF">
        <w:rPr>
          <w:rFonts w:ascii="Tahoma" w:hAnsi="Tahoma" w:cs="Tahoma"/>
          <w:b/>
          <w:color w:val="1F497D"/>
          <w:sz w:val="22"/>
          <w:szCs w:val="28"/>
          <w:lang w:bidi="en-US"/>
        </w:rPr>
        <w:t>Apertura de sobres</w:t>
      </w:r>
    </w:p>
    <w:p w14:paraId="10475704" w14:textId="77777777" w:rsidR="0085155E" w:rsidRPr="00025CE7" w:rsidRDefault="0085155E" w:rsidP="0085155E">
      <w:pPr>
        <w:pStyle w:val="Prrafodelista"/>
        <w:ind w:left="567"/>
        <w:jc w:val="both"/>
        <w:rPr>
          <w:rFonts w:ascii="Tahoma" w:hAnsi="Tahoma" w:cs="Tahoma"/>
          <w:color w:val="1F497D"/>
          <w:sz w:val="18"/>
          <w:szCs w:val="22"/>
        </w:rPr>
      </w:pPr>
    </w:p>
    <w:p w14:paraId="1BE1EF59" w14:textId="77777777" w:rsidR="0085155E" w:rsidRPr="00025CE7" w:rsidRDefault="0085155E" w:rsidP="0085155E">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w:t>
      </w:r>
      <w:r>
        <w:rPr>
          <w:rFonts w:ascii="Tahoma" w:hAnsi="Tahoma" w:cs="Tahoma"/>
          <w:color w:val="1F497D"/>
          <w:sz w:val="22"/>
          <w:szCs w:val="22"/>
        </w:rPr>
        <w:t>7</w:t>
      </w:r>
      <w:r w:rsidRPr="00025CE7">
        <w:rPr>
          <w:rFonts w:ascii="Tahoma" w:hAnsi="Tahoma" w:cs="Tahoma"/>
          <w:color w:val="1F497D"/>
          <w:sz w:val="22"/>
          <w:szCs w:val="22"/>
        </w:rPr>
        <w:t>.1</w:t>
      </w:r>
      <w:r>
        <w:rPr>
          <w:rFonts w:ascii="Tahoma" w:hAnsi="Tahoma" w:cs="Tahoma"/>
          <w:color w:val="1F497D"/>
          <w:sz w:val="22"/>
          <w:szCs w:val="22"/>
        </w:rPr>
        <w:t xml:space="preserve"> y</w:t>
      </w:r>
      <w:r w:rsidRPr="00025CE7">
        <w:rPr>
          <w:rFonts w:ascii="Tahoma" w:hAnsi="Tahoma" w:cs="Tahoma"/>
          <w:color w:val="1F497D"/>
          <w:sz w:val="22"/>
          <w:szCs w:val="22"/>
        </w:rPr>
        <w:t xml:space="preserve"> </w:t>
      </w:r>
      <w:r>
        <w:rPr>
          <w:rFonts w:ascii="Tahoma" w:hAnsi="Tahoma" w:cs="Tahoma"/>
          <w:color w:val="1F497D"/>
          <w:sz w:val="22"/>
          <w:szCs w:val="22"/>
        </w:rPr>
        <w:t>7</w:t>
      </w:r>
      <w:r w:rsidRPr="00025CE7">
        <w:rPr>
          <w:rFonts w:ascii="Tahoma" w:hAnsi="Tahoma" w:cs="Tahoma"/>
          <w:color w:val="1F497D"/>
          <w:sz w:val="22"/>
          <w:szCs w:val="22"/>
        </w:rPr>
        <w:t>.2.</w:t>
      </w:r>
    </w:p>
    <w:p w14:paraId="45A7FA54" w14:textId="77777777" w:rsidR="0085155E" w:rsidRPr="00025CE7" w:rsidRDefault="0085155E" w:rsidP="0085155E">
      <w:pPr>
        <w:pStyle w:val="ww-textoindependiente2"/>
        <w:spacing w:line="240" w:lineRule="auto"/>
        <w:ind w:left="567"/>
        <w:rPr>
          <w:rFonts w:ascii="Tahoma" w:hAnsi="Tahoma" w:cs="Tahoma"/>
          <w:color w:val="1F497D"/>
          <w:sz w:val="22"/>
          <w:szCs w:val="22"/>
          <w:lang w:val="es-ES"/>
        </w:rPr>
      </w:pPr>
    </w:p>
    <w:p w14:paraId="583B4FEA" w14:textId="77777777" w:rsidR="0085155E" w:rsidRPr="00025CE7" w:rsidRDefault="0085155E" w:rsidP="0085155E">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w:t>
      </w:r>
      <w:r>
        <w:rPr>
          <w:rFonts w:ascii="Tahoma" w:hAnsi="Tahoma" w:cs="Tahoma"/>
          <w:color w:val="1F497D"/>
          <w:sz w:val="22"/>
          <w:szCs w:val="22"/>
          <w:lang w:val="es-ES"/>
        </w:rPr>
        <w:t>A</w:t>
      </w:r>
      <w:r w:rsidRPr="00025CE7">
        <w:rPr>
          <w:rFonts w:ascii="Tahoma" w:hAnsi="Tahoma" w:cs="Tahoma"/>
          <w:color w:val="1F497D"/>
          <w:sz w:val="22"/>
          <w:szCs w:val="22"/>
          <w:lang w:val="es-ES"/>
        </w:rPr>
        <w:t xml:space="preserve"> – Condiciones Generales del Proceso).</w:t>
      </w:r>
    </w:p>
    <w:p w14:paraId="7675B752" w14:textId="77777777" w:rsidR="0085155E" w:rsidRPr="00025CE7" w:rsidRDefault="0085155E" w:rsidP="0085155E">
      <w:pPr>
        <w:pStyle w:val="ww-textoindependiente2"/>
        <w:spacing w:line="240" w:lineRule="auto"/>
        <w:ind w:left="567"/>
        <w:rPr>
          <w:rFonts w:ascii="Tahoma" w:hAnsi="Tahoma" w:cs="Tahoma"/>
          <w:color w:val="1F497D"/>
          <w:sz w:val="22"/>
          <w:szCs w:val="22"/>
          <w:lang w:val="es-ES"/>
        </w:rPr>
      </w:pPr>
    </w:p>
    <w:p w14:paraId="1D06B389" w14:textId="77777777" w:rsidR="0085155E" w:rsidRDefault="0085155E" w:rsidP="0085155E">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14:paraId="2522543B" w14:textId="77777777" w:rsidR="0085155E" w:rsidRDefault="0085155E" w:rsidP="0085155E">
      <w:pPr>
        <w:pStyle w:val="ww-textoindependiente2"/>
        <w:spacing w:line="240" w:lineRule="auto"/>
        <w:ind w:left="567"/>
        <w:rPr>
          <w:rFonts w:ascii="Tahoma" w:hAnsi="Tahoma" w:cs="Tahoma"/>
          <w:color w:val="1F497D"/>
          <w:sz w:val="22"/>
          <w:szCs w:val="22"/>
          <w:lang w:val="es-ES"/>
        </w:rPr>
      </w:pPr>
    </w:p>
    <w:p w14:paraId="31061D86" w14:textId="77777777" w:rsidR="0085155E" w:rsidRPr="00025CE7" w:rsidRDefault="0085155E" w:rsidP="0085155E">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14:paraId="52A75919" w14:textId="77777777" w:rsidR="0085155E" w:rsidRPr="00025CE7" w:rsidRDefault="0085155E" w:rsidP="0085155E">
      <w:pPr>
        <w:ind w:left="709"/>
        <w:jc w:val="both"/>
        <w:rPr>
          <w:rFonts w:ascii="Tahoma" w:hAnsi="Tahoma" w:cs="Tahoma"/>
          <w:color w:val="1F497D"/>
          <w:sz w:val="22"/>
          <w:szCs w:val="22"/>
        </w:rPr>
      </w:pPr>
    </w:p>
    <w:p w14:paraId="7911EF7E" w14:textId="77777777" w:rsidR="0085155E" w:rsidRPr="00D773B7" w:rsidRDefault="0085155E" w:rsidP="00EB36B4">
      <w:pPr>
        <w:pStyle w:val="Prrafodelista"/>
        <w:numPr>
          <w:ilvl w:val="0"/>
          <w:numId w:val="8"/>
        </w:numPr>
        <w:jc w:val="both"/>
        <w:rPr>
          <w:rFonts w:ascii="Tahoma" w:hAnsi="Tahoma" w:cs="Tahoma"/>
          <w:b/>
          <w:color w:val="1F497D"/>
          <w:sz w:val="22"/>
          <w:szCs w:val="28"/>
          <w:lang w:bidi="en-US"/>
        </w:rPr>
      </w:pPr>
      <w:bookmarkStart w:id="10" w:name="_Toc305051190"/>
      <w:r w:rsidRPr="00D773B7">
        <w:rPr>
          <w:rFonts w:ascii="Tahoma" w:hAnsi="Tahoma" w:cs="Tahoma"/>
          <w:b/>
          <w:color w:val="1F497D"/>
          <w:sz w:val="22"/>
          <w:szCs w:val="28"/>
          <w:lang w:bidi="en-US"/>
        </w:rPr>
        <w:t>Evaluación y Calificación de las Ofertas</w:t>
      </w:r>
      <w:bookmarkEnd w:id="10"/>
      <w:r w:rsidRPr="00D773B7">
        <w:rPr>
          <w:rFonts w:ascii="Tahoma" w:hAnsi="Tahoma" w:cs="Tahoma"/>
          <w:b/>
          <w:color w:val="1F497D"/>
          <w:sz w:val="22"/>
          <w:szCs w:val="28"/>
          <w:lang w:bidi="en-US"/>
        </w:rPr>
        <w:t xml:space="preserve"> (Sesión Reservada)</w:t>
      </w:r>
    </w:p>
    <w:p w14:paraId="401DA5B1" w14:textId="77777777" w:rsidR="0085155E" w:rsidRPr="00025CE7" w:rsidRDefault="0085155E" w:rsidP="0085155E">
      <w:pPr>
        <w:ind w:left="567"/>
        <w:jc w:val="both"/>
        <w:rPr>
          <w:rFonts w:ascii="Tahoma" w:hAnsi="Tahoma" w:cs="Tahoma"/>
          <w:b/>
          <w:color w:val="1F497D"/>
          <w:sz w:val="22"/>
          <w:szCs w:val="28"/>
          <w:lang w:eastAsia="en-US" w:bidi="en-US"/>
        </w:rPr>
      </w:pPr>
    </w:p>
    <w:p w14:paraId="4C6A46F3" w14:textId="77777777" w:rsidR="0085155E" w:rsidRPr="00025CE7" w:rsidRDefault="0085155E" w:rsidP="0085155E">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14:paraId="2430B557" w14:textId="77777777" w:rsidR="0085155E" w:rsidRPr="00025CE7" w:rsidRDefault="0085155E" w:rsidP="0085155E">
      <w:pPr>
        <w:pStyle w:val="ww-textoindependiente2"/>
        <w:spacing w:line="240" w:lineRule="auto"/>
        <w:ind w:left="567"/>
        <w:rPr>
          <w:rFonts w:ascii="Tahoma" w:hAnsi="Tahoma" w:cs="Tahoma"/>
          <w:color w:val="1F497D"/>
          <w:sz w:val="14"/>
          <w:szCs w:val="22"/>
          <w:lang w:val="es-ES"/>
        </w:rPr>
      </w:pPr>
    </w:p>
    <w:p w14:paraId="7BA99502" w14:textId="77777777" w:rsidR="0085155E" w:rsidRPr="00025CE7" w:rsidRDefault="0085155E" w:rsidP="0085155E">
      <w:pPr>
        <w:pStyle w:val="ww-textoindependiente2"/>
        <w:spacing w:line="240" w:lineRule="auto"/>
        <w:ind w:left="567"/>
        <w:rPr>
          <w:rFonts w:ascii="Tahoma" w:hAnsi="Tahoma" w:cs="Tahoma"/>
          <w:color w:val="1F497D"/>
          <w:sz w:val="22"/>
          <w:szCs w:val="22"/>
          <w:lang w:val="es-ES"/>
        </w:rPr>
      </w:pPr>
    </w:p>
    <w:p w14:paraId="33C655BA" w14:textId="77777777" w:rsidR="0085155E" w:rsidRPr="00025CE7" w:rsidRDefault="0085155E" w:rsidP="0085155E">
      <w:pPr>
        <w:pStyle w:val="ww-textoindependiente2"/>
        <w:spacing w:line="240" w:lineRule="auto"/>
        <w:ind w:left="567"/>
        <w:rPr>
          <w:rFonts w:ascii="Tahoma" w:hAnsi="Tahoma" w:cs="Tahoma"/>
          <w:color w:val="1F497D"/>
          <w:sz w:val="14"/>
          <w:szCs w:val="22"/>
          <w:lang w:val="es-ES"/>
        </w:rPr>
      </w:pPr>
    </w:p>
    <w:p w14:paraId="5AD39EE7" w14:textId="77777777" w:rsidR="0085155E" w:rsidRPr="003314E9" w:rsidRDefault="0085155E" w:rsidP="00EB36B4">
      <w:pPr>
        <w:pStyle w:val="Prrafodelista"/>
        <w:numPr>
          <w:ilvl w:val="0"/>
          <w:numId w:val="50"/>
        </w:numPr>
        <w:tabs>
          <w:tab w:val="left" w:pos="1134"/>
        </w:tabs>
        <w:jc w:val="both"/>
        <w:outlineLvl w:val="2"/>
        <w:rPr>
          <w:rFonts w:ascii="Tahoma" w:hAnsi="Tahoma" w:cs="Tahoma"/>
          <w:b/>
          <w:vanish/>
          <w:color w:val="1F497D"/>
          <w:sz w:val="22"/>
          <w:szCs w:val="22"/>
          <w:u w:val="single"/>
        </w:rPr>
      </w:pPr>
    </w:p>
    <w:p w14:paraId="0383F810" w14:textId="77777777" w:rsidR="0085155E" w:rsidRPr="003314E9" w:rsidRDefault="0085155E" w:rsidP="00EB36B4">
      <w:pPr>
        <w:pStyle w:val="Prrafodelista"/>
        <w:numPr>
          <w:ilvl w:val="0"/>
          <w:numId w:val="50"/>
        </w:numPr>
        <w:tabs>
          <w:tab w:val="left" w:pos="1134"/>
        </w:tabs>
        <w:jc w:val="both"/>
        <w:outlineLvl w:val="2"/>
        <w:rPr>
          <w:rFonts w:ascii="Tahoma" w:hAnsi="Tahoma" w:cs="Tahoma"/>
          <w:b/>
          <w:vanish/>
          <w:color w:val="1F497D"/>
          <w:sz w:val="22"/>
          <w:szCs w:val="22"/>
          <w:u w:val="single"/>
        </w:rPr>
      </w:pPr>
    </w:p>
    <w:p w14:paraId="78D01FC0" w14:textId="77777777" w:rsidR="0085155E" w:rsidRPr="00D773B7" w:rsidRDefault="0085155E" w:rsidP="00EB36B4">
      <w:pPr>
        <w:pStyle w:val="Prrafodelista"/>
        <w:numPr>
          <w:ilvl w:val="1"/>
          <w:numId w:val="50"/>
        </w:numPr>
        <w:tabs>
          <w:tab w:val="left" w:pos="1134"/>
        </w:tabs>
        <w:jc w:val="both"/>
        <w:outlineLvl w:val="2"/>
        <w:rPr>
          <w:rFonts w:ascii="Tahoma" w:hAnsi="Tahoma" w:cs="Tahoma"/>
          <w:color w:val="1F497D"/>
          <w:sz w:val="22"/>
          <w:szCs w:val="22"/>
        </w:rPr>
      </w:pPr>
      <w:r w:rsidRPr="00D773B7">
        <w:rPr>
          <w:rFonts w:ascii="Tahoma" w:hAnsi="Tahoma" w:cs="Tahoma"/>
          <w:b/>
          <w:color w:val="1F497D"/>
          <w:sz w:val="22"/>
          <w:szCs w:val="22"/>
          <w:u w:val="single"/>
        </w:rPr>
        <w:t>Sobre A - Documentos Administrativos:</w:t>
      </w:r>
      <w:r w:rsidRPr="00D773B7">
        <w:rPr>
          <w:rFonts w:ascii="Tahoma" w:hAnsi="Tahoma" w:cs="Tahoma"/>
          <w:color w:val="1F497D"/>
          <w:sz w:val="22"/>
          <w:szCs w:val="22"/>
        </w:rPr>
        <w:t xml:space="preserve"> </w:t>
      </w:r>
      <w:bookmarkStart w:id="11" w:name="_Toc130955333"/>
      <w:bookmarkStart w:id="12" w:name="_Toc130955274"/>
      <w:bookmarkStart w:id="13" w:name="_Toc304275207"/>
      <w:r w:rsidRPr="00D773B7">
        <w:rPr>
          <w:rFonts w:ascii="Tahoma" w:hAnsi="Tahoma" w:cs="Tahoma"/>
          <w:color w:val="1F497D"/>
          <w:sz w:val="22"/>
          <w:szCs w:val="22"/>
        </w:rPr>
        <w:t>Para la evaluación de los documentos, posterior al acto de apertura, el asesor legal tiene un (1) día hábil y comprende el análisis de los siguientes aspectos.</w:t>
      </w:r>
      <w:r w:rsidRPr="00D773B7">
        <w:rPr>
          <w:rFonts w:ascii="Tahoma" w:hAnsi="Tahoma" w:cs="Tahoma"/>
          <w:b/>
          <w:color w:val="1F497D"/>
          <w:sz w:val="22"/>
          <w:szCs w:val="22"/>
        </w:rPr>
        <w:t xml:space="preserve"> </w:t>
      </w:r>
    </w:p>
    <w:p w14:paraId="635F13D1" w14:textId="77777777" w:rsidR="0085155E" w:rsidRPr="00025CE7" w:rsidRDefault="0085155E" w:rsidP="0085155E">
      <w:pPr>
        <w:pStyle w:val="Prrafodelista"/>
        <w:ind w:left="1276"/>
        <w:jc w:val="both"/>
        <w:outlineLvl w:val="2"/>
        <w:rPr>
          <w:rFonts w:ascii="Tahoma" w:hAnsi="Tahoma" w:cs="Tahoma"/>
          <w:color w:val="1F497D"/>
          <w:sz w:val="22"/>
          <w:szCs w:val="22"/>
        </w:rPr>
      </w:pPr>
    </w:p>
    <w:p w14:paraId="5188178F" w14:textId="77777777" w:rsidR="0085155E" w:rsidRPr="00025CE7" w:rsidRDefault="0085155E" w:rsidP="0085155E">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14:paraId="6CFCB298" w14:textId="77777777" w:rsidR="0085155E" w:rsidRPr="003314E9" w:rsidRDefault="0085155E" w:rsidP="00EB36B4">
      <w:pPr>
        <w:pStyle w:val="Prrafodelista"/>
        <w:numPr>
          <w:ilvl w:val="0"/>
          <w:numId w:val="49"/>
        </w:numPr>
        <w:jc w:val="both"/>
        <w:outlineLvl w:val="2"/>
        <w:rPr>
          <w:rFonts w:ascii="Tahoma" w:hAnsi="Tahoma" w:cs="Tahoma"/>
          <w:vanish/>
          <w:color w:val="1F497D"/>
          <w:sz w:val="22"/>
          <w:szCs w:val="22"/>
        </w:rPr>
      </w:pPr>
    </w:p>
    <w:p w14:paraId="355C75C5" w14:textId="77777777" w:rsidR="0085155E" w:rsidRPr="003314E9" w:rsidRDefault="0085155E" w:rsidP="00EB36B4">
      <w:pPr>
        <w:pStyle w:val="Prrafodelista"/>
        <w:numPr>
          <w:ilvl w:val="0"/>
          <w:numId w:val="49"/>
        </w:numPr>
        <w:jc w:val="both"/>
        <w:outlineLvl w:val="2"/>
        <w:rPr>
          <w:rFonts w:ascii="Tahoma" w:hAnsi="Tahoma" w:cs="Tahoma"/>
          <w:vanish/>
          <w:color w:val="1F497D"/>
          <w:sz w:val="22"/>
          <w:szCs w:val="22"/>
        </w:rPr>
      </w:pPr>
    </w:p>
    <w:p w14:paraId="371EC67B" w14:textId="77777777" w:rsidR="0085155E" w:rsidRPr="003314E9" w:rsidRDefault="0085155E" w:rsidP="00EB36B4">
      <w:pPr>
        <w:pStyle w:val="Prrafodelista"/>
        <w:numPr>
          <w:ilvl w:val="0"/>
          <w:numId w:val="49"/>
        </w:numPr>
        <w:jc w:val="both"/>
        <w:outlineLvl w:val="2"/>
        <w:rPr>
          <w:rFonts w:ascii="Tahoma" w:hAnsi="Tahoma" w:cs="Tahoma"/>
          <w:vanish/>
          <w:color w:val="1F497D"/>
          <w:sz w:val="22"/>
          <w:szCs w:val="22"/>
        </w:rPr>
      </w:pPr>
    </w:p>
    <w:p w14:paraId="32B13433" w14:textId="77777777" w:rsidR="0085155E" w:rsidRPr="003314E9" w:rsidRDefault="0085155E" w:rsidP="00EB36B4">
      <w:pPr>
        <w:pStyle w:val="Prrafodelista"/>
        <w:numPr>
          <w:ilvl w:val="0"/>
          <w:numId w:val="49"/>
        </w:numPr>
        <w:jc w:val="both"/>
        <w:outlineLvl w:val="2"/>
        <w:rPr>
          <w:rFonts w:ascii="Tahoma" w:hAnsi="Tahoma" w:cs="Tahoma"/>
          <w:vanish/>
          <w:color w:val="1F497D"/>
          <w:sz w:val="22"/>
          <w:szCs w:val="22"/>
        </w:rPr>
      </w:pPr>
    </w:p>
    <w:p w14:paraId="532C685C" w14:textId="77777777" w:rsidR="0085155E" w:rsidRPr="003314E9" w:rsidRDefault="0085155E" w:rsidP="00EB36B4">
      <w:pPr>
        <w:pStyle w:val="Prrafodelista"/>
        <w:numPr>
          <w:ilvl w:val="0"/>
          <w:numId w:val="49"/>
        </w:numPr>
        <w:jc w:val="both"/>
        <w:outlineLvl w:val="2"/>
        <w:rPr>
          <w:rFonts w:ascii="Tahoma" w:hAnsi="Tahoma" w:cs="Tahoma"/>
          <w:vanish/>
          <w:color w:val="1F497D"/>
          <w:sz w:val="22"/>
          <w:szCs w:val="22"/>
        </w:rPr>
      </w:pPr>
    </w:p>
    <w:p w14:paraId="69AC7779" w14:textId="77777777" w:rsidR="0085155E" w:rsidRPr="003314E9" w:rsidRDefault="0085155E" w:rsidP="00EB36B4">
      <w:pPr>
        <w:pStyle w:val="Prrafodelista"/>
        <w:numPr>
          <w:ilvl w:val="1"/>
          <w:numId w:val="49"/>
        </w:numPr>
        <w:jc w:val="both"/>
        <w:outlineLvl w:val="2"/>
        <w:rPr>
          <w:rFonts w:ascii="Tahoma" w:hAnsi="Tahoma" w:cs="Tahoma"/>
          <w:vanish/>
          <w:color w:val="1F497D"/>
          <w:sz w:val="22"/>
          <w:szCs w:val="22"/>
        </w:rPr>
      </w:pPr>
    </w:p>
    <w:p w14:paraId="187045EF" w14:textId="77777777" w:rsidR="0085155E" w:rsidRPr="00025CE7" w:rsidRDefault="0085155E" w:rsidP="00EB36B4">
      <w:pPr>
        <w:pStyle w:val="Prrafodelista"/>
        <w:numPr>
          <w:ilvl w:val="2"/>
          <w:numId w:val="49"/>
        </w:numPr>
        <w:ind w:left="1854"/>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14:paraId="2637A7A9" w14:textId="77777777" w:rsidR="0085155E" w:rsidRPr="00025CE7" w:rsidRDefault="0085155E" w:rsidP="00EB36B4">
      <w:pPr>
        <w:numPr>
          <w:ilvl w:val="2"/>
          <w:numId w:val="49"/>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w:t>
      </w:r>
      <w:r>
        <w:rPr>
          <w:rFonts w:ascii="Tahoma" w:hAnsi="Tahoma" w:cs="Tahoma"/>
          <w:color w:val="1F497D"/>
          <w:sz w:val="22"/>
          <w:szCs w:val="22"/>
        </w:rPr>
        <w:t>A</w:t>
      </w:r>
      <w:r w:rsidRPr="00025CE7">
        <w:rPr>
          <w:rFonts w:ascii="Tahoma" w:hAnsi="Tahoma" w:cs="Tahoma"/>
          <w:color w:val="1F497D"/>
          <w:sz w:val="22"/>
          <w:szCs w:val="22"/>
        </w:rPr>
        <w:t xml:space="preserve">  – Condiciones Generales del Proceso de Contratación. </w:t>
      </w:r>
    </w:p>
    <w:p w14:paraId="4027BCF6" w14:textId="77777777" w:rsidR="0085155E" w:rsidRPr="00025CE7" w:rsidRDefault="0085155E" w:rsidP="0085155E">
      <w:pPr>
        <w:pStyle w:val="ww-textoindependiente2"/>
        <w:spacing w:line="240" w:lineRule="auto"/>
        <w:ind w:left="1418"/>
        <w:rPr>
          <w:rFonts w:ascii="Tahoma" w:hAnsi="Tahoma" w:cs="Tahoma"/>
          <w:color w:val="1F497D"/>
          <w:sz w:val="14"/>
          <w:szCs w:val="22"/>
          <w:lang w:val="es-ES"/>
        </w:rPr>
      </w:pPr>
    </w:p>
    <w:p w14:paraId="4F88F68B" w14:textId="77777777" w:rsidR="0085155E" w:rsidRPr="00025CE7" w:rsidRDefault="0085155E" w:rsidP="0085155E">
      <w:pPr>
        <w:pStyle w:val="ww-textoindependiente2"/>
        <w:spacing w:line="240" w:lineRule="auto"/>
        <w:ind w:left="1134"/>
        <w:rPr>
          <w:rFonts w:ascii="Tahoma" w:hAnsi="Tahoma" w:cs="Tahoma"/>
          <w:color w:val="1F497D"/>
          <w:sz w:val="14"/>
          <w:szCs w:val="22"/>
          <w:lang w:val="es-ES"/>
        </w:rPr>
      </w:pPr>
    </w:p>
    <w:p w14:paraId="54670FC8" w14:textId="77777777" w:rsidR="0085155E" w:rsidRPr="00025CE7" w:rsidRDefault="0085155E" w:rsidP="0085155E">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El cumplimiento del 100% de los aspectos (considera la corrección de errores subsanables), habilitará al proponente para la evaluación final del proceso.</w:t>
      </w:r>
    </w:p>
    <w:p w14:paraId="10D54AF8" w14:textId="77777777" w:rsidR="0085155E" w:rsidRPr="00025CE7" w:rsidRDefault="0085155E" w:rsidP="0085155E">
      <w:pPr>
        <w:pStyle w:val="ww-textoindependiente2"/>
        <w:spacing w:line="240" w:lineRule="auto"/>
        <w:ind w:left="1418"/>
        <w:rPr>
          <w:rFonts w:ascii="Tahoma" w:hAnsi="Tahoma" w:cs="Tahoma"/>
          <w:color w:val="1F497D"/>
          <w:sz w:val="22"/>
          <w:szCs w:val="22"/>
          <w:lang w:val="es-ES"/>
        </w:rPr>
      </w:pPr>
    </w:p>
    <w:p w14:paraId="61A9C15E" w14:textId="77777777" w:rsidR="0085155E" w:rsidRPr="00025CE7" w:rsidRDefault="0085155E" w:rsidP="00EB36B4">
      <w:pPr>
        <w:numPr>
          <w:ilvl w:val="1"/>
          <w:numId w:val="49"/>
        </w:numPr>
        <w:jc w:val="both"/>
        <w:outlineLvl w:val="2"/>
        <w:rPr>
          <w:rFonts w:ascii="Tahoma" w:hAnsi="Tahoma" w:cs="Tahoma"/>
          <w:color w:val="1F497D"/>
          <w:sz w:val="22"/>
          <w:szCs w:val="22"/>
        </w:rPr>
      </w:pPr>
      <w:r w:rsidRPr="00025CE7">
        <w:rPr>
          <w:rFonts w:ascii="Tahoma" w:hAnsi="Tahoma" w:cs="Tahoma"/>
          <w:b/>
          <w:color w:val="1F497D"/>
          <w:sz w:val="22"/>
          <w:szCs w:val="22"/>
          <w:u w:val="single"/>
        </w:rPr>
        <w:t>Sobre B - Propuesta Técnica</w:t>
      </w:r>
      <w:bookmarkEnd w:id="11"/>
      <w:bookmarkEnd w:id="12"/>
      <w:bookmarkEnd w:id="13"/>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14:paraId="486C129B" w14:textId="77777777" w:rsidR="0085155E" w:rsidRPr="00025CE7" w:rsidRDefault="0085155E" w:rsidP="0085155E">
      <w:pPr>
        <w:pStyle w:val="ww-textoindependiente2"/>
        <w:spacing w:line="240" w:lineRule="auto"/>
        <w:ind w:left="1418"/>
        <w:rPr>
          <w:rFonts w:ascii="Tahoma" w:hAnsi="Tahoma" w:cs="Tahoma"/>
          <w:color w:val="1F497D"/>
          <w:sz w:val="14"/>
          <w:szCs w:val="22"/>
          <w:lang w:val="es-ES"/>
        </w:rPr>
      </w:pPr>
    </w:p>
    <w:p w14:paraId="7512ADE1" w14:textId="77777777" w:rsidR="0085155E" w:rsidRPr="00025CE7" w:rsidRDefault="0085155E" w:rsidP="00EB36B4">
      <w:pPr>
        <w:numPr>
          <w:ilvl w:val="2"/>
          <w:numId w:val="49"/>
        </w:numPr>
        <w:ind w:left="1843" w:hanging="709"/>
        <w:jc w:val="both"/>
        <w:outlineLvl w:val="2"/>
        <w:rPr>
          <w:rFonts w:ascii="Tahoma" w:hAnsi="Tahoma" w:cs="Tahoma"/>
          <w:color w:val="1F497D"/>
          <w:sz w:val="22"/>
          <w:szCs w:val="22"/>
        </w:rPr>
      </w:pPr>
      <w:r>
        <w:rPr>
          <w:rFonts w:ascii="Tahoma" w:hAnsi="Tahoma" w:cs="Tahoma"/>
          <w:color w:val="1F497D"/>
          <w:sz w:val="22"/>
          <w:szCs w:val="22"/>
        </w:rPr>
        <w:t xml:space="preserve"> </w:t>
      </w:r>
      <w:r w:rsidRPr="00025CE7">
        <w:rPr>
          <w:rFonts w:ascii="Tahoma" w:hAnsi="Tahoma" w:cs="Tahoma"/>
          <w:color w:val="1F497D"/>
          <w:sz w:val="22"/>
          <w:szCs w:val="22"/>
        </w:rPr>
        <w:t xml:space="preserve">Entrega del Sobre B a la Comisión técnica por tres (3) días hábiles para la evaluación correspondiente. </w:t>
      </w:r>
    </w:p>
    <w:p w14:paraId="68A58E51" w14:textId="77777777" w:rsidR="0085155E" w:rsidRPr="00025CE7" w:rsidRDefault="0085155E" w:rsidP="0085155E">
      <w:pPr>
        <w:ind w:left="1843"/>
        <w:jc w:val="both"/>
        <w:outlineLvl w:val="2"/>
        <w:rPr>
          <w:rFonts w:ascii="Tahoma" w:hAnsi="Tahoma" w:cs="Tahoma"/>
          <w:color w:val="1F497D"/>
          <w:sz w:val="14"/>
          <w:szCs w:val="22"/>
        </w:rPr>
      </w:pPr>
    </w:p>
    <w:p w14:paraId="3251A3C0" w14:textId="77777777" w:rsidR="0085155E" w:rsidRPr="00025CE7" w:rsidRDefault="0085155E" w:rsidP="00EB36B4">
      <w:pPr>
        <w:numPr>
          <w:ilvl w:val="2"/>
          <w:numId w:val="49"/>
        </w:numPr>
        <w:ind w:left="1843" w:hanging="709"/>
        <w:jc w:val="both"/>
        <w:outlineLvl w:val="2"/>
        <w:rPr>
          <w:rFonts w:ascii="Tahoma" w:hAnsi="Tahoma" w:cs="Tahoma"/>
          <w:color w:val="1F497D"/>
          <w:sz w:val="22"/>
          <w:szCs w:val="22"/>
        </w:rPr>
      </w:pPr>
      <w:r>
        <w:rPr>
          <w:rFonts w:ascii="Tahoma" w:hAnsi="Tahoma" w:cs="Tahoma"/>
          <w:color w:val="1F497D"/>
          <w:sz w:val="22"/>
          <w:szCs w:val="22"/>
        </w:rPr>
        <w:t xml:space="preserve"> </w:t>
      </w:r>
      <w:r w:rsidRPr="00025CE7">
        <w:rPr>
          <w:rFonts w:ascii="Tahoma" w:hAnsi="Tahoma" w:cs="Tahoma"/>
          <w:color w:val="1F497D"/>
          <w:sz w:val="22"/>
          <w:szCs w:val="22"/>
        </w:rPr>
        <w:t xml:space="preserve">Análisis racional de los requerimientos técnicos, calificados bajo el sistema “Cumple” o “No Cumple” según éstos sean mandatorios y/o calificables. Especificaciones Técnicas (Parte II).    </w:t>
      </w:r>
    </w:p>
    <w:p w14:paraId="0103CCED" w14:textId="77777777" w:rsidR="0085155E" w:rsidRPr="00025CE7" w:rsidRDefault="0085155E" w:rsidP="0085155E">
      <w:pPr>
        <w:ind w:left="2127"/>
        <w:jc w:val="both"/>
        <w:rPr>
          <w:rFonts w:ascii="Tahoma" w:hAnsi="Tahoma" w:cs="Tahoma"/>
          <w:color w:val="1F497D"/>
          <w:sz w:val="14"/>
        </w:rPr>
      </w:pPr>
    </w:p>
    <w:p w14:paraId="09D96137" w14:textId="77777777" w:rsidR="0085155E" w:rsidRPr="00025CE7" w:rsidRDefault="0085155E" w:rsidP="00EB36B4">
      <w:pPr>
        <w:numPr>
          <w:ilvl w:val="0"/>
          <w:numId w:val="44"/>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Pr>
          <w:rFonts w:ascii="Tahoma" w:hAnsi="Tahoma" w:cs="Tahoma"/>
          <w:color w:val="1F497D"/>
          <w:sz w:val="22"/>
          <w:szCs w:val="22"/>
        </w:rPr>
        <w:t>ochenta</w:t>
      </w:r>
      <w:r w:rsidRPr="00025CE7">
        <w:rPr>
          <w:rFonts w:ascii="Tahoma" w:hAnsi="Tahoma" w:cs="Tahoma"/>
          <w:color w:val="1F497D"/>
          <w:sz w:val="22"/>
          <w:szCs w:val="22"/>
        </w:rPr>
        <w:t xml:space="preserve"> </w:t>
      </w:r>
      <w:r w:rsidRPr="008B1BE8">
        <w:rPr>
          <w:rFonts w:ascii="Tahoma" w:hAnsi="Tahoma" w:cs="Tahoma"/>
          <w:color w:val="1F497D"/>
          <w:sz w:val="22"/>
          <w:szCs w:val="22"/>
        </w:rPr>
        <w:t>(</w:t>
      </w:r>
      <w:r>
        <w:rPr>
          <w:rFonts w:ascii="Tahoma" w:hAnsi="Tahoma" w:cs="Tahoma"/>
          <w:color w:val="1F497D"/>
          <w:sz w:val="22"/>
          <w:szCs w:val="22"/>
        </w:rPr>
        <w:t>8</w:t>
      </w:r>
      <w:r w:rsidRPr="008B1BE8">
        <w:rPr>
          <w:rFonts w:ascii="Tahoma" w:hAnsi="Tahoma" w:cs="Tahoma"/>
          <w:color w:val="1F497D"/>
          <w:sz w:val="22"/>
          <w:szCs w:val="22"/>
        </w:rPr>
        <w:t>0</w:t>
      </w:r>
      <w:r w:rsidRPr="00025CE7">
        <w:rPr>
          <w:rFonts w:ascii="Tahoma" w:hAnsi="Tahoma" w:cs="Tahoma"/>
          <w:color w:val="1F497D"/>
          <w:sz w:val="22"/>
          <w:szCs w:val="22"/>
        </w:rPr>
        <w:t xml:space="preserve"> por ciento del total de la calificación cuando existan criterios calificables, caso contrario su calificación corresponde al cien (100) por ciento. Solamente se habilitan a la siguiente etapa los proponentes que cumplan con todos los criterios mandatorios.</w:t>
      </w:r>
    </w:p>
    <w:p w14:paraId="73732889" w14:textId="77777777" w:rsidR="0085155E" w:rsidRPr="00025CE7" w:rsidRDefault="0085155E" w:rsidP="0085155E">
      <w:pPr>
        <w:ind w:left="2127"/>
        <w:jc w:val="both"/>
        <w:rPr>
          <w:rFonts w:ascii="Tahoma" w:hAnsi="Tahoma" w:cs="Tahoma"/>
          <w:color w:val="1F497D"/>
        </w:rPr>
      </w:pPr>
    </w:p>
    <w:p w14:paraId="23E705E5" w14:textId="77777777" w:rsidR="0085155E" w:rsidRPr="00025CE7" w:rsidRDefault="0085155E" w:rsidP="00EB36B4">
      <w:pPr>
        <w:pStyle w:val="Prrafodelista"/>
        <w:numPr>
          <w:ilvl w:val="0"/>
          <w:numId w:val="44"/>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Pr>
          <w:rFonts w:ascii="Tahoma" w:hAnsi="Tahoma" w:cs="Tahoma"/>
          <w:color w:val="1F497D"/>
          <w:sz w:val="22"/>
          <w:szCs w:val="22"/>
          <w:lang w:eastAsia="es-ES"/>
        </w:rPr>
        <w:t>veinte</w:t>
      </w:r>
      <w:r w:rsidRPr="00025CE7">
        <w:rPr>
          <w:rFonts w:ascii="Tahoma" w:hAnsi="Tahoma" w:cs="Tahoma"/>
          <w:color w:val="1F497D"/>
          <w:sz w:val="22"/>
          <w:szCs w:val="22"/>
          <w:lang w:eastAsia="es-ES"/>
        </w:rPr>
        <w:t xml:space="preserve"> </w:t>
      </w:r>
      <w:r w:rsidRPr="008B1BE8">
        <w:rPr>
          <w:rFonts w:ascii="Tahoma" w:hAnsi="Tahoma" w:cs="Tahoma"/>
          <w:color w:val="1F497D"/>
          <w:sz w:val="22"/>
          <w:szCs w:val="22"/>
          <w:lang w:eastAsia="es-ES"/>
        </w:rPr>
        <w:t>(</w:t>
      </w:r>
      <w:r>
        <w:rPr>
          <w:rFonts w:ascii="Tahoma" w:hAnsi="Tahoma" w:cs="Tahoma"/>
          <w:color w:val="1F497D"/>
          <w:sz w:val="22"/>
          <w:szCs w:val="22"/>
          <w:lang w:eastAsia="es-ES"/>
        </w:rPr>
        <w:t>2</w:t>
      </w:r>
      <w:r w:rsidRPr="008B1BE8">
        <w:rPr>
          <w:rFonts w:ascii="Tahoma" w:hAnsi="Tahoma" w:cs="Tahoma"/>
          <w:color w:val="1F497D"/>
          <w:sz w:val="22"/>
          <w:szCs w:val="22"/>
          <w:lang w:val="es-BO" w:eastAsia="es-ES"/>
        </w:rPr>
        <w:t>0</w:t>
      </w:r>
      <w:r w:rsidRPr="008B1BE8">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por ciento.  </w:t>
      </w:r>
    </w:p>
    <w:p w14:paraId="70D9F6A2" w14:textId="77777777" w:rsidR="0085155E" w:rsidRPr="00025CE7" w:rsidRDefault="0085155E" w:rsidP="0085155E">
      <w:pPr>
        <w:tabs>
          <w:tab w:val="left" w:pos="2268"/>
        </w:tabs>
        <w:ind w:left="1843"/>
        <w:jc w:val="both"/>
        <w:rPr>
          <w:rFonts w:ascii="Tahoma" w:hAnsi="Tahoma" w:cs="Tahoma"/>
          <w:color w:val="1F497D"/>
          <w:szCs w:val="22"/>
        </w:rPr>
      </w:pPr>
    </w:p>
    <w:p w14:paraId="74D799E3" w14:textId="77777777" w:rsidR="0085155E" w:rsidRPr="00025CE7" w:rsidRDefault="0085155E" w:rsidP="0085155E">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0E378F2E" w14:textId="77777777" w:rsidR="0085155E" w:rsidRPr="00025CE7" w:rsidRDefault="0085155E" w:rsidP="0085155E">
      <w:pPr>
        <w:pStyle w:val="ww-textoindependiente2"/>
        <w:spacing w:line="240" w:lineRule="auto"/>
        <w:ind w:left="1418"/>
        <w:rPr>
          <w:rFonts w:ascii="Tahoma" w:hAnsi="Tahoma" w:cs="Tahoma"/>
          <w:b/>
          <w:color w:val="1F497D"/>
          <w:sz w:val="22"/>
          <w:szCs w:val="22"/>
          <w:lang w:val="es-ES" w:bidi="en-US"/>
        </w:rPr>
      </w:pPr>
    </w:p>
    <w:p w14:paraId="047C98FA" w14:textId="77777777" w:rsidR="0085155E" w:rsidRPr="00025CE7" w:rsidRDefault="0085155E" w:rsidP="00EB36B4">
      <w:pPr>
        <w:pStyle w:val="Prrafodelista"/>
        <w:numPr>
          <w:ilvl w:val="1"/>
          <w:numId w:val="49"/>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14:paraId="3B056A50" w14:textId="77777777" w:rsidR="0085155E" w:rsidRPr="00025CE7" w:rsidRDefault="0085155E" w:rsidP="0085155E">
      <w:pPr>
        <w:ind w:left="708"/>
        <w:jc w:val="both"/>
        <w:outlineLvl w:val="2"/>
        <w:rPr>
          <w:rFonts w:ascii="Tahoma" w:hAnsi="Tahoma" w:cs="Tahoma"/>
          <w:color w:val="1F497D"/>
          <w:sz w:val="22"/>
          <w:szCs w:val="24"/>
        </w:rPr>
      </w:pPr>
    </w:p>
    <w:p w14:paraId="59CC6171" w14:textId="77777777" w:rsidR="0085155E" w:rsidRPr="00025CE7" w:rsidRDefault="0085155E" w:rsidP="00EB36B4">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14:paraId="10C318DA" w14:textId="77777777" w:rsidR="0085155E" w:rsidRPr="00025CE7" w:rsidRDefault="0085155E" w:rsidP="0085155E">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14:paraId="279D0CC8" w14:textId="77777777" w:rsidR="0085155E" w:rsidRPr="00025CE7" w:rsidRDefault="0085155E" w:rsidP="0085155E">
      <w:pPr>
        <w:ind w:left="1134" w:hanging="567"/>
        <w:jc w:val="both"/>
        <w:rPr>
          <w:rFonts w:ascii="Tahoma" w:hAnsi="Tahoma" w:cs="Tahoma"/>
          <w:color w:val="1F497D"/>
          <w:sz w:val="14"/>
          <w:szCs w:val="22"/>
        </w:rPr>
      </w:pPr>
    </w:p>
    <w:p w14:paraId="4F00273A" w14:textId="77777777" w:rsidR="0085155E" w:rsidRPr="00025CE7" w:rsidRDefault="0085155E" w:rsidP="0085155E">
      <w:pPr>
        <w:ind w:left="1134" w:hanging="567"/>
        <w:jc w:val="both"/>
        <w:rPr>
          <w:rFonts w:ascii="Tahoma" w:hAnsi="Tahoma" w:cs="Tahoma"/>
          <w:color w:val="1F497D"/>
          <w:sz w:val="14"/>
          <w:szCs w:val="22"/>
        </w:rPr>
      </w:pPr>
    </w:p>
    <w:p w14:paraId="53EDBC5A" w14:textId="77777777" w:rsidR="0085155E" w:rsidRPr="00025CE7" w:rsidRDefault="0085155E" w:rsidP="00EB36B4">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14:paraId="625FB231" w14:textId="77777777" w:rsidR="0085155E" w:rsidRPr="00025CE7" w:rsidRDefault="0085155E" w:rsidP="0085155E">
      <w:pPr>
        <w:ind w:left="567"/>
        <w:jc w:val="both"/>
        <w:rPr>
          <w:rFonts w:ascii="Tahoma" w:hAnsi="Tahoma" w:cs="Tahoma"/>
          <w:b/>
          <w:color w:val="1F497D"/>
          <w:sz w:val="22"/>
          <w:szCs w:val="22"/>
          <w:u w:val="single"/>
        </w:rPr>
      </w:pPr>
    </w:p>
    <w:p w14:paraId="0C43F86A" w14:textId="77777777" w:rsidR="0085155E" w:rsidRPr="00025CE7" w:rsidRDefault="0085155E" w:rsidP="0085155E">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269DC297" w14:textId="77777777" w:rsidR="0085155E" w:rsidRPr="00025CE7" w:rsidRDefault="0085155E" w:rsidP="0085155E">
      <w:pPr>
        <w:ind w:left="1134"/>
        <w:jc w:val="both"/>
        <w:rPr>
          <w:rFonts w:ascii="Tahoma" w:hAnsi="Tahoma" w:cs="Tahoma"/>
          <w:color w:val="1F497D"/>
          <w:sz w:val="22"/>
          <w:szCs w:val="22"/>
        </w:rPr>
      </w:pPr>
    </w:p>
    <w:p w14:paraId="0D3EEAA8" w14:textId="77777777" w:rsidR="0085155E" w:rsidRPr="00025CE7" w:rsidRDefault="0085155E" w:rsidP="0085155E">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41BCF3AA" w14:textId="77777777" w:rsidR="0085155E" w:rsidRPr="00025CE7" w:rsidRDefault="0085155E" w:rsidP="0085155E">
      <w:pPr>
        <w:ind w:left="1134"/>
        <w:jc w:val="both"/>
        <w:rPr>
          <w:rFonts w:ascii="Tahoma" w:hAnsi="Tahoma" w:cs="Tahoma"/>
          <w:color w:val="1F497D"/>
          <w:sz w:val="22"/>
          <w:szCs w:val="22"/>
        </w:rPr>
      </w:pPr>
    </w:p>
    <w:p w14:paraId="145717E9" w14:textId="77777777" w:rsidR="0085155E" w:rsidRPr="00025CE7" w:rsidRDefault="0085155E" w:rsidP="0085155E">
      <w:pPr>
        <w:ind w:left="1134"/>
        <w:jc w:val="both"/>
        <w:rPr>
          <w:rFonts w:ascii="Tahoma" w:hAnsi="Tahoma" w:cs="Tahoma"/>
          <w:color w:val="1F497D"/>
          <w:sz w:val="22"/>
          <w:szCs w:val="22"/>
        </w:rPr>
      </w:pPr>
    </w:p>
    <w:p w14:paraId="6C3CF692" w14:textId="77777777" w:rsidR="0085155E" w:rsidRDefault="0085155E" w:rsidP="0085155E">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w:t>
      </w:r>
      <w:r w:rsidRPr="003314E9">
        <w:t xml:space="preserve"> </w:t>
      </w:r>
      <w:r w:rsidRPr="003314E9">
        <w:rPr>
          <w:rFonts w:ascii="Tahoma" w:hAnsi="Tahoma" w:cs="Tahoma"/>
          <w:b/>
          <w:color w:val="1F497D"/>
          <w:sz w:val="22"/>
          <w:szCs w:val="22"/>
        </w:rPr>
        <w:t>con las características requeridas</w:t>
      </w:r>
      <w:r w:rsidRPr="00025CE7">
        <w:rPr>
          <w:rFonts w:ascii="Tahoma" w:hAnsi="Tahoma" w:cs="Tahoma"/>
          <w:b/>
          <w:color w:val="1F497D"/>
          <w:sz w:val="22"/>
          <w:szCs w:val="22"/>
        </w:rPr>
        <w:t xml:space="preserve"> será causal para dejar sin efecto la nota de adjudicación y ejecución de la Garantía de Seriedad de Propuesta.</w:t>
      </w:r>
    </w:p>
    <w:p w14:paraId="79CC3054" w14:textId="77777777" w:rsidR="0085155E" w:rsidRPr="00025CE7" w:rsidRDefault="0085155E" w:rsidP="0085155E">
      <w:pPr>
        <w:ind w:left="1134"/>
        <w:jc w:val="both"/>
        <w:rPr>
          <w:rFonts w:ascii="Tahoma" w:hAnsi="Tahoma" w:cs="Tahoma"/>
          <w:b/>
          <w:color w:val="1F497D"/>
          <w:sz w:val="22"/>
          <w:szCs w:val="22"/>
        </w:rPr>
      </w:pPr>
    </w:p>
    <w:p w14:paraId="2966F8EF" w14:textId="77777777" w:rsidR="0085155E" w:rsidRPr="00025CE7" w:rsidRDefault="0085155E" w:rsidP="0085155E">
      <w:pPr>
        <w:ind w:left="1134"/>
        <w:jc w:val="both"/>
        <w:rPr>
          <w:rFonts w:ascii="Tahoma" w:hAnsi="Tahoma" w:cs="Tahoma"/>
          <w:color w:val="1F497D"/>
          <w:sz w:val="20"/>
          <w:szCs w:val="22"/>
        </w:rPr>
      </w:pPr>
    </w:p>
    <w:p w14:paraId="6E68AA62" w14:textId="77777777" w:rsidR="0085155E" w:rsidRPr="00025CE7" w:rsidRDefault="0085155E" w:rsidP="00EB36B4">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14:paraId="405D6F55" w14:textId="77777777" w:rsidR="0085155E" w:rsidRPr="00025CE7" w:rsidRDefault="0085155E" w:rsidP="0085155E">
      <w:pPr>
        <w:ind w:left="567"/>
        <w:jc w:val="both"/>
        <w:rPr>
          <w:rFonts w:ascii="Tahoma" w:hAnsi="Tahoma" w:cs="Tahoma"/>
          <w:b/>
          <w:color w:val="1F497D"/>
          <w:sz w:val="22"/>
          <w:szCs w:val="22"/>
          <w:u w:val="single"/>
        </w:rPr>
      </w:pPr>
    </w:p>
    <w:p w14:paraId="5B84E1ED" w14:textId="77777777" w:rsidR="0085155E" w:rsidRPr="00025CE7" w:rsidRDefault="0085155E" w:rsidP="0085155E">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14:paraId="13DC16F8" w14:textId="77777777" w:rsidR="0085155E" w:rsidRPr="00025CE7" w:rsidRDefault="0085155E" w:rsidP="0085155E">
      <w:pPr>
        <w:ind w:left="1134"/>
        <w:jc w:val="both"/>
        <w:rPr>
          <w:rFonts w:ascii="Tahoma" w:hAnsi="Tahoma" w:cs="Tahoma"/>
          <w:color w:val="1F497D"/>
          <w:sz w:val="12"/>
          <w:szCs w:val="22"/>
        </w:rPr>
      </w:pPr>
    </w:p>
    <w:p w14:paraId="7D69E1B6" w14:textId="77777777" w:rsidR="0085155E" w:rsidRDefault="0085155E" w:rsidP="0085155E">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14:paraId="6204F71B" w14:textId="77777777" w:rsidR="0085155E" w:rsidRDefault="0085155E" w:rsidP="0085155E">
      <w:pPr>
        <w:ind w:left="1134"/>
        <w:jc w:val="both"/>
        <w:rPr>
          <w:rFonts w:ascii="Tahoma" w:hAnsi="Tahoma" w:cs="Tahoma"/>
          <w:color w:val="1F497D"/>
          <w:sz w:val="22"/>
          <w:szCs w:val="22"/>
        </w:rPr>
      </w:pPr>
    </w:p>
    <w:p w14:paraId="7388A78A" w14:textId="77777777" w:rsidR="0085155E" w:rsidRDefault="0085155E" w:rsidP="0085155E">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w:t>
      </w:r>
      <w:r w:rsidRPr="006721F3">
        <w:rPr>
          <w:rFonts w:ascii="Tahoma" w:hAnsi="Tahoma" w:cs="Tahoma"/>
          <w:color w:val="1F497D"/>
          <w:sz w:val="22"/>
          <w:szCs w:val="22"/>
        </w:rPr>
        <w:t>72 h</w:t>
      </w:r>
      <w:r>
        <w:rPr>
          <w:rFonts w:ascii="Tahoma" w:hAnsi="Tahoma" w:cs="Tahoma"/>
          <w:color w:val="1F497D"/>
          <w:sz w:val="22"/>
          <w:szCs w:val="22"/>
        </w:rPr>
        <w:t>oras</w:t>
      </w:r>
      <w:r w:rsidRPr="00FF7326">
        <w:rPr>
          <w:rFonts w:ascii="Tahoma" w:hAnsi="Tahoma" w:cs="Tahoma"/>
          <w:sz w:val="22"/>
          <w:szCs w:val="22"/>
        </w:rPr>
        <w:t xml:space="preserve"> </w:t>
      </w:r>
      <w:r>
        <w:rPr>
          <w:rFonts w:ascii="Tahoma" w:hAnsi="Tahoma" w:cs="Tahoma"/>
          <w:color w:val="1F497D"/>
          <w:sz w:val="22"/>
          <w:szCs w:val="22"/>
        </w:rPr>
        <w:t xml:space="preserve">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5C904614" w14:textId="77777777" w:rsidR="0085155E" w:rsidRPr="00025CE7" w:rsidRDefault="0085155E" w:rsidP="0085155E">
      <w:pPr>
        <w:ind w:left="1134"/>
        <w:jc w:val="both"/>
        <w:rPr>
          <w:rFonts w:ascii="Tahoma" w:hAnsi="Tahoma" w:cs="Tahoma"/>
          <w:color w:val="1F497D"/>
          <w:sz w:val="22"/>
          <w:szCs w:val="22"/>
        </w:rPr>
      </w:pPr>
    </w:p>
    <w:p w14:paraId="25DD4B4D" w14:textId="77777777" w:rsidR="0085155E" w:rsidRPr="00025CE7" w:rsidRDefault="0085155E" w:rsidP="00EB36B4">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14:paraId="359EA13D" w14:textId="77777777" w:rsidR="0085155E" w:rsidRPr="00025CE7" w:rsidRDefault="0085155E" w:rsidP="0085155E">
      <w:pPr>
        <w:ind w:left="567"/>
        <w:jc w:val="both"/>
        <w:rPr>
          <w:rFonts w:ascii="Tahoma" w:hAnsi="Tahoma" w:cs="Tahoma"/>
          <w:b/>
          <w:color w:val="1F497D"/>
          <w:sz w:val="22"/>
          <w:szCs w:val="22"/>
          <w:u w:val="single"/>
        </w:rPr>
      </w:pPr>
    </w:p>
    <w:p w14:paraId="219C79F4" w14:textId="77777777" w:rsidR="0085155E" w:rsidRPr="00025CE7" w:rsidRDefault="0085155E" w:rsidP="0085155E">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14:paraId="0AFF427C" w14:textId="77777777" w:rsidR="0085155E" w:rsidRPr="00025CE7" w:rsidRDefault="0085155E" w:rsidP="0085155E">
      <w:pPr>
        <w:ind w:left="1134" w:hanging="567"/>
        <w:jc w:val="both"/>
        <w:rPr>
          <w:rFonts w:ascii="Tahoma" w:hAnsi="Tahoma" w:cs="Tahoma"/>
          <w:color w:val="1F497D"/>
          <w:sz w:val="14"/>
          <w:szCs w:val="22"/>
        </w:rPr>
      </w:pPr>
    </w:p>
    <w:p w14:paraId="7DA65567" w14:textId="77777777" w:rsidR="0085155E" w:rsidRPr="00025CE7" w:rsidRDefault="0085155E" w:rsidP="00EB36B4">
      <w:pPr>
        <w:pStyle w:val="Prrafodelista"/>
        <w:numPr>
          <w:ilvl w:val="0"/>
          <w:numId w:val="9"/>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14:paraId="71273FC2" w14:textId="77777777" w:rsidR="0085155E" w:rsidRPr="00025CE7" w:rsidRDefault="0085155E" w:rsidP="0085155E">
      <w:pPr>
        <w:pStyle w:val="Prrafodelista"/>
        <w:tabs>
          <w:tab w:val="left" w:pos="1701"/>
        </w:tabs>
        <w:ind w:left="1701"/>
        <w:jc w:val="both"/>
        <w:rPr>
          <w:rFonts w:ascii="Tahoma" w:hAnsi="Tahoma" w:cs="Tahoma"/>
          <w:color w:val="1F497D"/>
          <w:sz w:val="22"/>
          <w:szCs w:val="22"/>
        </w:rPr>
      </w:pPr>
    </w:p>
    <w:p w14:paraId="09C5F2AF" w14:textId="77777777" w:rsidR="0085155E" w:rsidRPr="00025CE7" w:rsidRDefault="0085155E" w:rsidP="00EB36B4">
      <w:pPr>
        <w:pStyle w:val="Prrafodelista"/>
        <w:numPr>
          <w:ilvl w:val="1"/>
          <w:numId w:val="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14:paraId="09FBEB22" w14:textId="77777777" w:rsidR="0085155E" w:rsidRPr="00025CE7" w:rsidRDefault="0085155E" w:rsidP="00EB36B4">
      <w:pPr>
        <w:pStyle w:val="Prrafodelista"/>
        <w:numPr>
          <w:ilvl w:val="1"/>
          <w:numId w:val="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20783CBD" w14:textId="77777777" w:rsidR="0085155E" w:rsidRPr="00025CE7" w:rsidRDefault="0085155E" w:rsidP="00EB36B4">
      <w:pPr>
        <w:numPr>
          <w:ilvl w:val="1"/>
          <w:numId w:val="9"/>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14:paraId="3FBED9C7" w14:textId="77777777" w:rsidR="0085155E" w:rsidRPr="00025CE7" w:rsidRDefault="0085155E" w:rsidP="0085155E">
      <w:pPr>
        <w:pStyle w:val="Prrafodelista"/>
        <w:tabs>
          <w:tab w:val="left" w:pos="2268"/>
        </w:tabs>
        <w:ind w:left="2268"/>
        <w:jc w:val="both"/>
        <w:rPr>
          <w:rFonts w:ascii="Tahoma" w:hAnsi="Tahoma" w:cs="Tahoma"/>
          <w:color w:val="1F497D"/>
          <w:sz w:val="22"/>
          <w:szCs w:val="22"/>
        </w:rPr>
      </w:pPr>
    </w:p>
    <w:p w14:paraId="17B58D33" w14:textId="77777777" w:rsidR="0085155E" w:rsidRPr="00025CE7" w:rsidRDefault="0085155E" w:rsidP="0085155E">
      <w:pPr>
        <w:pStyle w:val="Prrafodelista"/>
        <w:rPr>
          <w:rFonts w:ascii="Tahoma" w:hAnsi="Tahoma" w:cs="Tahoma"/>
          <w:color w:val="1F497D"/>
          <w:sz w:val="14"/>
          <w:szCs w:val="22"/>
          <w:lang w:val="es-BO"/>
        </w:rPr>
      </w:pPr>
    </w:p>
    <w:p w14:paraId="2AF69234" w14:textId="77777777" w:rsidR="0085155E" w:rsidRPr="00025CE7" w:rsidRDefault="0085155E" w:rsidP="00EB36B4">
      <w:pPr>
        <w:pStyle w:val="Prrafodelista"/>
        <w:numPr>
          <w:ilvl w:val="0"/>
          <w:numId w:val="9"/>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14:paraId="5053A2F7" w14:textId="77777777" w:rsidR="0085155E" w:rsidRPr="00025CE7" w:rsidRDefault="0085155E" w:rsidP="0085155E">
      <w:pPr>
        <w:pStyle w:val="Prrafodelista"/>
        <w:tabs>
          <w:tab w:val="left" w:pos="1701"/>
        </w:tabs>
        <w:ind w:left="1701"/>
        <w:jc w:val="both"/>
        <w:rPr>
          <w:rFonts w:ascii="Tahoma" w:hAnsi="Tahoma" w:cs="Tahoma"/>
          <w:color w:val="1F497D"/>
          <w:sz w:val="22"/>
          <w:szCs w:val="22"/>
        </w:rPr>
      </w:pPr>
    </w:p>
    <w:p w14:paraId="339FC1E9" w14:textId="77777777" w:rsidR="0085155E" w:rsidRPr="00025CE7" w:rsidRDefault="0085155E" w:rsidP="00EB36B4">
      <w:pPr>
        <w:numPr>
          <w:ilvl w:val="0"/>
          <w:numId w:val="1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 </w:t>
      </w:r>
    </w:p>
    <w:p w14:paraId="12DEDBDE" w14:textId="77777777" w:rsidR="0085155E" w:rsidRPr="00025CE7" w:rsidRDefault="0085155E" w:rsidP="00EB36B4">
      <w:pPr>
        <w:numPr>
          <w:ilvl w:val="0"/>
          <w:numId w:val="1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del Testimonio de Poder del Representante Legal debidamente inscrito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w:t>
      </w:r>
    </w:p>
    <w:p w14:paraId="0AA58D6C" w14:textId="77777777" w:rsidR="0085155E" w:rsidRPr="00025CE7" w:rsidRDefault="0085155E" w:rsidP="00EB36B4">
      <w:pPr>
        <w:numPr>
          <w:ilvl w:val="0"/>
          <w:numId w:val="1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14:paraId="0C2F1D70" w14:textId="77777777" w:rsidR="0085155E" w:rsidRPr="00025CE7" w:rsidRDefault="0085155E" w:rsidP="00EB36B4">
      <w:pPr>
        <w:numPr>
          <w:ilvl w:val="0"/>
          <w:numId w:val="1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14:paraId="068903D2" w14:textId="77777777" w:rsidR="0085155E" w:rsidRPr="00025CE7" w:rsidRDefault="0085155E" w:rsidP="00EB36B4">
      <w:pPr>
        <w:numPr>
          <w:ilvl w:val="0"/>
          <w:numId w:val="1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w:t>
      </w:r>
      <w:r>
        <w:rPr>
          <w:rFonts w:ascii="Tahoma" w:hAnsi="Tahoma" w:cs="Tahoma"/>
          <w:color w:val="1F497D"/>
          <w:sz w:val="22"/>
          <w:szCs w:val="22"/>
        </w:rPr>
        <w:t>7</w:t>
      </w:r>
      <w:r w:rsidRPr="00025CE7">
        <w:rPr>
          <w:rFonts w:ascii="Tahoma" w:hAnsi="Tahoma" w:cs="Tahoma"/>
          <w:color w:val="1F497D"/>
          <w:sz w:val="22"/>
          <w:szCs w:val="22"/>
        </w:rPr>
        <w:t xml:space="preserve">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51643042" w14:textId="77777777" w:rsidR="0085155E" w:rsidRPr="00025CE7" w:rsidRDefault="0085155E" w:rsidP="0085155E">
      <w:pPr>
        <w:pStyle w:val="Prrafodelista"/>
        <w:ind w:left="794"/>
        <w:jc w:val="both"/>
        <w:rPr>
          <w:rFonts w:ascii="Verdana" w:hAnsi="Verdana" w:cs="Arial"/>
          <w:color w:val="1F497D"/>
          <w:sz w:val="14"/>
          <w:szCs w:val="18"/>
        </w:rPr>
      </w:pPr>
    </w:p>
    <w:p w14:paraId="0B9C2AD2" w14:textId="77777777" w:rsidR="0085155E" w:rsidRPr="00025CE7" w:rsidRDefault="0085155E" w:rsidP="00EB36B4">
      <w:pPr>
        <w:pStyle w:val="Prrafodelista"/>
        <w:numPr>
          <w:ilvl w:val="1"/>
          <w:numId w:val="10"/>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012381C6" w14:textId="77777777" w:rsidR="0085155E" w:rsidRPr="00025CE7" w:rsidRDefault="0085155E" w:rsidP="0085155E">
      <w:pPr>
        <w:ind w:left="567"/>
        <w:jc w:val="both"/>
        <w:rPr>
          <w:rFonts w:ascii="Tahoma" w:hAnsi="Tahoma" w:cs="Tahoma"/>
          <w:color w:val="1F497D"/>
          <w:sz w:val="14"/>
          <w:szCs w:val="22"/>
        </w:rPr>
      </w:pPr>
    </w:p>
    <w:p w14:paraId="4A364758" w14:textId="77777777" w:rsidR="0085155E" w:rsidRPr="00025CE7" w:rsidRDefault="0085155E" w:rsidP="00EB36B4">
      <w:pPr>
        <w:pStyle w:val="Prrafodelista"/>
        <w:numPr>
          <w:ilvl w:val="1"/>
          <w:numId w:val="12"/>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14:paraId="1F5BE093" w14:textId="77777777" w:rsidR="0085155E" w:rsidRPr="00025CE7" w:rsidRDefault="0085155E" w:rsidP="0085155E">
      <w:pPr>
        <w:pStyle w:val="Prrafodelista"/>
        <w:ind w:left="2552"/>
        <w:jc w:val="both"/>
        <w:outlineLvl w:val="0"/>
        <w:rPr>
          <w:rFonts w:ascii="Tahoma" w:hAnsi="Tahoma" w:cs="Tahoma"/>
          <w:color w:val="1F497D"/>
          <w:sz w:val="18"/>
          <w:szCs w:val="22"/>
          <w:lang w:val="es-BO"/>
        </w:rPr>
      </w:pPr>
    </w:p>
    <w:p w14:paraId="22C33208" w14:textId="77777777" w:rsidR="0085155E" w:rsidRPr="00025CE7" w:rsidRDefault="0085155E" w:rsidP="0085155E">
      <w:pPr>
        <w:pStyle w:val="Prrafodelista"/>
        <w:ind w:left="2552"/>
        <w:jc w:val="both"/>
        <w:outlineLvl w:val="0"/>
        <w:rPr>
          <w:rFonts w:ascii="Tahoma" w:hAnsi="Tahoma" w:cs="Tahoma"/>
          <w:color w:val="1F497D"/>
          <w:sz w:val="18"/>
          <w:szCs w:val="22"/>
          <w:lang w:val="es-BO"/>
        </w:rPr>
      </w:pPr>
    </w:p>
    <w:p w14:paraId="35633373" w14:textId="77777777" w:rsidR="0085155E" w:rsidRPr="00025CE7" w:rsidRDefault="0085155E" w:rsidP="00EB36B4">
      <w:pPr>
        <w:pStyle w:val="Prrafodelista"/>
        <w:numPr>
          <w:ilvl w:val="2"/>
          <w:numId w:val="14"/>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39B994C0" w14:textId="77777777" w:rsidR="0085155E" w:rsidRPr="00025CE7" w:rsidRDefault="0085155E" w:rsidP="00EB36B4">
      <w:pPr>
        <w:pStyle w:val="Prrafodelista"/>
        <w:numPr>
          <w:ilvl w:val="2"/>
          <w:numId w:val="14"/>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14:paraId="1F8C58A7" w14:textId="77777777" w:rsidR="0085155E" w:rsidRPr="00025CE7" w:rsidRDefault="0085155E" w:rsidP="00EB36B4">
      <w:pPr>
        <w:pStyle w:val="Prrafodelista"/>
        <w:numPr>
          <w:ilvl w:val="2"/>
          <w:numId w:val="14"/>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14:paraId="6631BC68" w14:textId="77777777" w:rsidR="0085155E" w:rsidRPr="00025CE7" w:rsidRDefault="0085155E" w:rsidP="00EB36B4">
      <w:pPr>
        <w:pStyle w:val="Prrafodelista"/>
        <w:numPr>
          <w:ilvl w:val="2"/>
          <w:numId w:val="14"/>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w:t>
      </w:r>
      <w:r>
        <w:rPr>
          <w:rFonts w:ascii="Tahoma" w:hAnsi="Tahoma" w:cs="Tahoma"/>
          <w:color w:val="1F497D"/>
          <w:sz w:val="22"/>
          <w:szCs w:val="22"/>
          <w:lang w:val="es-BO"/>
        </w:rPr>
        <w:t>7</w:t>
      </w:r>
      <w:r w:rsidRPr="00025CE7">
        <w:rPr>
          <w:rFonts w:ascii="Tahoma" w:hAnsi="Tahoma" w:cs="Tahoma"/>
          <w:color w:val="1F497D"/>
          <w:sz w:val="22"/>
          <w:szCs w:val="22"/>
          <w:lang w:val="es-BO"/>
        </w:rPr>
        <w:t xml:space="preserve">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14:paraId="1D15D566" w14:textId="77777777" w:rsidR="0085155E" w:rsidRPr="00025CE7" w:rsidRDefault="0085155E" w:rsidP="0085155E">
      <w:pPr>
        <w:ind w:left="1080"/>
        <w:jc w:val="both"/>
        <w:rPr>
          <w:rFonts w:ascii="Tahoma" w:hAnsi="Tahoma" w:cs="Tahoma"/>
          <w:color w:val="1F497D"/>
          <w:sz w:val="14"/>
          <w:szCs w:val="22"/>
        </w:rPr>
      </w:pPr>
    </w:p>
    <w:p w14:paraId="69A867F1" w14:textId="77777777" w:rsidR="0085155E" w:rsidRPr="00025CE7" w:rsidRDefault="0085155E" w:rsidP="00EB36B4">
      <w:pPr>
        <w:pStyle w:val="Prrafodelista"/>
        <w:numPr>
          <w:ilvl w:val="1"/>
          <w:numId w:val="12"/>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7CA88A19" w14:textId="77777777" w:rsidR="0085155E" w:rsidRPr="00025CE7" w:rsidRDefault="0085155E" w:rsidP="0085155E">
      <w:pPr>
        <w:pStyle w:val="Prrafodelista"/>
        <w:ind w:left="2552"/>
        <w:jc w:val="both"/>
        <w:outlineLvl w:val="0"/>
        <w:rPr>
          <w:rFonts w:ascii="Tahoma" w:hAnsi="Tahoma" w:cs="Tahoma"/>
          <w:color w:val="1F497D"/>
          <w:sz w:val="18"/>
          <w:szCs w:val="22"/>
          <w:lang w:val="es-BO"/>
        </w:rPr>
      </w:pPr>
    </w:p>
    <w:p w14:paraId="68C6E375" w14:textId="77777777" w:rsidR="0085155E" w:rsidRPr="00025CE7" w:rsidRDefault="0085155E" w:rsidP="00EB36B4">
      <w:pPr>
        <w:pStyle w:val="Prrafodelista"/>
        <w:numPr>
          <w:ilvl w:val="0"/>
          <w:numId w:val="1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14:paraId="3110DB71" w14:textId="77777777" w:rsidR="0085155E" w:rsidRPr="00025CE7" w:rsidRDefault="0085155E" w:rsidP="0085155E">
      <w:pPr>
        <w:ind w:left="708" w:firstLine="708"/>
        <w:jc w:val="both"/>
        <w:rPr>
          <w:rFonts w:ascii="Tahoma" w:hAnsi="Tahoma" w:cs="Tahoma"/>
          <w:color w:val="1F497D"/>
          <w:szCs w:val="22"/>
          <w:lang w:val="es-BO"/>
        </w:rPr>
      </w:pPr>
    </w:p>
    <w:p w14:paraId="3CE0BFE8" w14:textId="77777777" w:rsidR="0085155E" w:rsidRPr="00DF0CEF" w:rsidRDefault="0085155E" w:rsidP="0085155E">
      <w:pPr>
        <w:ind w:left="708" w:firstLine="708"/>
        <w:jc w:val="both"/>
        <w:rPr>
          <w:rFonts w:ascii="Tahoma" w:hAnsi="Tahoma" w:cs="Tahoma"/>
          <w:color w:val="004990"/>
          <w:sz w:val="22"/>
          <w:szCs w:val="22"/>
        </w:rPr>
      </w:pPr>
    </w:p>
    <w:p w14:paraId="152F0013" w14:textId="77777777" w:rsidR="0085155E" w:rsidRPr="00D773B7" w:rsidRDefault="0085155E" w:rsidP="00EB36B4">
      <w:pPr>
        <w:pStyle w:val="Prrafodelista"/>
        <w:numPr>
          <w:ilvl w:val="1"/>
          <w:numId w:val="49"/>
        </w:numPr>
        <w:jc w:val="both"/>
        <w:rPr>
          <w:rFonts w:ascii="Tahoma" w:hAnsi="Tahoma" w:cs="Tahoma"/>
          <w:b/>
          <w:color w:val="004990"/>
          <w:sz w:val="22"/>
          <w:szCs w:val="22"/>
          <w:u w:val="single"/>
        </w:rPr>
      </w:pPr>
      <w:bookmarkStart w:id="14" w:name="_Toc316503611"/>
      <w:r w:rsidRPr="00D773B7">
        <w:rPr>
          <w:rFonts w:ascii="Tahoma" w:hAnsi="Tahoma" w:cs="Tahoma"/>
          <w:b/>
          <w:color w:val="004990"/>
          <w:sz w:val="22"/>
          <w:szCs w:val="22"/>
          <w:u w:val="single"/>
        </w:rPr>
        <w:t>Forma de Pago</w:t>
      </w:r>
      <w:bookmarkEnd w:id="14"/>
    </w:p>
    <w:p w14:paraId="472295BE" w14:textId="77777777" w:rsidR="0085155E" w:rsidRPr="00C8020A" w:rsidRDefault="0085155E" w:rsidP="0085155E">
      <w:pPr>
        <w:ind w:left="708" w:firstLine="426"/>
        <w:rPr>
          <w:rFonts w:ascii="Tahoma" w:hAnsi="Tahoma" w:cs="Tahoma"/>
          <w:color w:val="1F497D"/>
          <w:sz w:val="22"/>
          <w:szCs w:val="22"/>
          <w:lang w:val="es-BO"/>
        </w:rPr>
      </w:pPr>
      <w:r w:rsidRPr="00C8020A">
        <w:rPr>
          <w:rFonts w:ascii="Tahoma" w:hAnsi="Tahoma" w:cs="Tahoma"/>
          <w:color w:val="1F497D"/>
          <w:sz w:val="22"/>
          <w:szCs w:val="22"/>
          <w:lang w:val="es-BO"/>
        </w:rPr>
        <w:t>La forma de pago será realizada de la siguiente forma:</w:t>
      </w:r>
    </w:p>
    <w:p w14:paraId="14D786BF" w14:textId="77777777" w:rsidR="0085155E" w:rsidRPr="00244FF2" w:rsidRDefault="0085155E" w:rsidP="0085155E">
      <w:pPr>
        <w:rPr>
          <w:rFonts w:ascii="Tahoma" w:hAnsi="Tahoma" w:cs="Tahoma"/>
          <w:color w:val="1F497D"/>
          <w:sz w:val="14"/>
          <w:szCs w:val="22"/>
          <w:lang w:val="es-BO"/>
        </w:rPr>
      </w:pPr>
    </w:p>
    <w:p w14:paraId="2B59165E" w14:textId="77777777" w:rsidR="0085155E" w:rsidRPr="006721F3" w:rsidRDefault="0085155E" w:rsidP="00EB36B4">
      <w:pPr>
        <w:pStyle w:val="Prrafodelista"/>
        <w:numPr>
          <w:ilvl w:val="0"/>
          <w:numId w:val="46"/>
        </w:numPr>
        <w:contextualSpacing/>
        <w:jc w:val="both"/>
        <w:rPr>
          <w:rFonts w:ascii="Tahoma" w:hAnsi="Tahoma" w:cs="Tahoma"/>
          <w:color w:val="365F91" w:themeColor="accent1" w:themeShade="BF"/>
          <w:sz w:val="22"/>
          <w:szCs w:val="22"/>
        </w:rPr>
      </w:pPr>
      <w:r w:rsidRPr="006721F3">
        <w:rPr>
          <w:rFonts w:ascii="Tahoma" w:hAnsi="Tahoma" w:cs="Tahoma"/>
          <w:color w:val="365F91" w:themeColor="accent1" w:themeShade="BF"/>
          <w:sz w:val="22"/>
          <w:szCs w:val="22"/>
        </w:rPr>
        <w:t>Equipos: 80% del valor total de los equipos y materiales a la entrega del 100% de los bienes, previa emisión por parte de ENTEL S.A. del Acta de Recepción de Equipos firmada por ambas partes y presentación de factura fiscal por el proveedor. El 20% restante a la conclusión de los servicios (instalación e implementación).</w:t>
      </w:r>
    </w:p>
    <w:p w14:paraId="13BBEAD8" w14:textId="77777777" w:rsidR="0085155E" w:rsidRPr="006721F3" w:rsidRDefault="0085155E" w:rsidP="0085155E">
      <w:pPr>
        <w:pStyle w:val="Prrafodelista"/>
        <w:spacing w:before="120"/>
        <w:ind w:left="1920"/>
        <w:contextualSpacing/>
        <w:jc w:val="both"/>
        <w:rPr>
          <w:rFonts w:ascii="Tahoma" w:hAnsi="Tahoma" w:cs="Tahoma"/>
          <w:color w:val="365F91" w:themeColor="accent1" w:themeShade="BF"/>
          <w:sz w:val="22"/>
          <w:szCs w:val="22"/>
        </w:rPr>
      </w:pPr>
    </w:p>
    <w:p w14:paraId="2B2D1A04" w14:textId="77777777" w:rsidR="0085155E" w:rsidRPr="006721F3" w:rsidRDefault="0085155E" w:rsidP="00EB36B4">
      <w:pPr>
        <w:pStyle w:val="Prrafodelista"/>
        <w:numPr>
          <w:ilvl w:val="0"/>
          <w:numId w:val="46"/>
        </w:numPr>
        <w:spacing w:before="120"/>
        <w:contextualSpacing/>
        <w:jc w:val="both"/>
        <w:rPr>
          <w:rFonts w:ascii="Tahoma" w:hAnsi="Tahoma" w:cs="Tahoma"/>
          <w:color w:val="365F91" w:themeColor="accent1" w:themeShade="BF"/>
          <w:sz w:val="22"/>
          <w:szCs w:val="22"/>
          <w:lang w:val="es-BO"/>
        </w:rPr>
      </w:pPr>
      <w:r w:rsidRPr="006721F3">
        <w:rPr>
          <w:rFonts w:ascii="Tahoma" w:hAnsi="Tahoma" w:cs="Tahoma"/>
          <w:color w:val="365F91" w:themeColor="accent1" w:themeShade="BF"/>
          <w:sz w:val="22"/>
          <w:szCs w:val="22"/>
          <w:lang w:val="es-BO"/>
        </w:rPr>
        <w:t>Servicios: 100% contra entrega del servicio de implementación e instalación, previa emisión por parte de ENTEL S.A. del Certificado de Aceptación Provisional (PAC) firmado por ambas partes y el certificado de control de calidad,  contra entrega de la factura fiscal.</w:t>
      </w:r>
    </w:p>
    <w:p w14:paraId="7C4BD21B" w14:textId="77777777" w:rsidR="0085155E" w:rsidRDefault="0085155E" w:rsidP="00EB36B4">
      <w:pPr>
        <w:numPr>
          <w:ilvl w:val="0"/>
          <w:numId w:val="46"/>
        </w:numPr>
        <w:ind w:left="1418" w:hanging="425"/>
        <w:jc w:val="both"/>
        <w:rPr>
          <w:rFonts w:ascii="Tahoma" w:hAnsi="Tahoma" w:cs="Tahoma"/>
          <w:color w:val="1F497D"/>
          <w:sz w:val="22"/>
          <w:szCs w:val="22"/>
          <w:lang w:val="es-BO"/>
        </w:rPr>
      </w:pPr>
    </w:p>
    <w:p w14:paraId="03C86108" w14:textId="77777777" w:rsidR="0085155E" w:rsidRPr="00121FAC" w:rsidRDefault="0085155E" w:rsidP="0085155E">
      <w:pPr>
        <w:ind w:left="1134" w:hanging="1134"/>
        <w:jc w:val="both"/>
        <w:rPr>
          <w:rFonts w:ascii="Tahoma" w:hAnsi="Tahoma" w:cs="Tahoma"/>
          <w:color w:val="1F497D"/>
          <w:sz w:val="22"/>
          <w:szCs w:val="22"/>
        </w:rPr>
      </w:pPr>
      <w:r w:rsidRPr="00121FAC">
        <w:rPr>
          <w:rFonts w:ascii="Tahoma" w:hAnsi="Tahoma" w:cs="Tahoma"/>
          <w:b/>
          <w:color w:val="1F497D"/>
          <w:sz w:val="22"/>
          <w:szCs w:val="22"/>
        </w:rPr>
        <w:t xml:space="preserve">NOTA: </w:t>
      </w:r>
      <w:r w:rsidRPr="00121FAC">
        <w:rPr>
          <w:rFonts w:ascii="Tahoma" w:hAnsi="Tahoma" w:cs="Tahoma"/>
          <w:color w:val="1F497D"/>
          <w:sz w:val="22"/>
          <w:szCs w:val="22"/>
        </w:rPr>
        <w:t xml:space="preserve">Para el presente proceso de contratación no aplican pagos adelantados por </w:t>
      </w:r>
      <w:r>
        <w:rPr>
          <w:rFonts w:ascii="Tahoma" w:hAnsi="Tahoma" w:cs="Tahoma"/>
          <w:color w:val="1F497D"/>
          <w:sz w:val="22"/>
          <w:szCs w:val="22"/>
        </w:rPr>
        <w:t xml:space="preserve"> </w:t>
      </w:r>
      <w:r w:rsidRPr="00121FAC">
        <w:rPr>
          <w:rFonts w:ascii="Tahoma" w:hAnsi="Tahoma" w:cs="Tahoma"/>
          <w:color w:val="1F497D"/>
          <w:sz w:val="22"/>
          <w:szCs w:val="22"/>
        </w:rPr>
        <w:t>concepto de anticipos.</w:t>
      </w:r>
    </w:p>
    <w:p w14:paraId="393F0FE7" w14:textId="77777777" w:rsidR="0085155E" w:rsidRPr="00E46F75" w:rsidRDefault="0085155E" w:rsidP="0085155E">
      <w:pPr>
        <w:ind w:left="1418"/>
        <w:jc w:val="both"/>
        <w:rPr>
          <w:rFonts w:ascii="Tahoma" w:hAnsi="Tahoma" w:cs="Tahoma"/>
          <w:color w:val="1F497D"/>
          <w:sz w:val="22"/>
          <w:szCs w:val="22"/>
          <w:lang w:val="es-BO"/>
        </w:rPr>
      </w:pPr>
    </w:p>
    <w:p w14:paraId="4351D9E6" w14:textId="77777777" w:rsidR="0085155E" w:rsidRDefault="0085155E" w:rsidP="0085155E">
      <w:pPr>
        <w:ind w:left="1134"/>
        <w:jc w:val="both"/>
        <w:rPr>
          <w:rFonts w:ascii="Tahoma" w:hAnsi="Tahoma" w:cs="Tahoma"/>
          <w:color w:val="004990"/>
          <w:sz w:val="22"/>
          <w:szCs w:val="22"/>
        </w:rPr>
      </w:pPr>
    </w:p>
    <w:p w14:paraId="3621233F" w14:textId="77777777" w:rsidR="0085155E" w:rsidRPr="00E46F75" w:rsidRDefault="0085155E" w:rsidP="00EB36B4">
      <w:pPr>
        <w:pStyle w:val="Prrafodelista"/>
        <w:numPr>
          <w:ilvl w:val="1"/>
          <w:numId w:val="49"/>
        </w:numPr>
        <w:ind w:left="1134" w:hanging="567"/>
        <w:jc w:val="both"/>
        <w:rPr>
          <w:rFonts w:ascii="Tahoma" w:hAnsi="Tahoma" w:cs="Tahoma"/>
          <w:b/>
          <w:color w:val="004990"/>
          <w:sz w:val="22"/>
          <w:szCs w:val="22"/>
          <w:u w:val="single"/>
        </w:rPr>
      </w:pPr>
      <w:r>
        <w:rPr>
          <w:rFonts w:ascii="Tahoma" w:hAnsi="Tahoma" w:cs="Tahoma"/>
          <w:b/>
          <w:color w:val="004990"/>
          <w:sz w:val="22"/>
          <w:szCs w:val="22"/>
          <w:u w:val="single"/>
        </w:rPr>
        <w:t>Penalidad</w:t>
      </w:r>
    </w:p>
    <w:p w14:paraId="305207CC" w14:textId="77777777" w:rsidR="0085155E" w:rsidRPr="00E46F75" w:rsidRDefault="0085155E" w:rsidP="0085155E"/>
    <w:p w14:paraId="5601E3C4" w14:textId="77777777" w:rsidR="0085155E" w:rsidRPr="00025CE7" w:rsidRDefault="0085155E" w:rsidP="0085155E">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218BBB0F" w14:textId="77777777" w:rsidR="0085155E" w:rsidRPr="00025CE7" w:rsidRDefault="0085155E" w:rsidP="0085155E">
      <w:pPr>
        <w:ind w:left="1134"/>
        <w:jc w:val="both"/>
        <w:rPr>
          <w:rFonts w:ascii="Tahoma" w:hAnsi="Tahoma" w:cs="Tahoma"/>
          <w:color w:val="1F497D"/>
          <w:sz w:val="22"/>
        </w:rPr>
      </w:pPr>
    </w:p>
    <w:p w14:paraId="0893F4A9" w14:textId="77777777" w:rsidR="0085155E" w:rsidRPr="00025CE7" w:rsidRDefault="0085155E" w:rsidP="0085155E">
      <w:pPr>
        <w:pStyle w:val="TITULOS"/>
        <w:spacing w:after="0" w:line="240" w:lineRule="auto"/>
        <w:ind w:left="1134"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Pr>
          <w:rFonts w:ascii="Tahoma" w:hAnsi="Tahoma" w:cs="Tahoma"/>
          <w:b w:val="0"/>
          <w:color w:val="1F497D"/>
          <w:sz w:val="22"/>
        </w:rPr>
        <w:t>F</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w:t>
      </w:r>
      <w:r w:rsidRPr="000F79DD">
        <w:rPr>
          <w:rFonts w:ascii="Tahoma" w:hAnsi="Tahoma" w:cs="Tahoma"/>
          <w:b w:val="0"/>
          <w:color w:val="1F497D"/>
          <w:sz w:val="22"/>
        </w:rPr>
        <w:lastRenderedPageBreak/>
        <w:t xml:space="preserve">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14:paraId="2F1DB270" w14:textId="77777777" w:rsidR="0085155E" w:rsidRDefault="0085155E" w:rsidP="0085155E">
      <w:pPr>
        <w:pStyle w:val="Ttulo1"/>
        <w:numPr>
          <w:ilvl w:val="0"/>
          <w:numId w:val="0"/>
        </w:numPr>
        <w:jc w:val="center"/>
        <w:rPr>
          <w:color w:val="004990"/>
          <w:sz w:val="28"/>
          <w:szCs w:val="28"/>
          <w:u w:val="none"/>
        </w:rPr>
      </w:pPr>
    </w:p>
    <w:p w14:paraId="215351A0" w14:textId="77777777" w:rsidR="0085155E" w:rsidRDefault="0085155E" w:rsidP="0085155E">
      <w:pPr>
        <w:pStyle w:val="Ttulo1"/>
        <w:numPr>
          <w:ilvl w:val="0"/>
          <w:numId w:val="0"/>
        </w:numPr>
        <w:jc w:val="center"/>
        <w:rPr>
          <w:color w:val="004990"/>
          <w:sz w:val="28"/>
          <w:szCs w:val="28"/>
          <w:u w:val="none"/>
        </w:rPr>
      </w:pPr>
    </w:p>
    <w:p w14:paraId="365CADF9" w14:textId="77777777" w:rsidR="00BF7807" w:rsidRDefault="00BF7807" w:rsidP="00BF7807">
      <w:pPr>
        <w:rPr>
          <w:lang w:val="es-MX"/>
        </w:rPr>
      </w:pPr>
    </w:p>
    <w:p w14:paraId="1C8B07CB" w14:textId="77777777" w:rsidR="00BF7807" w:rsidRDefault="00BF7807" w:rsidP="00BF7807">
      <w:pPr>
        <w:rPr>
          <w:lang w:val="es-MX"/>
        </w:rPr>
      </w:pPr>
    </w:p>
    <w:p w14:paraId="1CB6C486" w14:textId="77777777" w:rsidR="00BF7807" w:rsidRDefault="00BF7807" w:rsidP="00BF7807">
      <w:pPr>
        <w:rPr>
          <w:lang w:val="es-MX"/>
        </w:rPr>
      </w:pPr>
    </w:p>
    <w:p w14:paraId="2A9E10FD" w14:textId="77777777" w:rsidR="00BF7807" w:rsidRDefault="00BF7807" w:rsidP="00BF7807">
      <w:pPr>
        <w:rPr>
          <w:lang w:val="es-MX"/>
        </w:rPr>
      </w:pPr>
    </w:p>
    <w:p w14:paraId="0CFE7841" w14:textId="77777777" w:rsidR="00BF7807" w:rsidRDefault="00BF7807" w:rsidP="00BF7807">
      <w:pPr>
        <w:rPr>
          <w:lang w:val="es-MX"/>
        </w:rPr>
      </w:pPr>
    </w:p>
    <w:p w14:paraId="19580DE3" w14:textId="77777777" w:rsidR="00BF7807" w:rsidRDefault="00BF7807" w:rsidP="00BF7807">
      <w:pPr>
        <w:rPr>
          <w:lang w:val="es-MX"/>
        </w:rPr>
      </w:pPr>
    </w:p>
    <w:p w14:paraId="621980C0" w14:textId="77777777" w:rsidR="00BF7807" w:rsidRDefault="00BF7807" w:rsidP="00BF7807">
      <w:pPr>
        <w:rPr>
          <w:lang w:val="es-MX"/>
        </w:rPr>
      </w:pPr>
    </w:p>
    <w:p w14:paraId="076D23F0" w14:textId="77777777" w:rsidR="00BF7807" w:rsidRDefault="00BF7807" w:rsidP="00BF7807">
      <w:pPr>
        <w:rPr>
          <w:lang w:val="es-MX"/>
        </w:rPr>
      </w:pPr>
    </w:p>
    <w:p w14:paraId="01086E08" w14:textId="77777777" w:rsidR="00BF7807" w:rsidRDefault="00BF7807" w:rsidP="00BF7807">
      <w:pPr>
        <w:rPr>
          <w:lang w:val="es-MX"/>
        </w:rPr>
      </w:pPr>
    </w:p>
    <w:p w14:paraId="3B71D317" w14:textId="77777777" w:rsidR="00BF7807" w:rsidRDefault="00BF7807" w:rsidP="00BF7807">
      <w:pPr>
        <w:rPr>
          <w:lang w:val="es-MX"/>
        </w:rPr>
      </w:pPr>
    </w:p>
    <w:p w14:paraId="18BBFD50" w14:textId="77777777" w:rsidR="00BF7807" w:rsidRDefault="00BF7807" w:rsidP="00BF7807">
      <w:pPr>
        <w:rPr>
          <w:lang w:val="es-MX"/>
        </w:rPr>
      </w:pPr>
    </w:p>
    <w:p w14:paraId="7EF1B0D6" w14:textId="77777777" w:rsidR="00BF7807" w:rsidRDefault="00BF7807" w:rsidP="00BF7807">
      <w:pPr>
        <w:rPr>
          <w:lang w:val="es-MX"/>
        </w:rPr>
      </w:pPr>
    </w:p>
    <w:p w14:paraId="191A0C96" w14:textId="77777777" w:rsidR="00BF7807" w:rsidRDefault="00BF7807" w:rsidP="00BF7807">
      <w:pPr>
        <w:rPr>
          <w:lang w:val="es-MX"/>
        </w:rPr>
      </w:pPr>
    </w:p>
    <w:p w14:paraId="1761A04D" w14:textId="77777777" w:rsidR="00BF7807" w:rsidRDefault="00BF7807" w:rsidP="00BF7807">
      <w:pPr>
        <w:rPr>
          <w:lang w:val="es-MX"/>
        </w:rPr>
      </w:pPr>
    </w:p>
    <w:p w14:paraId="174F5A3B" w14:textId="77777777" w:rsidR="00BF7807" w:rsidRDefault="00BF7807" w:rsidP="00BF7807">
      <w:pPr>
        <w:rPr>
          <w:lang w:val="es-MX"/>
        </w:rPr>
      </w:pPr>
    </w:p>
    <w:p w14:paraId="5A453C02" w14:textId="77777777" w:rsidR="00BF7807" w:rsidRDefault="00BF7807" w:rsidP="00BF7807">
      <w:pPr>
        <w:rPr>
          <w:lang w:val="es-MX"/>
        </w:rPr>
      </w:pPr>
    </w:p>
    <w:p w14:paraId="2D1C09DF" w14:textId="77777777" w:rsidR="00BF7807" w:rsidRDefault="00BF7807" w:rsidP="00BF7807">
      <w:pPr>
        <w:rPr>
          <w:lang w:val="es-MX"/>
        </w:rPr>
      </w:pPr>
    </w:p>
    <w:p w14:paraId="27B36E21" w14:textId="77777777" w:rsidR="00BF7807" w:rsidRDefault="00BF7807" w:rsidP="00BF7807">
      <w:pPr>
        <w:rPr>
          <w:lang w:val="es-MX"/>
        </w:rPr>
      </w:pPr>
    </w:p>
    <w:p w14:paraId="2994B1B8" w14:textId="77777777" w:rsidR="00BF7807" w:rsidRPr="00BF7807" w:rsidRDefault="00BF7807" w:rsidP="00BF7807">
      <w:pPr>
        <w:rPr>
          <w:lang w:val="es-MX"/>
        </w:rPr>
      </w:pPr>
    </w:p>
    <w:p w14:paraId="146F1FEC" w14:textId="77777777" w:rsidR="0085155E" w:rsidRDefault="0085155E" w:rsidP="0085155E">
      <w:pPr>
        <w:pStyle w:val="Ttulo1"/>
        <w:numPr>
          <w:ilvl w:val="0"/>
          <w:numId w:val="0"/>
        </w:numPr>
        <w:jc w:val="center"/>
        <w:rPr>
          <w:color w:val="004990"/>
          <w:sz w:val="28"/>
          <w:szCs w:val="28"/>
          <w:u w:val="none"/>
        </w:rPr>
      </w:pPr>
    </w:p>
    <w:p w14:paraId="06286E70" w14:textId="77777777" w:rsidR="0085155E" w:rsidRDefault="0085155E" w:rsidP="0085155E">
      <w:pPr>
        <w:rPr>
          <w:lang w:val="es-MX"/>
        </w:rPr>
      </w:pPr>
    </w:p>
    <w:p w14:paraId="58218006" w14:textId="77777777" w:rsidR="0085155E" w:rsidRDefault="0085155E" w:rsidP="0085155E">
      <w:pPr>
        <w:rPr>
          <w:lang w:val="es-MX"/>
        </w:rPr>
      </w:pPr>
    </w:p>
    <w:p w14:paraId="18394F02" w14:textId="77777777" w:rsidR="0085155E" w:rsidRDefault="0085155E" w:rsidP="0085155E">
      <w:pPr>
        <w:rPr>
          <w:lang w:val="es-MX"/>
        </w:rPr>
      </w:pPr>
    </w:p>
    <w:p w14:paraId="6998B79F" w14:textId="77777777" w:rsidR="0085155E" w:rsidRDefault="0085155E" w:rsidP="0085155E">
      <w:pPr>
        <w:rPr>
          <w:lang w:val="es-MX"/>
        </w:rPr>
      </w:pPr>
    </w:p>
    <w:p w14:paraId="22C93BEF" w14:textId="77777777" w:rsidR="0085155E" w:rsidRDefault="0085155E" w:rsidP="0085155E">
      <w:pPr>
        <w:rPr>
          <w:lang w:val="es-MX"/>
        </w:rPr>
      </w:pPr>
    </w:p>
    <w:p w14:paraId="1D0D0C41" w14:textId="77777777" w:rsidR="0085155E" w:rsidRDefault="0085155E" w:rsidP="0085155E">
      <w:pPr>
        <w:rPr>
          <w:lang w:val="es-MX"/>
        </w:rPr>
      </w:pPr>
    </w:p>
    <w:p w14:paraId="189BD795" w14:textId="77777777" w:rsidR="0085155E" w:rsidRDefault="0085155E" w:rsidP="0085155E">
      <w:pPr>
        <w:rPr>
          <w:lang w:val="es-MX"/>
        </w:rPr>
      </w:pPr>
    </w:p>
    <w:p w14:paraId="2DAA2AEC" w14:textId="77777777" w:rsidR="0085155E" w:rsidRDefault="0085155E" w:rsidP="0085155E">
      <w:pPr>
        <w:rPr>
          <w:lang w:val="es-MX"/>
        </w:rPr>
      </w:pPr>
    </w:p>
    <w:p w14:paraId="743D779F" w14:textId="77777777" w:rsidR="0085155E" w:rsidRDefault="0085155E" w:rsidP="0085155E">
      <w:pPr>
        <w:rPr>
          <w:lang w:val="es-MX"/>
        </w:rPr>
      </w:pPr>
    </w:p>
    <w:p w14:paraId="7523116F" w14:textId="77777777" w:rsidR="0085155E" w:rsidRDefault="0085155E" w:rsidP="0085155E">
      <w:pPr>
        <w:rPr>
          <w:lang w:val="es-MX"/>
        </w:rPr>
      </w:pPr>
    </w:p>
    <w:p w14:paraId="5D60C722" w14:textId="77777777" w:rsidR="0085155E" w:rsidRDefault="0085155E" w:rsidP="0085155E">
      <w:pPr>
        <w:rPr>
          <w:lang w:val="es-MX"/>
        </w:rPr>
      </w:pPr>
    </w:p>
    <w:p w14:paraId="4872AF7E" w14:textId="77777777" w:rsidR="00BF7807" w:rsidRDefault="00BF7807" w:rsidP="0085155E">
      <w:pPr>
        <w:rPr>
          <w:lang w:val="es-MX"/>
        </w:rPr>
      </w:pPr>
    </w:p>
    <w:p w14:paraId="72C351D5" w14:textId="77777777" w:rsidR="00BF7807" w:rsidRDefault="00BF7807" w:rsidP="0085155E">
      <w:pPr>
        <w:rPr>
          <w:lang w:val="es-MX"/>
        </w:rPr>
      </w:pPr>
    </w:p>
    <w:p w14:paraId="4A274925" w14:textId="77777777" w:rsidR="00BF7807" w:rsidRDefault="00BF7807" w:rsidP="0085155E">
      <w:pPr>
        <w:rPr>
          <w:lang w:val="es-MX"/>
        </w:rPr>
      </w:pPr>
    </w:p>
    <w:p w14:paraId="602DF884" w14:textId="77777777" w:rsidR="00BF7807" w:rsidRDefault="00BF7807" w:rsidP="0085155E">
      <w:pPr>
        <w:rPr>
          <w:lang w:val="es-MX"/>
        </w:rPr>
      </w:pPr>
    </w:p>
    <w:p w14:paraId="5EA3C541" w14:textId="77777777" w:rsidR="00BF7807" w:rsidRDefault="00BF7807" w:rsidP="0085155E">
      <w:pPr>
        <w:rPr>
          <w:lang w:val="es-MX"/>
        </w:rPr>
      </w:pPr>
    </w:p>
    <w:p w14:paraId="4BD33EA1" w14:textId="77777777" w:rsidR="00BF7807" w:rsidRDefault="00BF7807" w:rsidP="0085155E">
      <w:pPr>
        <w:rPr>
          <w:lang w:val="es-MX"/>
        </w:rPr>
      </w:pPr>
    </w:p>
    <w:p w14:paraId="02169589" w14:textId="77777777" w:rsidR="00BF7807" w:rsidRDefault="00BF7807" w:rsidP="0085155E">
      <w:pPr>
        <w:rPr>
          <w:lang w:val="es-MX"/>
        </w:rPr>
      </w:pPr>
    </w:p>
    <w:p w14:paraId="37736397" w14:textId="77777777" w:rsidR="00BF7807" w:rsidRDefault="00BF7807" w:rsidP="0085155E">
      <w:pPr>
        <w:rPr>
          <w:lang w:val="es-MX"/>
        </w:rPr>
      </w:pPr>
    </w:p>
    <w:p w14:paraId="60C061E3" w14:textId="77777777" w:rsidR="00BF7807" w:rsidRDefault="00BF7807" w:rsidP="0085155E">
      <w:pPr>
        <w:rPr>
          <w:lang w:val="es-MX"/>
        </w:rPr>
      </w:pPr>
    </w:p>
    <w:p w14:paraId="4F781DA0" w14:textId="77777777" w:rsidR="00BF7807" w:rsidRDefault="00BF7807" w:rsidP="0085155E">
      <w:pPr>
        <w:rPr>
          <w:lang w:val="es-MX"/>
        </w:rPr>
      </w:pPr>
    </w:p>
    <w:p w14:paraId="4E156D00" w14:textId="77777777" w:rsidR="00BF7807" w:rsidRDefault="00BF7807" w:rsidP="0085155E">
      <w:pPr>
        <w:rPr>
          <w:lang w:val="es-MX"/>
        </w:rPr>
      </w:pPr>
    </w:p>
    <w:p w14:paraId="270365BA" w14:textId="77777777" w:rsidR="00BF7807" w:rsidRDefault="00BF7807" w:rsidP="0085155E">
      <w:pPr>
        <w:rPr>
          <w:lang w:val="es-MX"/>
        </w:rPr>
      </w:pPr>
    </w:p>
    <w:p w14:paraId="48626A69" w14:textId="77777777" w:rsidR="00BF7807" w:rsidRDefault="00BF7807" w:rsidP="0085155E">
      <w:pPr>
        <w:rPr>
          <w:lang w:val="es-MX"/>
        </w:rPr>
      </w:pPr>
    </w:p>
    <w:p w14:paraId="02990FD2" w14:textId="77777777" w:rsidR="00BF7807" w:rsidRDefault="00BF7807" w:rsidP="0085155E">
      <w:pPr>
        <w:rPr>
          <w:lang w:val="es-MX"/>
        </w:rPr>
      </w:pPr>
    </w:p>
    <w:p w14:paraId="45009E51" w14:textId="77777777" w:rsidR="00BF7807" w:rsidRDefault="00BF7807" w:rsidP="0085155E">
      <w:pPr>
        <w:rPr>
          <w:lang w:val="es-MX"/>
        </w:rPr>
      </w:pPr>
    </w:p>
    <w:p w14:paraId="43C657A7" w14:textId="77777777" w:rsidR="00BF7807" w:rsidRDefault="00BF7807" w:rsidP="0085155E">
      <w:pPr>
        <w:rPr>
          <w:lang w:val="es-MX"/>
        </w:rPr>
      </w:pPr>
    </w:p>
    <w:p w14:paraId="2B1D846D" w14:textId="77777777" w:rsidR="00BF7807" w:rsidRDefault="00BF7807" w:rsidP="0085155E">
      <w:pPr>
        <w:rPr>
          <w:lang w:val="es-MX"/>
        </w:rPr>
      </w:pPr>
    </w:p>
    <w:p w14:paraId="266E0C83" w14:textId="77777777" w:rsidR="00BF7807" w:rsidRDefault="00BF7807" w:rsidP="0085155E">
      <w:pPr>
        <w:rPr>
          <w:lang w:val="es-MX"/>
        </w:rPr>
      </w:pPr>
    </w:p>
    <w:p w14:paraId="66E2B8EE" w14:textId="77777777" w:rsidR="00BF7807" w:rsidRDefault="00BF7807" w:rsidP="0085155E">
      <w:pPr>
        <w:rPr>
          <w:lang w:val="es-MX"/>
        </w:rPr>
      </w:pPr>
    </w:p>
    <w:p w14:paraId="22DD7D45" w14:textId="77777777" w:rsidR="00BF7807" w:rsidRDefault="00BF7807" w:rsidP="0085155E">
      <w:pPr>
        <w:rPr>
          <w:lang w:val="es-MX"/>
        </w:rPr>
      </w:pPr>
    </w:p>
    <w:p w14:paraId="261B8EBE" w14:textId="77777777" w:rsidR="00BF7807" w:rsidRDefault="00BF7807" w:rsidP="0085155E">
      <w:pPr>
        <w:rPr>
          <w:lang w:val="es-MX"/>
        </w:rPr>
      </w:pPr>
    </w:p>
    <w:p w14:paraId="0A3FDE3A" w14:textId="77777777" w:rsidR="00BF7807" w:rsidRDefault="00BF7807" w:rsidP="0085155E">
      <w:pPr>
        <w:rPr>
          <w:lang w:val="es-MX"/>
        </w:rPr>
      </w:pPr>
    </w:p>
    <w:p w14:paraId="4F3D0A52" w14:textId="77777777" w:rsidR="00BF7807" w:rsidRDefault="00BF7807" w:rsidP="0085155E">
      <w:pPr>
        <w:rPr>
          <w:lang w:val="es-MX"/>
        </w:rPr>
      </w:pPr>
    </w:p>
    <w:p w14:paraId="73C1CEEB" w14:textId="77777777" w:rsidR="00BF7807" w:rsidRDefault="00BF7807" w:rsidP="0085155E">
      <w:pPr>
        <w:rPr>
          <w:lang w:val="es-MX"/>
        </w:rPr>
      </w:pPr>
    </w:p>
    <w:p w14:paraId="6D2BF31F" w14:textId="77777777" w:rsidR="00BF7807" w:rsidRDefault="00BF7807" w:rsidP="0085155E">
      <w:pPr>
        <w:rPr>
          <w:lang w:val="es-MX"/>
        </w:rPr>
      </w:pPr>
    </w:p>
    <w:p w14:paraId="4A1ADFE0" w14:textId="77777777" w:rsidR="00BF7807" w:rsidRDefault="00BF7807" w:rsidP="0085155E">
      <w:pPr>
        <w:rPr>
          <w:lang w:val="es-MX"/>
        </w:rPr>
      </w:pPr>
    </w:p>
    <w:p w14:paraId="64C44E46" w14:textId="77777777" w:rsidR="0085155E" w:rsidRDefault="0085155E" w:rsidP="0085155E">
      <w:pPr>
        <w:rPr>
          <w:lang w:val="es-MX"/>
        </w:rPr>
      </w:pPr>
    </w:p>
    <w:p w14:paraId="59FBB4FC" w14:textId="77777777" w:rsidR="0085155E" w:rsidRDefault="0085155E" w:rsidP="0085155E">
      <w:pPr>
        <w:rPr>
          <w:lang w:val="es-MX"/>
        </w:rPr>
      </w:pPr>
    </w:p>
    <w:p w14:paraId="285B146B" w14:textId="77777777" w:rsidR="0085155E" w:rsidRDefault="0085155E" w:rsidP="0085155E">
      <w:pPr>
        <w:rPr>
          <w:lang w:val="es-MX"/>
        </w:rPr>
      </w:pPr>
    </w:p>
    <w:p w14:paraId="69D342C5" w14:textId="77777777" w:rsidR="00A02DF5" w:rsidRPr="00835452" w:rsidRDefault="00A02DF5" w:rsidP="00A02DF5">
      <w:pPr>
        <w:tabs>
          <w:tab w:val="left" w:pos="4485"/>
        </w:tabs>
        <w:spacing w:after="240"/>
        <w:jc w:val="center"/>
        <w:rPr>
          <w:rFonts w:ascii="Tahoma" w:hAnsi="Tahoma" w:cs="Tahoma"/>
          <w:b/>
          <w:color w:val="1F497D" w:themeColor="text2"/>
          <w:sz w:val="28"/>
          <w:szCs w:val="28"/>
        </w:rPr>
      </w:pPr>
      <w:r w:rsidRPr="00835452">
        <w:rPr>
          <w:rFonts w:ascii="Tahoma" w:hAnsi="Tahoma" w:cs="Tahoma"/>
          <w:b/>
          <w:color w:val="1F497D" w:themeColor="text2"/>
          <w:sz w:val="28"/>
          <w:szCs w:val="28"/>
        </w:rPr>
        <w:t>PARTE II</w:t>
      </w:r>
    </w:p>
    <w:p w14:paraId="68B56A1D" w14:textId="77777777" w:rsidR="00A02DF5" w:rsidRPr="00835452" w:rsidRDefault="00A02DF5" w:rsidP="00A02DF5">
      <w:pPr>
        <w:spacing w:after="240"/>
        <w:jc w:val="center"/>
        <w:rPr>
          <w:rFonts w:ascii="Tahoma" w:hAnsi="Tahoma" w:cs="Tahoma"/>
          <w:b/>
          <w:color w:val="1F497D" w:themeColor="text2"/>
          <w:sz w:val="28"/>
          <w:szCs w:val="28"/>
        </w:rPr>
      </w:pPr>
      <w:r w:rsidRPr="00835452">
        <w:rPr>
          <w:rFonts w:ascii="Tahoma" w:hAnsi="Tahoma" w:cs="Tahoma"/>
          <w:b/>
          <w:color w:val="1F497D" w:themeColor="text2"/>
          <w:sz w:val="28"/>
          <w:szCs w:val="28"/>
        </w:rPr>
        <w:t>INFORMACIÓN TÉCNICA DE LA CONTRATACIÓN</w:t>
      </w:r>
    </w:p>
    <w:p w14:paraId="12B4BF9E" w14:textId="77777777" w:rsidR="00A02DF5" w:rsidRPr="00835452" w:rsidRDefault="00A02DF5" w:rsidP="00EB36B4">
      <w:pPr>
        <w:pStyle w:val="Ttulo"/>
        <w:numPr>
          <w:ilvl w:val="0"/>
          <w:numId w:val="35"/>
        </w:numPr>
        <w:spacing w:before="0" w:after="240" w:line="240" w:lineRule="auto"/>
        <w:ind w:left="426"/>
        <w:jc w:val="left"/>
        <w:rPr>
          <w:rFonts w:ascii="Tahoma" w:hAnsi="Tahoma" w:cs="Tahoma"/>
          <w:color w:val="1F497D" w:themeColor="text2"/>
          <w:sz w:val="28"/>
          <w:szCs w:val="28"/>
        </w:rPr>
      </w:pPr>
      <w:bookmarkStart w:id="15" w:name="_Toc208307386"/>
      <w:bookmarkStart w:id="16" w:name="_Toc221976114"/>
      <w:bookmarkStart w:id="17" w:name="_Toc227032648"/>
      <w:bookmarkStart w:id="18" w:name="_Toc229887109"/>
      <w:bookmarkStart w:id="19" w:name="_Toc306784015"/>
      <w:bookmarkStart w:id="20" w:name="_Toc359234676"/>
      <w:r w:rsidRPr="00835452">
        <w:rPr>
          <w:rFonts w:ascii="Tahoma" w:hAnsi="Tahoma" w:cs="Tahoma"/>
          <w:color w:val="1F497D" w:themeColor="text2"/>
          <w:sz w:val="28"/>
          <w:szCs w:val="28"/>
        </w:rPr>
        <w:t>Condiciones para la Presentación de Propuestas Técnicas</w:t>
      </w:r>
      <w:bookmarkEnd w:id="15"/>
      <w:bookmarkEnd w:id="16"/>
      <w:r w:rsidRPr="00835452">
        <w:rPr>
          <w:rFonts w:ascii="Tahoma" w:hAnsi="Tahoma" w:cs="Tahoma"/>
          <w:color w:val="1F497D" w:themeColor="text2"/>
          <w:sz w:val="28"/>
          <w:szCs w:val="28"/>
        </w:rPr>
        <w:t>.</w:t>
      </w:r>
      <w:bookmarkEnd w:id="17"/>
      <w:bookmarkEnd w:id="18"/>
      <w:bookmarkEnd w:id="19"/>
      <w:bookmarkEnd w:id="20"/>
    </w:p>
    <w:p w14:paraId="3B27C526" w14:textId="77777777" w:rsidR="00A02DF5" w:rsidRPr="00835452" w:rsidRDefault="00A02DF5" w:rsidP="00A02DF5">
      <w:pPr>
        <w:pStyle w:val="Continuarlista"/>
        <w:spacing w:after="240"/>
        <w:ind w:left="426"/>
        <w:rPr>
          <w:rFonts w:ascii="Tahoma" w:hAnsi="Tahoma" w:cs="Tahoma"/>
          <w:color w:val="1F497D" w:themeColor="text2"/>
          <w:sz w:val="22"/>
          <w:szCs w:val="22"/>
          <w:lang w:val="es-ES_tradnl" w:bidi="en-US"/>
        </w:rPr>
      </w:pPr>
      <w:r w:rsidRPr="00835452">
        <w:rPr>
          <w:rFonts w:ascii="Tahoma" w:hAnsi="Tahoma" w:cs="Tahoma"/>
          <w:color w:val="1F497D" w:themeColor="text2"/>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7FC317D8" w14:textId="77777777" w:rsidR="00A02DF5" w:rsidRPr="00835452" w:rsidRDefault="00A02DF5" w:rsidP="00A02DF5">
      <w:pPr>
        <w:pStyle w:val="Continuarlista"/>
        <w:spacing w:after="240"/>
        <w:ind w:left="426"/>
        <w:rPr>
          <w:rFonts w:ascii="Tahoma" w:hAnsi="Tahoma" w:cs="Tahoma"/>
          <w:color w:val="1F497D" w:themeColor="text2"/>
          <w:sz w:val="22"/>
          <w:szCs w:val="22"/>
          <w:lang w:val="es-ES_tradnl" w:bidi="en-US"/>
        </w:rPr>
      </w:pPr>
      <w:r w:rsidRPr="00835452">
        <w:rPr>
          <w:rFonts w:ascii="Tahoma" w:hAnsi="Tahoma" w:cs="Tahoma"/>
          <w:color w:val="1F497D" w:themeColor="text2"/>
          <w:sz w:val="22"/>
          <w:szCs w:val="22"/>
          <w:lang w:val="es-ES_tradnl" w:bidi="en-US"/>
        </w:rPr>
        <w:t>Para todos los incisos marcados como MANDATORIO, la calificación será CUMPLE o NO CUMPLE. Mientras que los incisos marcados como CALIFICABLE se basarán en la tabla de calificación.</w:t>
      </w:r>
    </w:p>
    <w:p w14:paraId="7A76BFE3" w14:textId="77777777" w:rsidR="00A02DF5" w:rsidRPr="00835452" w:rsidRDefault="00A02DF5" w:rsidP="00A02DF5">
      <w:pPr>
        <w:pStyle w:val="Continuarlista"/>
        <w:spacing w:after="240"/>
        <w:ind w:left="426"/>
        <w:rPr>
          <w:rFonts w:ascii="Tahoma" w:hAnsi="Tahoma" w:cs="Tahoma"/>
          <w:color w:val="1F497D" w:themeColor="text2"/>
          <w:sz w:val="22"/>
          <w:szCs w:val="22"/>
          <w:lang w:val="es-ES_tradnl" w:bidi="en-US"/>
        </w:rPr>
      </w:pPr>
      <w:r w:rsidRPr="00835452">
        <w:rPr>
          <w:rFonts w:ascii="Tahoma" w:hAnsi="Tahoma" w:cs="Tahoma"/>
          <w:color w:val="1F497D" w:themeColor="text2"/>
          <w:sz w:val="22"/>
          <w:szCs w:val="22"/>
          <w:lang w:val="es-ES_tradnl" w:bidi="en-US"/>
        </w:rPr>
        <w:t>En los requerimientos de ENTEL S.A. el oferente debe tomar en cuenta las siguientes referencias para la interpretación de las tablas.</w:t>
      </w:r>
    </w:p>
    <w:p w14:paraId="38AC6293" w14:textId="77777777" w:rsidR="00A02DF5" w:rsidRPr="00835452" w:rsidRDefault="00A02DF5" w:rsidP="00A02DF5">
      <w:pPr>
        <w:ind w:left="295" w:firstLine="708"/>
        <w:rPr>
          <w:rFonts w:ascii="Tahoma" w:eastAsia="Calibri" w:hAnsi="Tahoma" w:cs="Tahoma"/>
          <w:b/>
          <w:bCs/>
          <w:iCs/>
          <w:color w:val="1F497D" w:themeColor="text2"/>
        </w:rPr>
      </w:pPr>
      <w:r w:rsidRPr="00835452">
        <w:rPr>
          <w:rFonts w:ascii="Tahoma" w:eastAsia="Calibri" w:hAnsi="Tahoma" w:cs="Tahoma"/>
          <w:b/>
          <w:bCs/>
          <w:iCs/>
          <w:color w:val="1F497D" w:themeColor="text2"/>
        </w:rPr>
        <w:t>Referencias:</w:t>
      </w:r>
    </w:p>
    <w:p w14:paraId="484E65A9" w14:textId="77777777" w:rsidR="00A02DF5" w:rsidRPr="00835452" w:rsidRDefault="00A02DF5" w:rsidP="00A02DF5">
      <w:pPr>
        <w:ind w:left="295" w:firstLine="709"/>
        <w:rPr>
          <w:rFonts w:ascii="Tahoma" w:eastAsia="Calibri" w:hAnsi="Tahoma" w:cs="Tahoma"/>
          <w:bCs/>
          <w:iCs/>
          <w:color w:val="1F497D" w:themeColor="text2"/>
          <w:sz w:val="12"/>
        </w:rPr>
      </w:pPr>
      <w:r w:rsidRPr="00835452">
        <w:rPr>
          <w:rFonts w:ascii="Tahoma" w:eastAsia="Calibri" w:hAnsi="Tahoma" w:cs="Tahoma"/>
          <w:bCs/>
          <w:iCs/>
          <w:color w:val="1F497D" w:themeColor="text2"/>
        </w:rPr>
        <w:fldChar w:fldCharType="begin">
          <w:ffData>
            <w:name w:val="Casilla1"/>
            <w:enabled/>
            <w:calcOnExit w:val="0"/>
            <w:checkBox>
              <w:sizeAuto/>
              <w:default w:val="1"/>
            </w:checkBox>
          </w:ffData>
        </w:fldChar>
      </w:r>
      <w:r w:rsidRPr="00835452">
        <w:rPr>
          <w:rFonts w:ascii="Tahoma" w:eastAsia="Calibri" w:hAnsi="Tahoma" w:cs="Tahoma"/>
          <w:bCs/>
          <w:iCs/>
          <w:color w:val="1F497D" w:themeColor="text2"/>
        </w:rPr>
        <w:instrText xml:space="preserve"> FORMCHECKBOX </w:instrText>
      </w:r>
      <w:r w:rsidR="007634FC">
        <w:rPr>
          <w:rFonts w:ascii="Tahoma" w:eastAsia="Calibri" w:hAnsi="Tahoma" w:cs="Tahoma"/>
          <w:bCs/>
          <w:iCs/>
          <w:color w:val="1F497D" w:themeColor="text2"/>
        </w:rPr>
      </w:r>
      <w:r w:rsidR="007634FC">
        <w:rPr>
          <w:rFonts w:ascii="Tahoma" w:eastAsia="Calibri" w:hAnsi="Tahoma" w:cs="Tahoma"/>
          <w:bCs/>
          <w:iCs/>
          <w:color w:val="1F497D" w:themeColor="text2"/>
        </w:rPr>
        <w:fldChar w:fldCharType="separate"/>
      </w:r>
      <w:r w:rsidRPr="00835452">
        <w:rPr>
          <w:rFonts w:ascii="Tahoma" w:eastAsia="Calibri" w:hAnsi="Tahoma" w:cs="Tahoma"/>
          <w:bCs/>
          <w:iCs/>
          <w:color w:val="1F497D" w:themeColor="text2"/>
        </w:rPr>
        <w:fldChar w:fldCharType="end"/>
      </w:r>
      <w:r w:rsidRPr="00835452">
        <w:rPr>
          <w:rFonts w:ascii="Tahoma" w:eastAsia="Calibri" w:hAnsi="Tahoma" w:cs="Tahoma"/>
          <w:bCs/>
          <w:iCs/>
          <w:color w:val="1F497D" w:themeColor="text2"/>
        </w:rPr>
        <w:tab/>
        <w:t>: Requerido por ENTEL S.A.</w:t>
      </w:r>
      <w:r w:rsidRPr="00835452">
        <w:rPr>
          <w:rFonts w:ascii="Tahoma" w:eastAsia="Calibri" w:hAnsi="Tahoma" w:cs="Tahoma"/>
          <w:bCs/>
          <w:iCs/>
          <w:color w:val="1F497D" w:themeColor="text2"/>
        </w:rPr>
        <w:tab/>
      </w:r>
    </w:p>
    <w:p w14:paraId="029EF072" w14:textId="77777777" w:rsidR="00A02DF5" w:rsidRPr="00835452" w:rsidRDefault="00A02DF5" w:rsidP="00A02DF5">
      <w:pPr>
        <w:ind w:left="295" w:firstLine="709"/>
        <w:rPr>
          <w:rFonts w:ascii="Tahoma" w:eastAsia="Calibri" w:hAnsi="Tahoma" w:cs="Tahoma"/>
          <w:bCs/>
          <w:iCs/>
          <w:color w:val="1F497D" w:themeColor="text2"/>
          <w:sz w:val="12"/>
        </w:rPr>
      </w:pPr>
      <w:r w:rsidRPr="00835452">
        <w:rPr>
          <w:rFonts w:ascii="Tahoma" w:eastAsia="Calibri" w:hAnsi="Tahoma" w:cs="Tahoma"/>
          <w:bCs/>
          <w:iCs/>
          <w:color w:val="1F497D" w:themeColor="text2"/>
        </w:rPr>
        <w:fldChar w:fldCharType="begin">
          <w:ffData>
            <w:name w:val=""/>
            <w:enabled/>
            <w:calcOnExit w:val="0"/>
            <w:checkBox>
              <w:sizeAuto/>
              <w:default w:val="0"/>
            </w:checkBox>
          </w:ffData>
        </w:fldChar>
      </w:r>
      <w:r w:rsidRPr="00835452">
        <w:rPr>
          <w:rFonts w:ascii="Tahoma" w:eastAsia="Calibri" w:hAnsi="Tahoma" w:cs="Tahoma"/>
          <w:bCs/>
          <w:iCs/>
          <w:color w:val="1F497D" w:themeColor="text2"/>
        </w:rPr>
        <w:instrText xml:space="preserve"> FORMCHECKBOX </w:instrText>
      </w:r>
      <w:r w:rsidR="007634FC">
        <w:rPr>
          <w:rFonts w:ascii="Tahoma" w:eastAsia="Calibri" w:hAnsi="Tahoma" w:cs="Tahoma"/>
          <w:bCs/>
          <w:iCs/>
          <w:color w:val="1F497D" w:themeColor="text2"/>
        </w:rPr>
      </w:r>
      <w:r w:rsidR="007634FC">
        <w:rPr>
          <w:rFonts w:ascii="Tahoma" w:eastAsia="Calibri" w:hAnsi="Tahoma" w:cs="Tahoma"/>
          <w:bCs/>
          <w:iCs/>
          <w:color w:val="1F497D" w:themeColor="text2"/>
        </w:rPr>
        <w:fldChar w:fldCharType="separate"/>
      </w:r>
      <w:r w:rsidRPr="00835452">
        <w:rPr>
          <w:rFonts w:ascii="Tahoma" w:eastAsia="Calibri" w:hAnsi="Tahoma" w:cs="Tahoma"/>
          <w:bCs/>
          <w:iCs/>
          <w:color w:val="1F497D" w:themeColor="text2"/>
        </w:rPr>
        <w:fldChar w:fldCharType="end"/>
      </w:r>
      <w:r w:rsidRPr="00835452">
        <w:rPr>
          <w:rFonts w:ascii="Tahoma" w:eastAsia="Calibri" w:hAnsi="Tahoma" w:cs="Tahoma"/>
          <w:bCs/>
          <w:iCs/>
          <w:color w:val="1F497D" w:themeColor="text2"/>
        </w:rPr>
        <w:tab/>
        <w:t>: No requerido por ENTEL S.A.</w:t>
      </w:r>
    </w:p>
    <w:p w14:paraId="267AF60B" w14:textId="77777777" w:rsidR="00A02DF5" w:rsidRPr="00835452" w:rsidRDefault="00A02DF5" w:rsidP="00A02DF5">
      <w:pPr>
        <w:ind w:left="295" w:firstLine="709"/>
        <w:rPr>
          <w:rFonts w:ascii="Tahoma" w:eastAsia="Calibri" w:hAnsi="Tahoma" w:cs="Tahoma"/>
          <w:bCs/>
          <w:iCs/>
          <w:color w:val="1F497D" w:themeColor="text2"/>
        </w:rPr>
      </w:pPr>
      <w:r w:rsidRPr="00835452">
        <w:rPr>
          <w:rFonts w:ascii="Tahoma" w:eastAsia="Calibri" w:hAnsi="Tahoma" w:cs="Tahoma"/>
          <w:bCs/>
          <w:iCs/>
          <w:color w:val="1F497D" w:themeColor="text2"/>
        </w:rPr>
        <w:t>---</w:t>
      </w:r>
      <w:r w:rsidRPr="00835452">
        <w:rPr>
          <w:rFonts w:ascii="Tahoma" w:eastAsia="Calibri" w:hAnsi="Tahoma" w:cs="Tahoma"/>
          <w:bCs/>
          <w:iCs/>
          <w:color w:val="1F497D" w:themeColor="text2"/>
        </w:rPr>
        <w:tab/>
        <w:t>: No requiere respuesta</w:t>
      </w:r>
    </w:p>
    <w:p w14:paraId="563DD96A" w14:textId="77777777" w:rsidR="00A02DF5" w:rsidRPr="00835452" w:rsidRDefault="00A02DF5" w:rsidP="00A02DF5">
      <w:pPr>
        <w:ind w:left="295" w:firstLine="709"/>
        <w:rPr>
          <w:rFonts w:ascii="Tahoma" w:eastAsia="Calibri" w:hAnsi="Tahoma" w:cs="Tahoma"/>
          <w:bCs/>
          <w:iCs/>
          <w:color w:val="1F497D" w:themeColor="text2"/>
        </w:rPr>
      </w:pPr>
    </w:p>
    <w:p w14:paraId="1DCAAB0D" w14:textId="77777777" w:rsidR="00A02DF5" w:rsidRPr="00835452" w:rsidRDefault="00A02DF5" w:rsidP="00A02DF5">
      <w:pPr>
        <w:pStyle w:val="TITULOS"/>
        <w:spacing w:after="240" w:line="240" w:lineRule="auto"/>
        <w:ind w:left="0" w:firstLine="0"/>
        <w:jc w:val="center"/>
        <w:rPr>
          <w:rFonts w:ascii="Tahoma" w:hAnsi="Tahoma" w:cs="Tahoma"/>
          <w:i/>
          <w:color w:val="1F497D" w:themeColor="text2"/>
          <w:sz w:val="22"/>
          <w:szCs w:val="22"/>
        </w:rPr>
      </w:pPr>
      <w:r w:rsidRPr="00835452">
        <w:rPr>
          <w:rFonts w:ascii="Tahoma" w:hAnsi="Tahoma" w:cs="Tahoma"/>
          <w:i/>
          <w:color w:val="1F497D" w:themeColor="text2"/>
          <w:sz w:val="22"/>
          <w:szCs w:val="22"/>
        </w:rPr>
        <w:t>Aplíquese las siguientes condiciones que son de carácter obligatorio (mandatorio)</w:t>
      </w:r>
    </w:p>
    <w:p w14:paraId="6DE463D8" w14:textId="77777777" w:rsidR="00BB3DED" w:rsidRPr="00835452" w:rsidRDefault="00BB3DED" w:rsidP="00811B48">
      <w:pPr>
        <w:ind w:left="295" w:firstLine="708"/>
        <w:jc w:val="both"/>
        <w:rPr>
          <w:rFonts w:ascii="Tahoma" w:hAnsi="Tahoma" w:cs="Tahoma"/>
          <w:color w:val="1F497D" w:themeColor="text2"/>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0C1EF2" w:rsidRPr="007B6EF8" w14:paraId="0DB8C915" w14:textId="77777777" w:rsidTr="000D2461">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C1B14C4" w14:textId="77777777" w:rsidR="000C1EF2" w:rsidRPr="00835452" w:rsidRDefault="000C1EF2" w:rsidP="000D2461">
            <w:pPr>
              <w:jc w:val="center"/>
              <w:rPr>
                <w:rFonts w:ascii="Tahoma" w:hAnsi="Tahoma" w:cs="Tahoma"/>
                <w:b/>
                <w:bCs/>
                <w:color w:val="FFFFFF" w:themeColor="background1"/>
                <w:szCs w:val="18"/>
                <w:lang w:eastAsia="es-BO"/>
              </w:rPr>
            </w:pPr>
            <w:r w:rsidRPr="00835452">
              <w:rPr>
                <w:rFonts w:ascii="Tahoma" w:hAnsi="Tahoma" w:cs="Tahoma"/>
                <w:b/>
                <w:bCs/>
                <w:color w:val="FFFFFF" w:themeColor="background1"/>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F89D56" w14:textId="77777777" w:rsidR="000C1EF2" w:rsidRPr="00835452" w:rsidRDefault="000C1EF2" w:rsidP="000D2461">
            <w:pPr>
              <w:jc w:val="center"/>
              <w:rPr>
                <w:rFonts w:ascii="Tahoma" w:hAnsi="Tahoma" w:cs="Tahoma"/>
                <w:b/>
                <w:bCs/>
                <w:color w:val="FFFFFF" w:themeColor="background1"/>
                <w:szCs w:val="18"/>
                <w:lang w:eastAsia="es-BO"/>
              </w:rPr>
            </w:pPr>
            <w:r w:rsidRPr="00835452">
              <w:rPr>
                <w:rFonts w:ascii="Tahoma" w:hAnsi="Tahoma" w:cs="Tahoma"/>
                <w:b/>
                <w:bCs/>
                <w:color w:val="FFFFFF" w:themeColor="background1"/>
                <w:szCs w:val="18"/>
                <w:lang w:eastAsia="es-BO"/>
              </w:rPr>
              <w:t>REQUERIMIENTO DE ENTEL S.A.</w:t>
            </w:r>
          </w:p>
        </w:tc>
      </w:tr>
      <w:tr w:rsidR="000C1EF2" w:rsidRPr="007B6EF8" w14:paraId="73D11FFC" w14:textId="77777777" w:rsidTr="000D2461">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506E022" w14:textId="77777777" w:rsidR="000C1EF2" w:rsidRPr="00835452" w:rsidRDefault="000C1EF2" w:rsidP="000D2461">
            <w:pPr>
              <w:jc w:val="center"/>
              <w:rPr>
                <w:rFonts w:ascii="Tahoma" w:hAnsi="Tahoma" w:cs="Tahoma"/>
                <w:color w:val="FFFFFF" w:themeColor="background1"/>
                <w:sz w:val="18"/>
                <w:szCs w:val="18"/>
                <w:lang w:eastAsia="es-BO"/>
              </w:rPr>
            </w:pPr>
            <w:r w:rsidRPr="00835452">
              <w:rPr>
                <w:rFonts w:ascii="Tahoma" w:hAnsi="Tahoma" w:cs="Tahoma"/>
                <w:b/>
                <w:bCs/>
                <w:color w:val="FFFFFF" w:themeColor="background1"/>
                <w:szCs w:val="18"/>
                <w:lang w:eastAsia="es-BO"/>
              </w:rPr>
              <w:t>CONDICIONES PARA LA PRESENTACIÓN DE PROPUESTAS TÉCNICAS</w:t>
            </w:r>
          </w:p>
        </w:tc>
      </w:tr>
      <w:tr w:rsidR="000C1EF2" w:rsidRPr="007B6EF8" w14:paraId="7A221F99" w14:textId="77777777" w:rsidTr="000D2461">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8C50A1F" w14:textId="77777777" w:rsidR="000C1EF2" w:rsidRPr="00835452" w:rsidRDefault="000C1EF2" w:rsidP="000D2461">
            <w:pPr>
              <w:jc w:val="center"/>
              <w:rPr>
                <w:rFonts w:ascii="Tahoma" w:hAnsi="Tahoma" w:cs="Tahoma"/>
                <w:color w:val="1F497D" w:themeColor="text2"/>
                <w:sz w:val="18"/>
                <w:szCs w:val="18"/>
                <w:lang w:eastAsia="es-BO"/>
              </w:rPr>
            </w:pPr>
          </w:p>
        </w:tc>
      </w:tr>
      <w:tr w:rsidR="000C1EF2" w:rsidRPr="007B6EF8" w14:paraId="03F676A1" w14:textId="77777777" w:rsidTr="000D2461">
        <w:trPr>
          <w:trHeight w:val="315"/>
          <w:jc w:val="center"/>
        </w:trPr>
        <w:tc>
          <w:tcPr>
            <w:tcW w:w="8364" w:type="dxa"/>
            <w:gridSpan w:val="2"/>
            <w:tcBorders>
              <w:top w:val="single" w:sz="4" w:space="0" w:color="FFFFFF" w:themeColor="background1"/>
            </w:tcBorders>
            <w:shd w:val="clear" w:color="auto" w:fill="auto"/>
            <w:vAlign w:val="center"/>
          </w:tcPr>
          <w:p w14:paraId="0A2336B5" w14:textId="77777777" w:rsidR="000C1EF2" w:rsidRPr="000F7908" w:rsidRDefault="000C1EF2" w:rsidP="000D2461">
            <w:pPr>
              <w:jc w:val="both"/>
              <w:rPr>
                <w:rFonts w:ascii="Tahoma" w:hAnsi="Tahoma" w:cs="Tahoma"/>
                <w:b/>
                <w:bCs/>
                <w:color w:val="1F497D" w:themeColor="text2"/>
                <w:sz w:val="18"/>
                <w:lang w:eastAsia="es-BO"/>
              </w:rPr>
            </w:pPr>
            <w:r w:rsidRPr="007B6EF8">
              <w:rPr>
                <w:rFonts w:ascii="Tahoma" w:hAnsi="Tahoma" w:cs="Tahoma"/>
                <w:b/>
                <w:color w:val="1F497D" w:themeColor="text2"/>
                <w:sz w:val="18"/>
              </w:rPr>
              <w:t>1.1.</w:t>
            </w:r>
            <w:r w:rsidRPr="007B6EF8">
              <w:rPr>
                <w:rFonts w:ascii="Tahoma" w:hAnsi="Tahoma" w:cs="Tahoma"/>
                <w:color w:val="1F497D" w:themeColor="text2"/>
                <w:sz w:val="18"/>
              </w:rPr>
              <w:t xml:space="preserve"> Las respuestas presentadas para el presente pliego de especificaciones deben realizarse </w:t>
            </w:r>
            <w:r w:rsidRPr="00A370C7">
              <w:rPr>
                <w:rFonts w:ascii="Tahoma" w:hAnsi="Tahoma" w:cs="Tahoma"/>
                <w:b/>
                <w:color w:val="1F497D" w:themeColor="text2"/>
                <w:sz w:val="18"/>
                <w:u w:val="single"/>
              </w:rPr>
              <w:t>ITEM por ITEM</w:t>
            </w:r>
            <w:r w:rsidRPr="00FD7D39">
              <w:rPr>
                <w:rFonts w:ascii="Tahoma" w:hAnsi="Tahoma" w:cs="Tahoma"/>
                <w:color w:val="1F497D" w:themeColor="text2"/>
                <w:sz w:val="18"/>
              </w:rPr>
              <w:t xml:space="preserve"> respetando el orden del presente documento. Se debe iniciar con las palabras </w:t>
            </w:r>
            <w:r w:rsidRPr="00FD7D39">
              <w:rPr>
                <w:rFonts w:ascii="Tahoma" w:hAnsi="Tahoma" w:cs="Tahoma"/>
                <w:b/>
                <w:color w:val="1F497D" w:themeColor="text2"/>
                <w:sz w:val="18"/>
              </w:rPr>
              <w:t>CUMPLE o NO CUMPLE,</w:t>
            </w:r>
            <w:r w:rsidRPr="00FD7D39">
              <w:rPr>
                <w:rFonts w:ascii="Tahoma" w:hAnsi="Tahoma" w:cs="Tahoma"/>
                <w:color w:val="1F497D" w:themeColor="text2"/>
                <w:sz w:val="18"/>
              </w:rPr>
              <w:t xml:space="preserve"> seguidas de un </w:t>
            </w:r>
            <w:r w:rsidRPr="00FD7D39">
              <w:rPr>
                <w:rFonts w:ascii="Tahoma" w:hAnsi="Tahoma" w:cs="Tahoma"/>
                <w:b/>
                <w:color w:val="1F497D" w:themeColor="text2"/>
                <w:sz w:val="18"/>
              </w:rPr>
              <w:t xml:space="preserve">breve y claro comentario. </w:t>
            </w:r>
            <w:r w:rsidRPr="000F7908">
              <w:rPr>
                <w:rFonts w:ascii="Tahoma" w:hAnsi="Tahoma" w:cs="Tahoma"/>
                <w:color w:val="1F497D" w:themeColor="text2"/>
                <w:sz w:val="18"/>
              </w:rPr>
              <w:t xml:space="preserve">Debe tener referencia puntual hacia algún DOCUMENTO TÉCNICO acerca del tópico de la pregunta, identificando el nombre del </w:t>
            </w:r>
            <w:r w:rsidRPr="000F7908">
              <w:rPr>
                <w:rFonts w:ascii="Tahoma" w:hAnsi="Tahoma" w:cs="Tahoma"/>
                <w:b/>
                <w:color w:val="1F497D" w:themeColor="text2"/>
                <w:sz w:val="18"/>
              </w:rPr>
              <w:t xml:space="preserve">Documento, número de Página y Referencia </w:t>
            </w:r>
            <w:r w:rsidRPr="000F7908">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0C1EF2" w:rsidRPr="007B6EF8" w14:paraId="09BECB54" w14:textId="77777777" w:rsidTr="000D2461">
        <w:trPr>
          <w:trHeight w:val="315"/>
          <w:jc w:val="center"/>
        </w:trPr>
        <w:tc>
          <w:tcPr>
            <w:tcW w:w="8364" w:type="dxa"/>
            <w:gridSpan w:val="2"/>
            <w:shd w:val="clear" w:color="auto" w:fill="auto"/>
            <w:vAlign w:val="center"/>
          </w:tcPr>
          <w:p w14:paraId="2131ACCC" w14:textId="22F0008C" w:rsidR="000C1EF2" w:rsidRPr="00FD7D39" w:rsidRDefault="000C1EF2" w:rsidP="009B0041">
            <w:pPr>
              <w:jc w:val="both"/>
              <w:rPr>
                <w:rFonts w:ascii="Tahoma" w:hAnsi="Tahoma" w:cs="Tahoma"/>
                <w:color w:val="1F497D" w:themeColor="text2"/>
                <w:sz w:val="18"/>
              </w:rPr>
            </w:pPr>
            <w:r w:rsidRPr="007B6EF8">
              <w:rPr>
                <w:rFonts w:ascii="Tahoma" w:hAnsi="Tahoma" w:cs="Tahoma"/>
                <w:b/>
                <w:color w:val="1F497D" w:themeColor="text2"/>
                <w:sz w:val="18"/>
              </w:rPr>
              <w:t xml:space="preserve">1.2. </w:t>
            </w:r>
            <w:r w:rsidRPr="007B6EF8">
              <w:rPr>
                <w:rFonts w:ascii="Tahoma" w:hAnsi="Tahoma" w:cs="Tahoma"/>
                <w:color w:val="1F497D" w:themeColor="text2"/>
                <w:sz w:val="18"/>
              </w:rPr>
              <w:t>ENTEL S.A. se re</w:t>
            </w:r>
            <w:r w:rsidRPr="00A370C7">
              <w:rPr>
                <w:rFonts w:ascii="Tahoma" w:hAnsi="Tahoma" w:cs="Tahoma"/>
                <w:color w:val="1F497D" w:themeColor="text2"/>
                <w:sz w:val="18"/>
              </w:rPr>
              <w:t>serva el derecho de realizar la adjudicación total del objeto del presente documento de acuerdo a la mejor solución técnico – económica y a los intereses de ENTEL S.A.</w:t>
            </w:r>
            <w:r w:rsidR="00960067" w:rsidRPr="00835452">
              <w:rPr>
                <w:color w:val="1F497D" w:themeColor="text2"/>
              </w:rPr>
              <w:t xml:space="preserve"> </w:t>
            </w:r>
            <w:r w:rsidR="00960067" w:rsidRPr="007B6EF8">
              <w:rPr>
                <w:rFonts w:ascii="Tahoma" w:hAnsi="Tahoma" w:cs="Tahoma"/>
                <w:color w:val="1F497D" w:themeColor="text2"/>
                <w:sz w:val="18"/>
              </w:rPr>
              <w:t>de los requerimientos</w:t>
            </w:r>
            <w:r w:rsidR="009B0041" w:rsidRPr="00FD7D39">
              <w:rPr>
                <w:rFonts w:ascii="Tahoma" w:hAnsi="Tahoma" w:cs="Tahoma"/>
                <w:color w:val="1F497D" w:themeColor="text2"/>
                <w:sz w:val="18"/>
              </w:rPr>
              <w:t>.</w:t>
            </w:r>
          </w:p>
        </w:tc>
      </w:tr>
      <w:tr w:rsidR="000C1EF2" w:rsidRPr="007B6EF8" w14:paraId="2E320F6F" w14:textId="77777777" w:rsidTr="000D2461">
        <w:trPr>
          <w:trHeight w:val="315"/>
          <w:jc w:val="center"/>
        </w:trPr>
        <w:tc>
          <w:tcPr>
            <w:tcW w:w="8364" w:type="dxa"/>
            <w:gridSpan w:val="2"/>
            <w:shd w:val="clear" w:color="auto" w:fill="auto"/>
            <w:vAlign w:val="center"/>
          </w:tcPr>
          <w:p w14:paraId="778B1859" w14:textId="77777777" w:rsidR="000C1EF2" w:rsidRPr="00FD7D39" w:rsidRDefault="000C1EF2" w:rsidP="000D2461">
            <w:pPr>
              <w:jc w:val="both"/>
              <w:rPr>
                <w:rFonts w:ascii="Tahoma" w:hAnsi="Tahoma" w:cs="Tahoma"/>
                <w:b/>
                <w:bCs/>
                <w:color w:val="1F497D" w:themeColor="text2"/>
                <w:sz w:val="18"/>
                <w:lang w:eastAsia="es-BO"/>
              </w:rPr>
            </w:pPr>
            <w:r w:rsidRPr="007B6EF8">
              <w:rPr>
                <w:rFonts w:ascii="Tahoma" w:hAnsi="Tahoma" w:cs="Tahoma"/>
                <w:b/>
                <w:color w:val="1F497D" w:themeColor="text2"/>
                <w:sz w:val="18"/>
              </w:rPr>
              <w:t xml:space="preserve">1.3. </w:t>
            </w:r>
            <w:r w:rsidRPr="007B6EF8">
              <w:rPr>
                <w:rFonts w:ascii="Tahoma" w:hAnsi="Tahoma" w:cs="Tahoma"/>
                <w:color w:val="1F497D" w:themeColor="text2"/>
                <w:sz w:val="18"/>
              </w:rPr>
              <w:t xml:space="preserve">El idioma oficial para la presentación de propuestas es el </w:t>
            </w:r>
            <w:r w:rsidRPr="00A370C7">
              <w:rPr>
                <w:rFonts w:ascii="Tahoma" w:hAnsi="Tahoma" w:cs="Tahoma"/>
                <w:color w:val="1F497D" w:themeColor="text2"/>
                <w:sz w:val="18"/>
              </w:rPr>
              <w:t>español. Toda la documentación técnica y de respaldo debe presentarse en idioma español. Se aceptará documentación técnica en inglés con carácter provisional, el proveedor que sea adjudicado deberá presentar toda la documentación técnica y de respaldo en i</w:t>
            </w:r>
            <w:r w:rsidRPr="00FD7D39">
              <w:rPr>
                <w:rFonts w:ascii="Tahoma" w:hAnsi="Tahoma" w:cs="Tahoma"/>
                <w:color w:val="1F497D" w:themeColor="text2"/>
                <w:sz w:val="18"/>
              </w:rPr>
              <w:t>dioma español en un plazo máximo de 30 días calendario, a partir de la fecha de adjudicación.</w:t>
            </w:r>
          </w:p>
        </w:tc>
      </w:tr>
      <w:tr w:rsidR="000C1EF2" w:rsidRPr="007B6EF8" w14:paraId="4063F200" w14:textId="77777777" w:rsidTr="000D2461">
        <w:trPr>
          <w:trHeight w:val="315"/>
          <w:jc w:val="center"/>
        </w:trPr>
        <w:tc>
          <w:tcPr>
            <w:tcW w:w="8364" w:type="dxa"/>
            <w:gridSpan w:val="2"/>
            <w:shd w:val="clear" w:color="auto" w:fill="auto"/>
            <w:vAlign w:val="center"/>
          </w:tcPr>
          <w:p w14:paraId="5186EDF7" w14:textId="77777777" w:rsidR="000C1EF2" w:rsidRPr="00FD7D39" w:rsidRDefault="000C1EF2" w:rsidP="000D2461">
            <w:pPr>
              <w:jc w:val="both"/>
              <w:rPr>
                <w:rFonts w:ascii="Tahoma" w:hAnsi="Tahoma" w:cs="Tahoma"/>
                <w:b/>
                <w:bCs/>
                <w:color w:val="1F497D" w:themeColor="text2"/>
                <w:sz w:val="18"/>
                <w:lang w:eastAsia="es-BO"/>
              </w:rPr>
            </w:pPr>
            <w:r w:rsidRPr="007B6EF8">
              <w:rPr>
                <w:rFonts w:ascii="Tahoma" w:hAnsi="Tahoma" w:cs="Tahoma"/>
                <w:b/>
                <w:color w:val="1F497D" w:themeColor="text2"/>
                <w:sz w:val="18"/>
              </w:rPr>
              <w:t xml:space="preserve">1.4. </w:t>
            </w:r>
            <w:r w:rsidRPr="007B6EF8">
              <w:rPr>
                <w:rFonts w:ascii="Tahoma" w:hAnsi="Tahoma" w:cs="Tahoma"/>
                <w:color w:val="1F497D" w:themeColor="text2"/>
                <w:sz w:val="18"/>
              </w:rPr>
              <w:t>La propuesta debe garantizar que todos los bienes ofertados cumplan con todas las recomendaciones, estándares y normas de organismos nacionales e internacio</w:t>
            </w:r>
            <w:r w:rsidRPr="00FD7D39">
              <w:rPr>
                <w:rFonts w:ascii="Tahoma" w:hAnsi="Tahoma" w:cs="Tahoma"/>
                <w:color w:val="1F497D" w:themeColor="text2"/>
                <w:sz w:val="18"/>
              </w:rPr>
              <w:t>nales reconocidos en el área de telecomunicaciones</w:t>
            </w:r>
            <w:r w:rsidRPr="00FD7D39">
              <w:rPr>
                <w:rFonts w:ascii="Tahoma" w:hAnsi="Tahoma" w:cs="Tahoma"/>
                <w:b/>
                <w:i/>
                <w:color w:val="1F497D" w:themeColor="text2"/>
                <w:sz w:val="18"/>
                <w:highlight w:val="lightGray"/>
              </w:rPr>
              <w:t xml:space="preserve"> </w:t>
            </w:r>
          </w:p>
        </w:tc>
      </w:tr>
      <w:tr w:rsidR="000C1EF2" w:rsidRPr="007B6EF8" w14:paraId="3B81B42D" w14:textId="77777777" w:rsidTr="000D2461">
        <w:trPr>
          <w:trHeight w:val="315"/>
          <w:jc w:val="center"/>
        </w:trPr>
        <w:tc>
          <w:tcPr>
            <w:tcW w:w="8364" w:type="dxa"/>
            <w:gridSpan w:val="2"/>
            <w:shd w:val="clear" w:color="auto" w:fill="auto"/>
            <w:vAlign w:val="center"/>
          </w:tcPr>
          <w:p w14:paraId="5547B899" w14:textId="77777777" w:rsidR="000C1EF2" w:rsidRPr="00FD7D39" w:rsidRDefault="000C1EF2" w:rsidP="000D2461">
            <w:pPr>
              <w:jc w:val="both"/>
              <w:rPr>
                <w:rFonts w:ascii="Tahoma" w:hAnsi="Tahoma" w:cs="Tahoma"/>
                <w:b/>
                <w:bCs/>
                <w:color w:val="1F497D" w:themeColor="text2"/>
                <w:sz w:val="18"/>
                <w:lang w:eastAsia="es-BO"/>
              </w:rPr>
            </w:pPr>
            <w:r w:rsidRPr="007B6EF8">
              <w:rPr>
                <w:rFonts w:ascii="Tahoma" w:hAnsi="Tahoma" w:cs="Tahoma"/>
                <w:b/>
                <w:color w:val="1F497D" w:themeColor="text2"/>
                <w:sz w:val="18"/>
              </w:rPr>
              <w:t xml:space="preserve">1.5. </w:t>
            </w:r>
            <w:r w:rsidRPr="007B6EF8">
              <w:rPr>
                <w:rFonts w:ascii="Tahoma" w:hAnsi="Tahoma" w:cs="Tahoma"/>
                <w:color w:val="1F497D" w:themeColor="text2"/>
                <w:sz w:val="18"/>
              </w:rPr>
              <w:t xml:space="preserve">Para la evaluación, ENTEL S.A. solicita al oferente, que la </w:t>
            </w:r>
            <w:r w:rsidRPr="00A370C7">
              <w:rPr>
                <w:rFonts w:ascii="Tahoma" w:hAnsi="Tahoma" w:cs="Tahoma"/>
                <w:b/>
                <w:color w:val="1F497D" w:themeColor="text2"/>
                <w:sz w:val="18"/>
              </w:rPr>
              <w:t>documentación técnica</w:t>
            </w:r>
            <w:r w:rsidRPr="00A370C7">
              <w:rPr>
                <w:rFonts w:ascii="Tahoma" w:hAnsi="Tahoma" w:cs="Tahoma"/>
                <w:color w:val="1F497D" w:themeColor="text2"/>
                <w:sz w:val="18"/>
              </w:rPr>
              <w:t xml:space="preserve"> </w:t>
            </w:r>
            <w:r w:rsidRPr="00FD7D39">
              <w:rPr>
                <w:rFonts w:ascii="Tahoma" w:hAnsi="Tahoma" w:cs="Tahoma"/>
                <w:b/>
                <w:color w:val="1F497D" w:themeColor="text2"/>
                <w:sz w:val="18"/>
              </w:rPr>
              <w:t>y su propuesta</w:t>
            </w:r>
            <w:r w:rsidRPr="00FD7D39">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14:paraId="5FF7E819" w14:textId="77777777" w:rsidR="00825FAC" w:rsidRPr="00835452" w:rsidRDefault="00825FAC" w:rsidP="00811B48">
      <w:pPr>
        <w:ind w:left="295" w:firstLine="708"/>
        <w:jc w:val="both"/>
        <w:rPr>
          <w:rFonts w:ascii="Tahoma" w:hAnsi="Tahoma" w:cs="Tahoma"/>
          <w:color w:val="1F497D" w:themeColor="text2"/>
        </w:rPr>
      </w:pPr>
    </w:p>
    <w:p w14:paraId="61F909C5" w14:textId="77777777" w:rsidR="00825FAC" w:rsidRPr="00835452" w:rsidRDefault="00825FAC" w:rsidP="00811B48">
      <w:pPr>
        <w:ind w:left="295" w:firstLine="708"/>
        <w:jc w:val="both"/>
        <w:rPr>
          <w:rFonts w:ascii="Tahoma" w:hAnsi="Tahoma" w:cs="Tahoma"/>
          <w:color w:val="1F497D" w:themeColor="text2"/>
        </w:rPr>
      </w:pPr>
    </w:p>
    <w:p w14:paraId="09E4256F" w14:textId="77777777" w:rsidR="00A02DF5" w:rsidRPr="00835452" w:rsidRDefault="00A02DF5" w:rsidP="00EB36B4">
      <w:pPr>
        <w:pStyle w:val="Ttulo"/>
        <w:numPr>
          <w:ilvl w:val="0"/>
          <w:numId w:val="35"/>
        </w:numPr>
        <w:spacing w:before="0" w:after="240" w:line="240" w:lineRule="auto"/>
        <w:ind w:left="426"/>
        <w:jc w:val="left"/>
        <w:rPr>
          <w:rFonts w:ascii="Tahoma" w:hAnsi="Tahoma" w:cs="Tahoma"/>
          <w:color w:val="1F497D" w:themeColor="text2"/>
          <w:sz w:val="28"/>
          <w:szCs w:val="28"/>
        </w:rPr>
      </w:pPr>
      <w:r w:rsidRPr="00835452">
        <w:rPr>
          <w:rFonts w:ascii="Tahoma" w:hAnsi="Tahoma" w:cs="Tahoma"/>
          <w:color w:val="1F497D" w:themeColor="text2"/>
          <w:sz w:val="28"/>
          <w:szCs w:val="28"/>
        </w:rPr>
        <w:t xml:space="preserve">Forma De Calificación                                                                                                                                                                                                                                                                                                                                                                                                                                                                                                                                                                                                                                                                                                                                                                                                                                                                                                                                                                                                                                                                                                                                                                                                                                                                                                                                                                                                                                                                                                                                                                                                                                                                                                                                                                                                                                                                                                                                                                                                                                                                                                                                                                                                                                                                                                                                                                                                                                                                                                                                                                                                            </w:t>
      </w:r>
    </w:p>
    <w:p w14:paraId="107CB9C4" w14:textId="77777777" w:rsidR="00A02DF5" w:rsidRPr="00835452" w:rsidRDefault="00A02DF5" w:rsidP="00A02DF5">
      <w:pPr>
        <w:pStyle w:val="Continuarlista"/>
        <w:ind w:left="426"/>
        <w:rPr>
          <w:rFonts w:ascii="Tahoma" w:hAnsi="Tahoma" w:cs="Tahoma"/>
          <w:color w:val="1F497D" w:themeColor="text2"/>
          <w:sz w:val="22"/>
          <w:szCs w:val="22"/>
          <w:lang w:val="es-ES_tradnl"/>
        </w:rPr>
      </w:pPr>
      <w:r w:rsidRPr="00835452">
        <w:rPr>
          <w:rFonts w:ascii="Tahoma" w:hAnsi="Tahoma" w:cs="Tahoma"/>
          <w:color w:val="1F497D" w:themeColor="text2"/>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BEF4EA6" w14:textId="77777777" w:rsidR="00A02DF5" w:rsidRPr="00835452" w:rsidRDefault="00A02DF5" w:rsidP="00A02DF5">
      <w:pPr>
        <w:pStyle w:val="Continuarlista"/>
        <w:ind w:left="426"/>
        <w:rPr>
          <w:rFonts w:ascii="Tahoma" w:hAnsi="Tahoma" w:cs="Tahoma"/>
          <w:color w:val="1F497D" w:themeColor="text2"/>
          <w:sz w:val="22"/>
          <w:szCs w:val="22"/>
          <w:lang w:val="es-ES_tradnl"/>
        </w:rPr>
      </w:pPr>
      <w:r w:rsidRPr="00835452">
        <w:rPr>
          <w:rFonts w:ascii="Tahoma" w:hAnsi="Tahoma" w:cs="Tahoma"/>
          <w:color w:val="1F497D" w:themeColor="text2"/>
          <w:sz w:val="22"/>
          <w:szCs w:val="22"/>
          <w:lang w:val="es-ES_tradnl"/>
        </w:rPr>
        <w:t>CUMPLE. Define que satisface completamente el requisito técnico solicitado, a simple requerimiento de parte de ENTEL S.A. y se entiende que está incluido en la propuesta técnica-económica del OFERENTE.</w:t>
      </w:r>
    </w:p>
    <w:p w14:paraId="46A903DB" w14:textId="77777777" w:rsidR="00A02DF5" w:rsidRPr="00835452" w:rsidRDefault="00A02DF5" w:rsidP="00A02DF5">
      <w:pPr>
        <w:pStyle w:val="Continuarlista"/>
        <w:ind w:left="426"/>
        <w:rPr>
          <w:rFonts w:ascii="Tahoma" w:hAnsi="Tahoma" w:cs="Tahoma"/>
          <w:color w:val="1F497D" w:themeColor="text2"/>
          <w:sz w:val="22"/>
          <w:szCs w:val="22"/>
          <w:lang w:val="es-ES_tradnl"/>
        </w:rPr>
      </w:pPr>
      <w:r w:rsidRPr="00835452">
        <w:rPr>
          <w:rFonts w:ascii="Tahoma" w:hAnsi="Tahoma" w:cs="Tahoma"/>
          <w:color w:val="1F497D" w:themeColor="text2"/>
          <w:sz w:val="22"/>
          <w:szCs w:val="22"/>
          <w:lang w:val="es-ES_tradnl"/>
        </w:rPr>
        <w:t>NO CUMPLE. Define que no satisface parcial o completamente el requisito técnico solicitado.</w:t>
      </w:r>
    </w:p>
    <w:p w14:paraId="5D05C252" w14:textId="77777777" w:rsidR="00A02DF5" w:rsidRPr="00835452" w:rsidRDefault="00A02DF5" w:rsidP="00EB36B4">
      <w:pPr>
        <w:pStyle w:val="Continuarlista"/>
        <w:numPr>
          <w:ilvl w:val="0"/>
          <w:numId w:val="40"/>
        </w:numPr>
        <w:spacing w:before="120" w:after="0"/>
        <w:ind w:hanging="654"/>
        <w:rPr>
          <w:rFonts w:ascii="Tahoma" w:hAnsi="Tahoma" w:cs="Tahoma"/>
          <w:color w:val="1F497D" w:themeColor="text2"/>
          <w:sz w:val="22"/>
          <w:szCs w:val="22"/>
        </w:rPr>
      </w:pPr>
      <w:r w:rsidRPr="00835452">
        <w:rPr>
          <w:rFonts w:ascii="Tahoma" w:hAnsi="Tahoma" w:cs="Tahoma"/>
          <w:b/>
          <w:bCs/>
          <w:color w:val="1F497D" w:themeColor="text2"/>
          <w:sz w:val="22"/>
          <w:szCs w:val="22"/>
        </w:rPr>
        <w:t>Criterios Mandatorios</w:t>
      </w:r>
    </w:p>
    <w:p w14:paraId="40FCB4DB" w14:textId="77777777" w:rsidR="00A02DF5" w:rsidRPr="00835452" w:rsidRDefault="00A02DF5" w:rsidP="00A02DF5">
      <w:pPr>
        <w:pStyle w:val="Continuarlista"/>
        <w:spacing w:before="120" w:after="0"/>
        <w:ind w:left="1080"/>
        <w:rPr>
          <w:rFonts w:ascii="Tahoma" w:hAnsi="Tahoma" w:cs="Tahoma"/>
          <w:color w:val="1F497D" w:themeColor="text2"/>
          <w:sz w:val="22"/>
          <w:szCs w:val="22"/>
        </w:rPr>
      </w:pPr>
      <w:r w:rsidRPr="00835452">
        <w:rPr>
          <w:rFonts w:ascii="Tahoma" w:hAnsi="Tahoma" w:cs="Tahoma"/>
          <w:color w:val="1F497D" w:themeColor="text2"/>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39B31312" w14:textId="77777777" w:rsidR="00A02DF5" w:rsidRDefault="00A02DF5" w:rsidP="00A02DF5">
      <w:pPr>
        <w:pStyle w:val="Continuarlista"/>
        <w:spacing w:before="120" w:after="0"/>
        <w:ind w:left="1080"/>
        <w:rPr>
          <w:rFonts w:ascii="Tahoma" w:hAnsi="Tahoma" w:cs="Tahoma"/>
          <w:color w:val="1F497D" w:themeColor="text2"/>
          <w:sz w:val="22"/>
          <w:szCs w:val="22"/>
        </w:rPr>
      </w:pPr>
      <w:r w:rsidRPr="00835452">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14:paraId="7E9DDB4B" w14:textId="77777777" w:rsidR="005F6191" w:rsidRPr="00835452" w:rsidRDefault="005F6191" w:rsidP="00A02DF5">
      <w:pPr>
        <w:pStyle w:val="Continuarlista"/>
        <w:spacing w:before="120" w:after="0"/>
        <w:ind w:left="1080"/>
        <w:rPr>
          <w:rFonts w:ascii="Tahoma" w:hAnsi="Tahoma" w:cs="Tahoma"/>
          <w:color w:val="1F497D" w:themeColor="text2"/>
          <w:sz w:val="22"/>
          <w:szCs w:val="22"/>
        </w:rPr>
      </w:pPr>
    </w:p>
    <w:p w14:paraId="221EF35E" w14:textId="77777777" w:rsidR="00A02DF5" w:rsidRPr="00835452" w:rsidRDefault="00A02DF5" w:rsidP="00EB36B4">
      <w:pPr>
        <w:pStyle w:val="Ttulo"/>
        <w:numPr>
          <w:ilvl w:val="0"/>
          <w:numId w:val="35"/>
        </w:numPr>
        <w:spacing w:before="0" w:after="240" w:line="240" w:lineRule="auto"/>
        <w:ind w:left="426"/>
        <w:jc w:val="left"/>
        <w:rPr>
          <w:rFonts w:ascii="Tahoma" w:hAnsi="Tahoma" w:cs="Tahoma"/>
          <w:color w:val="1F497D" w:themeColor="text2"/>
          <w:sz w:val="28"/>
          <w:szCs w:val="28"/>
        </w:rPr>
      </w:pPr>
      <w:r w:rsidRPr="00835452">
        <w:rPr>
          <w:rFonts w:ascii="Tahoma" w:hAnsi="Tahoma" w:cs="Tahoma"/>
          <w:color w:val="1F497D" w:themeColor="text2"/>
          <w:sz w:val="28"/>
          <w:szCs w:val="28"/>
        </w:rPr>
        <w:t>Características Técnicas</w:t>
      </w:r>
    </w:p>
    <w:p w14:paraId="0C364076" w14:textId="3C9C9F72" w:rsidR="000C1EF2" w:rsidRPr="00835452" w:rsidRDefault="009F2FA0" w:rsidP="00EB36B4">
      <w:pPr>
        <w:pStyle w:val="TITULOS"/>
        <w:numPr>
          <w:ilvl w:val="1"/>
          <w:numId w:val="41"/>
        </w:numPr>
        <w:spacing w:after="0"/>
        <w:rPr>
          <w:rFonts w:ascii="Tahoma" w:hAnsi="Tahoma" w:cs="Tahoma"/>
          <w:color w:val="1F497D" w:themeColor="text2"/>
          <w:sz w:val="22"/>
          <w:szCs w:val="22"/>
        </w:rPr>
      </w:pPr>
      <w:r w:rsidRPr="00835452">
        <w:rPr>
          <w:rFonts w:ascii="Tahoma" w:hAnsi="Tahoma" w:cs="Tahoma"/>
          <w:color w:val="1F497D" w:themeColor="text2"/>
          <w:sz w:val="22"/>
          <w:szCs w:val="22"/>
        </w:rPr>
        <w:t>Requerimiento</w:t>
      </w:r>
    </w:p>
    <w:p w14:paraId="6DDD4309" w14:textId="77777777" w:rsidR="00B21917" w:rsidRDefault="00B21917" w:rsidP="00B21917">
      <w:pPr>
        <w:rPr>
          <w:lang w:val="es-BO" w:eastAsia="en-US"/>
        </w:rPr>
      </w:pPr>
    </w:p>
    <w:p w14:paraId="1853A7F7" w14:textId="77777777" w:rsidR="000C1EF2" w:rsidRPr="00FB1E88" w:rsidRDefault="000C1EF2" w:rsidP="000C1EF2">
      <w:pPr>
        <w:pStyle w:val="Continuarlista"/>
        <w:ind w:left="0"/>
        <w:rPr>
          <w:rFonts w:ascii="Tahoma" w:hAnsi="Tahoma" w:cs="Tahoma"/>
          <w:color w:val="1F497D" w:themeColor="text2"/>
          <w:sz w:val="22"/>
          <w:szCs w:val="22"/>
          <w:lang w:val="es-ES_tradnl" w:bidi="en-US"/>
        </w:rPr>
      </w:pPr>
      <w:r w:rsidRPr="00DE1562">
        <w:rPr>
          <w:rFonts w:ascii="Tahoma" w:hAnsi="Tahoma" w:cs="Tahoma"/>
          <w:color w:val="1F497D" w:themeColor="text2"/>
          <w:sz w:val="22"/>
          <w:szCs w:val="22"/>
          <w:lang w:val="es-ES_tradnl" w:bidi="en-US"/>
        </w:rPr>
        <w:t>A continuación, el cuadro resumen con los requerimientos:</w:t>
      </w:r>
      <w:r w:rsidRPr="00FB1E88">
        <w:rPr>
          <w:rFonts w:ascii="Tahoma" w:hAnsi="Tahoma" w:cs="Tahoma"/>
          <w:color w:val="1F497D" w:themeColor="text2"/>
          <w:sz w:val="22"/>
          <w:szCs w:val="22"/>
          <w:lang w:val="es-ES_tradnl" w:bidi="en-US"/>
        </w:rPr>
        <w:t xml:space="preserve"> </w:t>
      </w:r>
    </w:p>
    <w:p w14:paraId="5C5F71F1" w14:textId="77777777" w:rsidR="000C1EF2" w:rsidRDefault="000C1EF2" w:rsidP="000C1EF2">
      <w:pPr>
        <w:pStyle w:val="Continuarlista"/>
        <w:spacing w:after="0"/>
        <w:ind w:left="426"/>
        <w:jc w:val="left"/>
        <w:rPr>
          <w:rFonts w:ascii="Tahoma" w:hAnsi="Tahoma" w:cs="Tahoma"/>
          <w:b/>
          <w:color w:val="1F497D" w:themeColor="text2"/>
          <w:sz w:val="22"/>
          <w:szCs w:val="22"/>
          <w:lang w:val="es-ES_tradnl" w:bidi="en-US"/>
        </w:rPr>
      </w:pPr>
      <w:r w:rsidRPr="00FB1E88">
        <w:rPr>
          <w:rFonts w:ascii="Tahoma" w:hAnsi="Tahoma" w:cs="Tahoma"/>
          <w:b/>
          <w:color w:val="1F497D" w:themeColor="text2"/>
          <w:sz w:val="22"/>
          <w:szCs w:val="22"/>
          <w:lang w:val="es-ES_tradnl" w:bidi="en-US"/>
        </w:rPr>
        <w:t>TABLA N°</w:t>
      </w:r>
      <w:r>
        <w:rPr>
          <w:rFonts w:ascii="Tahoma" w:hAnsi="Tahoma" w:cs="Tahoma"/>
          <w:b/>
          <w:color w:val="1F497D" w:themeColor="text2"/>
          <w:sz w:val="22"/>
          <w:szCs w:val="22"/>
          <w:lang w:val="es-ES_tradnl" w:bidi="en-US"/>
        </w:rPr>
        <w:t xml:space="preserve"> E</w:t>
      </w:r>
      <w:r w:rsidRPr="00FB1E88">
        <w:rPr>
          <w:rFonts w:ascii="Tahoma" w:hAnsi="Tahoma" w:cs="Tahoma"/>
          <w:b/>
          <w:color w:val="1F497D" w:themeColor="text2"/>
          <w:sz w:val="22"/>
          <w:szCs w:val="22"/>
          <w:lang w:val="es-ES_tradnl" w:bidi="en-US"/>
        </w:rPr>
        <w:t>1 CUADRO DE REQUERIMIENTO DE BATERÍAS Y BANCO</w:t>
      </w:r>
      <w:r>
        <w:rPr>
          <w:rFonts w:ascii="Tahoma" w:hAnsi="Tahoma" w:cs="Tahoma"/>
          <w:b/>
          <w:color w:val="1F497D" w:themeColor="text2"/>
          <w:sz w:val="22"/>
          <w:szCs w:val="22"/>
          <w:lang w:val="es-ES_tradnl" w:bidi="en-US"/>
        </w:rPr>
        <w:t>S</w:t>
      </w:r>
      <w:r w:rsidRPr="00FB1E88">
        <w:rPr>
          <w:rFonts w:ascii="Tahoma" w:hAnsi="Tahoma" w:cs="Tahoma"/>
          <w:b/>
          <w:color w:val="1F497D" w:themeColor="text2"/>
          <w:sz w:val="22"/>
          <w:szCs w:val="22"/>
          <w:lang w:val="es-ES_tradnl" w:bidi="en-US"/>
        </w:rPr>
        <w:t xml:space="preserve"> DE BATERÍAS</w:t>
      </w:r>
    </w:p>
    <w:tbl>
      <w:tblPr>
        <w:tblW w:w="9077" w:type="dxa"/>
        <w:tblInd w:w="65" w:type="dxa"/>
        <w:tblLayout w:type="fixed"/>
        <w:tblCellMar>
          <w:left w:w="70" w:type="dxa"/>
          <w:right w:w="70" w:type="dxa"/>
        </w:tblCellMar>
        <w:tblLook w:val="04A0" w:firstRow="1" w:lastRow="0" w:firstColumn="1" w:lastColumn="0" w:noHBand="0" w:noVBand="1"/>
      </w:tblPr>
      <w:tblGrid>
        <w:gridCol w:w="572"/>
        <w:gridCol w:w="1276"/>
        <w:gridCol w:w="4961"/>
        <w:gridCol w:w="1418"/>
        <w:gridCol w:w="850"/>
      </w:tblGrid>
      <w:tr w:rsidR="000C1EF2" w:rsidRPr="007727D2" w14:paraId="697D4FDB" w14:textId="77777777" w:rsidTr="000D2461">
        <w:trPr>
          <w:trHeight w:val="484"/>
        </w:trPr>
        <w:tc>
          <w:tcPr>
            <w:tcW w:w="572" w:type="dxa"/>
            <w:tcBorders>
              <w:top w:val="single" w:sz="4" w:space="0" w:color="auto"/>
              <w:left w:val="single" w:sz="4" w:space="0" w:color="auto"/>
              <w:bottom w:val="single" w:sz="4" w:space="0" w:color="auto"/>
              <w:right w:val="single" w:sz="4" w:space="0" w:color="FFFFFF" w:themeColor="background1"/>
            </w:tcBorders>
            <w:shd w:val="clear" w:color="auto" w:fill="365F91"/>
            <w:vAlign w:val="center"/>
            <w:hideMark/>
          </w:tcPr>
          <w:p w14:paraId="54A301C4" w14:textId="77777777" w:rsidR="000C1EF2" w:rsidRPr="00734226" w:rsidRDefault="000C1EF2" w:rsidP="000D2461">
            <w:pPr>
              <w:rPr>
                <w:rFonts w:ascii="Tahoma" w:hAnsi="Tahoma" w:cs="Tahoma"/>
                <w:b/>
                <w:bCs/>
                <w:color w:val="FFFFFF"/>
                <w:lang w:val="es-BO" w:eastAsia="es-BO"/>
              </w:rPr>
            </w:pPr>
            <w:r w:rsidRPr="00734226">
              <w:rPr>
                <w:rFonts w:ascii="Tahoma" w:hAnsi="Tahoma" w:cs="Tahoma"/>
                <w:b/>
                <w:bCs/>
                <w:color w:val="FFFFFF"/>
                <w:lang w:val="es-BO" w:eastAsia="es-BO"/>
              </w:rPr>
              <w:t>ÍTEM</w:t>
            </w:r>
          </w:p>
        </w:tc>
        <w:tc>
          <w:tcPr>
            <w:tcW w:w="1276"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cPr>
          <w:p w14:paraId="0C87A688" w14:textId="77777777" w:rsidR="000C1EF2" w:rsidRPr="00734226" w:rsidRDefault="000C1EF2" w:rsidP="000D2461">
            <w:pPr>
              <w:jc w:val="center"/>
              <w:rPr>
                <w:rFonts w:ascii="Tahoma" w:hAnsi="Tahoma" w:cs="Tahoma"/>
                <w:b/>
                <w:bCs/>
                <w:color w:val="FFFFFF"/>
                <w:lang w:val="es-BO" w:eastAsia="es-BO"/>
              </w:rPr>
            </w:pPr>
            <w:r>
              <w:rPr>
                <w:rFonts w:ascii="Tahoma" w:hAnsi="Tahoma" w:cs="Tahoma"/>
                <w:b/>
                <w:bCs/>
                <w:color w:val="FFFFFF"/>
                <w:lang w:val="es-BO" w:eastAsia="es-BO"/>
              </w:rPr>
              <w:t>DEPARTAMENTO</w:t>
            </w:r>
          </w:p>
        </w:tc>
        <w:tc>
          <w:tcPr>
            <w:tcW w:w="496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vAlign w:val="center"/>
            <w:hideMark/>
          </w:tcPr>
          <w:p w14:paraId="4B0C5937"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DESCRIPCIÓN DEL REQUERIMIENTO</w:t>
            </w:r>
          </w:p>
        </w:tc>
        <w:tc>
          <w:tcPr>
            <w:tcW w:w="1418"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cPr>
          <w:p w14:paraId="33C77A75"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CAPACIDAD</w:t>
            </w:r>
          </w:p>
        </w:tc>
        <w:tc>
          <w:tcPr>
            <w:tcW w:w="850" w:type="dxa"/>
            <w:tcBorders>
              <w:top w:val="single" w:sz="4" w:space="0" w:color="auto"/>
              <w:left w:val="single" w:sz="4" w:space="0" w:color="FFFFFF" w:themeColor="background1"/>
              <w:bottom w:val="single" w:sz="4" w:space="0" w:color="auto"/>
              <w:right w:val="single" w:sz="4" w:space="0" w:color="auto"/>
            </w:tcBorders>
            <w:shd w:val="clear" w:color="auto" w:fill="365F91"/>
            <w:vAlign w:val="center"/>
            <w:hideMark/>
          </w:tcPr>
          <w:p w14:paraId="06B1AE6D"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TOTAL</w:t>
            </w:r>
          </w:p>
        </w:tc>
      </w:tr>
      <w:tr w:rsidR="000C1EF2" w:rsidRPr="007727D2" w14:paraId="3D5C8685" w14:textId="77777777" w:rsidTr="000D246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076D709C" w14:textId="77777777" w:rsidR="000C1EF2" w:rsidRPr="00734226" w:rsidRDefault="000C1EF2" w:rsidP="000D2461">
            <w:pPr>
              <w:jc w:val="center"/>
              <w:rPr>
                <w:rFonts w:ascii="Tahoma" w:hAnsi="Tahoma" w:cs="Tahoma"/>
                <w:bCs/>
                <w:color w:val="1F497D"/>
                <w:lang w:eastAsia="es-BO"/>
              </w:rPr>
            </w:pPr>
            <w:r w:rsidRPr="00734226">
              <w:rPr>
                <w:rFonts w:ascii="Tahoma" w:hAnsi="Tahoma" w:cs="Tahoma"/>
                <w:bCs/>
                <w:color w:val="1F497D"/>
                <w:lang w:eastAsia="es-BO"/>
              </w:rPr>
              <w:t>1</w:t>
            </w:r>
          </w:p>
        </w:tc>
        <w:tc>
          <w:tcPr>
            <w:tcW w:w="1276" w:type="dxa"/>
            <w:tcBorders>
              <w:top w:val="single" w:sz="4" w:space="0" w:color="auto"/>
              <w:left w:val="nil"/>
              <w:bottom w:val="single" w:sz="4" w:space="0" w:color="auto"/>
              <w:right w:val="single" w:sz="4" w:space="0" w:color="auto"/>
            </w:tcBorders>
          </w:tcPr>
          <w:p w14:paraId="0C85C14E" w14:textId="77777777" w:rsidR="000C1EF2" w:rsidRDefault="000C1EF2" w:rsidP="000D2461">
            <w:pPr>
              <w:jc w:val="both"/>
              <w:rPr>
                <w:rFonts w:ascii="Tahoma" w:hAnsi="Tahoma" w:cs="Tahoma"/>
                <w:bCs/>
                <w:color w:val="1F497D"/>
                <w:lang w:eastAsia="es-BO"/>
              </w:rPr>
            </w:pPr>
            <w:r>
              <w:rPr>
                <w:rFonts w:ascii="Tahoma" w:hAnsi="Tahoma" w:cs="Tahoma"/>
                <w:bCs/>
                <w:color w:val="1F497D"/>
                <w:lang w:eastAsia="es-BO"/>
              </w:rPr>
              <w:t>BENI</w:t>
            </w:r>
          </w:p>
          <w:p w14:paraId="02557C65" w14:textId="77777777" w:rsidR="000C1EF2" w:rsidRDefault="000C1EF2" w:rsidP="000D2461">
            <w:pPr>
              <w:jc w:val="both"/>
              <w:rPr>
                <w:rFonts w:ascii="Tahoma" w:hAnsi="Tahoma" w:cs="Tahoma"/>
                <w:bCs/>
                <w:color w:val="1F497D"/>
                <w:lang w:eastAsia="es-BO"/>
              </w:rPr>
            </w:pPr>
            <w:r>
              <w:rPr>
                <w:rFonts w:ascii="Tahoma" w:hAnsi="Tahoma" w:cs="Tahoma"/>
                <w:bCs/>
                <w:color w:val="1F497D"/>
                <w:lang w:eastAsia="es-BO"/>
              </w:rPr>
              <w:t>PANDO</w:t>
            </w:r>
          </w:p>
          <w:p w14:paraId="2491E4DE" w14:textId="4FF8AD16" w:rsidR="00167A0B" w:rsidRPr="00734226" w:rsidRDefault="000C1EF2" w:rsidP="000D2461">
            <w:pPr>
              <w:jc w:val="both"/>
              <w:rPr>
                <w:rFonts w:ascii="Tahoma" w:hAnsi="Tahoma" w:cs="Tahoma"/>
                <w:bCs/>
                <w:color w:val="1F497D"/>
                <w:lang w:eastAsia="es-BO"/>
              </w:rPr>
            </w:pPr>
            <w:r>
              <w:rPr>
                <w:rFonts w:ascii="Tahoma" w:hAnsi="Tahoma" w:cs="Tahoma"/>
                <w:bCs/>
                <w:color w:val="1F497D"/>
                <w:lang w:eastAsia="es-BO"/>
              </w:rPr>
              <w:t>SANTA CRUZ</w:t>
            </w:r>
            <w:r w:rsidR="00167A0B">
              <w:rPr>
                <w:rFonts w:ascii="Tahoma" w:hAnsi="Tahoma" w:cs="Tahoma"/>
                <w:bCs/>
                <w:color w:val="1F497D"/>
                <w:lang w:eastAsia="es-BO"/>
              </w:rPr>
              <w:t xml:space="preserve"> </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0C05D8A5" w14:textId="77777777" w:rsidR="000C1EF2" w:rsidRPr="00734226" w:rsidRDefault="000C1EF2" w:rsidP="000D2461">
            <w:pPr>
              <w:jc w:val="both"/>
              <w:rPr>
                <w:rFonts w:ascii="Tahoma" w:hAnsi="Tahoma" w:cs="Tahoma"/>
                <w:bCs/>
                <w:color w:val="1F497D"/>
                <w:lang w:eastAsia="es-BO"/>
              </w:rPr>
            </w:pPr>
            <w:r w:rsidRPr="00734226">
              <w:rPr>
                <w:rFonts w:ascii="Tahoma" w:hAnsi="Tahoma" w:cs="Tahoma"/>
                <w:bCs/>
                <w:color w:val="1F497D"/>
                <w:lang w:eastAsia="es-BO"/>
              </w:rPr>
              <w:t xml:space="preserve">Provisión e instalación de Bancos de baterías </w:t>
            </w:r>
            <w:r>
              <w:rPr>
                <w:rFonts w:ascii="Tahoma" w:hAnsi="Tahoma" w:cs="Tahoma"/>
                <w:bCs/>
                <w:color w:val="1F497D"/>
                <w:lang w:eastAsia="es-BO"/>
              </w:rPr>
              <w:t>tipo, V</w:t>
            </w:r>
            <w:r w:rsidRPr="00734226">
              <w:rPr>
                <w:rFonts w:ascii="Tahoma" w:hAnsi="Tahoma" w:cs="Tahoma"/>
                <w:bCs/>
                <w:color w:val="1F497D"/>
                <w:lang w:eastAsia="es-BO"/>
              </w:rPr>
              <w:t>RLA</w:t>
            </w:r>
            <w:r>
              <w:rPr>
                <w:rFonts w:ascii="Tahoma" w:hAnsi="Tahoma" w:cs="Tahoma"/>
                <w:bCs/>
                <w:color w:val="1F497D"/>
                <w:lang w:eastAsia="es-BO"/>
              </w:rPr>
              <w:t xml:space="preserve"> GEL y AGM</w:t>
            </w:r>
            <w:r w:rsidRPr="00734226">
              <w:rPr>
                <w:rFonts w:ascii="Tahoma" w:hAnsi="Tahoma" w:cs="Tahoma"/>
                <w:bCs/>
                <w:color w:val="1F497D"/>
                <w:lang w:eastAsia="es-BO"/>
              </w:rPr>
              <w:t>, rack y gabinetes</w:t>
            </w:r>
            <w:r>
              <w:rPr>
                <w:rFonts w:ascii="Tahoma" w:hAnsi="Tahoma" w:cs="Tahoma"/>
                <w:bCs/>
                <w:color w:val="1F497D"/>
                <w:lang w:eastAsia="es-BO"/>
              </w:rPr>
              <w:t xml:space="preserve"> </w:t>
            </w:r>
            <w:proofErr w:type="spellStart"/>
            <w:r>
              <w:rPr>
                <w:rFonts w:ascii="Tahoma" w:hAnsi="Tahoma" w:cs="Tahoma"/>
                <w:bCs/>
                <w:color w:val="1F497D"/>
                <w:lang w:eastAsia="es-BO"/>
              </w:rPr>
              <w:t>indoor</w:t>
            </w:r>
            <w:proofErr w:type="spellEnd"/>
            <w:r>
              <w:rPr>
                <w:rFonts w:ascii="Tahoma" w:hAnsi="Tahoma" w:cs="Tahoma"/>
                <w:bCs/>
                <w:color w:val="1F497D"/>
                <w:lang w:eastAsia="es-BO"/>
              </w:rPr>
              <w:t>/</w:t>
            </w:r>
            <w:proofErr w:type="spellStart"/>
            <w:r>
              <w:rPr>
                <w:rFonts w:ascii="Tahoma" w:hAnsi="Tahoma" w:cs="Tahoma"/>
                <w:bCs/>
                <w:color w:val="1F497D"/>
                <w:lang w:eastAsia="es-BO"/>
              </w:rPr>
              <w:t>outdoor</w:t>
            </w:r>
            <w:proofErr w:type="spellEnd"/>
            <w:r>
              <w:rPr>
                <w:rFonts w:ascii="Tahoma" w:hAnsi="Tahoma" w:cs="Tahoma"/>
                <w:bCs/>
                <w:color w:val="1F497D"/>
                <w:lang w:eastAsia="es-BO"/>
              </w:rPr>
              <w:t>,</w:t>
            </w:r>
            <w:r w:rsidRPr="00734226">
              <w:rPr>
                <w:rFonts w:ascii="Tahoma" w:hAnsi="Tahoma" w:cs="Tahoma"/>
                <w:bCs/>
                <w:color w:val="1F497D"/>
                <w:lang w:eastAsia="es-BO"/>
              </w:rPr>
              <w:t xml:space="preserve"> cableado y accesorios de montaje.</w:t>
            </w:r>
          </w:p>
        </w:tc>
        <w:tc>
          <w:tcPr>
            <w:tcW w:w="1418" w:type="dxa"/>
            <w:tcBorders>
              <w:top w:val="single" w:sz="4" w:space="0" w:color="auto"/>
              <w:left w:val="nil"/>
              <w:bottom w:val="single" w:sz="4" w:space="0" w:color="auto"/>
              <w:right w:val="single" w:sz="4" w:space="0" w:color="auto"/>
            </w:tcBorders>
            <w:vAlign w:val="center"/>
          </w:tcPr>
          <w:p w14:paraId="5754DAB4" w14:textId="3D21DA90" w:rsidR="000C1EF2" w:rsidRPr="00734226" w:rsidRDefault="000C1EF2" w:rsidP="00D46206">
            <w:pPr>
              <w:jc w:val="center"/>
              <w:rPr>
                <w:rFonts w:ascii="Tahoma" w:hAnsi="Tahoma" w:cs="Tahoma"/>
                <w:bCs/>
                <w:color w:val="1F497D"/>
                <w:lang w:eastAsia="es-BO"/>
              </w:rPr>
            </w:pPr>
            <w:r>
              <w:rPr>
                <w:rFonts w:ascii="Tahoma" w:hAnsi="Tahoma" w:cs="Tahoma"/>
                <w:bCs/>
                <w:color w:val="1F497D"/>
                <w:lang w:eastAsia="es-BO"/>
              </w:rPr>
              <w:t>-48VDC, desde 100</w:t>
            </w:r>
            <w:r w:rsidRPr="00734226">
              <w:rPr>
                <w:rFonts w:ascii="Tahoma" w:hAnsi="Tahoma" w:cs="Tahoma"/>
                <w:bCs/>
                <w:color w:val="1F497D"/>
                <w:lang w:eastAsia="es-BO"/>
              </w:rPr>
              <w:t>Ah.</w:t>
            </w:r>
            <w:r>
              <w:rPr>
                <w:rFonts w:ascii="Tahoma" w:hAnsi="Tahoma" w:cs="Tahoma"/>
                <w:bCs/>
                <w:color w:val="1F497D"/>
                <w:lang w:eastAsia="es-BO"/>
              </w:rPr>
              <w:t>hasta</w:t>
            </w:r>
            <w:r w:rsidRPr="00734226">
              <w:rPr>
                <w:rFonts w:ascii="Tahoma" w:hAnsi="Tahoma" w:cs="Tahoma"/>
                <w:bCs/>
                <w:color w:val="1F497D"/>
                <w:lang w:eastAsia="es-BO"/>
              </w:rPr>
              <w:t xml:space="preserve"> </w:t>
            </w:r>
            <w:r w:rsidR="00D46206">
              <w:rPr>
                <w:rFonts w:ascii="Tahoma" w:hAnsi="Tahoma" w:cs="Tahoma"/>
                <w:bCs/>
                <w:color w:val="1F497D"/>
                <w:lang w:eastAsia="es-BO"/>
              </w:rPr>
              <w:t>10</w:t>
            </w:r>
            <w:r>
              <w:rPr>
                <w:rFonts w:ascii="Tahoma" w:hAnsi="Tahoma" w:cs="Tahoma"/>
                <w:bCs/>
                <w:color w:val="1F497D"/>
                <w:lang w:eastAsia="es-BO"/>
              </w:rPr>
              <w:t>00</w:t>
            </w:r>
            <w:r w:rsidRPr="00734226">
              <w:rPr>
                <w:rFonts w:ascii="Tahoma" w:hAnsi="Tahoma" w:cs="Tahoma"/>
                <w:bCs/>
                <w:color w:val="1F497D"/>
                <w:lang w:eastAsia="es-BO"/>
              </w:rPr>
              <w:t>Ah.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6FE09" w14:textId="56CA9D9A" w:rsidR="000C1EF2" w:rsidRPr="00734226" w:rsidRDefault="005F6191" w:rsidP="000D2461">
            <w:pPr>
              <w:jc w:val="center"/>
              <w:rPr>
                <w:rFonts w:ascii="Tahoma" w:hAnsi="Tahoma" w:cs="Tahoma"/>
                <w:bCs/>
                <w:color w:val="1F497D"/>
                <w:lang w:eastAsia="es-BO"/>
              </w:rPr>
            </w:pPr>
            <w:r>
              <w:rPr>
                <w:rFonts w:ascii="Tahoma" w:hAnsi="Tahoma" w:cs="Tahoma"/>
                <w:bCs/>
                <w:color w:val="1F497D"/>
                <w:lang w:eastAsia="es-BO"/>
              </w:rPr>
              <w:t>253</w:t>
            </w:r>
          </w:p>
        </w:tc>
      </w:tr>
    </w:tbl>
    <w:p w14:paraId="21A181D9" w14:textId="5C01E69B" w:rsidR="000C1EF2" w:rsidRDefault="000C1EF2" w:rsidP="000C1EF2">
      <w:pPr>
        <w:rPr>
          <w:lang w:val="es-BO" w:eastAsia="en-US"/>
        </w:rPr>
      </w:pPr>
    </w:p>
    <w:p w14:paraId="4BFF1A07" w14:textId="3D056452" w:rsidR="000C1EF2" w:rsidRPr="00835452" w:rsidRDefault="002847B9" w:rsidP="00EB36B4">
      <w:pPr>
        <w:pStyle w:val="TITULOS"/>
        <w:numPr>
          <w:ilvl w:val="1"/>
          <w:numId w:val="41"/>
        </w:numPr>
        <w:spacing w:after="0"/>
        <w:rPr>
          <w:rFonts w:ascii="Tahoma" w:hAnsi="Tahoma" w:cs="Tahoma"/>
          <w:color w:val="1F497D" w:themeColor="text2"/>
          <w:sz w:val="22"/>
          <w:szCs w:val="22"/>
        </w:rPr>
      </w:pPr>
      <w:r w:rsidRPr="00835452">
        <w:rPr>
          <w:rFonts w:ascii="Tahoma" w:hAnsi="Tahoma" w:cs="Tahoma"/>
          <w:color w:val="1F497D" w:themeColor="text2"/>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729"/>
        <w:gridCol w:w="709"/>
        <w:gridCol w:w="784"/>
        <w:gridCol w:w="993"/>
      </w:tblGrid>
      <w:tr w:rsidR="000C1EF2" w:rsidRPr="00363D85" w14:paraId="2EB31AEB" w14:textId="77777777" w:rsidTr="000D2461">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496613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81CAA03"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14CBDC0B" w14:textId="77777777" w:rsidTr="000D2461">
        <w:trPr>
          <w:trHeight w:val="486"/>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81C7D71"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eastAsia="es-BO"/>
              </w:rPr>
              <w:t xml:space="preserve">CARACTERÍSTICAS GENERALES PARA BATERÍAS Y BANCOS DE BATERÍAS </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8052A3F"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93296B1"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7DF445A3"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BC5605E"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E0EF634"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F07ECB3"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E1077A1"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78CA24D7"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C14CB" w14:paraId="5CF31B57"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20700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1</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76B973" w14:textId="360D0E3D" w:rsidR="000C1EF2" w:rsidRPr="00734226" w:rsidRDefault="000C1EF2" w:rsidP="006E214B">
            <w:pPr>
              <w:jc w:val="both"/>
              <w:rPr>
                <w:rFonts w:ascii="Tahoma" w:hAnsi="Tahoma" w:cs="Tahoma"/>
                <w:color w:val="1F497E"/>
                <w:lang w:val="es-BO" w:eastAsia="es-BO"/>
              </w:rPr>
            </w:pPr>
            <w:r w:rsidRPr="00734226">
              <w:rPr>
                <w:rFonts w:ascii="Tahoma" w:hAnsi="Tahoma" w:cs="Tahoma"/>
                <w:color w:val="1F497E"/>
                <w:lang w:val="es-BO" w:eastAsia="es-BO"/>
              </w:rPr>
              <w:t xml:space="preserve">La oferta debe ser presentada </w:t>
            </w:r>
            <w:r w:rsidR="000D271D">
              <w:rPr>
                <w:rFonts w:ascii="Tahoma" w:hAnsi="Tahoma" w:cs="Tahoma"/>
                <w:color w:val="1F497E"/>
                <w:lang w:val="es-BO" w:eastAsia="es-BO"/>
              </w:rPr>
              <w:t>incluyendo la provisión e instalación de todos los equi</w:t>
            </w:r>
            <w:r w:rsidR="00314A0C">
              <w:rPr>
                <w:rFonts w:ascii="Tahoma" w:hAnsi="Tahoma" w:cs="Tahoma"/>
                <w:color w:val="1F497E"/>
                <w:lang w:val="es-BO" w:eastAsia="es-BO"/>
              </w:rPr>
              <w:t>p</w:t>
            </w:r>
            <w:r w:rsidR="000D271D">
              <w:rPr>
                <w:rFonts w:ascii="Tahoma" w:hAnsi="Tahoma" w:cs="Tahoma"/>
                <w:color w:val="1F497E"/>
                <w:lang w:val="es-BO" w:eastAsia="es-BO"/>
              </w:rPr>
              <w:t>os, materiales, accesorios y servicios para su correcta puesta en operación</w:t>
            </w:r>
            <w:r w:rsidRPr="00734226">
              <w:rPr>
                <w:rFonts w:ascii="Tahoma" w:hAnsi="Tahoma" w:cs="Tahoma"/>
                <w:color w:val="1F497E"/>
                <w:lang w:val="es-BO" w:eastAsia="es-BO"/>
              </w:rPr>
              <w:t xml:space="preserve">, es decir, debe incluir: Relevamientos </w:t>
            </w:r>
            <w:r w:rsidR="000D271D">
              <w:rPr>
                <w:rFonts w:ascii="Tahoma" w:hAnsi="Tahoma" w:cs="Tahoma"/>
                <w:color w:val="1F497E"/>
                <w:lang w:val="es-BO" w:eastAsia="es-BO"/>
              </w:rPr>
              <w:t xml:space="preserve"> </w:t>
            </w:r>
            <w:r w:rsidRPr="00734226">
              <w:rPr>
                <w:rFonts w:ascii="Tahoma" w:hAnsi="Tahoma" w:cs="Tahoma"/>
                <w:color w:val="1F497E"/>
                <w:lang w:val="es-BO" w:eastAsia="es-BO"/>
              </w:rPr>
              <w:t xml:space="preserve">en sitio, diseño de proyecto, provisión de baterías y banco de baterías, materiales, servicios de instalación y puesta en operación de cada banco de baterías requerido. Ver tabla referencial </w:t>
            </w:r>
            <w:r>
              <w:rPr>
                <w:rFonts w:ascii="Tahoma" w:hAnsi="Tahoma" w:cs="Tahoma"/>
                <w:color w:val="1F497E"/>
                <w:lang w:val="es-BO" w:eastAsia="es-BO"/>
              </w:rPr>
              <w:t>TR-</w:t>
            </w:r>
            <w:r w:rsidRPr="00734226">
              <w:rPr>
                <w:rFonts w:ascii="Tahoma" w:hAnsi="Tahoma" w:cs="Tahoma"/>
                <w:color w:val="1F497E"/>
                <w:lang w:val="es-BO" w:eastAsia="es-BO"/>
              </w:rPr>
              <w:t>1 para identificar los sitios de instalación, cantidades y componentes  de los equipos.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B542BF"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CE8EA5" w14:textId="77777777" w:rsidR="000C1EF2" w:rsidRPr="00734226"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435A7C" w14:textId="77777777" w:rsidR="000C1EF2" w:rsidRPr="00734226" w:rsidRDefault="000C1EF2" w:rsidP="000D2461">
            <w:pPr>
              <w:jc w:val="center"/>
              <w:rPr>
                <w:rFonts w:ascii="Tahoma" w:hAnsi="Tahoma" w:cs="Tahoma"/>
                <w:color w:val="004990"/>
                <w:lang w:eastAsia="es-BO"/>
              </w:rPr>
            </w:pPr>
          </w:p>
        </w:tc>
      </w:tr>
      <w:tr w:rsidR="000C1EF2" w:rsidRPr="007C14CB" w14:paraId="07EFD693"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6CBFB4"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lastRenderedPageBreak/>
              <w:t>E</w:t>
            </w:r>
            <w:r w:rsidRPr="00734226">
              <w:rPr>
                <w:rFonts w:ascii="Tahoma" w:hAnsi="Tahoma" w:cs="Tahoma"/>
                <w:color w:val="1F497E"/>
                <w:lang w:eastAsia="es-BO"/>
              </w:rPr>
              <w:t>2</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035A31" w14:textId="77777777" w:rsidR="000C1EF2" w:rsidRPr="00734226" w:rsidRDefault="000C1EF2" w:rsidP="000D2461">
            <w:pPr>
              <w:jc w:val="both"/>
              <w:rPr>
                <w:rFonts w:ascii="Tahoma" w:hAnsi="Tahoma" w:cs="Tahoma"/>
                <w:b/>
                <w:color w:val="1F497E"/>
                <w:lang w:val="es-BO" w:eastAsia="es-BO"/>
              </w:rPr>
            </w:pPr>
            <w:r w:rsidRPr="00734226">
              <w:rPr>
                <w:rFonts w:ascii="Tahoma" w:hAnsi="Tahoma" w:cs="Tahoma"/>
                <w:b/>
                <w:color w:val="1F497E"/>
                <w:lang w:val="es-BO" w:eastAsia="es-BO"/>
              </w:rPr>
              <w:t>NORMAS DE APLICACIÓN.</w:t>
            </w:r>
          </w:p>
          <w:p w14:paraId="63A8091A" w14:textId="77777777" w:rsidR="000C1EF2" w:rsidRPr="00734226" w:rsidRDefault="000C1EF2" w:rsidP="000D2461">
            <w:pPr>
              <w:jc w:val="both"/>
              <w:rPr>
                <w:rFonts w:ascii="Tahoma" w:hAnsi="Tahoma" w:cs="Tahoma"/>
                <w:color w:val="1F497E"/>
                <w:lang w:val="es-BO" w:eastAsia="es-BO"/>
              </w:rPr>
            </w:pPr>
            <w:r w:rsidRPr="00734226">
              <w:rPr>
                <w:rFonts w:ascii="Tahoma" w:hAnsi="Tahoma" w:cs="Tahoma"/>
                <w:color w:val="1F497E"/>
                <w:lang w:val="es-BO" w:eastAsia="es-BO"/>
              </w:rPr>
              <w:t xml:space="preserve">El oferente deberá basar la provisión de los sistemas de energía eléctrica requeridos en las siguientes normas: </w:t>
            </w:r>
          </w:p>
          <w:p w14:paraId="40721B96" w14:textId="77777777" w:rsidR="000C1EF2" w:rsidRPr="00734226" w:rsidRDefault="000C1EF2" w:rsidP="00EB36B4">
            <w:pPr>
              <w:numPr>
                <w:ilvl w:val="0"/>
                <w:numId w:val="34"/>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NB 777: Norma Boliviana, instalaciones eléctricas en baja tensión.</w:t>
            </w:r>
          </w:p>
          <w:p w14:paraId="74992DF8" w14:textId="77777777" w:rsidR="000C1EF2" w:rsidRPr="00734226" w:rsidRDefault="000C1EF2" w:rsidP="00EB36B4">
            <w:pPr>
              <w:numPr>
                <w:ilvl w:val="0"/>
                <w:numId w:val="34"/>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60364: Comisión electrotécnica internacional, Instalaciones Eléctricas en baja tensión.</w:t>
            </w:r>
          </w:p>
          <w:p w14:paraId="33857330" w14:textId="77777777" w:rsidR="000C1EF2" w:rsidRPr="00734226" w:rsidRDefault="000C1EF2" w:rsidP="00EB36B4">
            <w:pPr>
              <w:numPr>
                <w:ilvl w:val="0"/>
                <w:numId w:val="34"/>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 xml:space="preserve">IEC 60947: </w:t>
            </w:r>
            <w:proofErr w:type="spellStart"/>
            <w:r w:rsidRPr="00734226">
              <w:rPr>
                <w:rFonts w:ascii="Tahoma" w:hAnsi="Tahoma" w:cs="Tahoma"/>
                <w:color w:val="1F497E"/>
                <w:lang w:val="es-BO" w:eastAsia="es-BO"/>
              </w:rPr>
              <w:t>Aparamenta</w:t>
            </w:r>
            <w:proofErr w:type="spellEnd"/>
            <w:r w:rsidRPr="00734226">
              <w:rPr>
                <w:rFonts w:ascii="Tahoma" w:hAnsi="Tahoma" w:cs="Tahoma"/>
                <w:color w:val="1F497E"/>
                <w:lang w:val="es-BO" w:eastAsia="es-BO"/>
              </w:rPr>
              <w:t xml:space="preserve"> de baja tensión.</w:t>
            </w:r>
          </w:p>
          <w:p w14:paraId="21A0C817" w14:textId="77777777" w:rsidR="000C1EF2" w:rsidRDefault="000C1EF2" w:rsidP="00EB36B4">
            <w:pPr>
              <w:numPr>
                <w:ilvl w:val="0"/>
                <w:numId w:val="34"/>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60228: Cables aislados.</w:t>
            </w:r>
          </w:p>
          <w:p w14:paraId="3028D10E" w14:textId="77777777" w:rsidR="000C1EF2" w:rsidRDefault="000C1EF2" w:rsidP="00EB36B4">
            <w:pPr>
              <w:numPr>
                <w:ilvl w:val="0"/>
                <w:numId w:val="34"/>
              </w:numPr>
              <w:tabs>
                <w:tab w:val="left" w:pos="356"/>
              </w:tabs>
              <w:ind w:left="356" w:hanging="284"/>
              <w:jc w:val="both"/>
              <w:rPr>
                <w:rFonts w:ascii="Tahoma" w:hAnsi="Tahoma" w:cs="Tahoma"/>
                <w:color w:val="1F497E"/>
                <w:lang w:val="es-BO" w:eastAsia="es-BO"/>
              </w:rPr>
            </w:pPr>
            <w:r>
              <w:rPr>
                <w:rFonts w:ascii="Tahoma" w:hAnsi="Tahoma" w:cs="Tahoma"/>
                <w:color w:val="1F497E"/>
                <w:lang w:val="es-BO" w:eastAsia="es-BO"/>
              </w:rPr>
              <w:t xml:space="preserve">IEC 60896: </w:t>
            </w:r>
            <w:r w:rsidRPr="00A214C5">
              <w:rPr>
                <w:rFonts w:ascii="Tahoma" w:hAnsi="Tahoma" w:cs="Tahoma"/>
                <w:color w:val="1F497E"/>
                <w:lang w:val="es-BO" w:eastAsia="es-BO"/>
              </w:rPr>
              <w:t>Métodos de pruebas y Requerimientos para baterías y celdas estacionarias del tipo  VRLA.</w:t>
            </w:r>
          </w:p>
          <w:p w14:paraId="0693336A" w14:textId="77777777" w:rsidR="000C1EF2" w:rsidRPr="00734226" w:rsidRDefault="000C1EF2" w:rsidP="00EB36B4">
            <w:pPr>
              <w:numPr>
                <w:ilvl w:val="0"/>
                <w:numId w:val="34"/>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60617: Símbolos gráficos para esquemas Eléctricos.</w:t>
            </w:r>
          </w:p>
          <w:p w14:paraId="5828217A" w14:textId="77777777" w:rsidR="000C1EF2" w:rsidRPr="00734226" w:rsidRDefault="000C1EF2" w:rsidP="00EB36B4">
            <w:pPr>
              <w:numPr>
                <w:ilvl w:val="0"/>
                <w:numId w:val="34"/>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NB/OHSAS 18001: Sistemas de Gestión de la Seguridad y  Salud Ocupacional.</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993976"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E2C2D" w14:textId="77777777" w:rsidR="000C1EF2" w:rsidRPr="00734226"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3178B0" w14:textId="77777777" w:rsidR="000C1EF2" w:rsidRPr="00734226" w:rsidRDefault="000C1EF2" w:rsidP="000D2461">
            <w:pPr>
              <w:jc w:val="center"/>
              <w:rPr>
                <w:rFonts w:ascii="Tahoma" w:hAnsi="Tahoma" w:cs="Tahoma"/>
                <w:color w:val="004990"/>
                <w:lang w:eastAsia="es-BO"/>
              </w:rPr>
            </w:pPr>
          </w:p>
        </w:tc>
      </w:tr>
      <w:tr w:rsidR="000C1EF2" w:rsidRPr="007C14CB" w14:paraId="525BCE6B"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0788B1"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3</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1713A620" w14:textId="77777777" w:rsidR="000C1EF2" w:rsidRPr="00734226" w:rsidRDefault="000C1EF2" w:rsidP="000D2461">
            <w:pPr>
              <w:pStyle w:val="Prrafodelista"/>
              <w:ind w:left="0"/>
              <w:contextualSpacing/>
              <w:rPr>
                <w:rFonts w:ascii="Tahoma" w:hAnsi="Tahoma" w:cs="Tahoma"/>
                <w:b/>
                <w:color w:val="1F497E"/>
                <w:sz w:val="16"/>
                <w:szCs w:val="16"/>
              </w:rPr>
            </w:pPr>
            <w:r w:rsidRPr="00734226">
              <w:rPr>
                <w:rFonts w:ascii="Tahoma" w:hAnsi="Tahoma" w:cs="Tahoma"/>
                <w:b/>
                <w:color w:val="1F497E"/>
                <w:sz w:val="16"/>
                <w:szCs w:val="16"/>
              </w:rPr>
              <w:t>Características Generales</w:t>
            </w:r>
          </w:p>
          <w:p w14:paraId="67D8D976" w14:textId="77777777" w:rsidR="000C1EF2" w:rsidRPr="00734226" w:rsidRDefault="000C1EF2" w:rsidP="00EB36B4">
            <w:pPr>
              <w:pStyle w:val="Prrafodelista"/>
              <w:numPr>
                <w:ilvl w:val="0"/>
                <w:numId w:val="24"/>
              </w:numPr>
              <w:ind w:left="356" w:hanging="283"/>
              <w:contextualSpacing/>
              <w:jc w:val="both"/>
              <w:rPr>
                <w:rFonts w:ascii="Tahoma" w:hAnsi="Tahoma" w:cs="Tahoma"/>
                <w:color w:val="1F497E"/>
                <w:sz w:val="16"/>
                <w:szCs w:val="16"/>
              </w:rPr>
            </w:pPr>
            <w:r w:rsidRPr="00734226">
              <w:rPr>
                <w:rFonts w:ascii="Tahoma" w:hAnsi="Tahoma" w:cs="Tahoma"/>
                <w:color w:val="1F497E"/>
                <w:sz w:val="16"/>
                <w:szCs w:val="16"/>
              </w:rPr>
              <w:t>Tipo</w:t>
            </w:r>
            <w:r>
              <w:rPr>
                <w:rFonts w:ascii="Tahoma" w:hAnsi="Tahoma" w:cs="Tahoma"/>
                <w:color w:val="1F497E"/>
                <w:sz w:val="16"/>
                <w:szCs w:val="16"/>
              </w:rPr>
              <w:t xml:space="preserve"> de batería</w:t>
            </w:r>
            <w:r w:rsidRPr="00734226">
              <w:rPr>
                <w:rFonts w:ascii="Tahoma" w:hAnsi="Tahoma" w:cs="Tahoma"/>
                <w:color w:val="1F497E"/>
                <w:sz w:val="16"/>
                <w:szCs w:val="16"/>
              </w:rPr>
              <w:t xml:space="preserve">: </w:t>
            </w:r>
            <w:r>
              <w:rPr>
                <w:rFonts w:ascii="Tahoma" w:hAnsi="Tahoma" w:cs="Tahoma"/>
                <w:color w:val="1F497E"/>
                <w:sz w:val="16"/>
                <w:szCs w:val="16"/>
              </w:rPr>
              <w:t>VRLA GEL y AGM según lo requerido en la tabla TR-1</w:t>
            </w:r>
            <w:r w:rsidRPr="00734226">
              <w:rPr>
                <w:rFonts w:ascii="Tahoma" w:hAnsi="Tahoma" w:cs="Tahoma"/>
                <w:color w:val="1F497E"/>
                <w:sz w:val="16"/>
                <w:szCs w:val="16"/>
              </w:rPr>
              <w:t>, selladas y libres de mantenimiento.</w:t>
            </w:r>
          </w:p>
          <w:p w14:paraId="0F3C840E" w14:textId="77777777" w:rsidR="00FB092C" w:rsidRDefault="000C1EF2" w:rsidP="00FB092C">
            <w:pPr>
              <w:pStyle w:val="Prrafodelista"/>
              <w:numPr>
                <w:ilvl w:val="0"/>
                <w:numId w:val="24"/>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Voltaje </w:t>
            </w:r>
            <w:r>
              <w:rPr>
                <w:rFonts w:ascii="Tahoma" w:hAnsi="Tahoma" w:cs="Tahoma"/>
                <w:color w:val="1F497E"/>
                <w:sz w:val="16"/>
                <w:szCs w:val="16"/>
              </w:rPr>
              <w:t xml:space="preserve">y capacidad </w:t>
            </w:r>
            <w:r w:rsidRPr="00734226">
              <w:rPr>
                <w:rFonts w:ascii="Tahoma" w:hAnsi="Tahoma" w:cs="Tahoma"/>
                <w:color w:val="1F497E"/>
                <w:sz w:val="16"/>
                <w:szCs w:val="16"/>
              </w:rPr>
              <w:t xml:space="preserve">de cada batería y celda: de acuerdo a lo requerido en la tabla </w:t>
            </w:r>
            <w:r>
              <w:rPr>
                <w:rFonts w:ascii="Tahoma" w:hAnsi="Tahoma" w:cs="Tahoma"/>
                <w:color w:val="1F497E"/>
                <w:sz w:val="16"/>
                <w:szCs w:val="16"/>
              </w:rPr>
              <w:t>TR-</w:t>
            </w:r>
            <w:r w:rsidRPr="00734226">
              <w:rPr>
                <w:rFonts w:ascii="Tahoma" w:hAnsi="Tahoma" w:cs="Tahoma"/>
                <w:color w:val="1F497E"/>
                <w:sz w:val="16"/>
                <w:szCs w:val="16"/>
              </w:rPr>
              <w:t xml:space="preserve">1. </w:t>
            </w:r>
          </w:p>
          <w:p w14:paraId="55AA4EF4" w14:textId="1FA2B699" w:rsidR="00FB092C" w:rsidRPr="00FB092C" w:rsidRDefault="00FB092C" w:rsidP="00FB092C">
            <w:pPr>
              <w:pStyle w:val="Prrafodelista"/>
              <w:numPr>
                <w:ilvl w:val="0"/>
                <w:numId w:val="24"/>
              </w:numPr>
              <w:ind w:left="356" w:hanging="284"/>
              <w:contextualSpacing/>
              <w:jc w:val="both"/>
              <w:rPr>
                <w:rFonts w:ascii="Tahoma" w:hAnsi="Tahoma" w:cs="Tahoma"/>
                <w:b/>
                <w:color w:val="1F497E"/>
                <w:sz w:val="16"/>
                <w:szCs w:val="16"/>
              </w:rPr>
            </w:pPr>
            <w:r w:rsidRPr="00FB092C">
              <w:rPr>
                <w:rFonts w:ascii="Tahoma" w:hAnsi="Tahoma" w:cs="Tahoma"/>
                <w:b/>
                <w:color w:val="1F497E"/>
                <w:sz w:val="16"/>
                <w:szCs w:val="16"/>
              </w:rPr>
              <w:t>La capacidad y voltaje nominal deben estar claramente identificadas en el documento técnico y en el membrete de la batería de acuerdo a lo requerido en la tabla TR-1.</w:t>
            </w:r>
          </w:p>
          <w:p w14:paraId="0A420840" w14:textId="77777777" w:rsidR="000C1EF2" w:rsidRPr="00734226" w:rsidRDefault="000C1EF2" w:rsidP="00EB36B4">
            <w:pPr>
              <w:pStyle w:val="Prrafodelista"/>
              <w:numPr>
                <w:ilvl w:val="0"/>
                <w:numId w:val="24"/>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Norma de fabricación: IEC 60896 y UL94 o equivalentes.</w:t>
            </w:r>
          </w:p>
          <w:p w14:paraId="0F5BC2F0" w14:textId="12C9756B" w:rsidR="00FB092C" w:rsidRPr="00FB092C" w:rsidRDefault="000C1EF2" w:rsidP="00FB092C">
            <w:pPr>
              <w:pStyle w:val="Prrafodelista"/>
              <w:numPr>
                <w:ilvl w:val="0"/>
                <w:numId w:val="24"/>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Vida útil: Mayor o igual a 10 años </w:t>
            </w:r>
            <w:r w:rsidR="00167A0B">
              <w:rPr>
                <w:rFonts w:ascii="Tahoma" w:hAnsi="Tahoma" w:cs="Tahoma"/>
                <w:color w:val="1F497E"/>
                <w:sz w:val="16"/>
                <w:szCs w:val="16"/>
              </w:rPr>
              <w:t xml:space="preserve">a </w:t>
            </w:r>
            <w:r w:rsidRPr="00734226">
              <w:rPr>
                <w:rFonts w:ascii="Tahoma" w:hAnsi="Tahoma" w:cs="Tahoma"/>
                <w:color w:val="1F497E"/>
                <w:sz w:val="16"/>
                <w:szCs w:val="16"/>
              </w:rPr>
              <w:t>25°C.</w:t>
            </w:r>
          </w:p>
          <w:p w14:paraId="08C406D0" w14:textId="77777777" w:rsidR="000C1EF2" w:rsidRPr="00A214C5" w:rsidRDefault="000C1EF2" w:rsidP="000D2461">
            <w:pPr>
              <w:contextualSpacing/>
              <w:jc w:val="both"/>
              <w:rPr>
                <w:rFonts w:ascii="Tahoma" w:hAnsi="Tahoma" w:cs="Tahoma"/>
                <w:color w:val="1F497E"/>
              </w:rPr>
            </w:pPr>
            <w:r w:rsidRPr="00126816">
              <w:rPr>
                <w:rFonts w:ascii="Tahoma" w:hAnsi="Tahoma" w:cs="Tahoma"/>
                <w:b/>
                <w:color w:val="1F497E"/>
              </w:rPr>
              <w:t>Nota</w:t>
            </w:r>
            <w:r>
              <w:rPr>
                <w:rFonts w:ascii="Tahoma" w:hAnsi="Tahoma" w:cs="Tahoma"/>
                <w:color w:val="1F497E"/>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460DA3"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86094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1E7AD9" w14:textId="77777777" w:rsidR="000C1EF2" w:rsidRPr="00734226" w:rsidRDefault="000C1EF2" w:rsidP="000D2461">
            <w:pPr>
              <w:jc w:val="center"/>
              <w:rPr>
                <w:rFonts w:ascii="Tahoma" w:hAnsi="Tahoma" w:cs="Tahoma"/>
              </w:rPr>
            </w:pPr>
          </w:p>
        </w:tc>
      </w:tr>
      <w:tr w:rsidR="000C1EF2" w:rsidRPr="007C14CB" w14:paraId="1EA81E27"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0AB4D1" w14:textId="77777777" w:rsidR="000C1EF2" w:rsidRDefault="000C1EF2" w:rsidP="000D2461">
            <w:pPr>
              <w:jc w:val="center"/>
              <w:rPr>
                <w:rFonts w:ascii="Tahoma" w:hAnsi="Tahoma" w:cs="Tahoma"/>
                <w:color w:val="1F497E"/>
                <w:lang w:eastAsia="es-BO"/>
              </w:rPr>
            </w:pPr>
            <w:r>
              <w:rPr>
                <w:rFonts w:ascii="Tahoma" w:hAnsi="Tahoma" w:cs="Tahoma"/>
                <w:color w:val="1F497E"/>
                <w:lang w:eastAsia="es-BO"/>
              </w:rPr>
              <w:t>E3.1</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03A6F21F" w14:textId="287BFA4B" w:rsidR="000D271D" w:rsidRDefault="000D271D" w:rsidP="00EB36B4">
            <w:pPr>
              <w:pStyle w:val="Prrafodelista"/>
              <w:numPr>
                <w:ilvl w:val="0"/>
                <w:numId w:val="24"/>
              </w:numPr>
              <w:ind w:left="356" w:hanging="284"/>
              <w:contextualSpacing/>
              <w:jc w:val="both"/>
              <w:rPr>
                <w:rFonts w:ascii="Tahoma" w:hAnsi="Tahoma" w:cs="Tahoma"/>
                <w:color w:val="1F497E"/>
                <w:sz w:val="16"/>
                <w:szCs w:val="16"/>
              </w:rPr>
            </w:pPr>
            <w:r>
              <w:rPr>
                <w:rFonts w:ascii="Tahoma" w:hAnsi="Tahoma" w:cs="Tahoma"/>
                <w:color w:val="1F497E"/>
                <w:sz w:val="16"/>
                <w:szCs w:val="16"/>
              </w:rPr>
              <w:t xml:space="preserve">Los bancos de baterías </w:t>
            </w:r>
            <w:proofErr w:type="spellStart"/>
            <w:r>
              <w:rPr>
                <w:rFonts w:ascii="Tahoma" w:hAnsi="Tahoma" w:cs="Tahoma"/>
                <w:color w:val="1F497E"/>
                <w:sz w:val="16"/>
                <w:szCs w:val="16"/>
              </w:rPr>
              <w:t>indoor</w:t>
            </w:r>
            <w:proofErr w:type="spellEnd"/>
            <w:r>
              <w:rPr>
                <w:rFonts w:ascii="Tahoma" w:hAnsi="Tahoma" w:cs="Tahoma"/>
                <w:color w:val="1F497E"/>
                <w:sz w:val="16"/>
                <w:szCs w:val="16"/>
              </w:rPr>
              <w:t xml:space="preserve"> desde 600Ah hasta </w:t>
            </w:r>
            <w:r w:rsidR="00167A0B">
              <w:rPr>
                <w:rFonts w:ascii="Tahoma" w:hAnsi="Tahoma" w:cs="Tahoma"/>
                <w:color w:val="1F497E"/>
                <w:sz w:val="16"/>
                <w:szCs w:val="16"/>
              </w:rPr>
              <w:t>1</w:t>
            </w:r>
            <w:r>
              <w:rPr>
                <w:rFonts w:ascii="Tahoma" w:hAnsi="Tahoma" w:cs="Tahoma"/>
                <w:color w:val="1F497E"/>
                <w:sz w:val="16"/>
                <w:szCs w:val="16"/>
              </w:rPr>
              <w:t>0</w:t>
            </w:r>
            <w:r w:rsidR="005F6191">
              <w:rPr>
                <w:rFonts w:ascii="Tahoma" w:hAnsi="Tahoma" w:cs="Tahoma"/>
                <w:color w:val="1F497E"/>
                <w:sz w:val="16"/>
                <w:szCs w:val="16"/>
              </w:rPr>
              <w:t>0</w:t>
            </w:r>
            <w:r>
              <w:rPr>
                <w:rFonts w:ascii="Tahoma" w:hAnsi="Tahoma" w:cs="Tahoma"/>
                <w:color w:val="1F497E"/>
                <w:sz w:val="16"/>
                <w:szCs w:val="16"/>
              </w:rPr>
              <w:t xml:space="preserve">0Ah deben ser montados en racks tipo torre compacto. </w:t>
            </w:r>
          </w:p>
          <w:p w14:paraId="5F1A6F75" w14:textId="35ABC83C" w:rsidR="000C1EF2" w:rsidRPr="000737EC" w:rsidRDefault="000C1EF2" w:rsidP="00EB36B4">
            <w:pPr>
              <w:pStyle w:val="Prrafodelista"/>
              <w:numPr>
                <w:ilvl w:val="0"/>
                <w:numId w:val="24"/>
              </w:numPr>
              <w:ind w:left="356" w:hanging="284"/>
              <w:contextualSpacing/>
              <w:jc w:val="both"/>
              <w:rPr>
                <w:rFonts w:ascii="Tahoma" w:hAnsi="Tahoma" w:cs="Tahoma"/>
                <w:color w:val="1F497E"/>
                <w:sz w:val="16"/>
                <w:szCs w:val="16"/>
              </w:rPr>
            </w:pPr>
            <w:r w:rsidRPr="000737EC">
              <w:rPr>
                <w:rFonts w:ascii="Tahoma" w:hAnsi="Tahoma" w:cs="Tahoma"/>
                <w:color w:val="1F497E"/>
                <w:sz w:val="16"/>
                <w:szCs w:val="16"/>
              </w:rPr>
              <w:t xml:space="preserve">Fecha de fabricación: </w:t>
            </w:r>
            <w:r w:rsidR="009153B2">
              <w:rPr>
                <w:rFonts w:ascii="Tahoma" w:hAnsi="Tahoma" w:cs="Tahoma"/>
                <w:color w:val="1F497E"/>
                <w:sz w:val="16"/>
                <w:szCs w:val="16"/>
              </w:rPr>
              <w:t>6</w:t>
            </w:r>
            <w:r w:rsidRPr="000737EC">
              <w:rPr>
                <w:rFonts w:ascii="Tahoma" w:hAnsi="Tahoma" w:cs="Tahoma"/>
                <w:color w:val="1F497E"/>
                <w:sz w:val="16"/>
                <w:szCs w:val="16"/>
              </w:rPr>
              <w:t xml:space="preserve"> meses antes de la </w:t>
            </w:r>
            <w:r w:rsidR="009153B2">
              <w:rPr>
                <w:rFonts w:ascii="Tahoma" w:hAnsi="Tahoma" w:cs="Tahoma"/>
                <w:color w:val="1F497E"/>
                <w:sz w:val="16"/>
                <w:szCs w:val="16"/>
              </w:rPr>
              <w:t>fecha de entrega</w:t>
            </w:r>
            <w:r w:rsidRPr="000737EC">
              <w:rPr>
                <w:rFonts w:ascii="Tahoma" w:hAnsi="Tahoma" w:cs="Tahoma"/>
                <w:color w:val="1F497E"/>
                <w:sz w:val="16"/>
                <w:szCs w:val="16"/>
              </w:rPr>
              <w:t>.</w:t>
            </w:r>
          </w:p>
          <w:p w14:paraId="1432BC9D" w14:textId="5531C600" w:rsidR="000C1EF2" w:rsidRPr="00CE4C7D" w:rsidRDefault="000C1EF2" w:rsidP="000D2461">
            <w:pPr>
              <w:ind w:left="72"/>
              <w:contextualSpacing/>
              <w:jc w:val="both"/>
              <w:rPr>
                <w:rFonts w:ascii="Tahoma" w:hAnsi="Tahoma" w:cs="Tahoma"/>
                <w:b/>
                <w:color w:val="1F497E"/>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7A9618"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D065C"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49EA23" w14:textId="77777777" w:rsidR="000C1EF2" w:rsidRPr="00734226" w:rsidRDefault="000C1EF2" w:rsidP="000D2461">
            <w:pPr>
              <w:jc w:val="center"/>
              <w:rPr>
                <w:rFonts w:ascii="Tahoma" w:hAnsi="Tahoma" w:cs="Tahoma"/>
              </w:rPr>
            </w:pPr>
          </w:p>
        </w:tc>
      </w:tr>
      <w:tr w:rsidR="000C1EF2" w:rsidRPr="007C14CB" w14:paraId="477DE779"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99850D" w14:textId="77777777" w:rsidR="000C1EF2" w:rsidRDefault="000C1EF2" w:rsidP="000D2461">
            <w:pPr>
              <w:jc w:val="center"/>
              <w:rPr>
                <w:rFonts w:ascii="Tahoma" w:hAnsi="Tahoma" w:cs="Tahoma"/>
                <w:color w:val="1F497E"/>
                <w:lang w:eastAsia="es-BO"/>
              </w:rPr>
            </w:pPr>
            <w:r>
              <w:rPr>
                <w:rFonts w:ascii="Tahoma" w:hAnsi="Tahoma" w:cs="Tahoma"/>
                <w:color w:val="1F497E"/>
                <w:lang w:eastAsia="es-BO"/>
              </w:rPr>
              <w:t>E3.2</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474767F5" w14:textId="7185CB95" w:rsidR="000D271D" w:rsidRDefault="000D271D" w:rsidP="00EB36B4">
            <w:pPr>
              <w:pStyle w:val="Prrafodelista"/>
              <w:numPr>
                <w:ilvl w:val="0"/>
                <w:numId w:val="24"/>
              </w:numPr>
              <w:ind w:left="356" w:hanging="284"/>
              <w:contextualSpacing/>
              <w:jc w:val="both"/>
              <w:rPr>
                <w:rFonts w:ascii="Tahoma" w:hAnsi="Tahoma" w:cs="Tahoma"/>
                <w:color w:val="1F497E"/>
                <w:sz w:val="16"/>
                <w:szCs w:val="16"/>
              </w:rPr>
            </w:pPr>
            <w:r w:rsidRPr="00CE4C7D">
              <w:rPr>
                <w:rFonts w:ascii="Tahoma" w:hAnsi="Tahoma" w:cs="Tahoma"/>
                <w:color w:val="1F497E"/>
                <w:sz w:val="16"/>
                <w:szCs w:val="16"/>
              </w:rPr>
              <w:t>Certificado</w:t>
            </w:r>
            <w:r w:rsidRPr="006223C3">
              <w:rPr>
                <w:rFonts w:ascii="Tahoma" w:hAnsi="Tahoma" w:cs="Tahoma"/>
                <w:color w:val="1F497E"/>
                <w:sz w:val="16"/>
                <w:szCs w:val="16"/>
              </w:rPr>
              <w:t xml:space="preserve"> de representación y soporte técnico en Bolivia con vigencia al 201</w:t>
            </w:r>
            <w:r>
              <w:rPr>
                <w:rFonts w:ascii="Tahoma" w:hAnsi="Tahoma" w:cs="Tahoma"/>
                <w:color w:val="1F497E"/>
                <w:sz w:val="16"/>
                <w:szCs w:val="16"/>
              </w:rPr>
              <w:t>8</w:t>
            </w:r>
            <w:r w:rsidRPr="006223C3">
              <w:rPr>
                <w:rFonts w:ascii="Tahoma" w:hAnsi="Tahoma" w:cs="Tahoma"/>
                <w:color w:val="1F497E"/>
                <w:sz w:val="16"/>
                <w:szCs w:val="16"/>
              </w:rPr>
              <w:t xml:space="preserve">, otorgado por el fabricante. </w:t>
            </w:r>
          </w:p>
          <w:p w14:paraId="4692171E" w14:textId="7767E18E" w:rsidR="000C1EF2" w:rsidRPr="000D271D" w:rsidRDefault="000D271D" w:rsidP="000737EC">
            <w:pPr>
              <w:pStyle w:val="Prrafodelista"/>
              <w:ind w:left="356"/>
              <w:contextualSpacing/>
              <w:jc w:val="both"/>
              <w:rPr>
                <w:rFonts w:ascii="Tahoma" w:hAnsi="Tahoma" w:cs="Tahoma"/>
                <w:color w:val="1F497E"/>
                <w:sz w:val="16"/>
                <w:szCs w:val="16"/>
              </w:rPr>
            </w:pPr>
            <w:r w:rsidRPr="000737EC">
              <w:rPr>
                <w:rFonts w:ascii="Tahoma" w:hAnsi="Tahoma" w:cs="Tahoma"/>
                <w:b/>
                <w:color w:val="1F497E"/>
                <w:sz w:val="16"/>
                <w:szCs w:val="16"/>
              </w:rPr>
              <w:t>Nota</w:t>
            </w:r>
            <w:r w:rsidRPr="000737EC">
              <w:rPr>
                <w:rFonts w:ascii="Tahoma" w:hAnsi="Tahoma" w:cs="Tahoma"/>
                <w:color w:val="1F497E"/>
                <w:sz w:val="16"/>
                <w:szCs w:val="16"/>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DBA1B"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29805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2D5E0C" w14:textId="77777777" w:rsidR="000C1EF2" w:rsidRPr="00734226" w:rsidRDefault="000C1EF2" w:rsidP="000D2461">
            <w:pPr>
              <w:jc w:val="center"/>
              <w:rPr>
                <w:rFonts w:ascii="Tahoma" w:hAnsi="Tahoma" w:cs="Tahoma"/>
              </w:rPr>
            </w:pPr>
          </w:p>
        </w:tc>
      </w:tr>
      <w:tr w:rsidR="000C1EF2" w:rsidRPr="007C14CB" w14:paraId="33D1CAB1" w14:textId="77777777" w:rsidTr="003A1E8D">
        <w:trPr>
          <w:trHeight w:val="38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25E320"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E3.3</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7C87181D"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 xml:space="preserve">Características específicas de baterías 100Ah </w:t>
            </w:r>
          </w:p>
          <w:p w14:paraId="65B51A67" w14:textId="6C282C80" w:rsidR="000C1EF2" w:rsidRPr="00734226" w:rsidRDefault="000C1EF2" w:rsidP="00EB36B4">
            <w:pPr>
              <w:pStyle w:val="Prrafodelista"/>
              <w:numPr>
                <w:ilvl w:val="0"/>
                <w:numId w:val="26"/>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Dimensiones (incluye bornes</w:t>
            </w:r>
            <w:r w:rsidRPr="00DC2784">
              <w:rPr>
                <w:rFonts w:ascii="Tahoma" w:hAnsi="Tahoma" w:cs="Tahoma"/>
                <w:b/>
                <w:color w:val="1F497E"/>
                <w:sz w:val="16"/>
                <w:szCs w:val="16"/>
              </w:rPr>
              <w:t>): 11cm a 13cm x 29cm a 32</w:t>
            </w:r>
            <w:r w:rsidR="00FB092C">
              <w:rPr>
                <w:rFonts w:ascii="Tahoma" w:hAnsi="Tahoma" w:cs="Tahoma"/>
                <w:b/>
                <w:color w:val="1F497E"/>
                <w:sz w:val="16"/>
                <w:szCs w:val="16"/>
              </w:rPr>
              <w:t>.5</w:t>
            </w:r>
            <w:r w:rsidRPr="00DC2784">
              <w:rPr>
                <w:rFonts w:ascii="Tahoma" w:hAnsi="Tahoma" w:cs="Tahoma"/>
                <w:b/>
                <w:color w:val="1F497E"/>
                <w:sz w:val="16"/>
                <w:szCs w:val="16"/>
              </w:rPr>
              <w:t>cm x 39.6cm a 42</w:t>
            </w:r>
            <w:r w:rsidR="00FB092C">
              <w:rPr>
                <w:rFonts w:ascii="Tahoma" w:hAnsi="Tahoma" w:cs="Tahoma"/>
                <w:b/>
                <w:color w:val="1F497E"/>
                <w:sz w:val="16"/>
                <w:szCs w:val="16"/>
              </w:rPr>
              <w:t>.5</w:t>
            </w:r>
            <w:r w:rsidRPr="00DC2784">
              <w:rPr>
                <w:rFonts w:ascii="Tahoma" w:hAnsi="Tahoma" w:cs="Tahoma"/>
                <w:b/>
                <w:color w:val="1F497E"/>
                <w:sz w:val="16"/>
                <w:szCs w:val="16"/>
              </w:rPr>
              <w:t>cm</w:t>
            </w:r>
            <w:r w:rsidRPr="00734226">
              <w:rPr>
                <w:rFonts w:ascii="Tahoma" w:hAnsi="Tahoma" w:cs="Tahoma"/>
                <w:color w:val="1F497E"/>
                <w:sz w:val="16"/>
                <w:szCs w:val="16"/>
              </w:rPr>
              <w:t xml:space="preserve"> (ancho x altura x profundidad)</w:t>
            </w:r>
            <w:r w:rsidR="00FB092C">
              <w:rPr>
                <w:rFonts w:ascii="Tahoma" w:hAnsi="Tahoma" w:cs="Tahoma"/>
                <w:color w:val="1F497E"/>
                <w:sz w:val="16"/>
                <w:szCs w:val="16"/>
              </w:rPr>
              <w:t>.</w:t>
            </w:r>
          </w:p>
          <w:p w14:paraId="30AE2DBD" w14:textId="3D8B64D3" w:rsidR="000C1EF2" w:rsidRDefault="000C1EF2" w:rsidP="00EB36B4">
            <w:pPr>
              <w:pStyle w:val="Prrafodelista"/>
              <w:numPr>
                <w:ilvl w:val="0"/>
                <w:numId w:val="26"/>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Posición de bornes: parte frontal, debe  incluir protectores aislantes para cada borne</w:t>
            </w:r>
            <w:r w:rsidR="00A07E0B">
              <w:rPr>
                <w:rFonts w:ascii="Tahoma" w:hAnsi="Tahoma" w:cs="Tahoma"/>
                <w:color w:val="1F497E"/>
                <w:sz w:val="16"/>
                <w:szCs w:val="16"/>
              </w:rPr>
              <w:t xml:space="preserve"> y conectores entre baterías</w:t>
            </w:r>
            <w:r w:rsidR="00FB092C">
              <w:rPr>
                <w:rFonts w:ascii="Tahoma" w:hAnsi="Tahoma" w:cs="Tahoma"/>
                <w:color w:val="1F497E"/>
                <w:sz w:val="16"/>
                <w:szCs w:val="16"/>
              </w:rPr>
              <w:t>, ver fotografías de la batería</w:t>
            </w:r>
            <w:r w:rsidRPr="00734226">
              <w:rPr>
                <w:rFonts w:ascii="Tahoma" w:hAnsi="Tahoma" w:cs="Tahoma"/>
                <w:color w:val="1F497E"/>
                <w:sz w:val="16"/>
                <w:szCs w:val="16"/>
              </w:rPr>
              <w:t xml:space="preserve">.   </w:t>
            </w:r>
          </w:p>
          <w:p w14:paraId="6FC2C3A5" w14:textId="0C17009E" w:rsidR="00C6144F" w:rsidRPr="00C6144F" w:rsidRDefault="003A1E8D" w:rsidP="00C6144F">
            <w:pPr>
              <w:contextualSpacing/>
              <w:jc w:val="both"/>
              <w:rPr>
                <w:rFonts w:ascii="Tahoma" w:hAnsi="Tahoma" w:cs="Tahoma"/>
                <w:color w:val="1F497E"/>
              </w:rPr>
            </w:pPr>
            <w:r>
              <w:rPr>
                <w:noProof/>
                <w:lang w:val="es-BO" w:eastAsia="es-BO"/>
              </w:rPr>
              <w:drawing>
                <wp:inline distT="0" distB="0" distL="0" distR="0" wp14:anchorId="73310C68" wp14:editId="2E9155CD">
                  <wp:extent cx="2493790" cy="1057275"/>
                  <wp:effectExtent l="0" t="0" r="190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3972" t="61631" r="29169" b="10574"/>
                          <a:stretch/>
                        </pic:blipFill>
                        <pic:spPr bwMode="auto">
                          <a:xfrm>
                            <a:off x="0" y="0"/>
                            <a:ext cx="2495800" cy="1058127"/>
                          </a:xfrm>
                          <a:prstGeom prst="rect">
                            <a:avLst/>
                          </a:prstGeom>
                          <a:ln>
                            <a:noFill/>
                          </a:ln>
                          <a:extLst>
                            <a:ext uri="{53640926-AAD7-44D8-BBD7-CCE9431645EC}">
                              <a14:shadowObscured xmlns:a14="http://schemas.microsoft.com/office/drawing/2010/main"/>
                            </a:ext>
                          </a:extLst>
                        </pic:spPr>
                      </pic:pic>
                    </a:graphicData>
                  </a:graphic>
                </wp:inline>
              </w:drawing>
            </w:r>
            <w:r>
              <w:rPr>
                <w:rFonts w:ascii="Tahoma" w:hAnsi="Tahoma" w:cs="Tahoma"/>
                <w:color w:val="1F497E"/>
              </w:rPr>
              <w:t xml:space="preserve">       </w:t>
            </w:r>
            <w:r>
              <w:rPr>
                <w:rFonts w:ascii="Tahoma" w:hAnsi="Tahoma" w:cs="Tahoma"/>
                <w:noProof/>
                <w:color w:val="1F497E"/>
                <w:lang w:val="es-BO" w:eastAsia="es-BO"/>
              </w:rPr>
              <w:drawing>
                <wp:inline distT="0" distB="0" distL="0" distR="0" wp14:anchorId="35D12EA9" wp14:editId="1E66E90B">
                  <wp:extent cx="1438275" cy="1586135"/>
                  <wp:effectExtent l="0" t="0" r="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ería.jpg"/>
                          <pic:cNvPicPr/>
                        </pic:nvPicPr>
                        <pic:blipFill>
                          <a:blip r:embed="rId14">
                            <a:extLst>
                              <a:ext uri="{28A0092B-C50C-407E-A947-70E740481C1C}">
                                <a14:useLocalDpi xmlns:a14="http://schemas.microsoft.com/office/drawing/2010/main" val="0"/>
                              </a:ext>
                            </a:extLst>
                          </a:blip>
                          <a:stretch>
                            <a:fillRect/>
                          </a:stretch>
                        </pic:blipFill>
                        <pic:spPr>
                          <a:xfrm>
                            <a:off x="0" y="0"/>
                            <a:ext cx="1441209" cy="1589371"/>
                          </a:xfrm>
                          <a:prstGeom prst="rect">
                            <a:avLst/>
                          </a:prstGeom>
                        </pic:spPr>
                      </pic:pic>
                    </a:graphicData>
                  </a:graphic>
                </wp:inline>
              </w:drawing>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D8962B"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05A19A"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154A58" w14:textId="77777777" w:rsidR="000C1EF2" w:rsidRPr="00734226" w:rsidRDefault="000C1EF2" w:rsidP="000D2461">
            <w:pPr>
              <w:jc w:val="center"/>
              <w:rPr>
                <w:rFonts w:ascii="Tahoma" w:hAnsi="Tahoma" w:cs="Tahoma"/>
              </w:rPr>
            </w:pPr>
          </w:p>
        </w:tc>
      </w:tr>
      <w:tr w:rsidR="000C1EF2" w:rsidRPr="007C14CB" w14:paraId="284B7144"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9AF0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4</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159CB1BB"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 xml:space="preserve">Gabinetes </w:t>
            </w:r>
            <w:proofErr w:type="spellStart"/>
            <w:r w:rsidRPr="00734226">
              <w:rPr>
                <w:rFonts w:ascii="Tahoma" w:hAnsi="Tahoma" w:cs="Tahoma"/>
                <w:b/>
                <w:color w:val="1F497E"/>
              </w:rPr>
              <w:t>Outdoor</w:t>
            </w:r>
            <w:proofErr w:type="spellEnd"/>
          </w:p>
          <w:p w14:paraId="375B1505" w14:textId="77777777" w:rsidR="000C1EF2" w:rsidRPr="00734226" w:rsidRDefault="000C1EF2" w:rsidP="00EB36B4">
            <w:pPr>
              <w:pStyle w:val="Prrafodelista"/>
              <w:numPr>
                <w:ilvl w:val="0"/>
                <w:numId w:val="27"/>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Construcción plancha de acero de 2mm de espesor.</w:t>
            </w:r>
          </w:p>
          <w:p w14:paraId="3C424299" w14:textId="77777777" w:rsidR="000C1EF2" w:rsidRPr="00734226" w:rsidRDefault="000C1EF2" w:rsidP="00EB36B4">
            <w:pPr>
              <w:pStyle w:val="Prrafodelista"/>
              <w:numPr>
                <w:ilvl w:val="0"/>
                <w:numId w:val="27"/>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Pintura electrostática, resistente a corrosiones.</w:t>
            </w:r>
          </w:p>
          <w:p w14:paraId="5501C2FE" w14:textId="77777777" w:rsidR="000C1EF2" w:rsidRPr="00734226" w:rsidRDefault="000C1EF2" w:rsidP="00EB36B4">
            <w:pPr>
              <w:pStyle w:val="Prrafodelista"/>
              <w:numPr>
                <w:ilvl w:val="0"/>
                <w:numId w:val="27"/>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Acceso único mediante puerta frontal metálica de cerrado hermético, con chapas de seguridad.</w:t>
            </w:r>
          </w:p>
          <w:p w14:paraId="3FA27B31" w14:textId="77777777" w:rsidR="000C1EF2" w:rsidRDefault="000C1EF2" w:rsidP="00EB36B4">
            <w:pPr>
              <w:pStyle w:val="Prrafodelista"/>
              <w:numPr>
                <w:ilvl w:val="0"/>
                <w:numId w:val="27"/>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Grado de protección IP</w:t>
            </w:r>
            <w:r>
              <w:rPr>
                <w:rFonts w:ascii="Tahoma" w:hAnsi="Tahoma" w:cs="Tahoma"/>
                <w:bCs/>
                <w:color w:val="1F497E"/>
                <w:sz w:val="16"/>
                <w:szCs w:val="16"/>
              </w:rPr>
              <w:t>54</w:t>
            </w:r>
            <w:r w:rsidRPr="00734226">
              <w:rPr>
                <w:rFonts w:ascii="Tahoma" w:hAnsi="Tahoma" w:cs="Tahoma"/>
                <w:bCs/>
                <w:color w:val="1F497E"/>
                <w:sz w:val="16"/>
                <w:szCs w:val="16"/>
              </w:rPr>
              <w:t>.</w:t>
            </w:r>
          </w:p>
          <w:p w14:paraId="575CD660" w14:textId="77777777" w:rsidR="000C1EF2" w:rsidRPr="005958DE" w:rsidRDefault="000C1EF2" w:rsidP="00EB36B4">
            <w:pPr>
              <w:pStyle w:val="Prrafodelista"/>
              <w:numPr>
                <w:ilvl w:val="0"/>
                <w:numId w:val="27"/>
              </w:numPr>
              <w:tabs>
                <w:tab w:val="left" w:pos="498"/>
              </w:tabs>
              <w:autoSpaceDE w:val="0"/>
              <w:autoSpaceDN w:val="0"/>
              <w:adjustRightInd w:val="0"/>
              <w:ind w:left="356" w:hanging="284"/>
              <w:contextualSpacing/>
              <w:jc w:val="both"/>
              <w:rPr>
                <w:rFonts w:ascii="Tahoma" w:hAnsi="Tahoma" w:cs="Tahoma"/>
                <w:bCs/>
                <w:color w:val="1F497E"/>
                <w:sz w:val="16"/>
                <w:szCs w:val="16"/>
              </w:rPr>
            </w:pPr>
            <w:r w:rsidRPr="004F7EB8">
              <w:rPr>
                <w:rFonts w:ascii="Tahoma" w:hAnsi="Tahoma" w:cs="Tahoma"/>
                <w:bCs/>
                <w:color w:val="1F497E"/>
                <w:sz w:val="16"/>
                <w:szCs w:val="16"/>
              </w:rPr>
              <w:t>Dimensiones</w:t>
            </w:r>
            <w:r w:rsidRPr="005958DE">
              <w:rPr>
                <w:rFonts w:ascii="Tahoma" w:hAnsi="Tahoma" w:cs="Tahoma"/>
                <w:bCs/>
                <w:color w:val="1F497E"/>
                <w:sz w:val="16"/>
                <w:szCs w:val="16"/>
              </w:rPr>
              <w:t xml:space="preserve"> externas máximas: 2 x 0.7m x 0.7m  (alto x ancho x profundidad), zócalo 0.</w:t>
            </w:r>
            <w:r>
              <w:rPr>
                <w:rFonts w:ascii="Tahoma" w:hAnsi="Tahoma" w:cs="Tahoma"/>
                <w:bCs/>
                <w:color w:val="1F497E"/>
                <w:sz w:val="16"/>
                <w:szCs w:val="16"/>
              </w:rPr>
              <w:t>1m a 0.</w:t>
            </w:r>
            <w:r w:rsidRPr="005958DE">
              <w:rPr>
                <w:rFonts w:ascii="Tahoma" w:hAnsi="Tahoma" w:cs="Tahoma"/>
                <w:bCs/>
                <w:color w:val="1F497E"/>
                <w:sz w:val="16"/>
                <w:szCs w:val="16"/>
              </w:rPr>
              <w:t xml:space="preserve">2 m. </w:t>
            </w:r>
          </w:p>
          <w:p w14:paraId="4A47569E" w14:textId="12100C33" w:rsidR="000C1EF2" w:rsidRPr="00B21917" w:rsidRDefault="000C1EF2" w:rsidP="00EB36B4">
            <w:pPr>
              <w:pStyle w:val="Prrafodelista"/>
              <w:numPr>
                <w:ilvl w:val="0"/>
                <w:numId w:val="27"/>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 xml:space="preserve">Salida de cables </w:t>
            </w:r>
            <w:r>
              <w:rPr>
                <w:rFonts w:ascii="Tahoma" w:hAnsi="Tahoma" w:cs="Tahoma"/>
                <w:bCs/>
                <w:color w:val="1F497E"/>
                <w:sz w:val="16"/>
                <w:szCs w:val="16"/>
              </w:rPr>
              <w:t xml:space="preserve">mediante </w:t>
            </w:r>
            <w:proofErr w:type="spellStart"/>
            <w:r>
              <w:rPr>
                <w:rFonts w:ascii="Tahoma" w:hAnsi="Tahoma" w:cs="Tahoma"/>
                <w:bCs/>
                <w:color w:val="1F497E"/>
                <w:sz w:val="16"/>
                <w:szCs w:val="16"/>
              </w:rPr>
              <w:t>pasacables</w:t>
            </w:r>
            <w:proofErr w:type="spellEnd"/>
            <w:r>
              <w:rPr>
                <w:rFonts w:ascii="Tahoma" w:hAnsi="Tahoma" w:cs="Tahoma"/>
                <w:bCs/>
                <w:color w:val="1F497E"/>
                <w:sz w:val="16"/>
                <w:szCs w:val="16"/>
              </w:rPr>
              <w:t xml:space="preserve"> </w:t>
            </w:r>
            <w:r w:rsidRPr="00734226">
              <w:rPr>
                <w:rFonts w:ascii="Tahoma" w:hAnsi="Tahoma" w:cs="Tahoma"/>
                <w:bCs/>
                <w:color w:val="1F497E"/>
                <w:sz w:val="16"/>
                <w:szCs w:val="16"/>
              </w:rPr>
              <w:t>por la parte inferior.</w:t>
            </w:r>
          </w:p>
          <w:p w14:paraId="2DD2D307" w14:textId="5A666238" w:rsidR="000C1EF2" w:rsidRPr="00734226" w:rsidRDefault="000C1EF2" w:rsidP="00EB36B4">
            <w:pPr>
              <w:pStyle w:val="Prrafodelista"/>
              <w:numPr>
                <w:ilvl w:val="0"/>
                <w:numId w:val="27"/>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 xml:space="preserve">Sistema de ventilación </w:t>
            </w:r>
            <w:r w:rsidR="000C28BA" w:rsidRPr="000C28BA">
              <w:rPr>
                <w:rFonts w:ascii="Tahoma" w:hAnsi="Tahoma" w:cs="Tahoma"/>
                <w:b/>
                <w:bCs/>
                <w:color w:val="1F497E"/>
                <w:sz w:val="16"/>
                <w:szCs w:val="16"/>
              </w:rPr>
              <w:t>o climatización</w:t>
            </w:r>
            <w:r w:rsidR="000C28BA">
              <w:rPr>
                <w:rFonts w:ascii="Tahoma" w:hAnsi="Tahoma" w:cs="Tahoma"/>
                <w:bCs/>
                <w:color w:val="1F497E"/>
                <w:sz w:val="16"/>
                <w:szCs w:val="16"/>
              </w:rPr>
              <w:t xml:space="preserve"> </w:t>
            </w:r>
            <w:r w:rsidRPr="00734226">
              <w:rPr>
                <w:rFonts w:ascii="Tahoma" w:hAnsi="Tahoma" w:cs="Tahoma"/>
                <w:bCs/>
                <w:color w:val="1F497E"/>
                <w:sz w:val="16"/>
                <w:szCs w:val="16"/>
              </w:rPr>
              <w:t xml:space="preserve">-48VDC para mantener una temperatura al interior entre 22°C y </w:t>
            </w:r>
            <w:r w:rsidR="00A03896">
              <w:rPr>
                <w:rFonts w:ascii="Tahoma" w:hAnsi="Tahoma" w:cs="Tahoma"/>
                <w:bCs/>
                <w:color w:val="1F497E"/>
                <w:sz w:val="16"/>
                <w:szCs w:val="16"/>
              </w:rPr>
              <w:t>30</w:t>
            </w:r>
            <w:r w:rsidRPr="00734226">
              <w:rPr>
                <w:rFonts w:ascii="Tahoma" w:hAnsi="Tahoma" w:cs="Tahoma"/>
                <w:bCs/>
                <w:color w:val="1F497E"/>
                <w:sz w:val="16"/>
                <w:szCs w:val="16"/>
              </w:rPr>
              <w:t>°</w:t>
            </w:r>
            <w:r>
              <w:rPr>
                <w:rFonts w:ascii="Tahoma" w:hAnsi="Tahoma" w:cs="Tahoma"/>
                <w:bCs/>
                <w:color w:val="1F497E"/>
                <w:sz w:val="16"/>
                <w:szCs w:val="16"/>
              </w:rPr>
              <w:t>C</w:t>
            </w:r>
            <w:r w:rsidR="00A03896">
              <w:rPr>
                <w:rFonts w:ascii="Tahoma" w:hAnsi="Tahoma" w:cs="Tahoma"/>
                <w:bCs/>
                <w:color w:val="1F497E"/>
                <w:sz w:val="16"/>
                <w:szCs w:val="16"/>
              </w:rPr>
              <w:t>, con regulación manual</w:t>
            </w:r>
            <w:r w:rsidRPr="00734226">
              <w:rPr>
                <w:rFonts w:ascii="Tahoma" w:hAnsi="Tahoma" w:cs="Tahoma"/>
                <w:bCs/>
                <w:color w:val="1F497E"/>
                <w:sz w:val="16"/>
                <w:szCs w:val="16"/>
              </w:rPr>
              <w:t>.</w:t>
            </w:r>
          </w:p>
          <w:p w14:paraId="0BF66F0A" w14:textId="77777777" w:rsidR="000C1EF2" w:rsidRPr="00734226" w:rsidRDefault="000C1EF2" w:rsidP="00EB36B4">
            <w:pPr>
              <w:pStyle w:val="Prrafodelista"/>
              <w:numPr>
                <w:ilvl w:val="0"/>
                <w:numId w:val="27"/>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 xml:space="preserve">Cada banco de baterías debe disponer de su tablero de protección eléctrica con </w:t>
            </w:r>
            <w:proofErr w:type="spellStart"/>
            <w:r w:rsidRPr="00734226">
              <w:rPr>
                <w:rFonts w:ascii="Tahoma" w:hAnsi="Tahoma" w:cs="Tahoma"/>
                <w:bCs/>
                <w:color w:val="1F497E"/>
                <w:sz w:val="16"/>
                <w:szCs w:val="16"/>
              </w:rPr>
              <w:t>termomagnéticos</w:t>
            </w:r>
            <w:proofErr w:type="spellEnd"/>
            <w:r w:rsidRPr="00734226">
              <w:rPr>
                <w:rFonts w:ascii="Tahoma" w:hAnsi="Tahoma" w:cs="Tahoma"/>
                <w:bCs/>
                <w:color w:val="1F497E"/>
                <w:sz w:val="16"/>
                <w:szCs w:val="16"/>
              </w:rPr>
              <w:t xml:space="preserve"> debidamente seleccionados</w:t>
            </w:r>
            <w:r>
              <w:rPr>
                <w:rFonts w:ascii="Tahoma" w:hAnsi="Tahoma" w:cs="Tahoma"/>
                <w:bCs/>
                <w:color w:val="1F497E"/>
                <w:sz w:val="16"/>
                <w:szCs w:val="16"/>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0E8EA7"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83631A"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7DAC66" w14:textId="77777777" w:rsidR="000C1EF2" w:rsidRPr="00734226" w:rsidRDefault="000C1EF2" w:rsidP="000D2461">
            <w:pPr>
              <w:jc w:val="center"/>
              <w:rPr>
                <w:rFonts w:ascii="Tahoma" w:hAnsi="Tahoma" w:cs="Tahoma"/>
              </w:rPr>
            </w:pPr>
          </w:p>
        </w:tc>
      </w:tr>
      <w:tr w:rsidR="000C1EF2" w:rsidRPr="007C14CB" w14:paraId="7A76EAB7"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44F79F"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lastRenderedPageBreak/>
              <w:t>E5</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7DDC7842"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 xml:space="preserve">Rack </w:t>
            </w:r>
            <w:proofErr w:type="spellStart"/>
            <w:r w:rsidRPr="00734226">
              <w:rPr>
                <w:rFonts w:ascii="Tahoma" w:hAnsi="Tahoma" w:cs="Tahoma"/>
                <w:b/>
                <w:color w:val="1F497E"/>
              </w:rPr>
              <w:t>Indoor</w:t>
            </w:r>
            <w:proofErr w:type="spellEnd"/>
          </w:p>
          <w:p w14:paraId="0DFE7297" w14:textId="77777777" w:rsidR="000C1EF2" w:rsidRPr="00734226" w:rsidRDefault="000C1EF2" w:rsidP="00EB36B4">
            <w:pPr>
              <w:pStyle w:val="Prrafodelista"/>
              <w:numPr>
                <w:ilvl w:val="0"/>
                <w:numId w:val="28"/>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Los rack </w:t>
            </w:r>
            <w:proofErr w:type="spellStart"/>
            <w:r w:rsidRPr="00734226">
              <w:rPr>
                <w:rFonts w:ascii="Tahoma" w:hAnsi="Tahoma" w:cs="Tahoma"/>
                <w:color w:val="1F497E"/>
                <w:sz w:val="16"/>
                <w:szCs w:val="16"/>
              </w:rPr>
              <w:t>indoor</w:t>
            </w:r>
            <w:proofErr w:type="spellEnd"/>
            <w:r w:rsidRPr="00734226">
              <w:rPr>
                <w:rFonts w:ascii="Tahoma" w:hAnsi="Tahoma" w:cs="Tahoma"/>
                <w:color w:val="1F497E"/>
                <w:sz w:val="16"/>
                <w:szCs w:val="16"/>
              </w:rPr>
              <w:t xml:space="preserve"> deben ser compactos del tipo Torre con una altura máxima </w:t>
            </w:r>
            <w:r w:rsidRPr="00DC2784">
              <w:rPr>
                <w:rFonts w:ascii="Tahoma" w:hAnsi="Tahoma" w:cs="Tahoma"/>
                <w:b/>
                <w:color w:val="1F497E"/>
                <w:sz w:val="16"/>
                <w:szCs w:val="16"/>
              </w:rPr>
              <w:t>de 2m</w:t>
            </w:r>
            <w:r>
              <w:rPr>
                <w:rFonts w:ascii="Tahoma" w:hAnsi="Tahoma" w:cs="Tahoma"/>
                <w:color w:val="1F497E"/>
                <w:sz w:val="16"/>
                <w:szCs w:val="16"/>
              </w:rPr>
              <w:t>.</w:t>
            </w:r>
          </w:p>
          <w:p w14:paraId="757ED302" w14:textId="77777777" w:rsidR="000C1EF2" w:rsidRPr="00734226" w:rsidRDefault="000C1EF2" w:rsidP="00EB36B4">
            <w:pPr>
              <w:pStyle w:val="Prrafodelista"/>
              <w:numPr>
                <w:ilvl w:val="0"/>
                <w:numId w:val="28"/>
              </w:numPr>
              <w:ind w:left="356" w:hanging="284"/>
              <w:contextualSpacing/>
              <w:jc w:val="both"/>
              <w:rPr>
                <w:rFonts w:ascii="Tahoma" w:hAnsi="Tahoma" w:cs="Tahoma"/>
                <w:color w:val="1F497E"/>
                <w:sz w:val="16"/>
                <w:szCs w:val="16"/>
              </w:rPr>
            </w:pPr>
            <w:r w:rsidRPr="00734226">
              <w:rPr>
                <w:rFonts w:ascii="Tahoma" w:hAnsi="Tahoma" w:cs="Tahoma"/>
                <w:bCs/>
                <w:color w:val="1F497E"/>
                <w:sz w:val="16"/>
                <w:szCs w:val="16"/>
              </w:rPr>
              <w:t xml:space="preserve">Cada Rack de baterías debe disponer de su tablero de protección eléctrica con </w:t>
            </w:r>
            <w:proofErr w:type="spellStart"/>
            <w:r w:rsidRPr="00734226">
              <w:rPr>
                <w:rFonts w:ascii="Tahoma" w:hAnsi="Tahoma" w:cs="Tahoma"/>
                <w:bCs/>
                <w:color w:val="1F497E"/>
                <w:sz w:val="16"/>
                <w:szCs w:val="16"/>
              </w:rPr>
              <w:t>termomagnéticos</w:t>
            </w:r>
            <w:proofErr w:type="spellEnd"/>
            <w:r w:rsidRPr="00734226">
              <w:rPr>
                <w:rFonts w:ascii="Tahoma" w:hAnsi="Tahoma" w:cs="Tahoma"/>
                <w:bCs/>
                <w:color w:val="1F497E"/>
                <w:sz w:val="16"/>
                <w:szCs w:val="16"/>
              </w:rPr>
              <w:t xml:space="preserve"> debidamente seleccionados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71F0DC"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1E89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B492F8" w14:textId="77777777" w:rsidR="000C1EF2" w:rsidRPr="00734226" w:rsidRDefault="000C1EF2" w:rsidP="000D2461">
            <w:pPr>
              <w:jc w:val="center"/>
              <w:rPr>
                <w:rFonts w:ascii="Tahoma" w:hAnsi="Tahoma" w:cs="Tahoma"/>
              </w:rPr>
            </w:pPr>
          </w:p>
        </w:tc>
      </w:tr>
    </w:tbl>
    <w:p w14:paraId="3F175848" w14:textId="77777777" w:rsidR="000C1EF2" w:rsidRPr="00835452" w:rsidRDefault="000C1EF2" w:rsidP="000C1EF2">
      <w:pPr>
        <w:rPr>
          <w:rFonts w:ascii="Tahoma" w:hAnsi="Tahoma" w:cs="Tahoma"/>
          <w:b/>
          <w:bCs/>
          <w:color w:val="1F497D" w:themeColor="text2"/>
          <w:sz w:val="22"/>
          <w:szCs w:val="22"/>
          <w:lang w:val="es-BO" w:eastAsia="en-US"/>
        </w:rPr>
      </w:pPr>
    </w:p>
    <w:p w14:paraId="7DA287E9" w14:textId="50C6B6B1" w:rsidR="000C1EF2" w:rsidRPr="00835452" w:rsidRDefault="002847B9" w:rsidP="00EB36B4">
      <w:pPr>
        <w:pStyle w:val="TITULOS"/>
        <w:numPr>
          <w:ilvl w:val="1"/>
          <w:numId w:val="41"/>
        </w:numPr>
        <w:spacing w:after="0"/>
        <w:ind w:left="567" w:hanging="567"/>
        <w:rPr>
          <w:rFonts w:ascii="Tahoma" w:hAnsi="Tahoma" w:cs="Tahoma"/>
          <w:color w:val="1F497D" w:themeColor="text2"/>
          <w:sz w:val="22"/>
          <w:szCs w:val="22"/>
        </w:rPr>
      </w:pPr>
      <w:r w:rsidRPr="00835452">
        <w:rPr>
          <w:rFonts w:ascii="Tahoma" w:hAnsi="Tahoma" w:cs="Tahoma"/>
          <w:color w:val="1F497D" w:themeColor="text2"/>
          <w:sz w:val="22"/>
          <w:szCs w:val="22"/>
        </w:rPr>
        <w:t>Accesorios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0"/>
        <w:gridCol w:w="709"/>
        <w:gridCol w:w="784"/>
        <w:gridCol w:w="993"/>
        <w:gridCol w:w="16"/>
      </w:tblGrid>
      <w:tr w:rsidR="000C1EF2" w:rsidRPr="009C2DE5" w14:paraId="678848FA" w14:textId="77777777" w:rsidTr="000D2461">
        <w:trPr>
          <w:gridAfter w:val="1"/>
          <w:wAfter w:w="16" w:type="dxa"/>
          <w:trHeight w:val="277"/>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F44F9F7"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436708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9C2DE5" w14:paraId="2FEC88E5" w14:textId="77777777" w:rsidTr="000D2461">
        <w:trPr>
          <w:gridAfter w:val="1"/>
          <w:wAfter w:w="16" w:type="dxa"/>
          <w:trHeight w:val="281"/>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2649FEB"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ACCESORIOS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57F94D"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F03CD6C"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9C2DE5" w14:paraId="7BDA7A27"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04C78CF"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87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0C358D8"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134206C"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7CCB3C9" w14:textId="77777777" w:rsidR="000C1EF2" w:rsidRPr="00D90848" w:rsidRDefault="000C1EF2" w:rsidP="000D2461">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14:paraId="631A1D14"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2EAEA5D8" w14:textId="77777777" w:rsidTr="000D2461">
        <w:trPr>
          <w:trHeight w:val="7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8D2DF8"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E6</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294A0D" w14:textId="77777777" w:rsidR="000C1EF2" w:rsidRDefault="000C1EF2" w:rsidP="000D2461">
            <w:pPr>
              <w:jc w:val="both"/>
              <w:rPr>
                <w:rFonts w:ascii="Tahoma" w:hAnsi="Tahoma" w:cs="Tahoma"/>
                <w:color w:val="1F497E"/>
              </w:rPr>
            </w:pPr>
            <w:r w:rsidRPr="00734226">
              <w:rPr>
                <w:rFonts w:ascii="Tahoma" w:hAnsi="Tahoma" w:cs="Tahoma"/>
                <w:color w:val="1F497E"/>
              </w:rPr>
              <w:t xml:space="preserve">Para cables: </w:t>
            </w:r>
            <w:r w:rsidRPr="00734226">
              <w:rPr>
                <w:rFonts w:ascii="Tahoma" w:hAnsi="Tahoma" w:cs="Tahoma"/>
                <w:color w:val="1F497E"/>
              </w:rPr>
              <w:br w:type="page"/>
              <w:t xml:space="preserve"> </w:t>
            </w:r>
            <w:r>
              <w:rPr>
                <w:rFonts w:ascii="Tahoma" w:hAnsi="Tahoma" w:cs="Tahoma"/>
                <w:color w:val="1F497E"/>
              </w:rPr>
              <w:t xml:space="preserve">Indicar Marca y Origen. Cumplimiento de las normas </w:t>
            </w:r>
            <w:r w:rsidRPr="00734226">
              <w:rPr>
                <w:rFonts w:ascii="Tahoma" w:hAnsi="Tahoma" w:cs="Tahoma"/>
                <w:color w:val="1F497E"/>
              </w:rPr>
              <w:t xml:space="preserve">Norma NBR 247, </w:t>
            </w:r>
            <w:r>
              <w:rPr>
                <w:rFonts w:ascii="Tahoma" w:hAnsi="Tahoma" w:cs="Tahoma"/>
                <w:color w:val="1F497E"/>
              </w:rPr>
              <w:t xml:space="preserve">7286, </w:t>
            </w:r>
            <w:r w:rsidRPr="00734226">
              <w:rPr>
                <w:rFonts w:ascii="Tahoma" w:hAnsi="Tahoma" w:cs="Tahoma"/>
                <w:color w:val="1F497E"/>
              </w:rPr>
              <w:t xml:space="preserve">IEC 60228, 60227, 60332 u otras normas equivalentes. </w:t>
            </w:r>
          </w:p>
          <w:p w14:paraId="210AAF17" w14:textId="77777777" w:rsidR="000C1EF2" w:rsidRPr="00734226" w:rsidRDefault="000C1EF2" w:rsidP="000D2461">
            <w:pPr>
              <w:jc w:val="both"/>
              <w:rPr>
                <w:rFonts w:ascii="Tahoma" w:hAnsi="Tahoma" w:cs="Tahoma"/>
                <w:color w:val="1F497E"/>
              </w:rPr>
            </w:pPr>
            <w:r w:rsidRPr="00126816">
              <w:rPr>
                <w:rFonts w:ascii="Tahoma" w:hAnsi="Tahoma" w:cs="Tahoma"/>
                <w:b/>
                <w:color w:val="1F497E"/>
              </w:rPr>
              <w:t>Nota</w:t>
            </w:r>
            <w:r>
              <w:rPr>
                <w:rFonts w:ascii="Tahoma" w:hAnsi="Tahoma" w:cs="Tahoma"/>
                <w:color w:val="1F497E"/>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EBBB15" w14:textId="77777777" w:rsidR="000C1EF2" w:rsidRPr="00043221" w:rsidRDefault="000C1EF2" w:rsidP="000D2461">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7634FC">
              <w:rPr>
                <w:rFonts w:ascii="Tahoma" w:hAnsi="Tahoma" w:cs="Tahoma"/>
                <w:color w:val="004990"/>
                <w:sz w:val="18"/>
                <w:szCs w:val="18"/>
              </w:rPr>
            </w:r>
            <w:r w:rsidR="007634FC">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4D12C" w14:textId="77777777" w:rsidR="000C1EF2" w:rsidRPr="00043221" w:rsidRDefault="000C1EF2" w:rsidP="000D2461">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B8955D6" w14:textId="77777777" w:rsidR="000C1EF2" w:rsidRPr="00043221" w:rsidRDefault="000C1EF2" w:rsidP="000D2461">
            <w:pPr>
              <w:jc w:val="center"/>
              <w:rPr>
                <w:rFonts w:ascii="Tahoma" w:hAnsi="Tahoma" w:cs="Tahoma"/>
                <w:color w:val="004990"/>
                <w:sz w:val="18"/>
                <w:szCs w:val="18"/>
                <w:lang w:eastAsia="es-BO"/>
              </w:rPr>
            </w:pPr>
          </w:p>
        </w:tc>
      </w:tr>
      <w:tr w:rsidR="000C1EF2" w:rsidRPr="009C2DE5" w14:paraId="3040B763" w14:textId="77777777" w:rsidTr="000D2461">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1D24A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E7</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145563" w14:textId="77777777" w:rsidR="000C1EF2" w:rsidRDefault="000C1EF2" w:rsidP="000D2461">
            <w:pPr>
              <w:jc w:val="both"/>
              <w:rPr>
                <w:rFonts w:ascii="Tahoma" w:hAnsi="Tahoma" w:cs="Tahoma"/>
                <w:color w:val="1F497E"/>
              </w:rPr>
            </w:pPr>
            <w:r w:rsidRPr="00734226">
              <w:rPr>
                <w:rFonts w:ascii="Tahoma" w:hAnsi="Tahoma" w:cs="Tahoma"/>
                <w:color w:val="1F497E"/>
              </w:rPr>
              <w:t xml:space="preserve">Para interruptores: </w:t>
            </w:r>
            <w:r>
              <w:rPr>
                <w:rFonts w:ascii="Tahoma" w:hAnsi="Tahoma" w:cs="Tahoma"/>
                <w:color w:val="1F497E"/>
              </w:rPr>
              <w:t xml:space="preserve">indicar marca y origen, </w:t>
            </w:r>
            <w:r w:rsidRPr="00734226">
              <w:rPr>
                <w:rFonts w:ascii="Tahoma" w:hAnsi="Tahoma" w:cs="Tahoma"/>
                <w:color w:val="1F497E"/>
              </w:rPr>
              <w:t xml:space="preserve">conforme a norma IEC 60947 u otras normas equivalentes. </w:t>
            </w:r>
          </w:p>
          <w:p w14:paraId="411CA9AE" w14:textId="77777777" w:rsidR="000C1EF2" w:rsidRPr="00734226" w:rsidRDefault="000C1EF2" w:rsidP="000D2461">
            <w:pPr>
              <w:jc w:val="both"/>
              <w:rPr>
                <w:rFonts w:ascii="Tahoma" w:hAnsi="Tahoma" w:cs="Tahoma"/>
                <w:color w:val="1F497E"/>
              </w:rPr>
            </w:pPr>
            <w:r w:rsidRPr="00126816">
              <w:rPr>
                <w:rFonts w:ascii="Tahoma" w:hAnsi="Tahoma" w:cs="Tahoma"/>
                <w:b/>
                <w:color w:val="1F497E"/>
              </w:rPr>
              <w:t>Nota</w:t>
            </w:r>
            <w:r>
              <w:rPr>
                <w:rFonts w:ascii="Tahoma" w:hAnsi="Tahoma" w:cs="Tahoma"/>
                <w:color w:val="1F497E"/>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A65593" w14:textId="77777777" w:rsidR="000C1EF2" w:rsidRPr="009C2DE5" w:rsidRDefault="000C1EF2" w:rsidP="000D246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7634FC">
              <w:rPr>
                <w:rFonts w:ascii="Tahoma" w:hAnsi="Tahoma" w:cs="Tahoma"/>
                <w:color w:val="004990"/>
                <w:sz w:val="18"/>
                <w:szCs w:val="18"/>
              </w:rPr>
            </w:r>
            <w:r w:rsidR="007634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2DA852" w14:textId="77777777" w:rsidR="000C1EF2" w:rsidRPr="009C2DE5" w:rsidRDefault="000C1EF2" w:rsidP="000D2461">
            <w:pPr>
              <w:jc w:val="center"/>
              <w:rPr>
                <w:rFonts w:ascii="Tahoma" w:hAnsi="Tahoma" w:cs="Tahoma"/>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59F02F1" w14:textId="77777777" w:rsidR="000C1EF2" w:rsidRPr="009C2DE5" w:rsidRDefault="000C1EF2" w:rsidP="000D2461">
            <w:pPr>
              <w:jc w:val="center"/>
              <w:rPr>
                <w:rFonts w:ascii="Tahoma" w:hAnsi="Tahoma" w:cs="Tahoma"/>
                <w:color w:val="004990"/>
                <w:sz w:val="18"/>
                <w:szCs w:val="18"/>
              </w:rPr>
            </w:pPr>
          </w:p>
        </w:tc>
      </w:tr>
    </w:tbl>
    <w:p w14:paraId="3F33BFA5" w14:textId="77777777" w:rsidR="000C1EF2" w:rsidRPr="00D6104D" w:rsidRDefault="000C1EF2" w:rsidP="000C1EF2">
      <w:pPr>
        <w:rPr>
          <w:rFonts w:ascii="Tahoma" w:hAnsi="Tahoma" w:cs="Tahoma"/>
          <w:color w:val="004990"/>
          <w:lang w:val="es-BO"/>
        </w:rPr>
      </w:pPr>
    </w:p>
    <w:p w14:paraId="5D47AADB" w14:textId="6184E753" w:rsidR="000C1EF2" w:rsidRPr="00835452" w:rsidRDefault="002847B9" w:rsidP="00EB36B4">
      <w:pPr>
        <w:pStyle w:val="TITULOS"/>
        <w:numPr>
          <w:ilvl w:val="1"/>
          <w:numId w:val="41"/>
        </w:numPr>
        <w:spacing w:after="0"/>
        <w:ind w:left="567" w:hanging="567"/>
        <w:rPr>
          <w:rFonts w:ascii="Tahoma" w:hAnsi="Tahoma" w:cs="Tahoma"/>
          <w:color w:val="1F497D" w:themeColor="text2"/>
          <w:sz w:val="22"/>
          <w:szCs w:val="22"/>
        </w:rPr>
      </w:pPr>
      <w:r w:rsidRPr="00835452">
        <w:rPr>
          <w:rFonts w:ascii="Tahoma" w:hAnsi="Tahoma" w:cs="Tahoma"/>
          <w:color w:val="1F497D" w:themeColor="text2"/>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871"/>
        <w:gridCol w:w="709"/>
        <w:gridCol w:w="784"/>
        <w:gridCol w:w="993"/>
      </w:tblGrid>
      <w:tr w:rsidR="000C1EF2" w:rsidRPr="00363D85" w14:paraId="70E2A074" w14:textId="77777777" w:rsidTr="000D2461">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172871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1B5A75E"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5DF47613" w14:textId="77777777" w:rsidTr="000D2461">
        <w:trPr>
          <w:trHeight w:val="273"/>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1328424"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SERVICIOS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A04389D"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EFCA937"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69EC4ADA" w14:textId="77777777" w:rsidTr="000D2461">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662A19B"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87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0DE5D9A"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DB98974"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1DAFCF0"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92635D7"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2D76B590" w14:textId="77777777" w:rsidTr="000D2461">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006D8E"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E8</w:t>
            </w:r>
          </w:p>
        </w:tc>
        <w:tc>
          <w:tcPr>
            <w:tcW w:w="68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77AAB1" w14:textId="77777777" w:rsidR="000C1EF2" w:rsidRPr="00734226" w:rsidRDefault="000C1EF2" w:rsidP="000D2461">
            <w:pPr>
              <w:pStyle w:val="Prrafodelista"/>
              <w:autoSpaceDE w:val="0"/>
              <w:autoSpaceDN w:val="0"/>
              <w:adjustRightInd w:val="0"/>
              <w:ind w:left="0"/>
              <w:jc w:val="both"/>
              <w:rPr>
                <w:rFonts w:ascii="Tahoma" w:hAnsi="Tahoma" w:cs="Tahoma"/>
                <w:bCs/>
                <w:color w:val="1F497E"/>
                <w:sz w:val="16"/>
                <w:szCs w:val="16"/>
              </w:rPr>
            </w:pPr>
            <w:r w:rsidRPr="00734226">
              <w:rPr>
                <w:rFonts w:ascii="Tahoma" w:hAnsi="Tahoma" w:cs="Tahoma"/>
                <w:bCs/>
                <w:color w:val="1F497E"/>
                <w:sz w:val="16"/>
                <w:szCs w:val="16"/>
              </w:rPr>
              <w:t>La instalación de cada banco de baterías, gabinete</w:t>
            </w:r>
            <w:r>
              <w:rPr>
                <w:rFonts w:ascii="Tahoma" w:hAnsi="Tahoma" w:cs="Tahoma"/>
                <w:bCs/>
                <w:color w:val="1F497E"/>
                <w:sz w:val="16"/>
                <w:szCs w:val="16"/>
              </w:rPr>
              <w:t>,</w:t>
            </w:r>
            <w:r w:rsidRPr="00734226">
              <w:rPr>
                <w:rFonts w:ascii="Tahoma" w:hAnsi="Tahoma" w:cs="Tahoma"/>
                <w:bCs/>
                <w:color w:val="1F497E"/>
                <w:sz w:val="16"/>
                <w:szCs w:val="16"/>
              </w:rPr>
              <w:t xml:space="preserve"> rack, cableado y accesorios de montaje, debe basarse en la</w:t>
            </w:r>
            <w:r>
              <w:rPr>
                <w:rFonts w:ascii="Tahoma" w:hAnsi="Tahoma" w:cs="Tahoma"/>
                <w:bCs/>
                <w:color w:val="1F497E"/>
                <w:sz w:val="16"/>
                <w:szCs w:val="16"/>
              </w:rPr>
              <w:t>s normas indicadas en el punto E</w:t>
            </w:r>
            <w:r w:rsidRPr="00734226">
              <w:rPr>
                <w:rFonts w:ascii="Tahoma" w:hAnsi="Tahoma" w:cs="Tahoma"/>
                <w:bCs/>
                <w:color w:val="1F497E"/>
                <w:sz w:val="16"/>
                <w:szCs w:val="16"/>
              </w:rPr>
              <w:t>2, está sujeta a la coordinación con personal de ENTEL S.A. en sitio y a los siguientes aspectos importantes:</w:t>
            </w:r>
          </w:p>
          <w:p w14:paraId="59DC146D" w14:textId="77777777" w:rsidR="000C1EF2" w:rsidRPr="00734226" w:rsidRDefault="000C1EF2" w:rsidP="00EB36B4">
            <w:pPr>
              <w:pStyle w:val="Prrafodelista"/>
              <w:numPr>
                <w:ilvl w:val="0"/>
                <w:numId w:val="29"/>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Fijación de los gabinetes y racks: al piso y/o pared, nivelación horizontal y vertical.</w:t>
            </w:r>
          </w:p>
          <w:p w14:paraId="6B08886A" w14:textId="77777777" w:rsidR="000C1EF2" w:rsidRPr="00734226" w:rsidRDefault="000C1EF2" w:rsidP="00EB36B4">
            <w:pPr>
              <w:pStyle w:val="Prrafodelista"/>
              <w:numPr>
                <w:ilvl w:val="0"/>
                <w:numId w:val="29"/>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 xml:space="preserve">Cableado y conexión eléctrica desde banco de baterías hasta el rectificador o panel de distribución de energía DC, ver Tabla </w:t>
            </w:r>
            <w:r>
              <w:rPr>
                <w:rFonts w:ascii="Tahoma" w:hAnsi="Tahoma" w:cs="Tahoma"/>
                <w:bCs/>
                <w:color w:val="1F497E"/>
                <w:sz w:val="16"/>
                <w:szCs w:val="16"/>
              </w:rPr>
              <w:t>TR</w:t>
            </w:r>
            <w:r w:rsidRPr="00734226">
              <w:rPr>
                <w:rFonts w:ascii="Tahoma" w:hAnsi="Tahoma" w:cs="Tahoma"/>
                <w:bCs/>
                <w:color w:val="1F497E"/>
                <w:sz w:val="16"/>
                <w:szCs w:val="16"/>
              </w:rPr>
              <w:t>-1 para verificar las distancias de los trayectos.</w:t>
            </w:r>
          </w:p>
          <w:p w14:paraId="41663D26" w14:textId="77777777" w:rsidR="000C1EF2" w:rsidRPr="00734226" w:rsidRDefault="000C1EF2" w:rsidP="00EB36B4">
            <w:pPr>
              <w:pStyle w:val="Prrafodelista"/>
              <w:numPr>
                <w:ilvl w:val="0"/>
                <w:numId w:val="29"/>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 xml:space="preserve">Los </w:t>
            </w:r>
            <w:proofErr w:type="spellStart"/>
            <w:r w:rsidRPr="00734226">
              <w:rPr>
                <w:rFonts w:ascii="Tahoma" w:hAnsi="Tahoma" w:cs="Tahoma"/>
                <w:bCs/>
                <w:color w:val="1F497E"/>
                <w:sz w:val="16"/>
                <w:szCs w:val="16"/>
              </w:rPr>
              <w:t>portacables</w:t>
            </w:r>
            <w:proofErr w:type="spellEnd"/>
            <w:r w:rsidRPr="00734226">
              <w:rPr>
                <w:rFonts w:ascii="Tahoma" w:hAnsi="Tahoma" w:cs="Tahoma"/>
                <w:bCs/>
                <w:color w:val="1F497E"/>
                <w:sz w:val="16"/>
                <w:szCs w:val="16"/>
              </w:rPr>
              <w:t xml:space="preserve"> existentes en las estaciones, como ductos, </w:t>
            </w:r>
            <w:proofErr w:type="spellStart"/>
            <w:r w:rsidRPr="00734226">
              <w:rPr>
                <w:rFonts w:ascii="Tahoma" w:hAnsi="Tahoma" w:cs="Tahoma"/>
                <w:bCs/>
                <w:color w:val="1F497E"/>
                <w:sz w:val="16"/>
                <w:szCs w:val="16"/>
              </w:rPr>
              <w:t>cablecanales</w:t>
            </w:r>
            <w:proofErr w:type="spellEnd"/>
            <w:r w:rsidRPr="00734226">
              <w:rPr>
                <w:rFonts w:ascii="Tahoma" w:hAnsi="Tahoma" w:cs="Tahoma"/>
                <w:bCs/>
                <w:color w:val="1F497E"/>
                <w:sz w:val="16"/>
                <w:szCs w:val="16"/>
              </w:rPr>
              <w:t xml:space="preserve"> o escaleras deben ser adaptados</w:t>
            </w:r>
            <w:r>
              <w:rPr>
                <w:rFonts w:ascii="Tahoma" w:hAnsi="Tahoma" w:cs="Tahoma"/>
                <w:bCs/>
                <w:color w:val="1F497E"/>
                <w:sz w:val="16"/>
                <w:szCs w:val="16"/>
              </w:rPr>
              <w:t>,</w:t>
            </w:r>
            <w:r w:rsidRPr="00734226">
              <w:rPr>
                <w:rFonts w:ascii="Tahoma" w:hAnsi="Tahoma" w:cs="Tahoma"/>
                <w:bCs/>
                <w:color w:val="1F497E"/>
                <w:sz w:val="16"/>
                <w:szCs w:val="16"/>
              </w:rPr>
              <w:t xml:space="preserve"> ampliados</w:t>
            </w:r>
            <w:r>
              <w:rPr>
                <w:rFonts w:ascii="Tahoma" w:hAnsi="Tahoma" w:cs="Tahoma"/>
                <w:bCs/>
                <w:color w:val="1F497E"/>
                <w:sz w:val="16"/>
                <w:szCs w:val="16"/>
              </w:rPr>
              <w:t xml:space="preserve"> o nuevos,</w:t>
            </w:r>
            <w:r w:rsidRPr="00734226">
              <w:rPr>
                <w:rFonts w:ascii="Tahoma" w:hAnsi="Tahoma" w:cs="Tahoma"/>
                <w:bCs/>
                <w:color w:val="1F497E"/>
                <w:sz w:val="16"/>
                <w:szCs w:val="16"/>
              </w:rPr>
              <w:t xml:space="preserve"> de acuerdo al trayecto elegido hacia los equipos</w:t>
            </w:r>
            <w:r>
              <w:rPr>
                <w:rFonts w:ascii="Tahoma" w:hAnsi="Tahoma" w:cs="Tahoma"/>
                <w:bCs/>
                <w:color w:val="1F497E"/>
                <w:sz w:val="16"/>
                <w:szCs w:val="16"/>
              </w:rPr>
              <w:t>.</w:t>
            </w:r>
            <w:r w:rsidRPr="00734226">
              <w:rPr>
                <w:rFonts w:ascii="Tahoma" w:hAnsi="Tahoma" w:cs="Tahoma"/>
                <w:bCs/>
                <w:color w:val="1F497E"/>
                <w:sz w:val="16"/>
                <w:szCs w:val="16"/>
              </w:rPr>
              <w:t xml:space="preserve"> </w:t>
            </w:r>
          </w:p>
          <w:p w14:paraId="0A44B15A" w14:textId="77777777" w:rsidR="000C1EF2" w:rsidRPr="00734226" w:rsidRDefault="000C1EF2" w:rsidP="00EB36B4">
            <w:pPr>
              <w:pStyle w:val="Prrafodelista"/>
              <w:numPr>
                <w:ilvl w:val="0"/>
                <w:numId w:val="29"/>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Los chasis de equipos deberán estar conectados a tierra con cable flexible de color verde-amarillo con sección de 1x16 mm</w:t>
            </w:r>
            <w:r w:rsidRPr="00734226">
              <w:rPr>
                <w:rFonts w:ascii="Tahoma" w:hAnsi="Tahoma" w:cs="Tahoma"/>
                <w:bCs/>
                <w:color w:val="1F497E"/>
                <w:sz w:val="16"/>
                <w:szCs w:val="16"/>
                <w:vertAlign w:val="superscript"/>
              </w:rPr>
              <w:t>2</w:t>
            </w:r>
            <w:r w:rsidRPr="00734226">
              <w:rPr>
                <w:rFonts w:ascii="Tahoma" w:hAnsi="Tahoma" w:cs="Tahoma"/>
                <w:bCs/>
                <w:color w:val="1F497E"/>
                <w:sz w:val="16"/>
                <w:szCs w:val="16"/>
              </w:rPr>
              <w:t xml:space="preserve"> a la barra colectora de puesta a tierra más próxima o ampliar la barra en caso de ser necesario.</w:t>
            </w:r>
          </w:p>
          <w:p w14:paraId="0854754F" w14:textId="77777777" w:rsidR="000C1EF2" w:rsidRPr="00734226" w:rsidRDefault="000C1EF2" w:rsidP="00EB36B4">
            <w:pPr>
              <w:pStyle w:val="Ttulo2"/>
              <w:numPr>
                <w:ilvl w:val="0"/>
                <w:numId w:val="29"/>
              </w:numPr>
              <w:autoSpaceDE w:val="0"/>
              <w:autoSpaceDN w:val="0"/>
              <w:adjustRightInd w:val="0"/>
              <w:ind w:left="356" w:hanging="284"/>
              <w:jc w:val="both"/>
              <w:rPr>
                <w:rFonts w:ascii="Tahoma" w:hAnsi="Tahoma" w:cs="Tahoma"/>
                <w:b w:val="0"/>
                <w:color w:val="1F497E"/>
                <w:sz w:val="16"/>
                <w:szCs w:val="16"/>
                <w:u w:val="none"/>
                <w:lang w:val="es-BO"/>
              </w:rPr>
            </w:pPr>
            <w:r w:rsidRPr="00734226">
              <w:rPr>
                <w:rFonts w:ascii="Tahoma" w:hAnsi="Tahoma" w:cs="Tahoma"/>
                <w:b w:val="0"/>
                <w:color w:val="1F497E"/>
                <w:sz w:val="16"/>
                <w:szCs w:val="16"/>
                <w:u w:val="none"/>
                <w:lang w:val="es-BO"/>
              </w:rPr>
              <w:t>Se deben realizar obras civiles para accesos de cables y reposición de los mismos.</w:t>
            </w:r>
          </w:p>
          <w:p w14:paraId="2B25003D" w14:textId="77777777" w:rsidR="000C1EF2" w:rsidRPr="00DB5A2A" w:rsidRDefault="000C1EF2" w:rsidP="00EB36B4">
            <w:pPr>
              <w:pStyle w:val="Ttulo2"/>
              <w:numPr>
                <w:ilvl w:val="0"/>
                <w:numId w:val="29"/>
              </w:numPr>
              <w:autoSpaceDE w:val="0"/>
              <w:autoSpaceDN w:val="0"/>
              <w:adjustRightInd w:val="0"/>
              <w:ind w:left="356" w:hanging="284"/>
              <w:jc w:val="both"/>
              <w:rPr>
                <w:rFonts w:ascii="Tahoma" w:hAnsi="Tahoma" w:cs="Tahoma"/>
                <w:b w:val="0"/>
                <w:bCs/>
                <w:color w:val="1F497D"/>
                <w:sz w:val="16"/>
                <w:szCs w:val="16"/>
                <w:u w:val="none"/>
                <w:lang w:eastAsia="es-BO"/>
              </w:rPr>
            </w:pPr>
            <w:r w:rsidRPr="00734226">
              <w:rPr>
                <w:rFonts w:ascii="Tahoma" w:hAnsi="Tahoma" w:cs="Tahoma"/>
                <w:b w:val="0"/>
                <w:bCs/>
                <w:color w:val="1F497E"/>
                <w:sz w:val="16"/>
                <w:szCs w:val="16"/>
                <w:u w:val="none"/>
                <w:lang w:eastAsia="es-BO"/>
              </w:rPr>
              <w:t xml:space="preserve">El traslado de </w:t>
            </w:r>
            <w:r w:rsidRPr="00734226">
              <w:rPr>
                <w:rFonts w:ascii="Tahoma" w:hAnsi="Tahoma" w:cs="Tahoma"/>
                <w:b w:val="0"/>
                <w:bCs/>
                <w:color w:val="1F497D"/>
                <w:sz w:val="16"/>
                <w:szCs w:val="16"/>
                <w:u w:val="none"/>
                <w:lang w:eastAsia="es-BO"/>
              </w:rPr>
              <w:t>los bancos, componentes y materiales de montaje a los sitios de instalación deberá ser efectuado por el proveedor adjudicado y será responsabilidad del mismo que estos lleguen en óptimas condiciones a los sitios de instalación.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86E1E7"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95282B" w14:textId="77777777" w:rsidR="000C1EF2" w:rsidRPr="009C2DE5" w:rsidRDefault="000C1EF2" w:rsidP="000D2461">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2DDE1" w14:textId="77777777" w:rsidR="000C1EF2" w:rsidRPr="009C2DE5" w:rsidRDefault="000C1EF2" w:rsidP="000D2461">
            <w:pPr>
              <w:jc w:val="center"/>
              <w:rPr>
                <w:rFonts w:ascii="Tahoma" w:hAnsi="Tahoma" w:cs="Tahoma"/>
                <w:color w:val="004990"/>
                <w:sz w:val="18"/>
                <w:szCs w:val="18"/>
                <w:lang w:eastAsia="es-BO"/>
              </w:rPr>
            </w:pPr>
          </w:p>
        </w:tc>
      </w:tr>
    </w:tbl>
    <w:p w14:paraId="7A30309D" w14:textId="77777777" w:rsidR="002847B9" w:rsidRDefault="002847B9" w:rsidP="002847B9">
      <w:pPr>
        <w:pStyle w:val="TITULOS"/>
        <w:spacing w:after="0"/>
        <w:ind w:left="567" w:firstLine="0"/>
        <w:rPr>
          <w:rFonts w:ascii="Tahoma" w:hAnsi="Tahoma" w:cs="Tahoma"/>
          <w:color w:val="1F497E"/>
          <w:sz w:val="22"/>
          <w:szCs w:val="22"/>
        </w:rPr>
      </w:pPr>
    </w:p>
    <w:p w14:paraId="3E203153" w14:textId="719A15A7" w:rsidR="000C1EF2" w:rsidRPr="00835452" w:rsidRDefault="002847B9" w:rsidP="00EB36B4">
      <w:pPr>
        <w:pStyle w:val="TITULOS"/>
        <w:numPr>
          <w:ilvl w:val="1"/>
          <w:numId w:val="41"/>
        </w:numPr>
        <w:spacing w:after="0"/>
        <w:ind w:left="567" w:hanging="567"/>
        <w:rPr>
          <w:rFonts w:ascii="Tahoma" w:hAnsi="Tahoma" w:cs="Tahoma"/>
          <w:color w:val="1F497D" w:themeColor="text2"/>
          <w:sz w:val="22"/>
          <w:szCs w:val="22"/>
        </w:rPr>
      </w:pPr>
      <w:r w:rsidRPr="00835452">
        <w:rPr>
          <w:rFonts w:ascii="Tahoma" w:hAnsi="Tahoma" w:cs="Tahoma"/>
          <w:color w:val="1F497D" w:themeColor="text2"/>
          <w:sz w:val="22"/>
          <w:szCs w:val="22"/>
        </w:rPr>
        <w:t>Protocolos De  Aceptación.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729"/>
        <w:gridCol w:w="642"/>
        <w:gridCol w:w="850"/>
        <w:gridCol w:w="992"/>
      </w:tblGrid>
      <w:tr w:rsidR="000C1EF2" w:rsidRPr="00363D85" w14:paraId="426EB564" w14:textId="77777777" w:rsidTr="000D2461">
        <w:trPr>
          <w:trHeight w:val="381"/>
          <w:tblHeader/>
        </w:trPr>
        <w:tc>
          <w:tcPr>
            <w:tcW w:w="7797"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4111916"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84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EFC5C53"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41A95A1D" w14:textId="77777777" w:rsidTr="000D2461">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C31A3FB"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PROTOCOLOS DE ACEPTACIÓN</w:t>
            </w:r>
          </w:p>
        </w:tc>
        <w:tc>
          <w:tcPr>
            <w:tcW w:w="64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6CA82F"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E7CB7F0"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626784DF"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8F2E1FB"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8D40CB0"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64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9F77FC0"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6ECAAFC"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0687544"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508B66A7"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6150AE"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E9</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0860EBBF" w14:textId="77777777" w:rsidR="000C1EF2" w:rsidRPr="00734226" w:rsidRDefault="000C1EF2" w:rsidP="000D2461">
            <w:pPr>
              <w:jc w:val="both"/>
              <w:rPr>
                <w:rFonts w:ascii="Tahoma" w:hAnsi="Tahoma" w:cs="Tahoma"/>
                <w:bCs/>
                <w:color w:val="1F497E"/>
                <w:lang w:eastAsia="es-BO"/>
              </w:rPr>
            </w:pPr>
            <w:r w:rsidRPr="00734226">
              <w:rPr>
                <w:rFonts w:ascii="Tahoma" w:hAnsi="Tahoma" w:cs="Tahoma"/>
                <w:bCs/>
                <w:color w:val="1F497E"/>
                <w:lang w:eastAsia="es-BO"/>
              </w:rPr>
              <w:t xml:space="preserve">El protocolo de pruebas de aceptación ATP deberá ser entregado 10 días antes de su ejecución y aprobado por ENTEL S.A. </w:t>
            </w:r>
          </w:p>
          <w:p w14:paraId="0940AB46" w14:textId="2D2E00C1" w:rsidR="000C1EF2" w:rsidRPr="00734226" w:rsidRDefault="000C1EF2" w:rsidP="00EB36B4">
            <w:pPr>
              <w:numPr>
                <w:ilvl w:val="0"/>
                <w:numId w:val="30"/>
              </w:numPr>
              <w:ind w:left="356" w:hanging="284"/>
              <w:jc w:val="both"/>
              <w:rPr>
                <w:rFonts w:ascii="Tahoma" w:hAnsi="Tahoma" w:cs="Tahoma"/>
                <w:color w:val="1F497E"/>
              </w:rPr>
            </w:pPr>
            <w:r w:rsidRPr="00734226">
              <w:rPr>
                <w:rFonts w:ascii="Tahoma" w:hAnsi="Tahoma" w:cs="Tahoma"/>
                <w:bCs/>
                <w:color w:val="1F497E"/>
                <w:lang w:eastAsia="es-BO"/>
              </w:rPr>
              <w:t>El documento ATP deberá incluir la entrega y pruebas de operación para cada banco de baterías requerido, para esto el documento deberá contener lo siguiente: control físico, verificación del correcto montaje de las batería</w:t>
            </w:r>
            <w:r w:rsidR="00FD7D39">
              <w:rPr>
                <w:rFonts w:ascii="Tahoma" w:hAnsi="Tahoma" w:cs="Tahoma"/>
                <w:bCs/>
                <w:color w:val="1F497E"/>
                <w:lang w:eastAsia="es-BO"/>
              </w:rPr>
              <w:t>s</w:t>
            </w:r>
            <w:r w:rsidRPr="00734226">
              <w:rPr>
                <w:rFonts w:ascii="Tahoma" w:hAnsi="Tahoma" w:cs="Tahoma"/>
                <w:bCs/>
                <w:color w:val="1F497E"/>
                <w:lang w:eastAsia="es-BO"/>
              </w:rPr>
              <w:t>, dispositivos y cableado eléctrico</w:t>
            </w:r>
            <w:r w:rsidRPr="00734226">
              <w:rPr>
                <w:rFonts w:ascii="Tahoma" w:hAnsi="Tahoma" w:cs="Tahoma"/>
                <w:color w:val="1F497E"/>
              </w:rPr>
              <w:t xml:space="preserve">, grado de protección IP interno y externo, etiquetado de cada batería, pruebas de descarga (el </w:t>
            </w:r>
            <w:r w:rsidRPr="00734226">
              <w:rPr>
                <w:rFonts w:ascii="Tahoma" w:hAnsi="Tahoma" w:cs="Tahoma"/>
                <w:color w:val="1F497E"/>
              </w:rPr>
              <w:lastRenderedPageBreak/>
              <w:t xml:space="preserve">proveedor debe proporcionar la carga de prueba para el </w:t>
            </w:r>
            <w:r>
              <w:rPr>
                <w:rFonts w:ascii="Tahoma" w:hAnsi="Tahoma" w:cs="Tahoma"/>
                <w:color w:val="1F497E"/>
              </w:rPr>
              <w:t>50</w:t>
            </w:r>
            <w:r w:rsidRPr="00734226">
              <w:rPr>
                <w:rFonts w:ascii="Tahoma" w:hAnsi="Tahoma" w:cs="Tahoma"/>
                <w:color w:val="1F497E"/>
              </w:rPr>
              <w:t>% de la capacidad de la batería), verificación del correcto funcionamiento, registro de parámetros eléctricos y de puesta a tierra.</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74857" w14:textId="77777777" w:rsidR="000C1EF2" w:rsidRPr="00734226" w:rsidRDefault="000C1EF2" w:rsidP="000D2461">
            <w:pPr>
              <w:jc w:val="center"/>
              <w:rPr>
                <w:rFonts w:ascii="Tahoma" w:hAnsi="Tahoma" w:cs="Tahoma"/>
                <w:color w:val="004990"/>
                <w:lang w:eastAsia="es-BO"/>
              </w:rPr>
            </w:pPr>
            <w:r w:rsidRPr="00734226">
              <w:rPr>
                <w:rFonts w:ascii="Tahoma" w:hAnsi="Tahoma" w:cs="Tahoma"/>
                <w:b/>
                <w:color w:val="004990"/>
              </w:rPr>
              <w:lastRenderedPageBreak/>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9EF603" w14:textId="77777777" w:rsidR="000C1EF2" w:rsidRPr="00734226" w:rsidRDefault="000C1EF2" w:rsidP="000D2461">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0CB12" w14:textId="77777777" w:rsidR="000C1EF2" w:rsidRPr="00734226" w:rsidRDefault="000C1EF2" w:rsidP="000D2461">
            <w:pPr>
              <w:jc w:val="center"/>
              <w:rPr>
                <w:rFonts w:ascii="Tahoma" w:hAnsi="Tahoma" w:cs="Tahoma"/>
                <w:color w:val="004990"/>
                <w:lang w:eastAsia="es-BO"/>
              </w:rPr>
            </w:pPr>
          </w:p>
        </w:tc>
      </w:tr>
      <w:tr w:rsidR="000C1EF2" w:rsidRPr="009C2DE5" w14:paraId="73ECD6DB"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EDEAD7"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lastRenderedPageBreak/>
              <w:t>E</w:t>
            </w:r>
            <w:r w:rsidRPr="00734226">
              <w:rPr>
                <w:rFonts w:ascii="Tahoma" w:hAnsi="Tahoma" w:cs="Tahoma"/>
                <w:color w:val="004990"/>
                <w:lang w:eastAsia="es-BO"/>
              </w:rPr>
              <w:t>1</w:t>
            </w:r>
            <w:r>
              <w:rPr>
                <w:rFonts w:ascii="Tahoma" w:hAnsi="Tahoma" w:cs="Tahoma"/>
                <w:color w:val="004990"/>
                <w:lang w:eastAsia="es-BO"/>
              </w:rPr>
              <w:t>0</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5856E93C" w14:textId="77777777" w:rsidR="000C1EF2" w:rsidRPr="00734226" w:rsidRDefault="000C1EF2" w:rsidP="000D2461">
            <w:pPr>
              <w:jc w:val="both"/>
              <w:rPr>
                <w:rFonts w:ascii="Tahoma" w:hAnsi="Tahoma" w:cs="Tahoma"/>
                <w:bCs/>
                <w:color w:val="1F497E"/>
                <w:lang w:eastAsia="es-BO"/>
              </w:rPr>
            </w:pPr>
            <w:r w:rsidRPr="00734226">
              <w:rPr>
                <w:rFonts w:ascii="Tahoma" w:hAnsi="Tahoma" w:cs="Tahoma"/>
                <w:bCs/>
                <w:color w:val="1F497E"/>
                <w:lang w:eastAsia="es-BO"/>
              </w:rPr>
              <w:t>Al inicio del ATP una copia de la siguiente documentación general debe ser entregada en cada sitio:</w:t>
            </w:r>
          </w:p>
          <w:p w14:paraId="193E864E" w14:textId="77777777" w:rsidR="000C1EF2" w:rsidRPr="00734226" w:rsidRDefault="000C1EF2" w:rsidP="00EB36B4">
            <w:pPr>
              <w:numPr>
                <w:ilvl w:val="0"/>
                <w:numId w:val="31"/>
              </w:numPr>
              <w:ind w:left="355" w:hanging="284"/>
              <w:jc w:val="both"/>
              <w:rPr>
                <w:rFonts w:ascii="Tahoma" w:hAnsi="Tahoma" w:cs="Tahoma"/>
                <w:bCs/>
                <w:color w:val="1F497E"/>
                <w:lang w:eastAsia="es-BO"/>
              </w:rPr>
            </w:pPr>
            <w:r w:rsidRPr="00734226">
              <w:rPr>
                <w:rFonts w:ascii="Tahoma" w:hAnsi="Tahoma" w:cs="Tahoma"/>
                <w:bCs/>
                <w:color w:val="1F497E"/>
                <w:lang w:eastAsia="es-BO"/>
              </w:rPr>
              <w:t>Diagramas eléctricos unifilares de la instalación eléctrica.</w:t>
            </w:r>
          </w:p>
          <w:p w14:paraId="0EB31A35" w14:textId="77777777" w:rsidR="000C1EF2" w:rsidRPr="00734226" w:rsidRDefault="000C1EF2" w:rsidP="00EB36B4">
            <w:pPr>
              <w:numPr>
                <w:ilvl w:val="0"/>
                <w:numId w:val="31"/>
              </w:numPr>
              <w:ind w:left="355" w:hanging="284"/>
              <w:jc w:val="both"/>
              <w:rPr>
                <w:rFonts w:ascii="Tahoma" w:hAnsi="Tahoma" w:cs="Tahoma"/>
                <w:color w:val="1F497E"/>
              </w:rPr>
            </w:pPr>
            <w:r w:rsidRPr="00734226">
              <w:rPr>
                <w:rFonts w:ascii="Tahoma" w:hAnsi="Tahoma" w:cs="Tahoma"/>
                <w:color w:val="1F497E"/>
              </w:rPr>
              <w:t>Manuales de operación y mantenimiento.</w:t>
            </w:r>
          </w:p>
          <w:p w14:paraId="08011BC1" w14:textId="77777777" w:rsidR="000C1EF2" w:rsidRPr="00734226" w:rsidRDefault="000C1EF2" w:rsidP="00EB36B4">
            <w:pPr>
              <w:numPr>
                <w:ilvl w:val="0"/>
                <w:numId w:val="31"/>
              </w:numPr>
              <w:ind w:left="355" w:hanging="284"/>
              <w:jc w:val="both"/>
              <w:rPr>
                <w:rFonts w:ascii="Tahoma" w:hAnsi="Tahoma" w:cs="Tahoma"/>
                <w:color w:val="1F497E"/>
              </w:rPr>
            </w:pPr>
            <w:r w:rsidRPr="00734226">
              <w:rPr>
                <w:rFonts w:ascii="Tahoma" w:hAnsi="Tahoma" w:cs="Tahoma"/>
                <w:color w:val="1F497E"/>
              </w:rPr>
              <w:t>Protocolo de aceptación aprobado por ENTEL S.A.</w:t>
            </w:r>
          </w:p>
          <w:p w14:paraId="2D926CF1" w14:textId="77777777" w:rsidR="000C1EF2" w:rsidRPr="005958DE" w:rsidRDefault="000C1EF2" w:rsidP="00EB36B4">
            <w:pPr>
              <w:pStyle w:val="Prrafodelista"/>
              <w:numPr>
                <w:ilvl w:val="0"/>
                <w:numId w:val="31"/>
              </w:numPr>
              <w:ind w:left="355" w:hanging="284"/>
              <w:contextualSpacing/>
              <w:jc w:val="both"/>
              <w:rPr>
                <w:rFonts w:ascii="Tahoma" w:hAnsi="Tahoma" w:cs="Tahoma"/>
                <w:color w:val="1F497E"/>
                <w:sz w:val="16"/>
                <w:szCs w:val="16"/>
              </w:rPr>
            </w:pPr>
            <w:r>
              <w:rPr>
                <w:rFonts w:ascii="Tahoma" w:hAnsi="Tahoma" w:cs="Tahoma"/>
                <w:color w:val="1F497E"/>
                <w:sz w:val="16"/>
                <w:szCs w:val="16"/>
              </w:rPr>
              <w:t>Certificado de f</w:t>
            </w:r>
            <w:r w:rsidRPr="00734226">
              <w:rPr>
                <w:rFonts w:ascii="Tahoma" w:hAnsi="Tahoma" w:cs="Tahoma"/>
                <w:color w:val="1F497E"/>
                <w:sz w:val="16"/>
                <w:szCs w:val="16"/>
              </w:rPr>
              <w:t>echa de fabricación: 5 meses antes de la puesta en servicio.</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6A2B5F"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7634FC">
              <w:rPr>
                <w:rFonts w:ascii="Tahoma" w:hAnsi="Tahoma" w:cs="Tahoma"/>
                <w:b/>
                <w:color w:val="004990"/>
              </w:rPr>
            </w:r>
            <w:r w:rsidR="007634FC">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0EC2D7" w14:textId="77777777" w:rsidR="000C1EF2" w:rsidRPr="00734226" w:rsidRDefault="000C1EF2" w:rsidP="000D2461">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57817" w14:textId="77777777" w:rsidR="000C1EF2" w:rsidRPr="00734226" w:rsidRDefault="000C1EF2" w:rsidP="000D2461">
            <w:pPr>
              <w:jc w:val="center"/>
              <w:rPr>
                <w:rFonts w:ascii="Tahoma" w:hAnsi="Tahoma" w:cs="Tahoma"/>
                <w:color w:val="004990"/>
                <w:lang w:eastAsia="es-BO"/>
              </w:rPr>
            </w:pPr>
          </w:p>
        </w:tc>
      </w:tr>
    </w:tbl>
    <w:p w14:paraId="5FFB7ADB" w14:textId="77777777" w:rsidR="000C1EF2" w:rsidRPr="0088253B" w:rsidRDefault="000C1EF2" w:rsidP="000C1EF2">
      <w:pPr>
        <w:pStyle w:val="Prrafodelista"/>
        <w:shd w:val="clear" w:color="auto" w:fill="FFFFFF"/>
        <w:ind w:left="1080"/>
        <w:rPr>
          <w:rFonts w:ascii="Tahoma" w:hAnsi="Tahoma" w:cs="Tahoma"/>
          <w:b/>
          <w:sz w:val="10"/>
          <w:szCs w:val="22"/>
        </w:rPr>
      </w:pPr>
    </w:p>
    <w:p w14:paraId="4DA50198" w14:textId="3767357C" w:rsidR="000C1EF2" w:rsidRPr="00835452" w:rsidRDefault="002847B9" w:rsidP="00EB36B4">
      <w:pPr>
        <w:pStyle w:val="TITULOS"/>
        <w:numPr>
          <w:ilvl w:val="1"/>
          <w:numId w:val="41"/>
        </w:numPr>
        <w:spacing w:after="0"/>
        <w:ind w:left="567" w:hanging="567"/>
        <w:rPr>
          <w:rFonts w:ascii="Tahoma" w:hAnsi="Tahoma" w:cs="Tahoma"/>
          <w:color w:val="1F497D" w:themeColor="text2"/>
          <w:sz w:val="22"/>
          <w:szCs w:val="22"/>
        </w:rPr>
      </w:pPr>
      <w:r w:rsidRPr="00835452">
        <w:rPr>
          <w:rFonts w:ascii="Tahoma" w:hAnsi="Tahoma" w:cs="Tahoma"/>
          <w:color w:val="1F497D" w:themeColor="text2"/>
          <w:sz w:val="22"/>
          <w:szCs w:val="22"/>
        </w:rPr>
        <w:t>Garantía Y Documentación.</w:t>
      </w:r>
    </w:p>
    <w:tbl>
      <w:tblPr>
        <w:tblW w:w="982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1"/>
        <w:gridCol w:w="703"/>
        <w:gridCol w:w="836"/>
        <w:gridCol w:w="987"/>
      </w:tblGrid>
      <w:tr w:rsidR="000C1EF2" w:rsidRPr="006E3AF4" w14:paraId="1C2169F3" w14:textId="77777777" w:rsidTr="000D2461">
        <w:trPr>
          <w:trHeight w:val="542"/>
          <w:tblHeader/>
        </w:trPr>
        <w:tc>
          <w:tcPr>
            <w:tcW w:w="8000" w:type="dxa"/>
            <w:gridSpan w:val="3"/>
            <w:tcBorders>
              <w:top w:val="nil"/>
              <w:left w:val="nil"/>
              <w:bottom w:val="single" w:sz="6" w:space="0" w:color="FFFFFF"/>
              <w:right w:val="single" w:sz="6" w:space="0" w:color="FFFFFF"/>
            </w:tcBorders>
            <w:shd w:val="clear" w:color="auto" w:fill="1F497D"/>
            <w:vAlign w:val="center"/>
            <w:hideMark/>
          </w:tcPr>
          <w:p w14:paraId="4E3AFC7C"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color w:val="FFFFFF"/>
              </w:rPr>
              <w:t>REQUERIMIENTO ESPECÍFICO DE ENTEL S.A.</w:t>
            </w:r>
          </w:p>
        </w:tc>
        <w:tc>
          <w:tcPr>
            <w:tcW w:w="1823" w:type="dxa"/>
            <w:gridSpan w:val="2"/>
            <w:tcBorders>
              <w:top w:val="nil"/>
              <w:left w:val="single" w:sz="6" w:space="0" w:color="FFFFFF"/>
              <w:bottom w:val="single" w:sz="6" w:space="0" w:color="FFFFFF"/>
              <w:right w:val="nil"/>
            </w:tcBorders>
            <w:shd w:val="clear" w:color="auto" w:fill="1F497D"/>
            <w:vAlign w:val="center"/>
            <w:hideMark/>
          </w:tcPr>
          <w:p w14:paraId="47F4F9D6"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 xml:space="preserve">RESPUESTA DEL OFERENTE </w:t>
            </w:r>
          </w:p>
        </w:tc>
      </w:tr>
      <w:tr w:rsidR="000C1EF2" w:rsidRPr="006E3AF4" w14:paraId="3F647640" w14:textId="77777777" w:rsidTr="000D2461">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48EA55A3" w14:textId="77777777" w:rsidR="000C1EF2" w:rsidRPr="006E3AF4" w:rsidRDefault="000C1EF2" w:rsidP="000D2461">
            <w:pPr>
              <w:jc w:val="center"/>
              <w:rPr>
                <w:rFonts w:ascii="Tahoma" w:hAnsi="Tahoma" w:cs="Tahoma"/>
                <w:bCs/>
                <w:color w:val="FFFFFF"/>
                <w:sz w:val="18"/>
                <w:szCs w:val="18"/>
                <w:lang w:eastAsia="es-BO"/>
              </w:rPr>
            </w:pPr>
          </w:p>
        </w:tc>
        <w:tc>
          <w:tcPr>
            <w:tcW w:w="687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0E41731"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GARANTÍA Y DOCUMENTACIÓN</w:t>
            </w:r>
          </w:p>
        </w:tc>
        <w:tc>
          <w:tcPr>
            <w:tcW w:w="70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95AAFDC" w14:textId="77777777" w:rsidR="000C1EF2" w:rsidRPr="00734226" w:rsidRDefault="000C1EF2" w:rsidP="000D2461">
            <w:pPr>
              <w:jc w:val="center"/>
              <w:rPr>
                <w:rFonts w:ascii="Tahoma" w:hAnsi="Tahoma" w:cs="Tahoma"/>
                <w:b/>
                <w:bCs/>
                <w:color w:val="FFFFFF"/>
                <w:sz w:val="12"/>
                <w:szCs w:val="12"/>
                <w:lang w:eastAsia="es-BO"/>
              </w:rPr>
            </w:pPr>
            <w:r w:rsidRPr="00734226">
              <w:rPr>
                <w:rFonts w:ascii="Tahoma" w:hAnsi="Tahoma" w:cs="Tahoma"/>
                <w:b/>
                <w:bCs/>
                <w:color w:val="FFFFFF"/>
                <w:sz w:val="12"/>
                <w:szCs w:val="12"/>
              </w:rPr>
              <w:t>CONDI</w:t>
            </w:r>
            <w:r>
              <w:rPr>
                <w:rFonts w:ascii="Tahoma" w:hAnsi="Tahoma" w:cs="Tahoma"/>
                <w:b/>
                <w:bCs/>
                <w:color w:val="FFFFFF"/>
                <w:sz w:val="12"/>
                <w:szCs w:val="12"/>
              </w:rPr>
              <w:t>-</w:t>
            </w:r>
            <w:r w:rsidRPr="00734226">
              <w:rPr>
                <w:rFonts w:ascii="Tahoma" w:hAnsi="Tahoma" w:cs="Tahoma"/>
                <w:b/>
                <w:bCs/>
                <w:color w:val="FFFFFF"/>
                <w:sz w:val="12"/>
                <w:szCs w:val="12"/>
              </w:rPr>
              <w:t>CIÓN</w:t>
            </w:r>
          </w:p>
        </w:tc>
        <w:tc>
          <w:tcPr>
            <w:tcW w:w="1823" w:type="dxa"/>
            <w:gridSpan w:val="2"/>
            <w:tcBorders>
              <w:top w:val="single" w:sz="6" w:space="0" w:color="FFFFFF"/>
              <w:left w:val="single" w:sz="6" w:space="0" w:color="FFFFFF"/>
              <w:bottom w:val="single" w:sz="6" w:space="0" w:color="FFFFFF"/>
              <w:right w:val="nil"/>
            </w:tcBorders>
            <w:shd w:val="clear" w:color="auto" w:fill="1F497D"/>
            <w:vAlign w:val="center"/>
            <w:hideMark/>
          </w:tcPr>
          <w:p w14:paraId="17194478"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6E3AF4" w14:paraId="52397C8B" w14:textId="77777777" w:rsidTr="000D2461">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0C195A1B"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71" w:type="dxa"/>
            <w:tcBorders>
              <w:top w:val="single" w:sz="6" w:space="0" w:color="FFFFFF"/>
              <w:left w:val="single" w:sz="6" w:space="0" w:color="FFFFFF"/>
              <w:bottom w:val="nil"/>
              <w:right w:val="single" w:sz="6" w:space="0" w:color="FFFFFF"/>
            </w:tcBorders>
            <w:shd w:val="clear" w:color="auto" w:fill="1F497D"/>
            <w:vAlign w:val="center"/>
            <w:hideMark/>
          </w:tcPr>
          <w:p w14:paraId="43A28404"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DESCRIPCIÓN</w:t>
            </w:r>
          </w:p>
        </w:tc>
        <w:tc>
          <w:tcPr>
            <w:tcW w:w="703" w:type="dxa"/>
            <w:tcBorders>
              <w:top w:val="single" w:sz="6" w:space="0" w:color="FFFFFF"/>
              <w:left w:val="single" w:sz="6" w:space="0" w:color="FFFFFF"/>
              <w:bottom w:val="nil"/>
              <w:right w:val="single" w:sz="6" w:space="0" w:color="FFFFFF"/>
            </w:tcBorders>
            <w:shd w:val="clear" w:color="auto" w:fill="1F497D"/>
            <w:vAlign w:val="center"/>
          </w:tcPr>
          <w:p w14:paraId="4CAF6EDC" w14:textId="77777777" w:rsidR="000C1EF2" w:rsidRPr="00734226" w:rsidRDefault="000C1EF2" w:rsidP="000D2461">
            <w:pPr>
              <w:jc w:val="center"/>
              <w:rPr>
                <w:rFonts w:ascii="Tahoma" w:hAnsi="Tahoma" w:cs="Tahoma"/>
                <w:b/>
                <w:bCs/>
                <w:color w:val="FFFFFF"/>
                <w:sz w:val="12"/>
                <w:szCs w:val="12"/>
                <w:lang w:eastAsia="es-BO"/>
              </w:rPr>
            </w:pPr>
            <w:r w:rsidRPr="00734226">
              <w:rPr>
                <w:rFonts w:ascii="Tahoma" w:hAnsi="Tahoma" w:cs="Tahoma"/>
                <w:b/>
                <w:color w:val="FFFFFF"/>
                <w:sz w:val="12"/>
                <w:szCs w:val="12"/>
                <w:lang w:eastAsia="es-BO"/>
              </w:rPr>
              <w:t>MANDA</w:t>
            </w:r>
            <w:r>
              <w:rPr>
                <w:rFonts w:ascii="Tahoma" w:hAnsi="Tahoma" w:cs="Tahoma"/>
                <w:b/>
                <w:color w:val="FFFFFF"/>
                <w:sz w:val="12"/>
                <w:szCs w:val="12"/>
                <w:lang w:eastAsia="es-BO"/>
              </w:rPr>
              <w:t>-</w:t>
            </w:r>
            <w:r w:rsidRPr="00734226">
              <w:rPr>
                <w:rFonts w:ascii="Tahoma" w:hAnsi="Tahoma" w:cs="Tahoma"/>
                <w:b/>
                <w:color w:val="FFFFFF"/>
                <w:sz w:val="12"/>
                <w:szCs w:val="12"/>
                <w:lang w:eastAsia="es-BO"/>
              </w:rPr>
              <w:t>TORIO</w:t>
            </w:r>
          </w:p>
        </w:tc>
        <w:tc>
          <w:tcPr>
            <w:tcW w:w="836" w:type="dxa"/>
            <w:tcBorders>
              <w:top w:val="single" w:sz="6" w:space="0" w:color="FFFFFF"/>
              <w:left w:val="single" w:sz="6" w:space="0" w:color="FFFFFF"/>
              <w:bottom w:val="nil"/>
              <w:right w:val="single" w:sz="6" w:space="0" w:color="FFFFFF"/>
            </w:tcBorders>
            <w:shd w:val="clear" w:color="auto" w:fill="1F497D"/>
            <w:vAlign w:val="center"/>
            <w:hideMark/>
          </w:tcPr>
          <w:p w14:paraId="013CCCDC"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14:paraId="148BCCB8"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25CB7" w14:paraId="76AF8C63" w14:textId="77777777" w:rsidTr="000D2461">
        <w:trPr>
          <w:trHeight w:val="81"/>
        </w:trPr>
        <w:tc>
          <w:tcPr>
            <w:tcW w:w="426" w:type="dxa"/>
            <w:tcBorders>
              <w:top w:val="nil"/>
            </w:tcBorders>
            <w:shd w:val="clear" w:color="auto" w:fill="auto"/>
            <w:vAlign w:val="center"/>
            <w:hideMark/>
          </w:tcPr>
          <w:p w14:paraId="026BD3B4" w14:textId="77777777" w:rsidR="000C1EF2" w:rsidRPr="00734226" w:rsidRDefault="000C1EF2" w:rsidP="000D2461">
            <w:pPr>
              <w:jc w:val="center"/>
              <w:rPr>
                <w:rFonts w:ascii="Tahoma" w:hAnsi="Tahoma" w:cs="Tahoma"/>
                <w:color w:val="1F497D"/>
                <w:lang w:eastAsia="es-BO"/>
              </w:rPr>
            </w:pPr>
            <w:r>
              <w:rPr>
                <w:rFonts w:ascii="Tahoma" w:hAnsi="Tahoma" w:cs="Tahoma"/>
                <w:bCs/>
                <w:color w:val="1F497D"/>
                <w:lang w:eastAsia="es-BO"/>
              </w:rPr>
              <w:t>E</w:t>
            </w:r>
            <w:r w:rsidRPr="00734226">
              <w:rPr>
                <w:rFonts w:ascii="Tahoma" w:hAnsi="Tahoma" w:cs="Tahoma"/>
                <w:bCs/>
                <w:color w:val="1F497D"/>
                <w:lang w:eastAsia="es-BO"/>
              </w:rPr>
              <w:t>1</w:t>
            </w:r>
            <w:r>
              <w:rPr>
                <w:rFonts w:ascii="Tahoma" w:hAnsi="Tahoma" w:cs="Tahoma"/>
                <w:bCs/>
                <w:color w:val="1F497D"/>
                <w:lang w:eastAsia="es-BO"/>
              </w:rPr>
              <w:t>1</w:t>
            </w:r>
          </w:p>
        </w:tc>
        <w:tc>
          <w:tcPr>
            <w:tcW w:w="6871" w:type="dxa"/>
            <w:tcBorders>
              <w:top w:val="nil"/>
            </w:tcBorders>
            <w:shd w:val="clear" w:color="auto" w:fill="auto"/>
            <w:hideMark/>
          </w:tcPr>
          <w:p w14:paraId="7DA54B19" w14:textId="77777777" w:rsidR="000C1EF2" w:rsidRPr="00734226" w:rsidRDefault="000C1EF2" w:rsidP="000D2461">
            <w:pPr>
              <w:jc w:val="both"/>
              <w:rPr>
                <w:rFonts w:ascii="Tahoma" w:hAnsi="Tahoma" w:cs="Tahoma"/>
                <w:b/>
                <w:bCs/>
                <w:color w:val="1F497E"/>
              </w:rPr>
            </w:pPr>
            <w:r w:rsidRPr="00734226">
              <w:rPr>
                <w:rFonts w:ascii="Tahoma" w:hAnsi="Tahoma" w:cs="Tahoma"/>
                <w:b/>
                <w:bCs/>
                <w:color w:val="1F497E"/>
              </w:rPr>
              <w:t>GARANTÍA.</w:t>
            </w:r>
          </w:p>
          <w:p w14:paraId="493EEC74" w14:textId="77777777" w:rsidR="000C1EF2" w:rsidRPr="00734226" w:rsidRDefault="000C1EF2" w:rsidP="000D2461">
            <w:pPr>
              <w:jc w:val="both"/>
              <w:rPr>
                <w:rFonts w:ascii="Tahoma" w:hAnsi="Tahoma" w:cs="Tahoma"/>
                <w:bCs/>
                <w:color w:val="1F497E"/>
              </w:rPr>
            </w:pPr>
            <w:r w:rsidRPr="00734226">
              <w:rPr>
                <w:rFonts w:ascii="Tahoma" w:hAnsi="Tahoma" w:cs="Tahoma"/>
                <w:bCs/>
                <w:color w:val="1F497E"/>
              </w:rPr>
              <w:t>El oferente adjudicado deberá presentar un documento de garantía contra fallas de fábrica para</w:t>
            </w:r>
            <w:r>
              <w:rPr>
                <w:rFonts w:ascii="Tahoma" w:hAnsi="Tahoma" w:cs="Tahoma"/>
                <w:bCs/>
                <w:color w:val="1F497E"/>
              </w:rPr>
              <w:t xml:space="preserve"> todos los bancos de baterías</w:t>
            </w:r>
            <w:r w:rsidRPr="00734226">
              <w:rPr>
                <w:rFonts w:ascii="Tahoma" w:hAnsi="Tahoma" w:cs="Tahoma"/>
                <w:bCs/>
                <w:color w:val="1F497E"/>
              </w:rPr>
              <w:t xml:space="preserve"> y componentes instalados.</w:t>
            </w:r>
          </w:p>
          <w:p w14:paraId="0E01FDFA" w14:textId="77777777" w:rsidR="000C1EF2" w:rsidRPr="00734226" w:rsidRDefault="000C1EF2" w:rsidP="00EB36B4">
            <w:pPr>
              <w:numPr>
                <w:ilvl w:val="0"/>
                <w:numId w:val="32"/>
              </w:numPr>
              <w:tabs>
                <w:tab w:val="left" w:pos="342"/>
              </w:tabs>
              <w:ind w:left="342" w:hanging="284"/>
              <w:jc w:val="both"/>
              <w:rPr>
                <w:rFonts w:ascii="Tahoma" w:hAnsi="Tahoma" w:cs="Tahoma"/>
                <w:bCs/>
                <w:color w:val="1F497E"/>
                <w:lang w:eastAsia="es-BO"/>
              </w:rPr>
            </w:pPr>
            <w:r w:rsidRPr="00734226">
              <w:rPr>
                <w:rFonts w:ascii="Tahoma" w:hAnsi="Tahoma" w:cs="Tahoma"/>
                <w:color w:val="1F497E"/>
              </w:rPr>
              <w:t>El periodo de la garantía debe ser de dos (2) años.</w:t>
            </w:r>
          </w:p>
          <w:p w14:paraId="7D791F82" w14:textId="77777777" w:rsidR="000C1EF2" w:rsidRPr="00734226" w:rsidRDefault="000C1EF2" w:rsidP="00EB36B4">
            <w:pPr>
              <w:numPr>
                <w:ilvl w:val="0"/>
                <w:numId w:val="32"/>
              </w:numPr>
              <w:tabs>
                <w:tab w:val="left" w:pos="342"/>
              </w:tabs>
              <w:ind w:left="342" w:hanging="284"/>
              <w:jc w:val="both"/>
              <w:rPr>
                <w:rFonts w:ascii="Tahoma" w:hAnsi="Tahoma" w:cs="Tahoma"/>
                <w:bCs/>
                <w:color w:val="1F497E"/>
                <w:lang w:eastAsia="es-BO"/>
              </w:rPr>
            </w:pPr>
            <w:r w:rsidRPr="00734226">
              <w:rPr>
                <w:rFonts w:ascii="Tahoma" w:hAnsi="Tahoma" w:cs="Tahoma"/>
                <w:bCs/>
                <w:color w:val="1F497E"/>
                <w:lang w:eastAsia="es-BO"/>
              </w:rPr>
              <w:t xml:space="preserve">En caso de fallas en las baterías (durante el periodo de garantía) o de cualquier componente de la instalación, el proveedor debe solucionar los mismos en un plazo máximo de dos (2) días </w:t>
            </w:r>
            <w:r>
              <w:rPr>
                <w:rFonts w:ascii="Tahoma" w:hAnsi="Tahoma" w:cs="Tahoma"/>
                <w:bCs/>
                <w:color w:val="1F497E"/>
                <w:lang w:eastAsia="es-BO"/>
              </w:rPr>
              <w:t>calendario</w:t>
            </w:r>
            <w:r w:rsidRPr="00734226">
              <w:rPr>
                <w:rFonts w:ascii="Tahoma" w:hAnsi="Tahoma" w:cs="Tahoma"/>
                <w:bCs/>
                <w:color w:val="1F497E"/>
                <w:lang w:eastAsia="es-BO"/>
              </w:rPr>
              <w:t xml:space="preserve">, a partir de la comunicación oficial. </w:t>
            </w:r>
          </w:p>
          <w:p w14:paraId="2ABAA734" w14:textId="77777777" w:rsidR="000C1EF2" w:rsidRPr="00734226" w:rsidRDefault="000C1EF2" w:rsidP="00EB36B4">
            <w:pPr>
              <w:numPr>
                <w:ilvl w:val="0"/>
                <w:numId w:val="32"/>
              </w:numPr>
              <w:tabs>
                <w:tab w:val="left" w:pos="342"/>
              </w:tabs>
              <w:ind w:left="342" w:hanging="284"/>
              <w:jc w:val="both"/>
              <w:rPr>
                <w:rFonts w:ascii="Tahoma" w:hAnsi="Tahoma" w:cs="Tahoma"/>
                <w:bCs/>
                <w:color w:val="1F497E"/>
                <w:lang w:eastAsia="es-BO"/>
              </w:rPr>
            </w:pPr>
            <w:r w:rsidRPr="00734226">
              <w:rPr>
                <w:rFonts w:ascii="Tahoma" w:hAnsi="Tahoma" w:cs="Tahoma"/>
                <w:bCs/>
                <w:color w:val="1F497E"/>
                <w:lang w:eastAsia="es-BO"/>
              </w:rPr>
              <w:t>Durante el periodo de garantía, los trabajos, el traslado de personal a los sitios donde se realicen acciones correctivas deben ser cubiertos por el oferente adjudicado, sin costo para ENTEL S.A.</w:t>
            </w:r>
          </w:p>
        </w:tc>
        <w:tc>
          <w:tcPr>
            <w:tcW w:w="703" w:type="dxa"/>
            <w:tcBorders>
              <w:top w:val="nil"/>
            </w:tcBorders>
            <w:vAlign w:val="center"/>
          </w:tcPr>
          <w:p w14:paraId="55AD3BCC" w14:textId="77777777" w:rsidR="000C1EF2" w:rsidRPr="00734226" w:rsidRDefault="000C1EF2" w:rsidP="000D2461">
            <w:pPr>
              <w:jc w:val="center"/>
              <w:rPr>
                <w:rFonts w:ascii="Tahoma" w:hAnsi="Tahoma" w:cs="Tahoma"/>
                <w:color w:val="000000"/>
                <w:lang w:eastAsia="es-BO"/>
              </w:rPr>
            </w:pPr>
            <w:r w:rsidRPr="00734226">
              <w:rPr>
                <w:rFonts w:ascii="Tahoma" w:hAnsi="Tahoma" w:cs="Tahoma"/>
                <w:color w:val="1F497D"/>
                <w:lang w:val="es-BO"/>
              </w:rPr>
              <w:fldChar w:fldCharType="begin">
                <w:ffData>
                  <w:name w:val="Casilla1"/>
                  <w:enabled/>
                  <w:calcOnExit w:val="0"/>
                  <w:checkBox>
                    <w:sizeAuto/>
                    <w:default w:val="1"/>
                  </w:checkBox>
                </w:ffData>
              </w:fldChar>
            </w:r>
            <w:r w:rsidRPr="00734226">
              <w:rPr>
                <w:rFonts w:ascii="Tahoma" w:hAnsi="Tahoma" w:cs="Tahoma"/>
                <w:color w:val="1F497D"/>
                <w:lang w:val="es-BO"/>
              </w:rPr>
              <w:instrText xml:space="preserve"> FORMCHECKBOX </w:instrText>
            </w:r>
            <w:r w:rsidR="007634FC">
              <w:rPr>
                <w:rFonts w:ascii="Tahoma" w:hAnsi="Tahoma" w:cs="Tahoma"/>
                <w:color w:val="1F497D"/>
                <w:lang w:val="es-BO"/>
              </w:rPr>
            </w:r>
            <w:r w:rsidR="007634FC">
              <w:rPr>
                <w:rFonts w:ascii="Tahoma" w:hAnsi="Tahoma" w:cs="Tahoma"/>
                <w:color w:val="1F497D"/>
                <w:lang w:val="es-BO"/>
              </w:rPr>
              <w:fldChar w:fldCharType="separate"/>
            </w:r>
            <w:r w:rsidRPr="00734226">
              <w:rPr>
                <w:rFonts w:ascii="Tahoma" w:hAnsi="Tahoma" w:cs="Tahoma"/>
                <w:color w:val="1F497D"/>
                <w:lang w:val="es-BO"/>
              </w:rPr>
              <w:fldChar w:fldCharType="end"/>
            </w:r>
          </w:p>
        </w:tc>
        <w:tc>
          <w:tcPr>
            <w:tcW w:w="836" w:type="dxa"/>
            <w:tcBorders>
              <w:top w:val="nil"/>
            </w:tcBorders>
            <w:shd w:val="clear" w:color="auto" w:fill="auto"/>
            <w:vAlign w:val="center"/>
          </w:tcPr>
          <w:p w14:paraId="71DBED01" w14:textId="77777777" w:rsidR="000C1EF2" w:rsidRPr="00734226" w:rsidRDefault="000C1EF2" w:rsidP="000D2461">
            <w:pPr>
              <w:jc w:val="center"/>
              <w:rPr>
                <w:rFonts w:ascii="Tahoma" w:hAnsi="Tahoma" w:cs="Tahoma"/>
                <w:color w:val="004990"/>
                <w:lang w:val="es-BO" w:eastAsia="es-BO"/>
              </w:rPr>
            </w:pPr>
          </w:p>
        </w:tc>
        <w:tc>
          <w:tcPr>
            <w:tcW w:w="987" w:type="dxa"/>
            <w:tcBorders>
              <w:top w:val="nil"/>
            </w:tcBorders>
            <w:shd w:val="clear" w:color="auto" w:fill="auto"/>
            <w:vAlign w:val="center"/>
          </w:tcPr>
          <w:p w14:paraId="1D202EC9" w14:textId="77777777" w:rsidR="000C1EF2" w:rsidRPr="00734226" w:rsidRDefault="000C1EF2" w:rsidP="000D2461">
            <w:pPr>
              <w:jc w:val="center"/>
              <w:rPr>
                <w:rFonts w:ascii="Tahoma" w:hAnsi="Tahoma" w:cs="Tahoma"/>
                <w:color w:val="004990"/>
                <w:lang w:eastAsia="es-BO"/>
              </w:rPr>
            </w:pPr>
          </w:p>
        </w:tc>
      </w:tr>
      <w:tr w:rsidR="000C1EF2" w:rsidRPr="00725CB7" w14:paraId="0D06617E" w14:textId="77777777" w:rsidTr="000D2461">
        <w:trPr>
          <w:trHeight w:val="197"/>
        </w:trPr>
        <w:tc>
          <w:tcPr>
            <w:tcW w:w="426" w:type="dxa"/>
            <w:shd w:val="clear" w:color="auto" w:fill="auto"/>
            <w:vAlign w:val="center"/>
            <w:hideMark/>
          </w:tcPr>
          <w:p w14:paraId="47A9BB15"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734226">
              <w:rPr>
                <w:rFonts w:ascii="Tahoma" w:hAnsi="Tahoma" w:cs="Tahoma"/>
                <w:bCs/>
                <w:color w:val="1F497D"/>
                <w:lang w:eastAsia="es-BO"/>
              </w:rPr>
              <w:t>1</w:t>
            </w:r>
            <w:r>
              <w:rPr>
                <w:rFonts w:ascii="Tahoma" w:hAnsi="Tahoma" w:cs="Tahoma"/>
                <w:bCs/>
                <w:color w:val="1F497D"/>
                <w:lang w:eastAsia="es-BO"/>
              </w:rPr>
              <w:t>2</w:t>
            </w:r>
          </w:p>
        </w:tc>
        <w:tc>
          <w:tcPr>
            <w:tcW w:w="6871" w:type="dxa"/>
            <w:shd w:val="clear" w:color="auto" w:fill="auto"/>
            <w:hideMark/>
          </w:tcPr>
          <w:p w14:paraId="557AFE0D" w14:textId="77777777" w:rsidR="000C1EF2" w:rsidRPr="00734226" w:rsidRDefault="000C1EF2" w:rsidP="000D2461">
            <w:pPr>
              <w:jc w:val="both"/>
              <w:rPr>
                <w:rFonts w:ascii="Tahoma" w:hAnsi="Tahoma" w:cs="Tahoma"/>
                <w:b/>
                <w:bCs/>
                <w:color w:val="1F497E"/>
                <w:lang w:eastAsia="es-BO"/>
              </w:rPr>
            </w:pPr>
            <w:r w:rsidRPr="00734226">
              <w:rPr>
                <w:rFonts w:ascii="Tahoma" w:hAnsi="Tahoma" w:cs="Tahoma"/>
                <w:b/>
                <w:bCs/>
                <w:color w:val="1F497E"/>
                <w:lang w:eastAsia="es-BO"/>
              </w:rPr>
              <w:t>DOCUMENTACIÓN.</w:t>
            </w:r>
          </w:p>
          <w:p w14:paraId="6A71285D" w14:textId="77777777" w:rsidR="000C1EF2" w:rsidRPr="00734226" w:rsidRDefault="000C1EF2" w:rsidP="000D2461">
            <w:pPr>
              <w:jc w:val="both"/>
              <w:rPr>
                <w:rFonts w:ascii="Tahoma" w:hAnsi="Tahoma" w:cs="Tahoma"/>
                <w:color w:val="1F497E"/>
              </w:rPr>
            </w:pPr>
            <w:r w:rsidRPr="00734226">
              <w:rPr>
                <w:rFonts w:ascii="Tahoma" w:hAnsi="Tahoma" w:cs="Tahoma"/>
                <w:color w:val="1F497E"/>
              </w:rPr>
              <w:t>El oferente adjudicado a la conclusión  de la instalación  debe entregar los siguientes documentos en formatos impreso y electrónico en idioma español:</w:t>
            </w:r>
          </w:p>
          <w:p w14:paraId="12266A5B" w14:textId="77777777" w:rsidR="000C1EF2" w:rsidRDefault="000C1EF2" w:rsidP="00EB36B4">
            <w:pPr>
              <w:numPr>
                <w:ilvl w:val="0"/>
                <w:numId w:val="33"/>
              </w:numPr>
              <w:ind w:left="484" w:hanging="284"/>
              <w:jc w:val="both"/>
              <w:rPr>
                <w:rFonts w:ascii="Tahoma" w:hAnsi="Tahoma" w:cs="Tahoma"/>
                <w:bCs/>
                <w:color w:val="1F497E"/>
                <w:lang w:eastAsia="es-BO"/>
              </w:rPr>
            </w:pPr>
            <w:r>
              <w:rPr>
                <w:rFonts w:ascii="Tahoma" w:hAnsi="Tahoma" w:cs="Tahoma"/>
                <w:bCs/>
                <w:color w:val="1F497E"/>
                <w:lang w:eastAsia="es-BO"/>
              </w:rPr>
              <w:t>Informe final de instalación, debe incluir fotografías.</w:t>
            </w:r>
          </w:p>
          <w:p w14:paraId="66CACE1E" w14:textId="77777777" w:rsidR="000C1EF2" w:rsidRPr="00734226" w:rsidRDefault="000C1EF2" w:rsidP="00EB36B4">
            <w:pPr>
              <w:numPr>
                <w:ilvl w:val="0"/>
                <w:numId w:val="33"/>
              </w:numPr>
              <w:ind w:left="484" w:hanging="284"/>
              <w:jc w:val="both"/>
              <w:rPr>
                <w:rFonts w:ascii="Tahoma" w:hAnsi="Tahoma" w:cs="Tahoma"/>
                <w:bCs/>
                <w:color w:val="1F497E"/>
                <w:lang w:eastAsia="es-BO"/>
              </w:rPr>
            </w:pPr>
            <w:r w:rsidRPr="00734226">
              <w:rPr>
                <w:rFonts w:ascii="Tahoma" w:hAnsi="Tahoma" w:cs="Tahoma"/>
                <w:bCs/>
                <w:color w:val="1F497E"/>
                <w:lang w:eastAsia="es-BO"/>
              </w:rPr>
              <w:t>Certificados de garantía.</w:t>
            </w:r>
          </w:p>
          <w:p w14:paraId="0D52436C" w14:textId="77777777" w:rsidR="000C1EF2" w:rsidRPr="00734226" w:rsidRDefault="000C1EF2" w:rsidP="00EB36B4">
            <w:pPr>
              <w:numPr>
                <w:ilvl w:val="0"/>
                <w:numId w:val="33"/>
              </w:numPr>
              <w:ind w:left="484" w:hanging="284"/>
              <w:jc w:val="both"/>
              <w:rPr>
                <w:rFonts w:ascii="Tahoma" w:hAnsi="Tahoma" w:cs="Tahoma"/>
                <w:bCs/>
                <w:color w:val="1F497E"/>
                <w:lang w:eastAsia="es-BO"/>
              </w:rPr>
            </w:pPr>
            <w:r w:rsidRPr="00734226">
              <w:rPr>
                <w:rFonts w:ascii="Tahoma" w:hAnsi="Tahoma" w:cs="Tahoma"/>
                <w:bCs/>
                <w:color w:val="1F497E"/>
                <w:lang w:eastAsia="es-BO"/>
              </w:rPr>
              <w:t>Diagramas eléctricos unifilares de la instalación eléctrica.</w:t>
            </w:r>
          </w:p>
          <w:p w14:paraId="27F136A4" w14:textId="77777777" w:rsidR="000C1EF2" w:rsidRPr="00734226" w:rsidRDefault="000C1EF2" w:rsidP="00EB36B4">
            <w:pPr>
              <w:numPr>
                <w:ilvl w:val="0"/>
                <w:numId w:val="33"/>
              </w:numPr>
              <w:ind w:left="484" w:hanging="284"/>
              <w:jc w:val="both"/>
              <w:rPr>
                <w:rFonts w:ascii="Tahoma" w:hAnsi="Tahoma" w:cs="Tahoma"/>
                <w:color w:val="1F497E"/>
              </w:rPr>
            </w:pPr>
            <w:r w:rsidRPr="00734226">
              <w:rPr>
                <w:rFonts w:ascii="Tahoma" w:hAnsi="Tahoma" w:cs="Tahoma"/>
                <w:color w:val="1F497E"/>
              </w:rPr>
              <w:t>Manuales de operación y mantenimiento.</w:t>
            </w:r>
          </w:p>
          <w:p w14:paraId="6BC9F217" w14:textId="77777777" w:rsidR="000C1EF2" w:rsidRPr="00734226" w:rsidRDefault="000C1EF2" w:rsidP="00EB36B4">
            <w:pPr>
              <w:pStyle w:val="Prrafodelista"/>
              <w:numPr>
                <w:ilvl w:val="0"/>
                <w:numId w:val="25"/>
              </w:numPr>
              <w:ind w:left="498" w:hanging="284"/>
              <w:contextualSpacing/>
              <w:jc w:val="both"/>
              <w:rPr>
                <w:rFonts w:ascii="Tahoma" w:hAnsi="Tahoma" w:cs="Tahoma"/>
                <w:color w:val="1F497E"/>
                <w:sz w:val="16"/>
                <w:szCs w:val="16"/>
              </w:rPr>
            </w:pPr>
            <w:r w:rsidRPr="00734226">
              <w:rPr>
                <w:rFonts w:ascii="Tahoma" w:hAnsi="Tahoma" w:cs="Tahoma"/>
                <w:bCs/>
                <w:color w:val="1F497E"/>
                <w:sz w:val="16"/>
                <w:szCs w:val="16"/>
                <w:lang w:eastAsia="es-BO"/>
              </w:rPr>
              <w:t>Documento ATP original, debidamente ejecutado y firmado por los responsables de ENTEL S.A. y el oferente adjudicado, por cada estación.</w:t>
            </w:r>
            <w:r w:rsidRPr="00734226">
              <w:rPr>
                <w:rFonts w:ascii="Tahoma" w:hAnsi="Tahoma" w:cs="Tahoma"/>
                <w:color w:val="1F497E"/>
                <w:sz w:val="16"/>
                <w:szCs w:val="16"/>
              </w:rPr>
              <w:t xml:space="preserve"> </w:t>
            </w:r>
          </w:p>
          <w:p w14:paraId="3D594541" w14:textId="29E880ED" w:rsidR="000C1EF2" w:rsidRPr="005958DE" w:rsidRDefault="000C1EF2" w:rsidP="00EB36B4">
            <w:pPr>
              <w:numPr>
                <w:ilvl w:val="0"/>
                <w:numId w:val="31"/>
              </w:numPr>
              <w:ind w:left="484" w:hanging="270"/>
              <w:jc w:val="both"/>
              <w:rPr>
                <w:rFonts w:ascii="Tahoma" w:hAnsi="Tahoma" w:cs="Tahoma"/>
                <w:bCs/>
                <w:color w:val="1F497E"/>
                <w:lang w:eastAsia="es-BO"/>
              </w:rPr>
            </w:pPr>
            <w:r>
              <w:rPr>
                <w:rFonts w:ascii="Tahoma" w:hAnsi="Tahoma" w:cs="Tahoma"/>
                <w:color w:val="1F497E"/>
              </w:rPr>
              <w:t>Certificado de f</w:t>
            </w:r>
            <w:r w:rsidRPr="00734226">
              <w:rPr>
                <w:rFonts w:ascii="Tahoma" w:hAnsi="Tahoma" w:cs="Tahoma"/>
                <w:color w:val="1F497E"/>
              </w:rPr>
              <w:t xml:space="preserve">echa de fabricación: </w:t>
            </w:r>
            <w:r w:rsidR="009153B2">
              <w:rPr>
                <w:rFonts w:ascii="Tahoma" w:hAnsi="Tahoma" w:cs="Tahoma"/>
                <w:color w:val="1F497E"/>
              </w:rPr>
              <w:t>6</w:t>
            </w:r>
            <w:r w:rsidRPr="00734226">
              <w:rPr>
                <w:rFonts w:ascii="Tahoma" w:hAnsi="Tahoma" w:cs="Tahoma"/>
                <w:color w:val="1F497E"/>
              </w:rPr>
              <w:t xml:space="preserve"> meses antes de la </w:t>
            </w:r>
            <w:r w:rsidR="009153B2">
              <w:rPr>
                <w:rFonts w:ascii="Tahoma" w:hAnsi="Tahoma" w:cs="Tahoma"/>
                <w:color w:val="1F497E"/>
              </w:rPr>
              <w:t>fecha de entrega</w:t>
            </w:r>
            <w:r w:rsidRPr="00734226">
              <w:rPr>
                <w:rFonts w:ascii="Tahoma" w:hAnsi="Tahoma" w:cs="Tahoma"/>
                <w:color w:val="1F497E"/>
              </w:rPr>
              <w:t>.</w:t>
            </w:r>
          </w:p>
          <w:p w14:paraId="24C2B3D8" w14:textId="77777777" w:rsidR="000C1EF2" w:rsidRPr="00734226" w:rsidRDefault="000C1EF2" w:rsidP="00EB36B4">
            <w:pPr>
              <w:numPr>
                <w:ilvl w:val="0"/>
                <w:numId w:val="31"/>
              </w:numPr>
              <w:ind w:left="484" w:hanging="270"/>
              <w:jc w:val="both"/>
              <w:rPr>
                <w:rFonts w:ascii="Tahoma" w:hAnsi="Tahoma" w:cs="Tahoma"/>
                <w:bCs/>
                <w:color w:val="1F497E"/>
                <w:lang w:eastAsia="es-BO"/>
              </w:rPr>
            </w:pPr>
            <w:r w:rsidRPr="00734226">
              <w:rPr>
                <w:rFonts w:ascii="Tahoma" w:hAnsi="Tahoma" w:cs="Tahoma"/>
                <w:color w:val="1F497E"/>
              </w:rPr>
              <w:t>La presentación de los documentos requeridos no excluye la presentación de documentos adicionales solicitados por ENTEL S.A. en el transcurso de la ejecución del proyecto.</w:t>
            </w:r>
          </w:p>
        </w:tc>
        <w:tc>
          <w:tcPr>
            <w:tcW w:w="703" w:type="dxa"/>
            <w:vAlign w:val="center"/>
          </w:tcPr>
          <w:p w14:paraId="5C7A2827" w14:textId="77777777" w:rsidR="000C1EF2" w:rsidRPr="00734226" w:rsidRDefault="000C1EF2" w:rsidP="000D2461">
            <w:pPr>
              <w:jc w:val="center"/>
              <w:rPr>
                <w:rFonts w:ascii="Tahoma" w:hAnsi="Tahoma" w:cs="Tahoma"/>
                <w:color w:val="000000"/>
                <w:lang w:eastAsia="es-BO"/>
              </w:rPr>
            </w:pPr>
            <w:r w:rsidRPr="00734226">
              <w:rPr>
                <w:rFonts w:ascii="Tahoma" w:hAnsi="Tahoma" w:cs="Tahoma"/>
                <w:color w:val="1F497D"/>
                <w:lang w:val="es-BO"/>
              </w:rPr>
              <w:fldChar w:fldCharType="begin">
                <w:ffData>
                  <w:name w:val="Casilla1"/>
                  <w:enabled/>
                  <w:calcOnExit w:val="0"/>
                  <w:checkBox>
                    <w:sizeAuto/>
                    <w:default w:val="1"/>
                  </w:checkBox>
                </w:ffData>
              </w:fldChar>
            </w:r>
            <w:r w:rsidRPr="00734226">
              <w:rPr>
                <w:rFonts w:ascii="Tahoma" w:hAnsi="Tahoma" w:cs="Tahoma"/>
                <w:color w:val="1F497D"/>
                <w:lang w:val="es-BO"/>
              </w:rPr>
              <w:instrText xml:space="preserve"> FORMCHECKBOX </w:instrText>
            </w:r>
            <w:r w:rsidR="007634FC">
              <w:rPr>
                <w:rFonts w:ascii="Tahoma" w:hAnsi="Tahoma" w:cs="Tahoma"/>
                <w:color w:val="1F497D"/>
                <w:lang w:val="es-BO"/>
              </w:rPr>
            </w:r>
            <w:r w:rsidR="007634FC">
              <w:rPr>
                <w:rFonts w:ascii="Tahoma" w:hAnsi="Tahoma" w:cs="Tahoma"/>
                <w:color w:val="1F497D"/>
                <w:lang w:val="es-BO"/>
              </w:rPr>
              <w:fldChar w:fldCharType="separate"/>
            </w:r>
            <w:r w:rsidRPr="00734226">
              <w:rPr>
                <w:rFonts w:ascii="Tahoma" w:hAnsi="Tahoma" w:cs="Tahoma"/>
                <w:color w:val="1F497D"/>
                <w:lang w:val="es-BO"/>
              </w:rPr>
              <w:fldChar w:fldCharType="end"/>
            </w:r>
          </w:p>
        </w:tc>
        <w:tc>
          <w:tcPr>
            <w:tcW w:w="836" w:type="dxa"/>
            <w:shd w:val="clear" w:color="auto" w:fill="auto"/>
            <w:vAlign w:val="center"/>
          </w:tcPr>
          <w:p w14:paraId="55635355" w14:textId="77777777" w:rsidR="000C1EF2" w:rsidRPr="00734226" w:rsidRDefault="000C1EF2" w:rsidP="000D2461">
            <w:pPr>
              <w:jc w:val="center"/>
              <w:rPr>
                <w:rFonts w:ascii="Tahoma" w:hAnsi="Tahoma" w:cs="Tahoma"/>
                <w:color w:val="004990"/>
                <w:lang w:val="es-BO" w:eastAsia="es-BO"/>
              </w:rPr>
            </w:pPr>
          </w:p>
        </w:tc>
        <w:tc>
          <w:tcPr>
            <w:tcW w:w="987" w:type="dxa"/>
            <w:shd w:val="clear" w:color="auto" w:fill="auto"/>
            <w:vAlign w:val="center"/>
          </w:tcPr>
          <w:p w14:paraId="5E80C4AF" w14:textId="77777777" w:rsidR="000C1EF2" w:rsidRPr="00734226" w:rsidRDefault="000C1EF2" w:rsidP="000D2461">
            <w:pPr>
              <w:jc w:val="center"/>
              <w:rPr>
                <w:rFonts w:ascii="Tahoma" w:hAnsi="Tahoma" w:cs="Tahoma"/>
                <w:color w:val="004990"/>
                <w:lang w:eastAsia="es-BO"/>
              </w:rPr>
            </w:pPr>
          </w:p>
        </w:tc>
      </w:tr>
    </w:tbl>
    <w:p w14:paraId="35482C50" w14:textId="77777777" w:rsidR="002847B9" w:rsidRPr="00835452" w:rsidRDefault="002847B9" w:rsidP="002847B9">
      <w:pPr>
        <w:pStyle w:val="TITULOS"/>
        <w:spacing w:after="0"/>
        <w:ind w:left="567" w:firstLine="0"/>
        <w:rPr>
          <w:rFonts w:ascii="Tahoma" w:hAnsi="Tahoma" w:cs="Tahoma"/>
          <w:sz w:val="10"/>
          <w:szCs w:val="22"/>
        </w:rPr>
      </w:pPr>
    </w:p>
    <w:p w14:paraId="48D6D22D" w14:textId="21898F38" w:rsidR="000C1EF2" w:rsidRPr="00835452" w:rsidRDefault="002847B9" w:rsidP="00EB36B4">
      <w:pPr>
        <w:pStyle w:val="TITULOS"/>
        <w:numPr>
          <w:ilvl w:val="1"/>
          <w:numId w:val="41"/>
        </w:numPr>
        <w:spacing w:after="0"/>
        <w:ind w:left="567" w:hanging="567"/>
        <w:rPr>
          <w:rFonts w:ascii="Tahoma" w:hAnsi="Tahoma" w:cs="Tahoma"/>
          <w:color w:val="1F497D" w:themeColor="text2"/>
          <w:sz w:val="22"/>
          <w:szCs w:val="22"/>
        </w:rPr>
      </w:pPr>
      <w:r w:rsidRPr="00835452">
        <w:rPr>
          <w:rFonts w:ascii="Tahoma" w:hAnsi="Tahoma" w:cs="Tahoma"/>
          <w:color w:val="1F497D" w:themeColor="text2"/>
          <w:sz w:val="22"/>
          <w:szCs w:val="22"/>
        </w:rPr>
        <w:t>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C1EF2" w:rsidRPr="0006125D" w14:paraId="5E1506A5" w14:textId="77777777" w:rsidTr="000D2461">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14:paraId="7449D30C" w14:textId="77777777" w:rsidR="000C1EF2" w:rsidRPr="00414FDC" w:rsidRDefault="000C1EF2" w:rsidP="000D2461">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14:paraId="4F32773C"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C1EF2" w:rsidRPr="0006125D" w14:paraId="33617FBC" w14:textId="77777777" w:rsidTr="000D2461">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7ACDD94"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6DBD5759"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3CCD058" w14:textId="77777777" w:rsidR="000C1EF2" w:rsidRPr="00414FDC" w:rsidRDefault="000C1EF2" w:rsidP="000D2461">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C1EF2" w:rsidRPr="005E2D1D" w14:paraId="34999B26" w14:textId="77777777" w:rsidTr="000D2461">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3E6E18E0" w14:textId="77777777" w:rsidR="000C1EF2" w:rsidRPr="00414FDC" w:rsidRDefault="000C1EF2" w:rsidP="000D2461">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20BD3174"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14:paraId="151EEE15"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14:paraId="5EA06548" w14:textId="77777777" w:rsidR="000C1EF2" w:rsidRPr="005E2D1D" w:rsidRDefault="000C1EF2" w:rsidP="000D2461">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4A5A6A33" w14:textId="77777777" w:rsidR="000C1EF2" w:rsidRPr="00363D85" w:rsidRDefault="000C1EF2" w:rsidP="000D2461">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09A907B7" w14:textId="77777777" w:rsidR="000C1EF2" w:rsidRPr="005E2D1D" w:rsidRDefault="000C1EF2" w:rsidP="000D2461">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5E2D1D" w14:paraId="6FE147BA"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03E1C5F8" w14:textId="77777777" w:rsidR="000C1EF2" w:rsidRPr="00414FDC" w:rsidRDefault="000C1EF2" w:rsidP="000D2461">
            <w:pPr>
              <w:jc w:val="center"/>
              <w:rPr>
                <w:rFonts w:ascii="Tahoma" w:hAnsi="Tahoma" w:cs="Tahoma"/>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3</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7746150" w14:textId="77777777" w:rsidR="000C1EF2" w:rsidRPr="00414FDC" w:rsidRDefault="000C1EF2" w:rsidP="000D2461">
            <w:pPr>
              <w:jc w:val="both"/>
              <w:rPr>
                <w:rFonts w:ascii="Tahoma" w:hAnsi="Tahoma" w:cs="Tahoma"/>
                <w:b/>
                <w:color w:val="1F497E"/>
              </w:rPr>
            </w:pPr>
            <w:r w:rsidRPr="00414FDC">
              <w:rPr>
                <w:rFonts w:ascii="Tahoma" w:hAnsi="Tahoma" w:cs="Tahoma"/>
                <w:b/>
                <w:color w:val="1F497E"/>
              </w:rPr>
              <w:t xml:space="preserve">PROVISIÓN </w:t>
            </w:r>
          </w:p>
          <w:p w14:paraId="16C5DF9B" w14:textId="7AE17B57" w:rsidR="000C1EF2" w:rsidRPr="00414FDC" w:rsidRDefault="000C1EF2" w:rsidP="00490561">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color w:val="1F497E"/>
              </w:rPr>
              <w:t xml:space="preserve">El tiempo para la provisión de los equipos, componentes y materiales de instalación, es de </w:t>
            </w:r>
            <w:r w:rsidRPr="00F1767C">
              <w:rPr>
                <w:rFonts w:ascii="Tahoma" w:hAnsi="Tahoma" w:cs="Tahoma"/>
                <w:b/>
                <w:color w:val="1F497E"/>
              </w:rPr>
              <w:t xml:space="preserve">Ciento </w:t>
            </w:r>
            <w:r w:rsidR="009153B2">
              <w:rPr>
                <w:rFonts w:ascii="Tahoma" w:hAnsi="Tahoma" w:cs="Tahoma"/>
                <w:b/>
                <w:color w:val="1F497E"/>
              </w:rPr>
              <w:t>Treinta</w:t>
            </w:r>
            <w:r w:rsidR="00490561">
              <w:rPr>
                <w:rFonts w:ascii="Tahoma" w:hAnsi="Tahoma" w:cs="Tahoma"/>
                <w:b/>
                <w:color w:val="1F497E"/>
              </w:rPr>
              <w:t xml:space="preserve"> y Cinco</w:t>
            </w:r>
            <w:r w:rsidRPr="00F1767C">
              <w:rPr>
                <w:rFonts w:ascii="Tahoma" w:hAnsi="Tahoma" w:cs="Tahoma"/>
                <w:b/>
                <w:color w:val="1F497E"/>
              </w:rPr>
              <w:t xml:space="preserve"> (1</w:t>
            </w:r>
            <w:r w:rsidR="009153B2">
              <w:rPr>
                <w:rFonts w:ascii="Tahoma" w:hAnsi="Tahoma" w:cs="Tahoma"/>
                <w:b/>
                <w:color w:val="1F497E"/>
              </w:rPr>
              <w:t>3</w:t>
            </w:r>
            <w:r w:rsidR="00490561">
              <w:rPr>
                <w:rFonts w:ascii="Tahoma" w:hAnsi="Tahoma" w:cs="Tahoma"/>
                <w:b/>
                <w:color w:val="1F497E"/>
              </w:rPr>
              <w:t>5</w:t>
            </w:r>
            <w:r w:rsidRPr="00F1767C">
              <w:rPr>
                <w:rFonts w:ascii="Tahoma" w:hAnsi="Tahoma" w:cs="Tahoma"/>
                <w:b/>
                <w:color w:val="1F497E"/>
              </w:rPr>
              <w:t>) días calendario</w:t>
            </w:r>
            <w:r w:rsidRPr="00414FDC">
              <w:rPr>
                <w:rFonts w:ascii="Tahoma" w:hAnsi="Tahoma" w:cs="Tahoma"/>
                <w:color w:val="1F497E"/>
              </w:rPr>
              <w:t xml:space="preserve"> a partir de la fecha de </w:t>
            </w:r>
            <w:r w:rsidR="000737EC">
              <w:rPr>
                <w:rFonts w:ascii="Tahoma" w:hAnsi="Tahoma" w:cs="Tahoma"/>
                <w:color w:val="1F497E"/>
              </w:rPr>
              <w:t>suscripción</w:t>
            </w:r>
            <w:r w:rsidRPr="00414FDC">
              <w:rPr>
                <w:rFonts w:ascii="Tahoma" w:hAnsi="Tahoma" w:cs="Tahoma"/>
                <w:color w:val="1F497E"/>
              </w:rPr>
              <w:t xml:space="preserve"> del </w:t>
            </w:r>
            <w:r w:rsidR="000D2461">
              <w:rPr>
                <w:rFonts w:ascii="Tahoma" w:hAnsi="Tahoma" w:cs="Tahoma"/>
                <w:color w:val="1F497E"/>
              </w:rPr>
              <w:t>contrato.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401FF0DC"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7634FC">
              <w:rPr>
                <w:color w:val="1F497D"/>
                <w:lang w:val="es-BO"/>
              </w:rPr>
            </w:r>
            <w:r w:rsidR="007634FC">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24680090"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4EA6995" w14:textId="77777777" w:rsidR="000C1EF2" w:rsidRPr="00414FDC" w:rsidRDefault="000C1EF2" w:rsidP="000D2461">
            <w:pPr>
              <w:jc w:val="center"/>
              <w:rPr>
                <w:rFonts w:ascii="Tahoma" w:hAnsi="Tahoma" w:cs="Tahoma"/>
                <w:b/>
                <w:bCs/>
                <w:color w:val="FFFFFF"/>
                <w:lang w:eastAsia="es-BO"/>
              </w:rPr>
            </w:pPr>
          </w:p>
        </w:tc>
      </w:tr>
      <w:tr w:rsidR="000C1EF2" w:rsidRPr="005E2D1D" w14:paraId="48D73149"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3089992A"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4</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29C5BDFF" w14:textId="77777777" w:rsidR="000C1EF2" w:rsidRPr="00414FDC" w:rsidRDefault="000C1EF2" w:rsidP="000D2461">
            <w:pPr>
              <w:jc w:val="both"/>
              <w:rPr>
                <w:rFonts w:ascii="Tahoma" w:hAnsi="Tahoma" w:cs="Tahoma"/>
                <w:b/>
                <w:color w:val="004990"/>
              </w:rPr>
            </w:pPr>
            <w:r w:rsidRPr="00414FDC">
              <w:rPr>
                <w:rFonts w:ascii="Tahoma" w:hAnsi="Tahoma" w:cs="Tahoma"/>
                <w:b/>
                <w:color w:val="004990"/>
              </w:rPr>
              <w:t xml:space="preserve">INSTALACIÓN </w:t>
            </w:r>
          </w:p>
          <w:p w14:paraId="22169C08" w14:textId="0C2D43DA" w:rsidR="000C1EF2" w:rsidRPr="00414FDC" w:rsidRDefault="000C1EF2" w:rsidP="00490561">
            <w:pPr>
              <w:jc w:val="both"/>
              <w:rPr>
                <w:rFonts w:ascii="Tahoma" w:hAnsi="Tahoma" w:cs="Tahoma"/>
                <w:color w:val="004990"/>
              </w:rPr>
            </w:pPr>
            <w:r w:rsidRPr="00414FDC">
              <w:rPr>
                <w:rFonts w:ascii="Tahoma" w:hAnsi="Tahoma" w:cs="Tahoma"/>
                <w:color w:val="004990"/>
              </w:rPr>
              <w:t>El tiempo para la instalación de los equipos</w:t>
            </w:r>
            <w:r w:rsidRPr="00414FDC">
              <w:rPr>
                <w:rFonts w:ascii="Tahoma" w:hAnsi="Tahoma" w:cs="Tahoma"/>
                <w:color w:val="365F91"/>
              </w:rPr>
              <w:t>,</w:t>
            </w:r>
            <w:r w:rsidRPr="00414FDC">
              <w:rPr>
                <w:rFonts w:ascii="Tahoma" w:hAnsi="Tahoma" w:cs="Tahoma"/>
                <w:color w:val="004990"/>
              </w:rPr>
              <w:t xml:space="preserve"> componentes y materiales</w:t>
            </w:r>
            <w:r>
              <w:rPr>
                <w:rFonts w:ascii="Tahoma" w:hAnsi="Tahoma" w:cs="Tahoma"/>
                <w:color w:val="004990"/>
              </w:rPr>
              <w:t xml:space="preserve"> de instalación es de </w:t>
            </w:r>
            <w:r w:rsidR="00490561" w:rsidRPr="00490561">
              <w:rPr>
                <w:rFonts w:ascii="Tahoma" w:hAnsi="Tahoma" w:cs="Tahoma"/>
                <w:b/>
                <w:color w:val="004990"/>
              </w:rPr>
              <w:t>Ciento cincuenta</w:t>
            </w:r>
            <w:r w:rsidRPr="00F1767C">
              <w:rPr>
                <w:rFonts w:ascii="Tahoma" w:hAnsi="Tahoma" w:cs="Tahoma"/>
                <w:b/>
                <w:color w:val="004990"/>
              </w:rPr>
              <w:t xml:space="preserve"> (</w:t>
            </w:r>
            <w:r w:rsidR="009153B2">
              <w:rPr>
                <w:rFonts w:ascii="Tahoma" w:hAnsi="Tahoma" w:cs="Tahoma"/>
                <w:b/>
                <w:color w:val="004990"/>
              </w:rPr>
              <w:t>1</w:t>
            </w:r>
            <w:r w:rsidR="00490561">
              <w:rPr>
                <w:rFonts w:ascii="Tahoma" w:hAnsi="Tahoma" w:cs="Tahoma"/>
                <w:b/>
                <w:color w:val="004990"/>
              </w:rPr>
              <w:t>5</w:t>
            </w:r>
            <w:r w:rsidR="009153B2">
              <w:rPr>
                <w:rFonts w:ascii="Tahoma" w:hAnsi="Tahoma" w:cs="Tahoma"/>
                <w:b/>
                <w:color w:val="004990"/>
              </w:rPr>
              <w:t>0</w:t>
            </w:r>
            <w:r w:rsidRPr="00F1767C">
              <w:rPr>
                <w:rFonts w:ascii="Tahoma" w:hAnsi="Tahoma" w:cs="Tahoma"/>
                <w:b/>
                <w:color w:val="004990"/>
              </w:rPr>
              <w:t>) días calendario</w:t>
            </w:r>
            <w:r w:rsidRPr="00414FDC">
              <w:rPr>
                <w:rFonts w:ascii="Tahoma" w:hAnsi="Tahoma" w:cs="Tahoma"/>
                <w:color w:val="004990"/>
              </w:rPr>
              <w:t xml:space="preserve"> </w:t>
            </w:r>
            <w:r w:rsidRPr="00414FDC">
              <w:rPr>
                <w:rFonts w:ascii="Tahoma" w:hAnsi="Tahoma" w:cs="Tahoma"/>
                <w:color w:val="1F497E"/>
              </w:rPr>
              <w:t xml:space="preserve">a partir de </w:t>
            </w:r>
            <w:r w:rsidR="0025606B">
              <w:rPr>
                <w:rFonts w:ascii="Tahoma" w:hAnsi="Tahoma" w:cs="Tahoma"/>
                <w:color w:val="1F497E"/>
              </w:rPr>
              <w:t xml:space="preserve"> la entrega de equipos</w:t>
            </w:r>
            <w:r w:rsidR="000737EC">
              <w:rPr>
                <w:rFonts w:ascii="Tahoma" w:hAnsi="Tahoma" w:cs="Tahoma"/>
                <w:color w:val="1F497E"/>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586CA1D1"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7634FC">
              <w:rPr>
                <w:color w:val="1F497D"/>
                <w:lang w:val="es-BO"/>
              </w:rPr>
            </w:r>
            <w:r w:rsidR="007634FC">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5A88B0A2"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8ED0B4C" w14:textId="77777777" w:rsidR="000C1EF2" w:rsidRPr="00414FDC" w:rsidRDefault="000C1EF2" w:rsidP="000D2461">
            <w:pPr>
              <w:jc w:val="center"/>
              <w:rPr>
                <w:rFonts w:ascii="Tahoma" w:hAnsi="Tahoma" w:cs="Tahoma"/>
                <w:b/>
                <w:bCs/>
                <w:color w:val="FFFFFF"/>
                <w:lang w:eastAsia="es-BO"/>
              </w:rPr>
            </w:pPr>
          </w:p>
        </w:tc>
      </w:tr>
      <w:tr w:rsidR="000C1EF2" w:rsidRPr="005E2D1D" w14:paraId="2824288C"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028A8CB9"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lastRenderedPageBreak/>
              <w:t>E</w:t>
            </w:r>
            <w:r w:rsidRPr="00414FDC">
              <w:rPr>
                <w:rFonts w:ascii="Tahoma" w:hAnsi="Tahoma" w:cs="Tahoma"/>
                <w:bCs/>
                <w:color w:val="1F497D"/>
                <w:lang w:eastAsia="es-BO"/>
              </w:rPr>
              <w:t>1</w:t>
            </w:r>
            <w:r>
              <w:rPr>
                <w:rFonts w:ascii="Tahoma" w:hAnsi="Tahoma" w:cs="Tahoma"/>
                <w:bCs/>
                <w:color w:val="1F497D"/>
                <w:lang w:eastAsia="es-BO"/>
              </w:rPr>
              <w:t>5</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18454876" w14:textId="77777777" w:rsidR="000C1EF2" w:rsidRPr="00414FDC" w:rsidRDefault="000C1EF2" w:rsidP="000D2461">
            <w:pPr>
              <w:jc w:val="both"/>
              <w:rPr>
                <w:rFonts w:ascii="Tahoma" w:hAnsi="Tahoma" w:cs="Tahoma"/>
                <w:b/>
                <w:bCs/>
                <w:color w:val="1F497E"/>
                <w:lang w:eastAsia="es-BO"/>
              </w:rPr>
            </w:pPr>
            <w:r w:rsidRPr="00414FDC">
              <w:rPr>
                <w:rFonts w:ascii="Tahoma" w:hAnsi="Tahoma" w:cs="Tahoma"/>
                <w:b/>
                <w:bCs/>
                <w:color w:val="1F497E"/>
                <w:lang w:eastAsia="es-BO"/>
              </w:rPr>
              <w:t>CRONOGRAMA.</w:t>
            </w:r>
          </w:p>
          <w:p w14:paraId="34F993A3" w14:textId="0E2ADDEC" w:rsidR="000C1EF2" w:rsidRPr="00414FDC" w:rsidRDefault="000C1EF2" w:rsidP="00490561">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bCs/>
                <w:color w:val="1F497E"/>
                <w:lang w:eastAsia="es-BO"/>
              </w:rPr>
              <w:t>El oferente debe presentar un cronograma de actividades</w:t>
            </w:r>
            <w:r w:rsidR="004E43E8">
              <w:rPr>
                <w:rFonts w:ascii="Tahoma" w:hAnsi="Tahoma" w:cs="Tahoma"/>
                <w:bCs/>
                <w:color w:val="1F497E"/>
                <w:lang w:eastAsia="es-BO"/>
              </w:rPr>
              <w:t xml:space="preserve"> por un total de </w:t>
            </w:r>
            <w:r w:rsidR="00490561">
              <w:rPr>
                <w:rFonts w:ascii="Tahoma" w:hAnsi="Tahoma" w:cs="Tahoma"/>
                <w:bCs/>
                <w:color w:val="1F497E"/>
                <w:lang w:eastAsia="es-BO"/>
              </w:rPr>
              <w:t>285</w:t>
            </w:r>
            <w:r w:rsidR="000D2461">
              <w:rPr>
                <w:rFonts w:ascii="Tahoma" w:hAnsi="Tahoma" w:cs="Tahoma"/>
                <w:bCs/>
                <w:color w:val="1F497E"/>
                <w:lang w:eastAsia="es-BO"/>
              </w:rPr>
              <w:t xml:space="preserve"> días calendario</w:t>
            </w:r>
            <w:r w:rsidRPr="00414FDC">
              <w:rPr>
                <w:rFonts w:ascii="Tahoma" w:hAnsi="Tahoma" w:cs="Tahoma"/>
                <w:bCs/>
                <w:color w:val="1F497E"/>
                <w:lang w:eastAsia="es-BO"/>
              </w:rPr>
              <w:t>, que incluya descripción detallada de las acciones y tiempos de duración. ENTEL S.A. se reserva el derecho de priorizar las actividades que a su criterio sean de mayor conveniencia para sus intereses y realizar modificaciones al cronograma presentado.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65A1AA9B" w14:textId="77777777" w:rsidR="000C1EF2" w:rsidRPr="00414FDC" w:rsidRDefault="000C1EF2" w:rsidP="000D2461">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7634FC">
              <w:rPr>
                <w:color w:val="1F497D"/>
                <w:lang w:val="es-BO"/>
              </w:rPr>
            </w:r>
            <w:r w:rsidR="007634FC">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061AE6B6"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511184E5" w14:textId="77777777" w:rsidR="000C1EF2" w:rsidRPr="00414FDC" w:rsidRDefault="000C1EF2" w:rsidP="000D2461">
            <w:pPr>
              <w:jc w:val="center"/>
              <w:rPr>
                <w:rFonts w:ascii="Tahoma" w:hAnsi="Tahoma" w:cs="Tahoma"/>
                <w:b/>
                <w:bCs/>
                <w:color w:val="FFFFFF"/>
                <w:lang w:eastAsia="es-BO"/>
              </w:rPr>
            </w:pPr>
          </w:p>
        </w:tc>
      </w:tr>
    </w:tbl>
    <w:p w14:paraId="33E2A967" w14:textId="77777777" w:rsidR="000D2461" w:rsidRPr="00835452" w:rsidRDefault="000D2461" w:rsidP="000D2461">
      <w:pPr>
        <w:pStyle w:val="TITULOS"/>
        <w:spacing w:after="0"/>
        <w:ind w:left="567" w:firstLine="0"/>
        <w:rPr>
          <w:rFonts w:ascii="Tahoma" w:hAnsi="Tahoma" w:cs="Tahoma"/>
          <w:color w:val="1F497E"/>
          <w:sz w:val="10"/>
          <w:szCs w:val="22"/>
        </w:rPr>
      </w:pPr>
    </w:p>
    <w:p w14:paraId="0E345728" w14:textId="0189A055" w:rsidR="000C1EF2" w:rsidRPr="00835452" w:rsidRDefault="002847B9" w:rsidP="00EB36B4">
      <w:pPr>
        <w:pStyle w:val="TITULOS"/>
        <w:numPr>
          <w:ilvl w:val="1"/>
          <w:numId w:val="41"/>
        </w:numPr>
        <w:spacing w:after="0"/>
        <w:ind w:left="567" w:hanging="567"/>
        <w:rPr>
          <w:rFonts w:ascii="Tahoma" w:hAnsi="Tahoma" w:cs="Tahoma"/>
          <w:color w:val="1F497D" w:themeColor="text2"/>
          <w:sz w:val="22"/>
          <w:szCs w:val="22"/>
        </w:rPr>
      </w:pPr>
      <w:r w:rsidRPr="00835452">
        <w:rPr>
          <w:rFonts w:ascii="Tahoma" w:hAnsi="Tahoma" w:cs="Tahoma"/>
          <w:color w:val="1F497D" w:themeColor="text2"/>
          <w:sz w:val="22"/>
          <w:szCs w:val="22"/>
        </w:rPr>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C1EF2" w:rsidRPr="00363D85" w14:paraId="5D18B417" w14:textId="77777777" w:rsidTr="000D2461">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09005A46"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D93E081"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C1EF2" w:rsidRPr="00363D85" w14:paraId="0567A944" w14:textId="77777777" w:rsidTr="000D2461">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7C1C0AE"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F09A361"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FCDCE14"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C1EF2" w:rsidRPr="00363D85" w14:paraId="7139D609" w14:textId="77777777" w:rsidTr="000D2461">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4D53A91" w14:textId="77777777" w:rsidR="000C1EF2" w:rsidRPr="00D929E4" w:rsidRDefault="000C1EF2" w:rsidP="000D2461">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334B49A" w14:textId="77777777" w:rsidR="000C1EF2" w:rsidRPr="00D929E4" w:rsidRDefault="000C1EF2" w:rsidP="000D2461">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014F64"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54F61D5" w14:textId="77777777" w:rsidR="000C1EF2" w:rsidRPr="00363D85" w:rsidRDefault="000C1EF2" w:rsidP="000D2461">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168EC30"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9C2DE5" w14:paraId="7EC59666" w14:textId="77777777" w:rsidTr="000D2461">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506FD" w14:textId="77777777" w:rsidR="000C1EF2" w:rsidRPr="00D929E4" w:rsidRDefault="000C1EF2" w:rsidP="000D2461">
            <w:pPr>
              <w:jc w:val="center"/>
              <w:rPr>
                <w:rFonts w:ascii="Tahoma" w:hAnsi="Tahoma" w:cs="Tahoma"/>
                <w:color w:val="004990"/>
                <w:lang w:eastAsia="es-BO"/>
              </w:rPr>
            </w:pPr>
            <w:r>
              <w:rPr>
                <w:rFonts w:ascii="Tahoma" w:hAnsi="Tahoma" w:cs="Tahoma"/>
                <w:color w:val="004990"/>
                <w:lang w:eastAsia="es-BO"/>
              </w:rPr>
              <w:t>E</w:t>
            </w:r>
            <w:r w:rsidRPr="00D929E4">
              <w:rPr>
                <w:rFonts w:ascii="Tahoma" w:hAnsi="Tahoma" w:cs="Tahoma"/>
                <w:color w:val="004990"/>
                <w:lang w:eastAsia="es-BO"/>
              </w:rPr>
              <w:t>1</w:t>
            </w:r>
            <w:r>
              <w:rPr>
                <w:rFonts w:ascii="Tahoma" w:hAnsi="Tahoma" w:cs="Tahoma"/>
                <w:color w:val="004990"/>
                <w:lang w:eastAsia="es-BO"/>
              </w:rPr>
              <w:t>6</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5179EB28" w14:textId="77777777" w:rsidR="000C1EF2" w:rsidRPr="00D929E4" w:rsidRDefault="000C1EF2" w:rsidP="000D246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D929E4">
              <w:rPr>
                <w:rFonts w:ascii="Tahoma" w:hAnsi="Tahoma" w:cs="Tahoma"/>
                <w:color w:val="1F497D" w:themeColor="text2"/>
              </w:rPr>
              <w:t xml:space="preserve">Se debe garantizar la calidad en la instalación de los equipos y componentes por lo que el oferente adjudicado debe contar  con personal especialista en instalaciones de </w:t>
            </w:r>
            <w:r>
              <w:rPr>
                <w:rFonts w:ascii="Tahoma" w:hAnsi="Tahoma" w:cs="Tahoma"/>
                <w:color w:val="1F497D" w:themeColor="text2"/>
              </w:rPr>
              <w:t>bancos de baterías</w:t>
            </w:r>
            <w:r w:rsidRPr="00D929E4">
              <w:rPr>
                <w:rFonts w:ascii="Tahoma" w:hAnsi="Tahoma" w:cs="Tahoma"/>
                <w:color w:val="1F497D" w:themeColor="text2"/>
              </w:rPr>
              <w:t>.</w:t>
            </w:r>
          </w:p>
          <w:p w14:paraId="4D3F2FCD" w14:textId="5C10DE35" w:rsidR="000C1EF2" w:rsidRPr="00D929E4" w:rsidRDefault="000C1EF2" w:rsidP="00EB36B4">
            <w:pPr>
              <w:numPr>
                <w:ilvl w:val="0"/>
                <w:numId w:val="23"/>
              </w:numPr>
              <w:ind w:left="213" w:hanging="213"/>
              <w:jc w:val="both"/>
              <w:rPr>
                <w:rFonts w:ascii="Tahoma" w:hAnsi="Tahoma" w:cs="Tahoma"/>
                <w:color w:val="1F497D" w:themeColor="text2"/>
              </w:rPr>
            </w:pPr>
            <w:r w:rsidRPr="00D929E4">
              <w:rPr>
                <w:rFonts w:ascii="Tahoma" w:hAnsi="Tahoma" w:cs="Tahoma"/>
                <w:color w:val="1F497D" w:themeColor="text2"/>
              </w:rPr>
              <w:t xml:space="preserve">El oferente adjudicado deberá contar con un supervisor de obra tiempo </w:t>
            </w:r>
            <w:r>
              <w:rPr>
                <w:rFonts w:ascii="Tahoma" w:hAnsi="Tahoma" w:cs="Tahoma"/>
                <w:color w:val="1F497D" w:themeColor="text2"/>
              </w:rPr>
              <w:t>completo, Ingeniero eléctrico</w:t>
            </w:r>
            <w:r w:rsidR="009153B2">
              <w:rPr>
                <w:rFonts w:ascii="Tahoma" w:hAnsi="Tahoma" w:cs="Tahoma"/>
                <w:color w:val="1F497D" w:themeColor="text2"/>
              </w:rPr>
              <w:t xml:space="preserve"> </w:t>
            </w:r>
            <w:r w:rsidR="009153B2" w:rsidRPr="00FB092C">
              <w:rPr>
                <w:rFonts w:ascii="Tahoma" w:hAnsi="Tahoma" w:cs="Tahoma"/>
                <w:b/>
                <w:color w:val="1F497D" w:themeColor="text2"/>
              </w:rPr>
              <w:t>o electromecánico</w:t>
            </w:r>
            <w:r w:rsidRPr="00D929E4">
              <w:rPr>
                <w:rFonts w:ascii="Tahoma" w:hAnsi="Tahoma" w:cs="Tahoma"/>
                <w:color w:val="1F497D" w:themeColor="text2"/>
              </w:rPr>
              <w:t xml:space="preserve"> registrado en la SIB. El personal de instalación deberá tener formación de nivel Técnico Superior especialista en sistemas de </w:t>
            </w:r>
            <w:r>
              <w:rPr>
                <w:rFonts w:ascii="Tahoma" w:hAnsi="Tahoma" w:cs="Tahoma"/>
                <w:color w:val="1F497D" w:themeColor="text2"/>
              </w:rPr>
              <w:t xml:space="preserve">energía. Después de Cinco (5) días calendario de recibir la nota de adjudicación, deberá presentar la estructura organizativa de trabajo </w:t>
            </w:r>
            <w:r w:rsidRPr="00D929E4">
              <w:rPr>
                <w:rFonts w:ascii="Tahoma" w:hAnsi="Tahoma" w:cs="Tahoma"/>
                <w:color w:val="1F497D" w:themeColor="text2"/>
              </w:rPr>
              <w:t>adjunta</w:t>
            </w:r>
            <w:r>
              <w:rPr>
                <w:rFonts w:ascii="Tahoma" w:hAnsi="Tahoma" w:cs="Tahoma"/>
                <w:color w:val="1F497D" w:themeColor="text2"/>
              </w:rPr>
              <w:t>ndo</w:t>
            </w:r>
            <w:r w:rsidRPr="00D929E4">
              <w:rPr>
                <w:rFonts w:ascii="Tahoma" w:hAnsi="Tahoma" w:cs="Tahoma"/>
                <w:color w:val="1F497D" w:themeColor="text2"/>
              </w:rPr>
              <w:t xml:space="preserve"> </w:t>
            </w:r>
            <w:r>
              <w:rPr>
                <w:rFonts w:ascii="Tahoma" w:hAnsi="Tahoma" w:cs="Tahoma"/>
                <w:color w:val="1F497D" w:themeColor="text2"/>
              </w:rPr>
              <w:t xml:space="preserve">el </w:t>
            </w:r>
            <w:proofErr w:type="spellStart"/>
            <w:r w:rsidRPr="00D929E4">
              <w:rPr>
                <w:rFonts w:ascii="Tahoma" w:hAnsi="Tahoma" w:cs="Tahoma"/>
                <w:color w:val="1F497D" w:themeColor="text2"/>
              </w:rPr>
              <w:t>Curriculum</w:t>
            </w:r>
            <w:proofErr w:type="spellEnd"/>
            <w:r w:rsidRPr="00D929E4">
              <w:rPr>
                <w:rFonts w:ascii="Tahoma" w:hAnsi="Tahoma" w:cs="Tahoma"/>
                <w:color w:val="1F497D" w:themeColor="text2"/>
              </w:rPr>
              <w:t xml:space="preserve"> </w:t>
            </w:r>
            <w:r>
              <w:rPr>
                <w:rFonts w:ascii="Tahoma" w:hAnsi="Tahoma" w:cs="Tahoma"/>
                <w:color w:val="1F497D" w:themeColor="text2"/>
              </w:rPr>
              <w:t>del supervisor de obra.</w:t>
            </w:r>
          </w:p>
          <w:p w14:paraId="0C19B640" w14:textId="77777777" w:rsidR="000C1EF2" w:rsidRPr="00D929E4" w:rsidRDefault="000C1EF2" w:rsidP="00EB36B4">
            <w:pPr>
              <w:numPr>
                <w:ilvl w:val="0"/>
                <w:numId w:val="23"/>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color w:val="1F497D" w:themeColor="text2"/>
              </w:rPr>
            </w:pPr>
            <w:r w:rsidRPr="00D929E4">
              <w:rPr>
                <w:rFonts w:ascii="Tahoma" w:hAnsi="Tahoma" w:cs="Tahoma"/>
                <w:color w:val="1F497D" w:themeColor="text2"/>
              </w:rPr>
              <w:t>El oferente adjudicado deberá garantizar el uso de elementos de seguridad industrial requeridos para efectuar los trabajos, siendo de su entera responsabilidad el proteger a su personal y a terceros contra cualquier accidente.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716282" w14:textId="77777777" w:rsidR="000C1EF2" w:rsidRPr="00D929E4" w:rsidRDefault="000C1EF2" w:rsidP="000D2461">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7634FC">
              <w:rPr>
                <w:rFonts w:ascii="Tahoma" w:hAnsi="Tahoma" w:cs="Tahoma"/>
                <w:color w:val="1F497D"/>
                <w:lang w:val="es-BO"/>
              </w:rPr>
            </w:r>
            <w:r w:rsidR="007634FC">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DCE3FB" w14:textId="77777777" w:rsidR="000C1EF2" w:rsidRPr="00D929E4" w:rsidRDefault="000C1EF2"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2C3FE" w14:textId="77777777" w:rsidR="000C1EF2" w:rsidRPr="00D929E4" w:rsidRDefault="000C1EF2" w:rsidP="000D2461">
            <w:pPr>
              <w:jc w:val="center"/>
              <w:rPr>
                <w:rFonts w:ascii="Tahoma" w:hAnsi="Tahoma" w:cs="Tahoma"/>
                <w:b/>
                <w:bCs/>
                <w:color w:val="004990"/>
                <w:lang w:eastAsia="es-BO"/>
              </w:rPr>
            </w:pPr>
          </w:p>
        </w:tc>
      </w:tr>
    </w:tbl>
    <w:p w14:paraId="7D27D0EB" w14:textId="77777777" w:rsidR="000C1EF2" w:rsidRDefault="000C1EF2" w:rsidP="000C1EF2">
      <w:pPr>
        <w:rPr>
          <w:lang w:val="es-BO" w:eastAsia="en-US"/>
        </w:rPr>
      </w:pPr>
    </w:p>
    <w:p w14:paraId="3A7AB2E5" w14:textId="77777777" w:rsidR="00BF7807" w:rsidRDefault="00BF7807" w:rsidP="000C1EF2">
      <w:pPr>
        <w:rPr>
          <w:lang w:val="es-BO" w:eastAsia="en-US"/>
        </w:rPr>
      </w:pPr>
    </w:p>
    <w:p w14:paraId="102DBB55" w14:textId="77777777" w:rsidR="00BF7807" w:rsidRDefault="00BF7807" w:rsidP="000C1EF2">
      <w:pPr>
        <w:rPr>
          <w:lang w:val="es-BO" w:eastAsia="en-US"/>
        </w:rPr>
      </w:pPr>
    </w:p>
    <w:p w14:paraId="457871F0" w14:textId="77777777" w:rsidR="00BF7807" w:rsidRDefault="00BF7807" w:rsidP="000C1EF2">
      <w:pPr>
        <w:rPr>
          <w:lang w:val="es-BO" w:eastAsia="en-US"/>
        </w:rPr>
      </w:pPr>
    </w:p>
    <w:p w14:paraId="7B86CFF6" w14:textId="09A32793" w:rsidR="000C1EF2" w:rsidRPr="00835452" w:rsidRDefault="002847B9" w:rsidP="00EB36B4">
      <w:pPr>
        <w:pStyle w:val="TITULOS"/>
        <w:numPr>
          <w:ilvl w:val="1"/>
          <w:numId w:val="41"/>
        </w:numPr>
        <w:spacing w:after="0"/>
        <w:ind w:left="567" w:hanging="567"/>
        <w:rPr>
          <w:rFonts w:ascii="Tahoma" w:hAnsi="Tahoma" w:cs="Tahoma"/>
          <w:color w:val="1F497D" w:themeColor="text2"/>
          <w:sz w:val="22"/>
          <w:szCs w:val="22"/>
        </w:rPr>
      </w:pPr>
      <w:r w:rsidRPr="00835452">
        <w:rPr>
          <w:rFonts w:ascii="Tahoma" w:hAnsi="Tahoma" w:cs="Tahoma"/>
          <w:color w:val="1F497D" w:themeColor="text2"/>
          <w:sz w:val="22"/>
          <w:szCs w:val="22"/>
        </w:rPr>
        <w:t xml:space="preserve">Cuadro de calificación resumen de criterios mandatorios </w:t>
      </w:r>
    </w:p>
    <w:tbl>
      <w:tblPr>
        <w:tblW w:w="9791" w:type="dxa"/>
        <w:tblInd w:w="-167" w:type="dxa"/>
        <w:tblCellMar>
          <w:left w:w="70" w:type="dxa"/>
          <w:right w:w="70" w:type="dxa"/>
        </w:tblCellMar>
        <w:tblLook w:val="04A0" w:firstRow="1" w:lastRow="0" w:firstColumn="1" w:lastColumn="0" w:noHBand="0" w:noVBand="1"/>
      </w:tblPr>
      <w:tblGrid>
        <w:gridCol w:w="573"/>
        <w:gridCol w:w="7806"/>
        <w:gridCol w:w="1412"/>
      </w:tblGrid>
      <w:tr w:rsidR="000C1EF2" w:rsidRPr="00B11DAC" w14:paraId="0F7D3601" w14:textId="77777777" w:rsidTr="000D2461">
        <w:trPr>
          <w:trHeight w:val="390"/>
        </w:trPr>
        <w:tc>
          <w:tcPr>
            <w:tcW w:w="573"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7DE515A9"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806"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587CF9FE"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4D8F5A04"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C1EF2" w:rsidRPr="00B11DAC" w14:paraId="3C7C8937" w14:textId="77777777" w:rsidTr="000D2461">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hideMark/>
          </w:tcPr>
          <w:p w14:paraId="518D8314" w14:textId="77777777" w:rsidR="000C1EF2" w:rsidRPr="00D929E4" w:rsidRDefault="000C1EF2" w:rsidP="000D2461">
            <w:pPr>
              <w:jc w:val="center"/>
              <w:rPr>
                <w:rFonts w:ascii="Tahoma" w:hAnsi="Tahoma" w:cs="Tahoma"/>
                <w:color w:val="1F497E"/>
                <w:lang w:val="es-BO" w:eastAsia="es-BO"/>
              </w:rPr>
            </w:pPr>
            <w:r>
              <w:rPr>
                <w:rFonts w:ascii="Tahoma" w:hAnsi="Tahoma" w:cs="Tahoma"/>
                <w:color w:val="1F497E"/>
                <w:lang w:val="es-BO" w:eastAsia="es-BO"/>
              </w:rPr>
              <w:t>E17</w:t>
            </w:r>
          </w:p>
        </w:tc>
        <w:tc>
          <w:tcPr>
            <w:tcW w:w="7806" w:type="dxa"/>
            <w:tcBorders>
              <w:top w:val="nil"/>
              <w:left w:val="nil"/>
              <w:bottom w:val="single" w:sz="4" w:space="0" w:color="auto"/>
              <w:right w:val="single" w:sz="4" w:space="0" w:color="auto"/>
            </w:tcBorders>
            <w:shd w:val="clear" w:color="000000" w:fill="FFFFFF"/>
            <w:vAlign w:val="center"/>
            <w:hideMark/>
          </w:tcPr>
          <w:p w14:paraId="3CEA7161" w14:textId="77777777" w:rsidR="000C1EF2" w:rsidRPr="00D929E4" w:rsidRDefault="000C1EF2" w:rsidP="000D246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14:paraId="090C6B49" w14:textId="77777777" w:rsidR="000C1EF2" w:rsidRPr="00D929E4" w:rsidRDefault="000C1EF2" w:rsidP="000D2461">
            <w:pPr>
              <w:jc w:val="center"/>
              <w:rPr>
                <w:rFonts w:ascii="Tahoma" w:hAnsi="Tahoma" w:cs="Tahoma"/>
                <w:color w:val="1F497D"/>
                <w:lang w:val="es-BO" w:eastAsia="es-BO"/>
              </w:rPr>
            </w:pPr>
            <w:r w:rsidRPr="00D929E4">
              <w:rPr>
                <w:rFonts w:ascii="Tahoma" w:hAnsi="Tahoma" w:cs="Tahoma"/>
                <w:color w:val="1F497D"/>
                <w:lang w:val="es-BO" w:eastAsia="es-BO"/>
              </w:rPr>
              <w:t>100%</w:t>
            </w:r>
          </w:p>
        </w:tc>
      </w:tr>
      <w:tr w:rsidR="000C1EF2" w:rsidRPr="00B11DAC" w14:paraId="48DE0369" w14:textId="77777777" w:rsidTr="000D2461">
        <w:trPr>
          <w:trHeight w:val="328"/>
        </w:trPr>
        <w:tc>
          <w:tcPr>
            <w:tcW w:w="8379"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10A8D794" w14:textId="77777777" w:rsidR="000C1EF2" w:rsidRPr="00D929E4" w:rsidRDefault="000C1EF2" w:rsidP="000D246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3862FF04" w14:textId="77777777" w:rsidR="000C1EF2" w:rsidRPr="00D929E4" w:rsidRDefault="000C1EF2" w:rsidP="000D246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14:paraId="0E4E3051" w14:textId="77777777" w:rsidR="000C1EF2" w:rsidRDefault="000C1EF2" w:rsidP="000C1EF2">
      <w:pPr>
        <w:rPr>
          <w:lang w:val="es-BO" w:eastAsia="en-US"/>
        </w:rPr>
        <w:sectPr w:rsidR="000C1EF2" w:rsidSect="009B69B2">
          <w:headerReference w:type="default" r:id="rId15"/>
          <w:footerReference w:type="default" r:id="rId16"/>
          <w:pgSz w:w="12240" w:h="15840"/>
          <w:pgMar w:top="1418" w:right="1701" w:bottom="992" w:left="1701" w:header="709" w:footer="709" w:gutter="0"/>
          <w:pgNumType w:start="3"/>
          <w:cols w:space="708"/>
          <w:docGrid w:linePitch="360"/>
        </w:sectPr>
      </w:pPr>
    </w:p>
    <w:p w14:paraId="68A04FF7" w14:textId="24D2DFD4" w:rsidR="000C1EF2" w:rsidRPr="00BF7807" w:rsidRDefault="002847B9" w:rsidP="00EB36B4">
      <w:pPr>
        <w:pStyle w:val="TITULOS"/>
        <w:numPr>
          <w:ilvl w:val="1"/>
          <w:numId w:val="41"/>
        </w:numPr>
        <w:spacing w:after="0"/>
        <w:ind w:left="567" w:hanging="567"/>
        <w:rPr>
          <w:rFonts w:ascii="Tahoma" w:hAnsi="Tahoma" w:cs="Tahoma"/>
          <w:color w:val="1F497D" w:themeColor="text2"/>
          <w:sz w:val="22"/>
          <w:szCs w:val="22"/>
        </w:rPr>
      </w:pPr>
      <w:r w:rsidRPr="00BF7807">
        <w:rPr>
          <w:rFonts w:ascii="Tahoma" w:hAnsi="Tahoma" w:cs="Tahoma"/>
          <w:color w:val="1F497D" w:themeColor="text2"/>
          <w:sz w:val="22"/>
          <w:szCs w:val="22"/>
        </w:rPr>
        <w:lastRenderedPageBreak/>
        <w:t>Tabla T</w:t>
      </w:r>
      <w:r w:rsidR="009E1BF6" w:rsidRPr="00BF7807">
        <w:rPr>
          <w:rFonts w:ascii="Tahoma" w:hAnsi="Tahoma" w:cs="Tahoma"/>
          <w:color w:val="1F497D" w:themeColor="text2"/>
          <w:sz w:val="22"/>
          <w:szCs w:val="22"/>
        </w:rPr>
        <w:t>R</w:t>
      </w:r>
      <w:r w:rsidRPr="00BF7807">
        <w:rPr>
          <w:rFonts w:ascii="Tahoma" w:hAnsi="Tahoma" w:cs="Tahoma"/>
          <w:color w:val="1F497D" w:themeColor="text2"/>
          <w:sz w:val="22"/>
          <w:szCs w:val="22"/>
        </w:rPr>
        <w:t>-1 Bancos De Baterías</w:t>
      </w:r>
    </w:p>
    <w:p w14:paraId="5BC1483B" w14:textId="77777777" w:rsidR="00E45791" w:rsidRDefault="00E45791" w:rsidP="000737EC"/>
    <w:tbl>
      <w:tblPr>
        <w:tblW w:w="13539" w:type="dxa"/>
        <w:tblInd w:w="55" w:type="dxa"/>
        <w:tblLayout w:type="fixed"/>
        <w:tblCellMar>
          <w:left w:w="70" w:type="dxa"/>
          <w:right w:w="70" w:type="dxa"/>
        </w:tblCellMar>
        <w:tblLook w:val="04A0" w:firstRow="1" w:lastRow="0" w:firstColumn="1" w:lastColumn="0" w:noHBand="0" w:noVBand="1"/>
      </w:tblPr>
      <w:tblGrid>
        <w:gridCol w:w="441"/>
        <w:gridCol w:w="1134"/>
        <w:gridCol w:w="1155"/>
        <w:gridCol w:w="687"/>
        <w:gridCol w:w="1182"/>
        <w:gridCol w:w="803"/>
        <w:gridCol w:w="850"/>
        <w:gridCol w:w="567"/>
        <w:gridCol w:w="992"/>
        <w:gridCol w:w="709"/>
        <w:gridCol w:w="1134"/>
        <w:gridCol w:w="851"/>
        <w:gridCol w:w="928"/>
        <w:gridCol w:w="1114"/>
        <w:gridCol w:w="992"/>
      </w:tblGrid>
      <w:tr w:rsidR="009E1BF6" w:rsidRPr="009E1BF6" w14:paraId="5297B504" w14:textId="77777777" w:rsidTr="00835452">
        <w:trPr>
          <w:trHeight w:val="315"/>
          <w:tblHeader/>
        </w:trPr>
        <w:tc>
          <w:tcPr>
            <w:tcW w:w="441" w:type="dxa"/>
            <w:tcBorders>
              <w:top w:val="nil"/>
              <w:left w:val="nil"/>
              <w:bottom w:val="nil"/>
              <w:right w:val="nil"/>
            </w:tcBorders>
            <w:shd w:val="clear" w:color="auto" w:fill="auto"/>
            <w:vAlign w:val="center"/>
            <w:hideMark/>
          </w:tcPr>
          <w:p w14:paraId="52A60828" w14:textId="77777777" w:rsidR="009E1BF6" w:rsidRPr="009E1BF6" w:rsidRDefault="009E1BF6" w:rsidP="009E1BF6">
            <w:pPr>
              <w:rPr>
                <w:rFonts w:ascii="Times New Roman" w:hAnsi="Times New Roman"/>
                <w:color w:val="000000"/>
                <w:sz w:val="20"/>
                <w:szCs w:val="20"/>
                <w:lang w:val="es-BO" w:eastAsia="es-BO"/>
              </w:rPr>
            </w:pPr>
          </w:p>
        </w:tc>
        <w:tc>
          <w:tcPr>
            <w:tcW w:w="1134" w:type="dxa"/>
            <w:tcBorders>
              <w:top w:val="nil"/>
              <w:left w:val="nil"/>
              <w:bottom w:val="nil"/>
              <w:right w:val="nil"/>
            </w:tcBorders>
            <w:shd w:val="clear" w:color="auto" w:fill="auto"/>
            <w:vAlign w:val="center"/>
            <w:hideMark/>
          </w:tcPr>
          <w:p w14:paraId="4693C803" w14:textId="77777777" w:rsidR="009E1BF6" w:rsidRPr="009E1BF6" w:rsidRDefault="009E1BF6" w:rsidP="009E1BF6">
            <w:pPr>
              <w:rPr>
                <w:rFonts w:ascii="Times New Roman" w:hAnsi="Times New Roman"/>
                <w:color w:val="000000"/>
                <w:sz w:val="20"/>
                <w:szCs w:val="20"/>
                <w:lang w:val="es-BO" w:eastAsia="es-BO"/>
              </w:rPr>
            </w:pPr>
          </w:p>
        </w:tc>
        <w:tc>
          <w:tcPr>
            <w:tcW w:w="1155" w:type="dxa"/>
            <w:tcBorders>
              <w:top w:val="nil"/>
              <w:left w:val="nil"/>
              <w:bottom w:val="nil"/>
              <w:right w:val="nil"/>
            </w:tcBorders>
            <w:shd w:val="clear" w:color="auto" w:fill="auto"/>
            <w:vAlign w:val="center"/>
            <w:hideMark/>
          </w:tcPr>
          <w:p w14:paraId="2E6D00FE" w14:textId="77777777" w:rsidR="009E1BF6" w:rsidRPr="009E1BF6" w:rsidRDefault="009E1BF6" w:rsidP="009E1BF6">
            <w:pPr>
              <w:rPr>
                <w:rFonts w:ascii="Times New Roman" w:hAnsi="Times New Roman"/>
                <w:color w:val="000000"/>
                <w:sz w:val="20"/>
                <w:szCs w:val="20"/>
                <w:lang w:val="es-BO" w:eastAsia="es-BO"/>
              </w:rPr>
            </w:pPr>
          </w:p>
        </w:tc>
        <w:tc>
          <w:tcPr>
            <w:tcW w:w="687" w:type="dxa"/>
            <w:tcBorders>
              <w:top w:val="nil"/>
              <w:left w:val="nil"/>
              <w:bottom w:val="nil"/>
              <w:right w:val="nil"/>
            </w:tcBorders>
            <w:shd w:val="clear" w:color="auto" w:fill="auto"/>
            <w:vAlign w:val="center"/>
            <w:hideMark/>
          </w:tcPr>
          <w:p w14:paraId="26CBEB50" w14:textId="77777777" w:rsidR="009E1BF6" w:rsidRPr="009E1BF6" w:rsidRDefault="009E1BF6" w:rsidP="009E1BF6">
            <w:pPr>
              <w:rPr>
                <w:rFonts w:ascii="Times New Roman" w:hAnsi="Times New Roman"/>
                <w:color w:val="000000"/>
                <w:sz w:val="20"/>
                <w:szCs w:val="20"/>
                <w:lang w:val="es-BO" w:eastAsia="es-BO"/>
              </w:rPr>
            </w:pPr>
          </w:p>
        </w:tc>
        <w:tc>
          <w:tcPr>
            <w:tcW w:w="1182" w:type="dxa"/>
            <w:tcBorders>
              <w:top w:val="nil"/>
              <w:left w:val="nil"/>
              <w:bottom w:val="nil"/>
              <w:right w:val="nil"/>
            </w:tcBorders>
            <w:shd w:val="clear" w:color="auto" w:fill="auto"/>
            <w:vAlign w:val="center"/>
            <w:hideMark/>
          </w:tcPr>
          <w:p w14:paraId="780F2A22" w14:textId="77777777" w:rsidR="009E1BF6" w:rsidRPr="009E1BF6" w:rsidRDefault="009E1BF6" w:rsidP="009E1BF6">
            <w:pPr>
              <w:rPr>
                <w:rFonts w:ascii="Times New Roman" w:hAnsi="Times New Roman"/>
                <w:color w:val="000000"/>
                <w:sz w:val="20"/>
                <w:szCs w:val="20"/>
                <w:lang w:val="es-BO" w:eastAsia="es-BO"/>
              </w:rPr>
            </w:pPr>
          </w:p>
        </w:tc>
        <w:tc>
          <w:tcPr>
            <w:tcW w:w="803" w:type="dxa"/>
            <w:tcBorders>
              <w:top w:val="nil"/>
              <w:left w:val="nil"/>
              <w:bottom w:val="nil"/>
              <w:right w:val="single" w:sz="8" w:space="0" w:color="FFFFFF"/>
            </w:tcBorders>
            <w:shd w:val="clear" w:color="auto" w:fill="auto"/>
            <w:vAlign w:val="center"/>
            <w:hideMark/>
          </w:tcPr>
          <w:p w14:paraId="78D064E4"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 </w:t>
            </w:r>
          </w:p>
        </w:tc>
        <w:tc>
          <w:tcPr>
            <w:tcW w:w="5103" w:type="dxa"/>
            <w:gridSpan w:val="6"/>
            <w:tcBorders>
              <w:top w:val="single" w:sz="8" w:space="0" w:color="FFFFFF"/>
              <w:left w:val="nil"/>
              <w:bottom w:val="single" w:sz="8" w:space="0" w:color="FFFFFF"/>
              <w:right w:val="single" w:sz="8" w:space="0" w:color="FFFFFF"/>
            </w:tcBorders>
            <w:shd w:val="clear" w:color="000000" w:fill="1F497D"/>
            <w:vAlign w:val="center"/>
            <w:hideMark/>
          </w:tcPr>
          <w:p w14:paraId="6DBB797C"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CARCATERÍSTICAS POR CADA BANCO DE BATERÍAS</w:t>
            </w:r>
          </w:p>
        </w:tc>
        <w:tc>
          <w:tcPr>
            <w:tcW w:w="928" w:type="dxa"/>
            <w:tcBorders>
              <w:top w:val="nil"/>
              <w:left w:val="nil"/>
              <w:bottom w:val="nil"/>
              <w:right w:val="nil"/>
            </w:tcBorders>
            <w:shd w:val="clear" w:color="auto" w:fill="auto"/>
            <w:vAlign w:val="center"/>
            <w:hideMark/>
          </w:tcPr>
          <w:p w14:paraId="4C307139" w14:textId="77777777" w:rsidR="009E1BF6" w:rsidRPr="009E1BF6" w:rsidRDefault="009E1BF6" w:rsidP="009E1BF6">
            <w:pPr>
              <w:rPr>
                <w:rFonts w:ascii="Times New Roman" w:hAnsi="Times New Roman"/>
                <w:color w:val="000000"/>
                <w:sz w:val="20"/>
                <w:szCs w:val="20"/>
                <w:lang w:val="es-BO" w:eastAsia="es-BO"/>
              </w:rPr>
            </w:pPr>
          </w:p>
        </w:tc>
        <w:tc>
          <w:tcPr>
            <w:tcW w:w="1114" w:type="dxa"/>
            <w:tcBorders>
              <w:top w:val="nil"/>
              <w:left w:val="nil"/>
              <w:bottom w:val="nil"/>
              <w:right w:val="nil"/>
            </w:tcBorders>
            <w:shd w:val="clear" w:color="auto" w:fill="auto"/>
            <w:vAlign w:val="center"/>
            <w:hideMark/>
          </w:tcPr>
          <w:p w14:paraId="79747630" w14:textId="77777777" w:rsidR="009E1BF6" w:rsidRPr="009E1BF6" w:rsidRDefault="009E1BF6" w:rsidP="009E1BF6">
            <w:pPr>
              <w:rPr>
                <w:rFonts w:ascii="Times New Roman" w:hAnsi="Times New Roman"/>
                <w:color w:val="000000"/>
                <w:sz w:val="20"/>
                <w:szCs w:val="20"/>
                <w:lang w:val="es-BO" w:eastAsia="es-BO"/>
              </w:rPr>
            </w:pPr>
          </w:p>
        </w:tc>
        <w:tc>
          <w:tcPr>
            <w:tcW w:w="992" w:type="dxa"/>
            <w:tcBorders>
              <w:top w:val="nil"/>
              <w:left w:val="nil"/>
              <w:bottom w:val="nil"/>
              <w:right w:val="nil"/>
            </w:tcBorders>
            <w:shd w:val="clear" w:color="auto" w:fill="auto"/>
            <w:vAlign w:val="center"/>
            <w:hideMark/>
          </w:tcPr>
          <w:p w14:paraId="03E71184" w14:textId="77777777" w:rsidR="009E1BF6" w:rsidRPr="009E1BF6" w:rsidRDefault="009E1BF6" w:rsidP="009E1BF6">
            <w:pPr>
              <w:rPr>
                <w:rFonts w:ascii="Times New Roman" w:hAnsi="Times New Roman"/>
                <w:color w:val="000000"/>
                <w:sz w:val="20"/>
                <w:szCs w:val="20"/>
                <w:lang w:val="es-BO" w:eastAsia="es-BO"/>
              </w:rPr>
            </w:pPr>
          </w:p>
        </w:tc>
      </w:tr>
      <w:tr w:rsidR="00835452" w:rsidRPr="009E1BF6" w14:paraId="5D86D8CB" w14:textId="77777777" w:rsidTr="0095712E">
        <w:trPr>
          <w:trHeight w:val="720"/>
          <w:tblHeader/>
        </w:trPr>
        <w:tc>
          <w:tcPr>
            <w:tcW w:w="441" w:type="dxa"/>
            <w:tcBorders>
              <w:top w:val="nil"/>
              <w:left w:val="single" w:sz="8" w:space="0" w:color="FFFFFF"/>
              <w:bottom w:val="nil"/>
              <w:right w:val="single" w:sz="8" w:space="0" w:color="FFFFFF"/>
            </w:tcBorders>
            <w:shd w:val="clear" w:color="000000" w:fill="1F497D"/>
            <w:vAlign w:val="center"/>
            <w:hideMark/>
          </w:tcPr>
          <w:p w14:paraId="21083FE9"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N°</w:t>
            </w:r>
          </w:p>
        </w:tc>
        <w:tc>
          <w:tcPr>
            <w:tcW w:w="1134" w:type="dxa"/>
            <w:tcBorders>
              <w:top w:val="nil"/>
              <w:left w:val="nil"/>
              <w:bottom w:val="nil"/>
              <w:right w:val="single" w:sz="8" w:space="0" w:color="FFFFFF"/>
            </w:tcBorders>
            <w:shd w:val="clear" w:color="000000" w:fill="1F497D"/>
            <w:vAlign w:val="center"/>
            <w:hideMark/>
          </w:tcPr>
          <w:p w14:paraId="54887EDF"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Nombre Sitio</w:t>
            </w:r>
          </w:p>
        </w:tc>
        <w:tc>
          <w:tcPr>
            <w:tcW w:w="1155" w:type="dxa"/>
            <w:tcBorders>
              <w:top w:val="nil"/>
              <w:left w:val="nil"/>
              <w:bottom w:val="nil"/>
              <w:right w:val="single" w:sz="8" w:space="0" w:color="FFFFFF"/>
            </w:tcBorders>
            <w:shd w:val="clear" w:color="000000" w:fill="1F497D"/>
            <w:vAlign w:val="center"/>
            <w:hideMark/>
          </w:tcPr>
          <w:p w14:paraId="137817D1"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Departamento</w:t>
            </w:r>
          </w:p>
        </w:tc>
        <w:tc>
          <w:tcPr>
            <w:tcW w:w="687" w:type="dxa"/>
            <w:tcBorders>
              <w:top w:val="nil"/>
              <w:left w:val="nil"/>
              <w:bottom w:val="nil"/>
              <w:right w:val="single" w:sz="8" w:space="0" w:color="FFFFFF"/>
            </w:tcBorders>
            <w:shd w:val="clear" w:color="000000" w:fill="1F497D"/>
            <w:vAlign w:val="center"/>
            <w:hideMark/>
          </w:tcPr>
          <w:p w14:paraId="0136687F"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Zona</w:t>
            </w:r>
          </w:p>
        </w:tc>
        <w:tc>
          <w:tcPr>
            <w:tcW w:w="1182" w:type="dxa"/>
            <w:tcBorders>
              <w:top w:val="nil"/>
              <w:left w:val="nil"/>
              <w:bottom w:val="nil"/>
              <w:right w:val="single" w:sz="8" w:space="0" w:color="FFFFFF"/>
            </w:tcBorders>
            <w:shd w:val="clear" w:color="000000" w:fill="1F497D"/>
            <w:vAlign w:val="center"/>
            <w:hideMark/>
          </w:tcPr>
          <w:p w14:paraId="1F539320"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Requerimiento de sistemas de energía</w:t>
            </w:r>
          </w:p>
        </w:tc>
        <w:tc>
          <w:tcPr>
            <w:tcW w:w="803" w:type="dxa"/>
            <w:tcBorders>
              <w:top w:val="nil"/>
              <w:left w:val="nil"/>
              <w:bottom w:val="nil"/>
              <w:right w:val="single" w:sz="8" w:space="0" w:color="FFFFFF"/>
            </w:tcBorders>
            <w:shd w:val="clear" w:color="000000" w:fill="1F497D"/>
            <w:vAlign w:val="center"/>
            <w:hideMark/>
          </w:tcPr>
          <w:p w14:paraId="643FF4F0"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Cantidad de bancos</w:t>
            </w:r>
          </w:p>
        </w:tc>
        <w:tc>
          <w:tcPr>
            <w:tcW w:w="850" w:type="dxa"/>
            <w:tcBorders>
              <w:top w:val="nil"/>
              <w:left w:val="nil"/>
              <w:bottom w:val="nil"/>
              <w:right w:val="single" w:sz="8" w:space="0" w:color="FFFFFF"/>
            </w:tcBorders>
            <w:shd w:val="clear" w:color="000000" w:fill="1F497D"/>
            <w:vAlign w:val="center"/>
            <w:hideMark/>
          </w:tcPr>
          <w:p w14:paraId="04A47704"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Capacidad (Ah)</w:t>
            </w:r>
          </w:p>
        </w:tc>
        <w:tc>
          <w:tcPr>
            <w:tcW w:w="567" w:type="dxa"/>
            <w:tcBorders>
              <w:top w:val="nil"/>
              <w:left w:val="nil"/>
              <w:bottom w:val="nil"/>
              <w:right w:val="single" w:sz="8" w:space="0" w:color="FFFFFF"/>
            </w:tcBorders>
            <w:shd w:val="clear" w:color="000000" w:fill="1F497D"/>
            <w:vAlign w:val="center"/>
            <w:hideMark/>
          </w:tcPr>
          <w:p w14:paraId="34768BC0"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Tipo VRLA</w:t>
            </w:r>
          </w:p>
        </w:tc>
        <w:tc>
          <w:tcPr>
            <w:tcW w:w="992" w:type="dxa"/>
            <w:tcBorders>
              <w:top w:val="nil"/>
              <w:left w:val="nil"/>
              <w:bottom w:val="nil"/>
              <w:right w:val="single" w:sz="8" w:space="0" w:color="FFFFFF"/>
            </w:tcBorders>
            <w:shd w:val="clear" w:color="000000" w:fill="1F497D"/>
            <w:vAlign w:val="center"/>
            <w:hideMark/>
          </w:tcPr>
          <w:p w14:paraId="42DC208A"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Estructura de soporte</w:t>
            </w:r>
          </w:p>
        </w:tc>
        <w:tc>
          <w:tcPr>
            <w:tcW w:w="709" w:type="dxa"/>
            <w:tcBorders>
              <w:top w:val="nil"/>
              <w:left w:val="nil"/>
              <w:bottom w:val="nil"/>
              <w:right w:val="single" w:sz="8" w:space="0" w:color="FFFFFF"/>
            </w:tcBorders>
            <w:shd w:val="clear" w:color="000000" w:fill="1F497D"/>
            <w:vAlign w:val="center"/>
            <w:hideMark/>
          </w:tcPr>
          <w:p w14:paraId="11D9152B"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Voltaje Banco (VDC)</w:t>
            </w:r>
          </w:p>
        </w:tc>
        <w:tc>
          <w:tcPr>
            <w:tcW w:w="1134" w:type="dxa"/>
            <w:tcBorders>
              <w:top w:val="nil"/>
              <w:left w:val="nil"/>
              <w:bottom w:val="nil"/>
              <w:right w:val="single" w:sz="8" w:space="0" w:color="FFFFFF"/>
            </w:tcBorders>
            <w:shd w:val="clear" w:color="000000" w:fill="1F497D"/>
            <w:vAlign w:val="center"/>
            <w:hideMark/>
          </w:tcPr>
          <w:p w14:paraId="500DCD97"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Voltaje Celda/Batería (VDC)</w:t>
            </w:r>
          </w:p>
        </w:tc>
        <w:tc>
          <w:tcPr>
            <w:tcW w:w="851" w:type="dxa"/>
            <w:tcBorders>
              <w:top w:val="nil"/>
              <w:left w:val="nil"/>
              <w:bottom w:val="nil"/>
              <w:right w:val="single" w:sz="8" w:space="0" w:color="FFFFFF"/>
            </w:tcBorders>
            <w:shd w:val="clear" w:color="000000" w:fill="1F497D"/>
            <w:vAlign w:val="center"/>
            <w:hideMark/>
          </w:tcPr>
          <w:p w14:paraId="3C94F1D2"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Cantidad Celda/Batería (</w:t>
            </w:r>
            <w:proofErr w:type="spellStart"/>
            <w:r w:rsidRPr="009E1BF6">
              <w:rPr>
                <w:rFonts w:ascii="Tahoma" w:hAnsi="Tahoma" w:cs="Tahoma"/>
                <w:b/>
                <w:bCs/>
                <w:color w:val="FFFFFF"/>
                <w:sz w:val="14"/>
                <w:szCs w:val="14"/>
                <w:lang w:val="es-BO" w:eastAsia="es-BO"/>
              </w:rPr>
              <w:t>pzas</w:t>
            </w:r>
            <w:proofErr w:type="spellEnd"/>
            <w:r w:rsidRPr="009E1BF6">
              <w:rPr>
                <w:rFonts w:ascii="Tahoma" w:hAnsi="Tahoma" w:cs="Tahoma"/>
                <w:b/>
                <w:bCs/>
                <w:color w:val="FFFFFF"/>
                <w:sz w:val="14"/>
                <w:szCs w:val="14"/>
                <w:lang w:val="es-BO" w:eastAsia="es-BO"/>
              </w:rPr>
              <w:t>)</w:t>
            </w:r>
          </w:p>
        </w:tc>
        <w:tc>
          <w:tcPr>
            <w:tcW w:w="928" w:type="dxa"/>
            <w:tcBorders>
              <w:top w:val="nil"/>
              <w:left w:val="nil"/>
              <w:bottom w:val="nil"/>
              <w:right w:val="single" w:sz="8" w:space="0" w:color="FFFFFF"/>
            </w:tcBorders>
            <w:shd w:val="clear" w:color="000000" w:fill="1F497D"/>
            <w:vAlign w:val="center"/>
            <w:hideMark/>
          </w:tcPr>
          <w:p w14:paraId="390DE892"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 xml:space="preserve">Tipo </w:t>
            </w:r>
            <w:proofErr w:type="spellStart"/>
            <w:r w:rsidRPr="009E1BF6">
              <w:rPr>
                <w:rFonts w:ascii="Tahoma" w:hAnsi="Tahoma" w:cs="Tahoma"/>
                <w:b/>
                <w:bCs/>
                <w:color w:val="FFFFFF"/>
                <w:sz w:val="14"/>
                <w:szCs w:val="14"/>
                <w:lang w:val="es-BO" w:eastAsia="es-BO"/>
              </w:rPr>
              <w:t>indoor</w:t>
            </w:r>
            <w:proofErr w:type="spellEnd"/>
            <w:r w:rsidRPr="009E1BF6">
              <w:rPr>
                <w:rFonts w:ascii="Tahoma" w:hAnsi="Tahoma" w:cs="Tahoma"/>
                <w:b/>
                <w:bCs/>
                <w:color w:val="FFFFFF"/>
                <w:sz w:val="14"/>
                <w:szCs w:val="14"/>
                <w:lang w:val="es-BO" w:eastAsia="es-BO"/>
              </w:rPr>
              <w:t>/</w:t>
            </w:r>
            <w:proofErr w:type="spellStart"/>
            <w:r w:rsidRPr="009E1BF6">
              <w:rPr>
                <w:rFonts w:ascii="Tahoma" w:hAnsi="Tahoma" w:cs="Tahoma"/>
                <w:b/>
                <w:bCs/>
                <w:color w:val="FFFFFF"/>
                <w:sz w:val="14"/>
                <w:szCs w:val="14"/>
                <w:lang w:val="es-BO" w:eastAsia="es-BO"/>
              </w:rPr>
              <w:t>outdoor</w:t>
            </w:r>
            <w:proofErr w:type="spellEnd"/>
          </w:p>
        </w:tc>
        <w:tc>
          <w:tcPr>
            <w:tcW w:w="1114" w:type="dxa"/>
            <w:tcBorders>
              <w:top w:val="nil"/>
              <w:left w:val="nil"/>
              <w:bottom w:val="nil"/>
              <w:right w:val="single" w:sz="8" w:space="0" w:color="FFFFFF"/>
            </w:tcBorders>
            <w:shd w:val="clear" w:color="000000" w:fill="1F497D"/>
            <w:vAlign w:val="center"/>
            <w:hideMark/>
          </w:tcPr>
          <w:p w14:paraId="659FF65D"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Cableado distancia del trayecto (m)</w:t>
            </w:r>
          </w:p>
        </w:tc>
        <w:tc>
          <w:tcPr>
            <w:tcW w:w="992" w:type="dxa"/>
            <w:tcBorders>
              <w:top w:val="nil"/>
              <w:left w:val="nil"/>
              <w:bottom w:val="nil"/>
              <w:right w:val="single" w:sz="8" w:space="0" w:color="FFFFFF"/>
            </w:tcBorders>
            <w:shd w:val="clear" w:color="000000" w:fill="1F497D"/>
            <w:vAlign w:val="center"/>
            <w:hideMark/>
          </w:tcPr>
          <w:p w14:paraId="44BB3902" w14:textId="77777777" w:rsidR="009E1BF6" w:rsidRPr="009E1BF6" w:rsidRDefault="009E1BF6" w:rsidP="009E1BF6">
            <w:pPr>
              <w:jc w:val="center"/>
              <w:rPr>
                <w:rFonts w:ascii="Tahoma" w:hAnsi="Tahoma" w:cs="Tahoma"/>
                <w:b/>
                <w:bCs/>
                <w:color w:val="FFFFFF"/>
                <w:sz w:val="14"/>
                <w:szCs w:val="14"/>
                <w:lang w:val="es-BO" w:eastAsia="es-BO"/>
              </w:rPr>
            </w:pPr>
            <w:r w:rsidRPr="009E1BF6">
              <w:rPr>
                <w:rFonts w:ascii="Tahoma" w:hAnsi="Tahoma" w:cs="Tahoma"/>
                <w:b/>
                <w:bCs/>
                <w:color w:val="FFFFFF"/>
                <w:sz w:val="14"/>
                <w:szCs w:val="14"/>
                <w:lang w:val="es-BO" w:eastAsia="es-BO"/>
              </w:rPr>
              <w:t>Requerimiento de trabajos</w:t>
            </w:r>
          </w:p>
        </w:tc>
      </w:tr>
      <w:tr w:rsidR="009E1BF6" w:rsidRPr="009E1BF6" w14:paraId="5CB97B38" w14:textId="77777777" w:rsidTr="00835452">
        <w:trPr>
          <w:trHeight w:val="84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7C02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AD2B0C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Alborada</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4FD435E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1B25C66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14:paraId="133A0AB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34B983B1"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BFDF12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818FC1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18C14E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60A1F1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D57419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77B48D1"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single" w:sz="4" w:space="0" w:color="auto"/>
              <w:left w:val="nil"/>
              <w:bottom w:val="single" w:sz="4" w:space="0" w:color="auto"/>
              <w:right w:val="single" w:sz="4" w:space="0" w:color="auto"/>
            </w:tcBorders>
            <w:shd w:val="clear" w:color="auto" w:fill="auto"/>
            <w:vAlign w:val="center"/>
            <w:hideMark/>
          </w:tcPr>
          <w:p w14:paraId="0FA55E68"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5623858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BC5C23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54883F3C"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2B9041C"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w:t>
            </w:r>
          </w:p>
        </w:tc>
        <w:tc>
          <w:tcPr>
            <w:tcW w:w="1134" w:type="dxa"/>
            <w:tcBorders>
              <w:top w:val="nil"/>
              <w:left w:val="nil"/>
              <w:bottom w:val="single" w:sz="4" w:space="0" w:color="auto"/>
              <w:right w:val="single" w:sz="4" w:space="0" w:color="auto"/>
            </w:tcBorders>
            <w:shd w:val="clear" w:color="auto" w:fill="auto"/>
            <w:vAlign w:val="center"/>
            <w:hideMark/>
          </w:tcPr>
          <w:p w14:paraId="1EDF8E2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 xml:space="preserve">Pedro Ignacio </w:t>
            </w:r>
            <w:proofErr w:type="spellStart"/>
            <w:r w:rsidRPr="009E1BF6">
              <w:rPr>
                <w:rFonts w:ascii="Tahoma" w:hAnsi="Tahoma" w:cs="Tahoma"/>
                <w:color w:val="000000"/>
                <w:lang w:val="es-BO" w:eastAsia="es-BO"/>
              </w:rPr>
              <w:t>Muiba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015E0C5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100B739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225D49F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6FEC1263"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E8A4D3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AC2541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C1FAC0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6618381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A2C2A8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1B67B5DD"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4B8A3B1"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A6CB748"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67C03A4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60390AAA"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9EEB64B"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w:t>
            </w:r>
          </w:p>
        </w:tc>
        <w:tc>
          <w:tcPr>
            <w:tcW w:w="1134" w:type="dxa"/>
            <w:tcBorders>
              <w:top w:val="nil"/>
              <w:left w:val="nil"/>
              <w:bottom w:val="single" w:sz="4" w:space="0" w:color="auto"/>
              <w:right w:val="single" w:sz="4" w:space="0" w:color="auto"/>
            </w:tcBorders>
            <w:shd w:val="clear" w:color="auto" w:fill="auto"/>
            <w:vAlign w:val="center"/>
            <w:hideMark/>
          </w:tcPr>
          <w:p w14:paraId="25D4186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San Pedro BN</w:t>
            </w:r>
          </w:p>
        </w:tc>
        <w:tc>
          <w:tcPr>
            <w:tcW w:w="1155" w:type="dxa"/>
            <w:tcBorders>
              <w:top w:val="nil"/>
              <w:left w:val="nil"/>
              <w:bottom w:val="single" w:sz="4" w:space="0" w:color="auto"/>
              <w:right w:val="single" w:sz="4" w:space="0" w:color="auto"/>
            </w:tcBorders>
            <w:shd w:val="clear" w:color="auto" w:fill="auto"/>
            <w:vAlign w:val="center"/>
            <w:hideMark/>
          </w:tcPr>
          <w:p w14:paraId="54B8703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42B50D0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36C1775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370D4956"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13C3293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1109C3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5469CA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70F4EAB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EDC665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84EC995"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19838F7"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37CE1B6C"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78FEC0D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36892693"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75B00B1"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w:t>
            </w:r>
          </w:p>
        </w:tc>
        <w:tc>
          <w:tcPr>
            <w:tcW w:w="1134" w:type="dxa"/>
            <w:tcBorders>
              <w:top w:val="nil"/>
              <w:left w:val="nil"/>
              <w:bottom w:val="single" w:sz="4" w:space="0" w:color="auto"/>
              <w:right w:val="single" w:sz="4" w:space="0" w:color="auto"/>
            </w:tcBorders>
            <w:shd w:val="clear" w:color="auto" w:fill="auto"/>
            <w:vAlign w:val="center"/>
            <w:hideMark/>
          </w:tcPr>
          <w:p w14:paraId="49362D1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Trinidad Oeste</w:t>
            </w:r>
          </w:p>
        </w:tc>
        <w:tc>
          <w:tcPr>
            <w:tcW w:w="1155" w:type="dxa"/>
            <w:tcBorders>
              <w:top w:val="nil"/>
              <w:left w:val="nil"/>
              <w:bottom w:val="single" w:sz="4" w:space="0" w:color="auto"/>
              <w:right w:val="single" w:sz="4" w:space="0" w:color="auto"/>
            </w:tcBorders>
            <w:shd w:val="clear" w:color="auto" w:fill="auto"/>
            <w:vAlign w:val="center"/>
            <w:hideMark/>
          </w:tcPr>
          <w:p w14:paraId="3E6D8ED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0C0CED9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6703E23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1B0A5DCE"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77BD6B0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8C0829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C5E2BB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53C04EB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399B68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AFB206C"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F17937E"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68234D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6C31334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4795E529"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699B1F0"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w:t>
            </w:r>
          </w:p>
        </w:tc>
        <w:tc>
          <w:tcPr>
            <w:tcW w:w="1134" w:type="dxa"/>
            <w:tcBorders>
              <w:top w:val="nil"/>
              <w:left w:val="nil"/>
              <w:bottom w:val="single" w:sz="4" w:space="0" w:color="auto"/>
              <w:right w:val="single" w:sz="4" w:space="0" w:color="auto"/>
            </w:tcBorders>
            <w:shd w:val="clear" w:color="auto" w:fill="auto"/>
            <w:vAlign w:val="center"/>
            <w:hideMark/>
          </w:tcPr>
          <w:p w14:paraId="114C2A8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Pompeya</w:t>
            </w:r>
          </w:p>
        </w:tc>
        <w:tc>
          <w:tcPr>
            <w:tcW w:w="1155" w:type="dxa"/>
            <w:tcBorders>
              <w:top w:val="nil"/>
              <w:left w:val="nil"/>
              <w:bottom w:val="single" w:sz="4" w:space="0" w:color="auto"/>
              <w:right w:val="single" w:sz="4" w:space="0" w:color="auto"/>
            </w:tcBorders>
            <w:shd w:val="clear" w:color="auto" w:fill="auto"/>
            <w:vAlign w:val="center"/>
            <w:hideMark/>
          </w:tcPr>
          <w:p w14:paraId="3208CE9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16EB5F1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5EAC9B9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1EDA220A"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31588AD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CD400B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C2C9B2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3648771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50C897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1D0350BC"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33D0B59"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7E9210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45A4351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7C96552A"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C853102"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w:t>
            </w:r>
          </w:p>
        </w:tc>
        <w:tc>
          <w:tcPr>
            <w:tcW w:w="1134" w:type="dxa"/>
            <w:tcBorders>
              <w:top w:val="nil"/>
              <w:left w:val="nil"/>
              <w:bottom w:val="single" w:sz="4" w:space="0" w:color="auto"/>
              <w:right w:val="single" w:sz="4" w:space="0" w:color="auto"/>
            </w:tcBorders>
            <w:shd w:val="clear" w:color="auto" w:fill="auto"/>
            <w:vAlign w:val="center"/>
            <w:hideMark/>
          </w:tcPr>
          <w:p w14:paraId="7CB5EEC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 xml:space="preserve">Puerto </w:t>
            </w:r>
            <w:proofErr w:type="spellStart"/>
            <w:r w:rsidRPr="009E1BF6">
              <w:rPr>
                <w:rFonts w:ascii="Tahoma" w:hAnsi="Tahoma" w:cs="Tahoma"/>
                <w:color w:val="000000"/>
                <w:lang w:val="es-BO" w:eastAsia="es-BO"/>
              </w:rPr>
              <w:t>Barador</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6A95DB9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12175DD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578F83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2CD67B3E"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3B42D4A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DE4464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0968320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7D5457D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7BB95E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2725F83"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8C6FEF4"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52FB2BA"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71E86C7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66FAE465"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E4E2C29"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w:t>
            </w:r>
          </w:p>
        </w:tc>
        <w:tc>
          <w:tcPr>
            <w:tcW w:w="1134" w:type="dxa"/>
            <w:tcBorders>
              <w:top w:val="nil"/>
              <w:left w:val="nil"/>
              <w:bottom w:val="single" w:sz="4" w:space="0" w:color="auto"/>
              <w:right w:val="single" w:sz="4" w:space="0" w:color="auto"/>
            </w:tcBorders>
            <w:shd w:val="clear" w:color="auto" w:fill="auto"/>
            <w:vAlign w:val="center"/>
            <w:hideMark/>
          </w:tcPr>
          <w:p w14:paraId="0800FD23"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Umopar</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28FBCBD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5EC772F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249307C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379D91FE"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32F6820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5E8498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B5A605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452FCE3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605F1A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3D15B625"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4F96EAE"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017B664"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58BD087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302CEBE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218D9BF"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w:t>
            </w:r>
          </w:p>
        </w:tc>
        <w:tc>
          <w:tcPr>
            <w:tcW w:w="1134" w:type="dxa"/>
            <w:tcBorders>
              <w:top w:val="nil"/>
              <w:left w:val="nil"/>
              <w:bottom w:val="single" w:sz="4" w:space="0" w:color="auto"/>
              <w:right w:val="single" w:sz="4" w:space="0" w:color="auto"/>
            </w:tcBorders>
            <w:shd w:val="clear" w:color="auto" w:fill="auto"/>
            <w:vAlign w:val="center"/>
            <w:hideMark/>
          </w:tcPr>
          <w:p w14:paraId="4E66532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Bello Horizonte</w:t>
            </w:r>
          </w:p>
        </w:tc>
        <w:tc>
          <w:tcPr>
            <w:tcW w:w="1155" w:type="dxa"/>
            <w:tcBorders>
              <w:top w:val="nil"/>
              <w:left w:val="nil"/>
              <w:bottom w:val="single" w:sz="4" w:space="0" w:color="auto"/>
              <w:right w:val="single" w:sz="4" w:space="0" w:color="auto"/>
            </w:tcBorders>
            <w:shd w:val="clear" w:color="auto" w:fill="auto"/>
            <w:vAlign w:val="center"/>
            <w:hideMark/>
          </w:tcPr>
          <w:p w14:paraId="4691903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5956173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56C4C01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550B0867"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234E388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ADB561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B83131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0E80259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52DAE5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4876108"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8A246AC"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47E1B5D"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74EC816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63642BC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6624865"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w:t>
            </w:r>
          </w:p>
        </w:tc>
        <w:tc>
          <w:tcPr>
            <w:tcW w:w="1134" w:type="dxa"/>
            <w:tcBorders>
              <w:top w:val="nil"/>
              <w:left w:val="nil"/>
              <w:bottom w:val="single" w:sz="4" w:space="0" w:color="auto"/>
              <w:right w:val="single" w:sz="4" w:space="0" w:color="auto"/>
            </w:tcBorders>
            <w:shd w:val="clear" w:color="auto" w:fill="auto"/>
            <w:vAlign w:val="center"/>
            <w:hideMark/>
          </w:tcPr>
          <w:p w14:paraId="438017D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Zona Norte Trinidad</w:t>
            </w:r>
          </w:p>
        </w:tc>
        <w:tc>
          <w:tcPr>
            <w:tcW w:w="1155" w:type="dxa"/>
            <w:tcBorders>
              <w:top w:val="nil"/>
              <w:left w:val="nil"/>
              <w:bottom w:val="single" w:sz="4" w:space="0" w:color="auto"/>
              <w:right w:val="single" w:sz="4" w:space="0" w:color="auto"/>
            </w:tcBorders>
            <w:shd w:val="clear" w:color="auto" w:fill="auto"/>
            <w:vAlign w:val="center"/>
            <w:hideMark/>
          </w:tcPr>
          <w:p w14:paraId="24207CF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0D65BC2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12EF3FF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7F76AC5E"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06BF7BB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AFA3F7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D62DC6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04AF340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06B3F0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3D5D53D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0657130"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EB4065F"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2B652C6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3702A0E9"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14EF4C87"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10</w:t>
            </w:r>
          </w:p>
        </w:tc>
        <w:tc>
          <w:tcPr>
            <w:tcW w:w="1134" w:type="dxa"/>
            <w:tcBorders>
              <w:top w:val="nil"/>
              <w:left w:val="nil"/>
              <w:bottom w:val="single" w:sz="4" w:space="0" w:color="auto"/>
              <w:right w:val="single" w:sz="4" w:space="0" w:color="auto"/>
            </w:tcBorders>
            <w:shd w:val="clear" w:color="auto" w:fill="auto"/>
            <w:vAlign w:val="center"/>
            <w:hideMark/>
          </w:tcPr>
          <w:p w14:paraId="3B57A079"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Belen</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2BB41C1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37A6B24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1111A39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6CBE6765"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5F9171B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9C48C9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4515FA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30CF86B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470471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265108F"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A38FC70"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739414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6A89796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3C56FB38"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AE3CB3B"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11</w:t>
            </w:r>
          </w:p>
        </w:tc>
        <w:tc>
          <w:tcPr>
            <w:tcW w:w="1134" w:type="dxa"/>
            <w:tcBorders>
              <w:top w:val="nil"/>
              <w:left w:val="nil"/>
              <w:bottom w:val="single" w:sz="4" w:space="0" w:color="auto"/>
              <w:right w:val="single" w:sz="4" w:space="0" w:color="auto"/>
            </w:tcBorders>
            <w:shd w:val="clear" w:color="auto" w:fill="auto"/>
            <w:vAlign w:val="center"/>
            <w:hideMark/>
          </w:tcPr>
          <w:p w14:paraId="0FF8864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13 De Abril</w:t>
            </w:r>
          </w:p>
        </w:tc>
        <w:tc>
          <w:tcPr>
            <w:tcW w:w="1155" w:type="dxa"/>
            <w:tcBorders>
              <w:top w:val="nil"/>
              <w:left w:val="nil"/>
              <w:bottom w:val="single" w:sz="4" w:space="0" w:color="auto"/>
              <w:right w:val="single" w:sz="4" w:space="0" w:color="auto"/>
            </w:tcBorders>
            <w:shd w:val="clear" w:color="auto" w:fill="auto"/>
            <w:vAlign w:val="center"/>
            <w:hideMark/>
          </w:tcPr>
          <w:p w14:paraId="4C45192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11E2DD9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475AA27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7B17C888"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5A74FBA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4E7CF7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C0F349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4E606FD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4AEC0A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1F20A533"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26E5EA8"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F3237AA"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648E260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6C0A3EE1"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FF07127"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12</w:t>
            </w:r>
          </w:p>
        </w:tc>
        <w:tc>
          <w:tcPr>
            <w:tcW w:w="1134" w:type="dxa"/>
            <w:tcBorders>
              <w:top w:val="nil"/>
              <w:left w:val="nil"/>
              <w:bottom w:val="single" w:sz="4" w:space="0" w:color="auto"/>
              <w:right w:val="single" w:sz="4" w:space="0" w:color="auto"/>
            </w:tcBorders>
            <w:shd w:val="clear" w:color="auto" w:fill="auto"/>
            <w:vAlign w:val="center"/>
            <w:hideMark/>
          </w:tcPr>
          <w:p w14:paraId="7631CEE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Nueva Trinidad</w:t>
            </w:r>
          </w:p>
        </w:tc>
        <w:tc>
          <w:tcPr>
            <w:tcW w:w="1155" w:type="dxa"/>
            <w:tcBorders>
              <w:top w:val="nil"/>
              <w:left w:val="nil"/>
              <w:bottom w:val="single" w:sz="4" w:space="0" w:color="auto"/>
              <w:right w:val="single" w:sz="4" w:space="0" w:color="auto"/>
            </w:tcBorders>
            <w:shd w:val="clear" w:color="auto" w:fill="auto"/>
            <w:vAlign w:val="center"/>
            <w:hideMark/>
          </w:tcPr>
          <w:p w14:paraId="6FDAE60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3BB8903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32813B7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22D30186"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13EE3B7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56CDAA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C0D84B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1DA891C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6EE705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4579D27"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034D72F"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62FDCC5"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0535625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4F296C1D"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01B1C12"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13</w:t>
            </w:r>
          </w:p>
        </w:tc>
        <w:tc>
          <w:tcPr>
            <w:tcW w:w="1134" w:type="dxa"/>
            <w:tcBorders>
              <w:top w:val="nil"/>
              <w:left w:val="nil"/>
              <w:bottom w:val="single" w:sz="4" w:space="0" w:color="auto"/>
              <w:right w:val="single" w:sz="4" w:space="0" w:color="auto"/>
            </w:tcBorders>
            <w:shd w:val="clear" w:color="auto" w:fill="auto"/>
            <w:vAlign w:val="center"/>
            <w:hideMark/>
          </w:tcPr>
          <w:p w14:paraId="0B10D2C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Bella Vista BN</w:t>
            </w:r>
          </w:p>
        </w:tc>
        <w:tc>
          <w:tcPr>
            <w:tcW w:w="1155" w:type="dxa"/>
            <w:tcBorders>
              <w:top w:val="nil"/>
              <w:left w:val="nil"/>
              <w:bottom w:val="single" w:sz="4" w:space="0" w:color="auto"/>
              <w:right w:val="single" w:sz="4" w:space="0" w:color="auto"/>
            </w:tcBorders>
            <w:shd w:val="clear" w:color="auto" w:fill="auto"/>
            <w:vAlign w:val="center"/>
            <w:hideMark/>
          </w:tcPr>
          <w:p w14:paraId="1F72056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7445878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A6DE4D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54F1FEC6"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62C7E1D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931101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A43014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57958A4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EE61B6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CB55FC8"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5286C0C"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AC5F3E3"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6729F1A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63C2B14F"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3256E74"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14</w:t>
            </w:r>
          </w:p>
        </w:tc>
        <w:tc>
          <w:tcPr>
            <w:tcW w:w="1134" w:type="dxa"/>
            <w:tcBorders>
              <w:top w:val="nil"/>
              <w:left w:val="nil"/>
              <w:bottom w:val="single" w:sz="4" w:space="0" w:color="auto"/>
              <w:right w:val="single" w:sz="4" w:space="0" w:color="auto"/>
            </w:tcBorders>
            <w:shd w:val="clear" w:color="auto" w:fill="auto"/>
            <w:vAlign w:val="center"/>
            <w:hideMark/>
          </w:tcPr>
          <w:p w14:paraId="4E0B0A6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Puerto Siles</w:t>
            </w:r>
          </w:p>
        </w:tc>
        <w:tc>
          <w:tcPr>
            <w:tcW w:w="1155" w:type="dxa"/>
            <w:tcBorders>
              <w:top w:val="nil"/>
              <w:left w:val="nil"/>
              <w:bottom w:val="single" w:sz="4" w:space="0" w:color="auto"/>
              <w:right w:val="single" w:sz="4" w:space="0" w:color="auto"/>
            </w:tcBorders>
            <w:shd w:val="clear" w:color="auto" w:fill="auto"/>
            <w:vAlign w:val="center"/>
            <w:hideMark/>
          </w:tcPr>
          <w:p w14:paraId="189B802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208FCAA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475F5AB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3028E339"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2BA1BE0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703CE7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81550D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14CC758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02C5487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57A765D"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61BCC45"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3782E90"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049F065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22EC5C9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F191A0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14:paraId="4107B7A9"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Oromomo</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601DAEA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6DC30C5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EBD829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7475648"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06C6055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5C8885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9235D5B" w14:textId="77777777" w:rsidR="009E1BF6" w:rsidRPr="009E1BF6" w:rsidRDefault="009E1BF6" w:rsidP="009E1BF6">
            <w:pPr>
              <w:jc w:val="center"/>
              <w:rPr>
                <w:rFonts w:ascii="Tahoma" w:hAnsi="Tahoma" w:cs="Tahoma"/>
                <w:color w:val="000000"/>
                <w:lang w:val="es-BO" w:eastAsia="es-BO"/>
              </w:rPr>
            </w:pPr>
            <w:r w:rsidRPr="009E1BF6">
              <w:rPr>
                <w:rFonts w:ascii="Tahoma" w:hAnsi="Tahoma" w:cs="Tahoma"/>
                <w:color w:val="000000"/>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CC1275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90E8EF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E90791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781765C"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3CA6AAEC" w14:textId="77777777" w:rsidR="009E1BF6" w:rsidRPr="009E1BF6" w:rsidRDefault="009E1BF6" w:rsidP="009E1BF6">
            <w:pPr>
              <w:jc w:val="center"/>
              <w:rPr>
                <w:rFonts w:ascii="Tahoma" w:hAnsi="Tahoma" w:cs="Tahoma"/>
                <w:color w:val="000000"/>
                <w:lang w:val="es-BO" w:eastAsia="es-BO"/>
              </w:rPr>
            </w:pPr>
            <w:r w:rsidRPr="009E1BF6">
              <w:rPr>
                <w:rFonts w:ascii="Tahoma" w:hAnsi="Tahoma" w:cs="Tahoma"/>
                <w:color w:val="000000"/>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0F7F12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433E4FF"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0A7B489"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16</w:t>
            </w:r>
          </w:p>
        </w:tc>
        <w:tc>
          <w:tcPr>
            <w:tcW w:w="1134" w:type="dxa"/>
            <w:tcBorders>
              <w:top w:val="nil"/>
              <w:left w:val="nil"/>
              <w:bottom w:val="single" w:sz="4" w:space="0" w:color="auto"/>
              <w:right w:val="single" w:sz="4" w:space="0" w:color="auto"/>
            </w:tcBorders>
            <w:shd w:val="clear" w:color="auto" w:fill="auto"/>
            <w:vAlign w:val="center"/>
            <w:hideMark/>
          </w:tcPr>
          <w:p w14:paraId="1CC5DCC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 xml:space="preserve">San Francisco De </w:t>
            </w:r>
            <w:proofErr w:type="spellStart"/>
            <w:r w:rsidRPr="009E1BF6">
              <w:rPr>
                <w:rFonts w:ascii="Tahoma" w:hAnsi="Tahoma" w:cs="Tahoma"/>
                <w:color w:val="000000"/>
                <w:lang w:val="es-BO" w:eastAsia="es-BO"/>
              </w:rPr>
              <w:t>Moxos</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6DB2FB6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0662B09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31CC67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51F61BD1"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69960C4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C62A49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F51EF2E" w14:textId="77777777" w:rsidR="009E1BF6" w:rsidRPr="009E1BF6" w:rsidRDefault="009E1BF6" w:rsidP="009E1BF6">
            <w:pPr>
              <w:jc w:val="center"/>
              <w:rPr>
                <w:rFonts w:ascii="Tahoma" w:hAnsi="Tahoma" w:cs="Tahoma"/>
                <w:color w:val="000000"/>
                <w:lang w:val="es-BO" w:eastAsia="es-BO"/>
              </w:rPr>
            </w:pPr>
            <w:r w:rsidRPr="009E1BF6">
              <w:rPr>
                <w:rFonts w:ascii="Tahoma" w:hAnsi="Tahoma" w:cs="Tahoma"/>
                <w:color w:val="000000"/>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55190D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52FC10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40E34A4"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0064966"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C3AB562" w14:textId="77777777" w:rsidR="009E1BF6" w:rsidRPr="009E1BF6" w:rsidRDefault="009E1BF6" w:rsidP="009E1BF6">
            <w:pPr>
              <w:jc w:val="center"/>
              <w:rPr>
                <w:rFonts w:ascii="Tahoma" w:hAnsi="Tahoma" w:cs="Tahoma"/>
                <w:color w:val="000000"/>
                <w:lang w:val="es-BO" w:eastAsia="es-BO"/>
              </w:rPr>
            </w:pPr>
            <w:r w:rsidRPr="009E1BF6">
              <w:rPr>
                <w:rFonts w:ascii="Tahoma" w:hAnsi="Tahoma" w:cs="Tahoma"/>
                <w:color w:val="000000"/>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34D369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C72F295"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5E4CF9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17</w:t>
            </w:r>
          </w:p>
        </w:tc>
        <w:tc>
          <w:tcPr>
            <w:tcW w:w="1134" w:type="dxa"/>
            <w:tcBorders>
              <w:top w:val="nil"/>
              <w:left w:val="nil"/>
              <w:bottom w:val="single" w:sz="4" w:space="0" w:color="auto"/>
              <w:right w:val="single" w:sz="4" w:space="0" w:color="auto"/>
            </w:tcBorders>
            <w:shd w:val="clear" w:color="auto" w:fill="auto"/>
            <w:vAlign w:val="center"/>
            <w:hideMark/>
          </w:tcPr>
          <w:p w14:paraId="55FBF213"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Tumichucua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3D829B2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5687996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B15345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6786270D"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20950D1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1231BD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0AF0F38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58BC7B9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1DECE2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B97E777"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D97A1A3"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D20C925"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6DD195F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1FEEEEF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0D10D7B"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18</w:t>
            </w:r>
          </w:p>
        </w:tc>
        <w:tc>
          <w:tcPr>
            <w:tcW w:w="1134" w:type="dxa"/>
            <w:tcBorders>
              <w:top w:val="nil"/>
              <w:left w:val="nil"/>
              <w:bottom w:val="single" w:sz="4" w:space="0" w:color="auto"/>
              <w:right w:val="single" w:sz="4" w:space="0" w:color="auto"/>
            </w:tcBorders>
            <w:shd w:val="clear" w:color="auto" w:fill="auto"/>
            <w:vAlign w:val="center"/>
            <w:hideMark/>
          </w:tcPr>
          <w:p w14:paraId="6EFEE8DE"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Warnes</w:t>
            </w:r>
            <w:proofErr w:type="spellEnd"/>
            <w:r w:rsidRPr="009E1BF6">
              <w:rPr>
                <w:rFonts w:ascii="Tahoma" w:hAnsi="Tahoma" w:cs="Tahoma"/>
                <w:color w:val="000000"/>
                <w:lang w:val="es-BO" w:eastAsia="es-BO"/>
              </w:rPr>
              <w:t xml:space="preserve"> BN</w:t>
            </w:r>
          </w:p>
        </w:tc>
        <w:tc>
          <w:tcPr>
            <w:tcW w:w="1155" w:type="dxa"/>
            <w:tcBorders>
              <w:top w:val="nil"/>
              <w:left w:val="nil"/>
              <w:bottom w:val="single" w:sz="4" w:space="0" w:color="auto"/>
              <w:right w:val="single" w:sz="4" w:space="0" w:color="auto"/>
            </w:tcBorders>
            <w:shd w:val="clear" w:color="auto" w:fill="auto"/>
            <w:vAlign w:val="center"/>
            <w:hideMark/>
          </w:tcPr>
          <w:p w14:paraId="44388DE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48A8A2A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8756C7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1BCECBC1"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676B594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C4C81B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E18EE3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5D76CE2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1CF8DC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27EDC7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7DBAA06"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116934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7A1C04B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09C165B3"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C51B8EB"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19</w:t>
            </w:r>
          </w:p>
        </w:tc>
        <w:tc>
          <w:tcPr>
            <w:tcW w:w="1134" w:type="dxa"/>
            <w:tcBorders>
              <w:top w:val="nil"/>
              <w:left w:val="nil"/>
              <w:bottom w:val="single" w:sz="4" w:space="0" w:color="auto"/>
              <w:right w:val="single" w:sz="4" w:space="0" w:color="auto"/>
            </w:tcBorders>
            <w:shd w:val="clear" w:color="auto" w:fill="auto"/>
            <w:vAlign w:val="center"/>
            <w:hideMark/>
          </w:tcPr>
          <w:p w14:paraId="562FE4A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Cachuela Esperanza</w:t>
            </w:r>
          </w:p>
        </w:tc>
        <w:tc>
          <w:tcPr>
            <w:tcW w:w="1155" w:type="dxa"/>
            <w:tcBorders>
              <w:top w:val="nil"/>
              <w:left w:val="nil"/>
              <w:bottom w:val="single" w:sz="4" w:space="0" w:color="auto"/>
              <w:right w:val="single" w:sz="4" w:space="0" w:color="auto"/>
            </w:tcBorders>
            <w:shd w:val="clear" w:color="auto" w:fill="auto"/>
            <w:vAlign w:val="center"/>
            <w:hideMark/>
          </w:tcPr>
          <w:p w14:paraId="0663362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27224AF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9A1DD4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01B31C47"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4F5092B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118E51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319DB8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6207B60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CDE877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0002CDC"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1C5D016"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CCC9F81"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710FE49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1A01095D"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B674CC8"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20</w:t>
            </w:r>
          </w:p>
        </w:tc>
        <w:tc>
          <w:tcPr>
            <w:tcW w:w="1134" w:type="dxa"/>
            <w:tcBorders>
              <w:top w:val="nil"/>
              <w:left w:val="nil"/>
              <w:bottom w:val="single" w:sz="4" w:space="0" w:color="auto"/>
              <w:right w:val="single" w:sz="4" w:space="0" w:color="auto"/>
            </w:tcBorders>
            <w:shd w:val="clear" w:color="auto" w:fill="auto"/>
            <w:vAlign w:val="center"/>
            <w:hideMark/>
          </w:tcPr>
          <w:p w14:paraId="24F97CC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 xml:space="preserve">Alto </w:t>
            </w:r>
            <w:proofErr w:type="spellStart"/>
            <w:r w:rsidRPr="009E1BF6">
              <w:rPr>
                <w:rFonts w:ascii="Tahoma" w:hAnsi="Tahoma" w:cs="Tahoma"/>
                <w:color w:val="000000"/>
                <w:lang w:val="es-BO" w:eastAsia="es-BO"/>
              </w:rPr>
              <w:t>Ivon</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1235D71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368A12B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9FC72C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14CD4CDD"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230A6FB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26C602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2B1732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1C9ADDA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C373FA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E9151D7"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7FD883C"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34604BA0"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6D420D3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772182FC"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4D0F24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21</w:t>
            </w:r>
          </w:p>
        </w:tc>
        <w:tc>
          <w:tcPr>
            <w:tcW w:w="1134" w:type="dxa"/>
            <w:tcBorders>
              <w:top w:val="nil"/>
              <w:left w:val="nil"/>
              <w:bottom w:val="single" w:sz="4" w:space="0" w:color="auto"/>
              <w:right w:val="single" w:sz="4" w:space="0" w:color="auto"/>
            </w:tcBorders>
            <w:shd w:val="clear" w:color="auto" w:fill="auto"/>
            <w:vAlign w:val="center"/>
            <w:hideMark/>
          </w:tcPr>
          <w:p w14:paraId="4EEC52AE"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Integracion</w:t>
            </w:r>
            <w:proofErr w:type="spellEnd"/>
            <w:r w:rsidRPr="009E1BF6">
              <w:rPr>
                <w:rFonts w:ascii="Tahoma" w:hAnsi="Tahoma" w:cs="Tahoma"/>
                <w:color w:val="000000"/>
                <w:lang w:val="es-BO" w:eastAsia="es-BO"/>
              </w:rPr>
              <w:t xml:space="preserve"> RIB</w:t>
            </w:r>
          </w:p>
        </w:tc>
        <w:tc>
          <w:tcPr>
            <w:tcW w:w="1155" w:type="dxa"/>
            <w:tcBorders>
              <w:top w:val="nil"/>
              <w:left w:val="nil"/>
              <w:bottom w:val="single" w:sz="4" w:space="0" w:color="auto"/>
              <w:right w:val="single" w:sz="4" w:space="0" w:color="auto"/>
            </w:tcBorders>
            <w:shd w:val="clear" w:color="auto" w:fill="auto"/>
            <w:vAlign w:val="center"/>
            <w:hideMark/>
          </w:tcPr>
          <w:p w14:paraId="5B2CCDD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60E1181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36659DD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7365347E"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0C9BBB7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D746BA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0653875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4D7BF6F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7BF0E5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79615EA"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3D3AAF2"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A51BFD5"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5D3937E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1C328CE8"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BAAEBF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22</w:t>
            </w:r>
          </w:p>
        </w:tc>
        <w:tc>
          <w:tcPr>
            <w:tcW w:w="1134" w:type="dxa"/>
            <w:tcBorders>
              <w:top w:val="nil"/>
              <w:left w:val="nil"/>
              <w:bottom w:val="single" w:sz="4" w:space="0" w:color="auto"/>
              <w:right w:val="single" w:sz="4" w:space="0" w:color="auto"/>
            </w:tcBorders>
            <w:shd w:val="clear" w:color="auto" w:fill="auto"/>
            <w:vAlign w:val="center"/>
            <w:hideMark/>
          </w:tcPr>
          <w:p w14:paraId="472C3F3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Tamarindo RIB</w:t>
            </w:r>
          </w:p>
        </w:tc>
        <w:tc>
          <w:tcPr>
            <w:tcW w:w="1155" w:type="dxa"/>
            <w:tcBorders>
              <w:top w:val="nil"/>
              <w:left w:val="nil"/>
              <w:bottom w:val="single" w:sz="4" w:space="0" w:color="auto"/>
              <w:right w:val="single" w:sz="4" w:space="0" w:color="auto"/>
            </w:tcBorders>
            <w:shd w:val="clear" w:color="auto" w:fill="auto"/>
            <w:vAlign w:val="center"/>
            <w:hideMark/>
          </w:tcPr>
          <w:p w14:paraId="0782404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2AE8C41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3EB6F66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0C179DAB"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0108713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BEBA7B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A8CF5E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6CC3C5D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D889D4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D073344"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8469C8E"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7F0E04E"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4ED9FFA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23E5FB6F"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A5459D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23</w:t>
            </w:r>
          </w:p>
        </w:tc>
        <w:tc>
          <w:tcPr>
            <w:tcW w:w="1134" w:type="dxa"/>
            <w:tcBorders>
              <w:top w:val="nil"/>
              <w:left w:val="nil"/>
              <w:bottom w:val="single" w:sz="4" w:space="0" w:color="auto"/>
              <w:right w:val="single" w:sz="4" w:space="0" w:color="auto"/>
            </w:tcBorders>
            <w:shd w:val="clear" w:color="auto" w:fill="auto"/>
            <w:vAlign w:val="center"/>
            <w:hideMark/>
          </w:tcPr>
          <w:p w14:paraId="7106E0AC"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Exaltacion</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2FE60B5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274DCEF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F09A2B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5FB3F6CF"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1610432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8EE2FB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4A8C6C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49DDED6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1EA261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EC53D97"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FD8AAE4"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620A8FF"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3E00130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240A298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8EBA4A5"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24</w:t>
            </w:r>
          </w:p>
        </w:tc>
        <w:tc>
          <w:tcPr>
            <w:tcW w:w="1134" w:type="dxa"/>
            <w:tcBorders>
              <w:top w:val="nil"/>
              <w:left w:val="nil"/>
              <w:bottom w:val="single" w:sz="4" w:space="0" w:color="auto"/>
              <w:right w:val="single" w:sz="4" w:space="0" w:color="auto"/>
            </w:tcBorders>
            <w:shd w:val="clear" w:color="auto" w:fill="auto"/>
            <w:vAlign w:val="center"/>
            <w:hideMark/>
          </w:tcPr>
          <w:p w14:paraId="1318272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San Juan Km 30</w:t>
            </w:r>
          </w:p>
        </w:tc>
        <w:tc>
          <w:tcPr>
            <w:tcW w:w="1155" w:type="dxa"/>
            <w:tcBorders>
              <w:top w:val="nil"/>
              <w:left w:val="nil"/>
              <w:bottom w:val="single" w:sz="4" w:space="0" w:color="auto"/>
              <w:right w:val="single" w:sz="4" w:space="0" w:color="auto"/>
            </w:tcBorders>
            <w:shd w:val="clear" w:color="auto" w:fill="auto"/>
            <w:vAlign w:val="center"/>
            <w:hideMark/>
          </w:tcPr>
          <w:p w14:paraId="20A3F65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4D2F21C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42FC0E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57078607"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56AD91E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BC3698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2B4C16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1B6D5AD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D421D9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C768BB0"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6AD9CA9B"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03E9D43"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3D23DE0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1ED65C87"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4E72E14"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25</w:t>
            </w:r>
          </w:p>
        </w:tc>
        <w:tc>
          <w:tcPr>
            <w:tcW w:w="1134" w:type="dxa"/>
            <w:tcBorders>
              <w:top w:val="nil"/>
              <w:left w:val="nil"/>
              <w:bottom w:val="single" w:sz="4" w:space="0" w:color="auto"/>
              <w:right w:val="single" w:sz="4" w:space="0" w:color="auto"/>
            </w:tcBorders>
            <w:shd w:val="clear" w:color="auto" w:fill="auto"/>
            <w:vAlign w:val="center"/>
            <w:hideMark/>
          </w:tcPr>
          <w:p w14:paraId="23DF848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 xml:space="preserve">San </w:t>
            </w:r>
            <w:proofErr w:type="spellStart"/>
            <w:r w:rsidRPr="009E1BF6">
              <w:rPr>
                <w:rFonts w:ascii="Tahoma" w:hAnsi="Tahoma" w:cs="Tahoma"/>
                <w:color w:val="000000"/>
                <w:lang w:val="es-BO" w:eastAsia="es-BO"/>
              </w:rPr>
              <w:t>Jose</w:t>
            </w:r>
            <w:proofErr w:type="spellEnd"/>
            <w:r w:rsidRPr="009E1BF6">
              <w:rPr>
                <w:rFonts w:ascii="Tahoma" w:hAnsi="Tahoma" w:cs="Tahoma"/>
                <w:color w:val="000000"/>
                <w:lang w:val="es-BO" w:eastAsia="es-BO"/>
              </w:rPr>
              <w:t xml:space="preserve"> de </w:t>
            </w:r>
            <w:proofErr w:type="spellStart"/>
            <w:r w:rsidRPr="009E1BF6">
              <w:rPr>
                <w:rFonts w:ascii="Tahoma" w:hAnsi="Tahoma" w:cs="Tahoma"/>
                <w:color w:val="000000"/>
                <w:lang w:val="es-BO" w:eastAsia="es-BO"/>
              </w:rPr>
              <w:t>Cabitu</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50EC82B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Beni</w:t>
            </w:r>
          </w:p>
        </w:tc>
        <w:tc>
          <w:tcPr>
            <w:tcW w:w="687" w:type="dxa"/>
            <w:tcBorders>
              <w:top w:val="nil"/>
              <w:left w:val="nil"/>
              <w:bottom w:val="single" w:sz="4" w:space="0" w:color="auto"/>
              <w:right w:val="single" w:sz="4" w:space="0" w:color="auto"/>
            </w:tcBorders>
            <w:shd w:val="clear" w:color="auto" w:fill="auto"/>
            <w:vAlign w:val="center"/>
            <w:hideMark/>
          </w:tcPr>
          <w:p w14:paraId="1C5F857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790F28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2EB561B7"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7F726B3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3871C1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14E017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389AFAE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C989DD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5EB980B"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6A34C984"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623BFF9"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24885FF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360FA79F" w14:textId="77777777" w:rsidTr="00835452">
        <w:trPr>
          <w:trHeight w:val="42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0A859B2"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26</w:t>
            </w:r>
          </w:p>
        </w:tc>
        <w:tc>
          <w:tcPr>
            <w:tcW w:w="1134" w:type="dxa"/>
            <w:tcBorders>
              <w:top w:val="nil"/>
              <w:left w:val="nil"/>
              <w:bottom w:val="single" w:sz="4" w:space="0" w:color="auto"/>
              <w:right w:val="single" w:sz="4" w:space="0" w:color="auto"/>
            </w:tcBorders>
            <w:shd w:val="clear" w:color="auto" w:fill="auto"/>
            <w:vAlign w:val="center"/>
            <w:hideMark/>
          </w:tcPr>
          <w:p w14:paraId="7585D368"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Almacen</w:t>
            </w:r>
            <w:proofErr w:type="spellEnd"/>
            <w:r w:rsidRPr="009E1BF6">
              <w:rPr>
                <w:rFonts w:ascii="Tahoma" w:hAnsi="Tahoma" w:cs="Tahoma"/>
                <w:lang w:val="es-BO" w:eastAsia="es-BO"/>
              </w:rPr>
              <w:t xml:space="preserve"> ENTEL</w:t>
            </w:r>
          </w:p>
        </w:tc>
        <w:tc>
          <w:tcPr>
            <w:tcW w:w="1155" w:type="dxa"/>
            <w:tcBorders>
              <w:top w:val="nil"/>
              <w:left w:val="nil"/>
              <w:bottom w:val="single" w:sz="4" w:space="0" w:color="auto"/>
              <w:right w:val="single" w:sz="4" w:space="0" w:color="auto"/>
            </w:tcBorders>
            <w:shd w:val="clear" w:color="auto" w:fill="auto"/>
            <w:vAlign w:val="center"/>
            <w:hideMark/>
          </w:tcPr>
          <w:p w14:paraId="2A0C438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La Paz</w:t>
            </w:r>
          </w:p>
        </w:tc>
        <w:tc>
          <w:tcPr>
            <w:tcW w:w="687" w:type="dxa"/>
            <w:tcBorders>
              <w:top w:val="nil"/>
              <w:left w:val="nil"/>
              <w:bottom w:val="single" w:sz="4" w:space="0" w:color="auto"/>
              <w:right w:val="single" w:sz="4" w:space="0" w:color="auto"/>
            </w:tcBorders>
            <w:shd w:val="clear" w:color="auto" w:fill="auto"/>
            <w:vAlign w:val="center"/>
            <w:hideMark/>
          </w:tcPr>
          <w:p w14:paraId="3386761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486E36F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473F61F2"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50</w:t>
            </w:r>
          </w:p>
        </w:tc>
        <w:tc>
          <w:tcPr>
            <w:tcW w:w="850" w:type="dxa"/>
            <w:tcBorders>
              <w:top w:val="nil"/>
              <w:left w:val="nil"/>
              <w:bottom w:val="single" w:sz="4" w:space="0" w:color="auto"/>
              <w:right w:val="single" w:sz="4" w:space="0" w:color="auto"/>
            </w:tcBorders>
            <w:shd w:val="clear" w:color="auto" w:fill="auto"/>
            <w:vAlign w:val="center"/>
            <w:hideMark/>
          </w:tcPr>
          <w:p w14:paraId="659D4DF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EC3E5E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C57901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64036B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87F312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528E04A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D565AAF"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4E1AC6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09F306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Provisión</w:t>
            </w:r>
          </w:p>
        </w:tc>
      </w:tr>
      <w:tr w:rsidR="009E1BF6" w:rsidRPr="009E1BF6" w14:paraId="30CC32A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119E42F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27</w:t>
            </w:r>
          </w:p>
        </w:tc>
        <w:tc>
          <w:tcPr>
            <w:tcW w:w="1134" w:type="dxa"/>
            <w:tcBorders>
              <w:top w:val="nil"/>
              <w:left w:val="nil"/>
              <w:bottom w:val="single" w:sz="4" w:space="0" w:color="auto"/>
              <w:right w:val="single" w:sz="4" w:space="0" w:color="auto"/>
            </w:tcBorders>
            <w:shd w:val="clear" w:color="auto" w:fill="auto"/>
            <w:vAlign w:val="center"/>
            <w:hideMark/>
          </w:tcPr>
          <w:p w14:paraId="7F7B22F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Puerto Evo</w:t>
            </w:r>
          </w:p>
        </w:tc>
        <w:tc>
          <w:tcPr>
            <w:tcW w:w="1155" w:type="dxa"/>
            <w:tcBorders>
              <w:top w:val="nil"/>
              <w:left w:val="nil"/>
              <w:bottom w:val="single" w:sz="4" w:space="0" w:color="auto"/>
              <w:right w:val="single" w:sz="4" w:space="0" w:color="auto"/>
            </w:tcBorders>
            <w:shd w:val="clear" w:color="auto" w:fill="auto"/>
            <w:vAlign w:val="center"/>
            <w:hideMark/>
          </w:tcPr>
          <w:p w14:paraId="31FA456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6944BC0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CED78C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D3F8B9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59DBE2A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392C14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00D01B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5E07327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528553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75A62E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191AAD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3C53A8F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084C6D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E9BBE6C"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4BF9B04"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28</w:t>
            </w:r>
          </w:p>
        </w:tc>
        <w:tc>
          <w:tcPr>
            <w:tcW w:w="1134" w:type="dxa"/>
            <w:tcBorders>
              <w:top w:val="nil"/>
              <w:left w:val="nil"/>
              <w:bottom w:val="single" w:sz="4" w:space="0" w:color="auto"/>
              <w:right w:val="single" w:sz="4" w:space="0" w:color="auto"/>
            </w:tcBorders>
            <w:shd w:val="clear" w:color="auto" w:fill="auto"/>
            <w:vAlign w:val="center"/>
            <w:hideMark/>
          </w:tcPr>
          <w:p w14:paraId="65AAAF5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Santa Rosa Del Abuna</w:t>
            </w:r>
          </w:p>
        </w:tc>
        <w:tc>
          <w:tcPr>
            <w:tcW w:w="1155" w:type="dxa"/>
            <w:tcBorders>
              <w:top w:val="nil"/>
              <w:left w:val="nil"/>
              <w:bottom w:val="single" w:sz="4" w:space="0" w:color="auto"/>
              <w:right w:val="single" w:sz="4" w:space="0" w:color="auto"/>
            </w:tcBorders>
            <w:shd w:val="clear" w:color="auto" w:fill="auto"/>
            <w:vAlign w:val="center"/>
            <w:hideMark/>
          </w:tcPr>
          <w:p w14:paraId="601549A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2BB6D26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FB35BC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3ED44293"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700AC91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800 Ah</w:t>
            </w:r>
          </w:p>
        </w:tc>
        <w:tc>
          <w:tcPr>
            <w:tcW w:w="567" w:type="dxa"/>
            <w:tcBorders>
              <w:top w:val="nil"/>
              <w:left w:val="nil"/>
              <w:bottom w:val="single" w:sz="4" w:space="0" w:color="auto"/>
              <w:right w:val="single" w:sz="4" w:space="0" w:color="auto"/>
            </w:tcBorders>
            <w:shd w:val="clear" w:color="auto" w:fill="auto"/>
            <w:vAlign w:val="center"/>
            <w:hideMark/>
          </w:tcPr>
          <w:p w14:paraId="68D20A7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vAlign w:val="center"/>
            <w:hideMark/>
          </w:tcPr>
          <w:p w14:paraId="5CE95D03" w14:textId="77777777" w:rsidR="009E1BF6" w:rsidRPr="009E1BF6" w:rsidRDefault="009E1BF6" w:rsidP="009E1BF6">
            <w:pPr>
              <w:jc w:val="center"/>
              <w:rPr>
                <w:rFonts w:ascii="Tahoma" w:hAnsi="Tahoma" w:cs="Tahoma"/>
                <w:color w:val="000000"/>
                <w:lang w:val="es-BO" w:eastAsia="es-BO"/>
              </w:rPr>
            </w:pPr>
            <w:r w:rsidRPr="009E1BF6">
              <w:rPr>
                <w:rFonts w:ascii="Tahoma" w:hAnsi="Tahoma" w:cs="Tahoma"/>
                <w:color w:val="000000"/>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7FA222B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0A1BA70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2 VDC</w:t>
            </w:r>
          </w:p>
        </w:tc>
        <w:tc>
          <w:tcPr>
            <w:tcW w:w="851" w:type="dxa"/>
            <w:tcBorders>
              <w:top w:val="nil"/>
              <w:left w:val="nil"/>
              <w:bottom w:val="single" w:sz="4" w:space="0" w:color="auto"/>
              <w:right w:val="single" w:sz="4" w:space="0" w:color="auto"/>
            </w:tcBorders>
            <w:shd w:val="clear" w:color="auto" w:fill="auto"/>
            <w:vAlign w:val="center"/>
            <w:hideMark/>
          </w:tcPr>
          <w:p w14:paraId="61E3361E"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24</w:t>
            </w:r>
          </w:p>
        </w:tc>
        <w:tc>
          <w:tcPr>
            <w:tcW w:w="928" w:type="dxa"/>
            <w:tcBorders>
              <w:top w:val="nil"/>
              <w:left w:val="nil"/>
              <w:bottom w:val="single" w:sz="4" w:space="0" w:color="auto"/>
              <w:right w:val="single" w:sz="4" w:space="0" w:color="auto"/>
            </w:tcBorders>
            <w:shd w:val="clear" w:color="auto" w:fill="auto"/>
            <w:vAlign w:val="center"/>
            <w:hideMark/>
          </w:tcPr>
          <w:p w14:paraId="64A00BCA"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AF13DFD"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43E40B8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041B50B7"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7E4F06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29</w:t>
            </w:r>
          </w:p>
        </w:tc>
        <w:tc>
          <w:tcPr>
            <w:tcW w:w="1134" w:type="dxa"/>
            <w:tcBorders>
              <w:top w:val="nil"/>
              <w:left w:val="nil"/>
              <w:bottom w:val="single" w:sz="4" w:space="0" w:color="auto"/>
              <w:right w:val="single" w:sz="4" w:space="0" w:color="auto"/>
            </w:tcBorders>
            <w:shd w:val="clear" w:color="auto" w:fill="auto"/>
            <w:vAlign w:val="center"/>
            <w:hideMark/>
          </w:tcPr>
          <w:p w14:paraId="04E87279"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Humaita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647C3C8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0D2A3C0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84E2C4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5A05F8D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850" w:type="dxa"/>
            <w:tcBorders>
              <w:top w:val="nil"/>
              <w:left w:val="nil"/>
              <w:bottom w:val="single" w:sz="4" w:space="0" w:color="auto"/>
              <w:right w:val="single" w:sz="4" w:space="0" w:color="auto"/>
            </w:tcBorders>
            <w:shd w:val="clear" w:color="auto" w:fill="auto"/>
            <w:vAlign w:val="center"/>
            <w:hideMark/>
          </w:tcPr>
          <w:p w14:paraId="3228F1E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7D6016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801241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ED14A8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E244F1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11FC0F56"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DE51D21"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99B280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05B280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2FC8E0A8"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6F42A7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30</w:t>
            </w:r>
          </w:p>
        </w:tc>
        <w:tc>
          <w:tcPr>
            <w:tcW w:w="1134" w:type="dxa"/>
            <w:tcBorders>
              <w:top w:val="nil"/>
              <w:left w:val="nil"/>
              <w:bottom w:val="single" w:sz="4" w:space="0" w:color="auto"/>
              <w:right w:val="single" w:sz="4" w:space="0" w:color="auto"/>
            </w:tcBorders>
            <w:shd w:val="clear" w:color="auto" w:fill="auto"/>
            <w:vAlign w:val="center"/>
            <w:hideMark/>
          </w:tcPr>
          <w:p w14:paraId="000EC51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La Reserva</w:t>
            </w:r>
          </w:p>
        </w:tc>
        <w:tc>
          <w:tcPr>
            <w:tcW w:w="1155" w:type="dxa"/>
            <w:tcBorders>
              <w:top w:val="nil"/>
              <w:left w:val="nil"/>
              <w:bottom w:val="single" w:sz="4" w:space="0" w:color="auto"/>
              <w:right w:val="single" w:sz="4" w:space="0" w:color="auto"/>
            </w:tcBorders>
            <w:shd w:val="clear" w:color="auto" w:fill="auto"/>
            <w:vAlign w:val="center"/>
            <w:hideMark/>
          </w:tcPr>
          <w:p w14:paraId="51ACE33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7095B49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3A3DAC6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B0C5B1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541043F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F0D6D2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121FB2B"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5FAD4D5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67D606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2E7CF57"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20A35D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CC04EE7"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89FA6A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0DFAB243"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85F6945"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31</w:t>
            </w:r>
          </w:p>
        </w:tc>
        <w:tc>
          <w:tcPr>
            <w:tcW w:w="1134" w:type="dxa"/>
            <w:tcBorders>
              <w:top w:val="nil"/>
              <w:left w:val="nil"/>
              <w:bottom w:val="single" w:sz="4" w:space="0" w:color="auto"/>
              <w:right w:val="single" w:sz="4" w:space="0" w:color="auto"/>
            </w:tcBorders>
            <w:shd w:val="clear" w:color="auto" w:fill="auto"/>
            <w:vAlign w:val="center"/>
            <w:hideMark/>
          </w:tcPr>
          <w:p w14:paraId="0F56468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Chive</w:t>
            </w:r>
          </w:p>
        </w:tc>
        <w:tc>
          <w:tcPr>
            <w:tcW w:w="1155" w:type="dxa"/>
            <w:tcBorders>
              <w:top w:val="nil"/>
              <w:left w:val="nil"/>
              <w:bottom w:val="single" w:sz="4" w:space="0" w:color="auto"/>
              <w:right w:val="single" w:sz="4" w:space="0" w:color="auto"/>
            </w:tcBorders>
            <w:shd w:val="clear" w:color="auto" w:fill="auto"/>
            <w:vAlign w:val="center"/>
            <w:hideMark/>
          </w:tcPr>
          <w:p w14:paraId="7BDD317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6FBF7C7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015EF9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494528A"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92F28D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13E762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446A867"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5B75E2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6A38C6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B4E38E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2E944C4"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9FFE70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94F9B0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A56053C"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5956497"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32</w:t>
            </w:r>
          </w:p>
        </w:tc>
        <w:tc>
          <w:tcPr>
            <w:tcW w:w="1134" w:type="dxa"/>
            <w:tcBorders>
              <w:top w:val="nil"/>
              <w:left w:val="nil"/>
              <w:bottom w:val="single" w:sz="4" w:space="0" w:color="auto"/>
              <w:right w:val="single" w:sz="4" w:space="0" w:color="auto"/>
            </w:tcBorders>
            <w:shd w:val="clear" w:color="auto" w:fill="auto"/>
            <w:vAlign w:val="center"/>
            <w:hideMark/>
          </w:tcPr>
          <w:p w14:paraId="2F40F42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Puerto Rico</w:t>
            </w:r>
          </w:p>
        </w:tc>
        <w:tc>
          <w:tcPr>
            <w:tcW w:w="1155" w:type="dxa"/>
            <w:tcBorders>
              <w:top w:val="nil"/>
              <w:left w:val="nil"/>
              <w:bottom w:val="single" w:sz="4" w:space="0" w:color="auto"/>
              <w:right w:val="single" w:sz="4" w:space="0" w:color="auto"/>
            </w:tcBorders>
            <w:shd w:val="clear" w:color="auto" w:fill="auto"/>
            <w:vAlign w:val="center"/>
            <w:hideMark/>
          </w:tcPr>
          <w:p w14:paraId="69E393A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5AA511F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9AEFA7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18CB508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ADCB50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01924D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FA7CD8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5385C54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DEE4F4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A64DEEA"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AC89BB7"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D0A73C1"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507766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22F241C"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113DB5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33</w:t>
            </w:r>
          </w:p>
        </w:tc>
        <w:tc>
          <w:tcPr>
            <w:tcW w:w="1134" w:type="dxa"/>
            <w:tcBorders>
              <w:top w:val="nil"/>
              <w:left w:val="nil"/>
              <w:bottom w:val="single" w:sz="4" w:space="0" w:color="auto"/>
              <w:right w:val="single" w:sz="4" w:space="0" w:color="auto"/>
            </w:tcBorders>
            <w:shd w:val="clear" w:color="auto" w:fill="auto"/>
            <w:vAlign w:val="center"/>
            <w:hideMark/>
          </w:tcPr>
          <w:p w14:paraId="01D34F56"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Valparaiso</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229753D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2277F81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F74349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58122FDD"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4CC3155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600 Ah</w:t>
            </w:r>
          </w:p>
        </w:tc>
        <w:tc>
          <w:tcPr>
            <w:tcW w:w="567" w:type="dxa"/>
            <w:tcBorders>
              <w:top w:val="nil"/>
              <w:left w:val="nil"/>
              <w:bottom w:val="single" w:sz="4" w:space="0" w:color="auto"/>
              <w:right w:val="single" w:sz="4" w:space="0" w:color="auto"/>
            </w:tcBorders>
            <w:shd w:val="clear" w:color="auto" w:fill="auto"/>
            <w:vAlign w:val="center"/>
            <w:hideMark/>
          </w:tcPr>
          <w:p w14:paraId="73158AB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vAlign w:val="center"/>
            <w:hideMark/>
          </w:tcPr>
          <w:p w14:paraId="1C772A22" w14:textId="77777777" w:rsidR="009E1BF6" w:rsidRPr="009E1BF6" w:rsidRDefault="009E1BF6" w:rsidP="009E1BF6">
            <w:pPr>
              <w:jc w:val="center"/>
              <w:rPr>
                <w:rFonts w:ascii="Tahoma" w:hAnsi="Tahoma" w:cs="Tahoma"/>
                <w:color w:val="000000"/>
                <w:lang w:val="es-BO" w:eastAsia="es-BO"/>
              </w:rPr>
            </w:pPr>
            <w:r w:rsidRPr="009E1BF6">
              <w:rPr>
                <w:rFonts w:ascii="Tahoma" w:hAnsi="Tahoma" w:cs="Tahoma"/>
                <w:color w:val="000000"/>
                <w:lang w:val="es-BO" w:eastAsia="es-BO"/>
              </w:rPr>
              <w:t>Gabinete con sistema de ventilación</w:t>
            </w:r>
          </w:p>
        </w:tc>
        <w:tc>
          <w:tcPr>
            <w:tcW w:w="709" w:type="dxa"/>
            <w:tcBorders>
              <w:top w:val="nil"/>
              <w:left w:val="nil"/>
              <w:bottom w:val="single" w:sz="4" w:space="0" w:color="auto"/>
              <w:right w:val="single" w:sz="4" w:space="0" w:color="auto"/>
            </w:tcBorders>
            <w:shd w:val="clear" w:color="auto" w:fill="auto"/>
            <w:vAlign w:val="center"/>
            <w:hideMark/>
          </w:tcPr>
          <w:p w14:paraId="22980EE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E7F8DE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2 VDC</w:t>
            </w:r>
          </w:p>
        </w:tc>
        <w:tc>
          <w:tcPr>
            <w:tcW w:w="851" w:type="dxa"/>
            <w:tcBorders>
              <w:top w:val="nil"/>
              <w:left w:val="nil"/>
              <w:bottom w:val="single" w:sz="4" w:space="0" w:color="auto"/>
              <w:right w:val="single" w:sz="4" w:space="0" w:color="auto"/>
            </w:tcBorders>
            <w:shd w:val="clear" w:color="auto" w:fill="auto"/>
            <w:vAlign w:val="center"/>
            <w:hideMark/>
          </w:tcPr>
          <w:p w14:paraId="3E72B6CC"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24</w:t>
            </w:r>
          </w:p>
        </w:tc>
        <w:tc>
          <w:tcPr>
            <w:tcW w:w="928" w:type="dxa"/>
            <w:tcBorders>
              <w:top w:val="nil"/>
              <w:left w:val="nil"/>
              <w:bottom w:val="single" w:sz="4" w:space="0" w:color="auto"/>
              <w:right w:val="single" w:sz="4" w:space="0" w:color="auto"/>
            </w:tcBorders>
            <w:shd w:val="clear" w:color="auto" w:fill="auto"/>
            <w:vAlign w:val="center"/>
            <w:hideMark/>
          </w:tcPr>
          <w:p w14:paraId="51DB8394"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Outdoor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D53ABF0"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3DF81AF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071B6B85"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158930B9"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34</w:t>
            </w:r>
          </w:p>
        </w:tc>
        <w:tc>
          <w:tcPr>
            <w:tcW w:w="1134" w:type="dxa"/>
            <w:tcBorders>
              <w:top w:val="nil"/>
              <w:left w:val="nil"/>
              <w:bottom w:val="single" w:sz="4" w:space="0" w:color="auto"/>
              <w:right w:val="single" w:sz="4" w:space="0" w:color="auto"/>
            </w:tcBorders>
            <w:shd w:val="clear" w:color="auto" w:fill="auto"/>
            <w:vAlign w:val="center"/>
            <w:hideMark/>
          </w:tcPr>
          <w:p w14:paraId="4B1EE812"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Soberania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7BB9E39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255CE4A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7BCE1E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2433A287"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6BEEEAA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600 Ah</w:t>
            </w:r>
          </w:p>
        </w:tc>
        <w:tc>
          <w:tcPr>
            <w:tcW w:w="567" w:type="dxa"/>
            <w:tcBorders>
              <w:top w:val="nil"/>
              <w:left w:val="nil"/>
              <w:bottom w:val="single" w:sz="4" w:space="0" w:color="auto"/>
              <w:right w:val="single" w:sz="4" w:space="0" w:color="auto"/>
            </w:tcBorders>
            <w:shd w:val="clear" w:color="auto" w:fill="auto"/>
            <w:vAlign w:val="center"/>
            <w:hideMark/>
          </w:tcPr>
          <w:p w14:paraId="47AE2D0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vAlign w:val="center"/>
            <w:hideMark/>
          </w:tcPr>
          <w:p w14:paraId="0001CC99" w14:textId="77777777" w:rsidR="009E1BF6" w:rsidRPr="009E1BF6" w:rsidRDefault="009E1BF6" w:rsidP="009E1BF6">
            <w:pPr>
              <w:jc w:val="center"/>
              <w:rPr>
                <w:rFonts w:ascii="Tahoma" w:hAnsi="Tahoma" w:cs="Tahoma"/>
                <w:color w:val="000000"/>
                <w:lang w:val="es-BO" w:eastAsia="es-BO"/>
              </w:rPr>
            </w:pPr>
            <w:r w:rsidRPr="009E1BF6">
              <w:rPr>
                <w:rFonts w:ascii="Tahoma" w:hAnsi="Tahoma" w:cs="Tahoma"/>
                <w:color w:val="000000"/>
                <w:lang w:val="es-BO" w:eastAsia="es-BO"/>
              </w:rPr>
              <w:t>Gabinete con sistema de ventilación</w:t>
            </w:r>
          </w:p>
        </w:tc>
        <w:tc>
          <w:tcPr>
            <w:tcW w:w="709" w:type="dxa"/>
            <w:tcBorders>
              <w:top w:val="nil"/>
              <w:left w:val="nil"/>
              <w:bottom w:val="single" w:sz="4" w:space="0" w:color="auto"/>
              <w:right w:val="single" w:sz="4" w:space="0" w:color="auto"/>
            </w:tcBorders>
            <w:shd w:val="clear" w:color="auto" w:fill="auto"/>
            <w:vAlign w:val="center"/>
            <w:hideMark/>
          </w:tcPr>
          <w:p w14:paraId="6012AA6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71FFA5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2 VDC</w:t>
            </w:r>
          </w:p>
        </w:tc>
        <w:tc>
          <w:tcPr>
            <w:tcW w:w="851" w:type="dxa"/>
            <w:tcBorders>
              <w:top w:val="nil"/>
              <w:left w:val="nil"/>
              <w:bottom w:val="single" w:sz="4" w:space="0" w:color="auto"/>
              <w:right w:val="single" w:sz="4" w:space="0" w:color="auto"/>
            </w:tcBorders>
            <w:shd w:val="clear" w:color="auto" w:fill="auto"/>
            <w:vAlign w:val="center"/>
            <w:hideMark/>
          </w:tcPr>
          <w:p w14:paraId="30D31FBD"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24</w:t>
            </w:r>
          </w:p>
        </w:tc>
        <w:tc>
          <w:tcPr>
            <w:tcW w:w="928" w:type="dxa"/>
            <w:tcBorders>
              <w:top w:val="nil"/>
              <w:left w:val="nil"/>
              <w:bottom w:val="single" w:sz="4" w:space="0" w:color="auto"/>
              <w:right w:val="single" w:sz="4" w:space="0" w:color="auto"/>
            </w:tcBorders>
            <w:shd w:val="clear" w:color="auto" w:fill="auto"/>
            <w:vAlign w:val="center"/>
            <w:hideMark/>
          </w:tcPr>
          <w:p w14:paraId="2E756A7B"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Outdoor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982BBD6"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576CE1B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32E7CFFD"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1F8787A"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35</w:t>
            </w:r>
          </w:p>
        </w:tc>
        <w:tc>
          <w:tcPr>
            <w:tcW w:w="1134" w:type="dxa"/>
            <w:tcBorders>
              <w:top w:val="nil"/>
              <w:left w:val="nil"/>
              <w:bottom w:val="single" w:sz="4" w:space="0" w:color="auto"/>
              <w:right w:val="single" w:sz="4" w:space="0" w:color="auto"/>
            </w:tcBorders>
            <w:shd w:val="clear" w:color="auto" w:fill="auto"/>
            <w:vAlign w:val="center"/>
            <w:hideMark/>
          </w:tcPr>
          <w:p w14:paraId="7432ABC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Blanca Flor</w:t>
            </w:r>
          </w:p>
        </w:tc>
        <w:tc>
          <w:tcPr>
            <w:tcW w:w="1155" w:type="dxa"/>
            <w:tcBorders>
              <w:top w:val="nil"/>
              <w:left w:val="nil"/>
              <w:bottom w:val="single" w:sz="4" w:space="0" w:color="auto"/>
              <w:right w:val="single" w:sz="4" w:space="0" w:color="auto"/>
            </w:tcBorders>
            <w:shd w:val="clear" w:color="auto" w:fill="auto"/>
            <w:vAlign w:val="center"/>
            <w:hideMark/>
          </w:tcPr>
          <w:p w14:paraId="56F4A16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01E0913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F2F7F3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C30161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5BCCF25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0798FB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28ACAA7"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18D2F7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06327B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6F8AEB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D5384B7"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81718F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2926070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69DDC1E"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222E4D8"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36</w:t>
            </w:r>
          </w:p>
        </w:tc>
        <w:tc>
          <w:tcPr>
            <w:tcW w:w="1134" w:type="dxa"/>
            <w:tcBorders>
              <w:top w:val="nil"/>
              <w:left w:val="nil"/>
              <w:bottom w:val="single" w:sz="4" w:space="0" w:color="auto"/>
              <w:right w:val="single" w:sz="4" w:space="0" w:color="auto"/>
            </w:tcBorders>
            <w:shd w:val="clear" w:color="auto" w:fill="auto"/>
            <w:vAlign w:val="center"/>
            <w:hideMark/>
          </w:tcPr>
          <w:p w14:paraId="0FB1F45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El Sena</w:t>
            </w:r>
          </w:p>
        </w:tc>
        <w:tc>
          <w:tcPr>
            <w:tcW w:w="1155" w:type="dxa"/>
            <w:tcBorders>
              <w:top w:val="nil"/>
              <w:left w:val="nil"/>
              <w:bottom w:val="single" w:sz="4" w:space="0" w:color="auto"/>
              <w:right w:val="single" w:sz="4" w:space="0" w:color="auto"/>
            </w:tcBorders>
            <w:shd w:val="clear" w:color="auto" w:fill="auto"/>
            <w:vAlign w:val="center"/>
            <w:hideMark/>
          </w:tcPr>
          <w:p w14:paraId="38F72DC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7DA343E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B70688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267EAA0"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850" w:type="dxa"/>
            <w:tcBorders>
              <w:top w:val="nil"/>
              <w:left w:val="nil"/>
              <w:bottom w:val="single" w:sz="4" w:space="0" w:color="auto"/>
              <w:right w:val="single" w:sz="4" w:space="0" w:color="auto"/>
            </w:tcBorders>
            <w:shd w:val="clear" w:color="auto" w:fill="auto"/>
            <w:vAlign w:val="center"/>
            <w:hideMark/>
          </w:tcPr>
          <w:p w14:paraId="07A0CA4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E7CCA9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4745FDD"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0F8E81C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91620C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10F4A94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50E854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91B93A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1FCB44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A938521"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112452F"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37</w:t>
            </w:r>
          </w:p>
        </w:tc>
        <w:tc>
          <w:tcPr>
            <w:tcW w:w="1134" w:type="dxa"/>
            <w:tcBorders>
              <w:top w:val="nil"/>
              <w:left w:val="nil"/>
              <w:bottom w:val="single" w:sz="4" w:space="0" w:color="auto"/>
              <w:right w:val="single" w:sz="4" w:space="0" w:color="auto"/>
            </w:tcBorders>
            <w:shd w:val="clear" w:color="auto" w:fill="auto"/>
            <w:vAlign w:val="center"/>
            <w:hideMark/>
          </w:tcPr>
          <w:p w14:paraId="14F5178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Gonzalo Moreno</w:t>
            </w:r>
          </w:p>
        </w:tc>
        <w:tc>
          <w:tcPr>
            <w:tcW w:w="1155" w:type="dxa"/>
            <w:tcBorders>
              <w:top w:val="nil"/>
              <w:left w:val="nil"/>
              <w:bottom w:val="single" w:sz="4" w:space="0" w:color="auto"/>
              <w:right w:val="single" w:sz="4" w:space="0" w:color="auto"/>
            </w:tcBorders>
            <w:shd w:val="clear" w:color="auto" w:fill="auto"/>
            <w:vAlign w:val="center"/>
            <w:hideMark/>
          </w:tcPr>
          <w:p w14:paraId="1995899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18CD1C8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FCB843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D9BF56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3</w:t>
            </w:r>
          </w:p>
        </w:tc>
        <w:tc>
          <w:tcPr>
            <w:tcW w:w="850" w:type="dxa"/>
            <w:tcBorders>
              <w:top w:val="nil"/>
              <w:left w:val="nil"/>
              <w:bottom w:val="single" w:sz="4" w:space="0" w:color="auto"/>
              <w:right w:val="single" w:sz="4" w:space="0" w:color="auto"/>
            </w:tcBorders>
            <w:shd w:val="clear" w:color="auto" w:fill="auto"/>
            <w:vAlign w:val="center"/>
            <w:hideMark/>
          </w:tcPr>
          <w:p w14:paraId="3322CFA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984317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F69DA1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5ADFE7D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ACCF96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488619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F13FB9F"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3CA8FDF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A22F81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FB6A7E9"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86744D7"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38</w:t>
            </w:r>
          </w:p>
        </w:tc>
        <w:tc>
          <w:tcPr>
            <w:tcW w:w="1134" w:type="dxa"/>
            <w:tcBorders>
              <w:top w:val="nil"/>
              <w:left w:val="nil"/>
              <w:bottom w:val="single" w:sz="4" w:space="0" w:color="auto"/>
              <w:right w:val="single" w:sz="4" w:space="0" w:color="auto"/>
            </w:tcBorders>
            <w:shd w:val="clear" w:color="auto" w:fill="auto"/>
            <w:vAlign w:val="center"/>
            <w:hideMark/>
          </w:tcPr>
          <w:p w14:paraId="6CC8BDA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Las Piedras</w:t>
            </w:r>
          </w:p>
        </w:tc>
        <w:tc>
          <w:tcPr>
            <w:tcW w:w="1155" w:type="dxa"/>
            <w:tcBorders>
              <w:top w:val="nil"/>
              <w:left w:val="nil"/>
              <w:bottom w:val="single" w:sz="4" w:space="0" w:color="auto"/>
              <w:right w:val="single" w:sz="4" w:space="0" w:color="auto"/>
            </w:tcBorders>
            <w:shd w:val="clear" w:color="auto" w:fill="auto"/>
            <w:vAlign w:val="center"/>
            <w:hideMark/>
          </w:tcPr>
          <w:p w14:paraId="6C1F94F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12A1B81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12042C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DAE2F1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0E50A58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6EAD34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9B9381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1A8D12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46B702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8BA2C2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93BF563"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C41932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AB653B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A327F1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D548F54"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39</w:t>
            </w:r>
          </w:p>
        </w:tc>
        <w:tc>
          <w:tcPr>
            <w:tcW w:w="1134" w:type="dxa"/>
            <w:tcBorders>
              <w:top w:val="nil"/>
              <w:left w:val="nil"/>
              <w:bottom w:val="single" w:sz="4" w:space="0" w:color="auto"/>
              <w:right w:val="single" w:sz="4" w:space="0" w:color="auto"/>
            </w:tcBorders>
            <w:shd w:val="clear" w:color="auto" w:fill="auto"/>
            <w:vAlign w:val="center"/>
            <w:hideMark/>
          </w:tcPr>
          <w:p w14:paraId="400B62C1"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Amazonica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0FD86CC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7CD16F3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9A3C2C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6A734E0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6485ACF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74AAAE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068B017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1DC4DA4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3F67C4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20BA41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3A3B5F7"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A889ED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7643983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Provisión e instalación</w:t>
            </w:r>
          </w:p>
        </w:tc>
      </w:tr>
      <w:tr w:rsidR="009E1BF6" w:rsidRPr="009E1BF6" w14:paraId="286BF0DD" w14:textId="77777777" w:rsidTr="00835452">
        <w:trPr>
          <w:trHeight w:val="42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1E41A557"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40</w:t>
            </w:r>
          </w:p>
        </w:tc>
        <w:tc>
          <w:tcPr>
            <w:tcW w:w="1134" w:type="dxa"/>
            <w:tcBorders>
              <w:top w:val="nil"/>
              <w:left w:val="nil"/>
              <w:bottom w:val="single" w:sz="4" w:space="0" w:color="auto"/>
              <w:right w:val="single" w:sz="4" w:space="0" w:color="auto"/>
            </w:tcBorders>
            <w:shd w:val="clear" w:color="auto" w:fill="auto"/>
            <w:vAlign w:val="center"/>
            <w:hideMark/>
          </w:tcPr>
          <w:p w14:paraId="5770BF3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Cobija Centro</w:t>
            </w:r>
          </w:p>
        </w:tc>
        <w:tc>
          <w:tcPr>
            <w:tcW w:w="1155" w:type="dxa"/>
            <w:tcBorders>
              <w:top w:val="nil"/>
              <w:left w:val="nil"/>
              <w:bottom w:val="single" w:sz="4" w:space="0" w:color="auto"/>
              <w:right w:val="single" w:sz="4" w:space="0" w:color="auto"/>
            </w:tcBorders>
            <w:shd w:val="clear" w:color="auto" w:fill="auto"/>
            <w:vAlign w:val="center"/>
            <w:hideMark/>
          </w:tcPr>
          <w:p w14:paraId="1B656FB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1D7A755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7DF3C87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C5D885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7B44640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9BDFBA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86C9FAB"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5A36471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F51899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617DF4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CDCE7C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1B4A05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978554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Provisión</w:t>
            </w:r>
          </w:p>
        </w:tc>
      </w:tr>
      <w:tr w:rsidR="009E1BF6" w:rsidRPr="009E1BF6" w14:paraId="7DDA1678"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0041BFC"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41</w:t>
            </w:r>
          </w:p>
        </w:tc>
        <w:tc>
          <w:tcPr>
            <w:tcW w:w="1134" w:type="dxa"/>
            <w:tcBorders>
              <w:top w:val="nil"/>
              <w:left w:val="nil"/>
              <w:bottom w:val="single" w:sz="4" w:space="0" w:color="auto"/>
              <w:right w:val="single" w:sz="4" w:space="0" w:color="auto"/>
            </w:tcBorders>
            <w:shd w:val="clear" w:color="auto" w:fill="auto"/>
            <w:vAlign w:val="center"/>
            <w:hideMark/>
          </w:tcPr>
          <w:p w14:paraId="48B27A3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Edificio Técnico Cobija</w:t>
            </w:r>
          </w:p>
        </w:tc>
        <w:tc>
          <w:tcPr>
            <w:tcW w:w="1155" w:type="dxa"/>
            <w:tcBorders>
              <w:top w:val="nil"/>
              <w:left w:val="nil"/>
              <w:bottom w:val="single" w:sz="4" w:space="0" w:color="auto"/>
              <w:right w:val="single" w:sz="4" w:space="0" w:color="auto"/>
            </w:tcBorders>
            <w:shd w:val="clear" w:color="auto" w:fill="auto"/>
            <w:vAlign w:val="center"/>
            <w:hideMark/>
          </w:tcPr>
          <w:p w14:paraId="0208ABB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21B0436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0215A70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13B65AC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55C5D2A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12EFDE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2D03BD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Gabinete con sistema de ventilación</w:t>
            </w:r>
          </w:p>
        </w:tc>
        <w:tc>
          <w:tcPr>
            <w:tcW w:w="709" w:type="dxa"/>
            <w:tcBorders>
              <w:top w:val="nil"/>
              <w:left w:val="nil"/>
              <w:bottom w:val="single" w:sz="4" w:space="0" w:color="auto"/>
              <w:right w:val="single" w:sz="4" w:space="0" w:color="auto"/>
            </w:tcBorders>
            <w:shd w:val="clear" w:color="auto" w:fill="auto"/>
            <w:vAlign w:val="center"/>
            <w:hideMark/>
          </w:tcPr>
          <w:p w14:paraId="2994CA0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C16377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B5BC04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9EC460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Outdoor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847330A"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30</w:t>
            </w:r>
          </w:p>
        </w:tc>
        <w:tc>
          <w:tcPr>
            <w:tcW w:w="992" w:type="dxa"/>
            <w:tcBorders>
              <w:top w:val="nil"/>
              <w:left w:val="nil"/>
              <w:bottom w:val="single" w:sz="4" w:space="0" w:color="auto"/>
              <w:right w:val="single" w:sz="4" w:space="0" w:color="auto"/>
            </w:tcBorders>
            <w:shd w:val="clear" w:color="auto" w:fill="auto"/>
            <w:vAlign w:val="center"/>
            <w:hideMark/>
          </w:tcPr>
          <w:p w14:paraId="3E7DDED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Provisión e instalación</w:t>
            </w:r>
          </w:p>
        </w:tc>
      </w:tr>
      <w:tr w:rsidR="009E1BF6" w:rsidRPr="009E1BF6" w14:paraId="2137557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29D0749"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42</w:t>
            </w:r>
          </w:p>
        </w:tc>
        <w:tc>
          <w:tcPr>
            <w:tcW w:w="1134" w:type="dxa"/>
            <w:tcBorders>
              <w:top w:val="nil"/>
              <w:left w:val="nil"/>
              <w:bottom w:val="single" w:sz="4" w:space="0" w:color="auto"/>
              <w:right w:val="single" w:sz="4" w:space="0" w:color="auto"/>
            </w:tcBorders>
            <w:shd w:val="clear" w:color="auto" w:fill="auto"/>
            <w:vAlign w:val="center"/>
            <w:hideMark/>
          </w:tcPr>
          <w:p w14:paraId="4D2D419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San Pedro De </w:t>
            </w:r>
            <w:proofErr w:type="spellStart"/>
            <w:r w:rsidRPr="009E1BF6">
              <w:rPr>
                <w:rFonts w:ascii="Tahoma" w:hAnsi="Tahoma" w:cs="Tahoma"/>
                <w:lang w:val="es-BO" w:eastAsia="es-BO"/>
              </w:rPr>
              <w:t>Bolpebra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5C399E3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29784AF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6E110D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350E96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850" w:type="dxa"/>
            <w:tcBorders>
              <w:top w:val="nil"/>
              <w:left w:val="nil"/>
              <w:bottom w:val="single" w:sz="4" w:space="0" w:color="auto"/>
              <w:right w:val="single" w:sz="4" w:space="0" w:color="auto"/>
            </w:tcBorders>
            <w:shd w:val="clear" w:color="auto" w:fill="auto"/>
            <w:vAlign w:val="center"/>
            <w:hideMark/>
          </w:tcPr>
          <w:p w14:paraId="52168BE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600F57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DD5554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C3490F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7A9C18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6720647"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F67880A"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1DAD4F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3286F0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01F503B7"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2D5FFAE"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43</w:t>
            </w:r>
          </w:p>
        </w:tc>
        <w:tc>
          <w:tcPr>
            <w:tcW w:w="1134" w:type="dxa"/>
            <w:tcBorders>
              <w:top w:val="nil"/>
              <w:left w:val="nil"/>
              <w:bottom w:val="single" w:sz="4" w:space="0" w:color="auto"/>
              <w:right w:val="single" w:sz="4" w:space="0" w:color="auto"/>
            </w:tcBorders>
            <w:shd w:val="clear" w:color="auto" w:fill="auto"/>
            <w:vAlign w:val="center"/>
            <w:hideMark/>
          </w:tcPr>
          <w:p w14:paraId="46BEAD6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Lucia</w:t>
            </w:r>
          </w:p>
        </w:tc>
        <w:tc>
          <w:tcPr>
            <w:tcW w:w="1155" w:type="dxa"/>
            <w:tcBorders>
              <w:top w:val="nil"/>
              <w:left w:val="nil"/>
              <w:bottom w:val="single" w:sz="4" w:space="0" w:color="auto"/>
              <w:right w:val="single" w:sz="4" w:space="0" w:color="auto"/>
            </w:tcBorders>
            <w:shd w:val="clear" w:color="auto" w:fill="auto"/>
            <w:vAlign w:val="center"/>
            <w:hideMark/>
          </w:tcPr>
          <w:p w14:paraId="1C0FE1B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2852653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C02035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446ECF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5FFD507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403C60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FD0151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CC5EF7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07FA50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BEAFBB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0C7BD8D"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9BF9FDD"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764D2B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686D154" w14:textId="77777777" w:rsidTr="00835452">
        <w:trPr>
          <w:trHeight w:val="42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F9C244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44</w:t>
            </w:r>
          </w:p>
        </w:tc>
        <w:tc>
          <w:tcPr>
            <w:tcW w:w="1134" w:type="dxa"/>
            <w:tcBorders>
              <w:top w:val="nil"/>
              <w:left w:val="nil"/>
              <w:bottom w:val="single" w:sz="4" w:space="0" w:color="auto"/>
              <w:right w:val="single" w:sz="4" w:space="0" w:color="auto"/>
            </w:tcBorders>
            <w:shd w:val="clear" w:color="auto" w:fill="auto"/>
            <w:vAlign w:val="center"/>
            <w:hideMark/>
          </w:tcPr>
          <w:p w14:paraId="142966E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Villa Busch</w:t>
            </w:r>
          </w:p>
        </w:tc>
        <w:tc>
          <w:tcPr>
            <w:tcW w:w="1155" w:type="dxa"/>
            <w:tcBorders>
              <w:top w:val="nil"/>
              <w:left w:val="nil"/>
              <w:bottom w:val="single" w:sz="4" w:space="0" w:color="auto"/>
              <w:right w:val="single" w:sz="4" w:space="0" w:color="auto"/>
            </w:tcBorders>
            <w:shd w:val="clear" w:color="auto" w:fill="auto"/>
            <w:vAlign w:val="center"/>
            <w:hideMark/>
          </w:tcPr>
          <w:p w14:paraId="135CAC7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65512C3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7619414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41E9DC5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43B7D5F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E9954E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B5BF844"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2501F6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06D1459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567EB9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EC657CD"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3A2319AE"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F9D099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Provisión</w:t>
            </w:r>
          </w:p>
        </w:tc>
      </w:tr>
      <w:tr w:rsidR="009E1BF6" w:rsidRPr="009E1BF6" w14:paraId="733C737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D19891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45</w:t>
            </w:r>
          </w:p>
        </w:tc>
        <w:tc>
          <w:tcPr>
            <w:tcW w:w="1134" w:type="dxa"/>
            <w:tcBorders>
              <w:top w:val="nil"/>
              <w:left w:val="nil"/>
              <w:bottom w:val="single" w:sz="4" w:space="0" w:color="auto"/>
              <w:right w:val="single" w:sz="4" w:space="0" w:color="auto"/>
            </w:tcBorders>
            <w:shd w:val="clear" w:color="auto" w:fill="auto"/>
            <w:vAlign w:val="center"/>
            <w:hideMark/>
          </w:tcPr>
          <w:p w14:paraId="47ADF24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Villa </w:t>
            </w:r>
            <w:proofErr w:type="spellStart"/>
            <w:r w:rsidRPr="009E1BF6">
              <w:rPr>
                <w:rFonts w:ascii="Tahoma" w:hAnsi="Tahoma" w:cs="Tahoma"/>
                <w:lang w:val="es-BO" w:eastAsia="es-BO"/>
              </w:rPr>
              <w:t>Paraiso</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7734785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32F986A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29B0C2C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7D2C8ED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31711D2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B77766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105E0C1"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Gabinete con sistema de ventilación</w:t>
            </w:r>
          </w:p>
        </w:tc>
        <w:tc>
          <w:tcPr>
            <w:tcW w:w="709" w:type="dxa"/>
            <w:tcBorders>
              <w:top w:val="nil"/>
              <w:left w:val="nil"/>
              <w:bottom w:val="single" w:sz="4" w:space="0" w:color="auto"/>
              <w:right w:val="single" w:sz="4" w:space="0" w:color="auto"/>
            </w:tcBorders>
            <w:shd w:val="clear" w:color="auto" w:fill="auto"/>
            <w:vAlign w:val="center"/>
            <w:hideMark/>
          </w:tcPr>
          <w:p w14:paraId="298BFA5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A0FDE9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DDAC116"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C2E436E"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Outdoor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5DDB60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559C963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Provisión e instalación</w:t>
            </w:r>
          </w:p>
        </w:tc>
      </w:tr>
      <w:tr w:rsidR="009E1BF6" w:rsidRPr="009E1BF6" w14:paraId="6348B7BE"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1262C6A"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46</w:t>
            </w:r>
          </w:p>
        </w:tc>
        <w:tc>
          <w:tcPr>
            <w:tcW w:w="1134" w:type="dxa"/>
            <w:tcBorders>
              <w:top w:val="nil"/>
              <w:left w:val="nil"/>
              <w:bottom w:val="single" w:sz="4" w:space="0" w:color="auto"/>
              <w:right w:val="single" w:sz="4" w:space="0" w:color="auto"/>
            </w:tcBorders>
            <w:shd w:val="clear" w:color="auto" w:fill="auto"/>
            <w:vAlign w:val="center"/>
            <w:hideMark/>
          </w:tcPr>
          <w:p w14:paraId="6082C15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Yusara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133FF09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16FC828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70275F8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3189E2D7"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850" w:type="dxa"/>
            <w:tcBorders>
              <w:top w:val="nil"/>
              <w:left w:val="nil"/>
              <w:bottom w:val="single" w:sz="4" w:space="0" w:color="auto"/>
              <w:right w:val="single" w:sz="4" w:space="0" w:color="auto"/>
            </w:tcBorders>
            <w:shd w:val="clear" w:color="auto" w:fill="auto"/>
            <w:vAlign w:val="center"/>
            <w:hideMark/>
          </w:tcPr>
          <w:p w14:paraId="11D02F8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ABCAE6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37A92A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Gabinete con sistema de ventilación</w:t>
            </w:r>
          </w:p>
        </w:tc>
        <w:tc>
          <w:tcPr>
            <w:tcW w:w="709" w:type="dxa"/>
            <w:tcBorders>
              <w:top w:val="nil"/>
              <w:left w:val="nil"/>
              <w:bottom w:val="single" w:sz="4" w:space="0" w:color="auto"/>
              <w:right w:val="single" w:sz="4" w:space="0" w:color="auto"/>
            </w:tcBorders>
            <w:shd w:val="clear" w:color="auto" w:fill="auto"/>
            <w:vAlign w:val="center"/>
            <w:hideMark/>
          </w:tcPr>
          <w:p w14:paraId="0058312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261CED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D49517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0C658E1"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Outdoor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44CA11A"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6ACD5BD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Provisión e instalación</w:t>
            </w:r>
          </w:p>
        </w:tc>
      </w:tr>
      <w:tr w:rsidR="009E1BF6" w:rsidRPr="009E1BF6" w14:paraId="3067A8C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7BDEB3B"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47</w:t>
            </w:r>
          </w:p>
        </w:tc>
        <w:tc>
          <w:tcPr>
            <w:tcW w:w="1134" w:type="dxa"/>
            <w:tcBorders>
              <w:top w:val="nil"/>
              <w:left w:val="nil"/>
              <w:bottom w:val="single" w:sz="4" w:space="0" w:color="auto"/>
              <w:right w:val="single" w:sz="4" w:space="0" w:color="auto"/>
            </w:tcBorders>
            <w:shd w:val="clear" w:color="auto" w:fill="auto"/>
            <w:vAlign w:val="center"/>
            <w:hideMark/>
          </w:tcPr>
          <w:p w14:paraId="4BF63643"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Mukden</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3F8C7DA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0BBE782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513E78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7A6EA56"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29789E1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356933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B5A1578"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9F685C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177977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33FB489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A1D7D5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85E1EF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DD6B19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D12C4F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13C19EE6"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48</w:t>
            </w:r>
          </w:p>
        </w:tc>
        <w:tc>
          <w:tcPr>
            <w:tcW w:w="1134" w:type="dxa"/>
            <w:tcBorders>
              <w:top w:val="nil"/>
              <w:left w:val="nil"/>
              <w:bottom w:val="single" w:sz="4" w:space="0" w:color="auto"/>
              <w:right w:val="single" w:sz="4" w:space="0" w:color="auto"/>
            </w:tcBorders>
            <w:shd w:val="clear" w:color="auto" w:fill="auto"/>
            <w:vAlign w:val="center"/>
            <w:hideMark/>
          </w:tcPr>
          <w:p w14:paraId="05F9AC8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Filadelfia</w:t>
            </w:r>
          </w:p>
        </w:tc>
        <w:tc>
          <w:tcPr>
            <w:tcW w:w="1155" w:type="dxa"/>
            <w:tcBorders>
              <w:top w:val="nil"/>
              <w:left w:val="nil"/>
              <w:bottom w:val="single" w:sz="4" w:space="0" w:color="auto"/>
              <w:right w:val="single" w:sz="4" w:space="0" w:color="auto"/>
            </w:tcBorders>
            <w:shd w:val="clear" w:color="auto" w:fill="auto"/>
            <w:vAlign w:val="center"/>
            <w:hideMark/>
          </w:tcPr>
          <w:p w14:paraId="565CA21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Pando</w:t>
            </w:r>
          </w:p>
        </w:tc>
        <w:tc>
          <w:tcPr>
            <w:tcW w:w="687" w:type="dxa"/>
            <w:tcBorders>
              <w:top w:val="nil"/>
              <w:left w:val="nil"/>
              <w:bottom w:val="single" w:sz="4" w:space="0" w:color="auto"/>
              <w:right w:val="single" w:sz="4" w:space="0" w:color="auto"/>
            </w:tcBorders>
            <w:shd w:val="clear" w:color="auto" w:fill="auto"/>
            <w:vAlign w:val="center"/>
            <w:hideMark/>
          </w:tcPr>
          <w:p w14:paraId="3AC4220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15A4B2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5002AEA6"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11F3041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2F02AB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2A371D7"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3532A4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889080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3C06F85F"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27334F1"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8C2F8F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AD6CA1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487FF92E" w14:textId="77777777" w:rsidTr="00835452">
        <w:trPr>
          <w:trHeight w:val="168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41A389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49</w:t>
            </w:r>
          </w:p>
        </w:tc>
        <w:tc>
          <w:tcPr>
            <w:tcW w:w="1134" w:type="dxa"/>
            <w:tcBorders>
              <w:top w:val="nil"/>
              <w:left w:val="nil"/>
              <w:bottom w:val="single" w:sz="4" w:space="0" w:color="auto"/>
              <w:right w:val="single" w:sz="4" w:space="0" w:color="auto"/>
            </w:tcBorders>
            <w:shd w:val="clear" w:color="auto" w:fill="auto"/>
            <w:vAlign w:val="center"/>
            <w:hideMark/>
          </w:tcPr>
          <w:p w14:paraId="2CF9563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Cristo Redentor</w:t>
            </w:r>
          </w:p>
        </w:tc>
        <w:tc>
          <w:tcPr>
            <w:tcW w:w="1155" w:type="dxa"/>
            <w:tcBorders>
              <w:top w:val="nil"/>
              <w:left w:val="nil"/>
              <w:bottom w:val="single" w:sz="4" w:space="0" w:color="auto"/>
              <w:right w:val="single" w:sz="4" w:space="0" w:color="auto"/>
            </w:tcBorders>
            <w:shd w:val="clear" w:color="auto" w:fill="auto"/>
            <w:vAlign w:val="center"/>
            <w:hideMark/>
          </w:tcPr>
          <w:p w14:paraId="746E3F4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47F17F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5AC7DC3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4057F043"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08A922B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1000Ah</w:t>
            </w:r>
          </w:p>
        </w:tc>
        <w:tc>
          <w:tcPr>
            <w:tcW w:w="567" w:type="dxa"/>
            <w:tcBorders>
              <w:top w:val="nil"/>
              <w:left w:val="nil"/>
              <w:bottom w:val="single" w:sz="4" w:space="0" w:color="auto"/>
              <w:right w:val="single" w:sz="4" w:space="0" w:color="auto"/>
            </w:tcBorders>
            <w:shd w:val="clear" w:color="auto" w:fill="auto"/>
            <w:vAlign w:val="center"/>
            <w:hideMark/>
          </w:tcPr>
          <w:p w14:paraId="5BA5A14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vAlign w:val="center"/>
            <w:hideMark/>
          </w:tcPr>
          <w:p w14:paraId="7C2999C7" w14:textId="77777777" w:rsidR="009E1BF6" w:rsidRPr="009E1BF6" w:rsidRDefault="009E1BF6" w:rsidP="009E1BF6">
            <w:pPr>
              <w:jc w:val="center"/>
              <w:rPr>
                <w:rFonts w:ascii="Tahoma" w:hAnsi="Tahoma" w:cs="Tahoma"/>
                <w:color w:val="000000"/>
                <w:lang w:val="es-BO" w:eastAsia="es-BO"/>
              </w:rPr>
            </w:pPr>
            <w:r w:rsidRPr="009E1BF6">
              <w:rPr>
                <w:rFonts w:ascii="Tahoma" w:hAnsi="Tahoma" w:cs="Tahoma"/>
                <w:color w:val="000000"/>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62FD57D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C1F7FF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2 VDC</w:t>
            </w:r>
          </w:p>
        </w:tc>
        <w:tc>
          <w:tcPr>
            <w:tcW w:w="851" w:type="dxa"/>
            <w:tcBorders>
              <w:top w:val="nil"/>
              <w:left w:val="nil"/>
              <w:bottom w:val="single" w:sz="4" w:space="0" w:color="auto"/>
              <w:right w:val="single" w:sz="4" w:space="0" w:color="auto"/>
            </w:tcBorders>
            <w:shd w:val="clear" w:color="auto" w:fill="auto"/>
            <w:vAlign w:val="center"/>
            <w:hideMark/>
          </w:tcPr>
          <w:p w14:paraId="4F7DDF2E"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24</w:t>
            </w:r>
          </w:p>
        </w:tc>
        <w:tc>
          <w:tcPr>
            <w:tcW w:w="928" w:type="dxa"/>
            <w:tcBorders>
              <w:top w:val="nil"/>
              <w:left w:val="nil"/>
              <w:bottom w:val="single" w:sz="4" w:space="0" w:color="auto"/>
              <w:right w:val="single" w:sz="4" w:space="0" w:color="auto"/>
            </w:tcBorders>
            <w:shd w:val="clear" w:color="auto" w:fill="auto"/>
            <w:vAlign w:val="center"/>
            <w:hideMark/>
          </w:tcPr>
          <w:p w14:paraId="2AE7D27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INDOOR</w:t>
            </w:r>
          </w:p>
        </w:tc>
        <w:tc>
          <w:tcPr>
            <w:tcW w:w="1114" w:type="dxa"/>
            <w:tcBorders>
              <w:top w:val="nil"/>
              <w:left w:val="nil"/>
              <w:bottom w:val="single" w:sz="4" w:space="0" w:color="auto"/>
              <w:right w:val="single" w:sz="4" w:space="0" w:color="auto"/>
            </w:tcBorders>
            <w:shd w:val="clear" w:color="auto" w:fill="auto"/>
            <w:vAlign w:val="center"/>
            <w:hideMark/>
          </w:tcPr>
          <w:p w14:paraId="1A82B2AB"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20</w:t>
            </w:r>
          </w:p>
        </w:tc>
        <w:tc>
          <w:tcPr>
            <w:tcW w:w="992" w:type="dxa"/>
            <w:tcBorders>
              <w:top w:val="nil"/>
              <w:left w:val="nil"/>
              <w:bottom w:val="single" w:sz="4" w:space="0" w:color="auto"/>
              <w:right w:val="single" w:sz="4" w:space="0" w:color="auto"/>
            </w:tcBorders>
            <w:shd w:val="clear" w:color="auto" w:fill="auto"/>
            <w:vAlign w:val="center"/>
            <w:hideMark/>
          </w:tcPr>
          <w:p w14:paraId="230D18DF" w14:textId="4DF4C8D7" w:rsidR="009E1BF6" w:rsidRPr="009E1BF6" w:rsidRDefault="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r w:rsidR="004B040F">
              <w:rPr>
                <w:rFonts w:ascii="Tahoma" w:hAnsi="Tahoma" w:cs="Tahoma"/>
                <w:color w:val="000000"/>
                <w:lang w:val="es-BO" w:eastAsia="es-BO"/>
              </w:rPr>
              <w:t xml:space="preserve"> </w:t>
            </w:r>
            <w:r w:rsidRPr="009E1BF6">
              <w:rPr>
                <w:rFonts w:ascii="Tahoma" w:hAnsi="Tahoma" w:cs="Tahoma"/>
                <w:color w:val="000000"/>
                <w:lang w:val="es-BO" w:eastAsia="es-BO"/>
              </w:rPr>
              <w:t xml:space="preserve">y traslado de a </w:t>
            </w:r>
            <w:r w:rsidR="004B040F" w:rsidRPr="009E1BF6">
              <w:rPr>
                <w:rFonts w:ascii="Tahoma" w:hAnsi="Tahoma" w:cs="Tahoma"/>
                <w:color w:val="000000"/>
                <w:lang w:val="es-BO" w:eastAsia="es-BO"/>
              </w:rPr>
              <w:t>almacén</w:t>
            </w:r>
            <w:r w:rsidRPr="009E1BF6">
              <w:rPr>
                <w:rFonts w:ascii="Tahoma" w:hAnsi="Tahoma" w:cs="Tahoma"/>
                <w:color w:val="000000"/>
                <w:lang w:val="es-BO" w:eastAsia="es-BO"/>
              </w:rPr>
              <w:t xml:space="preserve"> de ENTEL S.A.</w:t>
            </w:r>
          </w:p>
        </w:tc>
      </w:tr>
      <w:tr w:rsidR="009E1BF6" w:rsidRPr="009E1BF6" w14:paraId="26723B4B"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0872F34"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50</w:t>
            </w:r>
          </w:p>
        </w:tc>
        <w:tc>
          <w:tcPr>
            <w:tcW w:w="1134" w:type="dxa"/>
            <w:tcBorders>
              <w:top w:val="nil"/>
              <w:left w:val="nil"/>
              <w:bottom w:val="single" w:sz="4" w:space="0" w:color="auto"/>
              <w:right w:val="single" w:sz="4" w:space="0" w:color="auto"/>
            </w:tcBorders>
            <w:shd w:val="clear" w:color="auto" w:fill="auto"/>
            <w:vAlign w:val="center"/>
            <w:hideMark/>
          </w:tcPr>
          <w:p w14:paraId="0D2AC16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Porongo</w:t>
            </w:r>
          </w:p>
        </w:tc>
        <w:tc>
          <w:tcPr>
            <w:tcW w:w="1155" w:type="dxa"/>
            <w:tcBorders>
              <w:top w:val="nil"/>
              <w:left w:val="nil"/>
              <w:bottom w:val="single" w:sz="4" w:space="0" w:color="auto"/>
              <w:right w:val="single" w:sz="4" w:space="0" w:color="auto"/>
            </w:tcBorders>
            <w:shd w:val="clear" w:color="auto" w:fill="auto"/>
            <w:vAlign w:val="center"/>
            <w:hideMark/>
          </w:tcPr>
          <w:p w14:paraId="3C4A21E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304399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5422546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440D11F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4772F0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B5535B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EFB144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0145133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1FE62A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71C1D7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CA3B113"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ECD2B5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004E28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220400F6"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7596A37"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51</w:t>
            </w:r>
          </w:p>
        </w:tc>
        <w:tc>
          <w:tcPr>
            <w:tcW w:w="1134" w:type="dxa"/>
            <w:tcBorders>
              <w:top w:val="nil"/>
              <w:left w:val="nil"/>
              <w:bottom w:val="single" w:sz="4" w:space="0" w:color="auto"/>
              <w:right w:val="single" w:sz="4" w:space="0" w:color="auto"/>
            </w:tcBorders>
            <w:shd w:val="clear" w:color="auto" w:fill="auto"/>
            <w:vAlign w:val="center"/>
            <w:hideMark/>
          </w:tcPr>
          <w:p w14:paraId="0C4C7BC7"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Jorochito</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6D3532D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2CEB7E9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164AB6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E10062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77C9C6E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2E1AFE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7259B6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8C8065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CA78FA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333F742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457DEA0"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A046D8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6EA9FD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4AF21C7"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EA593D8"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52</w:t>
            </w:r>
          </w:p>
        </w:tc>
        <w:tc>
          <w:tcPr>
            <w:tcW w:w="1134" w:type="dxa"/>
            <w:tcBorders>
              <w:top w:val="nil"/>
              <w:left w:val="nil"/>
              <w:bottom w:val="single" w:sz="4" w:space="0" w:color="auto"/>
              <w:right w:val="single" w:sz="4" w:space="0" w:color="auto"/>
            </w:tcBorders>
            <w:shd w:val="clear" w:color="auto" w:fill="auto"/>
            <w:vAlign w:val="center"/>
            <w:hideMark/>
          </w:tcPr>
          <w:p w14:paraId="01257AF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La Angostura</w:t>
            </w:r>
          </w:p>
        </w:tc>
        <w:tc>
          <w:tcPr>
            <w:tcW w:w="1155" w:type="dxa"/>
            <w:tcBorders>
              <w:top w:val="nil"/>
              <w:left w:val="nil"/>
              <w:bottom w:val="single" w:sz="4" w:space="0" w:color="auto"/>
              <w:right w:val="single" w:sz="4" w:space="0" w:color="auto"/>
            </w:tcBorders>
            <w:shd w:val="clear" w:color="auto" w:fill="auto"/>
            <w:vAlign w:val="center"/>
            <w:hideMark/>
          </w:tcPr>
          <w:p w14:paraId="15EB4A1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7E8657E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2E8294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1F855D7F"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5A60818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356890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9D317E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2499EC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D5D6DF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451957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8E00187"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4A73ED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F2334D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03E64CA"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DAFAAEE"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53</w:t>
            </w:r>
          </w:p>
        </w:tc>
        <w:tc>
          <w:tcPr>
            <w:tcW w:w="1134" w:type="dxa"/>
            <w:tcBorders>
              <w:top w:val="nil"/>
              <w:left w:val="nil"/>
              <w:bottom w:val="single" w:sz="4" w:space="0" w:color="auto"/>
              <w:right w:val="single" w:sz="4" w:space="0" w:color="auto"/>
            </w:tcBorders>
            <w:shd w:val="clear" w:color="auto" w:fill="auto"/>
            <w:vAlign w:val="center"/>
            <w:hideMark/>
          </w:tcPr>
          <w:p w14:paraId="173D4BE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La Enconada (Andres </w:t>
            </w:r>
            <w:proofErr w:type="spellStart"/>
            <w:r w:rsidRPr="009E1BF6">
              <w:rPr>
                <w:rFonts w:ascii="Tahoma" w:hAnsi="Tahoma" w:cs="Tahoma"/>
                <w:lang w:val="es-BO" w:eastAsia="es-BO"/>
              </w:rPr>
              <w:t>Ibañez</w:t>
            </w:r>
            <w:proofErr w:type="spellEnd"/>
            <w:r w:rsidRPr="009E1BF6">
              <w:rPr>
                <w:rFonts w:ascii="Tahoma" w:hAnsi="Tahoma" w:cs="Tahoma"/>
                <w:lang w:val="es-BO" w:eastAsia="es-BO"/>
              </w:rPr>
              <w:t>)</w:t>
            </w:r>
          </w:p>
        </w:tc>
        <w:tc>
          <w:tcPr>
            <w:tcW w:w="1155" w:type="dxa"/>
            <w:tcBorders>
              <w:top w:val="nil"/>
              <w:left w:val="nil"/>
              <w:bottom w:val="single" w:sz="4" w:space="0" w:color="auto"/>
              <w:right w:val="single" w:sz="4" w:space="0" w:color="auto"/>
            </w:tcBorders>
            <w:shd w:val="clear" w:color="auto" w:fill="auto"/>
            <w:vAlign w:val="center"/>
            <w:hideMark/>
          </w:tcPr>
          <w:p w14:paraId="25965FF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14EB9E2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E1E425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59E2C73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6C02304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B02C15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3C05DF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25E145B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E3B47E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53434AE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79C764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87241C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252742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E93F9A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4AD7FD0"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54</w:t>
            </w:r>
          </w:p>
        </w:tc>
        <w:tc>
          <w:tcPr>
            <w:tcW w:w="1134" w:type="dxa"/>
            <w:tcBorders>
              <w:top w:val="nil"/>
              <w:left w:val="nil"/>
              <w:bottom w:val="single" w:sz="4" w:space="0" w:color="auto"/>
              <w:right w:val="single" w:sz="4" w:space="0" w:color="auto"/>
            </w:tcBorders>
            <w:shd w:val="clear" w:color="auto" w:fill="auto"/>
            <w:vAlign w:val="center"/>
            <w:hideMark/>
          </w:tcPr>
          <w:p w14:paraId="2F0D0DB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San Miguel De Los </w:t>
            </w:r>
            <w:proofErr w:type="spellStart"/>
            <w:r w:rsidRPr="009E1BF6">
              <w:rPr>
                <w:rFonts w:ascii="Tahoma" w:hAnsi="Tahoma" w:cs="Tahoma"/>
                <w:lang w:val="es-BO" w:eastAsia="es-BO"/>
              </w:rPr>
              <w:t>Junos</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22D4772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BEB0FA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3C4F56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6083C6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0502F5A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D97735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62FCE3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307852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28CDDB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122DBE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15ACA4A"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30F5A84"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F10478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952C5FC"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DDC6031"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55</w:t>
            </w:r>
          </w:p>
        </w:tc>
        <w:tc>
          <w:tcPr>
            <w:tcW w:w="1134" w:type="dxa"/>
            <w:tcBorders>
              <w:top w:val="nil"/>
              <w:left w:val="nil"/>
              <w:bottom w:val="single" w:sz="4" w:space="0" w:color="auto"/>
              <w:right w:val="single" w:sz="4" w:space="0" w:color="auto"/>
            </w:tcBorders>
            <w:shd w:val="clear" w:color="auto" w:fill="auto"/>
            <w:vAlign w:val="center"/>
            <w:hideMark/>
          </w:tcPr>
          <w:p w14:paraId="4A63156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Don Lorenzo</w:t>
            </w:r>
          </w:p>
        </w:tc>
        <w:tc>
          <w:tcPr>
            <w:tcW w:w="1155" w:type="dxa"/>
            <w:tcBorders>
              <w:top w:val="nil"/>
              <w:left w:val="nil"/>
              <w:bottom w:val="single" w:sz="4" w:space="0" w:color="auto"/>
              <w:right w:val="single" w:sz="4" w:space="0" w:color="auto"/>
            </w:tcBorders>
            <w:shd w:val="clear" w:color="auto" w:fill="auto"/>
            <w:vAlign w:val="center"/>
            <w:hideMark/>
          </w:tcPr>
          <w:p w14:paraId="56384BC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8C0292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EF85DF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938C20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178CB2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21688F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5920204"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0D641E7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4F1418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66B956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84FADE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3CFE2D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293F37F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0063D9A3"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7824AC8"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56</w:t>
            </w:r>
          </w:p>
        </w:tc>
        <w:tc>
          <w:tcPr>
            <w:tcW w:w="1134" w:type="dxa"/>
            <w:tcBorders>
              <w:top w:val="nil"/>
              <w:left w:val="nil"/>
              <w:bottom w:val="single" w:sz="4" w:space="0" w:color="auto"/>
              <w:right w:val="single" w:sz="4" w:space="0" w:color="auto"/>
            </w:tcBorders>
            <w:shd w:val="clear" w:color="auto" w:fill="auto"/>
            <w:vAlign w:val="center"/>
            <w:hideMark/>
          </w:tcPr>
          <w:p w14:paraId="5C7BCCC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El </w:t>
            </w:r>
            <w:proofErr w:type="spellStart"/>
            <w:r w:rsidRPr="009E1BF6">
              <w:rPr>
                <w:rFonts w:ascii="Tahoma" w:hAnsi="Tahoma" w:cs="Tahoma"/>
                <w:lang w:val="es-BO" w:eastAsia="es-BO"/>
              </w:rPr>
              <w:t>Bisito</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146B93F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7E18EC0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D23E5A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52EA73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69D1B78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D79B77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181184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08CCB1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457D16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80A128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65765781"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807D71E"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2FD458E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C6D0618"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11A0E06A"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57</w:t>
            </w:r>
          </w:p>
        </w:tc>
        <w:tc>
          <w:tcPr>
            <w:tcW w:w="1134" w:type="dxa"/>
            <w:tcBorders>
              <w:top w:val="nil"/>
              <w:left w:val="nil"/>
              <w:bottom w:val="single" w:sz="4" w:space="0" w:color="auto"/>
              <w:right w:val="single" w:sz="4" w:space="0" w:color="auto"/>
            </w:tcBorders>
            <w:shd w:val="clear" w:color="auto" w:fill="auto"/>
            <w:vAlign w:val="center"/>
            <w:hideMark/>
          </w:tcPr>
          <w:p w14:paraId="63CDFDB3"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Taruma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708AB74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14A585B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D06B6F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5A6B9A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182D799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39F413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F94E7BE"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E8B2FE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CBA710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578E58B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AEED335"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729407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549BEA0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041EA3D8"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D8FCFD6"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58</w:t>
            </w:r>
          </w:p>
        </w:tc>
        <w:tc>
          <w:tcPr>
            <w:tcW w:w="1134" w:type="dxa"/>
            <w:tcBorders>
              <w:top w:val="nil"/>
              <w:left w:val="nil"/>
              <w:bottom w:val="single" w:sz="4" w:space="0" w:color="auto"/>
              <w:right w:val="single" w:sz="4" w:space="0" w:color="auto"/>
            </w:tcBorders>
            <w:shd w:val="clear" w:color="auto" w:fill="auto"/>
            <w:vAlign w:val="center"/>
            <w:hideMark/>
          </w:tcPr>
          <w:p w14:paraId="11252E2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Puerto Rico SC</w:t>
            </w:r>
          </w:p>
        </w:tc>
        <w:tc>
          <w:tcPr>
            <w:tcW w:w="1155" w:type="dxa"/>
            <w:tcBorders>
              <w:top w:val="nil"/>
              <w:left w:val="nil"/>
              <w:bottom w:val="single" w:sz="4" w:space="0" w:color="auto"/>
              <w:right w:val="single" w:sz="4" w:space="0" w:color="auto"/>
            </w:tcBorders>
            <w:shd w:val="clear" w:color="auto" w:fill="auto"/>
            <w:vAlign w:val="center"/>
            <w:hideMark/>
          </w:tcPr>
          <w:p w14:paraId="5A68F0F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6F179F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8E1D09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A0B864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772BE4D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9F777D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5BCEAF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B8DDAB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C0D97E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5089031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349179F"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61C0F6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D8861D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DE437DA"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6803910"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59</w:t>
            </w:r>
          </w:p>
        </w:tc>
        <w:tc>
          <w:tcPr>
            <w:tcW w:w="1134" w:type="dxa"/>
            <w:tcBorders>
              <w:top w:val="nil"/>
              <w:left w:val="nil"/>
              <w:bottom w:val="single" w:sz="4" w:space="0" w:color="auto"/>
              <w:right w:val="single" w:sz="4" w:space="0" w:color="auto"/>
            </w:tcBorders>
            <w:shd w:val="clear" w:color="auto" w:fill="auto"/>
            <w:vAlign w:val="center"/>
            <w:hideMark/>
          </w:tcPr>
          <w:p w14:paraId="2019D90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 Carlos De La Guardia</w:t>
            </w:r>
          </w:p>
        </w:tc>
        <w:tc>
          <w:tcPr>
            <w:tcW w:w="1155" w:type="dxa"/>
            <w:tcBorders>
              <w:top w:val="nil"/>
              <w:left w:val="nil"/>
              <w:bottom w:val="single" w:sz="4" w:space="0" w:color="auto"/>
              <w:right w:val="single" w:sz="4" w:space="0" w:color="auto"/>
            </w:tcBorders>
            <w:shd w:val="clear" w:color="auto" w:fill="auto"/>
            <w:vAlign w:val="center"/>
            <w:hideMark/>
          </w:tcPr>
          <w:p w14:paraId="1AA6CC1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BEF4D5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676E00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497DCCE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7A29A74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B03634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C055B6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3490AE3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D77B95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50D034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F43DD7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993DED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28D7E7C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5371D747"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73F8F9F"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60</w:t>
            </w:r>
          </w:p>
        </w:tc>
        <w:tc>
          <w:tcPr>
            <w:tcW w:w="1134" w:type="dxa"/>
            <w:tcBorders>
              <w:top w:val="nil"/>
              <w:left w:val="nil"/>
              <w:bottom w:val="single" w:sz="4" w:space="0" w:color="auto"/>
              <w:right w:val="single" w:sz="4" w:space="0" w:color="auto"/>
            </w:tcBorders>
            <w:shd w:val="clear" w:color="auto" w:fill="auto"/>
            <w:vAlign w:val="center"/>
            <w:hideMark/>
          </w:tcPr>
          <w:p w14:paraId="1C75901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Montero Hoyos</w:t>
            </w:r>
          </w:p>
        </w:tc>
        <w:tc>
          <w:tcPr>
            <w:tcW w:w="1155" w:type="dxa"/>
            <w:tcBorders>
              <w:top w:val="nil"/>
              <w:left w:val="nil"/>
              <w:bottom w:val="single" w:sz="4" w:space="0" w:color="auto"/>
              <w:right w:val="single" w:sz="4" w:space="0" w:color="auto"/>
            </w:tcBorders>
            <w:shd w:val="clear" w:color="auto" w:fill="auto"/>
            <w:vAlign w:val="center"/>
            <w:hideMark/>
          </w:tcPr>
          <w:p w14:paraId="6526A21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162457D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B4AC20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4E014D3F"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22FD3C2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7F9B54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1AD44F4"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F3B39C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E23775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1A6BA8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44E5FB4"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DBA38B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C1E5A1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ABED9C9"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15C92D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61</w:t>
            </w:r>
          </w:p>
        </w:tc>
        <w:tc>
          <w:tcPr>
            <w:tcW w:w="1134" w:type="dxa"/>
            <w:tcBorders>
              <w:top w:val="nil"/>
              <w:left w:val="nil"/>
              <w:bottom w:val="single" w:sz="4" w:space="0" w:color="auto"/>
              <w:right w:val="single" w:sz="4" w:space="0" w:color="auto"/>
            </w:tcBorders>
            <w:shd w:val="clear" w:color="auto" w:fill="auto"/>
            <w:vAlign w:val="center"/>
            <w:hideMark/>
          </w:tcPr>
          <w:p w14:paraId="677AFA7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Comarapa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73E8247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2BCCA72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535519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4988FB0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27142E1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C37FDD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B112B3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CB4CE1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F52A5F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0B5C05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7A06149"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EC0F048"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ACECDE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C0A33F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6B5C206"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62</w:t>
            </w:r>
          </w:p>
        </w:tc>
        <w:tc>
          <w:tcPr>
            <w:tcW w:w="1134" w:type="dxa"/>
            <w:tcBorders>
              <w:top w:val="nil"/>
              <w:left w:val="nil"/>
              <w:bottom w:val="single" w:sz="4" w:space="0" w:color="auto"/>
              <w:right w:val="single" w:sz="4" w:space="0" w:color="auto"/>
            </w:tcBorders>
            <w:shd w:val="clear" w:color="auto" w:fill="auto"/>
            <w:vAlign w:val="center"/>
            <w:hideMark/>
          </w:tcPr>
          <w:p w14:paraId="25E11707"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Saipina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473D3FE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13C8A0D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2CFF70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4F43CE7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77544A5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7B43A9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83907E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EF005C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91B52C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842825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A8E2CED"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B5E4F38"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C12105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53AB91D"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E77B04A"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63</w:t>
            </w:r>
          </w:p>
        </w:tc>
        <w:tc>
          <w:tcPr>
            <w:tcW w:w="1134" w:type="dxa"/>
            <w:tcBorders>
              <w:top w:val="nil"/>
              <w:left w:val="nil"/>
              <w:bottom w:val="single" w:sz="4" w:space="0" w:color="auto"/>
              <w:right w:val="single" w:sz="4" w:space="0" w:color="auto"/>
            </w:tcBorders>
            <w:shd w:val="clear" w:color="auto" w:fill="auto"/>
            <w:vAlign w:val="center"/>
            <w:hideMark/>
          </w:tcPr>
          <w:p w14:paraId="30B2FDF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Naranjos</w:t>
            </w:r>
          </w:p>
        </w:tc>
        <w:tc>
          <w:tcPr>
            <w:tcW w:w="1155" w:type="dxa"/>
            <w:tcBorders>
              <w:top w:val="nil"/>
              <w:left w:val="nil"/>
              <w:bottom w:val="single" w:sz="4" w:space="0" w:color="auto"/>
              <w:right w:val="single" w:sz="4" w:space="0" w:color="auto"/>
            </w:tcBorders>
            <w:shd w:val="clear" w:color="auto" w:fill="auto"/>
            <w:vAlign w:val="center"/>
            <w:hideMark/>
          </w:tcPr>
          <w:p w14:paraId="5DC4F87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87BE47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3F9564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3F704EA4"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5285C9D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800 Ah</w:t>
            </w:r>
          </w:p>
        </w:tc>
        <w:tc>
          <w:tcPr>
            <w:tcW w:w="567" w:type="dxa"/>
            <w:tcBorders>
              <w:top w:val="nil"/>
              <w:left w:val="nil"/>
              <w:bottom w:val="single" w:sz="4" w:space="0" w:color="auto"/>
              <w:right w:val="single" w:sz="4" w:space="0" w:color="auto"/>
            </w:tcBorders>
            <w:shd w:val="clear" w:color="auto" w:fill="auto"/>
            <w:vAlign w:val="center"/>
            <w:hideMark/>
          </w:tcPr>
          <w:p w14:paraId="719DE66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vAlign w:val="center"/>
            <w:hideMark/>
          </w:tcPr>
          <w:p w14:paraId="519D8D7B" w14:textId="77777777" w:rsidR="009E1BF6" w:rsidRPr="009E1BF6" w:rsidRDefault="009E1BF6" w:rsidP="009E1BF6">
            <w:pPr>
              <w:jc w:val="center"/>
              <w:rPr>
                <w:rFonts w:ascii="Tahoma" w:hAnsi="Tahoma" w:cs="Tahoma"/>
                <w:color w:val="000000"/>
                <w:lang w:val="es-BO" w:eastAsia="es-BO"/>
              </w:rPr>
            </w:pPr>
            <w:r w:rsidRPr="009E1BF6">
              <w:rPr>
                <w:rFonts w:ascii="Tahoma" w:hAnsi="Tahoma" w:cs="Tahoma"/>
                <w:color w:val="000000"/>
                <w:lang w:val="es-BO" w:eastAsia="es-BO"/>
              </w:rPr>
              <w:t>Gabinete con sistema de ventilación</w:t>
            </w:r>
          </w:p>
        </w:tc>
        <w:tc>
          <w:tcPr>
            <w:tcW w:w="709" w:type="dxa"/>
            <w:tcBorders>
              <w:top w:val="nil"/>
              <w:left w:val="nil"/>
              <w:bottom w:val="single" w:sz="4" w:space="0" w:color="auto"/>
              <w:right w:val="single" w:sz="4" w:space="0" w:color="auto"/>
            </w:tcBorders>
            <w:shd w:val="clear" w:color="auto" w:fill="auto"/>
            <w:vAlign w:val="center"/>
            <w:hideMark/>
          </w:tcPr>
          <w:p w14:paraId="2449963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6141FA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2 VDC</w:t>
            </w:r>
          </w:p>
        </w:tc>
        <w:tc>
          <w:tcPr>
            <w:tcW w:w="851" w:type="dxa"/>
            <w:tcBorders>
              <w:top w:val="nil"/>
              <w:left w:val="nil"/>
              <w:bottom w:val="single" w:sz="4" w:space="0" w:color="auto"/>
              <w:right w:val="single" w:sz="4" w:space="0" w:color="auto"/>
            </w:tcBorders>
            <w:shd w:val="clear" w:color="auto" w:fill="auto"/>
            <w:vAlign w:val="center"/>
            <w:hideMark/>
          </w:tcPr>
          <w:p w14:paraId="3D0F56E9"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24</w:t>
            </w:r>
          </w:p>
        </w:tc>
        <w:tc>
          <w:tcPr>
            <w:tcW w:w="928" w:type="dxa"/>
            <w:tcBorders>
              <w:top w:val="nil"/>
              <w:left w:val="nil"/>
              <w:bottom w:val="single" w:sz="4" w:space="0" w:color="auto"/>
              <w:right w:val="single" w:sz="4" w:space="0" w:color="auto"/>
            </w:tcBorders>
            <w:shd w:val="clear" w:color="auto" w:fill="auto"/>
            <w:vAlign w:val="center"/>
            <w:hideMark/>
          </w:tcPr>
          <w:p w14:paraId="1085EB2F"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Outdoor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C9C28F0"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0DDB683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2784E3F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8DC55EB"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64</w:t>
            </w:r>
          </w:p>
        </w:tc>
        <w:tc>
          <w:tcPr>
            <w:tcW w:w="1134" w:type="dxa"/>
            <w:tcBorders>
              <w:top w:val="nil"/>
              <w:left w:val="nil"/>
              <w:bottom w:val="single" w:sz="4" w:space="0" w:color="auto"/>
              <w:right w:val="single" w:sz="4" w:space="0" w:color="auto"/>
            </w:tcBorders>
            <w:shd w:val="clear" w:color="auto" w:fill="auto"/>
            <w:vAlign w:val="center"/>
            <w:hideMark/>
          </w:tcPr>
          <w:p w14:paraId="27D8DDA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Pozo Del Tigre</w:t>
            </w:r>
          </w:p>
        </w:tc>
        <w:tc>
          <w:tcPr>
            <w:tcW w:w="1155" w:type="dxa"/>
            <w:tcBorders>
              <w:top w:val="nil"/>
              <w:left w:val="nil"/>
              <w:bottom w:val="single" w:sz="4" w:space="0" w:color="auto"/>
              <w:right w:val="single" w:sz="4" w:space="0" w:color="auto"/>
            </w:tcBorders>
            <w:shd w:val="clear" w:color="auto" w:fill="auto"/>
            <w:vAlign w:val="center"/>
            <w:hideMark/>
          </w:tcPr>
          <w:p w14:paraId="45BD36B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6E9413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3D784F1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4B7F43A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6C543CA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6A6E53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BB3A0F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353393B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6B7189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9383B4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D467FB0"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49D5091"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228850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2C4502C7"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0297270"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65</w:t>
            </w:r>
          </w:p>
        </w:tc>
        <w:tc>
          <w:tcPr>
            <w:tcW w:w="1134" w:type="dxa"/>
            <w:tcBorders>
              <w:top w:val="nil"/>
              <w:left w:val="nil"/>
              <w:bottom w:val="single" w:sz="4" w:space="0" w:color="auto"/>
              <w:right w:val="single" w:sz="4" w:space="0" w:color="auto"/>
            </w:tcBorders>
            <w:shd w:val="clear" w:color="auto" w:fill="auto"/>
            <w:vAlign w:val="center"/>
            <w:hideMark/>
          </w:tcPr>
          <w:p w14:paraId="4117FD0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Tres Cruces SC</w:t>
            </w:r>
          </w:p>
        </w:tc>
        <w:tc>
          <w:tcPr>
            <w:tcW w:w="1155" w:type="dxa"/>
            <w:tcBorders>
              <w:top w:val="nil"/>
              <w:left w:val="nil"/>
              <w:bottom w:val="single" w:sz="4" w:space="0" w:color="auto"/>
              <w:right w:val="single" w:sz="4" w:space="0" w:color="auto"/>
            </w:tcBorders>
            <w:shd w:val="clear" w:color="auto" w:fill="auto"/>
            <w:vAlign w:val="center"/>
            <w:hideMark/>
          </w:tcPr>
          <w:p w14:paraId="5052637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3BF6E8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1FF184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1252B48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09E4985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1B5917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D9A0A6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298DBD2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D9F442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2079AF0"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8CFB731"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3B389A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9B47DA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5DD7F17"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E884BFB"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66</w:t>
            </w:r>
          </w:p>
        </w:tc>
        <w:tc>
          <w:tcPr>
            <w:tcW w:w="1134" w:type="dxa"/>
            <w:tcBorders>
              <w:top w:val="nil"/>
              <w:left w:val="nil"/>
              <w:bottom w:val="single" w:sz="4" w:space="0" w:color="auto"/>
              <w:right w:val="single" w:sz="4" w:space="0" w:color="auto"/>
            </w:tcBorders>
            <w:shd w:val="clear" w:color="auto" w:fill="auto"/>
            <w:vAlign w:val="center"/>
            <w:hideMark/>
          </w:tcPr>
          <w:p w14:paraId="7DD7C52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Santiago De Chiquitos (Pueblo)</w:t>
            </w:r>
          </w:p>
        </w:tc>
        <w:tc>
          <w:tcPr>
            <w:tcW w:w="1155" w:type="dxa"/>
            <w:tcBorders>
              <w:top w:val="nil"/>
              <w:left w:val="nil"/>
              <w:bottom w:val="single" w:sz="4" w:space="0" w:color="auto"/>
              <w:right w:val="single" w:sz="4" w:space="0" w:color="auto"/>
            </w:tcBorders>
            <w:shd w:val="clear" w:color="auto" w:fill="auto"/>
            <w:vAlign w:val="center"/>
            <w:hideMark/>
          </w:tcPr>
          <w:p w14:paraId="59B37BC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55A1537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90B0C7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7E8FE3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306DD33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04D685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4A76B6D"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5D10E7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023BEC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65979F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1A96EC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C0C4F1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F42199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55B04D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D617425"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67</w:t>
            </w:r>
          </w:p>
        </w:tc>
        <w:tc>
          <w:tcPr>
            <w:tcW w:w="1134" w:type="dxa"/>
            <w:tcBorders>
              <w:top w:val="nil"/>
              <w:left w:val="nil"/>
              <w:bottom w:val="single" w:sz="4" w:space="0" w:color="auto"/>
              <w:right w:val="single" w:sz="4" w:space="0" w:color="auto"/>
            </w:tcBorders>
            <w:shd w:val="clear" w:color="auto" w:fill="auto"/>
            <w:vAlign w:val="center"/>
            <w:hideMark/>
          </w:tcPr>
          <w:p w14:paraId="6EB15A4C"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Chochis</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24E211E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FD6250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5579AB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CD8480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004F5E8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FEA26C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4DF646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91CD60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024AE2D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DED435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623C8C3D"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7DCDCC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F0E5EE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17F562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FD51540"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68</w:t>
            </w:r>
          </w:p>
        </w:tc>
        <w:tc>
          <w:tcPr>
            <w:tcW w:w="1134" w:type="dxa"/>
            <w:tcBorders>
              <w:top w:val="nil"/>
              <w:left w:val="nil"/>
              <w:bottom w:val="single" w:sz="4" w:space="0" w:color="auto"/>
              <w:right w:val="single" w:sz="4" w:space="0" w:color="auto"/>
            </w:tcBorders>
            <w:shd w:val="clear" w:color="auto" w:fill="auto"/>
            <w:vAlign w:val="center"/>
            <w:hideMark/>
          </w:tcPr>
          <w:p w14:paraId="5C9D291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 xml:space="preserve">Co. </w:t>
            </w:r>
            <w:proofErr w:type="spellStart"/>
            <w:r w:rsidRPr="009E1BF6">
              <w:rPr>
                <w:rFonts w:ascii="Tahoma" w:hAnsi="Tahoma" w:cs="Tahoma"/>
                <w:color w:val="000000"/>
                <w:lang w:val="es-BO" w:eastAsia="es-BO"/>
              </w:rPr>
              <w:t>Letei</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143E467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3422781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966901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5EB23B29"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7694834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800 Ah</w:t>
            </w:r>
          </w:p>
        </w:tc>
        <w:tc>
          <w:tcPr>
            <w:tcW w:w="567" w:type="dxa"/>
            <w:tcBorders>
              <w:top w:val="nil"/>
              <w:left w:val="nil"/>
              <w:bottom w:val="single" w:sz="4" w:space="0" w:color="auto"/>
              <w:right w:val="single" w:sz="4" w:space="0" w:color="auto"/>
            </w:tcBorders>
            <w:shd w:val="clear" w:color="auto" w:fill="auto"/>
            <w:vAlign w:val="center"/>
            <w:hideMark/>
          </w:tcPr>
          <w:p w14:paraId="3A7E71B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vAlign w:val="center"/>
            <w:hideMark/>
          </w:tcPr>
          <w:p w14:paraId="1FDDA22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14A23A6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EA7A73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2 VDC</w:t>
            </w:r>
          </w:p>
        </w:tc>
        <w:tc>
          <w:tcPr>
            <w:tcW w:w="851" w:type="dxa"/>
            <w:tcBorders>
              <w:top w:val="nil"/>
              <w:left w:val="nil"/>
              <w:bottom w:val="single" w:sz="4" w:space="0" w:color="auto"/>
              <w:right w:val="single" w:sz="4" w:space="0" w:color="auto"/>
            </w:tcBorders>
            <w:shd w:val="clear" w:color="auto" w:fill="auto"/>
            <w:vAlign w:val="center"/>
            <w:hideMark/>
          </w:tcPr>
          <w:p w14:paraId="70C7818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24</w:t>
            </w:r>
          </w:p>
        </w:tc>
        <w:tc>
          <w:tcPr>
            <w:tcW w:w="928" w:type="dxa"/>
            <w:tcBorders>
              <w:top w:val="nil"/>
              <w:left w:val="nil"/>
              <w:bottom w:val="single" w:sz="4" w:space="0" w:color="auto"/>
              <w:right w:val="single" w:sz="4" w:space="0" w:color="auto"/>
            </w:tcBorders>
            <w:shd w:val="clear" w:color="auto" w:fill="auto"/>
            <w:vAlign w:val="center"/>
            <w:hideMark/>
          </w:tcPr>
          <w:p w14:paraId="30C05AD4"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E694191"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07054D9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w:t>
            </w:r>
          </w:p>
        </w:tc>
      </w:tr>
      <w:tr w:rsidR="009E1BF6" w:rsidRPr="009E1BF6" w14:paraId="18B396FE"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D17FE8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69</w:t>
            </w:r>
          </w:p>
        </w:tc>
        <w:tc>
          <w:tcPr>
            <w:tcW w:w="1134" w:type="dxa"/>
            <w:tcBorders>
              <w:top w:val="nil"/>
              <w:left w:val="nil"/>
              <w:bottom w:val="single" w:sz="4" w:space="0" w:color="auto"/>
              <w:right w:val="single" w:sz="4" w:space="0" w:color="auto"/>
            </w:tcBorders>
            <w:shd w:val="clear" w:color="auto" w:fill="auto"/>
            <w:vAlign w:val="center"/>
            <w:hideMark/>
          </w:tcPr>
          <w:p w14:paraId="5C8BCF37"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Gutierrez</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7A9952D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70BBE1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4889982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19E274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0B55508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2FEB89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0FD1EA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98DA84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A7ECF0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DD8B10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D0B6A93"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A0462F1"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055493B7"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537F08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CB45B00"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70</w:t>
            </w:r>
          </w:p>
        </w:tc>
        <w:tc>
          <w:tcPr>
            <w:tcW w:w="1134" w:type="dxa"/>
            <w:tcBorders>
              <w:top w:val="nil"/>
              <w:left w:val="nil"/>
              <w:bottom w:val="single" w:sz="4" w:space="0" w:color="auto"/>
              <w:right w:val="single" w:sz="4" w:space="0" w:color="auto"/>
            </w:tcBorders>
            <w:shd w:val="clear" w:color="auto" w:fill="auto"/>
            <w:vAlign w:val="center"/>
            <w:hideMark/>
          </w:tcPr>
          <w:p w14:paraId="6E13E8D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Montegrande</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0CD851C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1C618D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7B37F8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C30BB0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483087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1E823F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1B925D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6EE1C1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7B8C75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6C35F4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02AA2A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EAF7AB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D02F32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0874556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1E12083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71</w:t>
            </w:r>
          </w:p>
        </w:tc>
        <w:tc>
          <w:tcPr>
            <w:tcW w:w="1134" w:type="dxa"/>
            <w:tcBorders>
              <w:top w:val="nil"/>
              <w:left w:val="nil"/>
              <w:bottom w:val="single" w:sz="4" w:space="0" w:color="auto"/>
              <w:right w:val="single" w:sz="4" w:space="0" w:color="auto"/>
            </w:tcBorders>
            <w:shd w:val="clear" w:color="auto" w:fill="auto"/>
            <w:vAlign w:val="center"/>
            <w:hideMark/>
          </w:tcPr>
          <w:p w14:paraId="34D2C64E"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Mairana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150E766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6E02B1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40E333D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748379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588A559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E01FCE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D5050E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D3DB5F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379C59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19D8F3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48CF42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E7F193D"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CF830C8"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50C79831"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1FC334A"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72</w:t>
            </w:r>
          </w:p>
        </w:tc>
        <w:tc>
          <w:tcPr>
            <w:tcW w:w="1134" w:type="dxa"/>
            <w:tcBorders>
              <w:top w:val="nil"/>
              <w:left w:val="nil"/>
              <w:bottom w:val="single" w:sz="4" w:space="0" w:color="auto"/>
              <w:right w:val="single" w:sz="4" w:space="0" w:color="auto"/>
            </w:tcBorders>
            <w:shd w:val="clear" w:color="auto" w:fill="auto"/>
            <w:vAlign w:val="center"/>
            <w:hideMark/>
          </w:tcPr>
          <w:p w14:paraId="7348A1E7"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Quirusillas</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44781D3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F05C26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AFF300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1AE22AC7"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718FCA8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459FD7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B5D259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3F7781D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6BC343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5D2C4DD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7B40B5A"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1243D0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064644B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195B54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14267CF9"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73</w:t>
            </w:r>
          </w:p>
        </w:tc>
        <w:tc>
          <w:tcPr>
            <w:tcW w:w="1134" w:type="dxa"/>
            <w:tcBorders>
              <w:top w:val="nil"/>
              <w:left w:val="nil"/>
              <w:bottom w:val="single" w:sz="4" w:space="0" w:color="auto"/>
              <w:right w:val="single" w:sz="4" w:space="0" w:color="auto"/>
            </w:tcBorders>
            <w:shd w:val="clear" w:color="auto" w:fill="auto"/>
            <w:vAlign w:val="center"/>
            <w:hideMark/>
          </w:tcPr>
          <w:p w14:paraId="239528E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Pampa Grande SC</w:t>
            </w:r>
          </w:p>
        </w:tc>
        <w:tc>
          <w:tcPr>
            <w:tcW w:w="1155" w:type="dxa"/>
            <w:tcBorders>
              <w:top w:val="nil"/>
              <w:left w:val="nil"/>
              <w:bottom w:val="single" w:sz="4" w:space="0" w:color="auto"/>
              <w:right w:val="single" w:sz="4" w:space="0" w:color="auto"/>
            </w:tcBorders>
            <w:shd w:val="clear" w:color="auto" w:fill="auto"/>
            <w:vAlign w:val="center"/>
            <w:hideMark/>
          </w:tcPr>
          <w:p w14:paraId="2C4E4A6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528A401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CCA96C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3079FB2"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7686411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77CBA0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6F92C8E"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02F1C2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A57D27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632185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ADBA349"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713E26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0E1CD8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0179CC66"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757BEA7"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74</w:t>
            </w:r>
          </w:p>
        </w:tc>
        <w:tc>
          <w:tcPr>
            <w:tcW w:w="1134" w:type="dxa"/>
            <w:tcBorders>
              <w:top w:val="nil"/>
              <w:left w:val="nil"/>
              <w:bottom w:val="single" w:sz="4" w:space="0" w:color="auto"/>
              <w:right w:val="single" w:sz="4" w:space="0" w:color="auto"/>
            </w:tcBorders>
            <w:shd w:val="clear" w:color="auto" w:fill="auto"/>
            <w:vAlign w:val="center"/>
            <w:hideMark/>
          </w:tcPr>
          <w:p w14:paraId="5C39FB6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Ana</w:t>
            </w:r>
          </w:p>
        </w:tc>
        <w:tc>
          <w:tcPr>
            <w:tcW w:w="1155" w:type="dxa"/>
            <w:tcBorders>
              <w:top w:val="nil"/>
              <w:left w:val="nil"/>
              <w:bottom w:val="single" w:sz="4" w:space="0" w:color="auto"/>
              <w:right w:val="single" w:sz="4" w:space="0" w:color="auto"/>
            </w:tcBorders>
            <w:shd w:val="clear" w:color="auto" w:fill="auto"/>
            <w:vAlign w:val="center"/>
            <w:hideMark/>
          </w:tcPr>
          <w:p w14:paraId="376ED6D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3233EA7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CB5B4B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31E284C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5A0CBE4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5EB960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9E7A99E"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3762DDC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6E2EAC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A563CDF"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96A09A8"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401594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2CB048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A87143F"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8A30340"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75</w:t>
            </w:r>
          </w:p>
        </w:tc>
        <w:tc>
          <w:tcPr>
            <w:tcW w:w="1134" w:type="dxa"/>
            <w:tcBorders>
              <w:top w:val="nil"/>
              <w:left w:val="nil"/>
              <w:bottom w:val="single" w:sz="4" w:space="0" w:color="auto"/>
              <w:right w:val="single" w:sz="4" w:space="0" w:color="auto"/>
            </w:tcBorders>
            <w:shd w:val="clear" w:color="auto" w:fill="auto"/>
            <w:vAlign w:val="center"/>
            <w:hideMark/>
          </w:tcPr>
          <w:p w14:paraId="60C08FC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El Puente SC</w:t>
            </w:r>
          </w:p>
        </w:tc>
        <w:tc>
          <w:tcPr>
            <w:tcW w:w="1155" w:type="dxa"/>
            <w:tcBorders>
              <w:top w:val="nil"/>
              <w:left w:val="nil"/>
              <w:bottom w:val="single" w:sz="4" w:space="0" w:color="auto"/>
              <w:right w:val="single" w:sz="4" w:space="0" w:color="auto"/>
            </w:tcBorders>
            <w:shd w:val="clear" w:color="auto" w:fill="auto"/>
            <w:vAlign w:val="center"/>
            <w:hideMark/>
          </w:tcPr>
          <w:p w14:paraId="5659CA2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DADC8E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F006A3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DF7408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172791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F9D4F3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0F59AB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593E651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9B8AC5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CB8A46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6286F31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E2932C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D8E635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58E858CC"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B207B78"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76</w:t>
            </w:r>
          </w:p>
        </w:tc>
        <w:tc>
          <w:tcPr>
            <w:tcW w:w="1134" w:type="dxa"/>
            <w:tcBorders>
              <w:top w:val="nil"/>
              <w:left w:val="nil"/>
              <w:bottom w:val="single" w:sz="4" w:space="0" w:color="auto"/>
              <w:right w:val="single" w:sz="4" w:space="0" w:color="auto"/>
            </w:tcBorders>
            <w:shd w:val="clear" w:color="auto" w:fill="auto"/>
            <w:vAlign w:val="center"/>
            <w:hideMark/>
          </w:tcPr>
          <w:p w14:paraId="382D887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Urubicha</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45D9A10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902D11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C1D74B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113843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4C530B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BEAAF6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558C55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9982F5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E5C088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5BC0BFB2"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C86EB9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F0947E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218B51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B8A616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4A36658"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77</w:t>
            </w:r>
          </w:p>
        </w:tc>
        <w:tc>
          <w:tcPr>
            <w:tcW w:w="1134" w:type="dxa"/>
            <w:tcBorders>
              <w:top w:val="nil"/>
              <w:left w:val="nil"/>
              <w:bottom w:val="single" w:sz="4" w:space="0" w:color="auto"/>
              <w:right w:val="single" w:sz="4" w:space="0" w:color="auto"/>
            </w:tcBorders>
            <w:shd w:val="clear" w:color="auto" w:fill="auto"/>
            <w:vAlign w:val="center"/>
            <w:hideMark/>
          </w:tcPr>
          <w:p w14:paraId="6B9A2ECF"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Yaguaru</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1502AA2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22470DE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AED78C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33EB7DE"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3820901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445D23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59FA4B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287DB9B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A49BF9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A492E6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6486C238"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0D5C838"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46ED91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7DE6CEB"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6C697E9"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78</w:t>
            </w:r>
          </w:p>
        </w:tc>
        <w:tc>
          <w:tcPr>
            <w:tcW w:w="1134" w:type="dxa"/>
            <w:tcBorders>
              <w:top w:val="nil"/>
              <w:left w:val="nil"/>
              <w:bottom w:val="single" w:sz="4" w:space="0" w:color="auto"/>
              <w:right w:val="single" w:sz="4" w:space="0" w:color="auto"/>
            </w:tcBorders>
            <w:shd w:val="clear" w:color="auto" w:fill="auto"/>
            <w:vAlign w:val="center"/>
            <w:hideMark/>
          </w:tcPr>
          <w:p w14:paraId="7BBE9F2E"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Yotau</w:t>
            </w:r>
            <w:proofErr w:type="spellEnd"/>
            <w:r w:rsidRPr="009E1BF6">
              <w:rPr>
                <w:rFonts w:ascii="Tahoma" w:hAnsi="Tahoma" w:cs="Tahoma"/>
                <w:lang w:val="es-BO" w:eastAsia="es-BO"/>
              </w:rPr>
              <w:t xml:space="preserve"> SC Rural</w:t>
            </w:r>
          </w:p>
        </w:tc>
        <w:tc>
          <w:tcPr>
            <w:tcW w:w="1155" w:type="dxa"/>
            <w:tcBorders>
              <w:top w:val="nil"/>
              <w:left w:val="nil"/>
              <w:bottom w:val="single" w:sz="4" w:space="0" w:color="auto"/>
              <w:right w:val="single" w:sz="4" w:space="0" w:color="auto"/>
            </w:tcBorders>
            <w:shd w:val="clear" w:color="auto" w:fill="auto"/>
            <w:vAlign w:val="center"/>
            <w:hideMark/>
          </w:tcPr>
          <w:p w14:paraId="5AEDAA3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AA8A9D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387B7F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8A8DD3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313C3F9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F60097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25858B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224F9AA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2EDBBE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554EA40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4F8485C"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3FCCFC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4BB134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4C48CF1"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B05581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79</w:t>
            </w:r>
          </w:p>
        </w:tc>
        <w:tc>
          <w:tcPr>
            <w:tcW w:w="1134" w:type="dxa"/>
            <w:tcBorders>
              <w:top w:val="nil"/>
              <w:left w:val="nil"/>
              <w:bottom w:val="single" w:sz="4" w:space="0" w:color="auto"/>
              <w:right w:val="single" w:sz="4" w:space="0" w:color="auto"/>
            </w:tcBorders>
            <w:shd w:val="clear" w:color="auto" w:fill="auto"/>
            <w:vAlign w:val="center"/>
            <w:hideMark/>
          </w:tcPr>
          <w:p w14:paraId="7710AF8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Co. Grande</w:t>
            </w:r>
          </w:p>
        </w:tc>
        <w:tc>
          <w:tcPr>
            <w:tcW w:w="1155" w:type="dxa"/>
            <w:tcBorders>
              <w:top w:val="nil"/>
              <w:left w:val="nil"/>
              <w:bottom w:val="single" w:sz="4" w:space="0" w:color="auto"/>
              <w:right w:val="single" w:sz="4" w:space="0" w:color="auto"/>
            </w:tcBorders>
            <w:shd w:val="clear" w:color="auto" w:fill="auto"/>
            <w:vAlign w:val="center"/>
            <w:hideMark/>
          </w:tcPr>
          <w:p w14:paraId="562B046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B555B3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498CE0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1524D137"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07AE95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655CD6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4B691E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B07694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65EFBB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34EBB8C2"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21BA824"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A0E59B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394F69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2DBFE1B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35FD915"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80</w:t>
            </w:r>
          </w:p>
        </w:tc>
        <w:tc>
          <w:tcPr>
            <w:tcW w:w="1134" w:type="dxa"/>
            <w:tcBorders>
              <w:top w:val="nil"/>
              <w:left w:val="nil"/>
              <w:bottom w:val="single" w:sz="4" w:space="0" w:color="auto"/>
              <w:right w:val="single" w:sz="4" w:space="0" w:color="auto"/>
            </w:tcBorders>
            <w:shd w:val="clear" w:color="auto" w:fill="auto"/>
            <w:vAlign w:val="center"/>
            <w:hideMark/>
          </w:tcPr>
          <w:p w14:paraId="6F17EB2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El Palmar SC</w:t>
            </w:r>
          </w:p>
        </w:tc>
        <w:tc>
          <w:tcPr>
            <w:tcW w:w="1155" w:type="dxa"/>
            <w:tcBorders>
              <w:top w:val="nil"/>
              <w:left w:val="nil"/>
              <w:bottom w:val="single" w:sz="4" w:space="0" w:color="auto"/>
              <w:right w:val="single" w:sz="4" w:space="0" w:color="auto"/>
            </w:tcBorders>
            <w:shd w:val="clear" w:color="auto" w:fill="auto"/>
            <w:vAlign w:val="center"/>
            <w:hideMark/>
          </w:tcPr>
          <w:p w14:paraId="03A5CA1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A464C0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45DFEF4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3AEA5F5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4C5948F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8508E2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56991DB"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E0D60C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0247043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97A96B6"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6EF4BC4D"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3DE8D461"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2828513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4A05B7A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5427781"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81</w:t>
            </w:r>
          </w:p>
        </w:tc>
        <w:tc>
          <w:tcPr>
            <w:tcW w:w="1134" w:type="dxa"/>
            <w:tcBorders>
              <w:top w:val="nil"/>
              <w:left w:val="nil"/>
              <w:bottom w:val="single" w:sz="4" w:space="0" w:color="auto"/>
              <w:right w:val="single" w:sz="4" w:space="0" w:color="auto"/>
            </w:tcBorders>
            <w:shd w:val="clear" w:color="auto" w:fill="auto"/>
            <w:vAlign w:val="center"/>
            <w:hideMark/>
          </w:tcPr>
          <w:p w14:paraId="51EF63C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 Carlos SC</w:t>
            </w:r>
          </w:p>
        </w:tc>
        <w:tc>
          <w:tcPr>
            <w:tcW w:w="1155" w:type="dxa"/>
            <w:tcBorders>
              <w:top w:val="nil"/>
              <w:left w:val="nil"/>
              <w:bottom w:val="single" w:sz="4" w:space="0" w:color="auto"/>
              <w:right w:val="single" w:sz="4" w:space="0" w:color="auto"/>
            </w:tcBorders>
            <w:shd w:val="clear" w:color="auto" w:fill="auto"/>
            <w:vAlign w:val="center"/>
            <w:hideMark/>
          </w:tcPr>
          <w:p w14:paraId="67D3DA4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569C1D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53E2C1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3D2E9080"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3E6A5B0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1334EA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85C083E"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DB5349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BAFB80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F330A42"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41D3E2D"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0E700A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9115C1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4A9BD60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862E2A6"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82</w:t>
            </w:r>
          </w:p>
        </w:tc>
        <w:tc>
          <w:tcPr>
            <w:tcW w:w="1134" w:type="dxa"/>
            <w:tcBorders>
              <w:top w:val="nil"/>
              <w:left w:val="nil"/>
              <w:bottom w:val="single" w:sz="4" w:space="0" w:color="auto"/>
              <w:right w:val="single" w:sz="4" w:space="0" w:color="auto"/>
            </w:tcBorders>
            <w:shd w:val="clear" w:color="auto" w:fill="auto"/>
            <w:vAlign w:val="center"/>
            <w:hideMark/>
          </w:tcPr>
          <w:p w14:paraId="649DCC8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San Juan De </w:t>
            </w:r>
            <w:proofErr w:type="spellStart"/>
            <w:r w:rsidRPr="009E1BF6">
              <w:rPr>
                <w:rFonts w:ascii="Tahoma" w:hAnsi="Tahoma" w:cs="Tahoma"/>
                <w:lang w:val="es-BO" w:eastAsia="es-BO"/>
              </w:rPr>
              <w:t>Yapacani</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14BB2E4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BEC3E1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11653A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3093946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28B19E8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11C13E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D33B9B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467870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2B4F02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326D56A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7A1A8F2"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FDB1DC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4137C7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6F0162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76D8AE0"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83</w:t>
            </w:r>
          </w:p>
        </w:tc>
        <w:tc>
          <w:tcPr>
            <w:tcW w:w="1134" w:type="dxa"/>
            <w:tcBorders>
              <w:top w:val="nil"/>
              <w:left w:val="nil"/>
              <w:bottom w:val="single" w:sz="4" w:space="0" w:color="auto"/>
              <w:right w:val="single" w:sz="4" w:space="0" w:color="auto"/>
            </w:tcBorders>
            <w:shd w:val="clear" w:color="auto" w:fill="auto"/>
            <w:vAlign w:val="center"/>
            <w:hideMark/>
          </w:tcPr>
          <w:p w14:paraId="20759B2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Santa Fe De </w:t>
            </w:r>
            <w:proofErr w:type="spellStart"/>
            <w:r w:rsidRPr="009E1BF6">
              <w:rPr>
                <w:rFonts w:ascii="Tahoma" w:hAnsi="Tahoma" w:cs="Tahoma"/>
                <w:lang w:val="es-BO" w:eastAsia="es-BO"/>
              </w:rPr>
              <w:t>Yapacani</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5ACDF09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2993F7B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C933B6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75A343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4A92B18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8B11F5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E0C5F9D"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BBCF28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AB240B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368EA7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AF7D67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0EB30AE"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59B7457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20802661"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38DF4FD"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84</w:t>
            </w:r>
          </w:p>
        </w:tc>
        <w:tc>
          <w:tcPr>
            <w:tcW w:w="1134" w:type="dxa"/>
            <w:tcBorders>
              <w:top w:val="nil"/>
              <w:left w:val="nil"/>
              <w:bottom w:val="single" w:sz="4" w:space="0" w:color="auto"/>
              <w:right w:val="single" w:sz="4" w:space="0" w:color="auto"/>
            </w:tcBorders>
            <w:shd w:val="clear" w:color="auto" w:fill="auto"/>
            <w:vAlign w:val="center"/>
            <w:hideMark/>
          </w:tcPr>
          <w:p w14:paraId="17FC513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Buen Retiro</w:t>
            </w:r>
          </w:p>
        </w:tc>
        <w:tc>
          <w:tcPr>
            <w:tcW w:w="1155" w:type="dxa"/>
            <w:tcBorders>
              <w:top w:val="nil"/>
              <w:left w:val="nil"/>
              <w:bottom w:val="single" w:sz="4" w:space="0" w:color="auto"/>
              <w:right w:val="single" w:sz="4" w:space="0" w:color="auto"/>
            </w:tcBorders>
            <w:shd w:val="clear" w:color="auto" w:fill="auto"/>
            <w:vAlign w:val="center"/>
            <w:hideMark/>
          </w:tcPr>
          <w:p w14:paraId="45C3C95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310418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21AEF55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50060862"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127C6DE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A91B3C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2AB9AB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C5C014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0A9D89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5EE7AE0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90BA505"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EC69B4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440441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2FBE78E3"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F4D27C9"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85</w:t>
            </w:r>
          </w:p>
        </w:tc>
        <w:tc>
          <w:tcPr>
            <w:tcW w:w="1134" w:type="dxa"/>
            <w:tcBorders>
              <w:top w:val="nil"/>
              <w:left w:val="nil"/>
              <w:bottom w:val="single" w:sz="4" w:space="0" w:color="auto"/>
              <w:right w:val="single" w:sz="4" w:space="0" w:color="auto"/>
            </w:tcBorders>
            <w:shd w:val="clear" w:color="auto" w:fill="auto"/>
            <w:vAlign w:val="center"/>
            <w:hideMark/>
          </w:tcPr>
          <w:p w14:paraId="7DFC2DF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 German</w:t>
            </w:r>
          </w:p>
        </w:tc>
        <w:tc>
          <w:tcPr>
            <w:tcW w:w="1155" w:type="dxa"/>
            <w:tcBorders>
              <w:top w:val="nil"/>
              <w:left w:val="nil"/>
              <w:bottom w:val="single" w:sz="4" w:space="0" w:color="auto"/>
              <w:right w:val="single" w:sz="4" w:space="0" w:color="auto"/>
            </w:tcBorders>
            <w:shd w:val="clear" w:color="auto" w:fill="auto"/>
            <w:vAlign w:val="center"/>
            <w:hideMark/>
          </w:tcPr>
          <w:p w14:paraId="4E7C8F4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1B91B7A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403FCDE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ACBB66A"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2421FEF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73FFAC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C83F64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D8C3A7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7ACC3D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9E32297"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9B3003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31C9734"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AE1491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43D8FFBF"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9307269"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86</w:t>
            </w:r>
          </w:p>
        </w:tc>
        <w:tc>
          <w:tcPr>
            <w:tcW w:w="1134" w:type="dxa"/>
            <w:tcBorders>
              <w:top w:val="nil"/>
              <w:left w:val="nil"/>
              <w:bottom w:val="single" w:sz="4" w:space="0" w:color="auto"/>
              <w:right w:val="single" w:sz="4" w:space="0" w:color="auto"/>
            </w:tcBorders>
            <w:shd w:val="clear" w:color="auto" w:fill="auto"/>
            <w:vAlign w:val="center"/>
            <w:hideMark/>
          </w:tcPr>
          <w:p w14:paraId="12A1E6B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San Rafael De </w:t>
            </w:r>
            <w:proofErr w:type="spellStart"/>
            <w:r w:rsidRPr="009E1BF6">
              <w:rPr>
                <w:rFonts w:ascii="Tahoma" w:hAnsi="Tahoma" w:cs="Tahoma"/>
                <w:lang w:val="es-BO" w:eastAsia="es-BO"/>
              </w:rPr>
              <w:t>Yapacani</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681D83C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F56309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3892873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68592C1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3FFCEDD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53CD3C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9964DFD"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63AE00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BB1C68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E195220"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C707AD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225E63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2FECBB0"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E5E742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6D80FEF"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87</w:t>
            </w:r>
          </w:p>
        </w:tc>
        <w:tc>
          <w:tcPr>
            <w:tcW w:w="1134" w:type="dxa"/>
            <w:tcBorders>
              <w:top w:val="nil"/>
              <w:left w:val="nil"/>
              <w:bottom w:val="single" w:sz="4" w:space="0" w:color="auto"/>
              <w:right w:val="single" w:sz="4" w:space="0" w:color="auto"/>
            </w:tcBorders>
            <w:shd w:val="clear" w:color="auto" w:fill="auto"/>
            <w:vAlign w:val="center"/>
            <w:hideMark/>
          </w:tcPr>
          <w:p w14:paraId="59E843F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Pueblo Okinawa 2</w:t>
            </w:r>
          </w:p>
        </w:tc>
        <w:tc>
          <w:tcPr>
            <w:tcW w:w="1155" w:type="dxa"/>
            <w:tcBorders>
              <w:top w:val="nil"/>
              <w:left w:val="nil"/>
              <w:bottom w:val="single" w:sz="4" w:space="0" w:color="auto"/>
              <w:right w:val="single" w:sz="4" w:space="0" w:color="auto"/>
            </w:tcBorders>
            <w:shd w:val="clear" w:color="auto" w:fill="auto"/>
            <w:vAlign w:val="center"/>
            <w:hideMark/>
          </w:tcPr>
          <w:p w14:paraId="3E83B27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5D63773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4BE18B5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6AA727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73F57F5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C22229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495BE84"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FBAA89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6E386F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1BEB722"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C846CAA"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F49A36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70D901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63A53E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89A471F"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88</w:t>
            </w:r>
          </w:p>
        </w:tc>
        <w:tc>
          <w:tcPr>
            <w:tcW w:w="1134" w:type="dxa"/>
            <w:tcBorders>
              <w:top w:val="nil"/>
              <w:left w:val="nil"/>
              <w:bottom w:val="single" w:sz="4" w:space="0" w:color="auto"/>
              <w:right w:val="single" w:sz="4" w:space="0" w:color="auto"/>
            </w:tcBorders>
            <w:shd w:val="clear" w:color="auto" w:fill="auto"/>
            <w:vAlign w:val="center"/>
            <w:hideMark/>
          </w:tcPr>
          <w:p w14:paraId="21A7330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Pueblo Okinawa 3</w:t>
            </w:r>
          </w:p>
        </w:tc>
        <w:tc>
          <w:tcPr>
            <w:tcW w:w="1155" w:type="dxa"/>
            <w:tcBorders>
              <w:top w:val="nil"/>
              <w:left w:val="nil"/>
              <w:bottom w:val="single" w:sz="4" w:space="0" w:color="auto"/>
              <w:right w:val="single" w:sz="4" w:space="0" w:color="auto"/>
            </w:tcBorders>
            <w:shd w:val="clear" w:color="auto" w:fill="auto"/>
            <w:vAlign w:val="center"/>
            <w:hideMark/>
          </w:tcPr>
          <w:p w14:paraId="265D40F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29186F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3F37FA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F752646"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3C4A27E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3E9353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4AB3B3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580BD50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8F8F0F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140479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A080163"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02A2B6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0CCED7D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287DE46C" w14:textId="77777777" w:rsidTr="00835452">
        <w:trPr>
          <w:trHeight w:val="42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6B0A83E"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89</w:t>
            </w:r>
          </w:p>
        </w:tc>
        <w:tc>
          <w:tcPr>
            <w:tcW w:w="1134" w:type="dxa"/>
            <w:tcBorders>
              <w:top w:val="nil"/>
              <w:left w:val="nil"/>
              <w:bottom w:val="single" w:sz="4" w:space="0" w:color="auto"/>
              <w:right w:val="single" w:sz="4" w:space="0" w:color="auto"/>
            </w:tcBorders>
            <w:shd w:val="clear" w:color="auto" w:fill="auto"/>
            <w:vAlign w:val="center"/>
            <w:hideMark/>
          </w:tcPr>
          <w:p w14:paraId="323333B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Valle </w:t>
            </w:r>
            <w:proofErr w:type="spellStart"/>
            <w:r w:rsidRPr="009E1BF6">
              <w:rPr>
                <w:rFonts w:ascii="Tahoma" w:hAnsi="Tahoma" w:cs="Tahoma"/>
                <w:lang w:val="es-BO" w:eastAsia="es-BO"/>
              </w:rPr>
              <w:t>Sanchez</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715370C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291A942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7BB3755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EAA43A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54F259F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0728C6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58161A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F8BFE7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8AECB8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4C2532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DFCF4F4"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C4E2328"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5CA7B2A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Provisión</w:t>
            </w:r>
          </w:p>
        </w:tc>
      </w:tr>
      <w:tr w:rsidR="009E1BF6" w:rsidRPr="009E1BF6" w14:paraId="6DBC8580" w14:textId="77777777" w:rsidTr="00835452">
        <w:trPr>
          <w:trHeight w:val="42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0B0D3B6"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90</w:t>
            </w:r>
          </w:p>
        </w:tc>
        <w:tc>
          <w:tcPr>
            <w:tcW w:w="1134" w:type="dxa"/>
            <w:tcBorders>
              <w:top w:val="nil"/>
              <w:left w:val="nil"/>
              <w:bottom w:val="single" w:sz="4" w:space="0" w:color="auto"/>
              <w:right w:val="single" w:sz="4" w:space="0" w:color="auto"/>
            </w:tcBorders>
            <w:shd w:val="clear" w:color="auto" w:fill="auto"/>
            <w:vAlign w:val="center"/>
            <w:hideMark/>
          </w:tcPr>
          <w:p w14:paraId="1AB6A3BE"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Pentaguazú</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6BB4737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4BE472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Urbano</w:t>
            </w:r>
          </w:p>
        </w:tc>
        <w:tc>
          <w:tcPr>
            <w:tcW w:w="1182" w:type="dxa"/>
            <w:tcBorders>
              <w:top w:val="nil"/>
              <w:left w:val="nil"/>
              <w:bottom w:val="single" w:sz="4" w:space="0" w:color="auto"/>
              <w:right w:val="single" w:sz="4" w:space="0" w:color="auto"/>
            </w:tcBorders>
            <w:shd w:val="clear" w:color="auto" w:fill="auto"/>
            <w:vAlign w:val="center"/>
            <w:hideMark/>
          </w:tcPr>
          <w:p w14:paraId="12BB835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3EAAB650"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3620F1C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8E7590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E4F01D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806539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5C1DAC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8F358CA"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AA21C51"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8252E9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578FE3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Provisión</w:t>
            </w:r>
          </w:p>
        </w:tc>
      </w:tr>
      <w:tr w:rsidR="009E1BF6" w:rsidRPr="009E1BF6" w14:paraId="3F3AB5DB"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45A6852"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91</w:t>
            </w:r>
          </w:p>
        </w:tc>
        <w:tc>
          <w:tcPr>
            <w:tcW w:w="1134" w:type="dxa"/>
            <w:tcBorders>
              <w:top w:val="nil"/>
              <w:left w:val="nil"/>
              <w:bottom w:val="single" w:sz="4" w:space="0" w:color="auto"/>
              <w:right w:val="single" w:sz="4" w:space="0" w:color="auto"/>
            </w:tcBorders>
            <w:shd w:val="clear" w:color="auto" w:fill="auto"/>
            <w:vAlign w:val="center"/>
            <w:hideMark/>
          </w:tcPr>
          <w:p w14:paraId="4B61167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Montero Autopista</w:t>
            </w:r>
          </w:p>
        </w:tc>
        <w:tc>
          <w:tcPr>
            <w:tcW w:w="1155" w:type="dxa"/>
            <w:tcBorders>
              <w:top w:val="nil"/>
              <w:left w:val="nil"/>
              <w:bottom w:val="single" w:sz="4" w:space="0" w:color="auto"/>
              <w:right w:val="single" w:sz="4" w:space="0" w:color="auto"/>
            </w:tcBorders>
            <w:shd w:val="clear" w:color="auto" w:fill="auto"/>
            <w:vAlign w:val="center"/>
            <w:hideMark/>
          </w:tcPr>
          <w:p w14:paraId="66A8874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A59E49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5A43B9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588FFB6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26ACAAE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4925763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D3550C8"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168EDF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17DC00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03C6ED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2975CF41"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79CC89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4C7C76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9819589"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A5F65CE"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92</w:t>
            </w:r>
          </w:p>
        </w:tc>
        <w:tc>
          <w:tcPr>
            <w:tcW w:w="1134" w:type="dxa"/>
            <w:tcBorders>
              <w:top w:val="nil"/>
              <w:left w:val="nil"/>
              <w:bottom w:val="single" w:sz="4" w:space="0" w:color="auto"/>
              <w:right w:val="single" w:sz="4" w:space="0" w:color="auto"/>
            </w:tcBorders>
            <w:shd w:val="clear" w:color="auto" w:fill="auto"/>
            <w:vAlign w:val="center"/>
            <w:hideMark/>
          </w:tcPr>
          <w:p w14:paraId="48D1621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Puente Caimanes</w:t>
            </w:r>
          </w:p>
        </w:tc>
        <w:tc>
          <w:tcPr>
            <w:tcW w:w="1155" w:type="dxa"/>
            <w:tcBorders>
              <w:top w:val="nil"/>
              <w:left w:val="nil"/>
              <w:bottom w:val="single" w:sz="4" w:space="0" w:color="auto"/>
              <w:right w:val="single" w:sz="4" w:space="0" w:color="auto"/>
            </w:tcBorders>
            <w:shd w:val="clear" w:color="auto" w:fill="auto"/>
            <w:vAlign w:val="center"/>
            <w:hideMark/>
          </w:tcPr>
          <w:p w14:paraId="23AD909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549077B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454ECF8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B7B37AA"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4113709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21D41A9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10DE23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CACF28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1E14A5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AED93B0"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747CDF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8B51621"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061EDFE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0D78299C"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B528E1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93</w:t>
            </w:r>
          </w:p>
        </w:tc>
        <w:tc>
          <w:tcPr>
            <w:tcW w:w="1134" w:type="dxa"/>
            <w:tcBorders>
              <w:top w:val="nil"/>
              <w:left w:val="nil"/>
              <w:bottom w:val="single" w:sz="4" w:space="0" w:color="auto"/>
              <w:right w:val="single" w:sz="4" w:space="0" w:color="auto"/>
            </w:tcBorders>
            <w:shd w:val="clear" w:color="auto" w:fill="auto"/>
            <w:vAlign w:val="center"/>
            <w:hideMark/>
          </w:tcPr>
          <w:p w14:paraId="1921388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26 De Agosto</w:t>
            </w:r>
          </w:p>
        </w:tc>
        <w:tc>
          <w:tcPr>
            <w:tcW w:w="1155" w:type="dxa"/>
            <w:tcBorders>
              <w:top w:val="nil"/>
              <w:left w:val="nil"/>
              <w:bottom w:val="single" w:sz="4" w:space="0" w:color="auto"/>
              <w:right w:val="single" w:sz="4" w:space="0" w:color="auto"/>
            </w:tcBorders>
            <w:shd w:val="clear" w:color="auto" w:fill="auto"/>
            <w:vAlign w:val="center"/>
            <w:hideMark/>
          </w:tcPr>
          <w:p w14:paraId="2A838EA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140397A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8DE6B8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37CF6C1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2B73611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461617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6E3DF9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0F05EF9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1C522C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32D3617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24DF45B"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33A42BC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C2FB67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4574878"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5E0FD7E"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94</w:t>
            </w:r>
          </w:p>
        </w:tc>
        <w:tc>
          <w:tcPr>
            <w:tcW w:w="1134" w:type="dxa"/>
            <w:tcBorders>
              <w:top w:val="nil"/>
              <w:left w:val="nil"/>
              <w:bottom w:val="single" w:sz="4" w:space="0" w:color="auto"/>
              <w:right w:val="single" w:sz="4" w:space="0" w:color="auto"/>
            </w:tcBorders>
            <w:shd w:val="clear" w:color="auto" w:fill="auto"/>
            <w:vAlign w:val="center"/>
            <w:hideMark/>
          </w:tcPr>
          <w:p w14:paraId="3369B0F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Chihuahua</w:t>
            </w:r>
          </w:p>
        </w:tc>
        <w:tc>
          <w:tcPr>
            <w:tcW w:w="1155" w:type="dxa"/>
            <w:tcBorders>
              <w:top w:val="nil"/>
              <w:left w:val="nil"/>
              <w:bottom w:val="single" w:sz="4" w:space="0" w:color="auto"/>
              <w:right w:val="single" w:sz="4" w:space="0" w:color="auto"/>
            </w:tcBorders>
            <w:shd w:val="clear" w:color="auto" w:fill="auto"/>
            <w:vAlign w:val="center"/>
            <w:hideMark/>
          </w:tcPr>
          <w:p w14:paraId="78B7375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27D3F51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96ECC4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A9F6D7F"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513899B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36D258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0D46243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56E7CF8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610884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13496576"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1C62CE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AB51C8B"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0114C1B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04E801D1"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383DAAA"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95</w:t>
            </w:r>
          </w:p>
        </w:tc>
        <w:tc>
          <w:tcPr>
            <w:tcW w:w="1134" w:type="dxa"/>
            <w:tcBorders>
              <w:top w:val="nil"/>
              <w:left w:val="nil"/>
              <w:bottom w:val="single" w:sz="4" w:space="0" w:color="auto"/>
              <w:right w:val="single" w:sz="4" w:space="0" w:color="auto"/>
            </w:tcBorders>
            <w:shd w:val="clear" w:color="auto" w:fill="auto"/>
            <w:vAlign w:val="center"/>
            <w:hideMark/>
          </w:tcPr>
          <w:p w14:paraId="2468A48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Co. Pelado</w:t>
            </w:r>
          </w:p>
        </w:tc>
        <w:tc>
          <w:tcPr>
            <w:tcW w:w="1155" w:type="dxa"/>
            <w:tcBorders>
              <w:top w:val="nil"/>
              <w:left w:val="nil"/>
              <w:bottom w:val="single" w:sz="4" w:space="0" w:color="auto"/>
              <w:right w:val="single" w:sz="4" w:space="0" w:color="auto"/>
            </w:tcBorders>
            <w:shd w:val="clear" w:color="auto" w:fill="auto"/>
            <w:vAlign w:val="center"/>
            <w:hideMark/>
          </w:tcPr>
          <w:p w14:paraId="5D7BCAF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712576D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454CD02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EDB1F7F"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27541A1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07A8F3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8D62D04"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2B89D71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20D184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2B69E30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836EE44"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E5F6A11"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D74CCF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5E3C5963"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39A598F"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96</w:t>
            </w:r>
          </w:p>
        </w:tc>
        <w:tc>
          <w:tcPr>
            <w:tcW w:w="1134" w:type="dxa"/>
            <w:tcBorders>
              <w:top w:val="nil"/>
              <w:left w:val="nil"/>
              <w:bottom w:val="single" w:sz="4" w:space="0" w:color="auto"/>
              <w:right w:val="single" w:sz="4" w:space="0" w:color="auto"/>
            </w:tcBorders>
            <w:shd w:val="clear" w:color="auto" w:fill="auto"/>
            <w:vAlign w:val="center"/>
            <w:hideMark/>
          </w:tcPr>
          <w:p w14:paraId="636AAA5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Litoral</w:t>
            </w:r>
          </w:p>
        </w:tc>
        <w:tc>
          <w:tcPr>
            <w:tcW w:w="1155" w:type="dxa"/>
            <w:tcBorders>
              <w:top w:val="nil"/>
              <w:left w:val="nil"/>
              <w:bottom w:val="single" w:sz="4" w:space="0" w:color="auto"/>
              <w:right w:val="single" w:sz="4" w:space="0" w:color="auto"/>
            </w:tcBorders>
            <w:shd w:val="clear" w:color="auto" w:fill="auto"/>
            <w:vAlign w:val="center"/>
            <w:hideMark/>
          </w:tcPr>
          <w:p w14:paraId="0E160BA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7EC9A7A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932D04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4D6BDB7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3DCFA1F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184BDD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3C72F34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20EB203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740A84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68405F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1E545F9"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23BA1D4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600F82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DAB38B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C3E22C6"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97</w:t>
            </w:r>
          </w:p>
        </w:tc>
        <w:tc>
          <w:tcPr>
            <w:tcW w:w="1134" w:type="dxa"/>
            <w:tcBorders>
              <w:top w:val="nil"/>
              <w:left w:val="nil"/>
              <w:bottom w:val="single" w:sz="4" w:space="0" w:color="auto"/>
              <w:right w:val="single" w:sz="4" w:space="0" w:color="auto"/>
            </w:tcBorders>
            <w:shd w:val="clear" w:color="auto" w:fill="auto"/>
            <w:vAlign w:val="center"/>
            <w:hideMark/>
          </w:tcPr>
          <w:p w14:paraId="06C8F0C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Puesto </w:t>
            </w:r>
            <w:proofErr w:type="spellStart"/>
            <w:r w:rsidRPr="009E1BF6">
              <w:rPr>
                <w:rFonts w:ascii="Tahoma" w:hAnsi="Tahoma" w:cs="Tahoma"/>
                <w:lang w:val="es-BO" w:eastAsia="es-BO"/>
              </w:rPr>
              <w:t>Fernandez</w:t>
            </w:r>
            <w:proofErr w:type="spellEnd"/>
            <w:r w:rsidRPr="009E1BF6">
              <w:rPr>
                <w:rFonts w:ascii="Tahoma" w:hAnsi="Tahoma" w:cs="Tahoma"/>
                <w:lang w:val="es-BO" w:eastAsia="es-BO"/>
              </w:rPr>
              <w:t xml:space="preserve"> Alonzo</w:t>
            </w:r>
          </w:p>
        </w:tc>
        <w:tc>
          <w:tcPr>
            <w:tcW w:w="1155" w:type="dxa"/>
            <w:tcBorders>
              <w:top w:val="nil"/>
              <w:left w:val="nil"/>
              <w:bottom w:val="single" w:sz="4" w:space="0" w:color="auto"/>
              <w:right w:val="single" w:sz="4" w:space="0" w:color="auto"/>
            </w:tcBorders>
            <w:shd w:val="clear" w:color="auto" w:fill="auto"/>
            <w:vAlign w:val="center"/>
            <w:hideMark/>
          </w:tcPr>
          <w:p w14:paraId="65C9DCE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C2B94B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EF5A07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301A3A4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793B1E4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C06154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06B7D0B"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6A8DBA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6FF422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99A8E4A"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95193D6"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9A1423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A774BF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A230E68"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CAAF44E"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98</w:t>
            </w:r>
          </w:p>
        </w:tc>
        <w:tc>
          <w:tcPr>
            <w:tcW w:w="1134" w:type="dxa"/>
            <w:tcBorders>
              <w:top w:val="nil"/>
              <w:left w:val="nil"/>
              <w:bottom w:val="single" w:sz="4" w:space="0" w:color="auto"/>
              <w:right w:val="single" w:sz="4" w:space="0" w:color="auto"/>
            </w:tcBorders>
            <w:shd w:val="clear" w:color="auto" w:fill="auto"/>
            <w:vAlign w:val="center"/>
            <w:hideMark/>
          </w:tcPr>
          <w:p w14:paraId="256B470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Mineros</w:t>
            </w:r>
          </w:p>
        </w:tc>
        <w:tc>
          <w:tcPr>
            <w:tcW w:w="1155" w:type="dxa"/>
            <w:tcBorders>
              <w:top w:val="nil"/>
              <w:left w:val="nil"/>
              <w:bottom w:val="single" w:sz="4" w:space="0" w:color="auto"/>
              <w:right w:val="single" w:sz="4" w:space="0" w:color="auto"/>
            </w:tcBorders>
            <w:shd w:val="clear" w:color="auto" w:fill="auto"/>
            <w:vAlign w:val="center"/>
            <w:hideMark/>
          </w:tcPr>
          <w:p w14:paraId="1F919B1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2FF75AE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3F674DC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9206AF1"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6BB3859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1194E1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22D4DC6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5B177F4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F79D0C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6F4B5F45"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992D95F"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1A9DC5D"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C77C73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A85E3B5"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DEC7BE1"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99</w:t>
            </w:r>
          </w:p>
        </w:tc>
        <w:tc>
          <w:tcPr>
            <w:tcW w:w="1134" w:type="dxa"/>
            <w:tcBorders>
              <w:top w:val="nil"/>
              <w:left w:val="nil"/>
              <w:bottom w:val="single" w:sz="4" w:space="0" w:color="auto"/>
              <w:right w:val="single" w:sz="4" w:space="0" w:color="auto"/>
            </w:tcBorders>
            <w:shd w:val="clear" w:color="auto" w:fill="auto"/>
            <w:vAlign w:val="center"/>
            <w:hideMark/>
          </w:tcPr>
          <w:p w14:paraId="0459474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Rosa Del Sara</w:t>
            </w:r>
          </w:p>
        </w:tc>
        <w:tc>
          <w:tcPr>
            <w:tcW w:w="1155" w:type="dxa"/>
            <w:tcBorders>
              <w:top w:val="nil"/>
              <w:left w:val="nil"/>
              <w:bottom w:val="single" w:sz="4" w:space="0" w:color="auto"/>
              <w:right w:val="single" w:sz="4" w:space="0" w:color="auto"/>
            </w:tcBorders>
            <w:shd w:val="clear" w:color="auto" w:fill="auto"/>
            <w:vAlign w:val="center"/>
            <w:hideMark/>
          </w:tcPr>
          <w:p w14:paraId="700F13E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D7C555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5E300A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209E331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701B849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ABBC49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071C65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7D40B7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CC8D61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FC9B526"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83764A0"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01BFE3A"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5CF4E86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2E1AD90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D7D7A7C"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100</w:t>
            </w:r>
          </w:p>
        </w:tc>
        <w:tc>
          <w:tcPr>
            <w:tcW w:w="1134" w:type="dxa"/>
            <w:tcBorders>
              <w:top w:val="nil"/>
              <w:left w:val="nil"/>
              <w:bottom w:val="single" w:sz="4" w:space="0" w:color="auto"/>
              <w:right w:val="single" w:sz="4" w:space="0" w:color="auto"/>
            </w:tcBorders>
            <w:shd w:val="clear" w:color="auto" w:fill="auto"/>
            <w:vAlign w:val="center"/>
            <w:hideMark/>
          </w:tcPr>
          <w:p w14:paraId="11D0B7D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Alto </w:t>
            </w:r>
            <w:proofErr w:type="spellStart"/>
            <w:r w:rsidRPr="009E1BF6">
              <w:rPr>
                <w:rFonts w:ascii="Tahoma" w:hAnsi="Tahoma" w:cs="Tahoma"/>
                <w:lang w:val="es-BO" w:eastAsia="es-BO"/>
              </w:rPr>
              <w:t>Veladero</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0F28C5C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2A38895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55F96F7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5D37515F"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2E399B7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30E7BB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0DAD515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D15FDB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5FB385D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523391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351FDF9"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6B891265"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04939DD6"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2826A92"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703F964"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101</w:t>
            </w:r>
          </w:p>
        </w:tc>
        <w:tc>
          <w:tcPr>
            <w:tcW w:w="1134" w:type="dxa"/>
            <w:tcBorders>
              <w:top w:val="nil"/>
              <w:left w:val="nil"/>
              <w:bottom w:val="single" w:sz="4" w:space="0" w:color="auto"/>
              <w:right w:val="single" w:sz="4" w:space="0" w:color="auto"/>
            </w:tcBorders>
            <w:shd w:val="clear" w:color="auto" w:fill="auto"/>
            <w:vAlign w:val="center"/>
            <w:hideMark/>
          </w:tcPr>
          <w:p w14:paraId="4E835F1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El Trigal</w:t>
            </w:r>
          </w:p>
        </w:tc>
        <w:tc>
          <w:tcPr>
            <w:tcW w:w="1155" w:type="dxa"/>
            <w:tcBorders>
              <w:top w:val="nil"/>
              <w:left w:val="nil"/>
              <w:bottom w:val="single" w:sz="4" w:space="0" w:color="auto"/>
              <w:right w:val="single" w:sz="4" w:space="0" w:color="auto"/>
            </w:tcBorders>
            <w:shd w:val="clear" w:color="auto" w:fill="auto"/>
            <w:vAlign w:val="center"/>
            <w:hideMark/>
          </w:tcPr>
          <w:p w14:paraId="20E41FE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AA8578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5733A16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2C2C1F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3497A4E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89EF88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5B14A7B"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3D8318B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957072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4AB96C1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46752FF5"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8BDB647"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4106875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6C31837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503F40B3"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lastRenderedPageBreak/>
              <w:t>102</w:t>
            </w:r>
          </w:p>
        </w:tc>
        <w:tc>
          <w:tcPr>
            <w:tcW w:w="1134" w:type="dxa"/>
            <w:tcBorders>
              <w:top w:val="nil"/>
              <w:left w:val="nil"/>
              <w:bottom w:val="single" w:sz="4" w:space="0" w:color="auto"/>
              <w:right w:val="single" w:sz="4" w:space="0" w:color="auto"/>
            </w:tcBorders>
            <w:shd w:val="clear" w:color="auto" w:fill="auto"/>
            <w:vAlign w:val="center"/>
            <w:hideMark/>
          </w:tcPr>
          <w:p w14:paraId="25A1EED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Moro </w:t>
            </w:r>
            <w:proofErr w:type="spellStart"/>
            <w:r w:rsidRPr="009E1BF6">
              <w:rPr>
                <w:rFonts w:ascii="Tahoma" w:hAnsi="Tahoma" w:cs="Tahoma"/>
                <w:lang w:val="es-BO" w:eastAsia="es-BO"/>
              </w:rPr>
              <w:t>Moro</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50538EF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30A02E5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C1E713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06E9E18A"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557E121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60890DF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04E8AD9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6D5962C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192F917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50EB360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6A856BAF"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B81060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FD1BC4C"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D893717"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28CDCCC"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103</w:t>
            </w:r>
          </w:p>
        </w:tc>
        <w:tc>
          <w:tcPr>
            <w:tcW w:w="1134" w:type="dxa"/>
            <w:tcBorders>
              <w:top w:val="nil"/>
              <w:left w:val="nil"/>
              <w:bottom w:val="single" w:sz="4" w:space="0" w:color="auto"/>
              <w:right w:val="single" w:sz="4" w:space="0" w:color="auto"/>
            </w:tcBorders>
            <w:shd w:val="clear" w:color="auto" w:fill="auto"/>
            <w:vAlign w:val="center"/>
            <w:hideMark/>
          </w:tcPr>
          <w:p w14:paraId="30FF481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Valle Grande</w:t>
            </w:r>
          </w:p>
        </w:tc>
        <w:tc>
          <w:tcPr>
            <w:tcW w:w="1155" w:type="dxa"/>
            <w:tcBorders>
              <w:top w:val="nil"/>
              <w:left w:val="nil"/>
              <w:bottom w:val="single" w:sz="4" w:space="0" w:color="auto"/>
              <w:right w:val="single" w:sz="4" w:space="0" w:color="auto"/>
            </w:tcBorders>
            <w:shd w:val="clear" w:color="auto" w:fill="auto"/>
            <w:vAlign w:val="center"/>
            <w:hideMark/>
          </w:tcPr>
          <w:p w14:paraId="4C7C725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5D3C50D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DF6605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1FDB86DC"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3D16CE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544ACE1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4D19788"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07AF1F51"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45110E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1502941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EF8CB5E"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99E9CC8"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64F1710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45ACCC1"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4132D45"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104</w:t>
            </w:r>
          </w:p>
        </w:tc>
        <w:tc>
          <w:tcPr>
            <w:tcW w:w="1134" w:type="dxa"/>
            <w:tcBorders>
              <w:top w:val="nil"/>
              <w:left w:val="nil"/>
              <w:bottom w:val="single" w:sz="4" w:space="0" w:color="auto"/>
              <w:right w:val="single" w:sz="4" w:space="0" w:color="auto"/>
            </w:tcBorders>
            <w:shd w:val="clear" w:color="auto" w:fill="auto"/>
            <w:vAlign w:val="center"/>
            <w:hideMark/>
          </w:tcPr>
          <w:p w14:paraId="5EBC879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Postrer Valle</w:t>
            </w:r>
          </w:p>
        </w:tc>
        <w:tc>
          <w:tcPr>
            <w:tcW w:w="1155" w:type="dxa"/>
            <w:tcBorders>
              <w:top w:val="nil"/>
              <w:left w:val="nil"/>
              <w:bottom w:val="single" w:sz="4" w:space="0" w:color="auto"/>
              <w:right w:val="single" w:sz="4" w:space="0" w:color="auto"/>
            </w:tcBorders>
            <w:shd w:val="clear" w:color="auto" w:fill="auto"/>
            <w:vAlign w:val="center"/>
            <w:hideMark/>
          </w:tcPr>
          <w:p w14:paraId="01AA3EF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7B3E496B"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1F9376D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7433447"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683972A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EEFD850"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524A73FE"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0D50A5B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69F28AD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18C6264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04B6BA5A"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117B249"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51F7F1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1943570B"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A6DBB36"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105</w:t>
            </w:r>
          </w:p>
        </w:tc>
        <w:tc>
          <w:tcPr>
            <w:tcW w:w="1134" w:type="dxa"/>
            <w:tcBorders>
              <w:top w:val="nil"/>
              <w:left w:val="nil"/>
              <w:bottom w:val="single" w:sz="4" w:space="0" w:color="auto"/>
              <w:right w:val="single" w:sz="4" w:space="0" w:color="auto"/>
            </w:tcBorders>
            <w:shd w:val="clear" w:color="auto" w:fill="auto"/>
            <w:vAlign w:val="center"/>
            <w:hideMark/>
          </w:tcPr>
          <w:p w14:paraId="5EB4022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Pucara</w:t>
            </w:r>
          </w:p>
        </w:tc>
        <w:tc>
          <w:tcPr>
            <w:tcW w:w="1155" w:type="dxa"/>
            <w:tcBorders>
              <w:top w:val="nil"/>
              <w:left w:val="nil"/>
              <w:bottom w:val="single" w:sz="4" w:space="0" w:color="auto"/>
              <w:right w:val="single" w:sz="4" w:space="0" w:color="auto"/>
            </w:tcBorders>
            <w:shd w:val="clear" w:color="auto" w:fill="auto"/>
            <w:vAlign w:val="center"/>
            <w:hideMark/>
          </w:tcPr>
          <w:p w14:paraId="3AC4400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15DA2C6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6DE66B0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3BA48578"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31A120B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D71CBD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61A53D56"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1B2EE45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70FB684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7DC30E0"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554BED7F"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5CE2FF2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0B641341"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3FCCE13"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76EFDD6"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106</w:t>
            </w:r>
          </w:p>
        </w:tc>
        <w:tc>
          <w:tcPr>
            <w:tcW w:w="1134" w:type="dxa"/>
            <w:tcBorders>
              <w:top w:val="nil"/>
              <w:left w:val="nil"/>
              <w:bottom w:val="single" w:sz="4" w:space="0" w:color="auto"/>
              <w:right w:val="single" w:sz="4" w:space="0" w:color="auto"/>
            </w:tcBorders>
            <w:shd w:val="clear" w:color="auto" w:fill="auto"/>
            <w:vAlign w:val="center"/>
            <w:hideMark/>
          </w:tcPr>
          <w:p w14:paraId="080CE778"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Veladero</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7218893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3254B34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66FBDA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37CCB033"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4290754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3AEF51E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0A26A8A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081FA61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133A16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4C3356B"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FE53DA2"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87A621F"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2A12F2E4"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70614E46"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47A800E"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107</w:t>
            </w:r>
          </w:p>
        </w:tc>
        <w:tc>
          <w:tcPr>
            <w:tcW w:w="1134" w:type="dxa"/>
            <w:tcBorders>
              <w:top w:val="nil"/>
              <w:left w:val="nil"/>
              <w:bottom w:val="single" w:sz="4" w:space="0" w:color="auto"/>
              <w:right w:val="single" w:sz="4" w:space="0" w:color="auto"/>
            </w:tcBorders>
            <w:shd w:val="clear" w:color="auto" w:fill="auto"/>
            <w:vAlign w:val="center"/>
            <w:hideMark/>
          </w:tcPr>
          <w:p w14:paraId="6A8F41B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Co. Mesa</w:t>
            </w:r>
          </w:p>
        </w:tc>
        <w:tc>
          <w:tcPr>
            <w:tcW w:w="1155" w:type="dxa"/>
            <w:tcBorders>
              <w:top w:val="nil"/>
              <w:left w:val="nil"/>
              <w:bottom w:val="single" w:sz="4" w:space="0" w:color="auto"/>
              <w:right w:val="single" w:sz="4" w:space="0" w:color="auto"/>
            </w:tcBorders>
            <w:shd w:val="clear" w:color="auto" w:fill="auto"/>
            <w:vAlign w:val="center"/>
            <w:hideMark/>
          </w:tcPr>
          <w:p w14:paraId="14D834BD"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456BFFCA"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5B40CD03"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Banco de baterías más estructura de soporte</w:t>
            </w:r>
          </w:p>
        </w:tc>
        <w:tc>
          <w:tcPr>
            <w:tcW w:w="803" w:type="dxa"/>
            <w:tcBorders>
              <w:top w:val="nil"/>
              <w:left w:val="nil"/>
              <w:bottom w:val="single" w:sz="4" w:space="0" w:color="auto"/>
              <w:right w:val="single" w:sz="4" w:space="0" w:color="auto"/>
            </w:tcBorders>
            <w:shd w:val="clear" w:color="auto" w:fill="auto"/>
            <w:vAlign w:val="center"/>
            <w:hideMark/>
          </w:tcPr>
          <w:p w14:paraId="6005C3C1"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14:paraId="5833B0E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800 Ah</w:t>
            </w:r>
          </w:p>
        </w:tc>
        <w:tc>
          <w:tcPr>
            <w:tcW w:w="567" w:type="dxa"/>
            <w:tcBorders>
              <w:top w:val="nil"/>
              <w:left w:val="nil"/>
              <w:bottom w:val="single" w:sz="4" w:space="0" w:color="auto"/>
              <w:right w:val="single" w:sz="4" w:space="0" w:color="auto"/>
            </w:tcBorders>
            <w:shd w:val="clear" w:color="auto" w:fill="auto"/>
            <w:vAlign w:val="center"/>
            <w:hideMark/>
          </w:tcPr>
          <w:p w14:paraId="5215ABE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AGM</w:t>
            </w:r>
          </w:p>
        </w:tc>
        <w:tc>
          <w:tcPr>
            <w:tcW w:w="992" w:type="dxa"/>
            <w:tcBorders>
              <w:top w:val="nil"/>
              <w:left w:val="nil"/>
              <w:bottom w:val="single" w:sz="4" w:space="0" w:color="auto"/>
              <w:right w:val="single" w:sz="4" w:space="0" w:color="auto"/>
            </w:tcBorders>
            <w:shd w:val="clear" w:color="auto" w:fill="auto"/>
            <w:vAlign w:val="center"/>
            <w:hideMark/>
          </w:tcPr>
          <w:p w14:paraId="2470F35F"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Rack tipo torre</w:t>
            </w:r>
          </w:p>
        </w:tc>
        <w:tc>
          <w:tcPr>
            <w:tcW w:w="709" w:type="dxa"/>
            <w:tcBorders>
              <w:top w:val="nil"/>
              <w:left w:val="nil"/>
              <w:bottom w:val="single" w:sz="4" w:space="0" w:color="auto"/>
              <w:right w:val="single" w:sz="4" w:space="0" w:color="auto"/>
            </w:tcBorders>
            <w:shd w:val="clear" w:color="auto" w:fill="auto"/>
            <w:vAlign w:val="center"/>
            <w:hideMark/>
          </w:tcPr>
          <w:p w14:paraId="1C35424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423D660E"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2 VDC</w:t>
            </w:r>
          </w:p>
        </w:tc>
        <w:tc>
          <w:tcPr>
            <w:tcW w:w="851" w:type="dxa"/>
            <w:tcBorders>
              <w:top w:val="nil"/>
              <w:left w:val="nil"/>
              <w:bottom w:val="single" w:sz="4" w:space="0" w:color="auto"/>
              <w:right w:val="single" w:sz="4" w:space="0" w:color="auto"/>
            </w:tcBorders>
            <w:shd w:val="clear" w:color="auto" w:fill="auto"/>
            <w:vAlign w:val="center"/>
            <w:hideMark/>
          </w:tcPr>
          <w:p w14:paraId="4880F802"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24</w:t>
            </w:r>
          </w:p>
        </w:tc>
        <w:tc>
          <w:tcPr>
            <w:tcW w:w="928" w:type="dxa"/>
            <w:tcBorders>
              <w:top w:val="nil"/>
              <w:left w:val="nil"/>
              <w:bottom w:val="single" w:sz="4" w:space="0" w:color="auto"/>
              <w:right w:val="single" w:sz="4" w:space="0" w:color="auto"/>
            </w:tcBorders>
            <w:shd w:val="clear" w:color="auto" w:fill="auto"/>
            <w:vAlign w:val="center"/>
            <w:hideMark/>
          </w:tcPr>
          <w:p w14:paraId="16B7452A" w14:textId="77777777" w:rsidR="009E1BF6" w:rsidRPr="009E1BF6" w:rsidRDefault="009E1BF6" w:rsidP="009E1BF6">
            <w:pPr>
              <w:rPr>
                <w:rFonts w:ascii="Tahoma" w:hAnsi="Tahoma" w:cs="Tahoma"/>
                <w:color w:val="000000"/>
                <w:lang w:val="es-BO" w:eastAsia="es-BO"/>
              </w:rPr>
            </w:pPr>
            <w:proofErr w:type="spellStart"/>
            <w:r w:rsidRPr="009E1BF6">
              <w:rPr>
                <w:rFonts w:ascii="Tahoma" w:hAnsi="Tahoma" w:cs="Tahoma"/>
                <w:color w:val="000000"/>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0FE506F8" w14:textId="77777777" w:rsidR="009E1BF6" w:rsidRPr="009E1BF6" w:rsidRDefault="009E1BF6" w:rsidP="009E1BF6">
            <w:pPr>
              <w:jc w:val="right"/>
              <w:rPr>
                <w:rFonts w:ascii="Tahoma" w:hAnsi="Tahoma" w:cs="Tahoma"/>
                <w:color w:val="000000"/>
                <w:lang w:val="es-BO" w:eastAsia="es-BO"/>
              </w:rPr>
            </w:pPr>
            <w:r w:rsidRPr="009E1BF6">
              <w:rPr>
                <w:rFonts w:ascii="Tahoma" w:hAnsi="Tahoma" w:cs="Tahoma"/>
                <w:color w:val="000000"/>
                <w:lang w:val="es-BO" w:eastAsia="es-BO"/>
              </w:rPr>
              <w:t>15</w:t>
            </w:r>
          </w:p>
        </w:tc>
        <w:tc>
          <w:tcPr>
            <w:tcW w:w="992" w:type="dxa"/>
            <w:tcBorders>
              <w:top w:val="nil"/>
              <w:left w:val="nil"/>
              <w:bottom w:val="single" w:sz="4" w:space="0" w:color="auto"/>
              <w:right w:val="single" w:sz="4" w:space="0" w:color="auto"/>
            </w:tcBorders>
            <w:shd w:val="clear" w:color="auto" w:fill="auto"/>
            <w:vAlign w:val="center"/>
            <w:hideMark/>
          </w:tcPr>
          <w:p w14:paraId="60492019"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E9EE660"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6004C28C"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108</w:t>
            </w:r>
          </w:p>
        </w:tc>
        <w:tc>
          <w:tcPr>
            <w:tcW w:w="1134" w:type="dxa"/>
            <w:tcBorders>
              <w:top w:val="nil"/>
              <w:left w:val="nil"/>
              <w:bottom w:val="single" w:sz="4" w:space="0" w:color="auto"/>
              <w:right w:val="single" w:sz="4" w:space="0" w:color="auto"/>
            </w:tcBorders>
            <w:shd w:val="clear" w:color="auto" w:fill="auto"/>
            <w:vAlign w:val="center"/>
            <w:hideMark/>
          </w:tcPr>
          <w:p w14:paraId="31A85D1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 Martin SC Velasco</w:t>
            </w:r>
          </w:p>
        </w:tc>
        <w:tc>
          <w:tcPr>
            <w:tcW w:w="1155" w:type="dxa"/>
            <w:tcBorders>
              <w:top w:val="nil"/>
              <w:left w:val="nil"/>
              <w:bottom w:val="single" w:sz="4" w:space="0" w:color="auto"/>
              <w:right w:val="single" w:sz="4" w:space="0" w:color="auto"/>
            </w:tcBorders>
            <w:shd w:val="clear" w:color="auto" w:fill="auto"/>
            <w:vAlign w:val="center"/>
            <w:hideMark/>
          </w:tcPr>
          <w:p w14:paraId="2307E1D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0070E96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06B7C40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52E81AAF"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2D547E4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1D7C817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4C809E9B"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D51865C"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B9C606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92AEEF6"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7F1E3F43"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466DDCC2"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FBADC35"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534FDD9D"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0F8B3EF"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109</w:t>
            </w:r>
          </w:p>
        </w:tc>
        <w:tc>
          <w:tcPr>
            <w:tcW w:w="1134" w:type="dxa"/>
            <w:tcBorders>
              <w:top w:val="nil"/>
              <w:left w:val="nil"/>
              <w:bottom w:val="single" w:sz="4" w:space="0" w:color="auto"/>
              <w:right w:val="single" w:sz="4" w:space="0" w:color="auto"/>
            </w:tcBorders>
            <w:shd w:val="clear" w:color="auto" w:fill="auto"/>
            <w:vAlign w:val="center"/>
            <w:hideMark/>
          </w:tcPr>
          <w:p w14:paraId="101BC77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 xml:space="preserve">Comunidad </w:t>
            </w:r>
            <w:proofErr w:type="spellStart"/>
            <w:r w:rsidRPr="009E1BF6">
              <w:rPr>
                <w:rFonts w:ascii="Tahoma" w:hAnsi="Tahoma" w:cs="Tahoma"/>
                <w:lang w:val="es-BO" w:eastAsia="es-BO"/>
              </w:rPr>
              <w:t>Jorori</w:t>
            </w:r>
            <w:proofErr w:type="spellEnd"/>
          </w:p>
        </w:tc>
        <w:tc>
          <w:tcPr>
            <w:tcW w:w="1155" w:type="dxa"/>
            <w:tcBorders>
              <w:top w:val="nil"/>
              <w:left w:val="nil"/>
              <w:bottom w:val="single" w:sz="4" w:space="0" w:color="auto"/>
              <w:right w:val="single" w:sz="4" w:space="0" w:color="auto"/>
            </w:tcBorders>
            <w:shd w:val="clear" w:color="auto" w:fill="auto"/>
            <w:vAlign w:val="center"/>
            <w:hideMark/>
          </w:tcPr>
          <w:p w14:paraId="14C012F3"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27A3AB47"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4CEE82B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5193144"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628403E6"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7D9674AE"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10072728"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7D75EB64"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2FD44E92"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7ED6F89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180C0351"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FE7E61C"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E73960B"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r w:rsidR="009E1BF6" w:rsidRPr="009E1BF6" w14:paraId="3B55FBB4" w14:textId="77777777" w:rsidTr="00835452">
        <w:trPr>
          <w:trHeight w:val="840"/>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9F5C406" w14:textId="77777777" w:rsidR="009E1BF6" w:rsidRPr="009E1BF6" w:rsidRDefault="009E1BF6" w:rsidP="009E1BF6">
            <w:pPr>
              <w:jc w:val="both"/>
              <w:rPr>
                <w:rFonts w:ascii="Tahoma" w:hAnsi="Tahoma" w:cs="Tahoma"/>
                <w:color w:val="000000"/>
                <w:lang w:val="es-BO" w:eastAsia="es-BO"/>
              </w:rPr>
            </w:pPr>
            <w:r w:rsidRPr="009E1BF6">
              <w:rPr>
                <w:rFonts w:ascii="Tahoma" w:hAnsi="Tahoma" w:cs="Tahoma"/>
                <w:color w:val="000000"/>
                <w:lang w:val="es-BO" w:eastAsia="es-BO"/>
              </w:rPr>
              <w:t>110</w:t>
            </w:r>
          </w:p>
        </w:tc>
        <w:tc>
          <w:tcPr>
            <w:tcW w:w="1134" w:type="dxa"/>
            <w:tcBorders>
              <w:top w:val="nil"/>
              <w:left w:val="nil"/>
              <w:bottom w:val="single" w:sz="4" w:space="0" w:color="auto"/>
              <w:right w:val="single" w:sz="4" w:space="0" w:color="auto"/>
            </w:tcBorders>
            <w:shd w:val="clear" w:color="auto" w:fill="auto"/>
            <w:vAlign w:val="center"/>
            <w:hideMark/>
          </w:tcPr>
          <w:p w14:paraId="246DFAEA"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Villa Paraíso SC</w:t>
            </w:r>
          </w:p>
        </w:tc>
        <w:tc>
          <w:tcPr>
            <w:tcW w:w="1155" w:type="dxa"/>
            <w:tcBorders>
              <w:top w:val="nil"/>
              <w:left w:val="nil"/>
              <w:bottom w:val="single" w:sz="4" w:space="0" w:color="auto"/>
              <w:right w:val="single" w:sz="4" w:space="0" w:color="auto"/>
            </w:tcBorders>
            <w:shd w:val="clear" w:color="auto" w:fill="auto"/>
            <w:vAlign w:val="center"/>
            <w:hideMark/>
          </w:tcPr>
          <w:p w14:paraId="2A3FA99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Santa Cruz</w:t>
            </w:r>
          </w:p>
        </w:tc>
        <w:tc>
          <w:tcPr>
            <w:tcW w:w="687" w:type="dxa"/>
            <w:tcBorders>
              <w:top w:val="nil"/>
              <w:left w:val="nil"/>
              <w:bottom w:val="single" w:sz="4" w:space="0" w:color="auto"/>
              <w:right w:val="single" w:sz="4" w:space="0" w:color="auto"/>
            </w:tcBorders>
            <w:shd w:val="clear" w:color="auto" w:fill="auto"/>
            <w:vAlign w:val="center"/>
            <w:hideMark/>
          </w:tcPr>
          <w:p w14:paraId="6759E3BD"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14:paraId="7E82BA5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Banco de baterías</w:t>
            </w:r>
          </w:p>
        </w:tc>
        <w:tc>
          <w:tcPr>
            <w:tcW w:w="803" w:type="dxa"/>
            <w:tcBorders>
              <w:top w:val="nil"/>
              <w:left w:val="nil"/>
              <w:bottom w:val="single" w:sz="4" w:space="0" w:color="auto"/>
              <w:right w:val="single" w:sz="4" w:space="0" w:color="auto"/>
            </w:tcBorders>
            <w:shd w:val="clear" w:color="auto" w:fill="auto"/>
            <w:vAlign w:val="center"/>
            <w:hideMark/>
          </w:tcPr>
          <w:p w14:paraId="7833EFB9"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2</w:t>
            </w:r>
          </w:p>
        </w:tc>
        <w:tc>
          <w:tcPr>
            <w:tcW w:w="850" w:type="dxa"/>
            <w:tcBorders>
              <w:top w:val="nil"/>
              <w:left w:val="nil"/>
              <w:bottom w:val="single" w:sz="4" w:space="0" w:color="auto"/>
              <w:right w:val="single" w:sz="4" w:space="0" w:color="auto"/>
            </w:tcBorders>
            <w:shd w:val="clear" w:color="auto" w:fill="auto"/>
            <w:vAlign w:val="center"/>
            <w:hideMark/>
          </w:tcPr>
          <w:p w14:paraId="7B809519"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100 Ah</w:t>
            </w:r>
          </w:p>
        </w:tc>
        <w:tc>
          <w:tcPr>
            <w:tcW w:w="567" w:type="dxa"/>
            <w:tcBorders>
              <w:top w:val="nil"/>
              <w:left w:val="nil"/>
              <w:bottom w:val="single" w:sz="4" w:space="0" w:color="auto"/>
              <w:right w:val="single" w:sz="4" w:space="0" w:color="auto"/>
            </w:tcBorders>
            <w:shd w:val="clear" w:color="auto" w:fill="auto"/>
            <w:vAlign w:val="center"/>
            <w:hideMark/>
          </w:tcPr>
          <w:p w14:paraId="0EE4DAE5"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GEL</w:t>
            </w:r>
          </w:p>
        </w:tc>
        <w:tc>
          <w:tcPr>
            <w:tcW w:w="992" w:type="dxa"/>
            <w:tcBorders>
              <w:top w:val="nil"/>
              <w:left w:val="nil"/>
              <w:bottom w:val="single" w:sz="4" w:space="0" w:color="auto"/>
              <w:right w:val="single" w:sz="4" w:space="0" w:color="auto"/>
            </w:tcBorders>
            <w:shd w:val="clear" w:color="auto" w:fill="auto"/>
            <w:vAlign w:val="center"/>
            <w:hideMark/>
          </w:tcPr>
          <w:p w14:paraId="7CAE2B93"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709" w:type="dxa"/>
            <w:tcBorders>
              <w:top w:val="nil"/>
              <w:left w:val="nil"/>
              <w:bottom w:val="single" w:sz="4" w:space="0" w:color="auto"/>
              <w:right w:val="single" w:sz="4" w:space="0" w:color="auto"/>
            </w:tcBorders>
            <w:shd w:val="clear" w:color="auto" w:fill="auto"/>
            <w:vAlign w:val="center"/>
            <w:hideMark/>
          </w:tcPr>
          <w:p w14:paraId="40CAA2EF"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48 VDC</w:t>
            </w:r>
          </w:p>
        </w:tc>
        <w:tc>
          <w:tcPr>
            <w:tcW w:w="1134" w:type="dxa"/>
            <w:tcBorders>
              <w:top w:val="nil"/>
              <w:left w:val="nil"/>
              <w:bottom w:val="single" w:sz="4" w:space="0" w:color="auto"/>
              <w:right w:val="single" w:sz="4" w:space="0" w:color="auto"/>
            </w:tcBorders>
            <w:shd w:val="clear" w:color="auto" w:fill="auto"/>
            <w:vAlign w:val="center"/>
            <w:hideMark/>
          </w:tcPr>
          <w:p w14:paraId="38D98078" w14:textId="77777777" w:rsidR="009E1BF6" w:rsidRPr="009E1BF6" w:rsidRDefault="009E1BF6" w:rsidP="009E1BF6">
            <w:pPr>
              <w:rPr>
                <w:rFonts w:ascii="Tahoma" w:hAnsi="Tahoma" w:cs="Tahoma"/>
                <w:lang w:val="es-BO" w:eastAsia="es-BO"/>
              </w:rPr>
            </w:pPr>
            <w:r w:rsidRPr="009E1BF6">
              <w:rPr>
                <w:rFonts w:ascii="Tahoma" w:hAnsi="Tahoma" w:cs="Tahoma"/>
                <w:lang w:val="es-BO" w:eastAsia="es-BO"/>
              </w:rPr>
              <w:t>12 VDC</w:t>
            </w:r>
          </w:p>
        </w:tc>
        <w:tc>
          <w:tcPr>
            <w:tcW w:w="851" w:type="dxa"/>
            <w:tcBorders>
              <w:top w:val="nil"/>
              <w:left w:val="nil"/>
              <w:bottom w:val="single" w:sz="4" w:space="0" w:color="auto"/>
              <w:right w:val="single" w:sz="4" w:space="0" w:color="auto"/>
            </w:tcBorders>
            <w:shd w:val="clear" w:color="auto" w:fill="auto"/>
            <w:vAlign w:val="center"/>
            <w:hideMark/>
          </w:tcPr>
          <w:p w14:paraId="0B2246AD" w14:textId="77777777" w:rsidR="009E1BF6" w:rsidRPr="009E1BF6" w:rsidRDefault="009E1BF6" w:rsidP="009E1BF6">
            <w:pPr>
              <w:jc w:val="right"/>
              <w:rPr>
                <w:rFonts w:ascii="Tahoma" w:hAnsi="Tahoma" w:cs="Tahoma"/>
                <w:lang w:val="es-BO" w:eastAsia="es-BO"/>
              </w:rPr>
            </w:pPr>
            <w:r w:rsidRPr="009E1BF6">
              <w:rPr>
                <w:rFonts w:ascii="Tahoma" w:hAnsi="Tahoma" w:cs="Tahoma"/>
                <w:lang w:val="es-BO" w:eastAsia="es-BO"/>
              </w:rPr>
              <w:t>4</w:t>
            </w:r>
          </w:p>
        </w:tc>
        <w:tc>
          <w:tcPr>
            <w:tcW w:w="928" w:type="dxa"/>
            <w:tcBorders>
              <w:top w:val="nil"/>
              <w:left w:val="nil"/>
              <w:bottom w:val="single" w:sz="4" w:space="0" w:color="auto"/>
              <w:right w:val="single" w:sz="4" w:space="0" w:color="auto"/>
            </w:tcBorders>
            <w:shd w:val="clear" w:color="auto" w:fill="auto"/>
            <w:vAlign w:val="center"/>
            <w:hideMark/>
          </w:tcPr>
          <w:p w14:paraId="3CFE0E79" w14:textId="77777777" w:rsidR="009E1BF6" w:rsidRPr="009E1BF6" w:rsidRDefault="009E1BF6" w:rsidP="009E1BF6">
            <w:pPr>
              <w:rPr>
                <w:rFonts w:ascii="Tahoma" w:hAnsi="Tahoma" w:cs="Tahoma"/>
                <w:lang w:val="es-BO" w:eastAsia="es-BO"/>
              </w:rPr>
            </w:pPr>
            <w:proofErr w:type="spellStart"/>
            <w:r w:rsidRPr="009E1BF6">
              <w:rPr>
                <w:rFonts w:ascii="Tahoma" w:hAnsi="Tahoma" w:cs="Tahoma"/>
                <w:lang w:val="es-BO" w:eastAsia="es-BO"/>
              </w:rPr>
              <w:t>Indoor</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797E1790" w14:textId="77777777" w:rsidR="009E1BF6" w:rsidRPr="009E1BF6" w:rsidRDefault="009E1BF6" w:rsidP="009E1BF6">
            <w:pPr>
              <w:jc w:val="center"/>
              <w:rPr>
                <w:rFonts w:ascii="Tahoma" w:hAnsi="Tahoma" w:cs="Tahoma"/>
                <w:lang w:val="es-BO" w:eastAsia="es-BO"/>
              </w:rPr>
            </w:pPr>
            <w:r w:rsidRPr="009E1BF6">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755AE6D2" w14:textId="77777777" w:rsidR="009E1BF6" w:rsidRPr="009E1BF6" w:rsidRDefault="009E1BF6" w:rsidP="009E1BF6">
            <w:pPr>
              <w:rPr>
                <w:rFonts w:ascii="Tahoma" w:hAnsi="Tahoma" w:cs="Tahoma"/>
                <w:color w:val="000000"/>
                <w:lang w:val="es-BO" w:eastAsia="es-BO"/>
              </w:rPr>
            </w:pPr>
            <w:r w:rsidRPr="009E1BF6">
              <w:rPr>
                <w:rFonts w:ascii="Tahoma" w:hAnsi="Tahoma" w:cs="Tahoma"/>
                <w:color w:val="000000"/>
                <w:lang w:val="es-BO" w:eastAsia="es-BO"/>
              </w:rPr>
              <w:t>Provisión e instalación, cambio de baterías.</w:t>
            </w:r>
          </w:p>
        </w:tc>
      </w:tr>
    </w:tbl>
    <w:p w14:paraId="30B21645" w14:textId="77777777" w:rsidR="009E1BF6" w:rsidRPr="00835452" w:rsidRDefault="009E1BF6" w:rsidP="000737EC">
      <w:pPr>
        <w:rPr>
          <w:lang w:val="es-BO"/>
        </w:rPr>
      </w:pPr>
    </w:p>
    <w:bookmarkEnd w:id="0"/>
    <w:p w14:paraId="05A7B287" w14:textId="77777777" w:rsidR="00B96121" w:rsidRDefault="00B96121" w:rsidP="004A0360">
      <w:pPr>
        <w:rPr>
          <w:lang w:val="es-BO" w:eastAsia="en-US"/>
        </w:rPr>
        <w:sectPr w:rsidR="00B96121" w:rsidSect="004A0360">
          <w:headerReference w:type="default" r:id="rId17"/>
          <w:footerReference w:type="default" r:id="rId18"/>
          <w:footerReference w:type="first" r:id="rId19"/>
          <w:pgSz w:w="15840" w:h="12240" w:orient="landscape"/>
          <w:pgMar w:top="1276" w:right="1418" w:bottom="1701" w:left="992" w:header="709" w:footer="709" w:gutter="0"/>
          <w:cols w:space="708"/>
          <w:docGrid w:linePitch="360"/>
        </w:sectPr>
      </w:pPr>
    </w:p>
    <w:p w14:paraId="2EE9519C" w14:textId="1E88EAE2" w:rsidR="006D0198" w:rsidRDefault="006D0198" w:rsidP="004A0360">
      <w:pPr>
        <w:rPr>
          <w:lang w:val="es-BO" w:eastAsia="en-US"/>
        </w:rPr>
      </w:pPr>
    </w:p>
    <w:p w14:paraId="0D789107" w14:textId="77777777" w:rsidR="00B96121" w:rsidRDefault="00B96121" w:rsidP="004A0360">
      <w:pPr>
        <w:rPr>
          <w:lang w:val="es-BO" w:eastAsia="en-US"/>
        </w:rPr>
      </w:pPr>
    </w:p>
    <w:p w14:paraId="656084EB" w14:textId="77777777" w:rsidR="00B96121" w:rsidRDefault="00B96121" w:rsidP="004A0360">
      <w:pPr>
        <w:rPr>
          <w:lang w:val="es-BO" w:eastAsia="en-US"/>
        </w:rPr>
      </w:pPr>
    </w:p>
    <w:p w14:paraId="42D8213C" w14:textId="77777777" w:rsidR="00B96121" w:rsidRDefault="00B96121" w:rsidP="004A0360">
      <w:pPr>
        <w:rPr>
          <w:lang w:val="es-BO" w:eastAsia="en-US"/>
        </w:rPr>
      </w:pPr>
    </w:p>
    <w:p w14:paraId="787FC9EB" w14:textId="77777777" w:rsidR="00B96121" w:rsidRDefault="00B96121" w:rsidP="004A0360">
      <w:pPr>
        <w:rPr>
          <w:lang w:val="es-BO" w:eastAsia="en-US"/>
        </w:rPr>
      </w:pPr>
    </w:p>
    <w:p w14:paraId="59723561" w14:textId="77777777" w:rsidR="00B96121" w:rsidRDefault="00B96121" w:rsidP="004A0360">
      <w:pPr>
        <w:rPr>
          <w:lang w:val="es-BO" w:eastAsia="en-US"/>
        </w:rPr>
      </w:pPr>
    </w:p>
    <w:p w14:paraId="0D76B191" w14:textId="77777777" w:rsidR="00B96121" w:rsidRDefault="00B96121" w:rsidP="004A0360">
      <w:pPr>
        <w:rPr>
          <w:lang w:val="es-BO" w:eastAsia="en-US"/>
        </w:rPr>
      </w:pPr>
    </w:p>
    <w:p w14:paraId="1D86CDA9" w14:textId="77777777" w:rsidR="00B96121" w:rsidRDefault="00B96121" w:rsidP="004A0360">
      <w:pPr>
        <w:rPr>
          <w:lang w:val="es-BO" w:eastAsia="en-US"/>
        </w:rPr>
      </w:pPr>
    </w:p>
    <w:p w14:paraId="578C98E5" w14:textId="77777777" w:rsidR="00B96121" w:rsidRDefault="00B96121" w:rsidP="004A0360">
      <w:pPr>
        <w:rPr>
          <w:lang w:val="es-BO" w:eastAsia="en-US"/>
        </w:rPr>
      </w:pPr>
    </w:p>
    <w:p w14:paraId="47D2747D" w14:textId="77777777" w:rsidR="00B96121" w:rsidRDefault="00B96121" w:rsidP="004A0360">
      <w:pPr>
        <w:rPr>
          <w:lang w:val="es-BO" w:eastAsia="en-US"/>
        </w:rPr>
      </w:pPr>
    </w:p>
    <w:p w14:paraId="6FCBBD71" w14:textId="77777777" w:rsidR="00B96121" w:rsidRDefault="00B96121" w:rsidP="004A0360">
      <w:pPr>
        <w:rPr>
          <w:lang w:val="es-BO" w:eastAsia="en-US"/>
        </w:rPr>
      </w:pPr>
    </w:p>
    <w:p w14:paraId="1AB46A27" w14:textId="77777777" w:rsidR="00B96121" w:rsidRDefault="00B96121" w:rsidP="00B96121">
      <w:pPr>
        <w:jc w:val="center"/>
        <w:rPr>
          <w:rFonts w:ascii="Tahoma" w:hAnsi="Tahoma" w:cs="Tahoma"/>
          <w:b/>
          <w:color w:val="004990"/>
          <w:sz w:val="28"/>
          <w:szCs w:val="28"/>
        </w:rPr>
      </w:pPr>
      <w:r w:rsidRPr="00AE4F65">
        <w:rPr>
          <w:rFonts w:ascii="Tahoma" w:hAnsi="Tahoma" w:cs="Tahoma"/>
          <w:b/>
          <w:color w:val="004990"/>
          <w:sz w:val="22"/>
          <w:szCs w:val="28"/>
        </w:rPr>
        <w:t>PARTE I</w:t>
      </w:r>
      <w:r>
        <w:rPr>
          <w:rFonts w:ascii="Tahoma" w:hAnsi="Tahoma" w:cs="Tahoma"/>
          <w:b/>
          <w:color w:val="004990"/>
          <w:sz w:val="22"/>
          <w:szCs w:val="28"/>
        </w:rPr>
        <w:t>II</w:t>
      </w:r>
      <w:r w:rsidRPr="006C7C19">
        <w:rPr>
          <w:rFonts w:ascii="Tahoma" w:hAnsi="Tahoma" w:cs="Tahoma"/>
          <w:b/>
          <w:color w:val="004990"/>
          <w:sz w:val="28"/>
          <w:szCs w:val="28"/>
        </w:rPr>
        <w:t xml:space="preserve"> </w:t>
      </w:r>
    </w:p>
    <w:p w14:paraId="16592506" w14:textId="77777777" w:rsidR="00B96121" w:rsidRDefault="00B96121" w:rsidP="00B96121">
      <w:pPr>
        <w:jc w:val="center"/>
        <w:rPr>
          <w:rFonts w:ascii="Tahoma" w:hAnsi="Tahoma" w:cs="Tahoma"/>
          <w:b/>
          <w:color w:val="004990"/>
          <w:sz w:val="28"/>
          <w:szCs w:val="28"/>
        </w:rPr>
      </w:pPr>
    </w:p>
    <w:p w14:paraId="74EE1C43" w14:textId="77777777" w:rsidR="00B96121" w:rsidRPr="00984C8B" w:rsidRDefault="00B96121" w:rsidP="00B96121">
      <w:pPr>
        <w:jc w:val="center"/>
        <w:rPr>
          <w:rFonts w:ascii="Tahoma" w:hAnsi="Tahoma" w:cs="Tahoma"/>
          <w:b/>
          <w:color w:val="004990"/>
          <w:sz w:val="28"/>
          <w:szCs w:val="28"/>
        </w:rPr>
      </w:pPr>
      <w:r w:rsidRPr="00984C8B">
        <w:rPr>
          <w:rFonts w:ascii="Tahoma" w:hAnsi="Tahoma" w:cs="Tahoma"/>
          <w:b/>
          <w:color w:val="004990"/>
          <w:sz w:val="28"/>
          <w:szCs w:val="28"/>
        </w:rPr>
        <w:t>ANEXOS</w:t>
      </w:r>
    </w:p>
    <w:p w14:paraId="762F96AD" w14:textId="77777777" w:rsidR="00B96121" w:rsidRDefault="00B96121" w:rsidP="004A0360">
      <w:pPr>
        <w:rPr>
          <w:lang w:val="es-BO" w:eastAsia="en-US"/>
        </w:rPr>
      </w:pPr>
    </w:p>
    <w:p w14:paraId="6DBF224F" w14:textId="77777777" w:rsidR="00B96121" w:rsidRDefault="00B96121" w:rsidP="004A0360">
      <w:pPr>
        <w:rPr>
          <w:lang w:val="es-BO" w:eastAsia="en-US"/>
        </w:rPr>
      </w:pPr>
    </w:p>
    <w:p w14:paraId="58942729" w14:textId="77777777" w:rsidR="00B96121" w:rsidRDefault="00B96121" w:rsidP="004A0360">
      <w:pPr>
        <w:rPr>
          <w:lang w:val="es-BO" w:eastAsia="en-US"/>
        </w:rPr>
      </w:pPr>
    </w:p>
    <w:p w14:paraId="592BBC64" w14:textId="48680FC7" w:rsidR="00B96121" w:rsidRPr="00984C8B" w:rsidRDefault="00B96121" w:rsidP="00B96121">
      <w:pPr>
        <w:rPr>
          <w:rFonts w:ascii="Tahoma" w:hAnsi="Tahoma" w:cs="Tahoma"/>
          <w:color w:val="004990"/>
          <w:sz w:val="22"/>
          <w:szCs w:val="22"/>
        </w:rPr>
      </w:pPr>
      <w:r>
        <w:rPr>
          <w:rFonts w:ascii="Tahoma" w:hAnsi="Tahoma" w:cs="Tahoma"/>
          <w:color w:val="004990"/>
          <w:sz w:val="22"/>
          <w:szCs w:val="22"/>
        </w:rPr>
        <w:t>Anexo No. 1</w:t>
      </w:r>
      <w:r w:rsidRPr="00984C8B">
        <w:rPr>
          <w:rFonts w:ascii="Tahoma" w:hAnsi="Tahoma" w:cs="Tahoma"/>
          <w:color w:val="004990"/>
          <w:sz w:val="22"/>
          <w:szCs w:val="22"/>
        </w:rPr>
        <w:t xml:space="preserve"> – Consideraciones Generales del Proceso de Contratación</w:t>
      </w:r>
    </w:p>
    <w:p w14:paraId="7DE72DB4" w14:textId="27F7E680" w:rsidR="00B96121" w:rsidRPr="00984C8B" w:rsidRDefault="00B96121" w:rsidP="00B96121">
      <w:pPr>
        <w:rPr>
          <w:rFonts w:ascii="Tahoma" w:hAnsi="Tahoma" w:cs="Tahoma"/>
          <w:color w:val="004990"/>
          <w:sz w:val="22"/>
          <w:szCs w:val="22"/>
        </w:rPr>
      </w:pPr>
      <w:r>
        <w:rPr>
          <w:rFonts w:ascii="Tahoma" w:hAnsi="Tahoma" w:cs="Tahoma"/>
          <w:color w:val="004990"/>
          <w:sz w:val="22"/>
          <w:szCs w:val="22"/>
        </w:rPr>
        <w:t>Anexo No. 2</w:t>
      </w:r>
      <w:r w:rsidRPr="00984C8B">
        <w:rPr>
          <w:rFonts w:ascii="Tahoma" w:hAnsi="Tahoma" w:cs="Tahoma"/>
          <w:color w:val="004990"/>
          <w:sz w:val="22"/>
          <w:szCs w:val="22"/>
        </w:rPr>
        <w:t xml:space="preserve"> – Declaración de Integridad del Personal de la Empresa proponente</w:t>
      </w:r>
    </w:p>
    <w:p w14:paraId="28D14961" w14:textId="77742AE0" w:rsidR="00B96121" w:rsidRPr="00984C8B" w:rsidRDefault="00B96121" w:rsidP="00B96121">
      <w:pPr>
        <w:rPr>
          <w:rFonts w:ascii="Tahoma" w:hAnsi="Tahoma" w:cs="Tahoma"/>
          <w:color w:val="004990"/>
          <w:sz w:val="22"/>
          <w:szCs w:val="22"/>
        </w:rPr>
      </w:pPr>
      <w:r>
        <w:rPr>
          <w:rFonts w:ascii="Tahoma" w:hAnsi="Tahoma" w:cs="Tahoma"/>
          <w:color w:val="004990"/>
          <w:sz w:val="22"/>
          <w:szCs w:val="22"/>
        </w:rPr>
        <w:t>Anexo No. 3</w:t>
      </w:r>
      <w:r w:rsidRPr="00984C8B">
        <w:rPr>
          <w:rFonts w:ascii="Tahoma" w:hAnsi="Tahoma" w:cs="Tahoma"/>
          <w:color w:val="004990"/>
          <w:sz w:val="22"/>
          <w:szCs w:val="22"/>
        </w:rPr>
        <w:t xml:space="preserve"> – Modelo del documento de compra</w:t>
      </w:r>
    </w:p>
    <w:p w14:paraId="46AF307A" w14:textId="77777777" w:rsidR="00B96121" w:rsidRPr="00835452" w:rsidRDefault="00B96121" w:rsidP="004A0360">
      <w:pPr>
        <w:rPr>
          <w:lang w:eastAsia="en-US"/>
        </w:rPr>
      </w:pPr>
    </w:p>
    <w:p w14:paraId="47EC8CB0" w14:textId="77777777" w:rsidR="006D0198" w:rsidRDefault="006D0198" w:rsidP="004A0360">
      <w:pPr>
        <w:rPr>
          <w:lang w:val="es-BO" w:eastAsia="en-US"/>
        </w:rPr>
      </w:pPr>
    </w:p>
    <w:p w14:paraId="58DE0C8F" w14:textId="77777777" w:rsidR="006D0198" w:rsidRDefault="006D0198" w:rsidP="004A0360">
      <w:pPr>
        <w:rPr>
          <w:lang w:val="es-BO" w:eastAsia="en-US"/>
        </w:rPr>
      </w:pPr>
    </w:p>
    <w:p w14:paraId="3F13C135" w14:textId="77777777" w:rsidR="00B96121" w:rsidRDefault="00B96121" w:rsidP="004A0360">
      <w:pPr>
        <w:rPr>
          <w:lang w:val="es-BO" w:eastAsia="en-US"/>
        </w:rPr>
      </w:pPr>
    </w:p>
    <w:p w14:paraId="73E7D7E8" w14:textId="77777777" w:rsidR="00B96121" w:rsidRDefault="00B96121" w:rsidP="004A0360">
      <w:pPr>
        <w:rPr>
          <w:lang w:val="es-BO" w:eastAsia="en-US"/>
        </w:rPr>
      </w:pPr>
    </w:p>
    <w:p w14:paraId="2052CE54" w14:textId="77777777" w:rsidR="00B96121" w:rsidRDefault="00B96121" w:rsidP="004A0360">
      <w:pPr>
        <w:rPr>
          <w:lang w:val="es-BO" w:eastAsia="en-US"/>
        </w:rPr>
      </w:pPr>
    </w:p>
    <w:p w14:paraId="23C2277C" w14:textId="77777777" w:rsidR="00B96121" w:rsidRDefault="00B96121" w:rsidP="004A0360">
      <w:pPr>
        <w:rPr>
          <w:lang w:val="es-BO" w:eastAsia="en-US"/>
        </w:rPr>
      </w:pPr>
    </w:p>
    <w:p w14:paraId="3E9DC903" w14:textId="77777777" w:rsidR="00B96121" w:rsidRDefault="00B96121" w:rsidP="004A0360">
      <w:pPr>
        <w:rPr>
          <w:lang w:val="es-BO" w:eastAsia="en-US"/>
        </w:rPr>
      </w:pPr>
    </w:p>
    <w:p w14:paraId="463558D2" w14:textId="77777777" w:rsidR="00B96121" w:rsidRDefault="00B96121" w:rsidP="004A0360">
      <w:pPr>
        <w:rPr>
          <w:lang w:val="es-BO" w:eastAsia="en-US"/>
        </w:rPr>
      </w:pPr>
    </w:p>
    <w:p w14:paraId="079D5D3D" w14:textId="77777777" w:rsidR="00B96121" w:rsidRDefault="00B96121" w:rsidP="004A0360">
      <w:pPr>
        <w:rPr>
          <w:lang w:val="es-BO" w:eastAsia="en-US"/>
        </w:rPr>
      </w:pPr>
    </w:p>
    <w:p w14:paraId="3B0EA4AF" w14:textId="77777777" w:rsidR="00B96121" w:rsidRDefault="00B96121" w:rsidP="004A0360">
      <w:pPr>
        <w:rPr>
          <w:lang w:val="es-BO" w:eastAsia="en-US"/>
        </w:rPr>
      </w:pPr>
    </w:p>
    <w:p w14:paraId="3BD097E7" w14:textId="77777777" w:rsidR="00B96121" w:rsidRDefault="00B96121" w:rsidP="004A0360">
      <w:pPr>
        <w:rPr>
          <w:lang w:val="es-BO" w:eastAsia="en-US"/>
        </w:rPr>
      </w:pPr>
    </w:p>
    <w:p w14:paraId="4C6059F3" w14:textId="77777777" w:rsidR="00B96121" w:rsidRDefault="00B96121" w:rsidP="004A0360">
      <w:pPr>
        <w:rPr>
          <w:lang w:val="es-BO" w:eastAsia="en-US"/>
        </w:rPr>
      </w:pPr>
    </w:p>
    <w:p w14:paraId="2767A1BC" w14:textId="77777777" w:rsidR="00B96121" w:rsidRDefault="00B96121" w:rsidP="004A0360">
      <w:pPr>
        <w:rPr>
          <w:lang w:val="es-BO" w:eastAsia="en-US"/>
        </w:rPr>
      </w:pPr>
    </w:p>
    <w:p w14:paraId="4DB476B3" w14:textId="77777777" w:rsidR="00B96121" w:rsidRDefault="00B96121" w:rsidP="004A0360">
      <w:pPr>
        <w:rPr>
          <w:lang w:val="es-BO" w:eastAsia="en-US"/>
        </w:rPr>
      </w:pPr>
    </w:p>
    <w:p w14:paraId="1F3A7CDB" w14:textId="77777777" w:rsidR="00B96121" w:rsidRDefault="00B96121" w:rsidP="004A0360">
      <w:pPr>
        <w:rPr>
          <w:lang w:val="es-BO" w:eastAsia="en-US"/>
        </w:rPr>
      </w:pPr>
    </w:p>
    <w:p w14:paraId="21D4B082" w14:textId="77777777" w:rsidR="00B96121" w:rsidRDefault="00B96121" w:rsidP="004A0360">
      <w:pPr>
        <w:rPr>
          <w:lang w:val="es-BO" w:eastAsia="en-US"/>
        </w:rPr>
      </w:pPr>
    </w:p>
    <w:p w14:paraId="7784219F" w14:textId="77777777" w:rsidR="00B96121" w:rsidRDefault="00B96121" w:rsidP="004A0360">
      <w:pPr>
        <w:rPr>
          <w:lang w:val="es-BO" w:eastAsia="en-US"/>
        </w:rPr>
      </w:pPr>
    </w:p>
    <w:p w14:paraId="230ACC05" w14:textId="77777777" w:rsidR="00B96121" w:rsidRDefault="00B96121" w:rsidP="004A0360">
      <w:pPr>
        <w:rPr>
          <w:lang w:val="es-BO" w:eastAsia="en-US"/>
        </w:rPr>
      </w:pPr>
    </w:p>
    <w:p w14:paraId="7041AE03" w14:textId="77777777" w:rsidR="00B96121" w:rsidRDefault="00B96121" w:rsidP="004A0360">
      <w:pPr>
        <w:rPr>
          <w:lang w:val="es-BO" w:eastAsia="en-US"/>
        </w:rPr>
      </w:pPr>
    </w:p>
    <w:p w14:paraId="22BD8CE5" w14:textId="77777777" w:rsidR="00B96121" w:rsidRDefault="00B96121" w:rsidP="004A0360">
      <w:pPr>
        <w:rPr>
          <w:lang w:val="es-BO" w:eastAsia="en-US"/>
        </w:rPr>
      </w:pPr>
    </w:p>
    <w:p w14:paraId="5CD304EE" w14:textId="77777777" w:rsidR="00B96121" w:rsidRDefault="00B96121" w:rsidP="004A0360">
      <w:pPr>
        <w:rPr>
          <w:lang w:val="es-BO" w:eastAsia="en-US"/>
        </w:rPr>
      </w:pPr>
    </w:p>
    <w:p w14:paraId="26711333" w14:textId="77777777" w:rsidR="00B96121" w:rsidRDefault="00B96121" w:rsidP="004A0360">
      <w:pPr>
        <w:rPr>
          <w:lang w:val="es-BO" w:eastAsia="en-US"/>
        </w:rPr>
      </w:pPr>
    </w:p>
    <w:p w14:paraId="5AFA6537" w14:textId="77777777" w:rsidR="00B96121" w:rsidRDefault="00B96121" w:rsidP="004A0360">
      <w:pPr>
        <w:rPr>
          <w:lang w:val="es-BO" w:eastAsia="en-US"/>
        </w:rPr>
      </w:pPr>
    </w:p>
    <w:p w14:paraId="5309D914" w14:textId="77777777" w:rsidR="00B96121" w:rsidRDefault="00B96121" w:rsidP="004A0360">
      <w:pPr>
        <w:rPr>
          <w:lang w:val="es-BO" w:eastAsia="en-US"/>
        </w:rPr>
      </w:pPr>
    </w:p>
    <w:p w14:paraId="3BD9B5E6" w14:textId="77777777" w:rsidR="00B96121" w:rsidRDefault="00B96121" w:rsidP="004A0360">
      <w:pPr>
        <w:rPr>
          <w:lang w:val="es-BO" w:eastAsia="en-US"/>
        </w:rPr>
      </w:pPr>
    </w:p>
    <w:p w14:paraId="2A240608" w14:textId="77777777" w:rsidR="00B96121" w:rsidRDefault="00B96121" w:rsidP="004A0360">
      <w:pPr>
        <w:rPr>
          <w:lang w:val="es-BO" w:eastAsia="en-US"/>
        </w:rPr>
      </w:pPr>
    </w:p>
    <w:p w14:paraId="430833B4" w14:textId="77777777" w:rsidR="00B96121" w:rsidRDefault="00B96121" w:rsidP="004A0360">
      <w:pPr>
        <w:rPr>
          <w:lang w:val="es-BO" w:eastAsia="en-US"/>
        </w:rPr>
      </w:pPr>
    </w:p>
    <w:p w14:paraId="2CB44F37" w14:textId="77777777" w:rsidR="00B96121" w:rsidRDefault="00B96121" w:rsidP="004A0360">
      <w:pPr>
        <w:rPr>
          <w:lang w:val="es-BO" w:eastAsia="en-US"/>
        </w:rPr>
      </w:pPr>
    </w:p>
    <w:p w14:paraId="1C4FCE1E" w14:textId="77777777" w:rsidR="00B96121" w:rsidRDefault="00B96121" w:rsidP="004A0360">
      <w:pPr>
        <w:rPr>
          <w:lang w:val="es-BO" w:eastAsia="en-US"/>
        </w:rPr>
      </w:pPr>
    </w:p>
    <w:p w14:paraId="3CA32645" w14:textId="77777777" w:rsidR="00B96121" w:rsidRDefault="00B96121" w:rsidP="004A0360">
      <w:pPr>
        <w:rPr>
          <w:lang w:val="es-BO" w:eastAsia="en-US"/>
        </w:rPr>
      </w:pPr>
    </w:p>
    <w:p w14:paraId="5A0008F2" w14:textId="77777777" w:rsidR="00B96121" w:rsidRDefault="00B96121" w:rsidP="004A0360">
      <w:pPr>
        <w:rPr>
          <w:lang w:val="es-BO" w:eastAsia="en-US"/>
        </w:rPr>
      </w:pPr>
    </w:p>
    <w:p w14:paraId="4E640A9F" w14:textId="77777777" w:rsidR="00B96121" w:rsidRDefault="00B96121" w:rsidP="004A0360">
      <w:pPr>
        <w:rPr>
          <w:lang w:val="es-BO" w:eastAsia="en-US"/>
        </w:rPr>
      </w:pPr>
    </w:p>
    <w:p w14:paraId="6EF86660" w14:textId="77777777" w:rsidR="00B96121" w:rsidRDefault="00B96121" w:rsidP="004A0360">
      <w:pPr>
        <w:rPr>
          <w:lang w:val="es-BO" w:eastAsia="en-US"/>
        </w:rPr>
      </w:pPr>
    </w:p>
    <w:p w14:paraId="4A7C714D" w14:textId="77777777" w:rsidR="00B96121" w:rsidRDefault="00B96121" w:rsidP="004A0360">
      <w:pPr>
        <w:rPr>
          <w:lang w:val="es-BO" w:eastAsia="en-US"/>
        </w:rPr>
      </w:pPr>
    </w:p>
    <w:p w14:paraId="23137DB4" w14:textId="77777777" w:rsidR="00B96121" w:rsidRDefault="00B96121" w:rsidP="004A0360">
      <w:pPr>
        <w:rPr>
          <w:lang w:val="es-BO" w:eastAsia="en-US"/>
        </w:rPr>
      </w:pPr>
    </w:p>
    <w:p w14:paraId="3DCA16FE" w14:textId="77777777" w:rsidR="00B96121" w:rsidRDefault="00B96121" w:rsidP="004A0360">
      <w:pPr>
        <w:rPr>
          <w:lang w:val="es-BO" w:eastAsia="en-US"/>
        </w:rPr>
      </w:pPr>
    </w:p>
    <w:p w14:paraId="0CE0D562" w14:textId="77777777" w:rsidR="00B96121" w:rsidRDefault="00B96121" w:rsidP="004A0360">
      <w:pPr>
        <w:rPr>
          <w:lang w:val="es-BO" w:eastAsia="en-US"/>
        </w:rPr>
      </w:pPr>
    </w:p>
    <w:p w14:paraId="2866D28A" w14:textId="77777777" w:rsidR="00B96121" w:rsidRDefault="00B96121" w:rsidP="004A0360">
      <w:pPr>
        <w:rPr>
          <w:lang w:val="es-BO" w:eastAsia="en-US"/>
        </w:rPr>
      </w:pPr>
    </w:p>
    <w:p w14:paraId="0BA7CBFB" w14:textId="77777777" w:rsidR="00B96121" w:rsidRDefault="00B96121" w:rsidP="004A0360">
      <w:pPr>
        <w:rPr>
          <w:lang w:val="es-BO" w:eastAsia="en-US"/>
        </w:rPr>
      </w:pPr>
    </w:p>
    <w:p w14:paraId="3F49197A" w14:textId="77777777" w:rsidR="00B96121" w:rsidRDefault="00B96121" w:rsidP="004A0360">
      <w:pPr>
        <w:rPr>
          <w:lang w:val="es-BO" w:eastAsia="en-US"/>
        </w:rPr>
      </w:pPr>
    </w:p>
    <w:p w14:paraId="7263271F" w14:textId="77777777" w:rsidR="00B96121" w:rsidRDefault="00B96121" w:rsidP="004A0360">
      <w:pPr>
        <w:rPr>
          <w:lang w:val="es-BO" w:eastAsia="en-US"/>
        </w:rPr>
      </w:pPr>
    </w:p>
    <w:p w14:paraId="60E0CD3E" w14:textId="77777777" w:rsidR="00B96121" w:rsidRDefault="00B96121" w:rsidP="004A0360">
      <w:pPr>
        <w:rPr>
          <w:lang w:val="es-BO" w:eastAsia="en-US"/>
        </w:rPr>
      </w:pPr>
    </w:p>
    <w:p w14:paraId="2B2E9C77" w14:textId="77777777" w:rsidR="00B96121" w:rsidRDefault="00B96121" w:rsidP="004A0360">
      <w:pPr>
        <w:rPr>
          <w:lang w:val="es-BO" w:eastAsia="en-US"/>
        </w:rPr>
      </w:pPr>
    </w:p>
    <w:p w14:paraId="36354C03" w14:textId="77777777" w:rsidR="00B96121" w:rsidRDefault="00B96121" w:rsidP="004A0360">
      <w:pPr>
        <w:rPr>
          <w:lang w:val="es-BO" w:eastAsia="en-US"/>
        </w:rPr>
      </w:pPr>
    </w:p>
    <w:p w14:paraId="35B1CD35" w14:textId="77777777" w:rsidR="00B96121" w:rsidRDefault="00B96121" w:rsidP="004A0360">
      <w:pPr>
        <w:rPr>
          <w:lang w:val="es-BO" w:eastAsia="en-US"/>
        </w:rPr>
      </w:pPr>
    </w:p>
    <w:p w14:paraId="3EAD57B9" w14:textId="77777777" w:rsidR="00B96121" w:rsidRDefault="00B96121" w:rsidP="00B96121">
      <w:pPr>
        <w:rPr>
          <w:rFonts w:ascii="Calibri" w:hAnsi="Calibri"/>
          <w:b/>
          <w:bCs/>
          <w:color w:val="000000"/>
          <w:sz w:val="22"/>
          <w:szCs w:val="22"/>
          <w:lang w:val="es-BO" w:eastAsia="es-BO"/>
        </w:rPr>
      </w:pPr>
    </w:p>
    <w:p w14:paraId="1B0B2774" w14:textId="77777777" w:rsidR="00B96121" w:rsidRDefault="00B96121" w:rsidP="00B96121">
      <w:pPr>
        <w:rPr>
          <w:rFonts w:ascii="Calibri" w:hAnsi="Calibri"/>
          <w:b/>
          <w:bCs/>
          <w:color w:val="000000"/>
          <w:sz w:val="22"/>
          <w:szCs w:val="22"/>
          <w:lang w:val="es-BO" w:eastAsia="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96121" w:rsidRPr="008D4195" w14:paraId="7B06EFFD" w14:textId="77777777" w:rsidTr="0085155E">
        <w:trPr>
          <w:trHeight w:val="617"/>
        </w:trPr>
        <w:tc>
          <w:tcPr>
            <w:tcW w:w="2410" w:type="dxa"/>
            <w:shd w:val="clear" w:color="auto" w:fill="004990"/>
            <w:vAlign w:val="center"/>
          </w:tcPr>
          <w:p w14:paraId="15F55F6A" w14:textId="4B4E3B55" w:rsidR="00B96121" w:rsidRPr="00F00433" w:rsidRDefault="00B96121" w:rsidP="0085155E">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Pr>
                <w:rFonts w:ascii="Tahoma" w:hAnsi="Tahoma" w:cs="Tahoma"/>
                <w:b/>
                <w:color w:val="FFFFFF"/>
                <w:sz w:val="28"/>
                <w:szCs w:val="28"/>
                <w:lang w:val="pt-BR"/>
              </w:rPr>
              <w:t>1</w:t>
            </w:r>
            <w:proofErr w:type="gramEnd"/>
          </w:p>
        </w:tc>
        <w:tc>
          <w:tcPr>
            <w:tcW w:w="7365" w:type="dxa"/>
            <w:vAlign w:val="center"/>
          </w:tcPr>
          <w:p w14:paraId="015A29EC" w14:textId="77777777" w:rsidR="00B96121" w:rsidRPr="002275B2" w:rsidRDefault="00B96121" w:rsidP="0085155E">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14:paraId="5431B206" w14:textId="77777777" w:rsidR="00B96121" w:rsidRPr="00D630B4" w:rsidRDefault="00B96121" w:rsidP="00B96121">
      <w:pPr>
        <w:jc w:val="both"/>
        <w:rPr>
          <w:rFonts w:ascii="Tahoma" w:hAnsi="Tahoma" w:cs="Tahoma"/>
          <w:b/>
          <w:color w:val="365F91"/>
          <w:lang w:val="pt-BR"/>
        </w:rPr>
      </w:pPr>
    </w:p>
    <w:p w14:paraId="118771F7" w14:textId="77777777" w:rsidR="00B96121" w:rsidRDefault="00B96121" w:rsidP="00B96121">
      <w:pPr>
        <w:jc w:val="both"/>
        <w:rPr>
          <w:rFonts w:ascii="Tahoma" w:hAnsi="Tahoma" w:cs="Tahoma"/>
          <w:b/>
          <w:color w:val="365F91"/>
          <w:sz w:val="22"/>
          <w:szCs w:val="22"/>
        </w:rPr>
      </w:pPr>
    </w:p>
    <w:p w14:paraId="142BC5C8" w14:textId="77777777" w:rsidR="00B96121" w:rsidRDefault="00B96121" w:rsidP="00B96121">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14:paraId="6E4F5435" w14:textId="77777777" w:rsidR="00B96121" w:rsidRPr="008F291D" w:rsidRDefault="00B96121" w:rsidP="00B96121">
      <w:pPr>
        <w:jc w:val="both"/>
        <w:rPr>
          <w:rFonts w:ascii="Tahoma" w:hAnsi="Tahoma" w:cs="Tahoma"/>
          <w:b/>
          <w:color w:val="C00000"/>
        </w:rPr>
      </w:pPr>
    </w:p>
    <w:p w14:paraId="745E6B30" w14:textId="77777777" w:rsidR="00B96121" w:rsidRPr="002A739A" w:rsidRDefault="00B96121" w:rsidP="00EB36B4">
      <w:pPr>
        <w:numPr>
          <w:ilvl w:val="0"/>
          <w:numId w:val="16"/>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14:paraId="65430D0B" w14:textId="77777777" w:rsidR="00B96121" w:rsidRPr="002A739A" w:rsidRDefault="00B96121" w:rsidP="00EB36B4">
      <w:pPr>
        <w:numPr>
          <w:ilvl w:val="0"/>
          <w:numId w:val="16"/>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1" w:name="_Toc130955312"/>
      <w:bookmarkStart w:id="22" w:name="_Toc130955253"/>
    </w:p>
    <w:p w14:paraId="58583B88" w14:textId="77777777" w:rsidR="00B96121" w:rsidRPr="002A739A" w:rsidRDefault="00B96121" w:rsidP="00EB36B4">
      <w:pPr>
        <w:numPr>
          <w:ilvl w:val="0"/>
          <w:numId w:val="16"/>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21"/>
      <w:bookmarkEnd w:id="22"/>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14:paraId="4BF0B6C2" w14:textId="77777777" w:rsidR="00B96121" w:rsidRPr="002A739A" w:rsidRDefault="00B96121" w:rsidP="00EB36B4">
      <w:pPr>
        <w:numPr>
          <w:ilvl w:val="0"/>
          <w:numId w:val="16"/>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3" w:name="_Toc130955313"/>
      <w:bookmarkStart w:id="24" w:name="_Toc130955254"/>
    </w:p>
    <w:p w14:paraId="6CA00EF5" w14:textId="77777777" w:rsidR="00B96121" w:rsidRPr="002A739A" w:rsidRDefault="00B96121" w:rsidP="00EB36B4">
      <w:pPr>
        <w:numPr>
          <w:ilvl w:val="0"/>
          <w:numId w:val="16"/>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3"/>
      <w:bookmarkEnd w:id="24"/>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14:paraId="536ACF14" w14:textId="77777777" w:rsidR="00B96121" w:rsidRPr="002A739A" w:rsidRDefault="00B96121" w:rsidP="00EB36B4">
      <w:pPr>
        <w:numPr>
          <w:ilvl w:val="0"/>
          <w:numId w:val="16"/>
        </w:numPr>
        <w:spacing w:after="200"/>
        <w:ind w:left="567" w:hanging="567"/>
        <w:jc w:val="both"/>
        <w:rPr>
          <w:rFonts w:ascii="Tahoma" w:hAnsi="Tahoma" w:cs="Tahoma"/>
          <w:color w:val="365F91"/>
          <w:sz w:val="22"/>
          <w:szCs w:val="22"/>
        </w:rPr>
      </w:pPr>
      <w:bookmarkStart w:id="25" w:name="_Toc301514304"/>
      <w:bookmarkStart w:id="26" w:name="_Toc280114083"/>
      <w:bookmarkStart w:id="27" w:name="_Toc273432959"/>
      <w:bookmarkStart w:id="28" w:name="_Toc301514303"/>
      <w:bookmarkStart w:id="29" w:name="_Toc280114082"/>
      <w:bookmarkStart w:id="30" w:name="_Toc273432958"/>
      <w:bookmarkStart w:id="31" w:name="_Toc247462134"/>
      <w:r w:rsidRPr="0033141A">
        <w:rPr>
          <w:rFonts w:ascii="Tahoma" w:hAnsi="Tahoma" w:cs="Tahoma"/>
          <w:b/>
          <w:color w:val="365F91"/>
          <w:sz w:val="22"/>
          <w:szCs w:val="22"/>
        </w:rPr>
        <w:t>Prohibición de Competencia</w:t>
      </w:r>
      <w:bookmarkEnd w:id="25"/>
      <w:bookmarkEnd w:id="26"/>
      <w:bookmarkEnd w:id="27"/>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14:paraId="439718B1" w14:textId="77777777" w:rsidR="00B96121" w:rsidRDefault="00B96121" w:rsidP="00B96121">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169B23C2" w14:textId="77777777" w:rsidR="00B96121" w:rsidRPr="008F291D" w:rsidRDefault="00B96121" w:rsidP="00B96121">
      <w:pPr>
        <w:ind w:left="567"/>
        <w:jc w:val="both"/>
        <w:rPr>
          <w:rFonts w:ascii="Tahoma" w:hAnsi="Tahoma" w:cs="Tahoma"/>
          <w:color w:val="365F91"/>
        </w:rPr>
      </w:pPr>
    </w:p>
    <w:p w14:paraId="58B77AB4" w14:textId="77777777" w:rsidR="00B96121" w:rsidRDefault="00B96121" w:rsidP="00B96121">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14:paraId="11EB3232" w14:textId="77777777" w:rsidR="00B96121" w:rsidRPr="002A739A" w:rsidRDefault="00B96121" w:rsidP="00B96121">
      <w:pPr>
        <w:ind w:left="567"/>
        <w:jc w:val="both"/>
        <w:rPr>
          <w:rFonts w:ascii="Tahoma" w:hAnsi="Tahoma" w:cs="Tahoma"/>
          <w:color w:val="365F91"/>
          <w:sz w:val="22"/>
          <w:szCs w:val="22"/>
        </w:rPr>
      </w:pPr>
    </w:p>
    <w:p w14:paraId="06F163BC" w14:textId="77777777" w:rsidR="00B96121" w:rsidRPr="0033141A" w:rsidRDefault="00B96121" w:rsidP="00EB36B4">
      <w:pPr>
        <w:numPr>
          <w:ilvl w:val="0"/>
          <w:numId w:val="16"/>
        </w:numPr>
        <w:ind w:left="567" w:hanging="567"/>
        <w:jc w:val="both"/>
        <w:rPr>
          <w:rFonts w:ascii="Tahoma" w:hAnsi="Tahoma" w:cs="Tahoma"/>
          <w:b/>
          <w:color w:val="365F91"/>
          <w:sz w:val="22"/>
          <w:szCs w:val="22"/>
        </w:rPr>
      </w:pPr>
      <w:bookmarkStart w:id="32" w:name="_Toc301514305"/>
      <w:bookmarkStart w:id="33" w:name="_Toc280114084"/>
      <w:bookmarkStart w:id="34" w:name="_Toc278876163"/>
      <w:r w:rsidRPr="009F369F">
        <w:rPr>
          <w:rFonts w:ascii="Tahoma" w:hAnsi="Tahoma" w:cs="Tahoma"/>
          <w:b/>
          <w:color w:val="365F91"/>
          <w:sz w:val="22"/>
          <w:szCs w:val="22"/>
        </w:rPr>
        <w:t>Impedidos de Participar</w:t>
      </w:r>
      <w:bookmarkEnd w:id="32"/>
      <w:bookmarkEnd w:id="33"/>
      <w:bookmarkEnd w:id="34"/>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w:t>
      </w:r>
      <w:r w:rsidRPr="002A739A">
        <w:rPr>
          <w:rFonts w:ascii="Tahoma" w:hAnsi="Tahoma" w:cs="Tahoma"/>
          <w:color w:val="365F91"/>
          <w:sz w:val="22"/>
          <w:szCs w:val="22"/>
        </w:rPr>
        <w:lastRenderedPageBreak/>
        <w:t>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14:paraId="758BE648" w14:textId="77777777" w:rsidR="00B96121" w:rsidRPr="000E1807" w:rsidRDefault="00B96121" w:rsidP="00B96121">
      <w:pPr>
        <w:ind w:left="567"/>
        <w:jc w:val="both"/>
        <w:rPr>
          <w:rFonts w:ascii="Tahoma" w:hAnsi="Tahoma" w:cs="Tahoma"/>
          <w:b/>
          <w:color w:val="365F91"/>
          <w:sz w:val="22"/>
          <w:szCs w:val="22"/>
        </w:rPr>
      </w:pPr>
    </w:p>
    <w:p w14:paraId="130E40D6" w14:textId="77777777" w:rsidR="00B96121" w:rsidRDefault="00B96121" w:rsidP="00B96121">
      <w:pPr>
        <w:rPr>
          <w:rFonts w:ascii="Tahoma" w:hAnsi="Tahoma" w:cs="Tahoma"/>
          <w:b/>
          <w:color w:val="365F91"/>
          <w:sz w:val="22"/>
          <w:szCs w:val="22"/>
        </w:rPr>
      </w:pPr>
      <w:bookmarkStart w:id="35" w:name="_Toc304889409"/>
      <w:bookmarkStart w:id="36" w:name="_Toc304889488"/>
      <w:bookmarkStart w:id="37" w:name="_Toc304909215"/>
      <w:bookmarkStart w:id="38" w:name="_Toc305014209"/>
      <w:r w:rsidRPr="002A739A">
        <w:rPr>
          <w:rFonts w:ascii="Tahoma" w:hAnsi="Tahoma" w:cs="Tahoma"/>
          <w:b/>
          <w:color w:val="365F91"/>
          <w:sz w:val="22"/>
          <w:szCs w:val="22"/>
        </w:rPr>
        <w:t>Consideraciones previas a la presentación de propuestas</w:t>
      </w:r>
      <w:bookmarkEnd w:id="35"/>
      <w:bookmarkEnd w:id="36"/>
      <w:bookmarkEnd w:id="37"/>
      <w:bookmarkEnd w:id="38"/>
    </w:p>
    <w:p w14:paraId="24D9FBC7" w14:textId="77777777" w:rsidR="00B96121" w:rsidRPr="002A739A" w:rsidRDefault="00B96121" w:rsidP="00B96121">
      <w:pPr>
        <w:rPr>
          <w:rFonts w:ascii="Tahoma" w:hAnsi="Tahoma" w:cs="Tahoma"/>
          <w:b/>
          <w:color w:val="365F91"/>
          <w:sz w:val="22"/>
          <w:szCs w:val="22"/>
        </w:rPr>
      </w:pPr>
    </w:p>
    <w:p w14:paraId="599CD74F" w14:textId="77777777" w:rsidR="00B96121" w:rsidRPr="002A739A" w:rsidRDefault="00B96121" w:rsidP="00EB36B4">
      <w:pPr>
        <w:numPr>
          <w:ilvl w:val="0"/>
          <w:numId w:val="16"/>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los TBC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 los TBC 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14:paraId="70FCDF9E" w14:textId="77777777" w:rsidR="00B96121" w:rsidRPr="002A739A" w:rsidRDefault="00B96121" w:rsidP="00B96121">
      <w:pPr>
        <w:ind w:left="567" w:hanging="567"/>
        <w:jc w:val="both"/>
        <w:rPr>
          <w:rFonts w:ascii="Tahoma" w:hAnsi="Tahoma" w:cs="Tahoma"/>
          <w:b/>
          <w:color w:val="365F91"/>
          <w:sz w:val="22"/>
          <w:szCs w:val="22"/>
        </w:rPr>
      </w:pPr>
    </w:p>
    <w:p w14:paraId="301B9C26" w14:textId="77777777" w:rsidR="00B96121" w:rsidRPr="002A739A" w:rsidRDefault="00B96121" w:rsidP="00EB36B4">
      <w:pPr>
        <w:numPr>
          <w:ilvl w:val="0"/>
          <w:numId w:val="16"/>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E421913" w14:textId="77777777" w:rsidR="00B96121" w:rsidRPr="002A739A" w:rsidRDefault="00B96121" w:rsidP="00B96121">
      <w:pPr>
        <w:ind w:left="567" w:hanging="567"/>
        <w:jc w:val="both"/>
        <w:rPr>
          <w:rFonts w:ascii="Tahoma" w:hAnsi="Tahoma" w:cs="Tahoma"/>
          <w:color w:val="365F91"/>
          <w:sz w:val="22"/>
          <w:szCs w:val="22"/>
        </w:rPr>
      </w:pPr>
    </w:p>
    <w:p w14:paraId="38C8BB61" w14:textId="77777777" w:rsidR="00B96121" w:rsidRPr="002A739A" w:rsidRDefault="00B96121" w:rsidP="00EB36B4">
      <w:pPr>
        <w:numPr>
          <w:ilvl w:val="0"/>
          <w:numId w:val="16"/>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14:paraId="07C94B0A" w14:textId="77777777" w:rsidR="00B96121" w:rsidRPr="002A739A" w:rsidRDefault="00B96121" w:rsidP="00B96121">
      <w:pPr>
        <w:ind w:left="567" w:hanging="567"/>
        <w:jc w:val="both"/>
        <w:rPr>
          <w:rFonts w:ascii="Tahoma" w:hAnsi="Tahoma" w:cs="Tahoma"/>
          <w:color w:val="365F91"/>
          <w:sz w:val="22"/>
          <w:szCs w:val="22"/>
        </w:rPr>
      </w:pPr>
    </w:p>
    <w:p w14:paraId="50506718" w14:textId="77777777" w:rsidR="00B96121" w:rsidRPr="002A739A" w:rsidRDefault="00B96121" w:rsidP="00EB36B4">
      <w:pPr>
        <w:numPr>
          <w:ilvl w:val="0"/>
          <w:numId w:val="16"/>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14:paraId="378FE0DB" w14:textId="77777777" w:rsidR="00B96121" w:rsidRPr="002A739A" w:rsidRDefault="00B96121" w:rsidP="00B96121">
      <w:pPr>
        <w:ind w:left="720"/>
        <w:jc w:val="both"/>
        <w:rPr>
          <w:rFonts w:ascii="Tahoma" w:hAnsi="Tahoma" w:cs="Tahoma"/>
          <w:color w:val="365F91"/>
          <w:sz w:val="22"/>
          <w:szCs w:val="22"/>
        </w:rPr>
      </w:pPr>
    </w:p>
    <w:bookmarkEnd w:id="28"/>
    <w:bookmarkEnd w:id="29"/>
    <w:bookmarkEnd w:id="30"/>
    <w:bookmarkEnd w:id="31"/>
    <w:p w14:paraId="25B202EF" w14:textId="77777777" w:rsidR="00B96121" w:rsidRDefault="00B96121" w:rsidP="00B96121">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14:paraId="39274857" w14:textId="77777777" w:rsidR="00B96121" w:rsidRPr="002A739A" w:rsidRDefault="00B96121" w:rsidP="00B96121">
      <w:pPr>
        <w:jc w:val="both"/>
        <w:rPr>
          <w:rFonts w:ascii="Tahoma" w:hAnsi="Tahoma" w:cs="Tahoma"/>
          <w:b/>
          <w:color w:val="365F91"/>
          <w:sz w:val="22"/>
          <w:szCs w:val="22"/>
        </w:rPr>
      </w:pPr>
    </w:p>
    <w:p w14:paraId="330F1051" w14:textId="77777777" w:rsidR="00B96121" w:rsidRPr="002A739A" w:rsidRDefault="00B96121" w:rsidP="00EB36B4">
      <w:pPr>
        <w:numPr>
          <w:ilvl w:val="0"/>
          <w:numId w:val="16"/>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14:paraId="63F1BDAE" w14:textId="77777777" w:rsidR="00B96121" w:rsidRPr="002A739A" w:rsidRDefault="00B96121" w:rsidP="00B96121">
      <w:pPr>
        <w:ind w:left="567" w:hanging="567"/>
        <w:jc w:val="both"/>
        <w:rPr>
          <w:rFonts w:ascii="Tahoma" w:hAnsi="Tahoma" w:cs="Tahoma"/>
          <w:color w:val="365F91"/>
          <w:sz w:val="22"/>
          <w:szCs w:val="22"/>
        </w:rPr>
      </w:pPr>
    </w:p>
    <w:p w14:paraId="4C069646" w14:textId="77777777" w:rsidR="00B96121" w:rsidRDefault="00B96121" w:rsidP="00EB36B4">
      <w:pPr>
        <w:numPr>
          <w:ilvl w:val="0"/>
          <w:numId w:val="16"/>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Pr="002A739A">
        <w:rPr>
          <w:rFonts w:ascii="Tahoma" w:hAnsi="Tahoma" w:cs="Tahoma"/>
          <w:color w:val="365F91"/>
          <w:sz w:val="22"/>
          <w:szCs w:val="22"/>
        </w:rPr>
        <w:t xml:space="preserve"> si el oferente no se habilita </w:t>
      </w:r>
      <w:r w:rsidRPr="00882A3D">
        <w:rPr>
          <w:rFonts w:ascii="Tahoma" w:hAnsi="Tahoma" w:cs="Tahoma"/>
          <w:color w:val="365F91"/>
          <w:sz w:val="22"/>
          <w:szCs w:val="22"/>
        </w:rPr>
        <w:t>previamente en la evaluación de la Oferta</w:t>
      </w:r>
      <w:r>
        <w:rPr>
          <w:rFonts w:ascii="Tahoma" w:hAnsi="Tahoma" w:cs="Tahoma"/>
          <w:color w:val="365F91"/>
          <w:sz w:val="22"/>
          <w:szCs w:val="22"/>
        </w:rPr>
        <w:t xml:space="preserve"> </w:t>
      </w:r>
      <w:r w:rsidRPr="002A739A">
        <w:rPr>
          <w:rFonts w:ascii="Tahoma" w:hAnsi="Tahoma" w:cs="Tahoma"/>
          <w:color w:val="365F91"/>
          <w:sz w:val="22"/>
          <w:szCs w:val="22"/>
        </w:rPr>
        <w:t>Técnica</w:t>
      </w:r>
      <w:r>
        <w:rPr>
          <w:rFonts w:ascii="Tahoma" w:hAnsi="Tahoma" w:cs="Tahoma"/>
          <w:color w:val="365F91"/>
          <w:sz w:val="22"/>
          <w:szCs w:val="22"/>
        </w:rPr>
        <w:t xml:space="preserve"> (sobre “B”)</w:t>
      </w:r>
      <w:r w:rsidRPr="002A739A">
        <w:rPr>
          <w:rFonts w:ascii="Tahoma" w:hAnsi="Tahoma" w:cs="Tahoma"/>
          <w:color w:val="365F91"/>
          <w:sz w:val="22"/>
          <w:szCs w:val="22"/>
        </w:rPr>
        <w:t>.</w:t>
      </w:r>
    </w:p>
    <w:p w14:paraId="33BFE202" w14:textId="77777777" w:rsidR="00B96121" w:rsidRDefault="00B96121" w:rsidP="00B96121">
      <w:pPr>
        <w:pStyle w:val="Prrafodelista"/>
        <w:rPr>
          <w:rFonts w:ascii="Tahoma" w:hAnsi="Tahoma" w:cs="Tahoma"/>
          <w:color w:val="365F91"/>
          <w:sz w:val="22"/>
          <w:szCs w:val="22"/>
        </w:rPr>
      </w:pPr>
    </w:p>
    <w:p w14:paraId="634E33C0" w14:textId="77777777" w:rsidR="00B96121" w:rsidRPr="00807054" w:rsidRDefault="00B96121" w:rsidP="00EB36B4">
      <w:pPr>
        <w:numPr>
          <w:ilvl w:val="0"/>
          <w:numId w:val="16"/>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14:paraId="4A244276" w14:textId="77777777" w:rsidR="00B96121" w:rsidRDefault="00B96121" w:rsidP="00B96121">
      <w:pPr>
        <w:pStyle w:val="Prrafodelista"/>
        <w:ind w:left="567" w:hanging="567"/>
        <w:rPr>
          <w:rFonts w:ascii="Tahoma" w:hAnsi="Tahoma" w:cs="Tahoma"/>
          <w:color w:val="365F91"/>
          <w:sz w:val="22"/>
          <w:szCs w:val="22"/>
        </w:rPr>
      </w:pPr>
    </w:p>
    <w:p w14:paraId="6C16906A" w14:textId="77777777" w:rsidR="00B96121" w:rsidRPr="002A739A" w:rsidRDefault="00B96121" w:rsidP="00EB36B4">
      <w:pPr>
        <w:numPr>
          <w:ilvl w:val="0"/>
          <w:numId w:val="16"/>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Pr>
          <w:rFonts w:ascii="Tahoma" w:hAnsi="Tahoma" w:cs="Tahoma"/>
          <w:color w:val="365F91"/>
          <w:sz w:val="22"/>
          <w:szCs w:val="22"/>
        </w:rPr>
        <w:t>:</w:t>
      </w:r>
    </w:p>
    <w:p w14:paraId="38AF33C3" w14:textId="77777777" w:rsidR="00B96121" w:rsidRPr="002A739A" w:rsidRDefault="00B96121" w:rsidP="00B96121">
      <w:pPr>
        <w:pStyle w:val="Prrafodelista"/>
        <w:rPr>
          <w:rFonts w:ascii="Tahoma" w:hAnsi="Tahoma" w:cs="Tahoma"/>
          <w:color w:val="365F91"/>
          <w:sz w:val="22"/>
          <w:szCs w:val="22"/>
        </w:rPr>
      </w:pPr>
    </w:p>
    <w:p w14:paraId="3461800E" w14:textId="77777777" w:rsidR="00B96121" w:rsidRPr="002A739A" w:rsidRDefault="00B96121" w:rsidP="00EB36B4">
      <w:pPr>
        <w:pStyle w:val="Prrafodelista"/>
        <w:numPr>
          <w:ilvl w:val="0"/>
          <w:numId w:val="43"/>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1B7A661D" w14:textId="77777777" w:rsidR="00B96121" w:rsidRPr="002A739A" w:rsidRDefault="00B96121" w:rsidP="00EB36B4">
      <w:pPr>
        <w:pStyle w:val="Prrafodelista"/>
        <w:numPr>
          <w:ilvl w:val="0"/>
          <w:numId w:val="43"/>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14:paraId="41AC35E2" w14:textId="77777777" w:rsidR="00B96121" w:rsidRPr="00447A35" w:rsidRDefault="00B96121" w:rsidP="00EB36B4">
      <w:pPr>
        <w:pStyle w:val="Prrafodelista"/>
        <w:numPr>
          <w:ilvl w:val="1"/>
          <w:numId w:val="43"/>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14:paraId="069C06A8" w14:textId="77777777" w:rsidR="00B96121" w:rsidRPr="00447A35" w:rsidRDefault="00B96121" w:rsidP="00EB36B4">
      <w:pPr>
        <w:pStyle w:val="Prrafodelista"/>
        <w:numPr>
          <w:ilvl w:val="1"/>
          <w:numId w:val="43"/>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14:paraId="2AB80F8F" w14:textId="77777777" w:rsidR="00B96121" w:rsidRDefault="00B96121" w:rsidP="00EB36B4">
      <w:pPr>
        <w:pStyle w:val="Prrafodelista"/>
        <w:numPr>
          <w:ilvl w:val="1"/>
          <w:numId w:val="43"/>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14:paraId="7239A116" w14:textId="77777777" w:rsidR="00B96121" w:rsidRDefault="00B96121" w:rsidP="00EB36B4">
      <w:pPr>
        <w:pStyle w:val="Prrafodelista"/>
        <w:numPr>
          <w:ilvl w:val="1"/>
          <w:numId w:val="4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14:paraId="27E5B56A" w14:textId="77777777" w:rsidR="00B96121" w:rsidRDefault="00B96121" w:rsidP="00EB36B4">
      <w:pPr>
        <w:pStyle w:val="Prrafodelista"/>
        <w:numPr>
          <w:ilvl w:val="1"/>
          <w:numId w:val="4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14:paraId="326D770E" w14:textId="77777777" w:rsidR="00B96121" w:rsidRPr="00447A35" w:rsidRDefault="00B96121" w:rsidP="00EB36B4">
      <w:pPr>
        <w:pStyle w:val="Prrafodelista"/>
        <w:numPr>
          <w:ilvl w:val="1"/>
          <w:numId w:val="4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14:paraId="2C7D1BDE" w14:textId="77777777" w:rsidR="00B96121" w:rsidRDefault="00B96121" w:rsidP="00EB36B4">
      <w:pPr>
        <w:pStyle w:val="Prrafodelista"/>
        <w:numPr>
          <w:ilvl w:val="1"/>
          <w:numId w:val="43"/>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14:paraId="56A2EDF0" w14:textId="77777777" w:rsidR="00B96121" w:rsidRPr="002A739A" w:rsidRDefault="00B96121" w:rsidP="00B96121">
      <w:pPr>
        <w:pStyle w:val="Continuarlista"/>
        <w:ind w:left="426"/>
        <w:rPr>
          <w:rFonts w:ascii="Tahoma" w:hAnsi="Tahoma" w:cs="Tahoma"/>
          <w:color w:val="004990"/>
          <w:sz w:val="22"/>
          <w:szCs w:val="22"/>
        </w:rPr>
      </w:pPr>
    </w:p>
    <w:p w14:paraId="438EE54E" w14:textId="77777777" w:rsidR="00B96121" w:rsidRPr="002A739A" w:rsidRDefault="00B96121" w:rsidP="00EB36B4">
      <w:pPr>
        <w:numPr>
          <w:ilvl w:val="0"/>
          <w:numId w:val="16"/>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5BFFC85C" w14:textId="77777777" w:rsidR="00B96121" w:rsidRPr="002A739A" w:rsidRDefault="00B96121" w:rsidP="00B96121">
      <w:pPr>
        <w:pStyle w:val="Continuarlista"/>
        <w:ind w:left="426"/>
        <w:rPr>
          <w:rFonts w:ascii="Tahoma" w:hAnsi="Tahoma" w:cs="Tahoma"/>
          <w:color w:val="365F91"/>
          <w:sz w:val="22"/>
          <w:szCs w:val="22"/>
        </w:rPr>
      </w:pPr>
    </w:p>
    <w:p w14:paraId="7EB66841" w14:textId="77777777" w:rsidR="00B96121" w:rsidRPr="002A739A" w:rsidRDefault="00B96121" w:rsidP="00EB36B4">
      <w:pPr>
        <w:pStyle w:val="Prrafodelista"/>
        <w:numPr>
          <w:ilvl w:val="0"/>
          <w:numId w:val="19"/>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14:paraId="36CA88F7" w14:textId="77777777" w:rsidR="00B96121" w:rsidRPr="002A739A" w:rsidRDefault="00B96121" w:rsidP="00EB36B4">
      <w:pPr>
        <w:numPr>
          <w:ilvl w:val="0"/>
          <w:numId w:val="19"/>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14:paraId="12F52F3E" w14:textId="77777777" w:rsidR="00B96121" w:rsidRPr="002A739A" w:rsidRDefault="00B96121" w:rsidP="00EB36B4">
      <w:pPr>
        <w:numPr>
          <w:ilvl w:val="0"/>
          <w:numId w:val="19"/>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14:paraId="63222A40" w14:textId="77777777" w:rsidR="00B96121" w:rsidRPr="002A739A" w:rsidRDefault="00B96121" w:rsidP="00B96121">
      <w:pPr>
        <w:ind w:left="1068"/>
        <w:jc w:val="both"/>
        <w:rPr>
          <w:rFonts w:ascii="Tahoma" w:hAnsi="Tahoma" w:cs="Tahoma"/>
          <w:color w:val="365F91"/>
          <w:sz w:val="22"/>
          <w:szCs w:val="22"/>
        </w:rPr>
      </w:pPr>
    </w:p>
    <w:p w14:paraId="30BBB317" w14:textId="77777777" w:rsidR="00B96121" w:rsidRPr="002A739A" w:rsidRDefault="00B96121" w:rsidP="00EB36B4">
      <w:pPr>
        <w:numPr>
          <w:ilvl w:val="0"/>
          <w:numId w:val="16"/>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9" w:name="_Toc130955328"/>
      <w:bookmarkStart w:id="40" w:name="_Toc130955269"/>
      <w:r w:rsidRPr="000E1807">
        <w:rPr>
          <w:rFonts w:ascii="Tahoma" w:hAnsi="Tahoma" w:cs="Tahoma"/>
          <w:b/>
          <w:color w:val="365F91"/>
          <w:sz w:val="22"/>
          <w:szCs w:val="22"/>
        </w:rPr>
        <w:t xml:space="preserve">Anulación </w:t>
      </w:r>
      <w:bookmarkEnd w:id="39"/>
      <w:bookmarkEnd w:id="40"/>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14:paraId="2BD24B07" w14:textId="77777777" w:rsidR="00B96121" w:rsidRPr="002A739A" w:rsidRDefault="00B96121" w:rsidP="00B96121">
      <w:pPr>
        <w:jc w:val="both"/>
        <w:rPr>
          <w:rFonts w:ascii="Tahoma" w:hAnsi="Tahoma" w:cs="Tahoma"/>
          <w:color w:val="365F91"/>
          <w:sz w:val="22"/>
          <w:szCs w:val="22"/>
        </w:rPr>
      </w:pPr>
    </w:p>
    <w:p w14:paraId="3D9524EF" w14:textId="77777777" w:rsidR="00B96121" w:rsidRPr="002A739A" w:rsidRDefault="00B96121" w:rsidP="00EB36B4">
      <w:pPr>
        <w:pStyle w:val="Prrafodelista"/>
        <w:numPr>
          <w:ilvl w:val="0"/>
          <w:numId w:val="17"/>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1DB6B30D" w14:textId="77777777" w:rsidR="00B96121" w:rsidRPr="002A739A" w:rsidRDefault="00B96121" w:rsidP="00EB36B4">
      <w:pPr>
        <w:numPr>
          <w:ilvl w:val="0"/>
          <w:numId w:val="17"/>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04FFC57B" w14:textId="77777777" w:rsidR="00B96121" w:rsidRPr="002A739A" w:rsidRDefault="00B96121" w:rsidP="00EB36B4">
      <w:pPr>
        <w:numPr>
          <w:ilvl w:val="0"/>
          <w:numId w:val="17"/>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14:paraId="6347A54C" w14:textId="77777777" w:rsidR="00B96121" w:rsidRPr="002275B2" w:rsidRDefault="00B96121" w:rsidP="00B96121">
      <w:pPr>
        <w:ind w:left="1418"/>
        <w:jc w:val="both"/>
        <w:rPr>
          <w:rFonts w:ascii="Tahoma" w:hAnsi="Tahoma" w:cs="Tahoma"/>
          <w:color w:val="004990"/>
          <w:sz w:val="22"/>
          <w:szCs w:val="22"/>
        </w:rPr>
      </w:pPr>
    </w:p>
    <w:p w14:paraId="4E9D357E" w14:textId="77777777" w:rsidR="00B96121" w:rsidRDefault="00B96121" w:rsidP="00EB36B4">
      <w:pPr>
        <w:numPr>
          <w:ilvl w:val="0"/>
          <w:numId w:val="16"/>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14:paraId="0019F74C" w14:textId="77777777" w:rsidR="00B96121" w:rsidRPr="004C3D81" w:rsidRDefault="00B96121" w:rsidP="00B96121">
      <w:pPr>
        <w:ind w:left="567"/>
        <w:jc w:val="both"/>
        <w:rPr>
          <w:rFonts w:ascii="Tahoma" w:hAnsi="Tahoma" w:cs="Tahoma"/>
          <w:color w:val="365F91"/>
          <w:sz w:val="22"/>
          <w:szCs w:val="22"/>
        </w:rPr>
      </w:pPr>
    </w:p>
    <w:p w14:paraId="7F30CDE3" w14:textId="77777777" w:rsidR="00B96121" w:rsidRPr="002A739A" w:rsidRDefault="00B96121" w:rsidP="00EB36B4">
      <w:pPr>
        <w:pStyle w:val="Prrafodelista"/>
        <w:numPr>
          <w:ilvl w:val="0"/>
          <w:numId w:val="18"/>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14:paraId="0E576EE9" w14:textId="77777777" w:rsidR="00B96121" w:rsidRPr="002A739A" w:rsidRDefault="00B96121" w:rsidP="00EB36B4">
      <w:pPr>
        <w:pStyle w:val="Prrafodelista"/>
        <w:numPr>
          <w:ilvl w:val="0"/>
          <w:numId w:val="18"/>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14:paraId="4B46A20E" w14:textId="77777777" w:rsidR="00B96121" w:rsidRPr="002A739A" w:rsidRDefault="00B96121" w:rsidP="00EB36B4">
      <w:pPr>
        <w:pStyle w:val="Prrafodelista"/>
        <w:numPr>
          <w:ilvl w:val="0"/>
          <w:numId w:val="18"/>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los TBC. </w:t>
      </w:r>
    </w:p>
    <w:p w14:paraId="6FC3E2E0" w14:textId="77777777" w:rsidR="00B96121" w:rsidRPr="002A739A" w:rsidRDefault="00B96121" w:rsidP="00EB36B4">
      <w:pPr>
        <w:pStyle w:val="Prrafodelista"/>
        <w:numPr>
          <w:ilvl w:val="0"/>
          <w:numId w:val="18"/>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14:paraId="48E3ABE0" w14:textId="77777777" w:rsidR="00B96121" w:rsidRPr="002A739A" w:rsidRDefault="00B96121" w:rsidP="00EB36B4">
      <w:pPr>
        <w:pStyle w:val="Prrafodelista"/>
        <w:numPr>
          <w:ilvl w:val="0"/>
          <w:numId w:val="18"/>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61459DFE" w14:textId="77777777" w:rsidR="00B96121" w:rsidRPr="00411DF3" w:rsidRDefault="00B96121" w:rsidP="00EB36B4">
      <w:pPr>
        <w:pStyle w:val="Prrafodelista"/>
        <w:numPr>
          <w:ilvl w:val="0"/>
          <w:numId w:val="18"/>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14:paraId="46CB0F83" w14:textId="77777777" w:rsidR="00B96121" w:rsidRPr="002A739A" w:rsidRDefault="00B96121" w:rsidP="00B96121">
      <w:pPr>
        <w:jc w:val="both"/>
        <w:rPr>
          <w:rFonts w:ascii="Tahoma" w:hAnsi="Tahoma" w:cs="Tahoma"/>
          <w:color w:val="365F91"/>
          <w:sz w:val="22"/>
          <w:szCs w:val="22"/>
        </w:rPr>
      </w:pPr>
    </w:p>
    <w:p w14:paraId="771EE031" w14:textId="77777777" w:rsidR="00B96121" w:rsidRPr="002A739A" w:rsidRDefault="00B96121" w:rsidP="00EB36B4">
      <w:pPr>
        <w:numPr>
          <w:ilvl w:val="0"/>
          <w:numId w:val="16"/>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14:paraId="768B9C34" w14:textId="77777777" w:rsidR="00B96121" w:rsidRDefault="00B96121" w:rsidP="00B96121">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96121" w:rsidRPr="00737F08" w14:paraId="3BE64044" w14:textId="77777777" w:rsidTr="0085155E">
        <w:trPr>
          <w:trHeight w:val="617"/>
        </w:trPr>
        <w:tc>
          <w:tcPr>
            <w:tcW w:w="2410" w:type="dxa"/>
            <w:shd w:val="clear" w:color="auto" w:fill="004990"/>
            <w:vAlign w:val="center"/>
          </w:tcPr>
          <w:p w14:paraId="64F46003" w14:textId="27CCE8D8" w:rsidR="00B96121" w:rsidRPr="00F00433" w:rsidRDefault="00B96121" w:rsidP="0085155E">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7365" w:type="dxa"/>
            <w:vAlign w:val="center"/>
          </w:tcPr>
          <w:p w14:paraId="0E144D4D" w14:textId="77777777" w:rsidR="00B96121" w:rsidRPr="002412B6" w:rsidRDefault="00B96121" w:rsidP="0085155E">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0B3C3A83" w14:textId="77777777" w:rsidR="00B96121" w:rsidRPr="00252A6D" w:rsidRDefault="00B96121" w:rsidP="00B96121">
      <w:pPr>
        <w:jc w:val="both"/>
        <w:rPr>
          <w:rFonts w:ascii="Tahoma" w:hAnsi="Tahoma" w:cs="Tahoma"/>
          <w:b/>
          <w:color w:val="365F91"/>
          <w:lang w:val="pt-BR"/>
        </w:rPr>
      </w:pPr>
    </w:p>
    <w:p w14:paraId="209D63D9" w14:textId="77777777" w:rsidR="00B96121" w:rsidRDefault="00B96121" w:rsidP="00B96121">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96121" w:rsidRPr="00016E7F" w14:paraId="5C259EC4" w14:textId="77777777" w:rsidTr="0085155E">
        <w:trPr>
          <w:trHeight w:val="261"/>
        </w:trPr>
        <w:tc>
          <w:tcPr>
            <w:tcW w:w="2691" w:type="dxa"/>
            <w:tcBorders>
              <w:top w:val="nil"/>
              <w:left w:val="nil"/>
              <w:bottom w:val="nil"/>
              <w:right w:val="nil"/>
            </w:tcBorders>
            <w:tcMar>
              <w:left w:w="0" w:type="dxa"/>
              <w:right w:w="0" w:type="dxa"/>
            </w:tcMar>
            <w:vAlign w:val="center"/>
          </w:tcPr>
          <w:p w14:paraId="510C2E68" w14:textId="77777777" w:rsidR="00B96121" w:rsidRPr="002A739A" w:rsidRDefault="00B96121" w:rsidP="0085155E">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5B5D3CEC" w14:textId="77777777" w:rsidR="00B96121" w:rsidRPr="002A739A" w:rsidRDefault="00B96121" w:rsidP="0085155E">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2F70E37" w14:textId="77777777" w:rsidR="00B96121" w:rsidRPr="002A739A" w:rsidRDefault="00B96121" w:rsidP="0085155E">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AE91DB5" w14:textId="77777777" w:rsidR="00B96121" w:rsidRPr="002A739A" w:rsidRDefault="00B96121" w:rsidP="0085155E">
            <w:pPr>
              <w:rPr>
                <w:rFonts w:ascii="Tahoma" w:hAnsi="Tahoma" w:cs="Tahoma"/>
                <w:color w:val="365F91"/>
                <w:sz w:val="22"/>
                <w:szCs w:val="22"/>
              </w:rPr>
            </w:pPr>
          </w:p>
        </w:tc>
      </w:tr>
      <w:tr w:rsidR="00B96121" w:rsidRPr="00016E7F" w14:paraId="702097E9" w14:textId="77777777" w:rsidTr="0085155E">
        <w:trPr>
          <w:trHeight w:val="246"/>
        </w:trPr>
        <w:tc>
          <w:tcPr>
            <w:tcW w:w="2691" w:type="dxa"/>
            <w:tcBorders>
              <w:top w:val="nil"/>
              <w:left w:val="nil"/>
              <w:bottom w:val="nil"/>
              <w:right w:val="nil"/>
            </w:tcBorders>
            <w:tcMar>
              <w:left w:w="0" w:type="dxa"/>
              <w:right w:w="0" w:type="dxa"/>
            </w:tcMar>
            <w:vAlign w:val="center"/>
          </w:tcPr>
          <w:p w14:paraId="2A48A257" w14:textId="77777777" w:rsidR="00B96121" w:rsidRPr="002A739A" w:rsidRDefault="00B96121" w:rsidP="0085155E">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3F88B4FA" w14:textId="77777777" w:rsidR="00B96121" w:rsidRPr="002A739A" w:rsidRDefault="00B96121" w:rsidP="0085155E">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A93BEB2" w14:textId="77777777" w:rsidR="00B96121" w:rsidRPr="002A739A" w:rsidRDefault="00B96121" w:rsidP="0085155E">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107B7BD" w14:textId="77777777" w:rsidR="00B96121" w:rsidRPr="002A739A" w:rsidRDefault="00B96121" w:rsidP="0085155E">
            <w:pPr>
              <w:rPr>
                <w:rFonts w:ascii="Tahoma" w:hAnsi="Tahoma" w:cs="Tahoma"/>
                <w:color w:val="365F91"/>
                <w:sz w:val="22"/>
                <w:szCs w:val="22"/>
              </w:rPr>
            </w:pPr>
          </w:p>
        </w:tc>
      </w:tr>
      <w:tr w:rsidR="00B96121" w:rsidRPr="00016E7F" w14:paraId="331B4A5F" w14:textId="77777777" w:rsidTr="0085155E">
        <w:trPr>
          <w:trHeight w:val="261"/>
        </w:trPr>
        <w:tc>
          <w:tcPr>
            <w:tcW w:w="2691" w:type="dxa"/>
            <w:tcBorders>
              <w:top w:val="nil"/>
              <w:left w:val="nil"/>
              <w:bottom w:val="nil"/>
              <w:right w:val="nil"/>
            </w:tcBorders>
            <w:tcMar>
              <w:left w:w="0" w:type="dxa"/>
              <w:right w:w="0" w:type="dxa"/>
            </w:tcMar>
            <w:vAlign w:val="center"/>
          </w:tcPr>
          <w:p w14:paraId="2D70C613" w14:textId="77777777" w:rsidR="00B96121" w:rsidRPr="002A739A" w:rsidRDefault="00B96121" w:rsidP="0085155E">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5A6B8744" w14:textId="77777777" w:rsidR="00B96121" w:rsidRPr="002A739A" w:rsidRDefault="00B96121" w:rsidP="0085155E">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A3116AA" w14:textId="77777777" w:rsidR="00B96121" w:rsidRPr="002A739A" w:rsidRDefault="00B96121" w:rsidP="0085155E">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83F653A" w14:textId="77777777" w:rsidR="00B96121" w:rsidRPr="002A739A" w:rsidRDefault="00B96121" w:rsidP="0085155E">
            <w:pPr>
              <w:rPr>
                <w:rFonts w:ascii="Tahoma" w:hAnsi="Tahoma" w:cs="Tahoma"/>
                <w:color w:val="365F91"/>
                <w:sz w:val="22"/>
                <w:szCs w:val="22"/>
              </w:rPr>
            </w:pPr>
            <w:r>
              <w:rPr>
                <w:rFonts w:ascii="Tahoma" w:hAnsi="Tahoma" w:cs="Tahoma"/>
                <w:color w:val="365F91"/>
                <w:sz w:val="22"/>
                <w:szCs w:val="22"/>
              </w:rPr>
              <w:t>……/201</w:t>
            </w:r>
            <w:proofErr w:type="gramStart"/>
            <w:r>
              <w:rPr>
                <w:rFonts w:ascii="Tahoma" w:hAnsi="Tahoma" w:cs="Tahoma"/>
                <w:color w:val="365F91"/>
                <w:sz w:val="22"/>
                <w:szCs w:val="22"/>
              </w:rPr>
              <w:t>..</w:t>
            </w:r>
            <w:proofErr w:type="gramEnd"/>
          </w:p>
        </w:tc>
      </w:tr>
      <w:tr w:rsidR="00B96121" w:rsidRPr="00016E7F" w14:paraId="240AD887" w14:textId="77777777" w:rsidTr="0085155E">
        <w:trPr>
          <w:trHeight w:val="261"/>
        </w:trPr>
        <w:tc>
          <w:tcPr>
            <w:tcW w:w="2691" w:type="dxa"/>
            <w:tcBorders>
              <w:top w:val="nil"/>
              <w:left w:val="nil"/>
              <w:bottom w:val="nil"/>
              <w:right w:val="nil"/>
            </w:tcBorders>
            <w:tcMar>
              <w:left w:w="0" w:type="dxa"/>
              <w:right w:w="0" w:type="dxa"/>
            </w:tcMar>
            <w:vAlign w:val="center"/>
          </w:tcPr>
          <w:p w14:paraId="3900F25B" w14:textId="77777777" w:rsidR="00B96121" w:rsidRPr="002A739A" w:rsidRDefault="00B96121" w:rsidP="0085155E">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745E70B6" w14:textId="77777777" w:rsidR="00B96121" w:rsidRPr="002A739A" w:rsidRDefault="00B96121" w:rsidP="0085155E">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616E648" w14:textId="77777777" w:rsidR="00B96121" w:rsidRPr="002A739A" w:rsidRDefault="00B96121" w:rsidP="0085155E">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78D5537" w14:textId="77777777" w:rsidR="00B96121" w:rsidRPr="002A739A" w:rsidRDefault="00B96121" w:rsidP="0085155E">
            <w:pPr>
              <w:rPr>
                <w:rFonts w:ascii="Tahoma" w:hAnsi="Tahoma" w:cs="Tahoma"/>
                <w:color w:val="365F91"/>
                <w:sz w:val="22"/>
                <w:szCs w:val="22"/>
              </w:rPr>
            </w:pPr>
          </w:p>
        </w:tc>
      </w:tr>
    </w:tbl>
    <w:p w14:paraId="4F2179B3" w14:textId="77777777" w:rsidR="00B96121" w:rsidRPr="00016E7F" w:rsidRDefault="00B96121" w:rsidP="00B96121">
      <w:pPr>
        <w:jc w:val="both"/>
        <w:rPr>
          <w:rFonts w:ascii="Tahoma" w:hAnsi="Tahoma" w:cs="Tahoma"/>
          <w:color w:val="365F91"/>
          <w:lang w:val="es-ES_tradnl"/>
        </w:rPr>
      </w:pPr>
    </w:p>
    <w:p w14:paraId="5246ACE1" w14:textId="77777777" w:rsidR="00B96121" w:rsidRDefault="00B96121" w:rsidP="00B96121">
      <w:pPr>
        <w:jc w:val="both"/>
        <w:rPr>
          <w:rFonts w:ascii="Tahoma" w:hAnsi="Tahoma" w:cs="Tahoma"/>
          <w:color w:val="365F91"/>
          <w:lang w:val="es-ES_tradnl"/>
        </w:rPr>
      </w:pPr>
    </w:p>
    <w:p w14:paraId="7C63204E"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01DB581C" w14:textId="77777777" w:rsidR="00B96121" w:rsidRPr="002A739A" w:rsidRDefault="00B96121" w:rsidP="00B96121">
      <w:pPr>
        <w:jc w:val="both"/>
        <w:rPr>
          <w:rFonts w:ascii="Tahoma" w:hAnsi="Tahoma" w:cs="Tahoma"/>
          <w:color w:val="365F91"/>
          <w:sz w:val="22"/>
          <w:szCs w:val="22"/>
          <w:lang w:val="es-ES_tradnl"/>
        </w:rPr>
      </w:pPr>
    </w:p>
    <w:p w14:paraId="56CFE2BE" w14:textId="77777777" w:rsidR="00B96121" w:rsidRPr="002A739A" w:rsidRDefault="00B96121" w:rsidP="00B96121">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003A7230" w14:textId="77777777" w:rsidR="00B96121" w:rsidRPr="002A739A" w:rsidRDefault="00B96121" w:rsidP="00B96121">
      <w:pPr>
        <w:jc w:val="both"/>
        <w:rPr>
          <w:rFonts w:ascii="Tahoma" w:hAnsi="Tahoma" w:cs="Tahoma"/>
          <w:color w:val="365F91"/>
          <w:sz w:val="22"/>
          <w:szCs w:val="22"/>
          <w:lang w:val="es-ES_tradnl"/>
        </w:rPr>
      </w:pPr>
    </w:p>
    <w:p w14:paraId="5D3B59C7" w14:textId="77777777" w:rsidR="00B96121" w:rsidRPr="002A739A" w:rsidRDefault="00B96121" w:rsidP="00B96121">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48F005EE" w14:textId="77777777" w:rsidR="00B96121" w:rsidRPr="002A739A" w:rsidRDefault="00B96121" w:rsidP="00B96121">
      <w:pPr>
        <w:suppressAutoHyphens/>
        <w:jc w:val="both"/>
        <w:rPr>
          <w:rFonts w:ascii="Tahoma" w:hAnsi="Tahoma" w:cs="Tahoma"/>
          <w:color w:val="365F91"/>
          <w:sz w:val="22"/>
          <w:szCs w:val="22"/>
          <w:lang w:val="es-ES_tradnl"/>
        </w:rPr>
      </w:pPr>
    </w:p>
    <w:p w14:paraId="3B204D22" w14:textId="77777777" w:rsidR="00B96121" w:rsidRPr="002A739A" w:rsidRDefault="00B96121" w:rsidP="00EB36B4">
      <w:pPr>
        <w:numPr>
          <w:ilvl w:val="0"/>
          <w:numId w:val="20"/>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13BEABD" w14:textId="77777777" w:rsidR="00B96121" w:rsidRPr="002A739A" w:rsidRDefault="00B96121" w:rsidP="00B96121">
      <w:pPr>
        <w:tabs>
          <w:tab w:val="num" w:pos="709"/>
        </w:tabs>
        <w:ind w:left="709" w:hanging="425"/>
        <w:jc w:val="both"/>
        <w:rPr>
          <w:rFonts w:ascii="Tahoma" w:hAnsi="Tahoma" w:cs="Tahoma"/>
          <w:color w:val="365F91"/>
          <w:sz w:val="22"/>
          <w:szCs w:val="22"/>
          <w:lang w:val="es-ES_tradnl"/>
        </w:rPr>
      </w:pPr>
    </w:p>
    <w:p w14:paraId="52A9493F" w14:textId="77777777" w:rsidR="00B96121" w:rsidRPr="002A739A" w:rsidRDefault="00B96121" w:rsidP="00EB36B4">
      <w:pPr>
        <w:numPr>
          <w:ilvl w:val="0"/>
          <w:numId w:val="20"/>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36BE801" w14:textId="77777777" w:rsidR="00B96121" w:rsidRPr="002A739A" w:rsidRDefault="00B96121" w:rsidP="00B96121">
      <w:pPr>
        <w:tabs>
          <w:tab w:val="num" w:pos="709"/>
        </w:tabs>
        <w:ind w:left="709" w:hanging="425"/>
        <w:jc w:val="both"/>
        <w:rPr>
          <w:rFonts w:ascii="Tahoma" w:hAnsi="Tahoma" w:cs="Tahoma"/>
          <w:color w:val="365F91"/>
          <w:sz w:val="22"/>
          <w:szCs w:val="22"/>
          <w:lang w:val="es-ES_tradnl"/>
        </w:rPr>
      </w:pPr>
    </w:p>
    <w:p w14:paraId="1DB03A58" w14:textId="77777777" w:rsidR="00B96121" w:rsidRPr="002A739A" w:rsidRDefault="00B96121" w:rsidP="00EB36B4">
      <w:pPr>
        <w:numPr>
          <w:ilvl w:val="0"/>
          <w:numId w:val="20"/>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0CBAFC7E" w14:textId="77777777" w:rsidR="00B96121" w:rsidRPr="002A739A" w:rsidRDefault="00B96121" w:rsidP="00B96121">
      <w:pPr>
        <w:jc w:val="both"/>
        <w:rPr>
          <w:rFonts w:ascii="Tahoma" w:hAnsi="Tahoma" w:cs="Tahoma"/>
          <w:color w:val="365F91"/>
          <w:sz w:val="22"/>
          <w:szCs w:val="22"/>
          <w:lang w:val="es-ES_tradnl"/>
        </w:rPr>
      </w:pPr>
    </w:p>
    <w:p w14:paraId="7C751BED" w14:textId="77777777" w:rsidR="00B96121" w:rsidRPr="002A739A" w:rsidRDefault="00B96121" w:rsidP="00B96121">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33BD4F1B" w14:textId="77777777" w:rsidR="00B96121" w:rsidRPr="002A739A" w:rsidRDefault="00B96121" w:rsidP="00B96121">
      <w:pPr>
        <w:jc w:val="both"/>
        <w:rPr>
          <w:rFonts w:ascii="Tahoma" w:hAnsi="Tahoma" w:cs="Tahoma"/>
          <w:color w:val="365F91"/>
          <w:sz w:val="22"/>
          <w:szCs w:val="22"/>
          <w:lang w:val="es-ES_tradnl"/>
        </w:rPr>
      </w:pPr>
    </w:p>
    <w:p w14:paraId="009089F7" w14:textId="77777777" w:rsidR="00B96121" w:rsidRPr="002A739A" w:rsidRDefault="00B96121" w:rsidP="00EB36B4">
      <w:pPr>
        <w:numPr>
          <w:ilvl w:val="0"/>
          <w:numId w:val="2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4098353" w14:textId="77777777" w:rsidR="00B96121" w:rsidRPr="002A739A" w:rsidRDefault="00B96121" w:rsidP="00B96121">
      <w:pPr>
        <w:tabs>
          <w:tab w:val="num" w:pos="709"/>
        </w:tabs>
        <w:ind w:left="709" w:hanging="425"/>
        <w:jc w:val="both"/>
        <w:rPr>
          <w:rFonts w:ascii="Tahoma" w:hAnsi="Tahoma" w:cs="Tahoma"/>
          <w:color w:val="365F91"/>
          <w:sz w:val="22"/>
          <w:szCs w:val="22"/>
          <w:lang w:val="es-ES_tradnl"/>
        </w:rPr>
      </w:pPr>
    </w:p>
    <w:p w14:paraId="3BFFE2A4" w14:textId="77777777" w:rsidR="00B96121" w:rsidRPr="002A739A" w:rsidRDefault="00B96121" w:rsidP="00EB36B4">
      <w:pPr>
        <w:numPr>
          <w:ilvl w:val="0"/>
          <w:numId w:val="2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62A68A90" w14:textId="77777777" w:rsidR="00B96121" w:rsidRPr="002A739A" w:rsidRDefault="00B96121" w:rsidP="00EB36B4">
      <w:pPr>
        <w:numPr>
          <w:ilvl w:val="0"/>
          <w:numId w:val="2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A1EA01D" w14:textId="77777777" w:rsidR="00B96121" w:rsidRPr="002A739A" w:rsidRDefault="00B96121" w:rsidP="00B96121">
      <w:pPr>
        <w:tabs>
          <w:tab w:val="right" w:pos="6663"/>
        </w:tabs>
        <w:jc w:val="center"/>
        <w:rPr>
          <w:rFonts w:ascii="Tahoma" w:hAnsi="Tahoma" w:cs="Tahoma"/>
          <w:color w:val="365F91"/>
          <w:sz w:val="22"/>
          <w:szCs w:val="22"/>
          <w:lang w:val="es-ES_tradnl"/>
        </w:rPr>
      </w:pPr>
    </w:p>
    <w:p w14:paraId="73F13E4A" w14:textId="77777777" w:rsidR="00B96121" w:rsidRPr="002A739A" w:rsidRDefault="00B96121" w:rsidP="00B96121">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8EFA136" w14:textId="77777777" w:rsidR="00B96121" w:rsidRPr="002A739A" w:rsidRDefault="00B96121" w:rsidP="00B96121">
      <w:pPr>
        <w:tabs>
          <w:tab w:val="right" w:pos="6663"/>
        </w:tabs>
        <w:jc w:val="center"/>
        <w:rPr>
          <w:rFonts w:ascii="Tahoma" w:hAnsi="Tahoma" w:cs="Tahoma"/>
          <w:color w:val="365F91"/>
          <w:sz w:val="22"/>
          <w:szCs w:val="22"/>
          <w:lang w:val="es-ES_tradnl"/>
        </w:rPr>
      </w:pPr>
    </w:p>
    <w:p w14:paraId="6C083FB3" w14:textId="77777777" w:rsidR="00B96121" w:rsidRPr="002A739A" w:rsidRDefault="00B96121" w:rsidP="00B96121">
      <w:pPr>
        <w:tabs>
          <w:tab w:val="right" w:pos="6663"/>
        </w:tabs>
        <w:jc w:val="center"/>
        <w:rPr>
          <w:rFonts w:ascii="Tahoma" w:hAnsi="Tahoma" w:cs="Tahoma"/>
          <w:color w:val="365F91"/>
          <w:sz w:val="22"/>
          <w:szCs w:val="22"/>
          <w:lang w:val="es-ES_tradnl"/>
        </w:rPr>
      </w:pPr>
    </w:p>
    <w:p w14:paraId="1380A0E1" w14:textId="77777777" w:rsidR="00B96121" w:rsidRPr="002A739A" w:rsidRDefault="00B96121" w:rsidP="00B96121">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8A88C1D" w14:textId="77777777" w:rsidR="00B96121" w:rsidRPr="002A739A" w:rsidRDefault="00B96121" w:rsidP="00B96121">
      <w:pPr>
        <w:jc w:val="center"/>
        <w:rPr>
          <w:rFonts w:ascii="Tahoma" w:hAnsi="Tahoma" w:cs="Tahoma"/>
          <w:b/>
          <w:color w:val="365F91"/>
          <w:sz w:val="22"/>
          <w:szCs w:val="22"/>
          <w:lang w:val="es-ES_tradnl"/>
        </w:rPr>
      </w:pPr>
    </w:p>
    <w:p w14:paraId="05140D1B" w14:textId="77777777" w:rsidR="00B96121" w:rsidRPr="002A739A" w:rsidRDefault="00B96121" w:rsidP="00B96121">
      <w:pPr>
        <w:jc w:val="center"/>
        <w:rPr>
          <w:rFonts w:ascii="Tahoma" w:hAnsi="Tahoma" w:cs="Tahoma"/>
          <w:b/>
          <w:color w:val="365F91"/>
          <w:sz w:val="22"/>
          <w:szCs w:val="22"/>
          <w:lang w:val="es-ES_tradnl"/>
        </w:rPr>
      </w:pPr>
    </w:p>
    <w:p w14:paraId="6D476CBE" w14:textId="77777777" w:rsidR="00B96121" w:rsidRPr="002A739A" w:rsidRDefault="00B96121" w:rsidP="00B96121">
      <w:pPr>
        <w:jc w:val="center"/>
        <w:rPr>
          <w:rFonts w:ascii="Tahoma" w:hAnsi="Tahoma" w:cs="Tahoma"/>
          <w:b/>
          <w:color w:val="365F91"/>
          <w:sz w:val="22"/>
          <w:szCs w:val="22"/>
          <w:lang w:val="es-ES_tradnl"/>
        </w:rPr>
      </w:pPr>
    </w:p>
    <w:p w14:paraId="6823AE1B"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BDB3007" w14:textId="77777777" w:rsidR="00B96121" w:rsidRPr="002A739A" w:rsidRDefault="00B96121" w:rsidP="00B96121">
      <w:pPr>
        <w:jc w:val="both"/>
        <w:rPr>
          <w:rFonts w:ascii="Tahoma" w:hAnsi="Tahoma" w:cs="Tahoma"/>
          <w:color w:val="365F91"/>
          <w:sz w:val="22"/>
          <w:szCs w:val="22"/>
          <w:lang w:val="es-ES_tradnl"/>
        </w:rPr>
      </w:pPr>
    </w:p>
    <w:p w14:paraId="62CE5DCC"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21F15279" w14:textId="77777777" w:rsidR="00B96121" w:rsidRPr="002A739A" w:rsidRDefault="00B96121" w:rsidP="00B96121">
      <w:pPr>
        <w:jc w:val="both"/>
        <w:rPr>
          <w:rFonts w:ascii="Tahoma" w:hAnsi="Tahoma" w:cs="Tahoma"/>
          <w:color w:val="365F91"/>
          <w:sz w:val="22"/>
          <w:szCs w:val="22"/>
          <w:lang w:val="es-ES_tradnl"/>
        </w:rPr>
      </w:pPr>
    </w:p>
    <w:p w14:paraId="41F5ACFF"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8FA7F97" w14:textId="77777777" w:rsidR="00B96121" w:rsidRPr="002A739A" w:rsidRDefault="00B96121" w:rsidP="00B96121">
      <w:pPr>
        <w:jc w:val="both"/>
        <w:rPr>
          <w:rFonts w:ascii="Tahoma" w:hAnsi="Tahoma" w:cs="Tahoma"/>
          <w:color w:val="365F91"/>
          <w:sz w:val="22"/>
          <w:szCs w:val="22"/>
          <w:lang w:val="es-ES_tradnl"/>
        </w:rPr>
      </w:pPr>
    </w:p>
    <w:p w14:paraId="0CFD8C3D"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5F9C577" w14:textId="77777777" w:rsidR="00B96121" w:rsidRPr="002A739A" w:rsidRDefault="00B96121" w:rsidP="00B96121">
      <w:pPr>
        <w:jc w:val="both"/>
        <w:rPr>
          <w:rFonts w:ascii="Tahoma" w:hAnsi="Tahoma" w:cs="Tahoma"/>
          <w:color w:val="365F91"/>
          <w:sz w:val="22"/>
          <w:szCs w:val="22"/>
          <w:lang w:val="es-ES_tradnl"/>
        </w:rPr>
      </w:pPr>
    </w:p>
    <w:p w14:paraId="0A19671C" w14:textId="77777777" w:rsidR="00B96121" w:rsidRPr="002A739A" w:rsidRDefault="00B96121" w:rsidP="00B96121">
      <w:pPr>
        <w:jc w:val="both"/>
        <w:rPr>
          <w:rFonts w:ascii="Tahoma" w:hAnsi="Tahoma" w:cs="Tahoma"/>
          <w:color w:val="365F91"/>
          <w:sz w:val="22"/>
          <w:szCs w:val="22"/>
          <w:lang w:val="es-ES_tradnl"/>
        </w:rPr>
      </w:pPr>
    </w:p>
    <w:p w14:paraId="0B9560D6" w14:textId="77777777" w:rsidR="00B96121" w:rsidRPr="002A739A" w:rsidRDefault="00B96121" w:rsidP="00B96121">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7CB0A60A" w14:textId="77777777" w:rsidR="00B96121" w:rsidRPr="002A739A" w:rsidRDefault="00B96121" w:rsidP="00B96121">
      <w:pPr>
        <w:jc w:val="center"/>
        <w:rPr>
          <w:rFonts w:ascii="Tahoma" w:hAnsi="Tahoma" w:cs="Tahoma"/>
          <w:b/>
          <w:color w:val="365F91"/>
          <w:sz w:val="22"/>
          <w:szCs w:val="22"/>
          <w:lang w:val="es-ES_tradnl"/>
        </w:rPr>
      </w:pPr>
    </w:p>
    <w:p w14:paraId="1FDEC598" w14:textId="77777777" w:rsidR="00B96121" w:rsidRPr="002A739A" w:rsidRDefault="00B96121" w:rsidP="00B96121">
      <w:pPr>
        <w:jc w:val="center"/>
        <w:rPr>
          <w:rFonts w:ascii="Tahoma" w:hAnsi="Tahoma" w:cs="Tahoma"/>
          <w:b/>
          <w:color w:val="365F91"/>
          <w:sz w:val="22"/>
          <w:szCs w:val="22"/>
          <w:lang w:val="es-ES_tradnl"/>
        </w:rPr>
      </w:pPr>
    </w:p>
    <w:p w14:paraId="404F2AB7"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382687CC" w14:textId="77777777" w:rsidR="00B96121" w:rsidRPr="002A739A" w:rsidRDefault="00B96121" w:rsidP="00B96121">
      <w:pPr>
        <w:jc w:val="both"/>
        <w:rPr>
          <w:rFonts w:ascii="Tahoma" w:hAnsi="Tahoma" w:cs="Tahoma"/>
          <w:color w:val="365F91"/>
          <w:sz w:val="22"/>
          <w:szCs w:val="22"/>
          <w:lang w:val="es-ES_tradnl"/>
        </w:rPr>
      </w:pPr>
    </w:p>
    <w:p w14:paraId="3934645E"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29FB3A06" w14:textId="77777777" w:rsidR="00B96121" w:rsidRPr="002A739A" w:rsidRDefault="00B96121" w:rsidP="00B96121">
      <w:pPr>
        <w:jc w:val="both"/>
        <w:rPr>
          <w:rFonts w:ascii="Tahoma" w:hAnsi="Tahoma" w:cs="Tahoma"/>
          <w:color w:val="365F91"/>
          <w:sz w:val="22"/>
          <w:szCs w:val="22"/>
          <w:lang w:val="es-ES_tradnl"/>
        </w:rPr>
      </w:pPr>
    </w:p>
    <w:p w14:paraId="25EDC3C9"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D7CB410" w14:textId="77777777" w:rsidR="00B96121" w:rsidRPr="002A739A" w:rsidRDefault="00B96121" w:rsidP="00B96121">
      <w:pPr>
        <w:jc w:val="both"/>
        <w:rPr>
          <w:rFonts w:ascii="Tahoma" w:hAnsi="Tahoma" w:cs="Tahoma"/>
          <w:color w:val="365F91"/>
          <w:sz w:val="22"/>
          <w:szCs w:val="22"/>
          <w:lang w:val="es-ES_tradnl"/>
        </w:rPr>
      </w:pPr>
    </w:p>
    <w:p w14:paraId="24148C93"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361B72C" w14:textId="77777777" w:rsidR="00B96121" w:rsidRPr="002A739A" w:rsidRDefault="00B96121" w:rsidP="00B96121">
      <w:pPr>
        <w:jc w:val="both"/>
        <w:rPr>
          <w:rFonts w:ascii="Tahoma" w:hAnsi="Tahoma" w:cs="Tahoma"/>
          <w:color w:val="365F91"/>
          <w:sz w:val="22"/>
          <w:szCs w:val="22"/>
          <w:lang w:val="es-ES_tradnl"/>
        </w:rPr>
      </w:pPr>
    </w:p>
    <w:p w14:paraId="16BCEFAC" w14:textId="77777777" w:rsidR="00B96121" w:rsidRPr="002A739A" w:rsidRDefault="00B96121" w:rsidP="00B96121">
      <w:pPr>
        <w:jc w:val="both"/>
        <w:rPr>
          <w:rFonts w:ascii="Tahoma" w:hAnsi="Tahoma" w:cs="Tahoma"/>
          <w:color w:val="365F91"/>
          <w:sz w:val="22"/>
          <w:szCs w:val="22"/>
          <w:lang w:val="es-ES_tradnl"/>
        </w:rPr>
      </w:pPr>
    </w:p>
    <w:p w14:paraId="69436768" w14:textId="77777777" w:rsidR="00B96121" w:rsidRPr="002A739A" w:rsidRDefault="00B96121" w:rsidP="00B96121">
      <w:pPr>
        <w:jc w:val="both"/>
        <w:rPr>
          <w:rFonts w:ascii="Tahoma" w:hAnsi="Tahoma" w:cs="Tahoma"/>
          <w:color w:val="365F91"/>
          <w:sz w:val="22"/>
          <w:szCs w:val="22"/>
          <w:lang w:val="es-ES_tradnl"/>
        </w:rPr>
      </w:pPr>
    </w:p>
    <w:p w14:paraId="59E2FD63"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741F9B6C" w14:textId="77777777" w:rsidR="00B96121" w:rsidRPr="002A739A" w:rsidRDefault="00B96121" w:rsidP="00B96121">
      <w:pPr>
        <w:jc w:val="both"/>
        <w:rPr>
          <w:rFonts w:ascii="Tahoma" w:hAnsi="Tahoma" w:cs="Tahoma"/>
          <w:color w:val="365F91"/>
          <w:sz w:val="22"/>
          <w:szCs w:val="22"/>
          <w:lang w:val="es-ES_tradnl"/>
        </w:rPr>
      </w:pPr>
    </w:p>
    <w:p w14:paraId="7B9A83FA"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71C616DD" w14:textId="77777777" w:rsidR="00B96121" w:rsidRPr="002A739A" w:rsidRDefault="00B96121" w:rsidP="00B96121">
      <w:pPr>
        <w:jc w:val="both"/>
        <w:rPr>
          <w:rFonts w:ascii="Tahoma" w:hAnsi="Tahoma" w:cs="Tahoma"/>
          <w:color w:val="365F91"/>
          <w:sz w:val="22"/>
          <w:szCs w:val="22"/>
          <w:lang w:val="es-ES_tradnl"/>
        </w:rPr>
      </w:pPr>
    </w:p>
    <w:p w14:paraId="5767FEAA"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BA1ACA1" w14:textId="77777777" w:rsidR="00B96121" w:rsidRPr="002A739A" w:rsidRDefault="00B96121" w:rsidP="00B96121">
      <w:pPr>
        <w:jc w:val="both"/>
        <w:rPr>
          <w:rFonts w:ascii="Tahoma" w:hAnsi="Tahoma" w:cs="Tahoma"/>
          <w:color w:val="365F91"/>
          <w:sz w:val="22"/>
          <w:szCs w:val="22"/>
          <w:lang w:val="es-ES_tradnl"/>
        </w:rPr>
      </w:pPr>
    </w:p>
    <w:p w14:paraId="14687368" w14:textId="77777777" w:rsidR="00B96121" w:rsidRPr="002A739A"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6202B3C" w14:textId="77777777" w:rsidR="00B96121" w:rsidRPr="002A739A" w:rsidRDefault="00B96121" w:rsidP="00B96121">
      <w:pPr>
        <w:jc w:val="both"/>
        <w:rPr>
          <w:rFonts w:ascii="Tahoma" w:hAnsi="Tahoma" w:cs="Tahoma"/>
          <w:color w:val="365F91"/>
          <w:sz w:val="22"/>
          <w:szCs w:val="22"/>
          <w:lang w:val="es-ES_tradnl"/>
        </w:rPr>
      </w:pPr>
    </w:p>
    <w:p w14:paraId="1B275718" w14:textId="77777777" w:rsidR="00B96121" w:rsidRPr="002A739A" w:rsidRDefault="00B96121" w:rsidP="00B96121">
      <w:pPr>
        <w:jc w:val="both"/>
        <w:rPr>
          <w:rFonts w:ascii="Tahoma" w:hAnsi="Tahoma" w:cs="Tahoma"/>
          <w:color w:val="365F91"/>
          <w:sz w:val="22"/>
          <w:szCs w:val="22"/>
          <w:lang w:val="es-ES_tradnl"/>
        </w:rPr>
      </w:pPr>
    </w:p>
    <w:p w14:paraId="4F44F355" w14:textId="77777777" w:rsidR="00B96121" w:rsidRPr="002A739A" w:rsidRDefault="00B96121" w:rsidP="00B96121">
      <w:pPr>
        <w:jc w:val="both"/>
        <w:rPr>
          <w:rFonts w:ascii="Tahoma" w:hAnsi="Tahoma" w:cs="Tahoma"/>
          <w:color w:val="365F91"/>
          <w:sz w:val="22"/>
          <w:szCs w:val="22"/>
          <w:lang w:val="es-ES_tradnl"/>
        </w:rPr>
      </w:pPr>
    </w:p>
    <w:p w14:paraId="2337E5E3" w14:textId="77777777" w:rsidR="00B96121" w:rsidRDefault="00B96121" w:rsidP="00B96121">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327AFF6C" w14:textId="77777777" w:rsidR="00B96121" w:rsidRDefault="00B96121" w:rsidP="00B96121">
      <w:pPr>
        <w:tabs>
          <w:tab w:val="left" w:pos="2042"/>
        </w:tabs>
        <w:jc w:val="both"/>
        <w:rPr>
          <w:rFonts w:ascii="Tahoma" w:hAnsi="Tahoma" w:cs="Tahoma"/>
          <w:color w:val="365F91"/>
          <w:sz w:val="22"/>
          <w:szCs w:val="22"/>
          <w:lang w:val="es-ES_tradnl"/>
        </w:rPr>
      </w:pPr>
      <w:r>
        <w:rPr>
          <w:rFonts w:ascii="Tahoma" w:hAnsi="Tahoma" w:cs="Tahoma"/>
          <w:color w:val="365F91"/>
          <w:sz w:val="22"/>
          <w:szCs w:val="22"/>
          <w:lang w:val="es-ES_tradnl"/>
        </w:rPr>
        <w:tab/>
      </w:r>
    </w:p>
    <w:p w14:paraId="33A5906D" w14:textId="77777777" w:rsidR="00B96121" w:rsidRDefault="00B96121" w:rsidP="00B96121">
      <w:pPr>
        <w:jc w:val="both"/>
        <w:rPr>
          <w:rFonts w:ascii="Tahoma" w:hAnsi="Tahoma" w:cs="Tahoma"/>
          <w:color w:val="365F91"/>
          <w:sz w:val="22"/>
          <w:szCs w:val="22"/>
          <w:lang w:val="es-ES_tradnl"/>
        </w:rPr>
      </w:pPr>
    </w:p>
    <w:p w14:paraId="71A2764B" w14:textId="77777777" w:rsidR="00B96121" w:rsidRDefault="00B96121" w:rsidP="00B96121">
      <w:pPr>
        <w:jc w:val="both"/>
        <w:rPr>
          <w:rFonts w:ascii="Tahoma" w:hAnsi="Tahoma" w:cs="Tahoma"/>
          <w:color w:val="365F91"/>
          <w:sz w:val="22"/>
          <w:szCs w:val="22"/>
          <w:lang w:val="es-ES_tradnl"/>
        </w:rPr>
      </w:pPr>
    </w:p>
    <w:p w14:paraId="00A10D24" w14:textId="77777777" w:rsidR="00B96121" w:rsidRDefault="00B96121" w:rsidP="00B96121">
      <w:pPr>
        <w:tabs>
          <w:tab w:val="left" w:pos="7395"/>
        </w:tabs>
        <w:rPr>
          <w:rFonts w:ascii="Tahoma" w:hAnsi="Tahoma" w:cs="Tahoma"/>
          <w:sz w:val="22"/>
          <w:szCs w:val="22"/>
          <w:lang w:val="es-BO"/>
        </w:rPr>
      </w:pPr>
    </w:p>
    <w:p w14:paraId="3D81D527" w14:textId="77777777" w:rsidR="00B96121" w:rsidRDefault="00B96121" w:rsidP="00B96121">
      <w:pPr>
        <w:jc w:val="both"/>
        <w:rPr>
          <w:rFonts w:ascii="Tahoma" w:hAnsi="Tahoma" w:cs="Tahoma"/>
          <w:color w:val="365F91"/>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96121" w:rsidRPr="000B6157" w14:paraId="757E1951" w14:textId="77777777" w:rsidTr="0085155E">
        <w:trPr>
          <w:trHeight w:val="617"/>
        </w:trPr>
        <w:tc>
          <w:tcPr>
            <w:tcW w:w="2410" w:type="dxa"/>
            <w:shd w:val="clear" w:color="auto" w:fill="004990"/>
            <w:vAlign w:val="center"/>
          </w:tcPr>
          <w:p w14:paraId="38DB000D" w14:textId="603891B0" w:rsidR="00B96121" w:rsidRPr="00F00433" w:rsidRDefault="00B96121" w:rsidP="0085155E">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7365" w:type="dxa"/>
            <w:vAlign w:val="center"/>
          </w:tcPr>
          <w:p w14:paraId="449DD195" w14:textId="77777777" w:rsidR="00B96121" w:rsidRPr="0069280E" w:rsidRDefault="00B96121" w:rsidP="0085155E">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r>
              <w:rPr>
                <w:rFonts w:ascii="Tahoma" w:hAnsi="Tahoma" w:cs="Tahoma"/>
                <w:b/>
                <w:color w:val="004990"/>
                <w:sz w:val="22"/>
                <w:szCs w:val="22"/>
                <w:lang w:val="es-ES_tradnl"/>
              </w:rPr>
              <w:t xml:space="preserve"> </w:t>
            </w:r>
            <w:r w:rsidRPr="00C564A6">
              <w:rPr>
                <w:rFonts w:ascii="Tahoma" w:hAnsi="Tahoma" w:cs="Tahoma"/>
                <w:b/>
                <w:color w:val="004990"/>
                <w:sz w:val="22"/>
                <w:szCs w:val="22"/>
                <w:lang w:val="es-ES_tradnl"/>
              </w:rPr>
              <w:t>(Sujeto a modificaciones de acuerdo al objeto de compra)</w:t>
            </w:r>
          </w:p>
        </w:tc>
      </w:tr>
    </w:tbl>
    <w:p w14:paraId="36DC5A9F" w14:textId="77777777" w:rsidR="00E209B9" w:rsidRPr="00E209B9" w:rsidRDefault="00E209B9" w:rsidP="00E209B9">
      <w:pPr>
        <w:pStyle w:val="Ttulo2"/>
        <w:numPr>
          <w:ilvl w:val="0"/>
          <w:numId w:val="0"/>
        </w:numPr>
        <w:ind w:left="1361"/>
        <w:jc w:val="center"/>
        <w:rPr>
          <w:rFonts w:ascii="Tahoma" w:hAnsi="Tahoma" w:cs="Tahoma"/>
          <w:i/>
          <w:color w:val="1F497D" w:themeColor="text2"/>
          <w:sz w:val="21"/>
          <w:szCs w:val="21"/>
        </w:rPr>
      </w:pPr>
      <w:r w:rsidRPr="00E209B9">
        <w:rPr>
          <w:rFonts w:ascii="Tahoma" w:hAnsi="Tahoma" w:cs="Tahoma"/>
          <w:color w:val="1F497D" w:themeColor="text2"/>
          <w:sz w:val="21"/>
          <w:szCs w:val="21"/>
          <w:lang w:val="es-BO"/>
        </w:rPr>
        <w:t>CONTRATO PRIVADO</w:t>
      </w:r>
    </w:p>
    <w:p w14:paraId="3E8D5051" w14:textId="77777777" w:rsidR="00E209B9" w:rsidRPr="00E209B9" w:rsidRDefault="00E209B9" w:rsidP="00E209B9">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rPr>
        <w:t>Conste por el presente documento, relativo a un Contrato Privado para la contratación de bienes y servicios para la “</w:t>
      </w:r>
      <w:proofErr w:type="gramStart"/>
      <w:r w:rsidRPr="00E209B9">
        <w:rPr>
          <w:rFonts w:ascii="Tahoma" w:hAnsi="Tahoma" w:cs="Tahoma"/>
          <w:color w:val="1F497D" w:themeColor="text2"/>
          <w:sz w:val="21"/>
          <w:szCs w:val="21"/>
        </w:rPr>
        <w:t>Provisión …</w:t>
      </w:r>
      <w:proofErr w:type="gramEnd"/>
      <w:r w:rsidRPr="00E209B9">
        <w:rPr>
          <w:rFonts w:ascii="Tahoma" w:hAnsi="Tahoma" w:cs="Tahoma"/>
          <w:color w:val="1F497D" w:themeColor="text2"/>
          <w:sz w:val="21"/>
          <w:szCs w:val="21"/>
        </w:rPr>
        <w:t>…………………………………………………………………………….” elaborado en el marco de lo dispuesto por los Arts. 519 y 1297 del Código Civil Boliviano, que será elevado a instrumento público con el reconocimiento de firmas y rúbricas, al tenor de las siguientes cláusulas:</w:t>
      </w:r>
    </w:p>
    <w:p w14:paraId="4E4F0300" w14:textId="77777777" w:rsidR="00E209B9" w:rsidRPr="00E209B9" w:rsidRDefault="00E209B9" w:rsidP="00E209B9">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PRIMERA: PARTES CONTRATANTES</w:t>
      </w:r>
      <w:r w:rsidRPr="00E209B9">
        <w:rPr>
          <w:rFonts w:ascii="Tahoma" w:hAnsi="Tahoma" w:cs="Tahoma"/>
          <w:color w:val="1F497D" w:themeColor="text2"/>
          <w:sz w:val="21"/>
          <w:szCs w:val="21"/>
        </w:rPr>
        <w:t>.- Intervienen en la suscripción del presente contrato por una parte:</w:t>
      </w:r>
    </w:p>
    <w:p w14:paraId="4832ED18" w14:textId="77777777" w:rsidR="00E209B9" w:rsidRPr="00E209B9" w:rsidRDefault="00E209B9" w:rsidP="00EB36B4">
      <w:pPr>
        <w:pStyle w:val="Prrafodelista"/>
        <w:numPr>
          <w:ilvl w:val="1"/>
          <w:numId w:val="42"/>
        </w:numPr>
        <w:spacing w:before="120"/>
        <w:ind w:left="567" w:hanging="567"/>
        <w:jc w:val="both"/>
        <w:rPr>
          <w:rFonts w:ascii="Tahoma" w:hAnsi="Tahoma" w:cs="Tahoma"/>
          <w:color w:val="1F497D" w:themeColor="text2"/>
          <w:sz w:val="21"/>
          <w:szCs w:val="21"/>
        </w:rPr>
      </w:pPr>
      <w:r w:rsidRPr="00E209B9">
        <w:rPr>
          <w:rFonts w:ascii="Tahoma" w:eastAsia="Calibri" w:hAnsi="Tahoma" w:cs="Tahoma"/>
          <w:color w:val="1F497D" w:themeColor="text2"/>
          <w:sz w:val="21"/>
          <w:szCs w:val="21"/>
          <w:lang w:val="es-ES_tradnl"/>
        </w:rPr>
        <w:t xml:space="preserve">La </w:t>
      </w:r>
      <w:r w:rsidRPr="00E209B9">
        <w:rPr>
          <w:rFonts w:ascii="Tahoma" w:eastAsia="Calibri" w:hAnsi="Tahoma" w:cs="Tahoma"/>
          <w:b/>
          <w:color w:val="1F497D" w:themeColor="text2"/>
          <w:sz w:val="21"/>
          <w:szCs w:val="21"/>
          <w:lang w:val="es-ES_tradnl"/>
        </w:rPr>
        <w:t>EMPRESA NACIONAL DE TELECOMUNICACIONES SOCIEDAD ANÓNIMA - ENTEL S.A.</w:t>
      </w:r>
      <w:r w:rsidRPr="00E209B9">
        <w:rPr>
          <w:rFonts w:ascii="Tahoma" w:eastAsia="Calibri" w:hAnsi="Tahoma" w:cs="Tahoma"/>
          <w:color w:val="1F497D" w:themeColor="text2"/>
          <w:sz w:val="21"/>
          <w:szCs w:val="21"/>
          <w:lang w:val="es-ES_tradnl"/>
        </w:rPr>
        <w:t xml:space="preserve">, con Matrícula de Comercio N° 00013290 expedida por FUNDEMPRESA, NIT 1020703023, representada legalmente por los señores Sergio Alberto </w:t>
      </w:r>
      <w:proofErr w:type="spellStart"/>
      <w:r w:rsidRPr="00E209B9">
        <w:rPr>
          <w:rFonts w:ascii="Tahoma" w:eastAsia="Calibri" w:hAnsi="Tahoma" w:cs="Tahoma"/>
          <w:color w:val="1F497D" w:themeColor="text2"/>
          <w:sz w:val="21"/>
          <w:szCs w:val="21"/>
          <w:lang w:val="es-ES_tradnl"/>
        </w:rPr>
        <w:t>Tejerina</w:t>
      </w:r>
      <w:proofErr w:type="spellEnd"/>
      <w:r w:rsidRPr="00E209B9">
        <w:rPr>
          <w:rFonts w:ascii="Tahoma" w:eastAsia="Calibri" w:hAnsi="Tahoma" w:cs="Tahoma"/>
          <w:color w:val="1F497D" w:themeColor="text2"/>
          <w:sz w:val="21"/>
          <w:szCs w:val="21"/>
          <w:lang w:val="es-ES_tradnl"/>
        </w:rPr>
        <w:t xml:space="preserve"> Camacho en su condición de Gerente Nacional de Clientes </w:t>
      </w:r>
      <w:proofErr w:type="spellStart"/>
      <w:r w:rsidRPr="00E209B9">
        <w:rPr>
          <w:rFonts w:ascii="Tahoma" w:eastAsia="Calibri" w:hAnsi="Tahoma" w:cs="Tahoma"/>
          <w:color w:val="1F497D" w:themeColor="text2"/>
          <w:sz w:val="21"/>
          <w:szCs w:val="21"/>
          <w:lang w:val="es-ES_tradnl"/>
        </w:rPr>
        <w:t>a.i.</w:t>
      </w:r>
      <w:proofErr w:type="spellEnd"/>
      <w:r w:rsidRPr="00E209B9">
        <w:rPr>
          <w:rFonts w:ascii="Tahoma" w:eastAsia="Calibri" w:hAnsi="Tahoma" w:cs="Tahoma"/>
          <w:color w:val="1F497D" w:themeColor="text2"/>
          <w:sz w:val="21"/>
          <w:szCs w:val="21"/>
          <w:lang w:val="es-ES_tradnl"/>
        </w:rPr>
        <w:t xml:space="preserve"> y Lorena Diva Molina Canedo en su condición de Gerente Nacional de Administración y Finanzas, ambos en virtud del Poder de Especial, Expreso y Suficiente N° 167/2016 de fecha 21/04/16 otorgado ante la Notaría de Fe Pública N° 037 a cargo del Dr. </w:t>
      </w:r>
      <w:proofErr w:type="spellStart"/>
      <w:r w:rsidRPr="00E209B9">
        <w:rPr>
          <w:rFonts w:ascii="Tahoma" w:eastAsia="Calibri" w:hAnsi="Tahoma" w:cs="Tahoma"/>
          <w:color w:val="1F497D" w:themeColor="text2"/>
          <w:sz w:val="21"/>
          <w:szCs w:val="21"/>
          <w:lang w:val="es-ES_tradnl"/>
        </w:rPr>
        <w:t>Dennys</w:t>
      </w:r>
      <w:proofErr w:type="spellEnd"/>
      <w:r w:rsidRPr="00E209B9">
        <w:rPr>
          <w:rFonts w:ascii="Tahoma" w:eastAsia="Calibri" w:hAnsi="Tahoma" w:cs="Tahoma"/>
          <w:color w:val="1F497D" w:themeColor="text2"/>
          <w:sz w:val="21"/>
          <w:szCs w:val="21"/>
          <w:lang w:val="es-ES_tradnl"/>
        </w:rPr>
        <w:t xml:space="preserve"> Eduardo Tapia Crespo del Distrito Judicial de La Paz; en adelante a los efectos del presente contrato se denominará </w:t>
      </w:r>
      <w:r w:rsidRPr="00E209B9">
        <w:rPr>
          <w:rFonts w:ascii="Tahoma" w:eastAsia="Calibri" w:hAnsi="Tahoma" w:cs="Tahoma"/>
          <w:b/>
          <w:color w:val="1F497D" w:themeColor="text2"/>
          <w:sz w:val="21"/>
          <w:szCs w:val="21"/>
          <w:lang w:val="es-ES_tradnl"/>
        </w:rPr>
        <w:t>ENTEL S.A.</w:t>
      </w:r>
      <w:r w:rsidRPr="00E209B9">
        <w:rPr>
          <w:rFonts w:ascii="Tahoma" w:eastAsia="Calibri" w:hAnsi="Tahoma" w:cs="Tahoma"/>
          <w:color w:val="1F497D" w:themeColor="text2"/>
          <w:sz w:val="21"/>
          <w:szCs w:val="21"/>
          <w:lang w:val="es-ES_tradnl"/>
        </w:rPr>
        <w:t xml:space="preserve"> y por otra parte;</w:t>
      </w:r>
      <w:r w:rsidRPr="00E209B9">
        <w:rPr>
          <w:rFonts w:ascii="Tahoma" w:hAnsi="Tahoma" w:cs="Tahoma"/>
          <w:color w:val="1F497D" w:themeColor="text2"/>
          <w:sz w:val="21"/>
          <w:szCs w:val="21"/>
        </w:rPr>
        <w:t xml:space="preserve"> </w:t>
      </w:r>
    </w:p>
    <w:p w14:paraId="64BE803E" w14:textId="77777777" w:rsidR="00E209B9" w:rsidRPr="00E209B9" w:rsidRDefault="00E209B9" w:rsidP="00EB36B4">
      <w:pPr>
        <w:pStyle w:val="Prrafodelista"/>
        <w:numPr>
          <w:ilvl w:val="1"/>
          <w:numId w:val="42"/>
        </w:numPr>
        <w:spacing w:before="120"/>
        <w:ind w:left="567" w:hanging="567"/>
        <w:jc w:val="both"/>
        <w:rPr>
          <w:rFonts w:ascii="Tahoma" w:hAnsi="Tahoma" w:cs="Tahoma"/>
          <w:color w:val="1F497D" w:themeColor="text2"/>
          <w:sz w:val="21"/>
          <w:szCs w:val="21"/>
        </w:rPr>
      </w:pPr>
      <w:r w:rsidRPr="00E209B9">
        <w:rPr>
          <w:rFonts w:ascii="Tahoma" w:hAnsi="Tahoma" w:cs="Tahoma"/>
          <w:color w:val="1F497D" w:themeColor="text2"/>
          <w:sz w:val="21"/>
          <w:szCs w:val="21"/>
        </w:rPr>
        <w:t>La empresa</w:t>
      </w:r>
      <w:r w:rsidRPr="00E209B9">
        <w:rPr>
          <w:rFonts w:ascii="Tahoma" w:hAnsi="Tahoma" w:cs="Tahoma"/>
          <w:b/>
          <w:color w:val="1F497D" w:themeColor="text2"/>
          <w:sz w:val="21"/>
          <w:szCs w:val="21"/>
        </w:rPr>
        <w:t xml:space="preserve"> ……………………………..</w:t>
      </w:r>
      <w:r w:rsidRPr="00E209B9">
        <w:rPr>
          <w:rFonts w:ascii="Tahoma" w:hAnsi="Tahoma" w:cs="Tahoma"/>
          <w:color w:val="1F497D" w:themeColor="text2"/>
          <w:sz w:val="21"/>
          <w:szCs w:val="21"/>
        </w:rPr>
        <w:t xml:space="preserve">, con Matrícula de Comercio N° …………………., NIT ……………………, representada legalmente por el señor ……………………..,  en virtud del Poder …………………………………. Nº ……/…..de fecha </w:t>
      </w:r>
      <w:proofErr w:type="gramStart"/>
      <w:r w:rsidRPr="00E209B9">
        <w:rPr>
          <w:rFonts w:ascii="Tahoma" w:hAnsi="Tahoma" w:cs="Tahoma"/>
          <w:color w:val="1F497D" w:themeColor="text2"/>
          <w:sz w:val="21"/>
          <w:szCs w:val="21"/>
        </w:rPr>
        <w:t>..</w:t>
      </w:r>
      <w:proofErr w:type="gramEnd"/>
      <w:r w:rsidRPr="00E209B9">
        <w:rPr>
          <w:rFonts w:ascii="Tahoma" w:hAnsi="Tahoma" w:cs="Tahoma"/>
          <w:color w:val="1F497D" w:themeColor="text2"/>
          <w:sz w:val="21"/>
          <w:szCs w:val="21"/>
        </w:rPr>
        <w:t>/../..</w:t>
      </w:r>
      <w:proofErr w:type="gramStart"/>
      <w:r w:rsidRPr="00E209B9">
        <w:rPr>
          <w:rFonts w:ascii="Tahoma" w:hAnsi="Tahoma" w:cs="Tahoma"/>
          <w:color w:val="1F497D" w:themeColor="text2"/>
          <w:sz w:val="21"/>
          <w:szCs w:val="21"/>
        </w:rPr>
        <w:t>,</w:t>
      </w:r>
      <w:proofErr w:type="gramEnd"/>
      <w:r w:rsidRPr="00E209B9">
        <w:rPr>
          <w:rFonts w:ascii="Tahoma" w:hAnsi="Tahoma" w:cs="Tahoma"/>
          <w:color w:val="1F497D" w:themeColor="text2"/>
          <w:sz w:val="21"/>
          <w:szCs w:val="21"/>
        </w:rPr>
        <w:t xml:space="preserve"> otorgado ante Notaría de Fe Pública Nº ……..a cargo de la ……………………………………….., del Distrito Judicial de …………………, en adelante a los efectos del presente contrato se denominará </w:t>
      </w:r>
      <w:r w:rsidRPr="00E209B9">
        <w:rPr>
          <w:rFonts w:ascii="Tahoma" w:hAnsi="Tahoma" w:cs="Tahoma"/>
          <w:b/>
          <w:color w:val="1F497D" w:themeColor="text2"/>
          <w:sz w:val="21"/>
          <w:szCs w:val="21"/>
        </w:rPr>
        <w:t>PROVEEDOR</w:t>
      </w:r>
      <w:r w:rsidRPr="00E209B9">
        <w:rPr>
          <w:rFonts w:ascii="Tahoma" w:hAnsi="Tahoma" w:cs="Tahoma"/>
          <w:color w:val="1F497D" w:themeColor="text2"/>
          <w:sz w:val="21"/>
          <w:szCs w:val="21"/>
        </w:rPr>
        <w:t>.</w:t>
      </w:r>
    </w:p>
    <w:p w14:paraId="7B4AB225"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A los efectos del presente documento se podrá denominar a ENTEL S.A. y al PROVEEDOR de manera individual como “Parte” o “Partes” cuando la mención relacione a dichas empresas en forma conjunta.</w:t>
      </w:r>
    </w:p>
    <w:p w14:paraId="7BA13DA8" w14:textId="77777777" w:rsidR="00E209B9" w:rsidRPr="00E209B9" w:rsidRDefault="00E209B9" w:rsidP="00E209B9">
      <w:pPr>
        <w:pStyle w:val="Prrafodelista"/>
        <w:spacing w:before="120"/>
        <w:ind w:left="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rPr>
        <w:t>SEGUNDA: ANTECEDENTES</w:t>
      </w:r>
      <w:r w:rsidRPr="00E209B9">
        <w:rPr>
          <w:rFonts w:ascii="Tahoma" w:hAnsi="Tahoma" w:cs="Tahoma"/>
          <w:color w:val="1F497D" w:themeColor="text2"/>
          <w:sz w:val="21"/>
          <w:szCs w:val="21"/>
        </w:rPr>
        <w:t>.-</w:t>
      </w:r>
      <w:r w:rsidRPr="00E209B9">
        <w:rPr>
          <w:rFonts w:ascii="Tahoma" w:hAnsi="Tahoma" w:cs="Tahoma"/>
          <w:b/>
          <w:color w:val="1F497D" w:themeColor="text2"/>
          <w:sz w:val="21"/>
          <w:szCs w:val="21"/>
        </w:rPr>
        <w:t xml:space="preserve"> </w:t>
      </w:r>
      <w:r w:rsidRPr="00E209B9">
        <w:rPr>
          <w:rFonts w:ascii="Tahoma" w:hAnsi="Tahoma" w:cs="Tahoma"/>
          <w:color w:val="1F497D" w:themeColor="text2"/>
          <w:sz w:val="21"/>
          <w:szCs w:val="21"/>
        </w:rPr>
        <w:t>La Subgerencia de ………………………………………</w:t>
      </w:r>
      <w:r w:rsidRPr="00E209B9">
        <w:rPr>
          <w:rFonts w:ascii="Tahoma" w:hAnsi="Tahoma" w:cs="Tahoma"/>
          <w:color w:val="1F497D" w:themeColor="text2"/>
          <w:sz w:val="21"/>
          <w:szCs w:val="21"/>
          <w:lang w:val="es-BO"/>
        </w:rPr>
        <w:t xml:space="preserve">  mediante nota ……-…../…. </w:t>
      </w:r>
      <w:r w:rsidRPr="00E209B9">
        <w:rPr>
          <w:rFonts w:ascii="Tahoma" w:hAnsi="Tahoma" w:cs="Tahoma"/>
          <w:iCs/>
          <w:color w:val="1F497D" w:themeColor="text2"/>
          <w:sz w:val="21"/>
          <w:szCs w:val="21"/>
          <w:lang w:val="es-BO"/>
        </w:rPr>
        <w:t xml:space="preserve">de fecha </w:t>
      </w:r>
      <w:proofErr w:type="gramStart"/>
      <w:r w:rsidRPr="00E209B9">
        <w:rPr>
          <w:rFonts w:ascii="Tahoma" w:hAnsi="Tahoma" w:cs="Tahoma"/>
          <w:iCs/>
          <w:color w:val="1F497D" w:themeColor="text2"/>
          <w:sz w:val="21"/>
          <w:szCs w:val="21"/>
          <w:lang w:val="es-BO"/>
        </w:rPr>
        <w:t>..</w:t>
      </w:r>
      <w:proofErr w:type="gramEnd"/>
      <w:r w:rsidRPr="00E209B9">
        <w:rPr>
          <w:rFonts w:ascii="Tahoma" w:hAnsi="Tahoma" w:cs="Tahoma"/>
          <w:iCs/>
          <w:color w:val="1F497D" w:themeColor="text2"/>
          <w:sz w:val="21"/>
          <w:szCs w:val="21"/>
          <w:lang w:val="es-BO"/>
        </w:rPr>
        <w:t>/../..</w:t>
      </w:r>
      <w:r w:rsidRPr="00E209B9">
        <w:rPr>
          <w:rFonts w:ascii="Tahoma" w:hAnsi="Tahoma" w:cs="Tahoma"/>
          <w:color w:val="1F497D" w:themeColor="text2"/>
          <w:sz w:val="21"/>
          <w:szCs w:val="21"/>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w:t>
      </w:r>
      <w:proofErr w:type="gramStart"/>
      <w:r w:rsidRPr="00E209B9">
        <w:rPr>
          <w:rFonts w:ascii="Tahoma" w:hAnsi="Tahoma" w:cs="Tahoma"/>
          <w:color w:val="1F497D" w:themeColor="text2"/>
          <w:sz w:val="21"/>
          <w:szCs w:val="21"/>
          <w:lang w:val="es-BO"/>
        </w:rPr>
        <w:t>de</w:t>
      </w:r>
      <w:proofErr w:type="gramEnd"/>
      <w:r w:rsidRPr="00E209B9">
        <w:rPr>
          <w:rFonts w:ascii="Tahoma" w:hAnsi="Tahoma" w:cs="Tahoma"/>
          <w:color w:val="1F497D" w:themeColor="text2"/>
          <w:sz w:val="21"/>
          <w:szCs w:val="21"/>
          <w:lang w:val="es-BO"/>
        </w:rPr>
        <w:t xml:space="preserve"> fecha ../../... </w:t>
      </w:r>
    </w:p>
    <w:p w14:paraId="73C75EEC"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ENTEL S.A. mediante publicación de prensa en fecha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 </w:t>
      </w:r>
      <w:proofErr w:type="gramStart"/>
      <w:r w:rsidRPr="00E209B9">
        <w:rPr>
          <w:rFonts w:ascii="Tahoma" w:hAnsi="Tahoma" w:cs="Tahoma"/>
          <w:color w:val="1F497D" w:themeColor="text2"/>
          <w:sz w:val="21"/>
          <w:szCs w:val="21"/>
          <w:lang w:val="es-BO"/>
        </w:rPr>
        <w:t>invitó</w:t>
      </w:r>
      <w:proofErr w:type="gramEnd"/>
      <w:r w:rsidRPr="00E209B9">
        <w:rPr>
          <w:rFonts w:ascii="Tahoma" w:hAnsi="Tahoma" w:cs="Tahoma"/>
          <w:color w:val="1F497D" w:themeColor="text2"/>
          <w:sz w:val="21"/>
          <w:szCs w:val="21"/>
          <w:lang w:val="es-BO"/>
        </w:rPr>
        <w:t xml:space="preserve"> a las empresas interesadas en participar de la Licitación Pública N° ../2016 “ ……………………………………………….”, para que presenten sus propuestas en las oficinas de ENTEL S.A. hasta el día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 </w:t>
      </w:r>
      <w:proofErr w:type="gramStart"/>
      <w:r w:rsidRPr="00E209B9">
        <w:rPr>
          <w:rFonts w:ascii="Tahoma" w:hAnsi="Tahoma" w:cs="Tahoma"/>
          <w:color w:val="1F497D" w:themeColor="text2"/>
          <w:sz w:val="21"/>
          <w:szCs w:val="21"/>
          <w:lang w:val="es-BO"/>
        </w:rPr>
        <w:t>horas</w:t>
      </w:r>
      <w:proofErr w:type="gramEnd"/>
      <w:r w:rsidRPr="00E209B9">
        <w:rPr>
          <w:rFonts w:ascii="Tahoma" w:hAnsi="Tahoma" w:cs="Tahoma"/>
          <w:color w:val="1F497D" w:themeColor="text2"/>
          <w:sz w:val="21"/>
          <w:szCs w:val="21"/>
          <w:lang w:val="es-BO"/>
        </w:rPr>
        <w:t xml:space="preserve"> 00:00.</w:t>
      </w:r>
    </w:p>
    <w:p w14:paraId="42917E8B"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En término hábil y oportuno presentaron sus propuestas las empresas: …………………………… …………………………………………………...</w:t>
      </w:r>
    </w:p>
    <w:p w14:paraId="62B0693E"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Realizada las evaluaciones a las propuestas presentadas, se emite el Informe Final mediante nota AFA-…/……..de fecha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/../16, correspondiente a la Licitación Pública N° …/2016 “…………………………” recomendando adjudicar este proceso a la empresa …………………………………….</w:t>
      </w:r>
    </w:p>
    <w:p w14:paraId="24C26C0E"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ENTEL S.A. mediante nota GG-…../2016 de fecha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/../16, adjudica la Licitación Pública N° …./2016 “…………………………………………………………….” a la empresa ……………………………. aceptada por esta mediante nota ……………………de fecha ../../16.</w:t>
      </w:r>
    </w:p>
    <w:p w14:paraId="51B82A94" w14:textId="77777777" w:rsidR="00E209B9" w:rsidRPr="00E209B9" w:rsidRDefault="00E209B9" w:rsidP="00E209B9">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TERCERA: DOCUMENTOS INTEGRANTES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Forman parte integrante e indivisible del presente contrato, los siguientes documentos:</w:t>
      </w:r>
    </w:p>
    <w:p w14:paraId="21465346" w14:textId="77777777" w:rsidR="00E209B9" w:rsidRPr="00E209B9" w:rsidRDefault="00E209B9" w:rsidP="00E209B9">
      <w:pPr>
        <w:spacing w:before="120"/>
        <w:ind w:left="284" w:hanging="284"/>
        <w:jc w:val="both"/>
        <w:rPr>
          <w:rFonts w:ascii="Tahoma" w:hAnsi="Tahoma" w:cs="Tahoma"/>
          <w:color w:val="1F497D" w:themeColor="text2"/>
          <w:sz w:val="21"/>
          <w:szCs w:val="21"/>
        </w:rPr>
      </w:pPr>
      <w:r w:rsidRPr="00E209B9">
        <w:rPr>
          <w:rFonts w:ascii="Tahoma" w:hAnsi="Tahoma" w:cs="Tahoma"/>
          <w:color w:val="1F497D" w:themeColor="text2"/>
          <w:sz w:val="21"/>
          <w:szCs w:val="21"/>
        </w:rPr>
        <w:t>1.</w:t>
      </w:r>
      <w:r w:rsidRPr="00E209B9">
        <w:rPr>
          <w:rFonts w:ascii="Tahoma" w:hAnsi="Tahoma" w:cs="Tahoma"/>
          <w:color w:val="1F497D" w:themeColor="text2"/>
          <w:sz w:val="21"/>
          <w:szCs w:val="21"/>
        </w:rPr>
        <w:tab/>
        <w:t xml:space="preserve">Términos Básicos de Contratación </w:t>
      </w:r>
    </w:p>
    <w:p w14:paraId="21F5604D" w14:textId="77777777" w:rsidR="00E209B9" w:rsidRPr="00E209B9" w:rsidRDefault="00E209B9" w:rsidP="00E209B9">
      <w:pPr>
        <w:ind w:left="284" w:hanging="284"/>
        <w:jc w:val="both"/>
        <w:rPr>
          <w:rFonts w:ascii="Tahoma" w:hAnsi="Tahoma" w:cs="Tahoma"/>
          <w:color w:val="1F497D" w:themeColor="text2"/>
          <w:sz w:val="21"/>
          <w:szCs w:val="21"/>
        </w:rPr>
      </w:pPr>
      <w:r w:rsidRPr="00E209B9">
        <w:rPr>
          <w:rFonts w:ascii="Tahoma" w:hAnsi="Tahoma" w:cs="Tahoma"/>
          <w:color w:val="1F497D" w:themeColor="text2"/>
          <w:sz w:val="21"/>
          <w:szCs w:val="21"/>
        </w:rPr>
        <w:t>2.</w:t>
      </w:r>
      <w:r w:rsidRPr="00E209B9">
        <w:rPr>
          <w:rFonts w:ascii="Tahoma" w:hAnsi="Tahoma" w:cs="Tahoma"/>
          <w:color w:val="1F497D" w:themeColor="text2"/>
          <w:sz w:val="21"/>
          <w:szCs w:val="21"/>
        </w:rPr>
        <w:tab/>
        <w:t>Propuesta Técnica y Económica del PROVEEDOR y aceptada por ENTEL S.A.</w:t>
      </w:r>
    </w:p>
    <w:p w14:paraId="5D7C2278" w14:textId="77777777" w:rsidR="00E209B9" w:rsidRPr="00E209B9" w:rsidRDefault="00E209B9" w:rsidP="00E209B9">
      <w:pPr>
        <w:ind w:left="284" w:hanging="284"/>
        <w:jc w:val="both"/>
        <w:rPr>
          <w:rFonts w:ascii="Tahoma" w:hAnsi="Tahoma" w:cs="Tahoma"/>
          <w:color w:val="1F497D" w:themeColor="text2"/>
          <w:sz w:val="21"/>
          <w:szCs w:val="21"/>
        </w:rPr>
      </w:pPr>
      <w:r w:rsidRPr="00E209B9">
        <w:rPr>
          <w:rFonts w:ascii="Tahoma" w:hAnsi="Tahoma" w:cs="Tahoma"/>
          <w:color w:val="1F497D" w:themeColor="text2"/>
          <w:sz w:val="21"/>
          <w:szCs w:val="21"/>
        </w:rPr>
        <w:lastRenderedPageBreak/>
        <w:t>3.</w:t>
      </w:r>
      <w:r w:rsidRPr="00E209B9">
        <w:rPr>
          <w:rFonts w:ascii="Tahoma" w:hAnsi="Tahoma" w:cs="Tahoma"/>
          <w:color w:val="1F497D" w:themeColor="text2"/>
          <w:sz w:val="21"/>
          <w:szCs w:val="21"/>
        </w:rPr>
        <w:tab/>
        <w:t xml:space="preserve">Carta de Adjudicación mediante nota </w:t>
      </w:r>
      <w:r w:rsidRPr="00E209B9">
        <w:rPr>
          <w:rFonts w:ascii="Tahoma" w:hAnsi="Tahoma" w:cs="Tahoma"/>
          <w:color w:val="1F497D" w:themeColor="text2"/>
          <w:sz w:val="21"/>
          <w:szCs w:val="21"/>
          <w:lang w:val="es-BO"/>
        </w:rPr>
        <w:t xml:space="preserve">GG-…./2016 de fecha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/../16.</w:t>
      </w:r>
    </w:p>
    <w:p w14:paraId="7E432DC8" w14:textId="77777777" w:rsidR="00E209B9" w:rsidRPr="00E209B9" w:rsidRDefault="00E209B9" w:rsidP="00E209B9">
      <w:pPr>
        <w:ind w:left="284" w:hanging="284"/>
        <w:jc w:val="both"/>
        <w:rPr>
          <w:rFonts w:ascii="Tahoma" w:hAnsi="Tahoma" w:cs="Tahoma"/>
          <w:iCs/>
          <w:color w:val="1F497D" w:themeColor="text2"/>
          <w:sz w:val="21"/>
          <w:szCs w:val="21"/>
          <w:lang w:val="es-BO"/>
        </w:rPr>
      </w:pPr>
      <w:r w:rsidRPr="00E209B9">
        <w:rPr>
          <w:rFonts w:ascii="Tahoma" w:hAnsi="Tahoma" w:cs="Tahoma"/>
          <w:color w:val="1F497D" w:themeColor="text2"/>
          <w:sz w:val="21"/>
          <w:szCs w:val="21"/>
        </w:rPr>
        <w:t>4.</w:t>
      </w:r>
      <w:r w:rsidRPr="00E209B9">
        <w:rPr>
          <w:rFonts w:ascii="Tahoma" w:hAnsi="Tahoma" w:cs="Tahoma"/>
          <w:color w:val="1F497D" w:themeColor="text2"/>
          <w:sz w:val="21"/>
          <w:szCs w:val="21"/>
        </w:rPr>
        <w:tab/>
        <w:t xml:space="preserve">Carta de Aceptación a la Adjudicación mediante nota ……………….. </w:t>
      </w:r>
      <w:proofErr w:type="gramStart"/>
      <w:r w:rsidRPr="00E209B9">
        <w:rPr>
          <w:rFonts w:ascii="Tahoma" w:hAnsi="Tahoma" w:cs="Tahoma"/>
          <w:color w:val="1F497D" w:themeColor="text2"/>
          <w:sz w:val="21"/>
          <w:szCs w:val="21"/>
          <w:lang w:val="es-BO"/>
        </w:rPr>
        <w:t>de</w:t>
      </w:r>
      <w:proofErr w:type="gramEnd"/>
      <w:r w:rsidRPr="00E209B9">
        <w:rPr>
          <w:rFonts w:ascii="Tahoma" w:hAnsi="Tahoma" w:cs="Tahoma"/>
          <w:color w:val="1F497D" w:themeColor="text2"/>
          <w:sz w:val="21"/>
          <w:szCs w:val="21"/>
          <w:lang w:val="es-BO"/>
        </w:rPr>
        <w:t xml:space="preserve"> fecha ../../16</w:t>
      </w:r>
    </w:p>
    <w:p w14:paraId="724049D7" w14:textId="77777777" w:rsidR="00E209B9" w:rsidRPr="00E209B9" w:rsidRDefault="00E209B9" w:rsidP="00E209B9">
      <w:pPr>
        <w:spacing w:before="120"/>
        <w:jc w:val="both"/>
        <w:rPr>
          <w:rFonts w:ascii="Tahoma" w:eastAsia="Calibri" w:hAnsi="Tahoma" w:cs="Tahoma"/>
          <w:color w:val="1F497D" w:themeColor="text2"/>
          <w:sz w:val="21"/>
          <w:szCs w:val="21"/>
          <w:lang w:val="es-BO" w:eastAsia="en-US"/>
        </w:rPr>
      </w:pPr>
      <w:r w:rsidRPr="00E209B9">
        <w:rPr>
          <w:rFonts w:ascii="Tahoma" w:hAnsi="Tahoma" w:cs="Tahoma"/>
          <w:b/>
          <w:color w:val="1F497D" w:themeColor="text2"/>
          <w:sz w:val="21"/>
          <w:szCs w:val="21"/>
          <w:u w:val="single"/>
        </w:rPr>
        <w:t>CUARTA: OBJETO</w:t>
      </w:r>
      <w:r w:rsidRPr="00E209B9">
        <w:rPr>
          <w:rFonts w:ascii="Tahoma" w:hAnsi="Tahoma" w:cs="Tahoma"/>
          <w:color w:val="1F497D" w:themeColor="text2"/>
          <w:sz w:val="21"/>
          <w:szCs w:val="21"/>
        </w:rPr>
        <w:t>.- El presente contrato tiene por objeto la</w:t>
      </w:r>
      <w:r w:rsidRPr="00E209B9">
        <w:rPr>
          <w:rFonts w:ascii="Tahoma" w:hAnsi="Tahoma" w:cs="Tahoma"/>
          <w:color w:val="1F497D" w:themeColor="text2"/>
          <w:sz w:val="21"/>
          <w:szCs w:val="21"/>
          <w:lang w:val="es-BO"/>
        </w:rPr>
        <w:t xml:space="preserve"> provisión de ……………………………………………………………………………………………</w:t>
      </w:r>
      <w:r w:rsidRPr="00E209B9">
        <w:rPr>
          <w:rFonts w:ascii="Tahoma" w:eastAsia="Calibri" w:hAnsi="Tahoma" w:cs="Tahoma"/>
          <w:color w:val="1F497D" w:themeColor="text2"/>
          <w:sz w:val="21"/>
          <w:szCs w:val="21"/>
          <w:lang w:val="es-BO" w:eastAsia="en-US"/>
        </w:rPr>
        <w:t>; que el PROVEEDOR se obliga a proveer y ejecutar en estricto cumplimiento a lo establecido en el presente contrato y los Términos Básicos de Contratación.</w:t>
      </w:r>
    </w:p>
    <w:p w14:paraId="275DA46F" w14:textId="77777777" w:rsidR="00E209B9" w:rsidRPr="00E209B9" w:rsidRDefault="00E209B9" w:rsidP="00E209B9">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QUINTA: PRECIO E IMPUESTOS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El precio establecido para la provisión de los bienes y servicios objeto del presente contrato asciende a la suma de USD………………….. (………………………………..00/100 Dólares Americanos).</w:t>
      </w:r>
    </w:p>
    <w:p w14:paraId="4E79FC62" w14:textId="77777777" w:rsidR="00E209B9" w:rsidRPr="00E209B9" w:rsidRDefault="00E209B9" w:rsidP="00E209B9">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lang w:val="es-BO"/>
        </w:rPr>
        <w:t xml:space="preserve">Las partes establecen que el precio antes mencionado es fijo e inmodificable durante la vigencia del contrato e incluye todos los tributos vigentes en Bolivia a la fecha de suscripción. </w:t>
      </w:r>
    </w:p>
    <w:p w14:paraId="38D40F13" w14:textId="77777777" w:rsidR="00E209B9" w:rsidRPr="00E209B9" w:rsidRDefault="00E209B9" w:rsidP="00E209B9">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3A530CB7" w14:textId="77777777" w:rsidR="00E209B9" w:rsidRPr="00E209B9" w:rsidRDefault="00E209B9" w:rsidP="00E209B9">
      <w:pPr>
        <w:spacing w:before="120"/>
        <w:jc w:val="both"/>
        <w:rPr>
          <w:rFonts w:ascii="Tahoma" w:hAnsi="Tahoma" w:cs="Tahoma"/>
          <w:iCs/>
          <w:color w:val="1F497D" w:themeColor="text2"/>
          <w:sz w:val="21"/>
          <w:szCs w:val="21"/>
          <w:lang w:val="es-BO"/>
        </w:rPr>
      </w:pPr>
      <w:r w:rsidRPr="00E209B9">
        <w:rPr>
          <w:rFonts w:ascii="Tahoma" w:hAnsi="Tahoma" w:cs="Tahoma"/>
          <w:b/>
          <w:color w:val="1F497D" w:themeColor="text2"/>
          <w:sz w:val="21"/>
          <w:szCs w:val="21"/>
          <w:u w:val="single"/>
        </w:rPr>
        <w:t>SEXTA: MONEDA Y FORMA DE PAGO</w:t>
      </w:r>
      <w:r w:rsidRPr="00E209B9">
        <w:rPr>
          <w:rFonts w:ascii="Tahoma" w:hAnsi="Tahoma" w:cs="Tahoma"/>
          <w:color w:val="1F497D" w:themeColor="text2"/>
          <w:sz w:val="21"/>
          <w:szCs w:val="21"/>
        </w:rPr>
        <w:t xml:space="preserve">.- </w:t>
      </w:r>
      <w:r w:rsidRPr="00E209B9">
        <w:rPr>
          <w:rFonts w:ascii="Tahoma" w:hAnsi="Tahoma" w:cs="Tahoma"/>
          <w:iCs/>
          <w:color w:val="1F497D" w:themeColor="text2"/>
          <w:sz w:val="21"/>
          <w:szCs w:val="21"/>
          <w:lang w:val="es-BO"/>
        </w:rPr>
        <w:t xml:space="preserve">La moneda de pago del presente contrato </w:t>
      </w:r>
      <w:proofErr w:type="gramStart"/>
      <w:r w:rsidRPr="00E209B9">
        <w:rPr>
          <w:rFonts w:ascii="Tahoma" w:hAnsi="Tahoma" w:cs="Tahoma"/>
          <w:iCs/>
          <w:color w:val="1F497D" w:themeColor="text2"/>
          <w:sz w:val="21"/>
          <w:szCs w:val="21"/>
          <w:lang w:val="es-BO"/>
        </w:rPr>
        <w:t>será</w:t>
      </w:r>
      <w:proofErr w:type="gramEnd"/>
      <w:r w:rsidRPr="00E209B9">
        <w:rPr>
          <w:rFonts w:ascii="Tahoma" w:hAnsi="Tahoma" w:cs="Tahoma"/>
          <w:iCs/>
          <w:color w:val="1F497D" w:themeColor="text2"/>
          <w:sz w:val="21"/>
          <w:szCs w:val="21"/>
          <w:lang w:val="es-BO"/>
        </w:rPr>
        <w:t xml:space="preserve"> en Dólares Americanos o su equivalente en Bolivianos al tipo de cambio establecido por el Banco Central de Bolivia, de acuerdo al siguiente detalle:</w:t>
      </w:r>
    </w:p>
    <w:p w14:paraId="1F1BA6E4" w14:textId="77777777" w:rsidR="00E209B9" w:rsidRPr="00E209B9" w:rsidRDefault="00E209B9" w:rsidP="00EB36B4">
      <w:pPr>
        <w:numPr>
          <w:ilvl w:val="1"/>
          <w:numId w:val="52"/>
        </w:numPr>
        <w:spacing w:before="120"/>
        <w:ind w:left="567" w:hanging="567"/>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14:paraId="02DE4D93" w14:textId="77777777" w:rsidR="00E209B9" w:rsidRPr="00E209B9" w:rsidRDefault="00E209B9" w:rsidP="00EB36B4">
      <w:pPr>
        <w:numPr>
          <w:ilvl w:val="1"/>
          <w:numId w:val="52"/>
        </w:numPr>
        <w:spacing w:before="120"/>
        <w:ind w:left="567" w:hanging="567"/>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14:paraId="2552C497" w14:textId="77777777" w:rsidR="00E209B9" w:rsidRPr="00E209B9" w:rsidRDefault="00E209B9" w:rsidP="00EB36B4">
      <w:pPr>
        <w:numPr>
          <w:ilvl w:val="1"/>
          <w:numId w:val="52"/>
        </w:numPr>
        <w:spacing w:before="120"/>
        <w:ind w:left="567" w:hanging="567"/>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14:paraId="734C9392" w14:textId="77777777" w:rsidR="00E209B9" w:rsidRPr="00E209B9" w:rsidRDefault="00E209B9" w:rsidP="00E209B9">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rPr>
        <w:t>Cualquier tributo, emergente del presente contrato, pagadero fuera y dentro del territorio boliviano estará a cargo del PROVEEDOR.</w:t>
      </w:r>
    </w:p>
    <w:p w14:paraId="5BC63A27" w14:textId="77777777" w:rsidR="00E209B9" w:rsidRPr="00E209B9" w:rsidRDefault="00E209B9" w:rsidP="00E209B9">
      <w:pPr>
        <w:spacing w:before="120"/>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5EB1DC95" w14:textId="77777777" w:rsidR="00E209B9" w:rsidRPr="00E209B9" w:rsidRDefault="00E209B9" w:rsidP="00E209B9">
      <w:pPr>
        <w:spacing w:before="120"/>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686827FA" w14:textId="77777777" w:rsidR="00E209B9" w:rsidRPr="00E209B9" w:rsidRDefault="00E209B9" w:rsidP="00E209B9">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SÉPTIMA: VIGENCIA</w:t>
      </w:r>
      <w:r w:rsidRPr="00E209B9">
        <w:rPr>
          <w:rFonts w:ascii="Tahoma" w:hAnsi="Tahoma" w:cs="Tahoma"/>
          <w:color w:val="1F497D" w:themeColor="text2"/>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7ED29894" w14:textId="77777777" w:rsidR="00E209B9" w:rsidRPr="00E209B9" w:rsidRDefault="00E209B9" w:rsidP="00E209B9">
      <w:pPr>
        <w:spacing w:before="120"/>
        <w:jc w:val="both"/>
        <w:rPr>
          <w:rFonts w:ascii="Tahoma" w:hAnsi="Tahoma" w:cs="Tahoma"/>
          <w:iCs/>
          <w:color w:val="1F497D" w:themeColor="text2"/>
          <w:sz w:val="21"/>
          <w:szCs w:val="21"/>
          <w:lang w:val="es-BO"/>
        </w:rPr>
      </w:pPr>
      <w:r w:rsidRPr="00E209B9">
        <w:rPr>
          <w:rFonts w:ascii="Tahoma" w:hAnsi="Tahoma" w:cs="Tahoma"/>
          <w:b/>
          <w:color w:val="1F497D" w:themeColor="text2"/>
          <w:sz w:val="21"/>
          <w:szCs w:val="21"/>
          <w:u w:val="single"/>
          <w:lang w:val="es-BO"/>
        </w:rPr>
        <w:t xml:space="preserve">OCTAVA: </w:t>
      </w:r>
      <w:r w:rsidRPr="00E209B9">
        <w:rPr>
          <w:rFonts w:ascii="Tahoma" w:hAnsi="Tahoma" w:cs="Tahoma"/>
          <w:b/>
          <w:color w:val="1F497D" w:themeColor="text2"/>
          <w:sz w:val="21"/>
          <w:szCs w:val="21"/>
          <w:u w:val="single"/>
        </w:rPr>
        <w:t>PLAZO Y FORMA DE ENTREGA</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w:t>
      </w:r>
      <w:r w:rsidRPr="00E209B9">
        <w:rPr>
          <w:rFonts w:ascii="Tahoma" w:hAnsi="Tahoma" w:cs="Tahoma"/>
          <w:iCs/>
          <w:color w:val="1F497D" w:themeColor="text2"/>
          <w:sz w:val="21"/>
          <w:szCs w:val="21"/>
          <w:lang w:val="es-BO"/>
        </w:rPr>
        <w:t xml:space="preserve">El PROVEEDOR </w:t>
      </w:r>
      <w:proofErr w:type="gramStart"/>
      <w:r w:rsidRPr="00E209B9">
        <w:rPr>
          <w:rFonts w:ascii="Tahoma" w:hAnsi="Tahoma" w:cs="Tahoma"/>
          <w:iCs/>
          <w:color w:val="1F497D" w:themeColor="text2"/>
          <w:sz w:val="21"/>
          <w:szCs w:val="21"/>
          <w:lang w:val="es-BO"/>
        </w:rPr>
        <w:t>entregará</w:t>
      </w:r>
      <w:proofErr w:type="gramEnd"/>
      <w:r w:rsidRPr="00E209B9">
        <w:rPr>
          <w:rFonts w:ascii="Tahoma" w:hAnsi="Tahoma" w:cs="Tahoma"/>
          <w:iCs/>
          <w:color w:val="1F497D" w:themeColor="text2"/>
          <w:sz w:val="21"/>
          <w:szCs w:val="21"/>
          <w:lang w:val="es-BO"/>
        </w:rPr>
        <w:t xml:space="preserve"> a ENTEL S.A. la totalidad de los equipos y servicios ejecutados, de acuerdo a los términos y condiciones establecidos en los Términos Básicos de Contratación, de acuerdo a las condiciones:</w:t>
      </w:r>
    </w:p>
    <w:p w14:paraId="70346225" w14:textId="77777777" w:rsidR="00E209B9" w:rsidRPr="00E209B9" w:rsidRDefault="00E209B9" w:rsidP="00E209B9">
      <w:pPr>
        <w:spacing w:before="120"/>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14:paraId="24A6135D" w14:textId="77777777" w:rsidR="00E209B9" w:rsidRPr="00E209B9" w:rsidRDefault="00E209B9" w:rsidP="00E209B9">
      <w:pPr>
        <w:spacing w:before="120"/>
        <w:jc w:val="both"/>
        <w:rPr>
          <w:rFonts w:ascii="Tahoma" w:hAnsi="Tahoma" w:cs="Tahoma"/>
          <w:iCs/>
          <w:color w:val="1F497D" w:themeColor="text2"/>
          <w:sz w:val="21"/>
          <w:szCs w:val="21"/>
          <w:lang w:val="es-BO"/>
        </w:rPr>
      </w:pPr>
      <w:r w:rsidRPr="00E209B9">
        <w:rPr>
          <w:rFonts w:ascii="Tahoma" w:hAnsi="Tahoma" w:cs="Tahoma"/>
          <w:color w:val="1F497D" w:themeColor="text2"/>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14:paraId="12419C3F" w14:textId="77777777" w:rsidR="00E209B9" w:rsidRPr="00E209B9" w:rsidRDefault="00E209B9" w:rsidP="00E209B9">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lang w:val="es-BO"/>
        </w:rPr>
        <w:t>NOVENA</w:t>
      </w:r>
      <w:r w:rsidRPr="00E209B9">
        <w:rPr>
          <w:rFonts w:ascii="Tahoma" w:hAnsi="Tahoma" w:cs="Tahoma"/>
          <w:b/>
          <w:color w:val="1F497D" w:themeColor="text2"/>
          <w:sz w:val="21"/>
          <w:szCs w:val="21"/>
          <w:u w:val="single"/>
        </w:rPr>
        <w:t>: GARANTÍAS Y SEGUROS</w:t>
      </w:r>
      <w:r w:rsidRPr="00E209B9">
        <w:rPr>
          <w:rFonts w:ascii="Tahoma" w:hAnsi="Tahoma" w:cs="Tahoma"/>
          <w:color w:val="1F497D" w:themeColor="text2"/>
          <w:sz w:val="21"/>
          <w:szCs w:val="21"/>
        </w:rPr>
        <w:t xml:space="preserve">.- Las garantías y seguros señaladas en la presente cláusula, </w:t>
      </w:r>
      <w:r w:rsidRPr="00E209B9">
        <w:rPr>
          <w:rFonts w:ascii="Tahoma" w:hAnsi="Tahoma" w:cs="Tahoma"/>
          <w:color w:val="1F497D" w:themeColor="text2"/>
          <w:sz w:val="21"/>
          <w:szCs w:val="21"/>
          <w:lang w:val="es-BO"/>
        </w:rPr>
        <w:t>serán exigibles y ejecutable de acuerdo a las leyes bolivianas</w:t>
      </w:r>
      <w:r w:rsidRPr="00E209B9">
        <w:rPr>
          <w:rFonts w:ascii="Tahoma" w:hAnsi="Tahoma" w:cs="Tahoma"/>
          <w:color w:val="1F497D" w:themeColor="text2"/>
          <w:sz w:val="21"/>
          <w:szCs w:val="21"/>
        </w:rPr>
        <w:t xml:space="preserve">, si </w:t>
      </w:r>
      <w:r w:rsidRPr="00E209B9">
        <w:rPr>
          <w:rFonts w:ascii="Tahoma" w:hAnsi="Tahoma" w:cs="Tahoma"/>
          <w:color w:val="1F497D" w:themeColor="text2"/>
          <w:sz w:val="21"/>
          <w:szCs w:val="21"/>
          <w:lang w:val="es-BO"/>
        </w:rPr>
        <w:t>el PROVEEDOR</w:t>
      </w:r>
      <w:r w:rsidRPr="00E209B9">
        <w:rPr>
          <w:rFonts w:ascii="Tahoma" w:hAnsi="Tahoma" w:cs="Tahoma"/>
          <w:color w:val="1F497D" w:themeColor="text2"/>
          <w:sz w:val="21"/>
          <w:szCs w:val="21"/>
        </w:rPr>
        <w:t xml:space="preserve"> incumpliera con </w:t>
      </w:r>
      <w:r w:rsidRPr="00E209B9">
        <w:rPr>
          <w:rFonts w:ascii="Tahoma" w:hAnsi="Tahoma" w:cs="Tahoma"/>
          <w:color w:val="1F497D" w:themeColor="text2"/>
          <w:sz w:val="21"/>
          <w:szCs w:val="21"/>
        </w:rPr>
        <w:lastRenderedPageBreak/>
        <w:t>sus obligaciones o se negara a constituirlas o prorrogarlas cuando ENTEL S.A. lo solicite; ENTEL S.A. podrá resolver el contrato en el estado en que se encuentre, ejecutando la Garantía de Cumplimiento de Contrato.</w:t>
      </w:r>
    </w:p>
    <w:p w14:paraId="7A13DEF8" w14:textId="77777777" w:rsidR="00E209B9" w:rsidRPr="00E209B9" w:rsidRDefault="00E209B9" w:rsidP="00EB36B4">
      <w:pPr>
        <w:pStyle w:val="Prrafodelista"/>
        <w:numPr>
          <w:ilvl w:val="1"/>
          <w:numId w:val="53"/>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bCs/>
          <w:color w:val="1F497D" w:themeColor="text2"/>
          <w:sz w:val="21"/>
          <w:szCs w:val="21"/>
          <w:u w:val="single"/>
          <w:lang w:val="es-BO"/>
        </w:rPr>
        <w:t>Garantía de Cumplimiento de Contrato</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Para garantizar el cumplimiento del presente contrato, el</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 xml:space="preserve">PROVEEDOR presentó a ENTEL S.A. la Boleta de Garantía N° ………………………… por la suma de USD………………… (……………………………………………..00/100 Dólares Americanos) con vigencia a partir del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/../16 hasta el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w:t>
      </w:r>
      <w:r w:rsidRPr="00E209B9">
        <w:rPr>
          <w:rFonts w:ascii="Tahoma" w:hAnsi="Tahoma" w:cs="Tahoma"/>
          <w:bCs/>
          <w:color w:val="1F497D" w:themeColor="text2"/>
          <w:sz w:val="21"/>
          <w:szCs w:val="21"/>
          <w:lang w:val="es-BO"/>
        </w:rPr>
        <w:t xml:space="preserve"> </w:t>
      </w:r>
      <w:r w:rsidRPr="00E209B9">
        <w:rPr>
          <w:rFonts w:ascii="Tahoma" w:hAnsi="Tahoma" w:cs="Tahoma"/>
          <w:color w:val="1F497D" w:themeColor="text2"/>
          <w:sz w:val="21"/>
          <w:szCs w:val="21"/>
          <w:lang w:val="es-BO"/>
        </w:rPr>
        <w:t>emitida por el Banco ………………. con la característica de renovable, irrevocable, de ejecución inmediata a primer requerimiento, equivalente al diez por ciento (10%) del valor total del contrato.</w:t>
      </w:r>
    </w:p>
    <w:p w14:paraId="675DD83D" w14:textId="77777777" w:rsidR="00E209B9" w:rsidRPr="00E209B9" w:rsidRDefault="00E209B9" w:rsidP="00EB36B4">
      <w:pPr>
        <w:pStyle w:val="Prrafodelista"/>
        <w:numPr>
          <w:ilvl w:val="1"/>
          <w:numId w:val="53"/>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Garantía de Calidad de Bienes</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El PROVEEDOR presentará un Certificado del fabricante para garantizar la calidad de los bienes objeto del presente contrato por el periodo de …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 años computable a partir de la emisión del Certificado de Aceptación Provisional</w:t>
      </w:r>
      <w:r w:rsidRPr="00E209B9">
        <w:rPr>
          <w:rFonts w:ascii="Tahoma" w:hAnsi="Tahoma" w:cs="Tahoma"/>
          <w:b/>
          <w:color w:val="1F497D" w:themeColor="text2"/>
          <w:sz w:val="21"/>
          <w:szCs w:val="21"/>
          <w:lang w:val="es-BO"/>
        </w:rPr>
        <w:t>.</w:t>
      </w:r>
    </w:p>
    <w:p w14:paraId="163D77A7" w14:textId="77777777" w:rsidR="00E209B9" w:rsidRPr="00E209B9" w:rsidRDefault="00E209B9" w:rsidP="00EB36B4">
      <w:pPr>
        <w:pStyle w:val="Prrafodelista"/>
        <w:numPr>
          <w:ilvl w:val="1"/>
          <w:numId w:val="53"/>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Garantía de Calidad Técnica por Servicios Instalación</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PROVEEDOR</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garantiza la Calidad Técnica por los Servicios de Instalación objeto del presente contrato por un periodo de …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 año computable a partir de la emisión del Certificado de Aceptación Provisional.</w:t>
      </w:r>
    </w:p>
    <w:p w14:paraId="4F23ECD3" w14:textId="77777777" w:rsidR="00E209B9" w:rsidRPr="00E209B9" w:rsidRDefault="00E209B9" w:rsidP="00EB36B4">
      <w:pPr>
        <w:pStyle w:val="Prrafodelista"/>
        <w:numPr>
          <w:ilvl w:val="1"/>
          <w:numId w:val="53"/>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color w:val="1F497D" w:themeColor="text2"/>
          <w:spacing w:val="-3"/>
          <w:sz w:val="21"/>
          <w:szCs w:val="21"/>
          <w:u w:val="single"/>
        </w:rPr>
        <w:t>Póliza de Responsabilidad Civil</w:t>
      </w:r>
      <w:r w:rsidRPr="00E209B9">
        <w:rPr>
          <w:rFonts w:ascii="Tahoma" w:hAnsi="Tahoma" w:cs="Tahoma"/>
          <w:b/>
          <w:color w:val="1F497D" w:themeColor="text2"/>
          <w:spacing w:val="-3"/>
          <w:sz w:val="21"/>
          <w:szCs w:val="21"/>
        </w:rPr>
        <w:t>.-</w:t>
      </w:r>
      <w:r w:rsidRPr="00E209B9">
        <w:rPr>
          <w:rFonts w:ascii="Tahoma" w:hAnsi="Tahoma" w:cs="Tahoma"/>
          <w:iCs/>
          <w:color w:val="1F497D" w:themeColor="text2"/>
          <w:sz w:val="21"/>
          <w:szCs w:val="21"/>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30414C78" w14:textId="77777777" w:rsidR="00E209B9" w:rsidRPr="00E209B9" w:rsidRDefault="00E209B9" w:rsidP="00EB36B4">
      <w:pPr>
        <w:pStyle w:val="Prrafodelista"/>
        <w:numPr>
          <w:ilvl w:val="1"/>
          <w:numId w:val="53"/>
        </w:numPr>
        <w:tabs>
          <w:tab w:val="left" w:pos="-1843"/>
        </w:tabs>
        <w:spacing w:before="120"/>
        <w:ind w:left="567" w:hanging="567"/>
        <w:jc w:val="both"/>
        <w:rPr>
          <w:rFonts w:ascii="Tahoma" w:hAnsi="Tahoma" w:cs="Tahoma"/>
          <w:color w:val="1F497D" w:themeColor="text2"/>
          <w:sz w:val="21"/>
          <w:szCs w:val="21"/>
          <w:lang w:val="es-BO"/>
        </w:rPr>
      </w:pPr>
      <w:r w:rsidRPr="00E209B9">
        <w:rPr>
          <w:rFonts w:ascii="Tahoma" w:hAnsi="Tahoma" w:cs="Tahoma"/>
          <w:b/>
          <w:bCs/>
          <w:iCs/>
          <w:color w:val="1F497D" w:themeColor="text2"/>
          <w:sz w:val="21"/>
          <w:szCs w:val="21"/>
          <w:u w:val="single"/>
        </w:rPr>
        <w:t>Póliza de Seguro Contra Accidentes</w:t>
      </w:r>
      <w:r w:rsidRPr="00E209B9">
        <w:rPr>
          <w:rFonts w:ascii="Tahoma" w:hAnsi="Tahoma" w:cs="Tahoma"/>
          <w:b/>
          <w:bCs/>
          <w:iCs/>
          <w:color w:val="1F497D" w:themeColor="text2"/>
          <w:sz w:val="21"/>
          <w:szCs w:val="21"/>
        </w:rPr>
        <w:t>.-</w:t>
      </w:r>
      <w:r w:rsidRPr="00E209B9">
        <w:rPr>
          <w:rFonts w:ascii="Tahoma" w:hAnsi="Tahoma" w:cs="Tahoma"/>
          <w:iCs/>
          <w:color w:val="1F497D" w:themeColor="text2"/>
          <w:sz w:val="21"/>
          <w:szCs w:val="21"/>
        </w:rPr>
        <w:t xml:space="preserve"> El</w:t>
      </w:r>
      <w:r w:rsidRPr="00E209B9">
        <w:rPr>
          <w:rFonts w:ascii="Tahoma" w:hAnsi="Tahoma" w:cs="Tahoma"/>
          <w:b/>
          <w:iCs/>
          <w:color w:val="1F497D" w:themeColor="text2"/>
          <w:sz w:val="21"/>
          <w:szCs w:val="21"/>
        </w:rPr>
        <w:t xml:space="preserve"> </w:t>
      </w:r>
      <w:r w:rsidRPr="00E209B9">
        <w:rPr>
          <w:rFonts w:ascii="Tahoma" w:hAnsi="Tahoma" w:cs="Tahoma"/>
          <w:iCs/>
          <w:color w:val="1F497D" w:themeColor="text2"/>
          <w:sz w:val="21"/>
          <w:szCs w:val="21"/>
        </w:rPr>
        <w:t>PROVEEDOR, durante la vigencia del presente Contrato cubrirá los riesgos por accidentes de su personal, con una Póliza de Seguro Contra Accidentes de Trabajo.</w:t>
      </w:r>
    </w:p>
    <w:p w14:paraId="541F6E0F"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DÉCIMA: INSPECCIONES Y PRUEBAS</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PROVEEDOR, será responsable de la calidad de los bienes y servicios que provee hasta el momento de su entrega de acuerdo a lo establecido en el presente documento.</w:t>
      </w:r>
    </w:p>
    <w:p w14:paraId="54CE26D1" w14:textId="77777777" w:rsidR="00E209B9" w:rsidRPr="00E209B9" w:rsidRDefault="00E209B9" w:rsidP="00E209B9">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w:t>
      </w:r>
      <w:r w:rsidRPr="00E209B9">
        <w:rPr>
          <w:rFonts w:ascii="Tahoma" w:hAnsi="Tahoma" w:cs="Tahoma"/>
          <w:color w:val="1F497D" w:themeColor="text2"/>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14:paraId="03B3F2F3" w14:textId="77777777" w:rsidR="00E209B9" w:rsidRPr="00E209B9" w:rsidRDefault="00E209B9" w:rsidP="00E209B9">
      <w:p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10.1.1</w:t>
      </w:r>
      <w:r w:rsidRPr="00E209B9">
        <w:rPr>
          <w:rFonts w:ascii="Tahoma" w:hAnsi="Tahoma" w:cs="Tahoma"/>
          <w:color w:val="1F497D" w:themeColor="text2"/>
          <w:sz w:val="21"/>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297C11A5" w14:textId="77777777" w:rsidR="00E209B9" w:rsidRPr="00E209B9" w:rsidRDefault="00E209B9" w:rsidP="00E209B9">
      <w:p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10.1.2</w:t>
      </w:r>
      <w:r w:rsidRPr="00E209B9">
        <w:rPr>
          <w:rFonts w:ascii="Tahoma" w:hAnsi="Tahoma" w:cs="Tahoma"/>
          <w:color w:val="1F497D" w:themeColor="text2"/>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17BDB7B8" w14:textId="77777777" w:rsidR="00E209B9" w:rsidRPr="00E209B9" w:rsidRDefault="00E209B9" w:rsidP="00E209B9">
      <w:p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10.1.3</w:t>
      </w:r>
      <w:r w:rsidRPr="00E209B9">
        <w:rPr>
          <w:rFonts w:ascii="Tahoma" w:hAnsi="Tahoma" w:cs="Tahoma"/>
          <w:color w:val="1F497D" w:themeColor="text2"/>
          <w:sz w:val="21"/>
          <w:szCs w:val="21"/>
          <w:lang w:val="es-BO"/>
        </w:rPr>
        <w:tab/>
        <w:t xml:space="preserve">Finalizadas las inspecciones y certificaciones de los bienes provistos y los servicios ejecutados y en caso de existir observaciones, los que no cumplan con las condiciones requeridas no podrán ser </w:t>
      </w:r>
      <w:proofErr w:type="spellStart"/>
      <w:r w:rsidRPr="00E209B9">
        <w:rPr>
          <w:rFonts w:ascii="Tahoma" w:hAnsi="Tahoma" w:cs="Tahoma"/>
          <w:color w:val="1F497D" w:themeColor="text2"/>
          <w:sz w:val="21"/>
          <w:szCs w:val="21"/>
          <w:lang w:val="es-BO"/>
        </w:rPr>
        <w:t>recepcionados</w:t>
      </w:r>
      <w:proofErr w:type="spellEnd"/>
      <w:r w:rsidRPr="00E209B9">
        <w:rPr>
          <w:rFonts w:ascii="Tahoma" w:hAnsi="Tahoma" w:cs="Tahoma"/>
          <w:color w:val="1F497D" w:themeColor="text2"/>
          <w:sz w:val="21"/>
          <w:szCs w:val="21"/>
          <w:lang w:val="es-BO"/>
        </w:rPr>
        <w:t xml:space="preserve"> por ENTEL S.A., por el cual el PROVEEDOR deberá cambiar o reemplazar en un plazo no mayor a treinta (30) días calendario a partir de la fecha de finalización de las inspecciones y certificación.</w:t>
      </w:r>
    </w:p>
    <w:p w14:paraId="643DB9FA" w14:textId="77777777" w:rsidR="00E209B9" w:rsidRPr="00E209B9" w:rsidRDefault="00E209B9" w:rsidP="00E209B9">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10.2</w:t>
      </w:r>
      <w:r w:rsidRPr="00E209B9">
        <w:rPr>
          <w:rFonts w:ascii="Tahoma" w:hAnsi="Tahoma" w:cs="Tahoma"/>
          <w:color w:val="1F497D" w:themeColor="text2"/>
          <w:sz w:val="21"/>
          <w:szCs w:val="21"/>
          <w:lang w:val="es-BO"/>
        </w:rPr>
        <w:tab/>
      </w:r>
      <w:r w:rsidRPr="00E209B9">
        <w:rPr>
          <w:rFonts w:ascii="Tahoma" w:hAnsi="Tahoma" w:cs="Tahoma"/>
          <w:b/>
          <w:color w:val="1F497D" w:themeColor="text2"/>
          <w:sz w:val="21"/>
          <w:szCs w:val="21"/>
          <w:u w:val="single"/>
          <w:lang w:val="es-BO"/>
        </w:rPr>
        <w:t>Aceptación Definitiva</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2F148523"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rPr>
        <w:lastRenderedPageBreak/>
        <w:t>DÉCIMA PRIMERA: OBLIGACIONES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w:t>
      </w:r>
      <w:r w:rsidRPr="00E209B9">
        <w:rPr>
          <w:rFonts w:ascii="Tahoma" w:hAnsi="Tahoma" w:cs="Tahoma"/>
          <w:color w:val="1F497D" w:themeColor="text2"/>
          <w:sz w:val="21"/>
          <w:szCs w:val="21"/>
          <w:lang w:val="es-BO"/>
        </w:rPr>
        <w:t>Al margen de las obligaciones establecidas en este Contrato, las Partes se comprometen a cumplir las siguientes:</w:t>
      </w:r>
    </w:p>
    <w:p w14:paraId="414456F9" w14:textId="77777777" w:rsidR="00E209B9" w:rsidRPr="00E209B9" w:rsidRDefault="00E209B9" w:rsidP="00EB36B4">
      <w:pPr>
        <w:numPr>
          <w:ilvl w:val="1"/>
          <w:numId w:val="51"/>
        </w:num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El PROVEEDOR:</w:t>
      </w:r>
    </w:p>
    <w:p w14:paraId="75C95E54"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w:t>
      </w:r>
      <w:r w:rsidRPr="00E209B9">
        <w:rPr>
          <w:rFonts w:ascii="Tahoma" w:eastAsia="Calibri" w:hAnsi="Tahoma" w:cs="Tahoma"/>
          <w:color w:val="1F497D" w:themeColor="text2"/>
          <w:sz w:val="21"/>
          <w:szCs w:val="21"/>
        </w:rPr>
        <w:tab/>
        <w:t>Entregar todos los equipos y accesorios objeto del presente contrato totalmente nuevos y sin uso.</w:t>
      </w:r>
    </w:p>
    <w:p w14:paraId="4934AE7B"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11.1.2   En caso de existir dudas sobre los bienes o servicios objeto del presente contrato, consultar en forma inmediata y oportunamente a la supervisión de ENTEL S.A.</w:t>
      </w:r>
    </w:p>
    <w:p w14:paraId="0516892B"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11.1.3   Custodiar y resguardar la integridad de los equipos y accesorios en todo momento mediante el uso de herramientas, métodos adecuados de conservación.</w:t>
      </w:r>
    </w:p>
    <w:p w14:paraId="4C98D9FD"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11.1.4</w:t>
      </w:r>
      <w:r w:rsidRPr="00E209B9">
        <w:rPr>
          <w:rFonts w:ascii="Tahoma" w:eastAsia="Calibri" w:hAnsi="Tahoma" w:cs="Tahoma"/>
          <w:color w:val="1F497D" w:themeColor="text2"/>
          <w:sz w:val="21"/>
          <w:szCs w:val="21"/>
        </w:rPr>
        <w:tab/>
        <w:t>Contar con garantías y seguros para el cumplimiento del presente contrato en previsión y resguardo de su personal o daño a terceros.</w:t>
      </w:r>
    </w:p>
    <w:p w14:paraId="1EEF8E90"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11.1.5</w:t>
      </w:r>
      <w:r w:rsidRPr="00E209B9">
        <w:rPr>
          <w:rFonts w:ascii="Tahoma" w:eastAsia="Calibri" w:hAnsi="Tahoma" w:cs="Tahoma"/>
          <w:color w:val="1F497D" w:themeColor="text2"/>
          <w:sz w:val="21"/>
          <w:szCs w:val="21"/>
        </w:rPr>
        <w:tab/>
        <w:t>Presentar y entregar toda la documentación técnica solicitada de acuerdo a lo requerido por ENTEL S.A.</w:t>
      </w:r>
    </w:p>
    <w:p w14:paraId="673CE102"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11.1.6</w:t>
      </w:r>
      <w:r w:rsidRPr="00E209B9">
        <w:rPr>
          <w:rFonts w:ascii="Tahoma" w:eastAsia="Calibri" w:hAnsi="Tahoma" w:cs="Tahoma"/>
          <w:color w:val="1F497D" w:themeColor="text2"/>
          <w:sz w:val="21"/>
          <w:szCs w:val="21"/>
        </w:rPr>
        <w:tab/>
        <w:t>El supervisor, será el interlocutor oficial con ENTEL S.A. y será responsable de la ejecución y seguimiento de la entrega de los equipos y accesorios en los lugares determinados por ENTEL S.A.</w:t>
      </w:r>
    </w:p>
    <w:p w14:paraId="2590FA7F"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11.1.7   </w:t>
      </w:r>
      <w:r w:rsidRPr="00E209B9">
        <w:rPr>
          <w:rFonts w:ascii="Tahoma" w:eastAsia="Calibri" w:hAnsi="Tahoma" w:cs="Tahoma"/>
          <w:color w:val="1F497D" w:themeColor="text2"/>
          <w:sz w:val="21"/>
          <w:szCs w:val="21"/>
        </w:rPr>
        <w:tab/>
        <w:t>Garantizar que los equipos y accesorios objeto del presente contrato se encuentren en perfectas condiciones, sin ningún daño, mediante un certificado emitido a favor de ENTEL S.A.</w:t>
      </w:r>
    </w:p>
    <w:p w14:paraId="45E69BC6"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11.1.8   </w:t>
      </w:r>
      <w:r w:rsidRPr="00E209B9">
        <w:rPr>
          <w:rFonts w:ascii="Tahoma" w:eastAsia="Calibri" w:hAnsi="Tahoma" w:cs="Tahoma"/>
          <w:color w:val="1F497D" w:themeColor="text2"/>
          <w:sz w:val="21"/>
          <w:szCs w:val="21"/>
        </w:rPr>
        <w:tab/>
        <w:t>Responder por los vicios ocultos o mala calidad de los equipos y accesorios objeto del presente contrato, según lo establecido en el código civil boliviano.</w:t>
      </w:r>
    </w:p>
    <w:p w14:paraId="3AF2D944"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11.1.9   Contar con un stock de repuestos que garanticen la calidad de los equipos y accesorios, durante el período de garantía.</w:t>
      </w:r>
    </w:p>
    <w:p w14:paraId="1185D37B"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11.1.10</w:t>
      </w:r>
      <w:r w:rsidRPr="00E209B9">
        <w:rPr>
          <w:rFonts w:ascii="Tahoma" w:eastAsia="Calibri" w:hAnsi="Tahoma" w:cs="Tahoma"/>
          <w:color w:val="1F497D" w:themeColor="text2"/>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560EDDFD"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11.1.11</w:t>
      </w:r>
      <w:r w:rsidRPr="00E209B9">
        <w:rPr>
          <w:rFonts w:ascii="Tahoma" w:eastAsia="Calibri" w:hAnsi="Tahoma" w:cs="Tahoma"/>
          <w:color w:val="1F497D" w:themeColor="text2"/>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1367179E"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11.1.12</w:t>
      </w:r>
      <w:r w:rsidRPr="00E209B9">
        <w:rPr>
          <w:rFonts w:ascii="Tahoma" w:eastAsia="Calibri" w:hAnsi="Tahoma" w:cs="Tahoma"/>
          <w:color w:val="1F497D" w:themeColor="text2"/>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7501C0AB"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11.1.13</w:t>
      </w:r>
      <w:r w:rsidRPr="00E209B9">
        <w:rPr>
          <w:rFonts w:ascii="Tahoma" w:eastAsia="Calibri" w:hAnsi="Tahoma" w:cs="Tahoma"/>
          <w:color w:val="1F497D" w:themeColor="text2"/>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5F4949C5"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11.1.14</w:t>
      </w:r>
      <w:r w:rsidRPr="00E209B9">
        <w:rPr>
          <w:rFonts w:ascii="Tahoma" w:eastAsia="Calibri" w:hAnsi="Tahoma" w:cs="Tahoma"/>
          <w:color w:val="1F497D" w:themeColor="text2"/>
          <w:sz w:val="21"/>
          <w:szCs w:val="21"/>
        </w:rPr>
        <w:tab/>
        <w:t xml:space="preserve">El PROVEEDOR faculta a ENTEL S.A. verificar el cumplimiento de las obligaciones del PROVEEDOR respecto a sus dependientes laborales asignados a tareas </w:t>
      </w:r>
      <w:r w:rsidRPr="00E209B9">
        <w:rPr>
          <w:rFonts w:ascii="Tahoma" w:eastAsia="Calibri" w:hAnsi="Tahoma" w:cs="Tahoma"/>
          <w:color w:val="1F497D" w:themeColor="text2"/>
          <w:sz w:val="21"/>
          <w:szCs w:val="21"/>
        </w:rPr>
        <w:lastRenderedPageBreak/>
        <w:t>emergentes del presente contrato; las irregularidades evidenciadas serán reportadas a las instancias pertinentes, independientemente de las medidas que pueda asumir con relación al presente contrato.</w:t>
      </w:r>
    </w:p>
    <w:p w14:paraId="199FE8E7"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11.1.15</w:t>
      </w:r>
      <w:r w:rsidRPr="00E209B9">
        <w:rPr>
          <w:rFonts w:ascii="Tahoma" w:eastAsia="Calibri" w:hAnsi="Tahoma" w:cs="Tahoma"/>
          <w:color w:val="1F497D" w:themeColor="text2"/>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6B6B3B2"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11.1.16</w:t>
      </w:r>
      <w:r w:rsidRPr="00E209B9">
        <w:rPr>
          <w:rFonts w:ascii="Tahoma" w:eastAsia="Calibri" w:hAnsi="Tahoma" w:cs="Tahoma"/>
          <w:color w:val="1F497D" w:themeColor="text2"/>
          <w:sz w:val="21"/>
          <w:szCs w:val="21"/>
        </w:rPr>
        <w:tab/>
        <w:t>El personal del PROVEEDOR en tanto y cuanto se encuentre en ambientes, vehículos, predios, etc. de ENTEL S.A. deberá cumplir con todos los procedimientos y normas de seguridad establecidas por ENTEL S.A.</w:t>
      </w:r>
    </w:p>
    <w:p w14:paraId="4A187BF8" w14:textId="77777777" w:rsidR="00E209B9" w:rsidRPr="00E209B9" w:rsidRDefault="00E209B9" w:rsidP="00E209B9">
      <w:pPr>
        <w:spacing w:before="120"/>
        <w:ind w:left="1418" w:hanging="851"/>
        <w:jc w:val="both"/>
        <w:rPr>
          <w:rFonts w:ascii="Tahoma" w:hAnsi="Tahoma" w:cs="Tahoma"/>
          <w:color w:val="1F497D" w:themeColor="text2"/>
          <w:sz w:val="21"/>
          <w:szCs w:val="21"/>
        </w:rPr>
      </w:pPr>
      <w:r w:rsidRPr="00E209B9">
        <w:rPr>
          <w:rFonts w:ascii="Tahoma" w:hAnsi="Tahoma" w:cs="Tahoma"/>
          <w:color w:val="1F497D" w:themeColor="text2"/>
          <w:sz w:val="21"/>
          <w:szCs w:val="21"/>
        </w:rPr>
        <w:t>11.1.17</w:t>
      </w:r>
      <w:r w:rsidRPr="00E209B9">
        <w:rPr>
          <w:rFonts w:ascii="Tahoma" w:hAnsi="Tahoma" w:cs="Tahoma"/>
          <w:color w:val="1F497D" w:themeColor="text2"/>
          <w:sz w:val="21"/>
          <w:szCs w:val="21"/>
        </w:rPr>
        <w:tab/>
        <w:t xml:space="preserve">Durante la ejecución del contrato y el periodo de garantía proporcionará un </w:t>
      </w:r>
      <w:proofErr w:type="spellStart"/>
      <w:r w:rsidRPr="00E209B9">
        <w:rPr>
          <w:rFonts w:ascii="Tahoma" w:hAnsi="Tahoma" w:cs="Tahoma"/>
          <w:color w:val="1F497D" w:themeColor="text2"/>
          <w:sz w:val="21"/>
          <w:szCs w:val="21"/>
        </w:rPr>
        <w:t>toll</w:t>
      </w:r>
      <w:proofErr w:type="spellEnd"/>
      <w:r w:rsidRPr="00E209B9">
        <w:rPr>
          <w:rFonts w:ascii="Tahoma" w:hAnsi="Tahoma" w:cs="Tahoma"/>
          <w:color w:val="1F497D" w:themeColor="text2"/>
          <w:sz w:val="21"/>
          <w:szCs w:val="21"/>
        </w:rPr>
        <w:t xml:space="preserve"> free para que ENTEL efectúe cualquier consulta que requiera.</w:t>
      </w:r>
    </w:p>
    <w:p w14:paraId="2858BDCD" w14:textId="77777777" w:rsidR="00E209B9" w:rsidRPr="00E209B9" w:rsidRDefault="00E209B9" w:rsidP="00E209B9">
      <w:pPr>
        <w:spacing w:before="120"/>
        <w:ind w:left="1418" w:hanging="851"/>
        <w:jc w:val="both"/>
        <w:rPr>
          <w:rFonts w:ascii="Tahoma" w:hAnsi="Tahoma" w:cs="Tahoma"/>
          <w:color w:val="1F497D" w:themeColor="text2"/>
          <w:sz w:val="21"/>
          <w:szCs w:val="21"/>
        </w:rPr>
      </w:pPr>
      <w:r w:rsidRPr="00E209B9">
        <w:rPr>
          <w:rFonts w:ascii="Tahoma" w:eastAsia="Calibri" w:hAnsi="Tahoma" w:cs="Tahoma"/>
          <w:color w:val="1F497D" w:themeColor="text2"/>
          <w:spacing w:val="-3"/>
          <w:sz w:val="21"/>
          <w:szCs w:val="21"/>
          <w:lang w:val="es-BO"/>
        </w:rPr>
        <w:t>11.1.18</w:t>
      </w:r>
      <w:r w:rsidRPr="00E209B9">
        <w:rPr>
          <w:rFonts w:ascii="Tahoma" w:eastAsia="Calibri" w:hAnsi="Tahoma" w:cs="Tahoma"/>
          <w:color w:val="1F497D" w:themeColor="text2"/>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6F7619BE" w14:textId="77777777" w:rsidR="00E209B9" w:rsidRPr="00E209B9" w:rsidRDefault="00E209B9" w:rsidP="00E209B9">
      <w:pPr>
        <w:spacing w:before="120"/>
        <w:ind w:left="1418" w:hanging="851"/>
        <w:jc w:val="both"/>
        <w:rPr>
          <w:rFonts w:ascii="Tahoma" w:hAnsi="Tahoma" w:cs="Tahoma"/>
          <w:color w:val="1F497D" w:themeColor="text2"/>
          <w:sz w:val="21"/>
          <w:szCs w:val="21"/>
        </w:rPr>
      </w:pPr>
      <w:r w:rsidRPr="00E209B9">
        <w:rPr>
          <w:rFonts w:ascii="Tahoma" w:hAnsi="Tahoma" w:cs="Tahoma"/>
          <w:color w:val="1F497D" w:themeColor="text2"/>
          <w:sz w:val="21"/>
          <w:szCs w:val="21"/>
        </w:rPr>
        <w:t>11.1.19</w:t>
      </w:r>
      <w:r w:rsidRPr="00E209B9">
        <w:rPr>
          <w:rFonts w:ascii="Tahoma" w:hAnsi="Tahoma" w:cs="Tahoma"/>
          <w:color w:val="1F497D" w:themeColor="text2"/>
          <w:sz w:val="21"/>
          <w:szCs w:val="21"/>
        </w:rPr>
        <w:tab/>
        <w:t xml:space="preserve">Cumplir con la legislación laboral boliviana sobre seguridad industrial, accidentes de trabajo y cumplimiento total de lo dispuesto en materia de Protección Medio Ambiental.     </w:t>
      </w:r>
    </w:p>
    <w:p w14:paraId="20C677AD" w14:textId="77777777" w:rsidR="00E209B9" w:rsidRPr="00E209B9" w:rsidRDefault="00E209B9" w:rsidP="00E209B9">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11.1.20</w:t>
      </w:r>
      <w:r w:rsidRPr="00E209B9">
        <w:rPr>
          <w:rFonts w:ascii="Tahoma" w:eastAsia="Calibri" w:hAnsi="Tahoma" w:cs="Tahoma"/>
          <w:color w:val="1F497D" w:themeColor="text2"/>
          <w:sz w:val="21"/>
          <w:szCs w:val="21"/>
        </w:rPr>
        <w:tab/>
        <w:t xml:space="preserve">Para fines de transporte y traslado de los bienes, el PROVEEDOR entregará a ENTEL S.A. copias legalizadas del documento único de importación DUI, copias legalizadas de la factura entregada a ENTEL S.A., copias del </w:t>
      </w:r>
      <w:proofErr w:type="spellStart"/>
      <w:r w:rsidRPr="00E209B9">
        <w:rPr>
          <w:rFonts w:ascii="Tahoma" w:eastAsia="Calibri" w:hAnsi="Tahoma" w:cs="Tahoma"/>
          <w:color w:val="1F497D" w:themeColor="text2"/>
          <w:sz w:val="21"/>
          <w:szCs w:val="21"/>
        </w:rPr>
        <w:t>Packing</w:t>
      </w:r>
      <w:proofErr w:type="spellEnd"/>
      <w:r w:rsidRPr="00E209B9">
        <w:rPr>
          <w:rFonts w:ascii="Tahoma" w:eastAsia="Calibri" w:hAnsi="Tahoma" w:cs="Tahoma"/>
          <w:color w:val="1F497D" w:themeColor="text2"/>
          <w:sz w:val="21"/>
          <w:szCs w:val="21"/>
        </w:rPr>
        <w:t xml:space="preserve"> </w:t>
      </w:r>
      <w:proofErr w:type="spellStart"/>
      <w:r w:rsidRPr="00E209B9">
        <w:rPr>
          <w:rFonts w:ascii="Tahoma" w:eastAsia="Calibri" w:hAnsi="Tahoma" w:cs="Tahoma"/>
          <w:color w:val="1F497D" w:themeColor="text2"/>
          <w:sz w:val="21"/>
          <w:szCs w:val="21"/>
        </w:rPr>
        <w:t>List</w:t>
      </w:r>
      <w:proofErr w:type="spellEnd"/>
      <w:r w:rsidRPr="00E209B9">
        <w:rPr>
          <w:rFonts w:ascii="Tahoma" w:eastAsia="Calibri" w:hAnsi="Tahoma" w:cs="Tahoma"/>
          <w:color w:val="1F497D" w:themeColor="text2"/>
          <w:sz w:val="21"/>
          <w:szCs w:val="21"/>
        </w:rPr>
        <w:t>.</w:t>
      </w:r>
    </w:p>
    <w:p w14:paraId="78E9DFD1" w14:textId="77777777" w:rsidR="00E209B9" w:rsidRPr="00E209B9" w:rsidRDefault="00E209B9" w:rsidP="00EB36B4">
      <w:pPr>
        <w:numPr>
          <w:ilvl w:val="1"/>
          <w:numId w:val="51"/>
        </w:numPr>
        <w:spacing w:before="120"/>
        <w:ind w:left="567" w:hanging="567"/>
        <w:rPr>
          <w:rFonts w:ascii="Tahoma" w:eastAsia="Calibri" w:hAnsi="Tahoma" w:cs="Tahoma"/>
          <w:iCs/>
          <w:color w:val="1F497D" w:themeColor="text2"/>
          <w:sz w:val="21"/>
          <w:szCs w:val="21"/>
          <w:lang w:eastAsia="en-US"/>
        </w:rPr>
      </w:pPr>
      <w:r w:rsidRPr="00E209B9">
        <w:rPr>
          <w:rFonts w:ascii="Tahoma" w:eastAsia="Calibri" w:hAnsi="Tahoma" w:cs="Tahoma"/>
          <w:iCs/>
          <w:color w:val="1F497D" w:themeColor="text2"/>
          <w:sz w:val="21"/>
          <w:szCs w:val="21"/>
          <w:lang w:eastAsia="en-US"/>
        </w:rPr>
        <w:t xml:space="preserve">ENTEL S.A. </w:t>
      </w:r>
    </w:p>
    <w:p w14:paraId="3F3C4911" w14:textId="77777777" w:rsidR="00E209B9" w:rsidRPr="00E209B9" w:rsidRDefault="00E209B9" w:rsidP="00EB36B4">
      <w:pPr>
        <w:numPr>
          <w:ilvl w:val="2"/>
          <w:numId w:val="51"/>
        </w:num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Efectuar a favor del PROVEEDOR, los pagos por el objeto del contrato, en los plazos y forma previstos.</w:t>
      </w:r>
    </w:p>
    <w:p w14:paraId="06CBD9A3" w14:textId="77777777" w:rsidR="00E209B9" w:rsidRPr="00E209B9" w:rsidRDefault="00E209B9" w:rsidP="00EB36B4">
      <w:pPr>
        <w:numPr>
          <w:ilvl w:val="2"/>
          <w:numId w:val="51"/>
        </w:num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Proporcionar al personal del PROVEEDOR autorizaciones para el ingreso y uso de ambientes, en caso de ser necesario.</w:t>
      </w:r>
    </w:p>
    <w:p w14:paraId="5568E821" w14:textId="77777777" w:rsidR="00E209B9" w:rsidRPr="00E209B9" w:rsidRDefault="00E209B9" w:rsidP="00EB36B4">
      <w:pPr>
        <w:numPr>
          <w:ilvl w:val="2"/>
          <w:numId w:val="51"/>
        </w:num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Disponer de personal para la recepción de los bienes y servicios objeto del presente contrato.</w:t>
      </w:r>
    </w:p>
    <w:p w14:paraId="349E1062" w14:textId="77777777" w:rsidR="00E209B9" w:rsidRPr="00E209B9" w:rsidRDefault="00E209B9" w:rsidP="00E209B9">
      <w:pPr>
        <w:pStyle w:val="Ttulo1"/>
        <w:spacing w:before="120"/>
        <w:ind w:right="-1"/>
        <w:jc w:val="both"/>
        <w:rPr>
          <w:rFonts w:cs="Tahoma"/>
          <w:b w:val="0"/>
          <w:iCs/>
          <w:color w:val="1F497D" w:themeColor="text2"/>
          <w:spacing w:val="-3"/>
          <w:sz w:val="21"/>
          <w:szCs w:val="21"/>
          <w:lang w:val="es-BO"/>
        </w:rPr>
      </w:pPr>
      <w:r w:rsidRPr="00E209B9">
        <w:rPr>
          <w:rFonts w:cs="Tahoma"/>
          <w:color w:val="1F497D" w:themeColor="text2"/>
          <w:sz w:val="21"/>
          <w:szCs w:val="21"/>
        </w:rPr>
        <w:t xml:space="preserve">DÉCIMA SEGUNDA: SUPERVISIÓN.- </w:t>
      </w:r>
      <w:r w:rsidRPr="00E209B9">
        <w:rPr>
          <w:rFonts w:cs="Tahoma"/>
          <w:b w:val="0"/>
          <w:iCs/>
          <w:color w:val="1F497D" w:themeColor="text2"/>
          <w:spacing w:val="-3"/>
          <w:sz w:val="21"/>
          <w:szCs w:val="21"/>
          <w:lang w:val="es-BO"/>
        </w:rPr>
        <w:t xml:space="preserve">La responsabilidad de supervisión, fiscalización y verificación del cumplimiento del presente contrato por parte de ENTEL S.A. estará a cargo de la Subgerencia </w:t>
      </w:r>
      <w:proofErr w:type="gramStart"/>
      <w:r w:rsidRPr="00E209B9">
        <w:rPr>
          <w:rFonts w:cs="Tahoma"/>
          <w:b w:val="0"/>
          <w:iCs/>
          <w:color w:val="1F497D" w:themeColor="text2"/>
          <w:spacing w:val="-3"/>
          <w:sz w:val="21"/>
          <w:szCs w:val="21"/>
          <w:lang w:val="es-BO"/>
        </w:rPr>
        <w:t>de …</w:t>
      </w:r>
      <w:proofErr w:type="gramEnd"/>
      <w:r w:rsidRPr="00E209B9">
        <w:rPr>
          <w:rFonts w:cs="Tahoma"/>
          <w:b w:val="0"/>
          <w:iCs/>
          <w:color w:val="1F497D" w:themeColor="text2"/>
          <w:spacing w:val="-3"/>
          <w:sz w:val="21"/>
          <w:szCs w:val="21"/>
          <w:lang w:val="es-BO"/>
        </w:rPr>
        <w:t xml:space="preserve">…………………………………………………………………………………... </w:t>
      </w:r>
    </w:p>
    <w:p w14:paraId="2EE743A3"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rPr>
        <w:t>DÉCIMA TERCERA: MULTAS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w:t>
      </w:r>
      <w:r w:rsidRPr="00E209B9">
        <w:rPr>
          <w:rFonts w:ascii="Tahoma" w:hAnsi="Tahoma" w:cs="Tahoma"/>
          <w:color w:val="1F497D" w:themeColor="text2"/>
          <w:sz w:val="21"/>
          <w:szCs w:val="21"/>
          <w:lang w:val="es-BO"/>
        </w:rPr>
        <w:t>En casos de incumplimiento de plazos del PROVEEDOR en la entrega de los bienes y servicios objeto del presente contrato, ENTEL S.A. aplicará las siguientes multas:</w:t>
      </w:r>
    </w:p>
    <w:p w14:paraId="791A9B5A" w14:textId="77777777" w:rsidR="00E209B9" w:rsidRPr="00E209B9" w:rsidRDefault="00E209B9" w:rsidP="00E209B9">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13.1</w:t>
      </w:r>
      <w:r w:rsidRPr="00E209B9">
        <w:rPr>
          <w:rFonts w:ascii="Tahoma" w:hAnsi="Tahoma" w:cs="Tahoma"/>
          <w:color w:val="1F497D" w:themeColor="text2"/>
          <w:sz w:val="21"/>
          <w:szCs w:val="21"/>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0CC6D56B" w14:textId="77777777" w:rsidR="00E209B9" w:rsidRPr="00E209B9" w:rsidRDefault="00E209B9" w:rsidP="00E209B9">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13.2</w:t>
      </w:r>
      <w:r w:rsidRPr="00E209B9">
        <w:rPr>
          <w:rFonts w:ascii="Tahoma" w:hAnsi="Tahoma" w:cs="Tahoma"/>
          <w:color w:val="1F497D" w:themeColor="text2"/>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42F617F4" w14:textId="77777777" w:rsidR="00E209B9" w:rsidRPr="00E209B9" w:rsidRDefault="00E209B9" w:rsidP="00E209B9">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13.3</w:t>
      </w:r>
      <w:r w:rsidRPr="00E209B9">
        <w:rPr>
          <w:rFonts w:ascii="Tahoma" w:hAnsi="Tahoma" w:cs="Tahoma"/>
          <w:color w:val="1F497D" w:themeColor="text2"/>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7601BA50"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DÉCIMA CUARTA: MODIFICACIONES Y/O CAMBIOS</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El PROVEDOR no podrá hacer modificaciones y/o cambios en los bienes y servicios contratados sin autorización expresa y por escrito de ENTEL.</w:t>
      </w:r>
    </w:p>
    <w:p w14:paraId="3B5584A0"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5ACDC7D0"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14:paraId="237760AA"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Los cambios y/o modificaciones al presente contrato deberán ser </w:t>
      </w:r>
      <w:proofErr w:type="gramStart"/>
      <w:r w:rsidRPr="00E209B9">
        <w:rPr>
          <w:rFonts w:ascii="Tahoma" w:hAnsi="Tahoma" w:cs="Tahoma"/>
          <w:color w:val="1F497D" w:themeColor="text2"/>
          <w:sz w:val="21"/>
          <w:szCs w:val="21"/>
          <w:lang w:val="es-BO"/>
        </w:rPr>
        <w:t>acordadas</w:t>
      </w:r>
      <w:proofErr w:type="gramEnd"/>
      <w:r w:rsidRPr="00E209B9">
        <w:rPr>
          <w:rFonts w:ascii="Tahoma" w:hAnsi="Tahoma" w:cs="Tahoma"/>
          <w:color w:val="1F497D" w:themeColor="text2"/>
          <w:sz w:val="21"/>
          <w:szCs w:val="21"/>
          <w:lang w:val="es-BO"/>
        </w:rPr>
        <w:t xml:space="preserve"> mediante la suscripción de una adenda o contrato modificatorio.</w:t>
      </w:r>
    </w:p>
    <w:p w14:paraId="35C41507"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3E677B05" w14:textId="77777777" w:rsidR="00E209B9" w:rsidRPr="00E209B9" w:rsidRDefault="00E209B9" w:rsidP="00E209B9">
      <w:pPr>
        <w:spacing w:before="120"/>
        <w:jc w:val="both"/>
        <w:rPr>
          <w:rFonts w:ascii="Tahoma" w:eastAsia="Calibri" w:hAnsi="Tahoma" w:cs="Tahoma"/>
          <w:color w:val="1F497D" w:themeColor="text2"/>
          <w:spacing w:val="-3"/>
          <w:sz w:val="21"/>
          <w:szCs w:val="21"/>
          <w:lang w:val="es-BO"/>
        </w:rPr>
      </w:pPr>
      <w:r w:rsidRPr="00E209B9">
        <w:rPr>
          <w:rFonts w:ascii="Tahoma" w:eastAsia="Calibri" w:hAnsi="Tahoma" w:cs="Tahoma"/>
          <w:b/>
          <w:color w:val="1F497D" w:themeColor="text2"/>
          <w:spacing w:val="-3"/>
          <w:sz w:val="21"/>
          <w:szCs w:val="21"/>
          <w:u w:val="single"/>
          <w:lang w:val="es-BO"/>
        </w:rPr>
        <w:t>DÉCIMA QUINTA: TRANSFERENCIA DE LOS DERECHOS DE PROPIEDAD</w:t>
      </w:r>
      <w:r w:rsidRPr="00E209B9">
        <w:rPr>
          <w:rFonts w:ascii="Tahoma" w:eastAsia="Calibri" w:hAnsi="Tahoma" w:cs="Tahoma"/>
          <w:b/>
          <w:color w:val="1F497D" w:themeColor="text2"/>
          <w:spacing w:val="-3"/>
          <w:sz w:val="21"/>
          <w:szCs w:val="21"/>
          <w:lang w:val="es-BO"/>
        </w:rPr>
        <w:t xml:space="preserve">.- </w:t>
      </w:r>
      <w:r w:rsidRPr="00E209B9">
        <w:rPr>
          <w:rFonts w:ascii="Tahoma" w:eastAsia="Calibri" w:hAnsi="Tahoma" w:cs="Tahoma"/>
          <w:color w:val="1F497D" w:themeColor="text2"/>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14:paraId="22E7419D" w14:textId="77777777" w:rsidR="00E209B9" w:rsidRPr="00E209B9" w:rsidRDefault="00E209B9" w:rsidP="00E209B9">
      <w:pPr>
        <w:tabs>
          <w:tab w:val="left" w:pos="-3969"/>
        </w:tabs>
        <w:suppressAutoHyphens/>
        <w:spacing w:before="120"/>
        <w:jc w:val="both"/>
        <w:rPr>
          <w:rFonts w:ascii="Tahoma" w:eastAsia="Calibri" w:hAnsi="Tahoma" w:cs="Tahoma"/>
          <w:color w:val="1F497D" w:themeColor="text2"/>
          <w:spacing w:val="-3"/>
          <w:sz w:val="21"/>
          <w:szCs w:val="21"/>
          <w:lang w:val="es-BO"/>
        </w:rPr>
      </w:pPr>
      <w:r w:rsidRPr="00E209B9">
        <w:rPr>
          <w:rFonts w:ascii="Tahoma" w:eastAsia="Calibri" w:hAnsi="Tahoma" w:cs="Tahoma"/>
          <w:color w:val="1F497D" w:themeColor="text2"/>
          <w:spacing w:val="-3"/>
          <w:sz w:val="21"/>
          <w:szCs w:val="21"/>
          <w:lang w:val="es-BO"/>
        </w:rPr>
        <w:t>Cualquier programa, procedimiento, datos, planos u otros que pudieran surgir de la ejecución del presente contrato quedarán en propiedad y libre disponibilidad de ENTEL S.A.</w:t>
      </w:r>
    </w:p>
    <w:p w14:paraId="1CCCF2DD" w14:textId="77777777" w:rsidR="00E209B9" w:rsidRPr="00E209B9" w:rsidRDefault="00E209B9" w:rsidP="00E209B9">
      <w:pPr>
        <w:spacing w:before="120"/>
        <w:jc w:val="both"/>
        <w:rPr>
          <w:rFonts w:ascii="Tahoma" w:hAnsi="Tahoma" w:cs="Tahoma"/>
          <w:b/>
          <w:color w:val="1F497D" w:themeColor="text2"/>
          <w:sz w:val="21"/>
          <w:szCs w:val="21"/>
          <w:lang w:val="es-BO"/>
        </w:rPr>
      </w:pPr>
      <w:r w:rsidRPr="00E209B9">
        <w:rPr>
          <w:rFonts w:ascii="Tahoma" w:hAnsi="Tahoma" w:cs="Tahoma"/>
          <w:b/>
          <w:color w:val="1F497D" w:themeColor="text2"/>
          <w:sz w:val="21"/>
          <w:szCs w:val="21"/>
          <w:u w:val="single"/>
          <w:lang w:val="es-BO"/>
        </w:rPr>
        <w:t>DÉCIMA SEXTA:</w:t>
      </w:r>
      <w:r w:rsidRPr="00E209B9">
        <w:rPr>
          <w:rFonts w:ascii="Tahoma" w:hAnsi="Tahoma" w:cs="Tahoma"/>
          <w:b/>
          <w:bCs/>
          <w:color w:val="1F497D" w:themeColor="text2"/>
          <w:sz w:val="21"/>
          <w:szCs w:val="21"/>
          <w:u w:val="single"/>
          <w:lang w:val="es-BO"/>
        </w:rPr>
        <w:t xml:space="preserve"> SOLUCIÓN DE CONTROVERSIAS</w:t>
      </w:r>
      <w:r w:rsidRPr="00E209B9">
        <w:rPr>
          <w:rFonts w:ascii="Tahoma" w:hAnsi="Tahoma" w:cs="Tahoma"/>
          <w:color w:val="1F497D" w:themeColor="text2"/>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7D8DBF0E"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41E773D2" w14:textId="77777777" w:rsidR="00E209B9" w:rsidRPr="00E209B9" w:rsidRDefault="00E209B9" w:rsidP="00E209B9">
      <w:pPr>
        <w:widowControl w:val="0"/>
        <w:suppressLineNumbers/>
        <w:tabs>
          <w:tab w:val="decimal" w:pos="-2835"/>
          <w:tab w:val="left" w:pos="851"/>
        </w:tabs>
        <w:suppressAutoHyphens/>
        <w:spacing w:before="120"/>
        <w:jc w:val="both"/>
        <w:rPr>
          <w:rFonts w:ascii="Tahoma" w:hAnsi="Tahoma" w:cs="Tahoma"/>
          <w:color w:val="1F497D" w:themeColor="text2"/>
          <w:spacing w:val="-3"/>
          <w:sz w:val="21"/>
          <w:szCs w:val="21"/>
        </w:rPr>
      </w:pPr>
      <w:r w:rsidRPr="00E209B9">
        <w:rPr>
          <w:rFonts w:ascii="Tahoma" w:hAnsi="Tahoma" w:cs="Tahoma"/>
          <w:b/>
          <w:bCs/>
          <w:color w:val="1F497D" w:themeColor="text2"/>
          <w:sz w:val="21"/>
          <w:szCs w:val="21"/>
          <w:u w:val="single"/>
        </w:rPr>
        <w:t>DÉCIMA SÉPTIMA: NORMAS SOCIO LABORALES</w:t>
      </w:r>
      <w:r w:rsidRPr="00E209B9">
        <w:rPr>
          <w:rFonts w:ascii="Tahoma" w:hAnsi="Tahoma" w:cs="Tahoma"/>
          <w:bCs/>
          <w:color w:val="1F497D" w:themeColor="text2"/>
          <w:sz w:val="21"/>
          <w:szCs w:val="21"/>
        </w:rPr>
        <w:t xml:space="preserve">.- </w:t>
      </w:r>
      <w:r w:rsidRPr="00E209B9">
        <w:rPr>
          <w:rFonts w:ascii="Tahoma" w:hAnsi="Tahoma" w:cs="Tahoma"/>
          <w:color w:val="1F497D" w:themeColor="text2"/>
          <w:spacing w:val="-3"/>
          <w:sz w:val="21"/>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67532351" w14:textId="77777777" w:rsidR="00E209B9" w:rsidRPr="00E209B9" w:rsidRDefault="00E209B9" w:rsidP="00E209B9">
      <w:pPr>
        <w:widowControl w:val="0"/>
        <w:suppressLineNumbers/>
        <w:tabs>
          <w:tab w:val="decimal" w:pos="-2835"/>
        </w:tabs>
        <w:suppressAutoHyphens/>
        <w:spacing w:before="120"/>
        <w:jc w:val="both"/>
        <w:rPr>
          <w:rFonts w:ascii="Tahoma" w:hAnsi="Tahoma" w:cs="Tahoma"/>
          <w:color w:val="1F497D" w:themeColor="text2"/>
          <w:spacing w:val="-3"/>
          <w:sz w:val="21"/>
          <w:szCs w:val="21"/>
        </w:rPr>
      </w:pPr>
      <w:r w:rsidRPr="00E209B9">
        <w:rPr>
          <w:rFonts w:ascii="Tahoma" w:hAnsi="Tahoma" w:cs="Tahoma"/>
          <w:color w:val="1F497D" w:themeColor="text2"/>
          <w:spacing w:val="-3"/>
          <w:sz w:val="21"/>
          <w:szCs w:val="21"/>
        </w:rPr>
        <w:t xml:space="preserve">En caso que ENTEL S.A. resultase condenada al pago de obligaciones socio – laborales emergentes del presente contrato, la resolución que determine un monto económico en su contra, tendrá la calidad de </w:t>
      </w:r>
      <w:r w:rsidRPr="00E209B9">
        <w:rPr>
          <w:rFonts w:ascii="Tahoma" w:hAnsi="Tahoma" w:cs="Tahoma"/>
          <w:color w:val="1F497D" w:themeColor="text2"/>
          <w:spacing w:val="-3"/>
          <w:sz w:val="21"/>
          <w:szCs w:val="21"/>
        </w:rPr>
        <w:lastRenderedPageBreak/>
        <w:t>título ejecutivo de plazo vencido, con suma liquida y exigible, por tanto ENTEL S.A. podrá iniciar la acción civil ejecutiva contra el PROVEEDOR sin perjuicio de adoptar otras acciones legales por daños y perjuicios.</w:t>
      </w:r>
    </w:p>
    <w:p w14:paraId="7B7EC712" w14:textId="77777777" w:rsidR="00E209B9" w:rsidRPr="00E209B9" w:rsidRDefault="00E209B9" w:rsidP="00E209B9">
      <w:pPr>
        <w:autoSpaceDE w:val="0"/>
        <w:autoSpaceDN w:val="0"/>
        <w:adjustRightInd w:val="0"/>
        <w:spacing w:before="120"/>
        <w:jc w:val="both"/>
        <w:rPr>
          <w:rFonts w:ascii="Tahoma" w:hAnsi="Tahoma" w:cs="Tahoma"/>
          <w:bCs/>
          <w:color w:val="1F497D" w:themeColor="text2"/>
          <w:sz w:val="21"/>
          <w:szCs w:val="21"/>
        </w:rPr>
      </w:pPr>
      <w:r w:rsidRPr="00E209B9">
        <w:rPr>
          <w:rFonts w:ascii="Tahoma" w:hAnsi="Tahoma" w:cs="Tahoma"/>
          <w:b/>
          <w:bCs/>
          <w:color w:val="1F497D" w:themeColor="text2"/>
          <w:sz w:val="21"/>
          <w:szCs w:val="21"/>
          <w:u w:val="single"/>
        </w:rPr>
        <w:t>DÉCIMA OCTAVA: NORMAS DE SEGURIDAD Y MEDIO AMBIENTE</w:t>
      </w:r>
      <w:r w:rsidRPr="00E209B9">
        <w:rPr>
          <w:rFonts w:ascii="Tahoma" w:hAnsi="Tahoma" w:cs="Tahoma"/>
          <w:bCs/>
          <w:color w:val="1F497D" w:themeColor="text2"/>
          <w:sz w:val="21"/>
          <w:szCs w:val="21"/>
        </w:rPr>
        <w:t xml:space="preserve">.- El PROVEEDOR se compromete a cumplir estrictamente con todas las disposiciones sobre Higiene, Seguridad Ocupacional y Bienestar. </w:t>
      </w:r>
    </w:p>
    <w:p w14:paraId="49A7E5EA" w14:textId="77777777" w:rsidR="00E209B9" w:rsidRPr="00E209B9" w:rsidRDefault="00E209B9" w:rsidP="00E209B9">
      <w:pPr>
        <w:autoSpaceDE w:val="0"/>
        <w:autoSpaceDN w:val="0"/>
        <w:adjustRightInd w:val="0"/>
        <w:spacing w:before="120"/>
        <w:jc w:val="both"/>
        <w:rPr>
          <w:rFonts w:ascii="Tahoma" w:hAnsi="Tahoma" w:cs="Tahoma"/>
          <w:bCs/>
          <w:color w:val="1F497D" w:themeColor="text2"/>
          <w:sz w:val="21"/>
          <w:szCs w:val="21"/>
        </w:rPr>
      </w:pPr>
      <w:r w:rsidRPr="00E209B9">
        <w:rPr>
          <w:rFonts w:ascii="Tahoma" w:hAnsi="Tahoma" w:cs="Tahoma"/>
          <w:bCs/>
          <w:color w:val="1F497D" w:themeColor="text2"/>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492C1CE5" w14:textId="77777777" w:rsidR="00E209B9" w:rsidRPr="00E209B9" w:rsidRDefault="00E209B9" w:rsidP="00E209B9">
      <w:pPr>
        <w:spacing w:before="120"/>
        <w:jc w:val="both"/>
        <w:rPr>
          <w:rFonts w:ascii="Tahoma" w:hAnsi="Tahoma" w:cs="Tahoma"/>
          <w:bCs/>
          <w:color w:val="1F497D" w:themeColor="text2"/>
          <w:sz w:val="21"/>
          <w:szCs w:val="21"/>
        </w:rPr>
      </w:pPr>
      <w:r w:rsidRPr="00E209B9">
        <w:rPr>
          <w:rFonts w:ascii="Tahoma" w:hAnsi="Tahoma" w:cs="Tahoma"/>
          <w:b/>
          <w:bCs/>
          <w:color w:val="1F497D" w:themeColor="text2"/>
          <w:sz w:val="21"/>
          <w:szCs w:val="21"/>
          <w:u w:val="single"/>
        </w:rPr>
        <w:t>DÉCIMA NOVENA: FUERZA MAYOR O CASO FORTUITO</w:t>
      </w:r>
      <w:r w:rsidRPr="00E209B9">
        <w:rPr>
          <w:rFonts w:ascii="Tahoma" w:hAnsi="Tahoma" w:cs="Tahoma"/>
          <w:b/>
          <w:bCs/>
          <w:color w:val="1F497D" w:themeColor="text2"/>
          <w:sz w:val="21"/>
          <w:szCs w:val="21"/>
        </w:rPr>
        <w:t>.-</w:t>
      </w:r>
      <w:r w:rsidRPr="00E209B9">
        <w:rPr>
          <w:rFonts w:ascii="Tahoma" w:hAnsi="Tahoma" w:cs="Tahoma"/>
          <w:bCs/>
          <w:color w:val="1F497D" w:themeColor="text2"/>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3C5D63B2" w14:textId="77777777" w:rsidR="00E209B9" w:rsidRPr="00E209B9" w:rsidRDefault="00E209B9" w:rsidP="00E209B9">
      <w:pPr>
        <w:spacing w:before="120"/>
        <w:jc w:val="both"/>
        <w:rPr>
          <w:rFonts w:ascii="Tahoma" w:hAnsi="Tahoma" w:cs="Tahoma"/>
          <w:bCs/>
          <w:color w:val="1F497D" w:themeColor="text2"/>
          <w:sz w:val="21"/>
          <w:szCs w:val="21"/>
        </w:rPr>
      </w:pPr>
      <w:r w:rsidRPr="00E209B9">
        <w:rPr>
          <w:rFonts w:ascii="Tahoma" w:hAnsi="Tahoma" w:cs="Tahoma"/>
          <w:bCs/>
          <w:color w:val="1F497D" w:themeColor="text2"/>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65C669B8" w14:textId="77777777" w:rsidR="00E209B9" w:rsidRPr="00E209B9" w:rsidRDefault="00E209B9" w:rsidP="00E209B9">
      <w:pPr>
        <w:autoSpaceDE w:val="0"/>
        <w:autoSpaceDN w:val="0"/>
        <w:adjustRightInd w:val="0"/>
        <w:spacing w:before="120"/>
        <w:jc w:val="both"/>
        <w:rPr>
          <w:rFonts w:ascii="Tahoma" w:hAnsi="Tahoma" w:cs="Tahoma"/>
          <w:iCs/>
          <w:color w:val="1F497D" w:themeColor="text2"/>
          <w:sz w:val="21"/>
          <w:szCs w:val="21"/>
          <w:lang w:val="es-BO" w:eastAsia="es-BO"/>
        </w:rPr>
      </w:pPr>
      <w:r w:rsidRPr="00E209B9">
        <w:rPr>
          <w:rFonts w:ascii="Tahoma" w:hAnsi="Tahoma" w:cs="Tahoma"/>
          <w:b/>
          <w:bCs/>
          <w:color w:val="1F497D" w:themeColor="text2"/>
          <w:sz w:val="21"/>
          <w:szCs w:val="21"/>
          <w:u w:val="single"/>
        </w:rPr>
        <w:t>VIGÉSIMA: PROHIBICIÓN DE COMPETENCIA</w:t>
      </w:r>
      <w:r w:rsidRPr="00E209B9">
        <w:rPr>
          <w:rFonts w:ascii="Tahoma" w:hAnsi="Tahoma" w:cs="Tahoma"/>
          <w:bCs/>
          <w:color w:val="1F497D" w:themeColor="text2"/>
          <w:sz w:val="21"/>
          <w:szCs w:val="21"/>
        </w:rPr>
        <w:t xml:space="preserve">.- </w:t>
      </w:r>
      <w:r w:rsidRPr="00E209B9">
        <w:rPr>
          <w:rFonts w:ascii="Tahoma" w:hAnsi="Tahoma" w:cs="Tahoma"/>
          <w:color w:val="1F497D" w:themeColor="text2"/>
          <w:sz w:val="21"/>
          <w:szCs w:val="21"/>
          <w:lang w:val="es-BO" w:eastAsia="es-BO"/>
        </w:rPr>
        <w:t>El PROVEEDOR</w:t>
      </w:r>
      <w:r w:rsidRPr="00E209B9">
        <w:rPr>
          <w:rFonts w:ascii="Tahoma" w:hAnsi="Tahoma" w:cs="Tahoma"/>
          <w:iCs/>
          <w:color w:val="1F497D" w:themeColor="text2"/>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07D2B1AE" w14:textId="77777777" w:rsidR="00E209B9" w:rsidRPr="00E209B9" w:rsidRDefault="00E209B9" w:rsidP="00E209B9">
      <w:pPr>
        <w:spacing w:before="120"/>
        <w:jc w:val="both"/>
        <w:rPr>
          <w:rFonts w:ascii="Tahoma" w:hAnsi="Tahoma" w:cs="Tahoma"/>
          <w:iCs/>
          <w:color w:val="1F497D" w:themeColor="text2"/>
          <w:sz w:val="21"/>
          <w:szCs w:val="21"/>
          <w:lang w:val="es-BO"/>
        </w:rPr>
      </w:pPr>
      <w:r w:rsidRPr="00E209B9">
        <w:rPr>
          <w:rFonts w:ascii="Tahoma" w:hAnsi="Tahoma" w:cs="Tahoma"/>
          <w:b/>
          <w:color w:val="1F497D" w:themeColor="text2"/>
          <w:sz w:val="21"/>
          <w:szCs w:val="21"/>
          <w:u w:val="single"/>
          <w:lang w:val="es-BO" w:eastAsia="es-BO"/>
        </w:rPr>
        <w:t>VIGÉSIMA PRIMERA: ENMIENDAS COMPLEMENTARIAS Y MODIFICACIONES</w:t>
      </w:r>
      <w:r w:rsidRPr="00E209B9">
        <w:rPr>
          <w:rFonts w:ascii="Tahoma" w:hAnsi="Tahoma" w:cs="Tahoma"/>
          <w:b/>
          <w:color w:val="1F497D" w:themeColor="text2"/>
          <w:sz w:val="21"/>
          <w:szCs w:val="21"/>
          <w:lang w:val="es-BO" w:eastAsia="es-BO"/>
        </w:rPr>
        <w:t xml:space="preserve">.- </w:t>
      </w:r>
      <w:r w:rsidRPr="00E209B9">
        <w:rPr>
          <w:rFonts w:ascii="Tahoma" w:hAnsi="Tahoma" w:cs="Tahoma"/>
          <w:iCs/>
          <w:color w:val="1F497D" w:themeColor="text2"/>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38F72106" w14:textId="77777777" w:rsidR="00E209B9" w:rsidRPr="00E209B9" w:rsidRDefault="00E209B9" w:rsidP="00E209B9">
      <w:pPr>
        <w:spacing w:before="120"/>
        <w:jc w:val="both"/>
        <w:rPr>
          <w:rFonts w:ascii="Tahoma" w:hAnsi="Tahoma" w:cs="Tahoma"/>
          <w:color w:val="1F497D" w:themeColor="text2"/>
          <w:sz w:val="21"/>
          <w:szCs w:val="21"/>
          <w:lang w:val="es-BO" w:eastAsia="es-BO"/>
        </w:rPr>
      </w:pPr>
      <w:r w:rsidRPr="00E209B9">
        <w:rPr>
          <w:rFonts w:ascii="Tahoma" w:hAnsi="Tahoma" w:cs="Tahoma"/>
          <w:b/>
          <w:color w:val="1F497D" w:themeColor="text2"/>
          <w:sz w:val="21"/>
          <w:szCs w:val="21"/>
          <w:u w:val="single"/>
          <w:lang w:val="es-BO" w:eastAsia="es-BO"/>
        </w:rPr>
        <w:t>VIGÉSIMA SEGUNDA: PROHIBICIÓN DE TRANSFERENCIA O SUBROGACIÓN</w:t>
      </w:r>
      <w:r w:rsidRPr="00E209B9">
        <w:rPr>
          <w:rFonts w:ascii="Tahoma" w:hAnsi="Tahoma" w:cs="Tahoma"/>
          <w:b/>
          <w:color w:val="1F497D" w:themeColor="text2"/>
          <w:sz w:val="21"/>
          <w:szCs w:val="21"/>
          <w:lang w:val="es-BO" w:eastAsia="es-BO"/>
        </w:rPr>
        <w:t>.-</w:t>
      </w:r>
      <w:r w:rsidRPr="00E209B9">
        <w:rPr>
          <w:rFonts w:ascii="Tahoma" w:hAnsi="Tahoma" w:cs="Tahoma"/>
          <w:color w:val="1F497D" w:themeColor="text2"/>
          <w:sz w:val="21"/>
          <w:szCs w:val="21"/>
          <w:lang w:val="es-BO" w:eastAsia="es-BO"/>
        </w:rPr>
        <w:t xml:space="preserve"> </w:t>
      </w:r>
      <w:r w:rsidRPr="00E209B9">
        <w:rPr>
          <w:rFonts w:ascii="Tahoma" w:hAnsi="Tahoma" w:cs="Tahoma"/>
          <w:iCs/>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E209B9">
        <w:rPr>
          <w:rFonts w:ascii="Tahoma" w:hAnsi="Tahoma" w:cs="Tahoma"/>
          <w:color w:val="1F497D" w:themeColor="text2"/>
          <w:sz w:val="21"/>
          <w:szCs w:val="21"/>
          <w:lang w:val="es-BO" w:eastAsia="es-BO"/>
        </w:rPr>
        <w:t xml:space="preserve"> y el inicio de las acciones legales respectivas.</w:t>
      </w:r>
    </w:p>
    <w:p w14:paraId="7BBAC196" w14:textId="77777777" w:rsidR="00E209B9" w:rsidRPr="00E209B9" w:rsidRDefault="00E209B9" w:rsidP="00E209B9">
      <w:pPr>
        <w:tabs>
          <w:tab w:val="left" w:pos="-2977"/>
        </w:tabs>
        <w:spacing w:before="120"/>
        <w:jc w:val="both"/>
        <w:rPr>
          <w:rFonts w:ascii="Tahoma" w:hAnsi="Tahoma" w:cs="Tahoma"/>
          <w:b/>
          <w:color w:val="1F497D" w:themeColor="text2"/>
          <w:sz w:val="21"/>
          <w:szCs w:val="21"/>
          <w:lang w:val="es-BO"/>
        </w:rPr>
      </w:pPr>
      <w:r w:rsidRPr="00E209B9">
        <w:rPr>
          <w:rFonts w:ascii="Tahoma" w:hAnsi="Tahoma" w:cs="Tahoma"/>
          <w:b/>
          <w:color w:val="1F497D" w:themeColor="text2"/>
          <w:sz w:val="21"/>
          <w:szCs w:val="21"/>
          <w:u w:val="single"/>
          <w:lang w:val="es-BO"/>
        </w:rPr>
        <w:t>VIGÉSIMA TERCERA: RESOLUCIÓN</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presente contrato podrá ser resuelto por las siguientes causales:</w:t>
      </w:r>
    </w:p>
    <w:p w14:paraId="46A19299" w14:textId="77777777" w:rsidR="00E209B9" w:rsidRPr="00E209B9" w:rsidRDefault="00E209B9" w:rsidP="00E209B9">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w:t>
      </w:r>
      <w:r w:rsidRPr="00E209B9">
        <w:rPr>
          <w:rFonts w:ascii="Tahoma" w:hAnsi="Tahoma" w:cs="Tahoma"/>
          <w:color w:val="1F497D" w:themeColor="text2"/>
          <w:sz w:val="21"/>
          <w:szCs w:val="21"/>
          <w:lang w:val="es-BO"/>
        </w:rPr>
        <w:tab/>
        <w:t>Por ENTEL S.A.:</w:t>
      </w:r>
    </w:p>
    <w:p w14:paraId="3F81E235" w14:textId="77777777" w:rsidR="00E209B9" w:rsidRPr="00E209B9" w:rsidRDefault="00E209B9" w:rsidP="00E209B9">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23.1.1</w:t>
      </w:r>
      <w:r w:rsidRPr="00E209B9">
        <w:rPr>
          <w:rFonts w:ascii="Tahoma" w:hAnsi="Tahoma" w:cs="Tahoma"/>
          <w:color w:val="1F497D" w:themeColor="text2"/>
          <w:sz w:val="21"/>
          <w:szCs w:val="21"/>
          <w:lang w:val="es-BO"/>
        </w:rPr>
        <w:tab/>
        <w:t>Cuando el PROVEEDOR, incurra en negligencia o cometa incumplimiento de sus obligaciones objeto del presente contrato.</w:t>
      </w:r>
    </w:p>
    <w:p w14:paraId="74CFD0EF" w14:textId="77777777" w:rsidR="00E209B9" w:rsidRPr="00E209B9" w:rsidRDefault="00E209B9" w:rsidP="00E209B9">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23.1.2</w:t>
      </w:r>
      <w:r w:rsidRPr="00E209B9">
        <w:rPr>
          <w:rFonts w:ascii="Tahoma" w:hAnsi="Tahoma" w:cs="Tahoma"/>
          <w:color w:val="1F497D" w:themeColor="text2"/>
          <w:sz w:val="21"/>
          <w:szCs w:val="21"/>
          <w:lang w:val="es-BO"/>
        </w:rPr>
        <w:tab/>
        <w:t>Quiebra declarada del PROVEEDOR.</w:t>
      </w:r>
    </w:p>
    <w:p w14:paraId="638F5E2D" w14:textId="77777777" w:rsidR="00E209B9" w:rsidRPr="00E209B9" w:rsidRDefault="00E209B9" w:rsidP="00E209B9">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23.1.3</w:t>
      </w:r>
      <w:r w:rsidRPr="00E209B9">
        <w:rPr>
          <w:rFonts w:ascii="Tahoma" w:hAnsi="Tahoma" w:cs="Tahoma"/>
          <w:color w:val="1F497D" w:themeColor="text2"/>
          <w:sz w:val="21"/>
          <w:szCs w:val="21"/>
          <w:lang w:val="es-BO"/>
        </w:rPr>
        <w:tab/>
        <w:t>Si el PROVEEDOR se disuelve como sociedad.</w:t>
      </w:r>
    </w:p>
    <w:p w14:paraId="0E1CE035" w14:textId="77777777" w:rsidR="00E209B9" w:rsidRPr="00E209B9" w:rsidRDefault="00E209B9" w:rsidP="00E209B9">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23.1.4</w:t>
      </w:r>
      <w:r w:rsidRPr="00E209B9">
        <w:rPr>
          <w:rFonts w:ascii="Tahoma" w:hAnsi="Tahoma" w:cs="Tahoma"/>
          <w:color w:val="1F497D" w:themeColor="text2"/>
          <w:sz w:val="21"/>
          <w:szCs w:val="21"/>
          <w:lang w:val="es-BO"/>
        </w:rPr>
        <w:tab/>
        <w:t>Facultativamente si la aplicación de sanciones alcanza al porcentaje de multas expresado en el presente contrato.</w:t>
      </w:r>
    </w:p>
    <w:p w14:paraId="04D20E66" w14:textId="77777777" w:rsidR="00E209B9" w:rsidRPr="00E209B9" w:rsidRDefault="00E209B9" w:rsidP="00E209B9">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23.2</w:t>
      </w:r>
      <w:r w:rsidRPr="00E209B9">
        <w:rPr>
          <w:rFonts w:ascii="Tahoma" w:hAnsi="Tahoma" w:cs="Tahoma"/>
          <w:color w:val="1F497D" w:themeColor="text2"/>
          <w:sz w:val="21"/>
          <w:szCs w:val="21"/>
          <w:lang w:val="es-BO"/>
        </w:rPr>
        <w:tab/>
        <w:t>Por el PROVEEDOR.</w:t>
      </w:r>
    </w:p>
    <w:p w14:paraId="097F1AED" w14:textId="77777777" w:rsidR="00E209B9" w:rsidRPr="00E209B9" w:rsidRDefault="00E209B9" w:rsidP="00E209B9">
      <w:pPr>
        <w:autoSpaceDE w:val="0"/>
        <w:autoSpaceDN w:val="0"/>
        <w:adjustRightInd w:val="0"/>
        <w:spacing w:before="120"/>
        <w:ind w:left="1416" w:hanging="850"/>
        <w:jc w:val="both"/>
        <w:rPr>
          <w:rFonts w:ascii="Tahoma" w:hAnsi="Tahoma" w:cs="Tahoma"/>
          <w:bCs/>
          <w:color w:val="1F497D" w:themeColor="text2"/>
          <w:sz w:val="21"/>
          <w:szCs w:val="21"/>
          <w:lang w:val="es-BO"/>
        </w:rPr>
      </w:pPr>
      <w:r w:rsidRPr="00E209B9">
        <w:rPr>
          <w:rFonts w:ascii="Tahoma" w:hAnsi="Tahoma" w:cs="Tahoma"/>
          <w:bCs/>
          <w:color w:val="1F497D" w:themeColor="text2"/>
          <w:sz w:val="21"/>
          <w:szCs w:val="21"/>
          <w:lang w:val="es-BO"/>
        </w:rPr>
        <w:t>23.2.1</w:t>
      </w:r>
      <w:r w:rsidRPr="00E209B9">
        <w:rPr>
          <w:rFonts w:ascii="Tahoma" w:hAnsi="Tahoma" w:cs="Tahoma"/>
          <w:bCs/>
          <w:color w:val="1F497D" w:themeColor="text2"/>
          <w:sz w:val="21"/>
          <w:szCs w:val="21"/>
          <w:lang w:val="es-BO"/>
        </w:rPr>
        <w:tab/>
        <w:t>Si ENTEL S.A. demora injustificadamente en los pagos acordados.</w:t>
      </w:r>
    </w:p>
    <w:p w14:paraId="6C38AE97" w14:textId="77777777" w:rsidR="00E209B9" w:rsidRPr="00E209B9" w:rsidRDefault="00E209B9" w:rsidP="00E209B9">
      <w:pPr>
        <w:autoSpaceDE w:val="0"/>
        <w:autoSpaceDN w:val="0"/>
        <w:adjustRightInd w:val="0"/>
        <w:spacing w:before="120"/>
        <w:jc w:val="both"/>
        <w:rPr>
          <w:rFonts w:ascii="Tahoma" w:hAnsi="Tahoma" w:cs="Tahoma"/>
          <w:bCs/>
          <w:color w:val="1F497D" w:themeColor="text2"/>
          <w:sz w:val="21"/>
          <w:szCs w:val="21"/>
          <w:lang w:val="es-BO"/>
        </w:rPr>
      </w:pPr>
      <w:r w:rsidRPr="00E209B9">
        <w:rPr>
          <w:rFonts w:ascii="Tahoma" w:hAnsi="Tahoma" w:cs="Tahoma"/>
          <w:color w:val="1F497D" w:themeColor="text2"/>
          <w:sz w:val="21"/>
          <w:szCs w:val="21"/>
          <w:lang w:val="es-BO"/>
        </w:rPr>
        <w:t>ENTEL S.A. realizará la evaluación del incumplimiento y podrá definir si es aplicable la resolución del contrato ya sea parcial o total, sin que el PROVEEDOR, tenga la posibilidad de impugnar tal decisión.</w:t>
      </w:r>
    </w:p>
    <w:p w14:paraId="558ED569"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39DEF0A"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3CE840EE"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350FAC53"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552B908" w14:textId="77777777" w:rsidR="00E209B9" w:rsidRPr="00E209B9" w:rsidRDefault="00E209B9" w:rsidP="00E209B9">
      <w:pPr>
        <w:spacing w:before="120"/>
        <w:jc w:val="both"/>
        <w:rPr>
          <w:rFonts w:ascii="Tahoma" w:hAnsi="Tahoma" w:cs="Tahoma"/>
          <w:color w:val="1F497D" w:themeColor="text2"/>
          <w:sz w:val="21"/>
          <w:szCs w:val="21"/>
          <w:lang w:val="es-BO" w:eastAsia="es-BO"/>
        </w:rPr>
      </w:pPr>
      <w:r w:rsidRPr="00E209B9">
        <w:rPr>
          <w:rFonts w:ascii="Tahoma" w:hAnsi="Tahoma" w:cs="Tahoma"/>
          <w:b/>
          <w:bCs/>
          <w:color w:val="1F497D" w:themeColor="text2"/>
          <w:sz w:val="21"/>
          <w:szCs w:val="21"/>
          <w:u w:val="single"/>
        </w:rPr>
        <w:t>VIGÉSIMA CUARTA: CONCLUSIÓN ANTICIPADA</w:t>
      </w:r>
      <w:r w:rsidRPr="00E209B9">
        <w:rPr>
          <w:rFonts w:ascii="Tahoma" w:hAnsi="Tahoma" w:cs="Tahoma"/>
          <w:bCs/>
          <w:color w:val="1F497D" w:themeColor="text2"/>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41912952" w14:textId="77777777" w:rsidR="00E209B9" w:rsidRPr="00E209B9" w:rsidRDefault="00E209B9" w:rsidP="00E209B9">
      <w:pPr>
        <w:spacing w:before="120"/>
        <w:jc w:val="both"/>
        <w:rPr>
          <w:rFonts w:ascii="Tahoma" w:hAnsi="Tahoma" w:cs="Tahoma"/>
          <w:snapToGrid w:val="0"/>
          <w:color w:val="1F497D" w:themeColor="text2"/>
          <w:sz w:val="21"/>
          <w:szCs w:val="21"/>
          <w:lang w:val="es-BO"/>
        </w:rPr>
      </w:pPr>
      <w:r w:rsidRPr="00E209B9">
        <w:rPr>
          <w:rFonts w:ascii="Tahoma" w:hAnsi="Tahoma" w:cs="Tahoma"/>
          <w:b/>
          <w:bCs/>
          <w:color w:val="1F497D" w:themeColor="text2"/>
          <w:sz w:val="21"/>
          <w:szCs w:val="21"/>
          <w:u w:val="single"/>
          <w:lang w:val="es-BO"/>
        </w:rPr>
        <w:t>VIGÉSIMA QUINTA:</w:t>
      </w:r>
      <w:r w:rsidRPr="00E209B9">
        <w:rPr>
          <w:rFonts w:ascii="Tahoma" w:hAnsi="Tahoma" w:cs="Tahoma"/>
          <w:b/>
          <w:snapToGrid w:val="0"/>
          <w:color w:val="1F497D" w:themeColor="text2"/>
          <w:sz w:val="21"/>
          <w:szCs w:val="21"/>
          <w:u w:val="single"/>
          <w:lang w:val="es-BO"/>
        </w:rPr>
        <w:t xml:space="preserve"> AUDITAJE</w:t>
      </w:r>
      <w:r w:rsidRPr="00E209B9">
        <w:rPr>
          <w:rFonts w:ascii="Tahoma" w:hAnsi="Tahoma" w:cs="Tahoma"/>
          <w:b/>
          <w:snapToGrid w:val="0"/>
          <w:color w:val="1F497D" w:themeColor="text2"/>
          <w:sz w:val="21"/>
          <w:szCs w:val="21"/>
          <w:lang w:val="es-BO"/>
        </w:rPr>
        <w:t xml:space="preserve">.- </w:t>
      </w:r>
      <w:r w:rsidRPr="00E209B9">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8EAF837"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VIGÉSIMA SEXTA: CONFIDENCIALIDAD</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6941567B"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La información es de propiedad exclusiva de</w:t>
      </w:r>
      <w:r w:rsidRPr="00E209B9">
        <w:rPr>
          <w:rFonts w:ascii="Tahoma" w:hAnsi="Tahoma" w:cs="Tahoma"/>
          <w:bCs/>
          <w:color w:val="1F497D" w:themeColor="text2"/>
          <w:sz w:val="21"/>
          <w:szCs w:val="21"/>
          <w:lang w:val="es-BO"/>
        </w:rPr>
        <w:t xml:space="preserve"> ENTEL S.A., </w:t>
      </w:r>
      <w:r w:rsidRPr="00E209B9">
        <w:rPr>
          <w:rFonts w:ascii="Tahoma" w:hAnsi="Tahoma" w:cs="Tahoma"/>
          <w:color w:val="1F497D" w:themeColor="text2"/>
          <w:sz w:val="21"/>
          <w:szCs w:val="21"/>
          <w:lang w:val="es-BO"/>
        </w:rPr>
        <w:t>razón por la</w:t>
      </w:r>
      <w:r w:rsidRPr="00E209B9">
        <w:rPr>
          <w:rFonts w:ascii="Tahoma" w:hAnsi="Tahoma" w:cs="Tahoma"/>
          <w:bCs/>
          <w:color w:val="1F497D" w:themeColor="text2"/>
          <w:sz w:val="21"/>
          <w:szCs w:val="21"/>
          <w:lang w:val="es-BO"/>
        </w:rPr>
        <w:t xml:space="preserve"> </w:t>
      </w:r>
      <w:r w:rsidRPr="00E209B9">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14:paraId="0A9F9A4F"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7EF7236"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b/>
          <w:bCs/>
          <w:color w:val="1F497D" w:themeColor="text2"/>
          <w:sz w:val="21"/>
          <w:szCs w:val="21"/>
          <w:u w:val="single"/>
          <w:lang w:val="es-BO"/>
        </w:rPr>
        <w:lastRenderedPageBreak/>
        <w:t xml:space="preserve">VIGÉSIMA SÉPTIMA: </w:t>
      </w:r>
      <w:r w:rsidRPr="00E209B9">
        <w:rPr>
          <w:rFonts w:ascii="Tahoma" w:hAnsi="Tahoma" w:cs="Tahoma"/>
          <w:b/>
          <w:color w:val="1F497D" w:themeColor="text2"/>
          <w:sz w:val="21"/>
          <w:szCs w:val="21"/>
          <w:u w:val="single"/>
          <w:lang w:val="es-BO"/>
        </w:rPr>
        <w:t>EXONERACIÓN DE RESPONSABILIDADES POR DAÑO A TERCEROS</w:t>
      </w:r>
      <w:r w:rsidRPr="00E209B9">
        <w:rPr>
          <w:rFonts w:ascii="Tahoma" w:hAnsi="Tahoma" w:cs="Tahoma"/>
          <w:color w:val="1F497D" w:themeColor="text2"/>
          <w:sz w:val="21"/>
          <w:szCs w:val="21"/>
          <w:lang w:val="es-BO"/>
        </w:rPr>
        <w:t>.- El PROVEEDOR se obliga tomar todas las previsiones que pudiesen surgir por daño a terceros en la provisión de sus servicios dentro de este contrato, exonerando de este tipo de obligación a ENTEL S.A.</w:t>
      </w:r>
    </w:p>
    <w:p w14:paraId="27FD4D39"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 xml:space="preserve">VIGÉSIMA OCTAVA: </w:t>
      </w:r>
      <w:r w:rsidRPr="00E209B9">
        <w:rPr>
          <w:rFonts w:ascii="Tahoma" w:hAnsi="Tahoma" w:cs="Tahoma"/>
          <w:b/>
          <w:bCs/>
          <w:color w:val="1F497D" w:themeColor="text2"/>
          <w:sz w:val="21"/>
          <w:szCs w:val="21"/>
          <w:u w:val="single"/>
        </w:rPr>
        <w:t>NOTIFICACIONES</w:t>
      </w:r>
      <w:r w:rsidRPr="00E209B9">
        <w:rPr>
          <w:rFonts w:ascii="Tahoma" w:hAnsi="Tahoma" w:cs="Tahoma"/>
          <w:bCs/>
          <w:color w:val="1F497D" w:themeColor="text2"/>
          <w:sz w:val="21"/>
          <w:szCs w:val="21"/>
        </w:rPr>
        <w:t>.- Toda comunicación entre Partes emergente del presente contrato, deberán ser entregadas en los siguientes domicilios:</w:t>
      </w:r>
    </w:p>
    <w:p w14:paraId="3B8841C0" w14:textId="77777777" w:rsidR="00E209B9" w:rsidRPr="00E209B9" w:rsidRDefault="00E209B9" w:rsidP="00E209B9">
      <w:pPr>
        <w:spacing w:before="120"/>
        <w:ind w:left="567" w:hanging="567"/>
        <w:jc w:val="both"/>
        <w:rPr>
          <w:rFonts w:ascii="Tahoma" w:hAnsi="Tahoma" w:cs="Tahoma"/>
          <w:color w:val="1F497D" w:themeColor="text2"/>
          <w:sz w:val="21"/>
          <w:szCs w:val="21"/>
          <w:lang w:val="es-BO"/>
        </w:rPr>
      </w:pPr>
      <w:r w:rsidRPr="00E209B9">
        <w:rPr>
          <w:rFonts w:ascii="Tahoma" w:hAnsi="Tahoma" w:cs="Tahoma"/>
          <w:bCs/>
          <w:iCs/>
          <w:color w:val="1F497D" w:themeColor="text2"/>
          <w:sz w:val="21"/>
          <w:szCs w:val="21"/>
          <w:lang w:val="es-BO"/>
        </w:rPr>
        <w:t>28.1</w:t>
      </w:r>
      <w:r w:rsidRPr="00E209B9">
        <w:rPr>
          <w:rFonts w:ascii="Tahoma" w:hAnsi="Tahoma" w:cs="Tahoma"/>
          <w:bCs/>
          <w:iCs/>
          <w:color w:val="1F497D" w:themeColor="text2"/>
          <w:sz w:val="21"/>
          <w:szCs w:val="21"/>
          <w:lang w:val="es-BO"/>
        </w:rPr>
        <w:tab/>
      </w:r>
      <w:r w:rsidRPr="00E209B9">
        <w:rPr>
          <w:rFonts w:ascii="Tahoma" w:hAnsi="Tahoma" w:cs="Tahoma"/>
          <w:color w:val="1F497D" w:themeColor="text2"/>
          <w:sz w:val="21"/>
          <w:szCs w:val="21"/>
          <w:lang w:val="es-BO"/>
        </w:rPr>
        <w:t>A  ENTEL S.A.:</w:t>
      </w:r>
      <w:r w:rsidRPr="00E209B9">
        <w:rPr>
          <w:rFonts w:ascii="Tahoma" w:hAnsi="Tahoma" w:cs="Tahoma"/>
          <w:color w:val="1F497D" w:themeColor="text2"/>
          <w:sz w:val="21"/>
          <w:szCs w:val="21"/>
          <w:lang w:val="es-BO"/>
        </w:rPr>
        <w:tab/>
      </w:r>
    </w:p>
    <w:p w14:paraId="754F2582" w14:textId="77777777" w:rsidR="00E209B9" w:rsidRPr="00E209B9" w:rsidRDefault="00E209B9" w:rsidP="00E209B9">
      <w:pPr>
        <w:ind w:left="1701" w:hanging="1134"/>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Dirección: Calle Federico </w:t>
      </w:r>
      <w:proofErr w:type="spellStart"/>
      <w:r w:rsidRPr="00E209B9">
        <w:rPr>
          <w:rFonts w:ascii="Tahoma" w:hAnsi="Tahoma" w:cs="Tahoma"/>
          <w:color w:val="1F497D" w:themeColor="text2"/>
          <w:sz w:val="21"/>
          <w:szCs w:val="21"/>
          <w:lang w:val="es-BO"/>
        </w:rPr>
        <w:t>Zuazo</w:t>
      </w:r>
      <w:proofErr w:type="spellEnd"/>
      <w:r w:rsidRPr="00E209B9">
        <w:rPr>
          <w:rFonts w:ascii="Tahoma" w:hAnsi="Tahoma" w:cs="Tahoma"/>
          <w:color w:val="1F497D" w:themeColor="text2"/>
          <w:sz w:val="21"/>
          <w:szCs w:val="21"/>
          <w:lang w:val="es-BO"/>
        </w:rPr>
        <w:t xml:space="preserve"> N° 1771, Edificio Tower.</w:t>
      </w:r>
    </w:p>
    <w:p w14:paraId="785EE65B" w14:textId="77777777" w:rsidR="00E209B9" w:rsidRPr="00E209B9" w:rsidRDefault="00E209B9" w:rsidP="00E209B9">
      <w:pPr>
        <w:ind w:left="1701" w:hanging="1134"/>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Teléfono: 2141010</w:t>
      </w:r>
    </w:p>
    <w:p w14:paraId="6BB83441" w14:textId="77777777" w:rsidR="00E209B9" w:rsidRPr="00E209B9" w:rsidRDefault="00E209B9" w:rsidP="00E209B9">
      <w:pPr>
        <w:ind w:left="1701" w:hanging="1134"/>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La Paz – Bolivia</w:t>
      </w:r>
    </w:p>
    <w:p w14:paraId="14B9A3EB" w14:textId="77777777" w:rsidR="00E209B9" w:rsidRPr="00E209B9" w:rsidRDefault="00E209B9" w:rsidP="00E209B9">
      <w:pPr>
        <w:spacing w:before="120"/>
        <w:ind w:left="567" w:hanging="567"/>
        <w:jc w:val="both"/>
        <w:rPr>
          <w:rFonts w:ascii="Tahoma" w:hAnsi="Tahoma" w:cs="Tahoma"/>
          <w:bCs/>
          <w:color w:val="1F497D" w:themeColor="text2"/>
          <w:sz w:val="21"/>
          <w:szCs w:val="21"/>
        </w:rPr>
      </w:pPr>
      <w:r w:rsidRPr="00E209B9">
        <w:rPr>
          <w:rFonts w:ascii="Tahoma" w:hAnsi="Tahoma" w:cs="Tahoma"/>
          <w:color w:val="1F497D" w:themeColor="text2"/>
          <w:sz w:val="21"/>
          <w:szCs w:val="21"/>
          <w:lang w:val="es-BO"/>
        </w:rPr>
        <w:t>28.2</w:t>
      </w:r>
      <w:r w:rsidRPr="00E209B9">
        <w:rPr>
          <w:rFonts w:ascii="Tahoma" w:hAnsi="Tahoma" w:cs="Tahoma"/>
          <w:color w:val="1F497D" w:themeColor="text2"/>
          <w:sz w:val="21"/>
          <w:szCs w:val="21"/>
          <w:lang w:val="es-BO"/>
        </w:rPr>
        <w:tab/>
        <w:t>El PROVEEDOR:</w:t>
      </w:r>
    </w:p>
    <w:p w14:paraId="30D21D0D" w14:textId="77777777" w:rsidR="00E209B9" w:rsidRPr="00E209B9" w:rsidRDefault="00E209B9" w:rsidP="00E209B9">
      <w:pPr>
        <w:ind w:left="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Dirección: Calle ………………………………………………………………….</w:t>
      </w:r>
    </w:p>
    <w:p w14:paraId="07B15BC9" w14:textId="77777777" w:rsidR="00E209B9" w:rsidRPr="00E209B9" w:rsidRDefault="00E209B9" w:rsidP="00E209B9">
      <w:pPr>
        <w:ind w:left="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Teléfonos: ……………………… …………………………..</w:t>
      </w:r>
    </w:p>
    <w:p w14:paraId="3A1ADC40" w14:textId="77777777" w:rsidR="00E209B9" w:rsidRPr="00E209B9" w:rsidRDefault="00E209B9" w:rsidP="00E209B9">
      <w:pPr>
        <w:ind w:left="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La Paz – Bolivia</w:t>
      </w:r>
    </w:p>
    <w:p w14:paraId="33805FDD" w14:textId="77777777" w:rsidR="00E209B9" w:rsidRPr="00E209B9" w:rsidRDefault="00E209B9" w:rsidP="00E209B9">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 xml:space="preserve">VIGÉSIMA NOVENA: </w:t>
      </w:r>
      <w:r w:rsidRPr="00E209B9">
        <w:rPr>
          <w:rFonts w:ascii="Tahoma" w:hAnsi="Tahoma" w:cs="Tahoma"/>
          <w:b/>
          <w:snapToGrid w:val="0"/>
          <w:color w:val="1F497D" w:themeColor="text2"/>
          <w:sz w:val="21"/>
          <w:szCs w:val="21"/>
          <w:u w:val="single"/>
          <w:lang w:val="es-BO"/>
        </w:rPr>
        <w:t>ACEPTACIÓN Y CONFORMIDAD</w:t>
      </w:r>
      <w:r w:rsidRPr="00E209B9">
        <w:rPr>
          <w:rFonts w:ascii="Tahoma" w:hAnsi="Tahoma" w:cs="Tahoma"/>
          <w:b/>
          <w:iCs/>
          <w:color w:val="1F497D" w:themeColor="text2"/>
          <w:sz w:val="21"/>
          <w:szCs w:val="21"/>
          <w:lang w:val="es-BO"/>
        </w:rPr>
        <w:t xml:space="preserve">.- </w:t>
      </w:r>
      <w:r w:rsidRPr="00E209B9">
        <w:rPr>
          <w:rFonts w:ascii="Tahoma" w:hAnsi="Tahoma" w:cs="Tahoma"/>
          <w:color w:val="1F497D" w:themeColor="text2"/>
          <w:sz w:val="21"/>
          <w:szCs w:val="21"/>
        </w:rPr>
        <w:t xml:space="preserve">Nosotros, Sergio Alberto </w:t>
      </w:r>
      <w:proofErr w:type="spellStart"/>
      <w:r w:rsidRPr="00E209B9">
        <w:rPr>
          <w:rFonts w:ascii="Tahoma" w:hAnsi="Tahoma" w:cs="Tahoma"/>
          <w:color w:val="1F497D" w:themeColor="text2"/>
          <w:sz w:val="21"/>
          <w:szCs w:val="21"/>
        </w:rPr>
        <w:t>Tejerina</w:t>
      </w:r>
      <w:proofErr w:type="spellEnd"/>
      <w:r w:rsidRPr="00E209B9">
        <w:rPr>
          <w:rFonts w:ascii="Tahoma" w:hAnsi="Tahoma" w:cs="Tahoma"/>
          <w:color w:val="1F497D" w:themeColor="text2"/>
          <w:sz w:val="21"/>
          <w:szCs w:val="21"/>
        </w:rPr>
        <w:t xml:space="preserve"> Camacho y Lorena Diva Molina Canedo en representación de ENTEL S.A. </w:t>
      </w:r>
      <w:proofErr w:type="gramStart"/>
      <w:r w:rsidRPr="00E209B9">
        <w:rPr>
          <w:rFonts w:ascii="Tahoma" w:hAnsi="Tahoma" w:cs="Tahoma"/>
          <w:color w:val="1F497D" w:themeColor="text2"/>
          <w:sz w:val="21"/>
          <w:szCs w:val="21"/>
        </w:rPr>
        <w:t>y …</w:t>
      </w:r>
      <w:proofErr w:type="gramEnd"/>
      <w:r w:rsidRPr="00E209B9">
        <w:rPr>
          <w:rFonts w:ascii="Tahoma" w:hAnsi="Tahoma" w:cs="Tahoma"/>
          <w:color w:val="1F497D" w:themeColor="text2"/>
          <w:sz w:val="21"/>
          <w:szCs w:val="21"/>
        </w:rPr>
        <w:t xml:space="preserve">…………………………….. </w:t>
      </w:r>
      <w:proofErr w:type="gramStart"/>
      <w:r w:rsidRPr="00E209B9">
        <w:rPr>
          <w:rFonts w:ascii="Tahoma" w:hAnsi="Tahoma" w:cs="Tahoma"/>
          <w:color w:val="1F497D" w:themeColor="text2"/>
          <w:sz w:val="21"/>
          <w:szCs w:val="21"/>
        </w:rPr>
        <w:t>en</w:t>
      </w:r>
      <w:proofErr w:type="gramEnd"/>
      <w:r w:rsidRPr="00E209B9">
        <w:rPr>
          <w:rFonts w:ascii="Tahoma" w:hAnsi="Tahoma" w:cs="Tahoma"/>
          <w:color w:val="1F497D" w:themeColor="text2"/>
          <w:sz w:val="21"/>
          <w:szCs w:val="21"/>
        </w:rPr>
        <w:t xml:space="preserve"> representación del PROVEEDOR</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w:t>
      </w:r>
      <w:proofErr w:type="gramStart"/>
      <w:r w:rsidRPr="00E209B9">
        <w:rPr>
          <w:rFonts w:ascii="Tahoma" w:hAnsi="Tahoma" w:cs="Tahoma"/>
          <w:color w:val="1F497D" w:themeColor="text2"/>
          <w:sz w:val="21"/>
          <w:szCs w:val="21"/>
        </w:rPr>
        <w:t>días</w:t>
      </w:r>
      <w:proofErr w:type="gramEnd"/>
      <w:r w:rsidRPr="00E209B9">
        <w:rPr>
          <w:rFonts w:ascii="Tahoma" w:hAnsi="Tahoma" w:cs="Tahoma"/>
          <w:color w:val="1F497D" w:themeColor="text2"/>
          <w:sz w:val="21"/>
          <w:szCs w:val="21"/>
        </w:rPr>
        <w:t xml:space="preserve"> del mes de ………….. </w:t>
      </w:r>
      <w:proofErr w:type="gramStart"/>
      <w:r w:rsidRPr="00E209B9">
        <w:rPr>
          <w:rFonts w:ascii="Tahoma" w:hAnsi="Tahoma" w:cs="Tahoma"/>
          <w:color w:val="1F497D" w:themeColor="text2"/>
          <w:sz w:val="21"/>
          <w:szCs w:val="21"/>
        </w:rPr>
        <w:t>del</w:t>
      </w:r>
      <w:proofErr w:type="gramEnd"/>
      <w:r w:rsidRPr="00E209B9">
        <w:rPr>
          <w:rFonts w:ascii="Tahoma" w:hAnsi="Tahoma" w:cs="Tahoma"/>
          <w:color w:val="1F497D" w:themeColor="text2"/>
          <w:sz w:val="21"/>
          <w:szCs w:val="21"/>
        </w:rPr>
        <w:t xml:space="preserve"> año dos mil dieciséis.</w:t>
      </w:r>
    </w:p>
    <w:p w14:paraId="5EEA683E" w14:textId="77777777" w:rsidR="00E209B9" w:rsidRPr="00E209B9" w:rsidRDefault="00E209B9" w:rsidP="00E209B9">
      <w:pPr>
        <w:jc w:val="both"/>
        <w:rPr>
          <w:rFonts w:ascii="Tahoma" w:hAnsi="Tahoma" w:cs="Tahoma"/>
          <w:b/>
          <w:color w:val="1F497D" w:themeColor="text2"/>
          <w:sz w:val="21"/>
          <w:szCs w:val="21"/>
        </w:rPr>
      </w:pPr>
    </w:p>
    <w:p w14:paraId="61ADECE3" w14:textId="77777777" w:rsidR="00E209B9" w:rsidRPr="00E209B9" w:rsidRDefault="00E209B9" w:rsidP="00E209B9">
      <w:pPr>
        <w:jc w:val="both"/>
        <w:rPr>
          <w:rFonts w:ascii="Tahoma" w:hAnsi="Tahoma" w:cs="Tahoma"/>
          <w:b/>
          <w:color w:val="1F497D" w:themeColor="text2"/>
          <w:sz w:val="21"/>
          <w:szCs w:val="21"/>
        </w:rPr>
      </w:pPr>
    </w:p>
    <w:p w14:paraId="68659C8D" w14:textId="77777777" w:rsidR="00E209B9" w:rsidRPr="00E209B9" w:rsidRDefault="00E209B9" w:rsidP="00E209B9">
      <w:pPr>
        <w:jc w:val="both"/>
        <w:rPr>
          <w:rFonts w:ascii="Tahoma" w:hAnsi="Tahoma" w:cs="Tahoma"/>
          <w:b/>
          <w:color w:val="1F497D" w:themeColor="text2"/>
          <w:sz w:val="21"/>
          <w:szCs w:val="21"/>
        </w:rPr>
      </w:pPr>
    </w:p>
    <w:p w14:paraId="1D33B021" w14:textId="77777777" w:rsidR="00E209B9" w:rsidRPr="00E209B9" w:rsidRDefault="00E209B9" w:rsidP="00E209B9">
      <w:pPr>
        <w:jc w:val="both"/>
        <w:rPr>
          <w:rFonts w:ascii="Tahoma" w:hAnsi="Tahoma" w:cs="Tahoma"/>
          <w:b/>
          <w:color w:val="1F497D" w:themeColor="text2"/>
          <w:sz w:val="21"/>
          <w:szCs w:val="21"/>
        </w:rPr>
      </w:pPr>
    </w:p>
    <w:p w14:paraId="62F8B2D6" w14:textId="77777777" w:rsidR="00E209B9" w:rsidRPr="00E209B9" w:rsidRDefault="00E209B9" w:rsidP="00E209B9">
      <w:pPr>
        <w:jc w:val="both"/>
        <w:rPr>
          <w:rFonts w:ascii="Tahoma" w:hAnsi="Tahoma" w:cs="Tahoma"/>
          <w:b/>
          <w:color w:val="1F497D" w:themeColor="text2"/>
          <w:sz w:val="21"/>
          <w:szCs w:val="21"/>
        </w:rPr>
      </w:pPr>
    </w:p>
    <w:p w14:paraId="79F19534" w14:textId="77777777" w:rsidR="00E209B9" w:rsidRPr="00E209B9" w:rsidRDefault="00E209B9" w:rsidP="00E209B9">
      <w:pPr>
        <w:jc w:val="both"/>
        <w:rPr>
          <w:rFonts w:ascii="Tahoma" w:hAnsi="Tahoma" w:cs="Tahoma"/>
          <w:b/>
          <w:color w:val="1F497D" w:themeColor="text2"/>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E209B9" w:rsidRPr="00E209B9" w14:paraId="6F95CA64" w14:textId="77777777" w:rsidTr="00BD094A">
        <w:trPr>
          <w:trHeight w:val="841"/>
        </w:trPr>
        <w:tc>
          <w:tcPr>
            <w:tcW w:w="4786" w:type="dxa"/>
          </w:tcPr>
          <w:p w14:paraId="43F5E773" w14:textId="77777777" w:rsidR="00E209B9" w:rsidRPr="00E209B9" w:rsidRDefault="00E209B9" w:rsidP="00BD094A">
            <w:pPr>
              <w:ind w:right="45"/>
              <w:jc w:val="center"/>
              <w:rPr>
                <w:rFonts w:ascii="Tahoma" w:hAnsi="Tahoma" w:cs="Tahoma"/>
                <w:b/>
                <w:color w:val="1F497D" w:themeColor="text2"/>
                <w:sz w:val="21"/>
                <w:szCs w:val="21"/>
                <w:lang w:val="pt-PT"/>
              </w:rPr>
            </w:pPr>
            <w:r w:rsidRPr="00E209B9">
              <w:rPr>
                <w:rFonts w:ascii="Tahoma" w:hAnsi="Tahoma" w:cs="Tahoma"/>
                <w:color w:val="1F497D" w:themeColor="text2"/>
                <w:sz w:val="21"/>
                <w:szCs w:val="21"/>
              </w:rPr>
              <w:t xml:space="preserve">Sergio Alberto </w:t>
            </w:r>
            <w:proofErr w:type="spellStart"/>
            <w:r w:rsidRPr="00E209B9">
              <w:rPr>
                <w:rFonts w:ascii="Tahoma" w:hAnsi="Tahoma" w:cs="Tahoma"/>
                <w:color w:val="1F497D" w:themeColor="text2"/>
                <w:sz w:val="21"/>
                <w:szCs w:val="21"/>
              </w:rPr>
              <w:t>Tejerina</w:t>
            </w:r>
            <w:proofErr w:type="spellEnd"/>
            <w:r w:rsidRPr="00E209B9">
              <w:rPr>
                <w:rFonts w:ascii="Tahoma" w:hAnsi="Tahoma" w:cs="Tahoma"/>
                <w:color w:val="1F497D" w:themeColor="text2"/>
                <w:sz w:val="21"/>
                <w:szCs w:val="21"/>
              </w:rPr>
              <w:t xml:space="preserve"> Camacho</w:t>
            </w:r>
          </w:p>
          <w:p w14:paraId="4BBCEE7C" w14:textId="77777777" w:rsidR="00E209B9" w:rsidRPr="00E209B9" w:rsidRDefault="00E209B9" w:rsidP="00BD094A">
            <w:pPr>
              <w:ind w:right="45"/>
              <w:jc w:val="center"/>
              <w:rPr>
                <w:rFonts w:ascii="Tahoma" w:hAnsi="Tahoma" w:cs="Tahoma"/>
                <w:b/>
                <w:color w:val="1F497D" w:themeColor="text2"/>
                <w:sz w:val="21"/>
                <w:szCs w:val="21"/>
                <w:lang w:val="pt-PT"/>
              </w:rPr>
            </w:pPr>
            <w:r w:rsidRPr="00E209B9">
              <w:rPr>
                <w:rFonts w:ascii="Tahoma" w:hAnsi="Tahoma" w:cs="Tahoma"/>
                <w:b/>
                <w:color w:val="1F497D" w:themeColor="text2"/>
                <w:sz w:val="21"/>
                <w:szCs w:val="21"/>
                <w:lang w:val="pt-PT"/>
              </w:rPr>
              <w:t>Gerente Nacional de Clientes a.i.</w:t>
            </w:r>
          </w:p>
          <w:p w14:paraId="2A15DE5E" w14:textId="77777777" w:rsidR="00E209B9" w:rsidRPr="00E209B9" w:rsidRDefault="00E209B9" w:rsidP="00BD094A">
            <w:pPr>
              <w:ind w:right="45"/>
              <w:jc w:val="center"/>
              <w:rPr>
                <w:rFonts w:ascii="Tahoma" w:hAnsi="Tahoma" w:cs="Tahoma"/>
                <w:bCs/>
                <w:color w:val="1F497D" w:themeColor="text2"/>
                <w:sz w:val="21"/>
                <w:szCs w:val="21"/>
              </w:rPr>
            </w:pPr>
            <w:r w:rsidRPr="00E209B9">
              <w:rPr>
                <w:rFonts w:ascii="Tahoma" w:hAnsi="Tahoma" w:cs="Tahoma"/>
                <w:b/>
                <w:color w:val="1F497D" w:themeColor="text2"/>
                <w:sz w:val="21"/>
                <w:szCs w:val="21"/>
              </w:rPr>
              <w:t>ENTEL S.A.</w:t>
            </w:r>
          </w:p>
        </w:tc>
        <w:tc>
          <w:tcPr>
            <w:tcW w:w="4536" w:type="dxa"/>
          </w:tcPr>
          <w:p w14:paraId="24009564" w14:textId="77777777" w:rsidR="00E209B9" w:rsidRPr="00E209B9" w:rsidRDefault="00E209B9" w:rsidP="00BD094A">
            <w:pPr>
              <w:ind w:right="45"/>
              <w:jc w:val="center"/>
              <w:rPr>
                <w:rFonts w:ascii="Tahoma" w:hAnsi="Tahoma" w:cs="Tahoma"/>
                <w:b/>
                <w:color w:val="1F497D" w:themeColor="text2"/>
                <w:sz w:val="21"/>
                <w:szCs w:val="21"/>
                <w:lang w:val="pt-PT"/>
              </w:rPr>
            </w:pPr>
            <w:r w:rsidRPr="00E209B9">
              <w:rPr>
                <w:rFonts w:ascii="Tahoma" w:hAnsi="Tahoma" w:cs="Tahoma"/>
                <w:color w:val="1F497D" w:themeColor="text2"/>
                <w:sz w:val="21"/>
                <w:szCs w:val="21"/>
              </w:rPr>
              <w:t>Lorena Diva Molina Canedo</w:t>
            </w:r>
          </w:p>
          <w:p w14:paraId="456FDD9E" w14:textId="77777777" w:rsidR="00E209B9" w:rsidRPr="00E209B9" w:rsidRDefault="00E209B9" w:rsidP="00BD094A">
            <w:pPr>
              <w:ind w:right="45"/>
              <w:jc w:val="center"/>
              <w:rPr>
                <w:rFonts w:ascii="Tahoma" w:hAnsi="Tahoma" w:cs="Tahoma"/>
                <w:color w:val="1F497D" w:themeColor="text2"/>
                <w:sz w:val="21"/>
                <w:szCs w:val="21"/>
              </w:rPr>
            </w:pPr>
            <w:r w:rsidRPr="00E209B9">
              <w:rPr>
                <w:rFonts w:ascii="Tahoma" w:hAnsi="Tahoma" w:cs="Tahoma"/>
                <w:b/>
                <w:color w:val="1F497D" w:themeColor="text2"/>
                <w:sz w:val="21"/>
                <w:szCs w:val="21"/>
                <w:lang w:val="pt-PT"/>
              </w:rPr>
              <w:t xml:space="preserve">Gerente Nacional de Administración y Finanzas </w:t>
            </w:r>
            <w:r w:rsidRPr="00E209B9">
              <w:rPr>
                <w:rFonts w:ascii="Tahoma" w:hAnsi="Tahoma" w:cs="Tahoma"/>
                <w:b/>
                <w:color w:val="1F497D" w:themeColor="text2"/>
                <w:sz w:val="21"/>
                <w:szCs w:val="21"/>
              </w:rPr>
              <w:t>ENTEL S.A.</w:t>
            </w:r>
          </w:p>
        </w:tc>
      </w:tr>
    </w:tbl>
    <w:p w14:paraId="60824FEB" w14:textId="77777777" w:rsidR="00E209B9" w:rsidRPr="00E209B9" w:rsidRDefault="00E209B9" w:rsidP="00E209B9">
      <w:pPr>
        <w:ind w:right="45"/>
        <w:jc w:val="both"/>
        <w:rPr>
          <w:rFonts w:ascii="Tahoma" w:hAnsi="Tahoma" w:cs="Tahoma"/>
          <w:color w:val="1F497D" w:themeColor="text2"/>
          <w:sz w:val="21"/>
          <w:szCs w:val="21"/>
          <w:lang w:val="es-BO"/>
        </w:rPr>
      </w:pPr>
    </w:p>
    <w:p w14:paraId="0240D24D" w14:textId="77777777" w:rsidR="00E209B9" w:rsidRPr="00E209B9" w:rsidRDefault="00E209B9" w:rsidP="00E209B9">
      <w:pPr>
        <w:ind w:right="45"/>
        <w:jc w:val="both"/>
        <w:rPr>
          <w:rFonts w:ascii="Tahoma" w:hAnsi="Tahoma" w:cs="Tahoma"/>
          <w:color w:val="1F497D" w:themeColor="text2"/>
          <w:sz w:val="21"/>
          <w:szCs w:val="21"/>
          <w:lang w:val="es-BO"/>
        </w:rPr>
      </w:pPr>
    </w:p>
    <w:p w14:paraId="0BD084FB" w14:textId="77777777" w:rsidR="00E209B9" w:rsidRPr="00E209B9" w:rsidRDefault="00E209B9" w:rsidP="00E209B9">
      <w:pPr>
        <w:ind w:right="45"/>
        <w:jc w:val="both"/>
        <w:rPr>
          <w:rFonts w:ascii="Tahoma" w:hAnsi="Tahoma" w:cs="Tahoma"/>
          <w:color w:val="1F497D" w:themeColor="text2"/>
          <w:sz w:val="21"/>
          <w:szCs w:val="21"/>
          <w:lang w:val="es-BO"/>
        </w:rPr>
      </w:pPr>
    </w:p>
    <w:p w14:paraId="598A3CB8" w14:textId="77777777" w:rsidR="00E209B9" w:rsidRPr="00E209B9" w:rsidRDefault="00E209B9" w:rsidP="00E209B9">
      <w:pPr>
        <w:ind w:right="45"/>
        <w:jc w:val="both"/>
        <w:rPr>
          <w:rFonts w:ascii="Tahoma" w:hAnsi="Tahoma" w:cs="Tahoma"/>
          <w:color w:val="1F497D" w:themeColor="text2"/>
          <w:sz w:val="21"/>
          <w:szCs w:val="21"/>
          <w:lang w:val="es-BO"/>
        </w:rPr>
      </w:pPr>
    </w:p>
    <w:p w14:paraId="27483DC5" w14:textId="77777777" w:rsidR="00E209B9" w:rsidRPr="00E209B9" w:rsidRDefault="00E209B9" w:rsidP="00E209B9">
      <w:pPr>
        <w:ind w:right="45"/>
        <w:jc w:val="both"/>
        <w:rPr>
          <w:rFonts w:ascii="Tahoma" w:hAnsi="Tahoma" w:cs="Tahoma"/>
          <w:color w:val="1F497D" w:themeColor="text2"/>
          <w:sz w:val="21"/>
          <w:szCs w:val="21"/>
          <w:lang w:val="es-BO"/>
        </w:rPr>
      </w:pPr>
    </w:p>
    <w:p w14:paraId="19767E71" w14:textId="77777777" w:rsidR="00E209B9" w:rsidRPr="00E209B9" w:rsidRDefault="00E209B9" w:rsidP="00E209B9">
      <w:pPr>
        <w:ind w:right="45"/>
        <w:jc w:val="center"/>
        <w:rPr>
          <w:rFonts w:ascii="Tahoma" w:hAnsi="Tahoma" w:cs="Tahoma"/>
          <w:b/>
          <w:color w:val="1F497D" w:themeColor="text2"/>
          <w:sz w:val="21"/>
          <w:szCs w:val="21"/>
          <w:lang w:val="es-BO"/>
        </w:rPr>
      </w:pPr>
      <w:r w:rsidRPr="00E209B9">
        <w:rPr>
          <w:rFonts w:ascii="Tahoma" w:hAnsi="Tahoma" w:cs="Tahoma"/>
          <w:color w:val="1F497D" w:themeColor="text2"/>
          <w:sz w:val="21"/>
          <w:szCs w:val="21"/>
          <w:lang w:val="es-BO"/>
        </w:rPr>
        <w:t>……………………………</w:t>
      </w:r>
    </w:p>
    <w:p w14:paraId="71DD80A7" w14:textId="77777777" w:rsidR="00E209B9" w:rsidRPr="00E209B9" w:rsidRDefault="00E209B9" w:rsidP="00E209B9">
      <w:pPr>
        <w:ind w:right="45"/>
        <w:jc w:val="center"/>
        <w:rPr>
          <w:rFonts w:ascii="Tahoma" w:hAnsi="Tahoma" w:cs="Tahoma"/>
          <w:b/>
          <w:color w:val="1F497D" w:themeColor="text2"/>
          <w:sz w:val="21"/>
          <w:szCs w:val="21"/>
          <w:lang w:val="es-BO"/>
        </w:rPr>
      </w:pPr>
      <w:r w:rsidRPr="00E209B9">
        <w:rPr>
          <w:rFonts w:ascii="Tahoma" w:hAnsi="Tahoma" w:cs="Tahoma"/>
          <w:b/>
          <w:color w:val="1F497D" w:themeColor="text2"/>
          <w:sz w:val="21"/>
          <w:szCs w:val="21"/>
          <w:lang w:val="es-BO"/>
        </w:rPr>
        <w:t>Representante Legal</w:t>
      </w:r>
    </w:p>
    <w:p w14:paraId="599D6B12" w14:textId="77777777" w:rsidR="00E209B9" w:rsidRPr="00E209B9" w:rsidRDefault="00E209B9" w:rsidP="00E209B9">
      <w:pPr>
        <w:ind w:right="45"/>
        <w:jc w:val="center"/>
        <w:rPr>
          <w:rFonts w:ascii="Tahoma" w:hAnsi="Tahoma" w:cs="Tahoma"/>
          <w:color w:val="1F497D" w:themeColor="text2"/>
          <w:sz w:val="21"/>
          <w:szCs w:val="21"/>
          <w:lang w:val="es-BO"/>
        </w:rPr>
      </w:pPr>
      <w:r w:rsidRPr="00E209B9">
        <w:rPr>
          <w:rFonts w:ascii="Tahoma" w:hAnsi="Tahoma" w:cs="Tahoma"/>
          <w:b/>
          <w:color w:val="1F497D" w:themeColor="text2"/>
          <w:sz w:val="21"/>
          <w:szCs w:val="21"/>
          <w:lang w:val="es-BO"/>
        </w:rPr>
        <w:t>………………………………………..</w:t>
      </w:r>
    </w:p>
    <w:p w14:paraId="07217AAB" w14:textId="77777777" w:rsidR="00E209B9" w:rsidRPr="00E209B9" w:rsidRDefault="00E209B9" w:rsidP="00E209B9">
      <w:pPr>
        <w:spacing w:before="120"/>
        <w:jc w:val="both"/>
        <w:rPr>
          <w:rFonts w:ascii="Tahoma" w:hAnsi="Tahoma" w:cs="Tahoma"/>
          <w:b/>
          <w:color w:val="1F497D" w:themeColor="text2"/>
          <w:sz w:val="21"/>
          <w:szCs w:val="21"/>
          <w:lang w:val="es-BO"/>
        </w:rPr>
      </w:pPr>
    </w:p>
    <w:p w14:paraId="011A33FD" w14:textId="77777777" w:rsidR="00B96121" w:rsidRPr="00E209B9" w:rsidRDefault="00B96121" w:rsidP="00E209B9">
      <w:pPr>
        <w:jc w:val="center"/>
        <w:rPr>
          <w:color w:val="1F497D" w:themeColor="text2"/>
          <w:lang w:val="es-BO" w:eastAsia="en-US"/>
        </w:rPr>
      </w:pPr>
    </w:p>
    <w:sectPr w:rsidR="00B96121" w:rsidRPr="00E209B9" w:rsidSect="00835452">
      <w:pgSz w:w="12240" w:h="15840"/>
      <w:pgMar w:top="1418" w:right="1701" w:bottom="992" w:left="1276"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03AFDA" w15:done="0"/>
  <w15:commentEx w15:paraId="34F9DD4F" w15:done="0"/>
  <w15:commentEx w15:paraId="5A1F9DD3" w15:done="0"/>
  <w15:commentEx w15:paraId="4383091D" w15:done="0"/>
  <w15:commentEx w15:paraId="52A7B9E5" w15:done="0"/>
  <w15:commentEx w15:paraId="0D0290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7BAD0" w14:textId="77777777" w:rsidR="007634FC" w:rsidRDefault="007634FC">
      <w:r>
        <w:separator/>
      </w:r>
    </w:p>
  </w:endnote>
  <w:endnote w:type="continuationSeparator" w:id="0">
    <w:p w14:paraId="768086B5" w14:textId="77777777" w:rsidR="007634FC" w:rsidRDefault="00763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C1EB5" w14:textId="77777777" w:rsidR="00C6144F" w:rsidRDefault="00C6144F">
    <w:pPr>
      <w:pStyle w:val="Piedepgina"/>
      <w:jc w:val="center"/>
    </w:pPr>
  </w:p>
  <w:p w14:paraId="15D2CF90" w14:textId="77777777" w:rsidR="00C6144F" w:rsidRDefault="00C6144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1050375"/>
      <w:docPartObj>
        <w:docPartGallery w:val="Page Numbers (Bottom of Page)"/>
        <w:docPartUnique/>
      </w:docPartObj>
    </w:sdtPr>
    <w:sdtEndPr/>
    <w:sdtContent>
      <w:sdt>
        <w:sdtPr>
          <w:id w:val="-1550057469"/>
          <w:docPartObj>
            <w:docPartGallery w:val="Page Numbers (Top of Page)"/>
            <w:docPartUnique/>
          </w:docPartObj>
        </w:sdtPr>
        <w:sdtEndPr/>
        <w:sdtContent>
          <w:p w14:paraId="7D494503" w14:textId="5C49283D" w:rsidR="00C6144F" w:rsidRDefault="00C6144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2E45E7">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2E45E7">
              <w:rPr>
                <w:b/>
                <w:bCs/>
                <w:noProof/>
              </w:rPr>
              <w:t>46</w:t>
            </w:r>
            <w:r>
              <w:rPr>
                <w:b/>
                <w:bCs/>
                <w:sz w:val="24"/>
                <w:szCs w:val="24"/>
              </w:rPr>
              <w:fldChar w:fldCharType="end"/>
            </w:r>
          </w:p>
        </w:sdtContent>
      </w:sdt>
    </w:sdtContent>
  </w:sdt>
  <w:p w14:paraId="0C7AE9B8" w14:textId="77777777" w:rsidR="00C6144F" w:rsidRPr="003C2E8E" w:rsidRDefault="00C6144F" w:rsidP="000D246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372836"/>
      <w:docPartObj>
        <w:docPartGallery w:val="Page Numbers (Bottom of Page)"/>
        <w:docPartUnique/>
      </w:docPartObj>
    </w:sdtPr>
    <w:sdtEndPr/>
    <w:sdtContent>
      <w:sdt>
        <w:sdtPr>
          <w:id w:val="-2089680305"/>
          <w:docPartObj>
            <w:docPartGallery w:val="Page Numbers (Top of Page)"/>
            <w:docPartUnique/>
          </w:docPartObj>
        </w:sdtPr>
        <w:sdtEndPr/>
        <w:sdtContent>
          <w:p w14:paraId="54285335" w14:textId="4F81FF70" w:rsidR="00C6144F" w:rsidRDefault="00C6144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2E45E7">
              <w:rPr>
                <w:b/>
                <w:bCs/>
                <w:noProof/>
              </w:rPr>
              <w:t>19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2E45E7">
              <w:rPr>
                <w:b/>
                <w:bCs/>
                <w:noProof/>
              </w:rPr>
              <w:t>46</w:t>
            </w:r>
            <w:r>
              <w:rPr>
                <w:b/>
                <w:bCs/>
                <w:sz w:val="24"/>
                <w:szCs w:val="24"/>
              </w:rPr>
              <w:fldChar w:fldCharType="end"/>
            </w:r>
          </w:p>
        </w:sdtContent>
      </w:sdt>
    </w:sdtContent>
  </w:sdt>
  <w:p w14:paraId="5A846A27" w14:textId="77777777" w:rsidR="00C6144F" w:rsidRPr="009543BA" w:rsidRDefault="00C6144F" w:rsidP="009543BA">
    <w:pPr>
      <w:pStyle w:val="Piedepgina"/>
      <w:rPr>
        <w:lang w:val="es-BO"/>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E3112" w14:textId="77777777" w:rsidR="00C6144F" w:rsidRDefault="00C6144F">
    <w:pPr>
      <w:pStyle w:val="Piedepgina"/>
      <w:jc w:val="right"/>
    </w:pPr>
    <w:r>
      <w:fldChar w:fldCharType="begin"/>
    </w:r>
    <w:r>
      <w:instrText>PAGE   \* MERGEFORMAT</w:instrText>
    </w:r>
    <w:r>
      <w:fldChar w:fldCharType="separate"/>
    </w:r>
    <w:r w:rsidRPr="00EB605C">
      <w:rPr>
        <w:noProof/>
      </w:rPr>
      <w:t>1</w:t>
    </w:r>
    <w:r>
      <w:rPr>
        <w:noProof/>
      </w:rPr>
      <w:fldChar w:fldCharType="end"/>
    </w:r>
  </w:p>
  <w:p w14:paraId="0CAD49CC" w14:textId="77777777" w:rsidR="00C6144F" w:rsidRDefault="00C6144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1129E" w14:textId="77777777" w:rsidR="007634FC" w:rsidRDefault="007634FC">
      <w:r>
        <w:separator/>
      </w:r>
    </w:p>
  </w:footnote>
  <w:footnote w:type="continuationSeparator" w:id="0">
    <w:p w14:paraId="6E3AE3A9" w14:textId="77777777" w:rsidR="007634FC" w:rsidRDefault="007634FC">
      <w:r>
        <w:continuationSeparator/>
      </w:r>
    </w:p>
  </w:footnote>
  <w:footnote w:id="1">
    <w:p w14:paraId="492B23CA" w14:textId="77777777" w:rsidR="00C6144F" w:rsidRPr="008D48C8" w:rsidRDefault="00C6144F" w:rsidP="0085155E">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3B2A60BA" w14:textId="77777777" w:rsidR="00C6144F" w:rsidRPr="00353B1C" w:rsidRDefault="00C6144F" w:rsidP="00B9612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56E3A" w14:textId="4C3BF1B5" w:rsidR="00C6144F" w:rsidRDefault="00C6144F" w:rsidP="000D246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9264" behindDoc="0" locked="0" layoutInCell="1" allowOverlap="1" wp14:anchorId="341717F5" wp14:editId="74FEDECD">
          <wp:simplePos x="0" y="0"/>
          <wp:positionH relativeFrom="column">
            <wp:posOffset>139065</wp:posOffset>
          </wp:positionH>
          <wp:positionV relativeFrom="paragraph">
            <wp:posOffset>-184039</wp:posOffset>
          </wp:positionV>
          <wp:extent cx="619125" cy="418005"/>
          <wp:effectExtent l="0" t="0" r="0" b="127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19125" cy="41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B3462A1" w14:textId="7C284F48" w:rsidR="00C6144F" w:rsidRPr="005246C4" w:rsidRDefault="00C6144F" w:rsidP="000F7908">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color w:val="1F497D"/>
        <w:lang w:val="es-BO"/>
      </w:rPr>
      <w:t>LICITACIÓN PÚBLICA N° 058</w:t>
    </w:r>
    <w:r w:rsidRPr="005246C4">
      <w:rPr>
        <w:rFonts w:ascii="Tahoma" w:hAnsi="Tahoma" w:cs="Tahoma"/>
        <w:b/>
        <w:color w:val="1F497D"/>
        <w:lang w:val="es-BO"/>
      </w:rPr>
      <w:t>/201</w:t>
    </w:r>
    <w:r>
      <w:rPr>
        <w:rFonts w:ascii="Tahoma" w:hAnsi="Tahoma" w:cs="Tahoma"/>
        <w:b/>
        <w:color w:val="1F497D"/>
        <w:lang w:val="es-BO"/>
      </w:rPr>
      <w:t>6</w:t>
    </w:r>
  </w:p>
  <w:p w14:paraId="69E19EF8" w14:textId="0C0E8B2B" w:rsidR="00C6144F" w:rsidRPr="00EF18F4" w:rsidRDefault="00C6144F" w:rsidP="00835452">
    <w:pPr>
      <w:pStyle w:val="Encabezado"/>
      <w:pBdr>
        <w:bottom w:val="single" w:sz="4" w:space="1" w:color="auto"/>
      </w:pBdr>
      <w:tabs>
        <w:tab w:val="clear" w:pos="8838"/>
      </w:tabs>
      <w:rPr>
        <w:rFonts w:ascii="Tahoma" w:hAnsi="Tahoma" w:cs="Tahoma"/>
        <w:b/>
        <w:noProof/>
        <w:color w:val="004990"/>
        <w:lang w:val="es-BO" w:eastAsia="es-BO"/>
      </w:rPr>
    </w:pPr>
    <w:r>
      <w:rPr>
        <w:rFonts w:ascii="Tahoma" w:hAnsi="Tahoma" w:cs="Tahoma"/>
        <w:b/>
        <w:color w:val="004990"/>
        <w:lang w:val="es-BO"/>
      </w:rPr>
      <w:tab/>
      <w:t xml:space="preserve">                                              </w:t>
    </w:r>
    <w:r w:rsidRPr="005B6056">
      <w:rPr>
        <w:rFonts w:ascii="Tahoma" w:hAnsi="Tahoma" w:cs="Tahoma"/>
        <w:b/>
        <w:color w:val="004990"/>
        <w:lang w:val="es-BO"/>
      </w:rPr>
      <w:t>“</w:t>
    </w:r>
    <w:r>
      <w:rPr>
        <w:rFonts w:ascii="Tahoma" w:hAnsi="Tahoma" w:cs="Tahoma"/>
        <w:b/>
        <w:color w:val="004990"/>
        <w:lang w:val="es-BO"/>
      </w:rPr>
      <w:t>PROVISIÓN</w:t>
    </w:r>
    <w:r w:rsidRPr="005B6056">
      <w:rPr>
        <w:rFonts w:ascii="Tahoma" w:hAnsi="Tahoma" w:cs="Tahoma"/>
        <w:b/>
        <w:color w:val="004990"/>
        <w:lang w:val="es-BO"/>
      </w:rPr>
      <w:t xml:space="preserve"> E INSTALACIÓN DE </w:t>
    </w:r>
    <w:r>
      <w:rPr>
        <w:rFonts w:ascii="Tahoma" w:hAnsi="Tahoma" w:cs="Tahoma"/>
        <w:b/>
        <w:color w:val="004990"/>
        <w:lang w:val="es-BO"/>
      </w:rPr>
      <w:t>BANCOS DE BATERÍAS</w:t>
    </w:r>
    <w:r w:rsidRPr="005B6056">
      <w:rPr>
        <w:rFonts w:ascii="Tahoma" w:hAnsi="Tahoma" w:cs="Tahoma"/>
        <w:b/>
        <w:color w:val="004990"/>
        <w:lang w:val="es-BO"/>
      </w:rPr>
      <w:t>”</w:t>
    </w:r>
    <w:r>
      <w:rPr>
        <w:rFonts w:ascii="Tahoma" w:hAnsi="Tahoma" w:cs="Tahoma"/>
        <w:b/>
        <w:color w:val="004990"/>
        <w:lang w:val="es-BO"/>
      </w:rPr>
      <w:t xml:space="preserve"> </w:t>
    </w:r>
    <w:r>
      <w:rPr>
        <w:rFonts w:ascii="Tahoma" w:hAnsi="Tahoma" w:cs="Tahoma"/>
        <w:b/>
        <w:noProof/>
        <w:color w:val="004990"/>
        <w:lang w:val="es-BO" w:eastAsia="es-BO"/>
      </w:rPr>
      <w:t>PROYECTO RN-2015-AEN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8E28F" w14:textId="49AC5D2A" w:rsidR="00C6144F" w:rsidRPr="005246C4" w:rsidRDefault="00C6144F" w:rsidP="00EE0B81">
    <w:pPr>
      <w:pStyle w:val="Encabezado"/>
      <w:pBdr>
        <w:bottom w:val="single" w:sz="4" w:space="0" w:color="auto"/>
      </w:pBdr>
      <w:tabs>
        <w:tab w:val="clear" w:pos="8838"/>
      </w:tabs>
      <w:jc w:val="right"/>
      <w:rPr>
        <w:rFonts w:ascii="Tahoma" w:hAnsi="Tahoma" w:cs="Tahoma"/>
        <w:b/>
        <w:color w:val="1F497D"/>
        <w:lang w:val="es-BO"/>
      </w:rPr>
    </w:pPr>
    <w:r w:rsidRPr="00EF18F4">
      <w:rPr>
        <w:rFonts w:ascii="Tahoma" w:hAnsi="Tahoma" w:cs="Tahoma"/>
        <w:b/>
        <w:noProof/>
        <w:color w:val="004990"/>
        <w:lang w:val="es-BO" w:eastAsia="es-BO"/>
      </w:rPr>
      <w:drawing>
        <wp:anchor distT="0" distB="0" distL="114300" distR="114300" simplePos="0" relativeHeight="251658752" behindDoc="0" locked="0" layoutInCell="1" allowOverlap="1" wp14:anchorId="0C559866" wp14:editId="3C972FBE">
          <wp:simplePos x="0" y="0"/>
          <wp:positionH relativeFrom="column">
            <wp:posOffset>139065</wp:posOffset>
          </wp:positionH>
          <wp:positionV relativeFrom="paragraph">
            <wp:posOffset>-154305</wp:posOffset>
          </wp:positionV>
          <wp:extent cx="561975" cy="379730"/>
          <wp:effectExtent l="0" t="0" r="9525" b="127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561975" cy="379730"/>
                  </a:xfrm>
                  <a:prstGeom prst="rect">
                    <a:avLst/>
                  </a:prstGeom>
                  <a:noFill/>
                  <a:ln w="9525">
                    <a:noFill/>
                    <a:miter lim="800000"/>
                    <a:headEnd/>
                    <a:tailEnd/>
                  </a:ln>
                </pic:spPr>
              </pic:pic>
            </a:graphicData>
          </a:graphic>
        </wp:anchor>
      </w:drawing>
    </w:r>
    <w:r>
      <w:rPr>
        <w:rFonts w:ascii="Tahoma" w:hAnsi="Tahoma" w:cs="Tahoma"/>
        <w:b/>
        <w:color w:val="1F497D"/>
        <w:lang w:val="es-BO"/>
      </w:rPr>
      <w:t>LICITACIÓN PÚBLICA N° 058</w:t>
    </w:r>
    <w:r w:rsidRPr="005246C4">
      <w:rPr>
        <w:rFonts w:ascii="Tahoma" w:hAnsi="Tahoma" w:cs="Tahoma"/>
        <w:b/>
        <w:color w:val="1F497D"/>
        <w:lang w:val="es-BO"/>
      </w:rPr>
      <w:t>/201</w:t>
    </w:r>
    <w:r>
      <w:rPr>
        <w:rFonts w:ascii="Tahoma" w:hAnsi="Tahoma" w:cs="Tahoma"/>
        <w:b/>
        <w:color w:val="1F497D"/>
        <w:lang w:val="es-BO"/>
      </w:rPr>
      <w:t>6</w:t>
    </w:r>
  </w:p>
  <w:p w14:paraId="161FF49E" w14:textId="7D2940CC" w:rsidR="00C6144F" w:rsidRPr="00EF18F4" w:rsidRDefault="00C6144F" w:rsidP="00EE0B81">
    <w:pPr>
      <w:pStyle w:val="Encabezado"/>
      <w:pBdr>
        <w:bottom w:val="single" w:sz="4" w:space="0"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t xml:space="preserve">                                                                                                     PROVISIÓN  E </w:t>
    </w:r>
    <w:r w:rsidRPr="00EF18F4">
      <w:rPr>
        <w:rFonts w:ascii="Tahoma" w:hAnsi="Tahoma" w:cs="Tahoma"/>
        <w:b/>
        <w:noProof/>
        <w:color w:val="004990"/>
        <w:lang w:val="es-BO" w:eastAsia="es-BO"/>
      </w:rPr>
      <w:t xml:space="preserve">INSTALACIÓN DE </w:t>
    </w:r>
    <w:r>
      <w:rPr>
        <w:rFonts w:ascii="Tahoma" w:hAnsi="Tahoma" w:cs="Tahoma"/>
        <w:b/>
        <w:noProof/>
        <w:color w:val="004990"/>
        <w:lang w:val="es-BO" w:eastAsia="es-BO"/>
      </w:rPr>
      <w:t>BANCOS DE BATERÍAS PROYECTO RN-2015-AEN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3580B"/>
    <w:multiLevelType w:val="hybridMultilevel"/>
    <w:tmpl w:val="30188AE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A936964"/>
    <w:multiLevelType w:val="hybridMultilevel"/>
    <w:tmpl w:val="40926F8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C96116D"/>
    <w:multiLevelType w:val="hybridMultilevel"/>
    <w:tmpl w:val="8C588010"/>
    <w:lvl w:ilvl="0" w:tplc="8D4AD5BA">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D854923"/>
    <w:multiLevelType w:val="multilevel"/>
    <w:tmpl w:val="5C7EC512"/>
    <w:lvl w:ilvl="0">
      <w:start w:val="6"/>
      <w:numFmt w:val="decimal"/>
      <w:lvlText w:val="%1"/>
      <w:lvlJc w:val="left"/>
      <w:pPr>
        <w:ind w:left="375" w:hanging="375"/>
      </w:pPr>
      <w:rPr>
        <w:rFonts w:hint="default"/>
        <w:b/>
        <w:u w:val="single"/>
      </w:rPr>
    </w:lvl>
    <w:lvl w:ilvl="1">
      <w:start w:val="1"/>
      <w:numFmt w:val="decimal"/>
      <w:lvlText w:val="%1.%2"/>
      <w:lvlJc w:val="left"/>
      <w:pPr>
        <w:ind w:left="1571" w:hanging="720"/>
      </w:pPr>
      <w:rPr>
        <w:rFonts w:hint="default"/>
        <w:b/>
        <w:u w:val="none"/>
      </w:rPr>
    </w:lvl>
    <w:lvl w:ilvl="2">
      <w:start w:val="1"/>
      <w:numFmt w:val="decimal"/>
      <w:lvlText w:val="%1.%2.%3"/>
      <w:lvlJc w:val="left"/>
      <w:pPr>
        <w:ind w:left="4124" w:hanging="720"/>
      </w:pPr>
      <w:rPr>
        <w:rFonts w:hint="default"/>
        <w:b/>
        <w:u w:val="single"/>
      </w:rPr>
    </w:lvl>
    <w:lvl w:ilvl="3">
      <w:start w:val="1"/>
      <w:numFmt w:val="decimal"/>
      <w:lvlText w:val="%1.%2.%3.%4"/>
      <w:lvlJc w:val="left"/>
      <w:pPr>
        <w:ind w:left="6186" w:hanging="1080"/>
      </w:pPr>
      <w:rPr>
        <w:rFonts w:hint="default"/>
        <w:b/>
        <w:u w:val="single"/>
      </w:rPr>
    </w:lvl>
    <w:lvl w:ilvl="4">
      <w:start w:val="1"/>
      <w:numFmt w:val="decimal"/>
      <w:lvlText w:val="%1.%2.%3.%4.%5"/>
      <w:lvlJc w:val="left"/>
      <w:pPr>
        <w:ind w:left="7888" w:hanging="1080"/>
      </w:pPr>
      <w:rPr>
        <w:rFonts w:hint="default"/>
        <w:b/>
        <w:u w:val="single"/>
      </w:rPr>
    </w:lvl>
    <w:lvl w:ilvl="5">
      <w:start w:val="1"/>
      <w:numFmt w:val="decimal"/>
      <w:lvlText w:val="%1.%2.%3.%4.%5.%6"/>
      <w:lvlJc w:val="left"/>
      <w:pPr>
        <w:ind w:left="9950" w:hanging="1440"/>
      </w:pPr>
      <w:rPr>
        <w:rFonts w:hint="default"/>
        <w:b/>
        <w:u w:val="single"/>
      </w:rPr>
    </w:lvl>
    <w:lvl w:ilvl="6">
      <w:start w:val="1"/>
      <w:numFmt w:val="decimal"/>
      <w:lvlText w:val="%1.%2.%3.%4.%5.%6.%7"/>
      <w:lvlJc w:val="left"/>
      <w:pPr>
        <w:ind w:left="12012" w:hanging="1800"/>
      </w:pPr>
      <w:rPr>
        <w:rFonts w:hint="default"/>
        <w:b/>
        <w:u w:val="single"/>
      </w:rPr>
    </w:lvl>
    <w:lvl w:ilvl="7">
      <w:start w:val="1"/>
      <w:numFmt w:val="decimal"/>
      <w:lvlText w:val="%1.%2.%3.%4.%5.%6.%7.%8"/>
      <w:lvlJc w:val="left"/>
      <w:pPr>
        <w:ind w:left="13714" w:hanging="1800"/>
      </w:pPr>
      <w:rPr>
        <w:rFonts w:hint="default"/>
        <w:b/>
        <w:u w:val="single"/>
      </w:rPr>
    </w:lvl>
    <w:lvl w:ilvl="8">
      <w:start w:val="1"/>
      <w:numFmt w:val="decimal"/>
      <w:lvlText w:val="%1.%2.%3.%4.%5.%6.%7.%8.%9"/>
      <w:lvlJc w:val="left"/>
      <w:pPr>
        <w:ind w:left="15776" w:hanging="2160"/>
      </w:pPr>
      <w:rPr>
        <w:rFonts w:hint="default"/>
        <w:b/>
        <w:u w:val="single"/>
      </w:rPr>
    </w:lvl>
  </w:abstractNum>
  <w:abstractNum w:abstractNumId="6">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B8F6139"/>
    <w:multiLevelType w:val="hybridMultilevel"/>
    <w:tmpl w:val="3B6AC1F6"/>
    <w:lvl w:ilvl="0" w:tplc="E8B275FE">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5">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9B54F59"/>
    <w:multiLevelType w:val="hybridMultilevel"/>
    <w:tmpl w:val="9AAE6F90"/>
    <w:lvl w:ilvl="0" w:tplc="3B94151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DCB71B0"/>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2EE5365F"/>
    <w:multiLevelType w:val="hybridMultilevel"/>
    <w:tmpl w:val="565A3598"/>
    <w:lvl w:ilvl="0" w:tplc="B0DECDDE">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2F9808E1"/>
    <w:multiLevelType w:val="multilevel"/>
    <w:tmpl w:val="B6288F20"/>
    <w:lvl w:ilvl="0">
      <w:start w:val="6"/>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2">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23">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6">
    <w:nsid w:val="45411D54"/>
    <w:multiLevelType w:val="multilevel"/>
    <w:tmpl w:val="8F402AB2"/>
    <w:lvl w:ilvl="0">
      <w:start w:val="9"/>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7">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3D83D64"/>
    <w:multiLevelType w:val="hybridMultilevel"/>
    <w:tmpl w:val="D67AA43A"/>
    <w:lvl w:ilvl="0" w:tplc="55F4E444">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640264B"/>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nsid w:val="5870195F"/>
    <w:multiLevelType w:val="singleLevel"/>
    <w:tmpl w:val="38C2B268"/>
    <w:lvl w:ilvl="0">
      <w:numFmt w:val="decimal"/>
      <w:pStyle w:val="Ttulo9"/>
      <w:lvlText w:val=""/>
      <w:lvlJc w:val="left"/>
    </w:lvl>
  </w:abstractNum>
  <w:abstractNum w:abstractNumId="34">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D2C2ED2"/>
    <w:multiLevelType w:val="hybridMultilevel"/>
    <w:tmpl w:val="01CAE10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F784DF7"/>
    <w:multiLevelType w:val="multilevel"/>
    <w:tmpl w:val="80D259EA"/>
    <w:lvl w:ilvl="0">
      <w:start w:val="1"/>
      <w:numFmt w:val="decimal"/>
      <w:lvlText w:val="%1."/>
      <w:lvlJc w:val="left"/>
      <w:pPr>
        <w:ind w:left="4613" w:hanging="360"/>
      </w:pPr>
      <w:rPr>
        <w:rFonts w:hint="default"/>
        <w:b/>
        <w:i w:val="0"/>
        <w:color w:val="1F497D" w:themeColor="text2"/>
        <w:sz w:val="28"/>
        <w:szCs w:val="28"/>
      </w:rPr>
    </w:lvl>
    <w:lvl w:ilvl="1">
      <w:start w:val="1"/>
      <w:numFmt w:val="decimal"/>
      <w:isLgl/>
      <w:lvlText w:val="%1.%2."/>
      <w:lvlJc w:val="left"/>
      <w:pPr>
        <w:ind w:left="2422" w:hanging="720"/>
      </w:pPr>
      <w:rPr>
        <w:rFonts w:hint="default"/>
        <w:b/>
        <w:i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8">
    <w:nsid w:val="5F9D41D9"/>
    <w:multiLevelType w:val="multilevel"/>
    <w:tmpl w:val="27F426F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nsid w:val="61DF7E09"/>
    <w:multiLevelType w:val="hybridMultilevel"/>
    <w:tmpl w:val="08064CDC"/>
    <w:lvl w:ilvl="0" w:tplc="75E8C0D8">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nsid w:val="6CE437BA"/>
    <w:multiLevelType w:val="hybridMultilevel"/>
    <w:tmpl w:val="0D920954"/>
    <w:lvl w:ilvl="0" w:tplc="A252A372">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6FC81891"/>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8"/>
  </w:num>
  <w:num w:numId="2">
    <w:abstractNumId w:val="24"/>
  </w:num>
  <w:num w:numId="3">
    <w:abstractNumId w:val="35"/>
  </w:num>
  <w:num w:numId="4">
    <w:abstractNumId w:val="33"/>
  </w:num>
  <w:num w:numId="5">
    <w:abstractNumId w:val="7"/>
  </w:num>
  <w:num w:numId="6">
    <w:abstractNumId w:val="43"/>
  </w:num>
  <w:num w:numId="7">
    <w:abstractNumId w:val="27"/>
  </w:num>
  <w:num w:numId="8">
    <w:abstractNumId w:val="11"/>
  </w:num>
  <w:num w:numId="9">
    <w:abstractNumId w:val="31"/>
  </w:num>
  <w:num w:numId="10">
    <w:abstractNumId w:val="36"/>
  </w:num>
  <w:num w:numId="11">
    <w:abstractNumId w:val="41"/>
  </w:num>
  <w:num w:numId="12">
    <w:abstractNumId w:val="29"/>
  </w:num>
  <w:num w:numId="13">
    <w:abstractNumId w:val="25"/>
  </w:num>
  <w:num w:numId="14">
    <w:abstractNumId w:val="9"/>
  </w:num>
  <w:num w:numId="15">
    <w:abstractNumId w:val="1"/>
  </w:num>
  <w:num w:numId="16">
    <w:abstractNumId w:val="47"/>
  </w:num>
  <w:num w:numId="17">
    <w:abstractNumId w:val="19"/>
  </w:num>
  <w:num w:numId="18">
    <w:abstractNumId w:val="40"/>
  </w:num>
  <w:num w:numId="19">
    <w:abstractNumId w:val="48"/>
  </w:num>
  <w:num w:numId="20">
    <w:abstractNumId w:val="13"/>
  </w:num>
  <w:num w:numId="21">
    <w:abstractNumId w:val="18"/>
  </w:num>
  <w:num w:numId="22">
    <w:abstractNumId w:val="50"/>
  </w:num>
  <w:num w:numId="23">
    <w:abstractNumId w:val="15"/>
  </w:num>
  <w:num w:numId="24">
    <w:abstractNumId w:val="44"/>
  </w:num>
  <w:num w:numId="25">
    <w:abstractNumId w:val="32"/>
  </w:num>
  <w:num w:numId="26">
    <w:abstractNumId w:val="2"/>
  </w:num>
  <w:num w:numId="27">
    <w:abstractNumId w:val="17"/>
  </w:num>
  <w:num w:numId="28">
    <w:abstractNumId w:val="0"/>
  </w:num>
  <w:num w:numId="29">
    <w:abstractNumId w:val="30"/>
  </w:num>
  <w:num w:numId="30">
    <w:abstractNumId w:val="16"/>
  </w:num>
  <w:num w:numId="31">
    <w:abstractNumId w:val="12"/>
  </w:num>
  <w:num w:numId="32">
    <w:abstractNumId w:val="42"/>
  </w:num>
  <w:num w:numId="33">
    <w:abstractNumId w:val="20"/>
  </w:num>
  <w:num w:numId="34">
    <w:abstractNumId w:val="39"/>
  </w:num>
  <w:num w:numId="35">
    <w:abstractNumId w:val="37"/>
  </w:num>
  <w:num w:numId="36">
    <w:abstractNumId w:val="45"/>
  </w:num>
  <w:num w:numId="37">
    <w:abstractNumId w:val="46"/>
  </w:num>
  <w:num w:numId="38">
    <w:abstractNumId w:val="6"/>
  </w:num>
  <w:num w:numId="39">
    <w:abstractNumId w:val="49"/>
  </w:num>
  <w:num w:numId="4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28"/>
  </w:num>
  <w:num w:numId="43">
    <w:abstractNumId w:val="51"/>
  </w:num>
  <w:num w:numId="44">
    <w:abstractNumId w:val="10"/>
  </w:num>
  <w:num w:numId="45">
    <w:abstractNumId w:val="5"/>
  </w:num>
  <w:num w:numId="46">
    <w:abstractNumId w:val="14"/>
  </w:num>
  <w:num w:numId="47">
    <w:abstractNumId w:val="22"/>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 w:numId="50">
    <w:abstractNumId w:val="26"/>
  </w:num>
  <w:num w:numId="51">
    <w:abstractNumId w:val="34"/>
  </w:num>
  <w:num w:numId="52">
    <w:abstractNumId w:val="4"/>
  </w:num>
  <w:num w:numId="53">
    <w:abstractNumId w:val="23"/>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AF7"/>
    <w:rsid w:val="00001A4E"/>
    <w:rsid w:val="00001C91"/>
    <w:rsid w:val="00001E0E"/>
    <w:rsid w:val="00002004"/>
    <w:rsid w:val="000021C9"/>
    <w:rsid w:val="000050D3"/>
    <w:rsid w:val="000052F0"/>
    <w:rsid w:val="00005A3F"/>
    <w:rsid w:val="00007591"/>
    <w:rsid w:val="0000764D"/>
    <w:rsid w:val="00011406"/>
    <w:rsid w:val="00011D79"/>
    <w:rsid w:val="00013010"/>
    <w:rsid w:val="00013ACE"/>
    <w:rsid w:val="000147A6"/>
    <w:rsid w:val="000148AA"/>
    <w:rsid w:val="000151EB"/>
    <w:rsid w:val="00015CEA"/>
    <w:rsid w:val="00015FF7"/>
    <w:rsid w:val="000162CE"/>
    <w:rsid w:val="00017AD6"/>
    <w:rsid w:val="00017CB1"/>
    <w:rsid w:val="00017DD8"/>
    <w:rsid w:val="00020264"/>
    <w:rsid w:val="00021953"/>
    <w:rsid w:val="00021992"/>
    <w:rsid w:val="00021AC2"/>
    <w:rsid w:val="0002284A"/>
    <w:rsid w:val="00023004"/>
    <w:rsid w:val="000236F6"/>
    <w:rsid w:val="000249AB"/>
    <w:rsid w:val="00024E38"/>
    <w:rsid w:val="000251FF"/>
    <w:rsid w:val="00025422"/>
    <w:rsid w:val="00025D3A"/>
    <w:rsid w:val="00027666"/>
    <w:rsid w:val="00027AC6"/>
    <w:rsid w:val="00031D69"/>
    <w:rsid w:val="0003299E"/>
    <w:rsid w:val="0003688B"/>
    <w:rsid w:val="000368BB"/>
    <w:rsid w:val="000379E6"/>
    <w:rsid w:val="00037EBE"/>
    <w:rsid w:val="00040B5A"/>
    <w:rsid w:val="00041264"/>
    <w:rsid w:val="00041BCD"/>
    <w:rsid w:val="00042912"/>
    <w:rsid w:val="00042BE3"/>
    <w:rsid w:val="00042D4A"/>
    <w:rsid w:val="00043300"/>
    <w:rsid w:val="0004474A"/>
    <w:rsid w:val="00044D9B"/>
    <w:rsid w:val="000457B6"/>
    <w:rsid w:val="000469EA"/>
    <w:rsid w:val="00047636"/>
    <w:rsid w:val="0004797A"/>
    <w:rsid w:val="000516CD"/>
    <w:rsid w:val="00051A25"/>
    <w:rsid w:val="000539A5"/>
    <w:rsid w:val="0005679E"/>
    <w:rsid w:val="00057B37"/>
    <w:rsid w:val="00060790"/>
    <w:rsid w:val="0006159F"/>
    <w:rsid w:val="00061920"/>
    <w:rsid w:val="000639F8"/>
    <w:rsid w:val="0006652E"/>
    <w:rsid w:val="00066776"/>
    <w:rsid w:val="00067F9A"/>
    <w:rsid w:val="00070D0B"/>
    <w:rsid w:val="00070D8F"/>
    <w:rsid w:val="000713C8"/>
    <w:rsid w:val="0007189F"/>
    <w:rsid w:val="00071C2D"/>
    <w:rsid w:val="00071FE3"/>
    <w:rsid w:val="000723A5"/>
    <w:rsid w:val="00072C1C"/>
    <w:rsid w:val="000737EC"/>
    <w:rsid w:val="00075F5A"/>
    <w:rsid w:val="00076153"/>
    <w:rsid w:val="00076B88"/>
    <w:rsid w:val="0007708C"/>
    <w:rsid w:val="00077288"/>
    <w:rsid w:val="00082805"/>
    <w:rsid w:val="000829EE"/>
    <w:rsid w:val="00083933"/>
    <w:rsid w:val="0008479A"/>
    <w:rsid w:val="00085C0E"/>
    <w:rsid w:val="00086388"/>
    <w:rsid w:val="00086C18"/>
    <w:rsid w:val="00092331"/>
    <w:rsid w:val="00092DB9"/>
    <w:rsid w:val="000947D6"/>
    <w:rsid w:val="00096B39"/>
    <w:rsid w:val="00097ED2"/>
    <w:rsid w:val="000A09C9"/>
    <w:rsid w:val="000A2412"/>
    <w:rsid w:val="000A64CC"/>
    <w:rsid w:val="000A64E2"/>
    <w:rsid w:val="000A6BC3"/>
    <w:rsid w:val="000A6BE6"/>
    <w:rsid w:val="000B0E4E"/>
    <w:rsid w:val="000B1228"/>
    <w:rsid w:val="000B15F3"/>
    <w:rsid w:val="000B2649"/>
    <w:rsid w:val="000B2F9B"/>
    <w:rsid w:val="000B3A5E"/>
    <w:rsid w:val="000B3EF9"/>
    <w:rsid w:val="000B49B8"/>
    <w:rsid w:val="000B6395"/>
    <w:rsid w:val="000C0CA0"/>
    <w:rsid w:val="000C1D1A"/>
    <w:rsid w:val="000C1EF2"/>
    <w:rsid w:val="000C21C8"/>
    <w:rsid w:val="000C28BA"/>
    <w:rsid w:val="000C4932"/>
    <w:rsid w:val="000C5B92"/>
    <w:rsid w:val="000C5C70"/>
    <w:rsid w:val="000C6278"/>
    <w:rsid w:val="000C65FE"/>
    <w:rsid w:val="000C7B79"/>
    <w:rsid w:val="000C7B95"/>
    <w:rsid w:val="000D08D2"/>
    <w:rsid w:val="000D0CA9"/>
    <w:rsid w:val="000D11C9"/>
    <w:rsid w:val="000D1536"/>
    <w:rsid w:val="000D2461"/>
    <w:rsid w:val="000D271D"/>
    <w:rsid w:val="000D300C"/>
    <w:rsid w:val="000D4074"/>
    <w:rsid w:val="000D4323"/>
    <w:rsid w:val="000D6188"/>
    <w:rsid w:val="000D67A8"/>
    <w:rsid w:val="000D6FDE"/>
    <w:rsid w:val="000E00E3"/>
    <w:rsid w:val="000E1807"/>
    <w:rsid w:val="000E20B0"/>
    <w:rsid w:val="000E2D18"/>
    <w:rsid w:val="000E4904"/>
    <w:rsid w:val="000E73C4"/>
    <w:rsid w:val="000F3785"/>
    <w:rsid w:val="000F384F"/>
    <w:rsid w:val="000F3D11"/>
    <w:rsid w:val="000F41EA"/>
    <w:rsid w:val="000F6F56"/>
    <w:rsid w:val="000F751E"/>
    <w:rsid w:val="000F7908"/>
    <w:rsid w:val="0010048A"/>
    <w:rsid w:val="00100FD0"/>
    <w:rsid w:val="00101E78"/>
    <w:rsid w:val="00101F6D"/>
    <w:rsid w:val="00103A5A"/>
    <w:rsid w:val="001040A5"/>
    <w:rsid w:val="00104530"/>
    <w:rsid w:val="0010467B"/>
    <w:rsid w:val="00105DD8"/>
    <w:rsid w:val="00106EE7"/>
    <w:rsid w:val="00107538"/>
    <w:rsid w:val="00107965"/>
    <w:rsid w:val="001109C9"/>
    <w:rsid w:val="00110DD5"/>
    <w:rsid w:val="0011131E"/>
    <w:rsid w:val="0011167F"/>
    <w:rsid w:val="00111FAF"/>
    <w:rsid w:val="00111FC3"/>
    <w:rsid w:val="00112209"/>
    <w:rsid w:val="0011221E"/>
    <w:rsid w:val="00112DD9"/>
    <w:rsid w:val="001142C5"/>
    <w:rsid w:val="001152A4"/>
    <w:rsid w:val="0011558D"/>
    <w:rsid w:val="00115761"/>
    <w:rsid w:val="00115A98"/>
    <w:rsid w:val="00116591"/>
    <w:rsid w:val="001176DD"/>
    <w:rsid w:val="00117F33"/>
    <w:rsid w:val="001210D2"/>
    <w:rsid w:val="00124C94"/>
    <w:rsid w:val="00124DFE"/>
    <w:rsid w:val="00125C7E"/>
    <w:rsid w:val="0012629E"/>
    <w:rsid w:val="001272D4"/>
    <w:rsid w:val="00132869"/>
    <w:rsid w:val="00133423"/>
    <w:rsid w:val="00134496"/>
    <w:rsid w:val="00134626"/>
    <w:rsid w:val="00134C88"/>
    <w:rsid w:val="0013678C"/>
    <w:rsid w:val="00136EFB"/>
    <w:rsid w:val="00137B85"/>
    <w:rsid w:val="00140575"/>
    <w:rsid w:val="00140BA9"/>
    <w:rsid w:val="0014101D"/>
    <w:rsid w:val="00141639"/>
    <w:rsid w:val="00141FB3"/>
    <w:rsid w:val="00141FCA"/>
    <w:rsid w:val="0014389B"/>
    <w:rsid w:val="00144371"/>
    <w:rsid w:val="00145863"/>
    <w:rsid w:val="00145A2E"/>
    <w:rsid w:val="00145D74"/>
    <w:rsid w:val="0014721A"/>
    <w:rsid w:val="00147AAA"/>
    <w:rsid w:val="00152E5F"/>
    <w:rsid w:val="00157258"/>
    <w:rsid w:val="0016265C"/>
    <w:rsid w:val="0016265F"/>
    <w:rsid w:val="00163803"/>
    <w:rsid w:val="001644B3"/>
    <w:rsid w:val="0016534F"/>
    <w:rsid w:val="00165D53"/>
    <w:rsid w:val="001671D9"/>
    <w:rsid w:val="00167A0B"/>
    <w:rsid w:val="001702A0"/>
    <w:rsid w:val="0017096C"/>
    <w:rsid w:val="001726FE"/>
    <w:rsid w:val="0017367B"/>
    <w:rsid w:val="00173F26"/>
    <w:rsid w:val="00175432"/>
    <w:rsid w:val="001754B0"/>
    <w:rsid w:val="00176D39"/>
    <w:rsid w:val="001803CC"/>
    <w:rsid w:val="001808A9"/>
    <w:rsid w:val="001809C6"/>
    <w:rsid w:val="0018155E"/>
    <w:rsid w:val="00181FAF"/>
    <w:rsid w:val="0018321A"/>
    <w:rsid w:val="0018343D"/>
    <w:rsid w:val="0018350C"/>
    <w:rsid w:val="00185101"/>
    <w:rsid w:val="0018564F"/>
    <w:rsid w:val="0018632E"/>
    <w:rsid w:val="001866E8"/>
    <w:rsid w:val="00186F2B"/>
    <w:rsid w:val="00187140"/>
    <w:rsid w:val="001875FB"/>
    <w:rsid w:val="001911F5"/>
    <w:rsid w:val="0019128F"/>
    <w:rsid w:val="00192B92"/>
    <w:rsid w:val="00194405"/>
    <w:rsid w:val="00196127"/>
    <w:rsid w:val="0019672A"/>
    <w:rsid w:val="0019746A"/>
    <w:rsid w:val="00197C7A"/>
    <w:rsid w:val="001A12BE"/>
    <w:rsid w:val="001A22D0"/>
    <w:rsid w:val="001A3176"/>
    <w:rsid w:val="001A4A8C"/>
    <w:rsid w:val="001A53E5"/>
    <w:rsid w:val="001A64CB"/>
    <w:rsid w:val="001A7715"/>
    <w:rsid w:val="001A772D"/>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32BD"/>
    <w:rsid w:val="001D53A1"/>
    <w:rsid w:val="001D61A3"/>
    <w:rsid w:val="001D63A5"/>
    <w:rsid w:val="001D6813"/>
    <w:rsid w:val="001D764C"/>
    <w:rsid w:val="001E0C44"/>
    <w:rsid w:val="001E147E"/>
    <w:rsid w:val="001E15B5"/>
    <w:rsid w:val="001E2FC8"/>
    <w:rsid w:val="001E4236"/>
    <w:rsid w:val="001E4F0B"/>
    <w:rsid w:val="001E61FC"/>
    <w:rsid w:val="001E7243"/>
    <w:rsid w:val="001E7489"/>
    <w:rsid w:val="001E7518"/>
    <w:rsid w:val="001F1DFA"/>
    <w:rsid w:val="001F286C"/>
    <w:rsid w:val="001F5900"/>
    <w:rsid w:val="001F5E7A"/>
    <w:rsid w:val="001F6474"/>
    <w:rsid w:val="001F674B"/>
    <w:rsid w:val="001F6BF2"/>
    <w:rsid w:val="001F6E61"/>
    <w:rsid w:val="001F7B59"/>
    <w:rsid w:val="00201070"/>
    <w:rsid w:val="0020113D"/>
    <w:rsid w:val="002014A5"/>
    <w:rsid w:val="0020279F"/>
    <w:rsid w:val="00202D5F"/>
    <w:rsid w:val="00203266"/>
    <w:rsid w:val="002041AD"/>
    <w:rsid w:val="00204D4B"/>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72"/>
    <w:rsid w:val="00220E8D"/>
    <w:rsid w:val="00220F24"/>
    <w:rsid w:val="00222C77"/>
    <w:rsid w:val="00224726"/>
    <w:rsid w:val="00224732"/>
    <w:rsid w:val="00227583"/>
    <w:rsid w:val="002275B2"/>
    <w:rsid w:val="002303F9"/>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41226"/>
    <w:rsid w:val="002412B6"/>
    <w:rsid w:val="00241EAD"/>
    <w:rsid w:val="0024258D"/>
    <w:rsid w:val="00242A79"/>
    <w:rsid w:val="00242C43"/>
    <w:rsid w:val="00243D58"/>
    <w:rsid w:val="00245484"/>
    <w:rsid w:val="00245C01"/>
    <w:rsid w:val="00246345"/>
    <w:rsid w:val="00247013"/>
    <w:rsid w:val="00247FFD"/>
    <w:rsid w:val="00250744"/>
    <w:rsid w:val="00250F72"/>
    <w:rsid w:val="002534AE"/>
    <w:rsid w:val="00254075"/>
    <w:rsid w:val="0025606B"/>
    <w:rsid w:val="00256562"/>
    <w:rsid w:val="002574DD"/>
    <w:rsid w:val="00257599"/>
    <w:rsid w:val="0025778B"/>
    <w:rsid w:val="00257BE8"/>
    <w:rsid w:val="00260215"/>
    <w:rsid w:val="00260575"/>
    <w:rsid w:val="00262290"/>
    <w:rsid w:val="002625F4"/>
    <w:rsid w:val="00262A0B"/>
    <w:rsid w:val="00263909"/>
    <w:rsid w:val="00264B0B"/>
    <w:rsid w:val="0026632A"/>
    <w:rsid w:val="00266740"/>
    <w:rsid w:val="00266BA5"/>
    <w:rsid w:val="002705DF"/>
    <w:rsid w:val="00270D62"/>
    <w:rsid w:val="00270FBF"/>
    <w:rsid w:val="00272B2F"/>
    <w:rsid w:val="00272CF3"/>
    <w:rsid w:val="0027510F"/>
    <w:rsid w:val="002751D2"/>
    <w:rsid w:val="002753D7"/>
    <w:rsid w:val="00275958"/>
    <w:rsid w:val="00275BF2"/>
    <w:rsid w:val="00276748"/>
    <w:rsid w:val="002779D3"/>
    <w:rsid w:val="00280736"/>
    <w:rsid w:val="00280BAA"/>
    <w:rsid w:val="0028113B"/>
    <w:rsid w:val="0028188C"/>
    <w:rsid w:val="002837F3"/>
    <w:rsid w:val="0028399F"/>
    <w:rsid w:val="002847B9"/>
    <w:rsid w:val="0028539A"/>
    <w:rsid w:val="002859AC"/>
    <w:rsid w:val="00285E9F"/>
    <w:rsid w:val="0028627D"/>
    <w:rsid w:val="00286A9F"/>
    <w:rsid w:val="00287450"/>
    <w:rsid w:val="00287E63"/>
    <w:rsid w:val="00291BC9"/>
    <w:rsid w:val="00293FD1"/>
    <w:rsid w:val="0029716A"/>
    <w:rsid w:val="002973D2"/>
    <w:rsid w:val="00297954"/>
    <w:rsid w:val="002A0392"/>
    <w:rsid w:val="002A0C10"/>
    <w:rsid w:val="002A0DC7"/>
    <w:rsid w:val="002A1230"/>
    <w:rsid w:val="002A1C2F"/>
    <w:rsid w:val="002A2B7A"/>
    <w:rsid w:val="002A40F2"/>
    <w:rsid w:val="002A6149"/>
    <w:rsid w:val="002A7006"/>
    <w:rsid w:val="002A739A"/>
    <w:rsid w:val="002A7ABA"/>
    <w:rsid w:val="002B1776"/>
    <w:rsid w:val="002B2462"/>
    <w:rsid w:val="002B2BCD"/>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F25"/>
    <w:rsid w:val="002C7D08"/>
    <w:rsid w:val="002D0AAD"/>
    <w:rsid w:val="002D13A5"/>
    <w:rsid w:val="002D1586"/>
    <w:rsid w:val="002D1F5D"/>
    <w:rsid w:val="002D3CC0"/>
    <w:rsid w:val="002D3D46"/>
    <w:rsid w:val="002D3EAB"/>
    <w:rsid w:val="002D413A"/>
    <w:rsid w:val="002D622B"/>
    <w:rsid w:val="002D7316"/>
    <w:rsid w:val="002E35E6"/>
    <w:rsid w:val="002E3EFD"/>
    <w:rsid w:val="002E45E7"/>
    <w:rsid w:val="002E56D7"/>
    <w:rsid w:val="002E5A4C"/>
    <w:rsid w:val="002E5BF9"/>
    <w:rsid w:val="002E5FE9"/>
    <w:rsid w:val="002E7001"/>
    <w:rsid w:val="002F1009"/>
    <w:rsid w:val="002F1147"/>
    <w:rsid w:val="002F1204"/>
    <w:rsid w:val="002F17B6"/>
    <w:rsid w:val="002F2715"/>
    <w:rsid w:val="002F2B01"/>
    <w:rsid w:val="002F3248"/>
    <w:rsid w:val="002F3600"/>
    <w:rsid w:val="002F45F8"/>
    <w:rsid w:val="002F49FB"/>
    <w:rsid w:val="002F5046"/>
    <w:rsid w:val="002F5E0D"/>
    <w:rsid w:val="002F60C4"/>
    <w:rsid w:val="002F64AB"/>
    <w:rsid w:val="0030079D"/>
    <w:rsid w:val="003019C3"/>
    <w:rsid w:val="00301A70"/>
    <w:rsid w:val="00302C73"/>
    <w:rsid w:val="003034DB"/>
    <w:rsid w:val="00306913"/>
    <w:rsid w:val="00306FAD"/>
    <w:rsid w:val="00307FD6"/>
    <w:rsid w:val="003100C5"/>
    <w:rsid w:val="00310AE9"/>
    <w:rsid w:val="00310BEC"/>
    <w:rsid w:val="00310EB1"/>
    <w:rsid w:val="00311599"/>
    <w:rsid w:val="003128ED"/>
    <w:rsid w:val="00314170"/>
    <w:rsid w:val="00314593"/>
    <w:rsid w:val="00314A0C"/>
    <w:rsid w:val="003177B7"/>
    <w:rsid w:val="003202BD"/>
    <w:rsid w:val="003202D9"/>
    <w:rsid w:val="0032182A"/>
    <w:rsid w:val="00321867"/>
    <w:rsid w:val="00322F01"/>
    <w:rsid w:val="00322FCC"/>
    <w:rsid w:val="00323B01"/>
    <w:rsid w:val="0032421F"/>
    <w:rsid w:val="00325953"/>
    <w:rsid w:val="00326AD7"/>
    <w:rsid w:val="00326C9D"/>
    <w:rsid w:val="00327DA0"/>
    <w:rsid w:val="00330024"/>
    <w:rsid w:val="0033045B"/>
    <w:rsid w:val="0033141A"/>
    <w:rsid w:val="00332389"/>
    <w:rsid w:val="00332420"/>
    <w:rsid w:val="003334A8"/>
    <w:rsid w:val="003341BB"/>
    <w:rsid w:val="0033524D"/>
    <w:rsid w:val="003365AD"/>
    <w:rsid w:val="00337081"/>
    <w:rsid w:val="0033723D"/>
    <w:rsid w:val="003375A0"/>
    <w:rsid w:val="003376AE"/>
    <w:rsid w:val="003407B7"/>
    <w:rsid w:val="00340E65"/>
    <w:rsid w:val="0034118F"/>
    <w:rsid w:val="003417BB"/>
    <w:rsid w:val="00341F2E"/>
    <w:rsid w:val="0034229C"/>
    <w:rsid w:val="0034393A"/>
    <w:rsid w:val="003442F8"/>
    <w:rsid w:val="003478C2"/>
    <w:rsid w:val="003514BB"/>
    <w:rsid w:val="0035195E"/>
    <w:rsid w:val="00353AD0"/>
    <w:rsid w:val="00354150"/>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4FF"/>
    <w:rsid w:val="00393D5D"/>
    <w:rsid w:val="00393ED2"/>
    <w:rsid w:val="003951A9"/>
    <w:rsid w:val="003968AC"/>
    <w:rsid w:val="00397095"/>
    <w:rsid w:val="00397BB3"/>
    <w:rsid w:val="00397D11"/>
    <w:rsid w:val="003A01F9"/>
    <w:rsid w:val="003A103C"/>
    <w:rsid w:val="003A1E8D"/>
    <w:rsid w:val="003A283A"/>
    <w:rsid w:val="003A40C7"/>
    <w:rsid w:val="003A58FE"/>
    <w:rsid w:val="003A6093"/>
    <w:rsid w:val="003A625B"/>
    <w:rsid w:val="003A65E3"/>
    <w:rsid w:val="003B2EFA"/>
    <w:rsid w:val="003B4A90"/>
    <w:rsid w:val="003B78D2"/>
    <w:rsid w:val="003C0C2D"/>
    <w:rsid w:val="003C14D4"/>
    <w:rsid w:val="003C23CA"/>
    <w:rsid w:val="003C3FCA"/>
    <w:rsid w:val="003C4319"/>
    <w:rsid w:val="003C447A"/>
    <w:rsid w:val="003C63A5"/>
    <w:rsid w:val="003C7053"/>
    <w:rsid w:val="003C75CA"/>
    <w:rsid w:val="003D0298"/>
    <w:rsid w:val="003D06E1"/>
    <w:rsid w:val="003D360C"/>
    <w:rsid w:val="003D4161"/>
    <w:rsid w:val="003D49A9"/>
    <w:rsid w:val="003D5156"/>
    <w:rsid w:val="003D5496"/>
    <w:rsid w:val="003D6DBE"/>
    <w:rsid w:val="003D6EF0"/>
    <w:rsid w:val="003D7004"/>
    <w:rsid w:val="003D73CD"/>
    <w:rsid w:val="003E0799"/>
    <w:rsid w:val="003E2039"/>
    <w:rsid w:val="003E36AA"/>
    <w:rsid w:val="003E4028"/>
    <w:rsid w:val="003E5118"/>
    <w:rsid w:val="003E5690"/>
    <w:rsid w:val="003E58B6"/>
    <w:rsid w:val="003E666D"/>
    <w:rsid w:val="003E69C4"/>
    <w:rsid w:val="003E7355"/>
    <w:rsid w:val="003F0971"/>
    <w:rsid w:val="003F1109"/>
    <w:rsid w:val="003F3151"/>
    <w:rsid w:val="003F3499"/>
    <w:rsid w:val="003F45AE"/>
    <w:rsid w:val="003F4670"/>
    <w:rsid w:val="003F49E6"/>
    <w:rsid w:val="003F4A13"/>
    <w:rsid w:val="003F4EFA"/>
    <w:rsid w:val="003F5363"/>
    <w:rsid w:val="003F5BCD"/>
    <w:rsid w:val="003F5F0D"/>
    <w:rsid w:val="003F6958"/>
    <w:rsid w:val="003F6EA5"/>
    <w:rsid w:val="003F7BAB"/>
    <w:rsid w:val="003F7E9B"/>
    <w:rsid w:val="00400005"/>
    <w:rsid w:val="0040002C"/>
    <w:rsid w:val="004023C1"/>
    <w:rsid w:val="004026DA"/>
    <w:rsid w:val="00402C68"/>
    <w:rsid w:val="004030F7"/>
    <w:rsid w:val="00403334"/>
    <w:rsid w:val="00403469"/>
    <w:rsid w:val="00403634"/>
    <w:rsid w:val="004038C5"/>
    <w:rsid w:val="00404AC8"/>
    <w:rsid w:val="00406CE5"/>
    <w:rsid w:val="00406F69"/>
    <w:rsid w:val="00407A22"/>
    <w:rsid w:val="00407DA3"/>
    <w:rsid w:val="004105B9"/>
    <w:rsid w:val="00410FA7"/>
    <w:rsid w:val="004115F6"/>
    <w:rsid w:val="00411DF3"/>
    <w:rsid w:val="004136A9"/>
    <w:rsid w:val="004139D6"/>
    <w:rsid w:val="0041662D"/>
    <w:rsid w:val="00421591"/>
    <w:rsid w:val="0042353B"/>
    <w:rsid w:val="004238F2"/>
    <w:rsid w:val="00423D46"/>
    <w:rsid w:val="0042492C"/>
    <w:rsid w:val="00425049"/>
    <w:rsid w:val="00425272"/>
    <w:rsid w:val="0042548A"/>
    <w:rsid w:val="0042631E"/>
    <w:rsid w:val="00426F58"/>
    <w:rsid w:val="00430CAC"/>
    <w:rsid w:val="0043262C"/>
    <w:rsid w:val="0043309F"/>
    <w:rsid w:val="004331B3"/>
    <w:rsid w:val="00433ABB"/>
    <w:rsid w:val="0043437C"/>
    <w:rsid w:val="00435402"/>
    <w:rsid w:val="004357FE"/>
    <w:rsid w:val="00435E84"/>
    <w:rsid w:val="004362FB"/>
    <w:rsid w:val="0043727C"/>
    <w:rsid w:val="00440018"/>
    <w:rsid w:val="00441F78"/>
    <w:rsid w:val="0044423C"/>
    <w:rsid w:val="00444EDC"/>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71D8F"/>
    <w:rsid w:val="00471DEE"/>
    <w:rsid w:val="00473E69"/>
    <w:rsid w:val="00473F18"/>
    <w:rsid w:val="004753B8"/>
    <w:rsid w:val="004754FA"/>
    <w:rsid w:val="004757D0"/>
    <w:rsid w:val="0047732E"/>
    <w:rsid w:val="00477DB8"/>
    <w:rsid w:val="00477EDA"/>
    <w:rsid w:val="004821AB"/>
    <w:rsid w:val="0048285E"/>
    <w:rsid w:val="004833A7"/>
    <w:rsid w:val="0048418F"/>
    <w:rsid w:val="00485501"/>
    <w:rsid w:val="004856E4"/>
    <w:rsid w:val="004867D3"/>
    <w:rsid w:val="00486C13"/>
    <w:rsid w:val="00487246"/>
    <w:rsid w:val="0048760D"/>
    <w:rsid w:val="004900D9"/>
    <w:rsid w:val="00490561"/>
    <w:rsid w:val="00491EA0"/>
    <w:rsid w:val="00492001"/>
    <w:rsid w:val="004933D3"/>
    <w:rsid w:val="00494439"/>
    <w:rsid w:val="00496252"/>
    <w:rsid w:val="0049632D"/>
    <w:rsid w:val="0049669C"/>
    <w:rsid w:val="00496CF0"/>
    <w:rsid w:val="00496D16"/>
    <w:rsid w:val="00497373"/>
    <w:rsid w:val="00497BCA"/>
    <w:rsid w:val="004A0360"/>
    <w:rsid w:val="004A43B4"/>
    <w:rsid w:val="004A629E"/>
    <w:rsid w:val="004A6DE3"/>
    <w:rsid w:val="004A6E6E"/>
    <w:rsid w:val="004A7676"/>
    <w:rsid w:val="004A76A6"/>
    <w:rsid w:val="004B040F"/>
    <w:rsid w:val="004B2377"/>
    <w:rsid w:val="004B270F"/>
    <w:rsid w:val="004B3278"/>
    <w:rsid w:val="004B334D"/>
    <w:rsid w:val="004B3E51"/>
    <w:rsid w:val="004B423D"/>
    <w:rsid w:val="004B4853"/>
    <w:rsid w:val="004B5906"/>
    <w:rsid w:val="004B602A"/>
    <w:rsid w:val="004B63F8"/>
    <w:rsid w:val="004B651A"/>
    <w:rsid w:val="004B6A63"/>
    <w:rsid w:val="004B6C18"/>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1B91"/>
    <w:rsid w:val="004E43E8"/>
    <w:rsid w:val="004E4EF2"/>
    <w:rsid w:val="004E6464"/>
    <w:rsid w:val="004E6C3E"/>
    <w:rsid w:val="004F04C0"/>
    <w:rsid w:val="004F04D2"/>
    <w:rsid w:val="004F07A4"/>
    <w:rsid w:val="004F395B"/>
    <w:rsid w:val="004F3B42"/>
    <w:rsid w:val="004F3E0F"/>
    <w:rsid w:val="004F46D4"/>
    <w:rsid w:val="004F477A"/>
    <w:rsid w:val="004F4AF8"/>
    <w:rsid w:val="004F68EB"/>
    <w:rsid w:val="004F7CAD"/>
    <w:rsid w:val="005004EF"/>
    <w:rsid w:val="00501BB2"/>
    <w:rsid w:val="00501CF8"/>
    <w:rsid w:val="00502B44"/>
    <w:rsid w:val="00503092"/>
    <w:rsid w:val="0050445C"/>
    <w:rsid w:val="00505249"/>
    <w:rsid w:val="005053BE"/>
    <w:rsid w:val="005059F9"/>
    <w:rsid w:val="00505EA8"/>
    <w:rsid w:val="005061D4"/>
    <w:rsid w:val="005101FD"/>
    <w:rsid w:val="00510ABA"/>
    <w:rsid w:val="00510D3A"/>
    <w:rsid w:val="005113EF"/>
    <w:rsid w:val="00511895"/>
    <w:rsid w:val="00513E67"/>
    <w:rsid w:val="00517194"/>
    <w:rsid w:val="00517B3A"/>
    <w:rsid w:val="0052054F"/>
    <w:rsid w:val="00521169"/>
    <w:rsid w:val="005221A5"/>
    <w:rsid w:val="00522850"/>
    <w:rsid w:val="005232E7"/>
    <w:rsid w:val="00524273"/>
    <w:rsid w:val="00524A15"/>
    <w:rsid w:val="00524A9B"/>
    <w:rsid w:val="00524B9E"/>
    <w:rsid w:val="00530DFC"/>
    <w:rsid w:val="00532786"/>
    <w:rsid w:val="0053296E"/>
    <w:rsid w:val="00533731"/>
    <w:rsid w:val="00534079"/>
    <w:rsid w:val="0053434D"/>
    <w:rsid w:val="00534B9B"/>
    <w:rsid w:val="005353C6"/>
    <w:rsid w:val="005367C4"/>
    <w:rsid w:val="00537851"/>
    <w:rsid w:val="00540CC8"/>
    <w:rsid w:val="00541534"/>
    <w:rsid w:val="00541E62"/>
    <w:rsid w:val="00543435"/>
    <w:rsid w:val="0054350B"/>
    <w:rsid w:val="00543BFD"/>
    <w:rsid w:val="005446D2"/>
    <w:rsid w:val="0054499A"/>
    <w:rsid w:val="00544A1B"/>
    <w:rsid w:val="0054591C"/>
    <w:rsid w:val="00545E6C"/>
    <w:rsid w:val="00546894"/>
    <w:rsid w:val="00547972"/>
    <w:rsid w:val="005503A7"/>
    <w:rsid w:val="00550879"/>
    <w:rsid w:val="00551524"/>
    <w:rsid w:val="00552B0E"/>
    <w:rsid w:val="00552D3E"/>
    <w:rsid w:val="00553F83"/>
    <w:rsid w:val="005543BF"/>
    <w:rsid w:val="00554E8B"/>
    <w:rsid w:val="00555A58"/>
    <w:rsid w:val="00556448"/>
    <w:rsid w:val="0055666D"/>
    <w:rsid w:val="00560257"/>
    <w:rsid w:val="00560658"/>
    <w:rsid w:val="00561143"/>
    <w:rsid w:val="00561B56"/>
    <w:rsid w:val="005649CE"/>
    <w:rsid w:val="00564CEA"/>
    <w:rsid w:val="00565B11"/>
    <w:rsid w:val="00567686"/>
    <w:rsid w:val="005700A3"/>
    <w:rsid w:val="00573619"/>
    <w:rsid w:val="00573B77"/>
    <w:rsid w:val="00575C0F"/>
    <w:rsid w:val="0057685D"/>
    <w:rsid w:val="00577761"/>
    <w:rsid w:val="0058050E"/>
    <w:rsid w:val="00581485"/>
    <w:rsid w:val="005817F3"/>
    <w:rsid w:val="005822A1"/>
    <w:rsid w:val="0058313F"/>
    <w:rsid w:val="00583B9B"/>
    <w:rsid w:val="00584F67"/>
    <w:rsid w:val="005853E0"/>
    <w:rsid w:val="00586013"/>
    <w:rsid w:val="00590CCC"/>
    <w:rsid w:val="00591092"/>
    <w:rsid w:val="005911CF"/>
    <w:rsid w:val="0059447A"/>
    <w:rsid w:val="00594739"/>
    <w:rsid w:val="00594D44"/>
    <w:rsid w:val="005962C1"/>
    <w:rsid w:val="005964E9"/>
    <w:rsid w:val="00596780"/>
    <w:rsid w:val="00597327"/>
    <w:rsid w:val="00597393"/>
    <w:rsid w:val="005A0309"/>
    <w:rsid w:val="005A05E5"/>
    <w:rsid w:val="005A0AB0"/>
    <w:rsid w:val="005A16AA"/>
    <w:rsid w:val="005A2263"/>
    <w:rsid w:val="005A243A"/>
    <w:rsid w:val="005A377F"/>
    <w:rsid w:val="005A39B6"/>
    <w:rsid w:val="005A5080"/>
    <w:rsid w:val="005A567A"/>
    <w:rsid w:val="005A5AC7"/>
    <w:rsid w:val="005B0399"/>
    <w:rsid w:val="005B098A"/>
    <w:rsid w:val="005B2B9C"/>
    <w:rsid w:val="005B2E99"/>
    <w:rsid w:val="005B4839"/>
    <w:rsid w:val="005B4B68"/>
    <w:rsid w:val="005B4BA6"/>
    <w:rsid w:val="005B57C9"/>
    <w:rsid w:val="005B6346"/>
    <w:rsid w:val="005B6351"/>
    <w:rsid w:val="005B7705"/>
    <w:rsid w:val="005B7D4B"/>
    <w:rsid w:val="005C0649"/>
    <w:rsid w:val="005C0D9C"/>
    <w:rsid w:val="005C0FC3"/>
    <w:rsid w:val="005C1576"/>
    <w:rsid w:val="005C1F44"/>
    <w:rsid w:val="005C3090"/>
    <w:rsid w:val="005C505C"/>
    <w:rsid w:val="005C5F7A"/>
    <w:rsid w:val="005C6B64"/>
    <w:rsid w:val="005C6C8A"/>
    <w:rsid w:val="005D0089"/>
    <w:rsid w:val="005D0129"/>
    <w:rsid w:val="005D06B6"/>
    <w:rsid w:val="005D12C7"/>
    <w:rsid w:val="005D489D"/>
    <w:rsid w:val="005D4E18"/>
    <w:rsid w:val="005D6CD8"/>
    <w:rsid w:val="005E1529"/>
    <w:rsid w:val="005E15E6"/>
    <w:rsid w:val="005E25BB"/>
    <w:rsid w:val="005E2A61"/>
    <w:rsid w:val="005E3481"/>
    <w:rsid w:val="005E423C"/>
    <w:rsid w:val="005E439E"/>
    <w:rsid w:val="005E68FA"/>
    <w:rsid w:val="005E6913"/>
    <w:rsid w:val="005E6D00"/>
    <w:rsid w:val="005F38B0"/>
    <w:rsid w:val="005F3973"/>
    <w:rsid w:val="005F3E87"/>
    <w:rsid w:val="005F3F98"/>
    <w:rsid w:val="005F5DC3"/>
    <w:rsid w:val="005F6191"/>
    <w:rsid w:val="005F74DD"/>
    <w:rsid w:val="005F7AA6"/>
    <w:rsid w:val="00601141"/>
    <w:rsid w:val="006027BE"/>
    <w:rsid w:val="0060351D"/>
    <w:rsid w:val="006054DC"/>
    <w:rsid w:val="00606DB6"/>
    <w:rsid w:val="00607F4F"/>
    <w:rsid w:val="00611E2F"/>
    <w:rsid w:val="00612356"/>
    <w:rsid w:val="0061290C"/>
    <w:rsid w:val="00612EA2"/>
    <w:rsid w:val="006136EC"/>
    <w:rsid w:val="006138DF"/>
    <w:rsid w:val="00613A0F"/>
    <w:rsid w:val="00613F33"/>
    <w:rsid w:val="006142D7"/>
    <w:rsid w:val="00614366"/>
    <w:rsid w:val="00614FDE"/>
    <w:rsid w:val="006155DF"/>
    <w:rsid w:val="00615B3F"/>
    <w:rsid w:val="00615C1D"/>
    <w:rsid w:val="00615D19"/>
    <w:rsid w:val="0061758F"/>
    <w:rsid w:val="0062130E"/>
    <w:rsid w:val="00621991"/>
    <w:rsid w:val="00622250"/>
    <w:rsid w:val="00622FC8"/>
    <w:rsid w:val="006243B0"/>
    <w:rsid w:val="00624934"/>
    <w:rsid w:val="00625621"/>
    <w:rsid w:val="006261C8"/>
    <w:rsid w:val="00626BD6"/>
    <w:rsid w:val="00627D7C"/>
    <w:rsid w:val="00627E7C"/>
    <w:rsid w:val="00627EFB"/>
    <w:rsid w:val="00630560"/>
    <w:rsid w:val="006308C4"/>
    <w:rsid w:val="00630BE2"/>
    <w:rsid w:val="00632171"/>
    <w:rsid w:val="00633B95"/>
    <w:rsid w:val="00634274"/>
    <w:rsid w:val="00634F10"/>
    <w:rsid w:val="00637143"/>
    <w:rsid w:val="0064150D"/>
    <w:rsid w:val="006418B4"/>
    <w:rsid w:val="00641C2F"/>
    <w:rsid w:val="006439CD"/>
    <w:rsid w:val="0064437E"/>
    <w:rsid w:val="00644F62"/>
    <w:rsid w:val="006460F4"/>
    <w:rsid w:val="00651FAA"/>
    <w:rsid w:val="00653147"/>
    <w:rsid w:val="00653896"/>
    <w:rsid w:val="006539BC"/>
    <w:rsid w:val="00653F53"/>
    <w:rsid w:val="00654BEB"/>
    <w:rsid w:val="00654E08"/>
    <w:rsid w:val="00655767"/>
    <w:rsid w:val="00655D39"/>
    <w:rsid w:val="00656932"/>
    <w:rsid w:val="00660991"/>
    <w:rsid w:val="00661563"/>
    <w:rsid w:val="00662AB4"/>
    <w:rsid w:val="00662B3C"/>
    <w:rsid w:val="00662F5A"/>
    <w:rsid w:val="0066355B"/>
    <w:rsid w:val="0066636D"/>
    <w:rsid w:val="006679C1"/>
    <w:rsid w:val="00667D29"/>
    <w:rsid w:val="00667D65"/>
    <w:rsid w:val="00667E38"/>
    <w:rsid w:val="00670A1E"/>
    <w:rsid w:val="00670CDE"/>
    <w:rsid w:val="00671401"/>
    <w:rsid w:val="006736CF"/>
    <w:rsid w:val="006741AE"/>
    <w:rsid w:val="00674D93"/>
    <w:rsid w:val="0067510E"/>
    <w:rsid w:val="00675A11"/>
    <w:rsid w:val="00676813"/>
    <w:rsid w:val="006768BD"/>
    <w:rsid w:val="00677ADC"/>
    <w:rsid w:val="00677CF5"/>
    <w:rsid w:val="00677EF8"/>
    <w:rsid w:val="006800F2"/>
    <w:rsid w:val="0068134A"/>
    <w:rsid w:val="00681D96"/>
    <w:rsid w:val="006826EE"/>
    <w:rsid w:val="00684991"/>
    <w:rsid w:val="00685100"/>
    <w:rsid w:val="00685F05"/>
    <w:rsid w:val="0068764A"/>
    <w:rsid w:val="00690372"/>
    <w:rsid w:val="00690B41"/>
    <w:rsid w:val="00691676"/>
    <w:rsid w:val="00692013"/>
    <w:rsid w:val="0069280E"/>
    <w:rsid w:val="0069310A"/>
    <w:rsid w:val="006940CD"/>
    <w:rsid w:val="00694920"/>
    <w:rsid w:val="00695FA6"/>
    <w:rsid w:val="00696395"/>
    <w:rsid w:val="00696B12"/>
    <w:rsid w:val="00696DDC"/>
    <w:rsid w:val="0069719F"/>
    <w:rsid w:val="006973C1"/>
    <w:rsid w:val="006A0B59"/>
    <w:rsid w:val="006A10D1"/>
    <w:rsid w:val="006A1827"/>
    <w:rsid w:val="006A22EE"/>
    <w:rsid w:val="006A2306"/>
    <w:rsid w:val="006A2722"/>
    <w:rsid w:val="006A2BE5"/>
    <w:rsid w:val="006A4381"/>
    <w:rsid w:val="006A4B9B"/>
    <w:rsid w:val="006A514B"/>
    <w:rsid w:val="006A51C1"/>
    <w:rsid w:val="006A52BA"/>
    <w:rsid w:val="006A5A07"/>
    <w:rsid w:val="006A60B4"/>
    <w:rsid w:val="006A6C3A"/>
    <w:rsid w:val="006B0B25"/>
    <w:rsid w:val="006B421C"/>
    <w:rsid w:val="006B68B8"/>
    <w:rsid w:val="006C0C0B"/>
    <w:rsid w:val="006C1B1A"/>
    <w:rsid w:val="006C248E"/>
    <w:rsid w:val="006C24C7"/>
    <w:rsid w:val="006C4BA0"/>
    <w:rsid w:val="006C4CD4"/>
    <w:rsid w:val="006C50B8"/>
    <w:rsid w:val="006C55CB"/>
    <w:rsid w:val="006C59BB"/>
    <w:rsid w:val="006C5ED5"/>
    <w:rsid w:val="006C677D"/>
    <w:rsid w:val="006C6C08"/>
    <w:rsid w:val="006C7A1D"/>
    <w:rsid w:val="006D0198"/>
    <w:rsid w:val="006D0D8C"/>
    <w:rsid w:val="006D25D2"/>
    <w:rsid w:val="006D2CFF"/>
    <w:rsid w:val="006D2E44"/>
    <w:rsid w:val="006D58E8"/>
    <w:rsid w:val="006D5CA7"/>
    <w:rsid w:val="006D5D54"/>
    <w:rsid w:val="006D693B"/>
    <w:rsid w:val="006D725A"/>
    <w:rsid w:val="006E00D2"/>
    <w:rsid w:val="006E0770"/>
    <w:rsid w:val="006E1870"/>
    <w:rsid w:val="006E1F71"/>
    <w:rsid w:val="006E1FF1"/>
    <w:rsid w:val="006E214B"/>
    <w:rsid w:val="006E3367"/>
    <w:rsid w:val="006E3F15"/>
    <w:rsid w:val="006E40F9"/>
    <w:rsid w:val="006E42D9"/>
    <w:rsid w:val="006E5CB4"/>
    <w:rsid w:val="006E6983"/>
    <w:rsid w:val="006E70B3"/>
    <w:rsid w:val="006E7349"/>
    <w:rsid w:val="006E7CED"/>
    <w:rsid w:val="006F0C5C"/>
    <w:rsid w:val="006F138C"/>
    <w:rsid w:val="006F1E73"/>
    <w:rsid w:val="006F24DE"/>
    <w:rsid w:val="006F30EC"/>
    <w:rsid w:val="006F39EC"/>
    <w:rsid w:val="006F415A"/>
    <w:rsid w:val="006F68F7"/>
    <w:rsid w:val="00700291"/>
    <w:rsid w:val="00700A64"/>
    <w:rsid w:val="00702610"/>
    <w:rsid w:val="00702DD1"/>
    <w:rsid w:val="0070346F"/>
    <w:rsid w:val="007053F4"/>
    <w:rsid w:val="00706BD2"/>
    <w:rsid w:val="00710AEB"/>
    <w:rsid w:val="0071366C"/>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19F"/>
    <w:rsid w:val="0072667B"/>
    <w:rsid w:val="00730C1A"/>
    <w:rsid w:val="007314F6"/>
    <w:rsid w:val="00731825"/>
    <w:rsid w:val="0073220F"/>
    <w:rsid w:val="00732DAD"/>
    <w:rsid w:val="00733A0A"/>
    <w:rsid w:val="00734538"/>
    <w:rsid w:val="00735C73"/>
    <w:rsid w:val="00736F93"/>
    <w:rsid w:val="00736FF1"/>
    <w:rsid w:val="00737C8B"/>
    <w:rsid w:val="00740E49"/>
    <w:rsid w:val="007420AF"/>
    <w:rsid w:val="007465DB"/>
    <w:rsid w:val="007468F9"/>
    <w:rsid w:val="007514F7"/>
    <w:rsid w:val="00753655"/>
    <w:rsid w:val="00755AD3"/>
    <w:rsid w:val="00755B71"/>
    <w:rsid w:val="00755EF4"/>
    <w:rsid w:val="00756EF7"/>
    <w:rsid w:val="007578B1"/>
    <w:rsid w:val="00757CC1"/>
    <w:rsid w:val="007612D0"/>
    <w:rsid w:val="00761443"/>
    <w:rsid w:val="0076286C"/>
    <w:rsid w:val="00762D7F"/>
    <w:rsid w:val="007634FC"/>
    <w:rsid w:val="00763500"/>
    <w:rsid w:val="00763D74"/>
    <w:rsid w:val="0076448A"/>
    <w:rsid w:val="00764DE6"/>
    <w:rsid w:val="00765AAA"/>
    <w:rsid w:val="00765C35"/>
    <w:rsid w:val="00770F2F"/>
    <w:rsid w:val="007716B7"/>
    <w:rsid w:val="00772EEA"/>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A21"/>
    <w:rsid w:val="007978DB"/>
    <w:rsid w:val="007A077C"/>
    <w:rsid w:val="007A0E15"/>
    <w:rsid w:val="007A2651"/>
    <w:rsid w:val="007A3E4E"/>
    <w:rsid w:val="007A601D"/>
    <w:rsid w:val="007A6822"/>
    <w:rsid w:val="007A7FD7"/>
    <w:rsid w:val="007B011B"/>
    <w:rsid w:val="007B0620"/>
    <w:rsid w:val="007B0B93"/>
    <w:rsid w:val="007B1933"/>
    <w:rsid w:val="007B3390"/>
    <w:rsid w:val="007B45F2"/>
    <w:rsid w:val="007B4D77"/>
    <w:rsid w:val="007B60A3"/>
    <w:rsid w:val="007B6DB1"/>
    <w:rsid w:val="007B6EF8"/>
    <w:rsid w:val="007B75FB"/>
    <w:rsid w:val="007B7AC2"/>
    <w:rsid w:val="007C017C"/>
    <w:rsid w:val="007C0F04"/>
    <w:rsid w:val="007C11E5"/>
    <w:rsid w:val="007C1445"/>
    <w:rsid w:val="007C17E4"/>
    <w:rsid w:val="007C1A0C"/>
    <w:rsid w:val="007C3B60"/>
    <w:rsid w:val="007C3D42"/>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17F"/>
    <w:rsid w:val="007E413B"/>
    <w:rsid w:val="007E4A07"/>
    <w:rsid w:val="007E4FC2"/>
    <w:rsid w:val="007E5AA1"/>
    <w:rsid w:val="007E75C9"/>
    <w:rsid w:val="007F182E"/>
    <w:rsid w:val="007F25CF"/>
    <w:rsid w:val="007F2A06"/>
    <w:rsid w:val="007F2C70"/>
    <w:rsid w:val="007F493A"/>
    <w:rsid w:val="007F4A49"/>
    <w:rsid w:val="007F5BA9"/>
    <w:rsid w:val="007F5BD3"/>
    <w:rsid w:val="007F5E43"/>
    <w:rsid w:val="007F7389"/>
    <w:rsid w:val="00801AAA"/>
    <w:rsid w:val="00801B09"/>
    <w:rsid w:val="00801F97"/>
    <w:rsid w:val="0080223B"/>
    <w:rsid w:val="008026A5"/>
    <w:rsid w:val="00803A3C"/>
    <w:rsid w:val="00803D46"/>
    <w:rsid w:val="00804240"/>
    <w:rsid w:val="00804F0D"/>
    <w:rsid w:val="00807054"/>
    <w:rsid w:val="00807E3B"/>
    <w:rsid w:val="00810326"/>
    <w:rsid w:val="00811798"/>
    <w:rsid w:val="00811B48"/>
    <w:rsid w:val="00811D9B"/>
    <w:rsid w:val="00813051"/>
    <w:rsid w:val="0081384E"/>
    <w:rsid w:val="00813D48"/>
    <w:rsid w:val="008145CF"/>
    <w:rsid w:val="0081725B"/>
    <w:rsid w:val="008215FE"/>
    <w:rsid w:val="00821DAB"/>
    <w:rsid w:val="0082290D"/>
    <w:rsid w:val="0082414E"/>
    <w:rsid w:val="00824E01"/>
    <w:rsid w:val="008251E1"/>
    <w:rsid w:val="008253FA"/>
    <w:rsid w:val="00825C7C"/>
    <w:rsid w:val="00825FAC"/>
    <w:rsid w:val="0082695A"/>
    <w:rsid w:val="008276E6"/>
    <w:rsid w:val="00830E16"/>
    <w:rsid w:val="00831091"/>
    <w:rsid w:val="00831992"/>
    <w:rsid w:val="00831EF4"/>
    <w:rsid w:val="00832A1C"/>
    <w:rsid w:val="008331C6"/>
    <w:rsid w:val="00833AD9"/>
    <w:rsid w:val="00835452"/>
    <w:rsid w:val="008358BD"/>
    <w:rsid w:val="00835A17"/>
    <w:rsid w:val="00835CBC"/>
    <w:rsid w:val="00837B8A"/>
    <w:rsid w:val="0084027C"/>
    <w:rsid w:val="008406E8"/>
    <w:rsid w:val="00842690"/>
    <w:rsid w:val="008437CA"/>
    <w:rsid w:val="0084401D"/>
    <w:rsid w:val="0084627A"/>
    <w:rsid w:val="008463D3"/>
    <w:rsid w:val="00846A8A"/>
    <w:rsid w:val="0085155E"/>
    <w:rsid w:val="00851629"/>
    <w:rsid w:val="008536B4"/>
    <w:rsid w:val="00853BCD"/>
    <w:rsid w:val="00854E71"/>
    <w:rsid w:val="008563DE"/>
    <w:rsid w:val="008569B7"/>
    <w:rsid w:val="00860F34"/>
    <w:rsid w:val="00861B0C"/>
    <w:rsid w:val="008621FF"/>
    <w:rsid w:val="00862C6F"/>
    <w:rsid w:val="0086302F"/>
    <w:rsid w:val="00866814"/>
    <w:rsid w:val="00866D8C"/>
    <w:rsid w:val="008671A5"/>
    <w:rsid w:val="00867EA2"/>
    <w:rsid w:val="00870B40"/>
    <w:rsid w:val="00870F79"/>
    <w:rsid w:val="0087448E"/>
    <w:rsid w:val="008744B3"/>
    <w:rsid w:val="008748A7"/>
    <w:rsid w:val="00874CD7"/>
    <w:rsid w:val="00875FB2"/>
    <w:rsid w:val="0087601F"/>
    <w:rsid w:val="008768FE"/>
    <w:rsid w:val="00880327"/>
    <w:rsid w:val="00880411"/>
    <w:rsid w:val="008806CF"/>
    <w:rsid w:val="00881103"/>
    <w:rsid w:val="00882A01"/>
    <w:rsid w:val="00882A3D"/>
    <w:rsid w:val="008841F4"/>
    <w:rsid w:val="00884664"/>
    <w:rsid w:val="008851E0"/>
    <w:rsid w:val="00885972"/>
    <w:rsid w:val="00885AD5"/>
    <w:rsid w:val="00886451"/>
    <w:rsid w:val="008864C8"/>
    <w:rsid w:val="00886CB5"/>
    <w:rsid w:val="0088709B"/>
    <w:rsid w:val="00887B9C"/>
    <w:rsid w:val="00890D37"/>
    <w:rsid w:val="00891DE9"/>
    <w:rsid w:val="008926B1"/>
    <w:rsid w:val="00894B07"/>
    <w:rsid w:val="00895377"/>
    <w:rsid w:val="0089550F"/>
    <w:rsid w:val="00896609"/>
    <w:rsid w:val="00897697"/>
    <w:rsid w:val="00897DF6"/>
    <w:rsid w:val="008A0BB8"/>
    <w:rsid w:val="008A3A0B"/>
    <w:rsid w:val="008A4ECF"/>
    <w:rsid w:val="008A51A2"/>
    <w:rsid w:val="008A59F0"/>
    <w:rsid w:val="008A77CC"/>
    <w:rsid w:val="008A7E69"/>
    <w:rsid w:val="008B0604"/>
    <w:rsid w:val="008B28A1"/>
    <w:rsid w:val="008B3986"/>
    <w:rsid w:val="008B4DF8"/>
    <w:rsid w:val="008B5723"/>
    <w:rsid w:val="008B6ADA"/>
    <w:rsid w:val="008B73E8"/>
    <w:rsid w:val="008B785F"/>
    <w:rsid w:val="008C1171"/>
    <w:rsid w:val="008C1FA3"/>
    <w:rsid w:val="008C4000"/>
    <w:rsid w:val="008C40E5"/>
    <w:rsid w:val="008C4381"/>
    <w:rsid w:val="008C5004"/>
    <w:rsid w:val="008C528D"/>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277"/>
    <w:rsid w:val="008E7DBF"/>
    <w:rsid w:val="008F0C6B"/>
    <w:rsid w:val="008F1FD2"/>
    <w:rsid w:val="008F291D"/>
    <w:rsid w:val="008F3298"/>
    <w:rsid w:val="008F580F"/>
    <w:rsid w:val="008F669E"/>
    <w:rsid w:val="00900091"/>
    <w:rsid w:val="00900DAD"/>
    <w:rsid w:val="009011AA"/>
    <w:rsid w:val="009014E5"/>
    <w:rsid w:val="00901B32"/>
    <w:rsid w:val="00903F9A"/>
    <w:rsid w:val="0090438E"/>
    <w:rsid w:val="00904F22"/>
    <w:rsid w:val="00906CD5"/>
    <w:rsid w:val="00907551"/>
    <w:rsid w:val="009078BC"/>
    <w:rsid w:val="009115BC"/>
    <w:rsid w:val="0091234A"/>
    <w:rsid w:val="0091421A"/>
    <w:rsid w:val="009143F5"/>
    <w:rsid w:val="00914E9D"/>
    <w:rsid w:val="009153B2"/>
    <w:rsid w:val="00915AE1"/>
    <w:rsid w:val="00915D3D"/>
    <w:rsid w:val="00920458"/>
    <w:rsid w:val="00920678"/>
    <w:rsid w:val="00921044"/>
    <w:rsid w:val="009213B1"/>
    <w:rsid w:val="00921FF9"/>
    <w:rsid w:val="0092418A"/>
    <w:rsid w:val="00924692"/>
    <w:rsid w:val="00924C9E"/>
    <w:rsid w:val="00925CA0"/>
    <w:rsid w:val="00926E70"/>
    <w:rsid w:val="0092720E"/>
    <w:rsid w:val="00931380"/>
    <w:rsid w:val="0093172A"/>
    <w:rsid w:val="00932580"/>
    <w:rsid w:val="009325ED"/>
    <w:rsid w:val="00932F71"/>
    <w:rsid w:val="00933175"/>
    <w:rsid w:val="009334D9"/>
    <w:rsid w:val="00933967"/>
    <w:rsid w:val="00935E01"/>
    <w:rsid w:val="00935EB6"/>
    <w:rsid w:val="00937A69"/>
    <w:rsid w:val="00937E95"/>
    <w:rsid w:val="0094001C"/>
    <w:rsid w:val="009401A3"/>
    <w:rsid w:val="00940870"/>
    <w:rsid w:val="00942440"/>
    <w:rsid w:val="00944038"/>
    <w:rsid w:val="00944557"/>
    <w:rsid w:val="00944B06"/>
    <w:rsid w:val="00944B2E"/>
    <w:rsid w:val="00944F79"/>
    <w:rsid w:val="00945546"/>
    <w:rsid w:val="009462EF"/>
    <w:rsid w:val="00947C53"/>
    <w:rsid w:val="009503B6"/>
    <w:rsid w:val="0095040D"/>
    <w:rsid w:val="00950E42"/>
    <w:rsid w:val="00953098"/>
    <w:rsid w:val="009543BA"/>
    <w:rsid w:val="0095712E"/>
    <w:rsid w:val="00957EFB"/>
    <w:rsid w:val="00960067"/>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A06AB"/>
    <w:rsid w:val="009A0F12"/>
    <w:rsid w:val="009A1030"/>
    <w:rsid w:val="009A11E9"/>
    <w:rsid w:val="009A1D89"/>
    <w:rsid w:val="009A215B"/>
    <w:rsid w:val="009A498F"/>
    <w:rsid w:val="009A6519"/>
    <w:rsid w:val="009A7B3A"/>
    <w:rsid w:val="009A7B46"/>
    <w:rsid w:val="009B0041"/>
    <w:rsid w:val="009B0729"/>
    <w:rsid w:val="009B0D20"/>
    <w:rsid w:val="009B1B43"/>
    <w:rsid w:val="009B212F"/>
    <w:rsid w:val="009B3565"/>
    <w:rsid w:val="009B3F84"/>
    <w:rsid w:val="009B5056"/>
    <w:rsid w:val="009B5CDC"/>
    <w:rsid w:val="009B69B2"/>
    <w:rsid w:val="009B6E4C"/>
    <w:rsid w:val="009B71CC"/>
    <w:rsid w:val="009B735F"/>
    <w:rsid w:val="009B7BF5"/>
    <w:rsid w:val="009C0394"/>
    <w:rsid w:val="009C06CA"/>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1BF6"/>
    <w:rsid w:val="009E4253"/>
    <w:rsid w:val="009E4DC7"/>
    <w:rsid w:val="009E5EEE"/>
    <w:rsid w:val="009E6BAE"/>
    <w:rsid w:val="009E7D8F"/>
    <w:rsid w:val="009E7E53"/>
    <w:rsid w:val="009F0E4A"/>
    <w:rsid w:val="009F27AB"/>
    <w:rsid w:val="009F2940"/>
    <w:rsid w:val="009F2FA0"/>
    <w:rsid w:val="009F369F"/>
    <w:rsid w:val="009F4713"/>
    <w:rsid w:val="009F5015"/>
    <w:rsid w:val="009F68B7"/>
    <w:rsid w:val="009F7776"/>
    <w:rsid w:val="00A00635"/>
    <w:rsid w:val="00A00DE1"/>
    <w:rsid w:val="00A00E94"/>
    <w:rsid w:val="00A0210A"/>
    <w:rsid w:val="00A02257"/>
    <w:rsid w:val="00A02BEC"/>
    <w:rsid w:val="00A02DF5"/>
    <w:rsid w:val="00A03646"/>
    <w:rsid w:val="00A03896"/>
    <w:rsid w:val="00A0499E"/>
    <w:rsid w:val="00A06F66"/>
    <w:rsid w:val="00A07E0B"/>
    <w:rsid w:val="00A10484"/>
    <w:rsid w:val="00A1077E"/>
    <w:rsid w:val="00A108EB"/>
    <w:rsid w:val="00A10E8C"/>
    <w:rsid w:val="00A113BD"/>
    <w:rsid w:val="00A11C66"/>
    <w:rsid w:val="00A125A5"/>
    <w:rsid w:val="00A140C1"/>
    <w:rsid w:val="00A143B3"/>
    <w:rsid w:val="00A1474D"/>
    <w:rsid w:val="00A14E2C"/>
    <w:rsid w:val="00A15478"/>
    <w:rsid w:val="00A1561C"/>
    <w:rsid w:val="00A16471"/>
    <w:rsid w:val="00A164B2"/>
    <w:rsid w:val="00A17C6A"/>
    <w:rsid w:val="00A20AF1"/>
    <w:rsid w:val="00A2175D"/>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0C7"/>
    <w:rsid w:val="00A37ABA"/>
    <w:rsid w:val="00A37B74"/>
    <w:rsid w:val="00A400FC"/>
    <w:rsid w:val="00A41FE1"/>
    <w:rsid w:val="00A43B91"/>
    <w:rsid w:val="00A4621E"/>
    <w:rsid w:val="00A47232"/>
    <w:rsid w:val="00A4733D"/>
    <w:rsid w:val="00A47AC1"/>
    <w:rsid w:val="00A517BB"/>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7282"/>
    <w:rsid w:val="00A71D0E"/>
    <w:rsid w:val="00A72150"/>
    <w:rsid w:val="00A72354"/>
    <w:rsid w:val="00A72D21"/>
    <w:rsid w:val="00A72FB0"/>
    <w:rsid w:val="00A73E44"/>
    <w:rsid w:val="00A746A6"/>
    <w:rsid w:val="00A759A2"/>
    <w:rsid w:val="00A76619"/>
    <w:rsid w:val="00A80664"/>
    <w:rsid w:val="00A8117C"/>
    <w:rsid w:val="00A81468"/>
    <w:rsid w:val="00A817C8"/>
    <w:rsid w:val="00A82597"/>
    <w:rsid w:val="00A8289A"/>
    <w:rsid w:val="00A82DB8"/>
    <w:rsid w:val="00A83AB9"/>
    <w:rsid w:val="00A84B05"/>
    <w:rsid w:val="00A8559C"/>
    <w:rsid w:val="00A865A1"/>
    <w:rsid w:val="00A8752C"/>
    <w:rsid w:val="00A91708"/>
    <w:rsid w:val="00A91814"/>
    <w:rsid w:val="00A91EED"/>
    <w:rsid w:val="00A94606"/>
    <w:rsid w:val="00A94867"/>
    <w:rsid w:val="00A95045"/>
    <w:rsid w:val="00A9716E"/>
    <w:rsid w:val="00A97AF0"/>
    <w:rsid w:val="00AA0BDE"/>
    <w:rsid w:val="00AA28AD"/>
    <w:rsid w:val="00AA4EC4"/>
    <w:rsid w:val="00AA53E2"/>
    <w:rsid w:val="00AA5749"/>
    <w:rsid w:val="00AA69DC"/>
    <w:rsid w:val="00AB00D3"/>
    <w:rsid w:val="00AB0DE7"/>
    <w:rsid w:val="00AB2176"/>
    <w:rsid w:val="00AB4114"/>
    <w:rsid w:val="00AB467F"/>
    <w:rsid w:val="00AB51B7"/>
    <w:rsid w:val="00AB5C36"/>
    <w:rsid w:val="00AB5C9D"/>
    <w:rsid w:val="00AB6BA2"/>
    <w:rsid w:val="00AB7024"/>
    <w:rsid w:val="00AB7243"/>
    <w:rsid w:val="00AB78A1"/>
    <w:rsid w:val="00AC024D"/>
    <w:rsid w:val="00AC22C3"/>
    <w:rsid w:val="00AC30FC"/>
    <w:rsid w:val="00AC359B"/>
    <w:rsid w:val="00AC4AD8"/>
    <w:rsid w:val="00AC5BC0"/>
    <w:rsid w:val="00AC5F11"/>
    <w:rsid w:val="00AC7F3D"/>
    <w:rsid w:val="00AD07E8"/>
    <w:rsid w:val="00AD09D7"/>
    <w:rsid w:val="00AD315C"/>
    <w:rsid w:val="00AD3810"/>
    <w:rsid w:val="00AD3EED"/>
    <w:rsid w:val="00AD4029"/>
    <w:rsid w:val="00AD40BC"/>
    <w:rsid w:val="00AD471D"/>
    <w:rsid w:val="00AD494F"/>
    <w:rsid w:val="00AD4AF1"/>
    <w:rsid w:val="00AD4C8C"/>
    <w:rsid w:val="00AD6F9A"/>
    <w:rsid w:val="00AD7D96"/>
    <w:rsid w:val="00AD7FDF"/>
    <w:rsid w:val="00AE0FB6"/>
    <w:rsid w:val="00AE16EC"/>
    <w:rsid w:val="00AE1857"/>
    <w:rsid w:val="00AE3A7C"/>
    <w:rsid w:val="00AE4268"/>
    <w:rsid w:val="00AE56EC"/>
    <w:rsid w:val="00AE5B89"/>
    <w:rsid w:val="00AE6C1D"/>
    <w:rsid w:val="00AE6CCC"/>
    <w:rsid w:val="00AE72C7"/>
    <w:rsid w:val="00AE7621"/>
    <w:rsid w:val="00AF1A15"/>
    <w:rsid w:val="00AF250F"/>
    <w:rsid w:val="00AF2660"/>
    <w:rsid w:val="00AF2D68"/>
    <w:rsid w:val="00AF47C4"/>
    <w:rsid w:val="00AF4F46"/>
    <w:rsid w:val="00AF4FE3"/>
    <w:rsid w:val="00AF5724"/>
    <w:rsid w:val="00AF5CEF"/>
    <w:rsid w:val="00AF5D20"/>
    <w:rsid w:val="00AF5D40"/>
    <w:rsid w:val="00AF5D48"/>
    <w:rsid w:val="00AF6C3B"/>
    <w:rsid w:val="00AF6EAC"/>
    <w:rsid w:val="00AF7326"/>
    <w:rsid w:val="00AF782A"/>
    <w:rsid w:val="00AF7905"/>
    <w:rsid w:val="00AF7A1B"/>
    <w:rsid w:val="00B0082F"/>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473D"/>
    <w:rsid w:val="00B16F12"/>
    <w:rsid w:val="00B17609"/>
    <w:rsid w:val="00B17C44"/>
    <w:rsid w:val="00B20171"/>
    <w:rsid w:val="00B20273"/>
    <w:rsid w:val="00B21917"/>
    <w:rsid w:val="00B22B4A"/>
    <w:rsid w:val="00B2428A"/>
    <w:rsid w:val="00B2439E"/>
    <w:rsid w:val="00B24844"/>
    <w:rsid w:val="00B26470"/>
    <w:rsid w:val="00B26D29"/>
    <w:rsid w:val="00B26DFE"/>
    <w:rsid w:val="00B271ED"/>
    <w:rsid w:val="00B3009C"/>
    <w:rsid w:val="00B3112F"/>
    <w:rsid w:val="00B325A9"/>
    <w:rsid w:val="00B32B09"/>
    <w:rsid w:val="00B335C8"/>
    <w:rsid w:val="00B34044"/>
    <w:rsid w:val="00B34AFE"/>
    <w:rsid w:val="00B3665C"/>
    <w:rsid w:val="00B36CA5"/>
    <w:rsid w:val="00B42871"/>
    <w:rsid w:val="00B42C83"/>
    <w:rsid w:val="00B4403B"/>
    <w:rsid w:val="00B442B6"/>
    <w:rsid w:val="00B45815"/>
    <w:rsid w:val="00B46E15"/>
    <w:rsid w:val="00B50363"/>
    <w:rsid w:val="00B50D06"/>
    <w:rsid w:val="00B510F6"/>
    <w:rsid w:val="00B5204B"/>
    <w:rsid w:val="00B52927"/>
    <w:rsid w:val="00B52C38"/>
    <w:rsid w:val="00B5341D"/>
    <w:rsid w:val="00B5376A"/>
    <w:rsid w:val="00B53B00"/>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0F03"/>
    <w:rsid w:val="00B81308"/>
    <w:rsid w:val="00B821BF"/>
    <w:rsid w:val="00B842C3"/>
    <w:rsid w:val="00B8458D"/>
    <w:rsid w:val="00B86D68"/>
    <w:rsid w:val="00B90929"/>
    <w:rsid w:val="00B90A43"/>
    <w:rsid w:val="00B90E02"/>
    <w:rsid w:val="00B91B09"/>
    <w:rsid w:val="00B945C6"/>
    <w:rsid w:val="00B949E6"/>
    <w:rsid w:val="00B95AF4"/>
    <w:rsid w:val="00B96121"/>
    <w:rsid w:val="00B962D0"/>
    <w:rsid w:val="00B96632"/>
    <w:rsid w:val="00B968FD"/>
    <w:rsid w:val="00B96C0E"/>
    <w:rsid w:val="00B97185"/>
    <w:rsid w:val="00BA1422"/>
    <w:rsid w:val="00BA2CFC"/>
    <w:rsid w:val="00BA3100"/>
    <w:rsid w:val="00BA3DFC"/>
    <w:rsid w:val="00BA4E1C"/>
    <w:rsid w:val="00BA6990"/>
    <w:rsid w:val="00BA69A1"/>
    <w:rsid w:val="00BA6B39"/>
    <w:rsid w:val="00BA741C"/>
    <w:rsid w:val="00BB1687"/>
    <w:rsid w:val="00BB26FD"/>
    <w:rsid w:val="00BB3DED"/>
    <w:rsid w:val="00BB5871"/>
    <w:rsid w:val="00BB5D45"/>
    <w:rsid w:val="00BB6A1C"/>
    <w:rsid w:val="00BC0077"/>
    <w:rsid w:val="00BC032D"/>
    <w:rsid w:val="00BC1B04"/>
    <w:rsid w:val="00BC2022"/>
    <w:rsid w:val="00BC239B"/>
    <w:rsid w:val="00BC27F1"/>
    <w:rsid w:val="00BC50ED"/>
    <w:rsid w:val="00BC57DD"/>
    <w:rsid w:val="00BC61D5"/>
    <w:rsid w:val="00BC6A20"/>
    <w:rsid w:val="00BC6B3F"/>
    <w:rsid w:val="00BC6C95"/>
    <w:rsid w:val="00BC6F7E"/>
    <w:rsid w:val="00BC7ACE"/>
    <w:rsid w:val="00BC7EA3"/>
    <w:rsid w:val="00BD094A"/>
    <w:rsid w:val="00BD0E30"/>
    <w:rsid w:val="00BD1333"/>
    <w:rsid w:val="00BD16DD"/>
    <w:rsid w:val="00BD19D8"/>
    <w:rsid w:val="00BD21A9"/>
    <w:rsid w:val="00BD21C6"/>
    <w:rsid w:val="00BD21EC"/>
    <w:rsid w:val="00BD2FE9"/>
    <w:rsid w:val="00BD32B1"/>
    <w:rsid w:val="00BD372D"/>
    <w:rsid w:val="00BD3BF1"/>
    <w:rsid w:val="00BD5E40"/>
    <w:rsid w:val="00BD65E0"/>
    <w:rsid w:val="00BD6D9B"/>
    <w:rsid w:val="00BD79C2"/>
    <w:rsid w:val="00BE1A4F"/>
    <w:rsid w:val="00BE2622"/>
    <w:rsid w:val="00BE3FC4"/>
    <w:rsid w:val="00BE593F"/>
    <w:rsid w:val="00BF04B5"/>
    <w:rsid w:val="00BF0FFD"/>
    <w:rsid w:val="00BF2474"/>
    <w:rsid w:val="00BF2579"/>
    <w:rsid w:val="00BF3095"/>
    <w:rsid w:val="00BF3387"/>
    <w:rsid w:val="00BF555C"/>
    <w:rsid w:val="00BF572E"/>
    <w:rsid w:val="00BF745C"/>
    <w:rsid w:val="00BF7807"/>
    <w:rsid w:val="00BF7D38"/>
    <w:rsid w:val="00C017AA"/>
    <w:rsid w:val="00C018E0"/>
    <w:rsid w:val="00C01932"/>
    <w:rsid w:val="00C02198"/>
    <w:rsid w:val="00C03B9E"/>
    <w:rsid w:val="00C0473E"/>
    <w:rsid w:val="00C04D69"/>
    <w:rsid w:val="00C05D51"/>
    <w:rsid w:val="00C105AC"/>
    <w:rsid w:val="00C1078E"/>
    <w:rsid w:val="00C111B8"/>
    <w:rsid w:val="00C113A6"/>
    <w:rsid w:val="00C11A81"/>
    <w:rsid w:val="00C12D73"/>
    <w:rsid w:val="00C13E95"/>
    <w:rsid w:val="00C162C5"/>
    <w:rsid w:val="00C16526"/>
    <w:rsid w:val="00C17ECE"/>
    <w:rsid w:val="00C204C8"/>
    <w:rsid w:val="00C21D46"/>
    <w:rsid w:val="00C2211B"/>
    <w:rsid w:val="00C22D03"/>
    <w:rsid w:val="00C22D36"/>
    <w:rsid w:val="00C23B0C"/>
    <w:rsid w:val="00C23D11"/>
    <w:rsid w:val="00C26600"/>
    <w:rsid w:val="00C274B8"/>
    <w:rsid w:val="00C277F2"/>
    <w:rsid w:val="00C30B6C"/>
    <w:rsid w:val="00C31FC8"/>
    <w:rsid w:val="00C32361"/>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5760"/>
    <w:rsid w:val="00C55D15"/>
    <w:rsid w:val="00C56190"/>
    <w:rsid w:val="00C56F80"/>
    <w:rsid w:val="00C577AF"/>
    <w:rsid w:val="00C61025"/>
    <w:rsid w:val="00C6144F"/>
    <w:rsid w:val="00C6160A"/>
    <w:rsid w:val="00C61839"/>
    <w:rsid w:val="00C61A30"/>
    <w:rsid w:val="00C61E80"/>
    <w:rsid w:val="00C62D37"/>
    <w:rsid w:val="00C639D6"/>
    <w:rsid w:val="00C63DD8"/>
    <w:rsid w:val="00C64260"/>
    <w:rsid w:val="00C67D1D"/>
    <w:rsid w:val="00C70BD9"/>
    <w:rsid w:val="00C712C0"/>
    <w:rsid w:val="00C7203C"/>
    <w:rsid w:val="00C742A6"/>
    <w:rsid w:val="00C76193"/>
    <w:rsid w:val="00C76794"/>
    <w:rsid w:val="00C8137F"/>
    <w:rsid w:val="00C81965"/>
    <w:rsid w:val="00C8230A"/>
    <w:rsid w:val="00C82FE1"/>
    <w:rsid w:val="00C83F0D"/>
    <w:rsid w:val="00C84224"/>
    <w:rsid w:val="00C846CC"/>
    <w:rsid w:val="00C84B58"/>
    <w:rsid w:val="00C85142"/>
    <w:rsid w:val="00C8522A"/>
    <w:rsid w:val="00C85E28"/>
    <w:rsid w:val="00C86EAF"/>
    <w:rsid w:val="00C87853"/>
    <w:rsid w:val="00C87CCD"/>
    <w:rsid w:val="00C902A0"/>
    <w:rsid w:val="00C9127F"/>
    <w:rsid w:val="00C916E8"/>
    <w:rsid w:val="00C949AA"/>
    <w:rsid w:val="00C94E6C"/>
    <w:rsid w:val="00C95B9B"/>
    <w:rsid w:val="00C96A60"/>
    <w:rsid w:val="00C96A7F"/>
    <w:rsid w:val="00C96ABC"/>
    <w:rsid w:val="00C96E57"/>
    <w:rsid w:val="00CA160E"/>
    <w:rsid w:val="00CA186A"/>
    <w:rsid w:val="00CA2CA1"/>
    <w:rsid w:val="00CA32D3"/>
    <w:rsid w:val="00CA373C"/>
    <w:rsid w:val="00CA49CA"/>
    <w:rsid w:val="00CA5955"/>
    <w:rsid w:val="00CA5A40"/>
    <w:rsid w:val="00CB0498"/>
    <w:rsid w:val="00CB0984"/>
    <w:rsid w:val="00CB09AF"/>
    <w:rsid w:val="00CB0EFA"/>
    <w:rsid w:val="00CB0FD4"/>
    <w:rsid w:val="00CB5744"/>
    <w:rsid w:val="00CB63B3"/>
    <w:rsid w:val="00CB70B7"/>
    <w:rsid w:val="00CC005D"/>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180"/>
    <w:rsid w:val="00CE2209"/>
    <w:rsid w:val="00CE334F"/>
    <w:rsid w:val="00CE3BF5"/>
    <w:rsid w:val="00CE46C5"/>
    <w:rsid w:val="00CE4DAC"/>
    <w:rsid w:val="00CE546B"/>
    <w:rsid w:val="00CE5587"/>
    <w:rsid w:val="00CE6E7D"/>
    <w:rsid w:val="00CE7D06"/>
    <w:rsid w:val="00CF01FD"/>
    <w:rsid w:val="00CF04A8"/>
    <w:rsid w:val="00CF111F"/>
    <w:rsid w:val="00CF1BD0"/>
    <w:rsid w:val="00CF1C9E"/>
    <w:rsid w:val="00CF1D2B"/>
    <w:rsid w:val="00CF1DE6"/>
    <w:rsid w:val="00CF245B"/>
    <w:rsid w:val="00CF31B6"/>
    <w:rsid w:val="00CF34EA"/>
    <w:rsid w:val="00CF35A6"/>
    <w:rsid w:val="00CF569F"/>
    <w:rsid w:val="00CF5788"/>
    <w:rsid w:val="00CF5929"/>
    <w:rsid w:val="00CF61F8"/>
    <w:rsid w:val="00CF7111"/>
    <w:rsid w:val="00CF73F4"/>
    <w:rsid w:val="00CF7568"/>
    <w:rsid w:val="00CF7885"/>
    <w:rsid w:val="00D0019C"/>
    <w:rsid w:val="00D006D9"/>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512A"/>
    <w:rsid w:val="00D16413"/>
    <w:rsid w:val="00D2131F"/>
    <w:rsid w:val="00D21F74"/>
    <w:rsid w:val="00D2200F"/>
    <w:rsid w:val="00D2289A"/>
    <w:rsid w:val="00D22E79"/>
    <w:rsid w:val="00D234B6"/>
    <w:rsid w:val="00D23FD8"/>
    <w:rsid w:val="00D24266"/>
    <w:rsid w:val="00D24A0C"/>
    <w:rsid w:val="00D24A52"/>
    <w:rsid w:val="00D24D17"/>
    <w:rsid w:val="00D255B0"/>
    <w:rsid w:val="00D274F9"/>
    <w:rsid w:val="00D278C7"/>
    <w:rsid w:val="00D30BC1"/>
    <w:rsid w:val="00D30C6B"/>
    <w:rsid w:val="00D324C9"/>
    <w:rsid w:val="00D33CD3"/>
    <w:rsid w:val="00D34409"/>
    <w:rsid w:val="00D35325"/>
    <w:rsid w:val="00D35431"/>
    <w:rsid w:val="00D355BF"/>
    <w:rsid w:val="00D35842"/>
    <w:rsid w:val="00D36951"/>
    <w:rsid w:val="00D36B8E"/>
    <w:rsid w:val="00D36BC7"/>
    <w:rsid w:val="00D40DD7"/>
    <w:rsid w:val="00D42010"/>
    <w:rsid w:val="00D42131"/>
    <w:rsid w:val="00D4349C"/>
    <w:rsid w:val="00D44D07"/>
    <w:rsid w:val="00D45C45"/>
    <w:rsid w:val="00D45EFA"/>
    <w:rsid w:val="00D46206"/>
    <w:rsid w:val="00D46D6F"/>
    <w:rsid w:val="00D4716B"/>
    <w:rsid w:val="00D47263"/>
    <w:rsid w:val="00D5060F"/>
    <w:rsid w:val="00D5072F"/>
    <w:rsid w:val="00D52699"/>
    <w:rsid w:val="00D54F7A"/>
    <w:rsid w:val="00D551ED"/>
    <w:rsid w:val="00D55F63"/>
    <w:rsid w:val="00D56943"/>
    <w:rsid w:val="00D6449E"/>
    <w:rsid w:val="00D64BA8"/>
    <w:rsid w:val="00D660E3"/>
    <w:rsid w:val="00D66ED2"/>
    <w:rsid w:val="00D7005A"/>
    <w:rsid w:val="00D7049B"/>
    <w:rsid w:val="00D70B0D"/>
    <w:rsid w:val="00D70BD8"/>
    <w:rsid w:val="00D7102E"/>
    <w:rsid w:val="00D71528"/>
    <w:rsid w:val="00D71A89"/>
    <w:rsid w:val="00D721CF"/>
    <w:rsid w:val="00D74B32"/>
    <w:rsid w:val="00D75D7B"/>
    <w:rsid w:val="00D8155D"/>
    <w:rsid w:val="00D826F7"/>
    <w:rsid w:val="00D82724"/>
    <w:rsid w:val="00D82F2B"/>
    <w:rsid w:val="00D834B8"/>
    <w:rsid w:val="00D83629"/>
    <w:rsid w:val="00D85FD1"/>
    <w:rsid w:val="00D8665E"/>
    <w:rsid w:val="00D86E29"/>
    <w:rsid w:val="00D902C6"/>
    <w:rsid w:val="00D91610"/>
    <w:rsid w:val="00D91B5D"/>
    <w:rsid w:val="00D91CDD"/>
    <w:rsid w:val="00D9230F"/>
    <w:rsid w:val="00D92562"/>
    <w:rsid w:val="00D92EBA"/>
    <w:rsid w:val="00D93EA9"/>
    <w:rsid w:val="00D94C80"/>
    <w:rsid w:val="00D96B70"/>
    <w:rsid w:val="00D974F1"/>
    <w:rsid w:val="00DA02AE"/>
    <w:rsid w:val="00DA1CF0"/>
    <w:rsid w:val="00DA26C0"/>
    <w:rsid w:val="00DA3C3E"/>
    <w:rsid w:val="00DA5762"/>
    <w:rsid w:val="00DA648E"/>
    <w:rsid w:val="00DA72A3"/>
    <w:rsid w:val="00DA76AD"/>
    <w:rsid w:val="00DB01CF"/>
    <w:rsid w:val="00DB1E2F"/>
    <w:rsid w:val="00DB2FBD"/>
    <w:rsid w:val="00DB6905"/>
    <w:rsid w:val="00DB6E9F"/>
    <w:rsid w:val="00DB76A9"/>
    <w:rsid w:val="00DB78B6"/>
    <w:rsid w:val="00DC010F"/>
    <w:rsid w:val="00DC0416"/>
    <w:rsid w:val="00DC0B06"/>
    <w:rsid w:val="00DC144A"/>
    <w:rsid w:val="00DC1499"/>
    <w:rsid w:val="00DC18E6"/>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1562"/>
    <w:rsid w:val="00DE2DFB"/>
    <w:rsid w:val="00DE3110"/>
    <w:rsid w:val="00DE7764"/>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3328"/>
    <w:rsid w:val="00E13707"/>
    <w:rsid w:val="00E14168"/>
    <w:rsid w:val="00E156AE"/>
    <w:rsid w:val="00E15B83"/>
    <w:rsid w:val="00E17E9E"/>
    <w:rsid w:val="00E209B9"/>
    <w:rsid w:val="00E21727"/>
    <w:rsid w:val="00E236D7"/>
    <w:rsid w:val="00E2370A"/>
    <w:rsid w:val="00E240B4"/>
    <w:rsid w:val="00E24C9F"/>
    <w:rsid w:val="00E260E6"/>
    <w:rsid w:val="00E26538"/>
    <w:rsid w:val="00E30070"/>
    <w:rsid w:val="00E300D1"/>
    <w:rsid w:val="00E30DF0"/>
    <w:rsid w:val="00E31883"/>
    <w:rsid w:val="00E318FA"/>
    <w:rsid w:val="00E32D88"/>
    <w:rsid w:val="00E330B5"/>
    <w:rsid w:val="00E336FF"/>
    <w:rsid w:val="00E338D1"/>
    <w:rsid w:val="00E365FA"/>
    <w:rsid w:val="00E368AC"/>
    <w:rsid w:val="00E36987"/>
    <w:rsid w:val="00E40711"/>
    <w:rsid w:val="00E408E7"/>
    <w:rsid w:val="00E41632"/>
    <w:rsid w:val="00E42926"/>
    <w:rsid w:val="00E43A21"/>
    <w:rsid w:val="00E449A5"/>
    <w:rsid w:val="00E45791"/>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70A1"/>
    <w:rsid w:val="00E90405"/>
    <w:rsid w:val="00E913B6"/>
    <w:rsid w:val="00E92EC5"/>
    <w:rsid w:val="00E93472"/>
    <w:rsid w:val="00E93E2B"/>
    <w:rsid w:val="00E9402D"/>
    <w:rsid w:val="00E952F6"/>
    <w:rsid w:val="00E95544"/>
    <w:rsid w:val="00E95577"/>
    <w:rsid w:val="00E96B8C"/>
    <w:rsid w:val="00EA027F"/>
    <w:rsid w:val="00EA060E"/>
    <w:rsid w:val="00EA2578"/>
    <w:rsid w:val="00EA2DE3"/>
    <w:rsid w:val="00EA328F"/>
    <w:rsid w:val="00EA6124"/>
    <w:rsid w:val="00EA62D2"/>
    <w:rsid w:val="00EA7077"/>
    <w:rsid w:val="00EB0189"/>
    <w:rsid w:val="00EB0206"/>
    <w:rsid w:val="00EB17F8"/>
    <w:rsid w:val="00EB1DC3"/>
    <w:rsid w:val="00EB3374"/>
    <w:rsid w:val="00EB36B4"/>
    <w:rsid w:val="00EB5957"/>
    <w:rsid w:val="00EB5EEB"/>
    <w:rsid w:val="00EB605C"/>
    <w:rsid w:val="00EB72E1"/>
    <w:rsid w:val="00EB7467"/>
    <w:rsid w:val="00EC00BA"/>
    <w:rsid w:val="00EC314A"/>
    <w:rsid w:val="00EC6769"/>
    <w:rsid w:val="00EC7BF4"/>
    <w:rsid w:val="00ED02C8"/>
    <w:rsid w:val="00ED0426"/>
    <w:rsid w:val="00ED164C"/>
    <w:rsid w:val="00ED30FD"/>
    <w:rsid w:val="00ED59DE"/>
    <w:rsid w:val="00ED6123"/>
    <w:rsid w:val="00ED71AD"/>
    <w:rsid w:val="00ED798C"/>
    <w:rsid w:val="00EE026B"/>
    <w:rsid w:val="00EE049B"/>
    <w:rsid w:val="00EE0B81"/>
    <w:rsid w:val="00EE22C8"/>
    <w:rsid w:val="00EE299F"/>
    <w:rsid w:val="00EE2BCF"/>
    <w:rsid w:val="00EE3064"/>
    <w:rsid w:val="00EE409D"/>
    <w:rsid w:val="00EE4673"/>
    <w:rsid w:val="00EE6755"/>
    <w:rsid w:val="00EF0619"/>
    <w:rsid w:val="00EF0FCE"/>
    <w:rsid w:val="00EF1812"/>
    <w:rsid w:val="00EF18F4"/>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2270"/>
    <w:rsid w:val="00F0456F"/>
    <w:rsid w:val="00F049F0"/>
    <w:rsid w:val="00F04A39"/>
    <w:rsid w:val="00F052C7"/>
    <w:rsid w:val="00F0686E"/>
    <w:rsid w:val="00F06A80"/>
    <w:rsid w:val="00F073D3"/>
    <w:rsid w:val="00F07916"/>
    <w:rsid w:val="00F1110D"/>
    <w:rsid w:val="00F113B3"/>
    <w:rsid w:val="00F125D8"/>
    <w:rsid w:val="00F15380"/>
    <w:rsid w:val="00F1665B"/>
    <w:rsid w:val="00F169A9"/>
    <w:rsid w:val="00F1767C"/>
    <w:rsid w:val="00F17940"/>
    <w:rsid w:val="00F211B8"/>
    <w:rsid w:val="00F217D1"/>
    <w:rsid w:val="00F2253F"/>
    <w:rsid w:val="00F253F6"/>
    <w:rsid w:val="00F25606"/>
    <w:rsid w:val="00F25D64"/>
    <w:rsid w:val="00F25EE8"/>
    <w:rsid w:val="00F26CE7"/>
    <w:rsid w:val="00F26F2F"/>
    <w:rsid w:val="00F27816"/>
    <w:rsid w:val="00F309A6"/>
    <w:rsid w:val="00F30D96"/>
    <w:rsid w:val="00F3136D"/>
    <w:rsid w:val="00F31B5C"/>
    <w:rsid w:val="00F31BD5"/>
    <w:rsid w:val="00F343F8"/>
    <w:rsid w:val="00F36973"/>
    <w:rsid w:val="00F3746F"/>
    <w:rsid w:val="00F375A3"/>
    <w:rsid w:val="00F378BD"/>
    <w:rsid w:val="00F407E3"/>
    <w:rsid w:val="00F418A0"/>
    <w:rsid w:val="00F41A88"/>
    <w:rsid w:val="00F430B8"/>
    <w:rsid w:val="00F44E99"/>
    <w:rsid w:val="00F45522"/>
    <w:rsid w:val="00F45690"/>
    <w:rsid w:val="00F45788"/>
    <w:rsid w:val="00F47144"/>
    <w:rsid w:val="00F52B72"/>
    <w:rsid w:val="00F531AA"/>
    <w:rsid w:val="00F53DC7"/>
    <w:rsid w:val="00F543CD"/>
    <w:rsid w:val="00F54F7B"/>
    <w:rsid w:val="00F55DDB"/>
    <w:rsid w:val="00F565D2"/>
    <w:rsid w:val="00F572FC"/>
    <w:rsid w:val="00F574E0"/>
    <w:rsid w:val="00F57AC1"/>
    <w:rsid w:val="00F60B05"/>
    <w:rsid w:val="00F61335"/>
    <w:rsid w:val="00F614E9"/>
    <w:rsid w:val="00F616DD"/>
    <w:rsid w:val="00F61872"/>
    <w:rsid w:val="00F628F2"/>
    <w:rsid w:val="00F63231"/>
    <w:rsid w:val="00F6351A"/>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17"/>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975BB"/>
    <w:rsid w:val="00FA19B4"/>
    <w:rsid w:val="00FA25B2"/>
    <w:rsid w:val="00FA28C0"/>
    <w:rsid w:val="00FA4AD8"/>
    <w:rsid w:val="00FA52F1"/>
    <w:rsid w:val="00FB0572"/>
    <w:rsid w:val="00FB092C"/>
    <w:rsid w:val="00FB1ADB"/>
    <w:rsid w:val="00FB29F0"/>
    <w:rsid w:val="00FB4D57"/>
    <w:rsid w:val="00FB51C4"/>
    <w:rsid w:val="00FB5896"/>
    <w:rsid w:val="00FB5B35"/>
    <w:rsid w:val="00FB776A"/>
    <w:rsid w:val="00FB7E42"/>
    <w:rsid w:val="00FB7E92"/>
    <w:rsid w:val="00FC1421"/>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775B"/>
    <w:rsid w:val="00FD7D39"/>
    <w:rsid w:val="00FD7F73"/>
    <w:rsid w:val="00FD7F76"/>
    <w:rsid w:val="00FE01B3"/>
    <w:rsid w:val="00FE01C3"/>
    <w:rsid w:val="00FE0F06"/>
    <w:rsid w:val="00FE1BE4"/>
    <w:rsid w:val="00FE1CA7"/>
    <w:rsid w:val="00FE3FD5"/>
    <w:rsid w:val="00FE49C0"/>
    <w:rsid w:val="00FE5605"/>
    <w:rsid w:val="00FE6380"/>
    <w:rsid w:val="00FE65CB"/>
    <w:rsid w:val="00FE66D7"/>
    <w:rsid w:val="00FE7CA0"/>
    <w:rsid w:val="00FE7EF9"/>
    <w:rsid w:val="00FF1706"/>
    <w:rsid w:val="00FF2996"/>
    <w:rsid w:val="00FF303F"/>
    <w:rsid w:val="00FF4978"/>
    <w:rsid w:val="00FF5E83"/>
    <w:rsid w:val="00FF631F"/>
    <w:rsid w:val="00FF732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C9C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22"/>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 w:type="character" w:customStyle="1" w:styleId="st">
    <w:name w:val="st"/>
    <w:basedOn w:val="Fuentedeprrafopredeter"/>
    <w:rsid w:val="000C1EF2"/>
  </w:style>
  <w:style w:type="character" w:styleId="Textoennegrita">
    <w:name w:val="Strong"/>
    <w:qFormat/>
    <w:rsid w:val="000C1EF2"/>
    <w:rPr>
      <w:b/>
      <w:bCs/>
    </w:rPr>
  </w:style>
  <w:style w:type="paragraph" w:customStyle="1" w:styleId="xl89">
    <w:name w:val="xl89"/>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lang w:val="es-BO" w:eastAsia="es-BO"/>
    </w:rPr>
  </w:style>
  <w:style w:type="paragraph" w:customStyle="1" w:styleId="xl92">
    <w:name w:val="xl9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4">
    <w:name w:val="xl94"/>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6">
    <w:name w:val="xl9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97">
    <w:name w:val="xl9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lang w:val="es-BO" w:eastAsia="es-BO"/>
    </w:rPr>
  </w:style>
  <w:style w:type="paragraph" w:customStyle="1" w:styleId="xl99">
    <w:name w:val="xl9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00">
    <w:name w:val="xl10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bCs/>
      <w:color w:val="FF0000"/>
      <w:sz w:val="20"/>
      <w:szCs w:val="20"/>
      <w:lang w:val="es-BO" w:eastAsia="es-BO"/>
    </w:rPr>
  </w:style>
  <w:style w:type="paragraph" w:customStyle="1" w:styleId="xl101">
    <w:name w:val="xl101"/>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rsid w:val="000C1EF2"/>
    <w:pPr>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04">
    <w:name w:val="xl104"/>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5">
    <w:name w:val="xl105"/>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6">
    <w:name w:val="xl10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rsid w:val="000C1EF2"/>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8">
    <w:name w:val="xl108"/>
    <w:basedOn w:val="Normal"/>
    <w:rsid w:val="000C1EF2"/>
    <w:pPr>
      <w:pBdr>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9">
    <w:name w:val="xl10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0">
    <w:name w:val="xl11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lang w:val="es-BO" w:eastAsia="es-BO"/>
    </w:rPr>
  </w:style>
  <w:style w:type="paragraph" w:customStyle="1" w:styleId="xl113">
    <w:name w:val="xl11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4">
    <w:name w:val="xl114"/>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sz w:val="20"/>
      <w:szCs w:val="20"/>
      <w:lang w:val="es-BO" w:eastAsia="es-BO"/>
    </w:rPr>
  </w:style>
  <w:style w:type="paragraph" w:customStyle="1" w:styleId="xl117">
    <w:name w:val="xl117"/>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18">
    <w:name w:val="xl118"/>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hAnsi="Times New Roman"/>
      <w:sz w:val="20"/>
      <w:szCs w:val="20"/>
      <w:lang w:val="es-BO" w:eastAsia="es-BO"/>
    </w:rPr>
  </w:style>
  <w:style w:type="paragraph" w:customStyle="1" w:styleId="xl119">
    <w:name w:val="xl119"/>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20">
    <w:name w:val="xl120"/>
    <w:basedOn w:val="Normal"/>
    <w:rsid w:val="000C1E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rsid w:val="000C1EF2"/>
    <w:pPr>
      <w:pBdr>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lang w:val="es-BO" w:eastAsia="es-BO"/>
    </w:rPr>
  </w:style>
  <w:style w:type="paragraph" w:customStyle="1" w:styleId="xl122">
    <w:name w:val="xl122"/>
    <w:basedOn w:val="Normal"/>
    <w:rsid w:val="000C1EF2"/>
    <w:pPr>
      <w:pBdr>
        <w:bottom w:val="single" w:sz="4" w:space="0" w:color="auto"/>
      </w:pBdr>
      <w:shd w:val="clear" w:color="000000" w:fill="1F497D"/>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23">
    <w:name w:val="xl123"/>
    <w:basedOn w:val="Normal"/>
    <w:rsid w:val="000C1EF2"/>
    <w:pPr>
      <w:spacing w:before="100" w:beforeAutospacing="1" w:after="100" w:afterAutospacing="1"/>
      <w:textAlignment w:val="center"/>
    </w:pPr>
    <w:rPr>
      <w:rFonts w:ascii="Times New Roman" w:hAnsi="Times New Roman"/>
      <w:b/>
      <w:bCs/>
      <w:sz w:val="20"/>
      <w:szCs w:val="20"/>
      <w:lang w:val="es-BO" w:eastAsia="es-BO"/>
    </w:rPr>
  </w:style>
  <w:style w:type="paragraph" w:customStyle="1" w:styleId="xl124">
    <w:name w:val="xl124"/>
    <w:basedOn w:val="Normal"/>
    <w:rsid w:val="000C1EF2"/>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0C1EF2"/>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0C1EF2"/>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0C1EF2"/>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0C1EF2"/>
    <w:pPr>
      <w:spacing w:before="100" w:beforeAutospacing="1" w:after="100" w:afterAutospacing="1"/>
      <w:textAlignment w:val="center"/>
    </w:pPr>
    <w:rPr>
      <w:rFonts w:ascii="Tahoma" w:hAnsi="Tahoma" w:cs="Tahoma"/>
      <w:b/>
      <w:bCs/>
      <w:color w:val="C0504D"/>
      <w:lang w:val="es-BO" w:eastAsia="es-BO"/>
    </w:rPr>
  </w:style>
  <w:style w:type="paragraph" w:customStyle="1" w:styleId="font5">
    <w:name w:val="font5"/>
    <w:basedOn w:val="Normal"/>
    <w:rsid w:val="00F574E0"/>
    <w:pPr>
      <w:spacing w:before="100" w:beforeAutospacing="1" w:after="100" w:afterAutospacing="1"/>
    </w:pPr>
    <w:rPr>
      <w:rFonts w:ascii="Tahoma" w:hAnsi="Tahoma" w:cs="Tahoma"/>
      <w:color w:val="000000"/>
      <w:sz w:val="20"/>
      <w:szCs w:val="20"/>
      <w:lang w:val="es-BO" w:eastAsia="es-BO"/>
    </w:rPr>
  </w:style>
  <w:style w:type="paragraph" w:customStyle="1" w:styleId="font6">
    <w:name w:val="font6"/>
    <w:basedOn w:val="Normal"/>
    <w:rsid w:val="00F574E0"/>
    <w:pPr>
      <w:spacing w:before="100" w:beforeAutospacing="1" w:after="100" w:afterAutospacing="1"/>
    </w:pPr>
    <w:rPr>
      <w:rFonts w:ascii="Times New Roman" w:hAnsi="Times New Roman"/>
      <w:color w:val="000000"/>
      <w:sz w:val="14"/>
      <w:szCs w:val="14"/>
      <w:lang w:val="es-BO" w:eastAsia="es-BO"/>
    </w:rPr>
  </w:style>
  <w:style w:type="paragraph" w:customStyle="1" w:styleId="xl63">
    <w:name w:val="xl63"/>
    <w:basedOn w:val="Normal"/>
    <w:rsid w:val="00F574E0"/>
    <w:pPr>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4">
    <w:name w:val="xl64"/>
    <w:basedOn w:val="Normal"/>
    <w:rsid w:val="00F574E0"/>
    <w:pPr>
      <w:pBdr>
        <w:right w:val="single" w:sz="8" w:space="0" w:color="FFFFFF"/>
      </w:pBdr>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5">
    <w:name w:val="xl65"/>
    <w:basedOn w:val="Normal"/>
    <w:rsid w:val="00F574E0"/>
    <w:pPr>
      <w:pBdr>
        <w:left w:val="single" w:sz="8" w:space="0" w:color="FFFFFF"/>
        <w:bottom w:val="single" w:sz="8" w:space="0" w:color="auto"/>
        <w:right w:val="single" w:sz="8" w:space="0" w:color="FFFFFF"/>
      </w:pBdr>
      <w:shd w:val="clear" w:color="000000" w:fill="1F497D"/>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6">
    <w:name w:val="xl66"/>
    <w:basedOn w:val="Normal"/>
    <w:rsid w:val="00F574E0"/>
    <w:pPr>
      <w:pBdr>
        <w:bottom w:val="single" w:sz="8" w:space="0" w:color="auto"/>
        <w:right w:val="single" w:sz="8" w:space="0" w:color="FFFFFF"/>
      </w:pBdr>
      <w:shd w:val="clear" w:color="000000" w:fill="1F497D"/>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7">
    <w:name w:val="xl67"/>
    <w:basedOn w:val="Normal"/>
    <w:rsid w:val="00F574E0"/>
    <w:pPr>
      <w:pBdr>
        <w:bottom w:val="single" w:sz="8" w:space="0" w:color="FFFFFF"/>
        <w:right w:val="single" w:sz="8" w:space="0" w:color="FFFFFF"/>
      </w:pBdr>
      <w:shd w:val="clear" w:color="000000" w:fill="1F497D"/>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8">
    <w:name w:val="xl68"/>
    <w:basedOn w:val="Normal"/>
    <w:rsid w:val="00F574E0"/>
    <w:pPr>
      <w:pBdr>
        <w:left w:val="single" w:sz="8" w:space="0" w:color="auto"/>
        <w:bottom w:val="single" w:sz="8" w:space="0" w:color="auto"/>
        <w:right w:val="single" w:sz="8" w:space="0" w:color="auto"/>
      </w:pBdr>
      <w:spacing w:before="100" w:beforeAutospacing="1" w:after="100" w:afterAutospacing="1"/>
      <w:jc w:val="both"/>
      <w:textAlignment w:val="center"/>
    </w:pPr>
    <w:rPr>
      <w:rFonts w:ascii="Tahoma" w:hAnsi="Tahoma" w:cs="Tahoma"/>
      <w:color w:val="000000"/>
      <w:sz w:val="20"/>
      <w:szCs w:val="20"/>
      <w:lang w:val="es-BO" w:eastAsia="es-BO"/>
    </w:rPr>
  </w:style>
  <w:style w:type="paragraph" w:customStyle="1" w:styleId="xl69">
    <w:name w:val="xl69"/>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color w:val="000000"/>
      <w:lang w:val="es-BO" w:eastAsia="es-BO"/>
    </w:rPr>
  </w:style>
  <w:style w:type="paragraph" w:customStyle="1" w:styleId="xl70">
    <w:name w:val="xl70"/>
    <w:basedOn w:val="Normal"/>
    <w:rsid w:val="00F574E0"/>
    <w:pPr>
      <w:pBdr>
        <w:bottom w:val="single" w:sz="8" w:space="0" w:color="auto"/>
        <w:right w:val="single" w:sz="8" w:space="0" w:color="auto"/>
      </w:pBdr>
      <w:spacing w:before="100" w:beforeAutospacing="1" w:after="100" w:afterAutospacing="1"/>
      <w:jc w:val="right"/>
      <w:textAlignment w:val="center"/>
    </w:pPr>
    <w:rPr>
      <w:rFonts w:ascii="Tahoma" w:hAnsi="Tahoma" w:cs="Tahoma"/>
      <w:color w:val="000000"/>
      <w:lang w:val="es-BO" w:eastAsia="es-BO"/>
    </w:rPr>
  </w:style>
  <w:style w:type="paragraph" w:customStyle="1" w:styleId="xl71">
    <w:name w:val="xl71"/>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color w:val="000000"/>
      <w:lang w:val="es-BO" w:eastAsia="es-BO"/>
    </w:rPr>
  </w:style>
  <w:style w:type="paragraph" w:customStyle="1" w:styleId="xl72">
    <w:name w:val="xl72"/>
    <w:basedOn w:val="Normal"/>
    <w:rsid w:val="00F574E0"/>
    <w:pPr>
      <w:pBdr>
        <w:bottom w:val="single" w:sz="8" w:space="0" w:color="auto"/>
        <w:right w:val="single" w:sz="8" w:space="0" w:color="auto"/>
      </w:pBdr>
      <w:spacing w:before="100" w:beforeAutospacing="1" w:after="100" w:afterAutospacing="1"/>
      <w:jc w:val="center"/>
      <w:textAlignment w:val="center"/>
    </w:pPr>
    <w:rPr>
      <w:rFonts w:ascii="Tahoma" w:hAnsi="Tahoma" w:cs="Tahoma"/>
      <w:color w:val="000000"/>
      <w:lang w:val="es-BO" w:eastAsia="es-BO"/>
    </w:rPr>
  </w:style>
  <w:style w:type="paragraph" w:customStyle="1" w:styleId="xl73">
    <w:name w:val="xl73"/>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lang w:val="es-BO" w:eastAsia="es-BO"/>
    </w:rPr>
  </w:style>
  <w:style w:type="paragraph" w:customStyle="1" w:styleId="xl74">
    <w:name w:val="xl74"/>
    <w:basedOn w:val="Normal"/>
    <w:rsid w:val="00F574E0"/>
    <w:pPr>
      <w:pBdr>
        <w:bottom w:val="single" w:sz="8" w:space="0" w:color="auto"/>
        <w:right w:val="single" w:sz="8" w:space="0" w:color="auto"/>
      </w:pBdr>
      <w:spacing w:before="100" w:beforeAutospacing="1" w:after="100" w:afterAutospacing="1"/>
      <w:jc w:val="right"/>
      <w:textAlignment w:val="center"/>
    </w:pPr>
    <w:rPr>
      <w:rFonts w:ascii="Tahoma" w:hAnsi="Tahoma" w:cs="Tahoma"/>
      <w:lang w:val="es-BO" w:eastAsia="es-BO"/>
    </w:rPr>
  </w:style>
  <w:style w:type="paragraph" w:customStyle="1" w:styleId="xl75">
    <w:name w:val="xl75"/>
    <w:basedOn w:val="Normal"/>
    <w:rsid w:val="00F574E0"/>
    <w:pPr>
      <w:pBdr>
        <w:bottom w:val="single" w:sz="8" w:space="0" w:color="auto"/>
        <w:right w:val="single" w:sz="8" w:space="0" w:color="auto"/>
      </w:pBdr>
      <w:spacing w:before="100" w:beforeAutospacing="1" w:after="100" w:afterAutospacing="1"/>
      <w:jc w:val="center"/>
      <w:textAlignment w:val="center"/>
    </w:pPr>
    <w:rPr>
      <w:rFonts w:ascii="Tahoma" w:hAnsi="Tahoma" w:cs="Tahoma"/>
      <w:lang w:val="es-BO" w:eastAsia="es-BO"/>
    </w:rPr>
  </w:style>
  <w:style w:type="paragraph" w:customStyle="1" w:styleId="xl76">
    <w:name w:val="xl76"/>
    <w:basedOn w:val="Normal"/>
    <w:rsid w:val="00F574E0"/>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rFonts w:ascii="Tahoma" w:hAnsi="Tahoma" w:cs="Tahoma"/>
      <w:color w:val="000000"/>
      <w:sz w:val="20"/>
      <w:szCs w:val="20"/>
      <w:lang w:val="es-BO" w:eastAsia="es-BO"/>
    </w:rPr>
  </w:style>
  <w:style w:type="paragraph" w:customStyle="1" w:styleId="xl77">
    <w:name w:val="xl77"/>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b/>
      <w:bCs/>
      <w:lang w:val="es-BO" w:eastAsia="es-BO"/>
    </w:rPr>
  </w:style>
  <w:style w:type="paragraph" w:customStyle="1" w:styleId="xl78">
    <w:name w:val="xl78"/>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b/>
      <w:bCs/>
      <w:color w:val="000000"/>
      <w:lang w:val="es-BO" w:eastAsia="es-BO"/>
    </w:rPr>
  </w:style>
  <w:style w:type="paragraph" w:customStyle="1" w:styleId="xl79">
    <w:name w:val="xl79"/>
    <w:basedOn w:val="Normal"/>
    <w:rsid w:val="00F574E0"/>
    <w:pPr>
      <w:pBdr>
        <w:bottom w:val="single" w:sz="8" w:space="0" w:color="auto"/>
        <w:right w:val="single" w:sz="8" w:space="0" w:color="auto"/>
      </w:pBdr>
      <w:shd w:val="clear" w:color="000000" w:fill="FFFFFF"/>
      <w:spacing w:before="100" w:beforeAutospacing="1" w:after="100" w:afterAutospacing="1"/>
      <w:jc w:val="right"/>
      <w:textAlignment w:val="center"/>
    </w:pPr>
    <w:rPr>
      <w:rFonts w:ascii="Tahoma" w:hAnsi="Tahoma" w:cs="Tahoma"/>
      <w:b/>
      <w:bCs/>
      <w:lang w:val="es-BO" w:eastAsia="es-BO"/>
    </w:rPr>
  </w:style>
  <w:style w:type="paragraph" w:customStyle="1" w:styleId="xl80">
    <w:name w:val="xl80"/>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b/>
      <w:bCs/>
      <w:color w:val="000000"/>
      <w:lang w:val="es-BO" w:eastAsia="es-BO"/>
    </w:rPr>
  </w:style>
  <w:style w:type="paragraph" w:customStyle="1" w:styleId="xl81">
    <w:name w:val="xl81"/>
    <w:basedOn w:val="Normal"/>
    <w:rsid w:val="00F574E0"/>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b/>
      <w:bCs/>
      <w:lang w:val="es-BO" w:eastAsia="es-BO"/>
    </w:rPr>
  </w:style>
  <w:style w:type="paragraph" w:customStyle="1" w:styleId="xl82">
    <w:name w:val="xl82"/>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b/>
      <w:bCs/>
      <w:color w:val="000000"/>
      <w:lang w:val="es-BO" w:eastAsia="es-BO"/>
    </w:rPr>
  </w:style>
  <w:style w:type="paragraph" w:customStyle="1" w:styleId="xl83">
    <w:name w:val="xl83"/>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lang w:val="es-BO" w:eastAsia="es-BO"/>
    </w:rPr>
  </w:style>
  <w:style w:type="paragraph" w:customStyle="1" w:styleId="xl84">
    <w:name w:val="xl84"/>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color w:val="000000"/>
      <w:lang w:val="es-BO" w:eastAsia="es-BO"/>
    </w:rPr>
  </w:style>
  <w:style w:type="paragraph" w:customStyle="1" w:styleId="xl85">
    <w:name w:val="xl85"/>
    <w:basedOn w:val="Normal"/>
    <w:rsid w:val="00F574E0"/>
    <w:pPr>
      <w:pBdr>
        <w:bottom w:val="single" w:sz="8" w:space="0" w:color="auto"/>
        <w:right w:val="single" w:sz="8" w:space="0" w:color="auto"/>
      </w:pBdr>
      <w:shd w:val="clear" w:color="000000" w:fill="FFFFFF"/>
      <w:spacing w:before="100" w:beforeAutospacing="1" w:after="100" w:afterAutospacing="1"/>
      <w:jc w:val="right"/>
      <w:textAlignment w:val="center"/>
    </w:pPr>
    <w:rPr>
      <w:rFonts w:ascii="Tahoma" w:hAnsi="Tahoma" w:cs="Tahoma"/>
      <w:lang w:val="es-BO" w:eastAsia="es-BO"/>
    </w:rPr>
  </w:style>
  <w:style w:type="paragraph" w:customStyle="1" w:styleId="xl86">
    <w:name w:val="xl86"/>
    <w:basedOn w:val="Normal"/>
    <w:rsid w:val="00F574E0"/>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lang w:val="es-BO" w:eastAsia="es-BO"/>
    </w:rPr>
  </w:style>
  <w:style w:type="paragraph" w:customStyle="1" w:styleId="xl87">
    <w:name w:val="xl87"/>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color w:val="000000"/>
      <w:lang w:val="es-BO" w:eastAsia="es-BO"/>
    </w:rPr>
  </w:style>
  <w:style w:type="paragraph" w:customStyle="1" w:styleId="xl88">
    <w:name w:val="xl88"/>
    <w:basedOn w:val="Normal"/>
    <w:rsid w:val="00F574E0"/>
    <w:pPr>
      <w:pBdr>
        <w:bottom w:val="single" w:sz="8" w:space="0" w:color="auto"/>
        <w:right w:val="single" w:sz="8" w:space="0" w:color="auto"/>
      </w:pBdr>
      <w:shd w:val="clear" w:color="000000" w:fill="FFFFFF"/>
      <w:spacing w:before="100" w:beforeAutospacing="1" w:after="100" w:afterAutospacing="1"/>
      <w:jc w:val="right"/>
      <w:textAlignment w:val="center"/>
    </w:pPr>
    <w:rPr>
      <w:rFonts w:ascii="Tahoma" w:hAnsi="Tahoma" w:cs="Tahoma"/>
      <w:color w:val="000000"/>
      <w:lang w:val="es-BO" w:eastAsia="es-BO"/>
    </w:rPr>
  </w:style>
  <w:style w:type="table" w:customStyle="1" w:styleId="Tablaconcuadrcula3">
    <w:name w:val="Tabla con cuadrícula3"/>
    <w:basedOn w:val="Tablanormal"/>
    <w:next w:val="Tablaconcuadrcula"/>
    <w:rsid w:val="00E20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22"/>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 w:type="character" w:customStyle="1" w:styleId="st">
    <w:name w:val="st"/>
    <w:basedOn w:val="Fuentedeprrafopredeter"/>
    <w:rsid w:val="000C1EF2"/>
  </w:style>
  <w:style w:type="character" w:styleId="Textoennegrita">
    <w:name w:val="Strong"/>
    <w:qFormat/>
    <w:rsid w:val="000C1EF2"/>
    <w:rPr>
      <w:b/>
      <w:bCs/>
    </w:rPr>
  </w:style>
  <w:style w:type="paragraph" w:customStyle="1" w:styleId="xl89">
    <w:name w:val="xl89"/>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lang w:val="es-BO" w:eastAsia="es-BO"/>
    </w:rPr>
  </w:style>
  <w:style w:type="paragraph" w:customStyle="1" w:styleId="xl92">
    <w:name w:val="xl9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4">
    <w:name w:val="xl94"/>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6">
    <w:name w:val="xl9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97">
    <w:name w:val="xl9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lang w:val="es-BO" w:eastAsia="es-BO"/>
    </w:rPr>
  </w:style>
  <w:style w:type="paragraph" w:customStyle="1" w:styleId="xl99">
    <w:name w:val="xl9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00">
    <w:name w:val="xl10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bCs/>
      <w:color w:val="FF0000"/>
      <w:sz w:val="20"/>
      <w:szCs w:val="20"/>
      <w:lang w:val="es-BO" w:eastAsia="es-BO"/>
    </w:rPr>
  </w:style>
  <w:style w:type="paragraph" w:customStyle="1" w:styleId="xl101">
    <w:name w:val="xl101"/>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rsid w:val="000C1EF2"/>
    <w:pPr>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04">
    <w:name w:val="xl104"/>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5">
    <w:name w:val="xl105"/>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6">
    <w:name w:val="xl10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rsid w:val="000C1EF2"/>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8">
    <w:name w:val="xl108"/>
    <w:basedOn w:val="Normal"/>
    <w:rsid w:val="000C1EF2"/>
    <w:pPr>
      <w:pBdr>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9">
    <w:name w:val="xl10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0">
    <w:name w:val="xl11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lang w:val="es-BO" w:eastAsia="es-BO"/>
    </w:rPr>
  </w:style>
  <w:style w:type="paragraph" w:customStyle="1" w:styleId="xl113">
    <w:name w:val="xl11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4">
    <w:name w:val="xl114"/>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sz w:val="20"/>
      <w:szCs w:val="20"/>
      <w:lang w:val="es-BO" w:eastAsia="es-BO"/>
    </w:rPr>
  </w:style>
  <w:style w:type="paragraph" w:customStyle="1" w:styleId="xl117">
    <w:name w:val="xl117"/>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18">
    <w:name w:val="xl118"/>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hAnsi="Times New Roman"/>
      <w:sz w:val="20"/>
      <w:szCs w:val="20"/>
      <w:lang w:val="es-BO" w:eastAsia="es-BO"/>
    </w:rPr>
  </w:style>
  <w:style w:type="paragraph" w:customStyle="1" w:styleId="xl119">
    <w:name w:val="xl119"/>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20">
    <w:name w:val="xl120"/>
    <w:basedOn w:val="Normal"/>
    <w:rsid w:val="000C1E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rsid w:val="000C1EF2"/>
    <w:pPr>
      <w:pBdr>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lang w:val="es-BO" w:eastAsia="es-BO"/>
    </w:rPr>
  </w:style>
  <w:style w:type="paragraph" w:customStyle="1" w:styleId="xl122">
    <w:name w:val="xl122"/>
    <w:basedOn w:val="Normal"/>
    <w:rsid w:val="000C1EF2"/>
    <w:pPr>
      <w:pBdr>
        <w:bottom w:val="single" w:sz="4" w:space="0" w:color="auto"/>
      </w:pBdr>
      <w:shd w:val="clear" w:color="000000" w:fill="1F497D"/>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23">
    <w:name w:val="xl123"/>
    <w:basedOn w:val="Normal"/>
    <w:rsid w:val="000C1EF2"/>
    <w:pPr>
      <w:spacing w:before="100" w:beforeAutospacing="1" w:after="100" w:afterAutospacing="1"/>
      <w:textAlignment w:val="center"/>
    </w:pPr>
    <w:rPr>
      <w:rFonts w:ascii="Times New Roman" w:hAnsi="Times New Roman"/>
      <w:b/>
      <w:bCs/>
      <w:sz w:val="20"/>
      <w:szCs w:val="20"/>
      <w:lang w:val="es-BO" w:eastAsia="es-BO"/>
    </w:rPr>
  </w:style>
  <w:style w:type="paragraph" w:customStyle="1" w:styleId="xl124">
    <w:name w:val="xl124"/>
    <w:basedOn w:val="Normal"/>
    <w:rsid w:val="000C1EF2"/>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0C1EF2"/>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0C1EF2"/>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0C1EF2"/>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0C1EF2"/>
    <w:pPr>
      <w:spacing w:before="100" w:beforeAutospacing="1" w:after="100" w:afterAutospacing="1"/>
      <w:textAlignment w:val="center"/>
    </w:pPr>
    <w:rPr>
      <w:rFonts w:ascii="Tahoma" w:hAnsi="Tahoma" w:cs="Tahoma"/>
      <w:b/>
      <w:bCs/>
      <w:color w:val="C0504D"/>
      <w:lang w:val="es-BO" w:eastAsia="es-BO"/>
    </w:rPr>
  </w:style>
  <w:style w:type="paragraph" w:customStyle="1" w:styleId="font5">
    <w:name w:val="font5"/>
    <w:basedOn w:val="Normal"/>
    <w:rsid w:val="00F574E0"/>
    <w:pPr>
      <w:spacing w:before="100" w:beforeAutospacing="1" w:after="100" w:afterAutospacing="1"/>
    </w:pPr>
    <w:rPr>
      <w:rFonts w:ascii="Tahoma" w:hAnsi="Tahoma" w:cs="Tahoma"/>
      <w:color w:val="000000"/>
      <w:sz w:val="20"/>
      <w:szCs w:val="20"/>
      <w:lang w:val="es-BO" w:eastAsia="es-BO"/>
    </w:rPr>
  </w:style>
  <w:style w:type="paragraph" w:customStyle="1" w:styleId="font6">
    <w:name w:val="font6"/>
    <w:basedOn w:val="Normal"/>
    <w:rsid w:val="00F574E0"/>
    <w:pPr>
      <w:spacing w:before="100" w:beforeAutospacing="1" w:after="100" w:afterAutospacing="1"/>
    </w:pPr>
    <w:rPr>
      <w:rFonts w:ascii="Times New Roman" w:hAnsi="Times New Roman"/>
      <w:color w:val="000000"/>
      <w:sz w:val="14"/>
      <w:szCs w:val="14"/>
      <w:lang w:val="es-BO" w:eastAsia="es-BO"/>
    </w:rPr>
  </w:style>
  <w:style w:type="paragraph" w:customStyle="1" w:styleId="xl63">
    <w:name w:val="xl63"/>
    <w:basedOn w:val="Normal"/>
    <w:rsid w:val="00F574E0"/>
    <w:pPr>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4">
    <w:name w:val="xl64"/>
    <w:basedOn w:val="Normal"/>
    <w:rsid w:val="00F574E0"/>
    <w:pPr>
      <w:pBdr>
        <w:right w:val="single" w:sz="8" w:space="0" w:color="FFFFFF"/>
      </w:pBdr>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5">
    <w:name w:val="xl65"/>
    <w:basedOn w:val="Normal"/>
    <w:rsid w:val="00F574E0"/>
    <w:pPr>
      <w:pBdr>
        <w:left w:val="single" w:sz="8" w:space="0" w:color="FFFFFF"/>
        <w:bottom w:val="single" w:sz="8" w:space="0" w:color="auto"/>
        <w:right w:val="single" w:sz="8" w:space="0" w:color="FFFFFF"/>
      </w:pBdr>
      <w:shd w:val="clear" w:color="000000" w:fill="1F497D"/>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6">
    <w:name w:val="xl66"/>
    <w:basedOn w:val="Normal"/>
    <w:rsid w:val="00F574E0"/>
    <w:pPr>
      <w:pBdr>
        <w:bottom w:val="single" w:sz="8" w:space="0" w:color="auto"/>
        <w:right w:val="single" w:sz="8" w:space="0" w:color="FFFFFF"/>
      </w:pBdr>
      <w:shd w:val="clear" w:color="000000" w:fill="1F497D"/>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7">
    <w:name w:val="xl67"/>
    <w:basedOn w:val="Normal"/>
    <w:rsid w:val="00F574E0"/>
    <w:pPr>
      <w:pBdr>
        <w:bottom w:val="single" w:sz="8" w:space="0" w:color="FFFFFF"/>
        <w:right w:val="single" w:sz="8" w:space="0" w:color="FFFFFF"/>
      </w:pBdr>
      <w:shd w:val="clear" w:color="000000" w:fill="1F497D"/>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68">
    <w:name w:val="xl68"/>
    <w:basedOn w:val="Normal"/>
    <w:rsid w:val="00F574E0"/>
    <w:pPr>
      <w:pBdr>
        <w:left w:val="single" w:sz="8" w:space="0" w:color="auto"/>
        <w:bottom w:val="single" w:sz="8" w:space="0" w:color="auto"/>
        <w:right w:val="single" w:sz="8" w:space="0" w:color="auto"/>
      </w:pBdr>
      <w:spacing w:before="100" w:beforeAutospacing="1" w:after="100" w:afterAutospacing="1"/>
      <w:jc w:val="both"/>
      <w:textAlignment w:val="center"/>
    </w:pPr>
    <w:rPr>
      <w:rFonts w:ascii="Tahoma" w:hAnsi="Tahoma" w:cs="Tahoma"/>
      <w:color w:val="000000"/>
      <w:sz w:val="20"/>
      <w:szCs w:val="20"/>
      <w:lang w:val="es-BO" w:eastAsia="es-BO"/>
    </w:rPr>
  </w:style>
  <w:style w:type="paragraph" w:customStyle="1" w:styleId="xl69">
    <w:name w:val="xl69"/>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color w:val="000000"/>
      <w:lang w:val="es-BO" w:eastAsia="es-BO"/>
    </w:rPr>
  </w:style>
  <w:style w:type="paragraph" w:customStyle="1" w:styleId="xl70">
    <w:name w:val="xl70"/>
    <w:basedOn w:val="Normal"/>
    <w:rsid w:val="00F574E0"/>
    <w:pPr>
      <w:pBdr>
        <w:bottom w:val="single" w:sz="8" w:space="0" w:color="auto"/>
        <w:right w:val="single" w:sz="8" w:space="0" w:color="auto"/>
      </w:pBdr>
      <w:spacing w:before="100" w:beforeAutospacing="1" w:after="100" w:afterAutospacing="1"/>
      <w:jc w:val="right"/>
      <w:textAlignment w:val="center"/>
    </w:pPr>
    <w:rPr>
      <w:rFonts w:ascii="Tahoma" w:hAnsi="Tahoma" w:cs="Tahoma"/>
      <w:color w:val="000000"/>
      <w:lang w:val="es-BO" w:eastAsia="es-BO"/>
    </w:rPr>
  </w:style>
  <w:style w:type="paragraph" w:customStyle="1" w:styleId="xl71">
    <w:name w:val="xl71"/>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color w:val="000000"/>
      <w:lang w:val="es-BO" w:eastAsia="es-BO"/>
    </w:rPr>
  </w:style>
  <w:style w:type="paragraph" w:customStyle="1" w:styleId="xl72">
    <w:name w:val="xl72"/>
    <w:basedOn w:val="Normal"/>
    <w:rsid w:val="00F574E0"/>
    <w:pPr>
      <w:pBdr>
        <w:bottom w:val="single" w:sz="8" w:space="0" w:color="auto"/>
        <w:right w:val="single" w:sz="8" w:space="0" w:color="auto"/>
      </w:pBdr>
      <w:spacing w:before="100" w:beforeAutospacing="1" w:after="100" w:afterAutospacing="1"/>
      <w:jc w:val="center"/>
      <w:textAlignment w:val="center"/>
    </w:pPr>
    <w:rPr>
      <w:rFonts w:ascii="Tahoma" w:hAnsi="Tahoma" w:cs="Tahoma"/>
      <w:color w:val="000000"/>
      <w:lang w:val="es-BO" w:eastAsia="es-BO"/>
    </w:rPr>
  </w:style>
  <w:style w:type="paragraph" w:customStyle="1" w:styleId="xl73">
    <w:name w:val="xl73"/>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lang w:val="es-BO" w:eastAsia="es-BO"/>
    </w:rPr>
  </w:style>
  <w:style w:type="paragraph" w:customStyle="1" w:styleId="xl74">
    <w:name w:val="xl74"/>
    <w:basedOn w:val="Normal"/>
    <w:rsid w:val="00F574E0"/>
    <w:pPr>
      <w:pBdr>
        <w:bottom w:val="single" w:sz="8" w:space="0" w:color="auto"/>
        <w:right w:val="single" w:sz="8" w:space="0" w:color="auto"/>
      </w:pBdr>
      <w:spacing w:before="100" w:beforeAutospacing="1" w:after="100" w:afterAutospacing="1"/>
      <w:jc w:val="right"/>
      <w:textAlignment w:val="center"/>
    </w:pPr>
    <w:rPr>
      <w:rFonts w:ascii="Tahoma" w:hAnsi="Tahoma" w:cs="Tahoma"/>
      <w:lang w:val="es-BO" w:eastAsia="es-BO"/>
    </w:rPr>
  </w:style>
  <w:style w:type="paragraph" w:customStyle="1" w:styleId="xl75">
    <w:name w:val="xl75"/>
    <w:basedOn w:val="Normal"/>
    <w:rsid w:val="00F574E0"/>
    <w:pPr>
      <w:pBdr>
        <w:bottom w:val="single" w:sz="8" w:space="0" w:color="auto"/>
        <w:right w:val="single" w:sz="8" w:space="0" w:color="auto"/>
      </w:pBdr>
      <w:spacing w:before="100" w:beforeAutospacing="1" w:after="100" w:afterAutospacing="1"/>
      <w:jc w:val="center"/>
      <w:textAlignment w:val="center"/>
    </w:pPr>
    <w:rPr>
      <w:rFonts w:ascii="Tahoma" w:hAnsi="Tahoma" w:cs="Tahoma"/>
      <w:lang w:val="es-BO" w:eastAsia="es-BO"/>
    </w:rPr>
  </w:style>
  <w:style w:type="paragraph" w:customStyle="1" w:styleId="xl76">
    <w:name w:val="xl76"/>
    <w:basedOn w:val="Normal"/>
    <w:rsid w:val="00F574E0"/>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rFonts w:ascii="Tahoma" w:hAnsi="Tahoma" w:cs="Tahoma"/>
      <w:color w:val="000000"/>
      <w:sz w:val="20"/>
      <w:szCs w:val="20"/>
      <w:lang w:val="es-BO" w:eastAsia="es-BO"/>
    </w:rPr>
  </w:style>
  <w:style w:type="paragraph" w:customStyle="1" w:styleId="xl77">
    <w:name w:val="xl77"/>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b/>
      <w:bCs/>
      <w:lang w:val="es-BO" w:eastAsia="es-BO"/>
    </w:rPr>
  </w:style>
  <w:style w:type="paragraph" w:customStyle="1" w:styleId="xl78">
    <w:name w:val="xl78"/>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b/>
      <w:bCs/>
      <w:color w:val="000000"/>
      <w:lang w:val="es-BO" w:eastAsia="es-BO"/>
    </w:rPr>
  </w:style>
  <w:style w:type="paragraph" w:customStyle="1" w:styleId="xl79">
    <w:name w:val="xl79"/>
    <w:basedOn w:val="Normal"/>
    <w:rsid w:val="00F574E0"/>
    <w:pPr>
      <w:pBdr>
        <w:bottom w:val="single" w:sz="8" w:space="0" w:color="auto"/>
        <w:right w:val="single" w:sz="8" w:space="0" w:color="auto"/>
      </w:pBdr>
      <w:shd w:val="clear" w:color="000000" w:fill="FFFFFF"/>
      <w:spacing w:before="100" w:beforeAutospacing="1" w:after="100" w:afterAutospacing="1"/>
      <w:jc w:val="right"/>
      <w:textAlignment w:val="center"/>
    </w:pPr>
    <w:rPr>
      <w:rFonts w:ascii="Tahoma" w:hAnsi="Tahoma" w:cs="Tahoma"/>
      <w:b/>
      <w:bCs/>
      <w:lang w:val="es-BO" w:eastAsia="es-BO"/>
    </w:rPr>
  </w:style>
  <w:style w:type="paragraph" w:customStyle="1" w:styleId="xl80">
    <w:name w:val="xl80"/>
    <w:basedOn w:val="Normal"/>
    <w:rsid w:val="00F574E0"/>
    <w:pPr>
      <w:pBdr>
        <w:bottom w:val="single" w:sz="8" w:space="0" w:color="auto"/>
        <w:right w:val="single" w:sz="8" w:space="0" w:color="auto"/>
      </w:pBdr>
      <w:spacing w:before="100" w:beforeAutospacing="1" w:after="100" w:afterAutospacing="1"/>
      <w:textAlignment w:val="center"/>
    </w:pPr>
    <w:rPr>
      <w:rFonts w:ascii="Tahoma" w:hAnsi="Tahoma" w:cs="Tahoma"/>
      <w:b/>
      <w:bCs/>
      <w:color w:val="000000"/>
      <w:lang w:val="es-BO" w:eastAsia="es-BO"/>
    </w:rPr>
  </w:style>
  <w:style w:type="paragraph" w:customStyle="1" w:styleId="xl81">
    <w:name w:val="xl81"/>
    <w:basedOn w:val="Normal"/>
    <w:rsid w:val="00F574E0"/>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b/>
      <w:bCs/>
      <w:lang w:val="es-BO" w:eastAsia="es-BO"/>
    </w:rPr>
  </w:style>
  <w:style w:type="paragraph" w:customStyle="1" w:styleId="xl82">
    <w:name w:val="xl82"/>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b/>
      <w:bCs/>
      <w:color w:val="000000"/>
      <w:lang w:val="es-BO" w:eastAsia="es-BO"/>
    </w:rPr>
  </w:style>
  <w:style w:type="paragraph" w:customStyle="1" w:styleId="xl83">
    <w:name w:val="xl83"/>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lang w:val="es-BO" w:eastAsia="es-BO"/>
    </w:rPr>
  </w:style>
  <w:style w:type="paragraph" w:customStyle="1" w:styleId="xl84">
    <w:name w:val="xl84"/>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color w:val="000000"/>
      <w:lang w:val="es-BO" w:eastAsia="es-BO"/>
    </w:rPr>
  </w:style>
  <w:style w:type="paragraph" w:customStyle="1" w:styleId="xl85">
    <w:name w:val="xl85"/>
    <w:basedOn w:val="Normal"/>
    <w:rsid w:val="00F574E0"/>
    <w:pPr>
      <w:pBdr>
        <w:bottom w:val="single" w:sz="8" w:space="0" w:color="auto"/>
        <w:right w:val="single" w:sz="8" w:space="0" w:color="auto"/>
      </w:pBdr>
      <w:shd w:val="clear" w:color="000000" w:fill="FFFFFF"/>
      <w:spacing w:before="100" w:beforeAutospacing="1" w:after="100" w:afterAutospacing="1"/>
      <w:jc w:val="right"/>
      <w:textAlignment w:val="center"/>
    </w:pPr>
    <w:rPr>
      <w:rFonts w:ascii="Tahoma" w:hAnsi="Tahoma" w:cs="Tahoma"/>
      <w:lang w:val="es-BO" w:eastAsia="es-BO"/>
    </w:rPr>
  </w:style>
  <w:style w:type="paragraph" w:customStyle="1" w:styleId="xl86">
    <w:name w:val="xl86"/>
    <w:basedOn w:val="Normal"/>
    <w:rsid w:val="00F574E0"/>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lang w:val="es-BO" w:eastAsia="es-BO"/>
    </w:rPr>
  </w:style>
  <w:style w:type="paragraph" w:customStyle="1" w:styleId="xl87">
    <w:name w:val="xl87"/>
    <w:basedOn w:val="Normal"/>
    <w:rsid w:val="00F574E0"/>
    <w:pPr>
      <w:pBdr>
        <w:bottom w:val="single" w:sz="8" w:space="0" w:color="auto"/>
        <w:right w:val="single" w:sz="8" w:space="0" w:color="auto"/>
      </w:pBdr>
      <w:shd w:val="clear" w:color="000000" w:fill="FFFFFF"/>
      <w:spacing w:before="100" w:beforeAutospacing="1" w:after="100" w:afterAutospacing="1"/>
      <w:textAlignment w:val="center"/>
    </w:pPr>
    <w:rPr>
      <w:rFonts w:ascii="Tahoma" w:hAnsi="Tahoma" w:cs="Tahoma"/>
      <w:color w:val="000000"/>
      <w:lang w:val="es-BO" w:eastAsia="es-BO"/>
    </w:rPr>
  </w:style>
  <w:style w:type="paragraph" w:customStyle="1" w:styleId="xl88">
    <w:name w:val="xl88"/>
    <w:basedOn w:val="Normal"/>
    <w:rsid w:val="00F574E0"/>
    <w:pPr>
      <w:pBdr>
        <w:bottom w:val="single" w:sz="8" w:space="0" w:color="auto"/>
        <w:right w:val="single" w:sz="8" w:space="0" w:color="auto"/>
      </w:pBdr>
      <w:shd w:val="clear" w:color="000000" w:fill="FFFFFF"/>
      <w:spacing w:before="100" w:beforeAutospacing="1" w:after="100" w:afterAutospacing="1"/>
      <w:jc w:val="right"/>
      <w:textAlignment w:val="center"/>
    </w:pPr>
    <w:rPr>
      <w:rFonts w:ascii="Tahoma" w:hAnsi="Tahoma" w:cs="Tahoma"/>
      <w:color w:val="000000"/>
      <w:lang w:val="es-BO" w:eastAsia="es-BO"/>
    </w:rPr>
  </w:style>
  <w:style w:type="table" w:customStyle="1" w:styleId="Tablaconcuadrcula3">
    <w:name w:val="Tabla con cuadrícula3"/>
    <w:basedOn w:val="Tablanormal"/>
    <w:next w:val="Tablaconcuadrcula"/>
    <w:rsid w:val="00E20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60454132">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1526268">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5021727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21728755">
      <w:bodyDiv w:val="1"/>
      <w:marLeft w:val="0"/>
      <w:marRight w:val="0"/>
      <w:marTop w:val="0"/>
      <w:marBottom w:val="0"/>
      <w:divBdr>
        <w:top w:val="none" w:sz="0" w:space="0" w:color="auto"/>
        <w:left w:val="none" w:sz="0" w:space="0" w:color="auto"/>
        <w:bottom w:val="none" w:sz="0" w:space="0" w:color="auto"/>
        <w:right w:val="none" w:sz="0" w:space="0" w:color="auto"/>
      </w:divBdr>
    </w:div>
    <w:div w:id="1144204837">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293364441">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482229803">
      <w:bodyDiv w:val="1"/>
      <w:marLeft w:val="0"/>
      <w:marRight w:val="0"/>
      <w:marTop w:val="0"/>
      <w:marBottom w:val="0"/>
      <w:divBdr>
        <w:top w:val="none" w:sz="0" w:space="0" w:color="auto"/>
        <w:left w:val="none" w:sz="0" w:space="0" w:color="auto"/>
        <w:bottom w:val="none" w:sz="0" w:space="0" w:color="auto"/>
        <w:right w:val="none" w:sz="0" w:space="0" w:color="auto"/>
      </w:divBdr>
    </w:div>
    <w:div w:id="1539665787">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12208">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496641">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8152681">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22720108">
      <w:bodyDiv w:val="1"/>
      <w:marLeft w:val="0"/>
      <w:marRight w:val="0"/>
      <w:marTop w:val="0"/>
      <w:marBottom w:val="0"/>
      <w:divBdr>
        <w:top w:val="none" w:sz="0" w:space="0" w:color="auto"/>
        <w:left w:val="none" w:sz="0" w:space="0" w:color="auto"/>
        <w:bottom w:val="none" w:sz="0" w:space="0" w:color="auto"/>
        <w:right w:val="none" w:sz="0" w:space="0" w:color="auto"/>
      </w:divBdr>
    </w:div>
    <w:div w:id="1931498864">
      <w:bodyDiv w:val="1"/>
      <w:marLeft w:val="0"/>
      <w:marRight w:val="0"/>
      <w:marTop w:val="0"/>
      <w:marBottom w:val="0"/>
      <w:divBdr>
        <w:top w:val="none" w:sz="0" w:space="0" w:color="auto"/>
        <w:left w:val="none" w:sz="0" w:space="0" w:color="auto"/>
        <w:bottom w:val="none" w:sz="0" w:space="0" w:color="auto"/>
        <w:right w:val="none" w:sz="0" w:space="0" w:color="auto"/>
      </w:divBdr>
    </w:div>
    <w:div w:id="1955625379">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 w:id="214160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montano@entel.b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orellana@entel.bo" TargetMode="Externa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g"/><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A3F0C-AFA1-404E-99BF-16DF95064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14896</Words>
  <Characters>81934</Characters>
  <Application>Microsoft Office Word</Application>
  <DocSecurity>0</DocSecurity>
  <Lines>682</Lines>
  <Paragraphs>193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96637</CharactersWithSpaces>
  <SharedDoc>false</SharedDoc>
  <HLinks>
    <vt:vector size="18" baseType="variant">
      <vt:variant>
        <vt:i4>1507382</vt:i4>
      </vt:variant>
      <vt:variant>
        <vt:i4>11</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2</cp:revision>
  <cp:lastPrinted>2016-08-02T22:18:00Z</cp:lastPrinted>
  <dcterms:created xsi:type="dcterms:W3CDTF">2016-08-09T13:51:00Z</dcterms:created>
  <dcterms:modified xsi:type="dcterms:W3CDTF">2016-08-09T13:51:00Z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