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770B" w:rsidRPr="00984C8B" w:rsidRDefault="00E35168" w:rsidP="009A770B">
      <w:pPr>
        <w:jc w:val="center"/>
        <w:rPr>
          <w:rFonts w:ascii="Tahoma" w:hAnsi="Tahoma" w:cs="Tahoma"/>
          <w:b/>
          <w:color w:val="004990"/>
          <w:sz w:val="28"/>
          <w:szCs w:val="28"/>
        </w:rPr>
      </w:pPr>
      <w:r>
        <w:rPr>
          <w:rFonts w:ascii="Tahoma" w:hAnsi="Tahoma" w:cs="Tahoma"/>
          <w:b/>
          <w:color w:val="004990"/>
          <w:sz w:val="28"/>
          <w:szCs w:val="28"/>
        </w:rPr>
        <w:tab/>
      </w:r>
    </w:p>
    <w:p w:rsidR="00FF4FF0" w:rsidRDefault="00FF4FF0" w:rsidP="009A770B">
      <w:pPr>
        <w:jc w:val="center"/>
        <w:rPr>
          <w:rFonts w:ascii="Tahoma" w:hAnsi="Tahoma" w:cs="Tahoma"/>
          <w:b/>
          <w:color w:val="004990"/>
          <w:sz w:val="32"/>
          <w:szCs w:val="32"/>
        </w:rPr>
      </w:pPr>
    </w:p>
    <w:p w:rsidR="00FF4FF0" w:rsidRDefault="00FF4FF0" w:rsidP="009A770B">
      <w:pPr>
        <w:jc w:val="center"/>
        <w:rPr>
          <w:rFonts w:ascii="Tahoma" w:hAnsi="Tahoma" w:cs="Tahoma"/>
          <w:b/>
          <w:color w:val="004990"/>
          <w:sz w:val="32"/>
          <w:szCs w:val="32"/>
        </w:rPr>
      </w:pPr>
    </w:p>
    <w:p w:rsidR="00FF4FF0" w:rsidRDefault="00FF4FF0" w:rsidP="009A770B">
      <w:pPr>
        <w:jc w:val="center"/>
        <w:rPr>
          <w:rFonts w:ascii="Tahoma" w:hAnsi="Tahoma" w:cs="Tahoma"/>
          <w:b/>
          <w:color w:val="004990"/>
          <w:sz w:val="32"/>
          <w:szCs w:val="32"/>
        </w:rPr>
      </w:pPr>
    </w:p>
    <w:p w:rsidR="009A770B" w:rsidRPr="00D91BA2" w:rsidRDefault="009A770B" w:rsidP="009A770B">
      <w:pPr>
        <w:jc w:val="center"/>
        <w:rPr>
          <w:rFonts w:ascii="Tahoma" w:hAnsi="Tahoma" w:cs="Tahoma"/>
          <w:b/>
          <w:color w:val="004990"/>
          <w:sz w:val="32"/>
          <w:szCs w:val="32"/>
        </w:rPr>
      </w:pPr>
      <w:r w:rsidRPr="00D91BA2">
        <w:rPr>
          <w:rFonts w:ascii="Tahoma" w:hAnsi="Tahoma" w:cs="Tahoma"/>
          <w:b/>
          <w:color w:val="004990"/>
          <w:sz w:val="32"/>
          <w:szCs w:val="32"/>
        </w:rPr>
        <w:t>EMPRESA NACIONAL DE TELECOMUNICACIONES</w:t>
      </w:r>
    </w:p>
    <w:p w:rsidR="009A770B" w:rsidRPr="00D91BA2" w:rsidRDefault="009A770B" w:rsidP="009A770B">
      <w:pPr>
        <w:jc w:val="center"/>
        <w:rPr>
          <w:rFonts w:ascii="Tahoma" w:hAnsi="Tahoma" w:cs="Tahoma"/>
          <w:b/>
          <w:color w:val="004990"/>
          <w:sz w:val="32"/>
          <w:szCs w:val="32"/>
        </w:rPr>
      </w:pPr>
      <w:r w:rsidRPr="00D91BA2">
        <w:rPr>
          <w:rFonts w:ascii="Tahoma" w:hAnsi="Tahoma" w:cs="Tahoma"/>
          <w:b/>
          <w:color w:val="004990"/>
          <w:sz w:val="32"/>
          <w:szCs w:val="32"/>
        </w:rPr>
        <w:t>ENTEL S.A.</w:t>
      </w: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003973" w:rsidP="009A770B">
      <w:pPr>
        <w:jc w:val="center"/>
        <w:rPr>
          <w:rFonts w:ascii="Tahoma" w:hAnsi="Tahoma" w:cs="Tahoma"/>
          <w:snapToGrid w:val="0"/>
          <w:color w:val="004990"/>
        </w:rPr>
      </w:pPr>
      <w:r w:rsidRPr="00984C8B">
        <w:rPr>
          <w:rFonts w:ascii="Tahoma" w:hAnsi="Tahoma" w:cs="Tahoma"/>
          <w:noProof/>
          <w:color w:val="004990"/>
          <w:lang w:val="es-BO" w:eastAsia="es-BO"/>
        </w:rPr>
        <w:drawing>
          <wp:anchor distT="0" distB="0" distL="114300" distR="114300" simplePos="0" relativeHeight="251661312" behindDoc="0" locked="0" layoutInCell="1" allowOverlap="1" wp14:anchorId="535AD0E7" wp14:editId="5E0D13D2">
            <wp:simplePos x="0" y="0"/>
            <wp:positionH relativeFrom="column">
              <wp:posOffset>1627076</wp:posOffset>
            </wp:positionH>
            <wp:positionV relativeFrom="paragraph">
              <wp:posOffset>14328</wp:posOffset>
            </wp:positionV>
            <wp:extent cx="2785110" cy="1880235"/>
            <wp:effectExtent l="0" t="0" r="0" b="5715"/>
            <wp:wrapNone/>
            <wp:docPr id="3"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srcRect/>
                    <a:stretch>
                      <a:fillRect/>
                    </a:stretch>
                  </pic:blipFill>
                  <pic:spPr bwMode="auto">
                    <a:xfrm>
                      <a:off x="0" y="0"/>
                      <a:ext cx="2785110" cy="18802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b/>
          <w:color w:val="004990"/>
        </w:rPr>
      </w:pPr>
    </w:p>
    <w:p w:rsidR="009A770B" w:rsidRPr="00832072" w:rsidRDefault="00474BAE" w:rsidP="009A770B">
      <w:pPr>
        <w:jc w:val="center"/>
        <w:rPr>
          <w:rFonts w:ascii="Tahoma" w:hAnsi="Tahoma" w:cs="Tahoma"/>
          <w:b/>
          <w:color w:val="004990"/>
          <w:sz w:val="28"/>
          <w:szCs w:val="28"/>
        </w:rPr>
      </w:pPr>
      <w:r>
        <w:rPr>
          <w:rFonts w:ascii="Tahoma" w:hAnsi="Tahoma" w:cs="Tahoma"/>
          <w:b/>
          <w:color w:val="004990"/>
          <w:sz w:val="28"/>
          <w:szCs w:val="28"/>
        </w:rPr>
        <w:t xml:space="preserve">TÉRMINOS BÁSICOS DE  </w:t>
      </w:r>
      <w:r w:rsidR="00CD2DA4">
        <w:rPr>
          <w:rFonts w:ascii="Tahoma" w:hAnsi="Tahoma" w:cs="Tahoma"/>
          <w:b/>
          <w:color w:val="004990"/>
          <w:sz w:val="28"/>
          <w:szCs w:val="28"/>
        </w:rPr>
        <w:t>CONTRATACIÓN</w:t>
      </w:r>
    </w:p>
    <w:p w:rsidR="00003973" w:rsidRDefault="00003973" w:rsidP="00003973">
      <w:pPr>
        <w:jc w:val="center"/>
        <w:rPr>
          <w:rFonts w:ascii="Tahoma" w:hAnsi="Tahoma" w:cs="Tahoma"/>
          <w:b/>
          <w:color w:val="365F91"/>
          <w:sz w:val="28"/>
          <w:szCs w:val="28"/>
        </w:rPr>
      </w:pPr>
      <w:bookmarkStart w:id="0" w:name="_GoBack"/>
      <w:bookmarkEnd w:id="0"/>
    </w:p>
    <w:p w:rsidR="009C0331" w:rsidRPr="00FB7E92" w:rsidRDefault="009C0331" w:rsidP="00003973">
      <w:pPr>
        <w:jc w:val="center"/>
        <w:rPr>
          <w:rFonts w:ascii="Tahoma" w:hAnsi="Tahoma" w:cs="Tahoma"/>
          <w:b/>
          <w:color w:val="365F91"/>
          <w:sz w:val="28"/>
          <w:szCs w:val="28"/>
        </w:rPr>
      </w:pPr>
    </w:p>
    <w:tbl>
      <w:tblPr>
        <w:tblW w:w="9640" w:type="dxa"/>
        <w:tblInd w:w="-318"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640"/>
      </w:tblGrid>
      <w:tr w:rsidR="00003973" w:rsidRPr="00FB7E92" w:rsidTr="001E5779">
        <w:trPr>
          <w:trHeight w:val="1438"/>
        </w:trPr>
        <w:tc>
          <w:tcPr>
            <w:tcW w:w="9640" w:type="dxa"/>
            <w:tcBorders>
              <w:top w:val="single" w:sz="4" w:space="0" w:color="004990"/>
              <w:left w:val="single" w:sz="4" w:space="0" w:color="004990"/>
              <w:bottom w:val="single" w:sz="4" w:space="0" w:color="004990"/>
              <w:right w:val="single" w:sz="4" w:space="0" w:color="004990"/>
            </w:tcBorders>
            <w:vAlign w:val="center"/>
          </w:tcPr>
          <w:p w:rsidR="001E5779" w:rsidRDefault="001E5779" w:rsidP="00003973">
            <w:pPr>
              <w:ind w:left="357"/>
              <w:jc w:val="center"/>
              <w:rPr>
                <w:rFonts w:ascii="Tahoma" w:hAnsi="Tahoma" w:cs="Tahoma"/>
                <w:b/>
                <w:color w:val="004990"/>
                <w:sz w:val="24"/>
                <w:lang w:val="es-BO"/>
              </w:rPr>
            </w:pPr>
          </w:p>
          <w:p w:rsidR="00003973" w:rsidRPr="00A42729" w:rsidRDefault="00003973" w:rsidP="00003973">
            <w:pPr>
              <w:ind w:left="357"/>
              <w:jc w:val="center"/>
              <w:rPr>
                <w:rFonts w:ascii="Tahoma" w:hAnsi="Tahoma" w:cs="Tahoma"/>
                <w:b/>
                <w:color w:val="004990"/>
                <w:sz w:val="24"/>
                <w:lang w:val="es-BO"/>
              </w:rPr>
            </w:pPr>
            <w:r w:rsidRPr="00A42729">
              <w:rPr>
                <w:rFonts w:ascii="Tahoma" w:hAnsi="Tahoma" w:cs="Tahoma"/>
                <w:b/>
                <w:color w:val="004990"/>
                <w:sz w:val="24"/>
                <w:lang w:val="es-BO"/>
              </w:rPr>
              <w:t>LICITACIÓN PUBLICA N°</w:t>
            </w:r>
            <w:r w:rsidR="000F105A">
              <w:rPr>
                <w:rFonts w:ascii="Tahoma" w:hAnsi="Tahoma" w:cs="Tahoma"/>
                <w:b/>
                <w:color w:val="004990"/>
                <w:sz w:val="24"/>
                <w:lang w:val="es-BO"/>
              </w:rPr>
              <w:t xml:space="preserve"> 48</w:t>
            </w:r>
            <w:r w:rsidR="00FC38F5">
              <w:rPr>
                <w:rFonts w:ascii="Tahoma" w:hAnsi="Tahoma" w:cs="Tahoma"/>
                <w:b/>
                <w:color w:val="004990"/>
                <w:sz w:val="24"/>
                <w:lang w:val="es-BO"/>
              </w:rPr>
              <w:t>/2015</w:t>
            </w:r>
          </w:p>
          <w:p w:rsidR="001E5779" w:rsidRDefault="001E5779" w:rsidP="001E5779">
            <w:pPr>
              <w:ind w:left="357"/>
              <w:jc w:val="center"/>
              <w:rPr>
                <w:rFonts w:ascii="Tahoma" w:hAnsi="Tahoma" w:cs="Tahoma"/>
                <w:b/>
                <w:color w:val="004990"/>
                <w:sz w:val="24"/>
                <w:lang w:val="es-BO"/>
              </w:rPr>
            </w:pPr>
          </w:p>
          <w:p w:rsidR="001E5779" w:rsidRPr="001E5779" w:rsidRDefault="001E5779" w:rsidP="001E5779">
            <w:pPr>
              <w:ind w:left="357"/>
              <w:jc w:val="center"/>
              <w:rPr>
                <w:rFonts w:ascii="Tahoma" w:hAnsi="Tahoma" w:cs="Tahoma"/>
                <w:b/>
                <w:color w:val="004990"/>
                <w:sz w:val="24"/>
                <w:lang w:val="es-BO"/>
              </w:rPr>
            </w:pPr>
            <w:r w:rsidRPr="001E5779">
              <w:rPr>
                <w:rFonts w:ascii="Tahoma" w:hAnsi="Tahoma" w:cs="Tahoma"/>
                <w:b/>
                <w:color w:val="004990"/>
                <w:sz w:val="24"/>
                <w:lang w:val="es-BO"/>
              </w:rPr>
              <w:t>“PROVISIÓN E INSTALACIÓN DE SISTEMAS DE ENERGÍA AC/DC Y CLIMATIZACIÓN“</w:t>
            </w:r>
          </w:p>
          <w:p w:rsidR="00003973" w:rsidRPr="00155EDB" w:rsidRDefault="001E5779" w:rsidP="001E5779">
            <w:pPr>
              <w:ind w:left="357"/>
              <w:jc w:val="center"/>
              <w:rPr>
                <w:rFonts w:ascii="Tahoma" w:hAnsi="Tahoma" w:cs="Tahoma"/>
                <w:b/>
                <w:color w:val="365F91"/>
                <w:sz w:val="24"/>
                <w:lang w:val="es-BO"/>
              </w:rPr>
            </w:pPr>
            <w:r w:rsidRPr="001E5779">
              <w:rPr>
                <w:rFonts w:ascii="Tahoma" w:hAnsi="Tahoma" w:cs="Tahoma"/>
                <w:b/>
                <w:color w:val="004990"/>
                <w:sz w:val="24"/>
                <w:lang w:val="es-BO"/>
              </w:rPr>
              <w:t>PROYECTOS: RN-2015-FAA, RN-2015-FLU, RN-2015-FSB y RN-2015-FMH</w:t>
            </w:r>
          </w:p>
        </w:tc>
      </w:tr>
    </w:tbl>
    <w:p w:rsidR="00003973" w:rsidRPr="00FB7E92" w:rsidRDefault="00003973" w:rsidP="00003973"/>
    <w:p w:rsidR="009A770B" w:rsidRDefault="009A770B" w:rsidP="009A770B">
      <w:pPr>
        <w:rPr>
          <w:color w:val="004990"/>
        </w:rPr>
      </w:pPr>
    </w:p>
    <w:p w:rsidR="00003973" w:rsidRPr="00984C8B" w:rsidRDefault="00003973" w:rsidP="009A770B">
      <w:pPr>
        <w:rPr>
          <w:color w:val="004990"/>
        </w:rPr>
      </w:pPr>
    </w:p>
    <w:p w:rsidR="009A770B" w:rsidRPr="00984C8B" w:rsidRDefault="009A770B" w:rsidP="009A770B">
      <w:pPr>
        <w:rPr>
          <w:color w:val="004990"/>
        </w:rPr>
      </w:pPr>
    </w:p>
    <w:p w:rsidR="009A770B" w:rsidRPr="00984C8B" w:rsidRDefault="009A770B" w:rsidP="009A770B">
      <w:pPr>
        <w:rPr>
          <w:color w:val="004990"/>
        </w:rPr>
      </w:pPr>
    </w:p>
    <w:p w:rsidR="009A770B" w:rsidRPr="00984C8B" w:rsidRDefault="009A770B" w:rsidP="009A770B">
      <w:pPr>
        <w:rPr>
          <w:color w:val="004990"/>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EF7763" w:rsidRDefault="006D5BCF" w:rsidP="006D5BCF">
      <w:pPr>
        <w:rPr>
          <w:rFonts w:ascii="Tahoma" w:hAnsi="Tahoma" w:cs="Tahoma"/>
          <w:b/>
          <w:color w:val="004990"/>
          <w:sz w:val="28"/>
          <w:szCs w:val="28"/>
        </w:rPr>
      </w:pPr>
      <w:r w:rsidRPr="00EF7763">
        <w:rPr>
          <w:rFonts w:ascii="Tahoma" w:hAnsi="Tahoma" w:cs="Tahoma"/>
          <w:b/>
          <w:color w:val="004990"/>
          <w:sz w:val="28"/>
          <w:szCs w:val="28"/>
        </w:rPr>
        <w:t>Contenido</w:t>
      </w:r>
    </w:p>
    <w:p w:rsidR="006D5BCF" w:rsidRPr="00EF7763" w:rsidRDefault="006D5BCF" w:rsidP="006D5BCF">
      <w:pPr>
        <w:rPr>
          <w:color w:val="004990"/>
        </w:rPr>
      </w:pPr>
    </w:p>
    <w:p w:rsidR="00922427" w:rsidRPr="00EF7763" w:rsidRDefault="00A8244F">
      <w:pPr>
        <w:pStyle w:val="TDC1"/>
        <w:rPr>
          <w:rFonts w:asciiTheme="minorHAnsi" w:eastAsiaTheme="minorEastAsia" w:hAnsiTheme="minorHAnsi" w:cstheme="minorBidi"/>
          <w:b w:val="0"/>
          <w:noProof/>
          <w:color w:val="004990"/>
          <w:lang w:val="es-BO" w:eastAsia="es-BO"/>
        </w:rPr>
      </w:pPr>
      <w:r w:rsidRPr="00EF7763">
        <w:rPr>
          <w:b w:val="0"/>
          <w:color w:val="004990"/>
          <w:highlight w:val="yellow"/>
          <w:lang w:val="es-ES"/>
        </w:rPr>
        <w:fldChar w:fldCharType="begin"/>
      </w:r>
      <w:r w:rsidR="006D5BCF" w:rsidRPr="00EF7763">
        <w:rPr>
          <w:b w:val="0"/>
          <w:color w:val="004990"/>
          <w:highlight w:val="yellow"/>
          <w:lang w:val="es-ES"/>
        </w:rPr>
        <w:instrText xml:space="preserve"> TOC \o "1-1" \h \z \t "Título 2,2,Título 3,3" </w:instrText>
      </w:r>
      <w:r w:rsidRPr="00EF7763">
        <w:rPr>
          <w:b w:val="0"/>
          <w:color w:val="004990"/>
          <w:highlight w:val="yellow"/>
          <w:lang w:val="es-ES"/>
        </w:rPr>
        <w:fldChar w:fldCharType="separate"/>
      </w:r>
      <w:hyperlink w:anchor="_Toc398650618" w:history="1">
        <w:r w:rsidR="00922427" w:rsidRPr="00EF7763">
          <w:rPr>
            <w:rStyle w:val="Hipervnculo"/>
            <w:noProof/>
            <w:color w:val="004990"/>
          </w:rPr>
          <w:t>PARTE I</w:t>
        </w:r>
        <w:r w:rsidR="00922427" w:rsidRPr="00EF7763">
          <w:rPr>
            <w:noProof/>
            <w:webHidden/>
            <w:color w:val="004990"/>
          </w:rPr>
          <w:tab/>
        </w:r>
        <w:r w:rsidRPr="00EF7763">
          <w:rPr>
            <w:noProof/>
            <w:webHidden/>
            <w:color w:val="004990"/>
          </w:rPr>
          <w:fldChar w:fldCharType="begin"/>
        </w:r>
        <w:r w:rsidR="00922427" w:rsidRPr="00EF7763">
          <w:rPr>
            <w:noProof/>
            <w:webHidden/>
            <w:color w:val="004990"/>
          </w:rPr>
          <w:instrText xml:space="preserve"> PAGEREF _Toc398650618 \h </w:instrText>
        </w:r>
        <w:r w:rsidRPr="00EF7763">
          <w:rPr>
            <w:noProof/>
            <w:webHidden/>
            <w:color w:val="004990"/>
          </w:rPr>
        </w:r>
        <w:r w:rsidRPr="00EF7763">
          <w:rPr>
            <w:noProof/>
            <w:webHidden/>
            <w:color w:val="004990"/>
          </w:rPr>
          <w:fldChar w:fldCharType="separate"/>
        </w:r>
        <w:r w:rsidR="00030E97">
          <w:rPr>
            <w:noProof/>
            <w:webHidden/>
            <w:color w:val="004990"/>
          </w:rPr>
          <w:t>3</w:t>
        </w:r>
        <w:r w:rsidRPr="00EF7763">
          <w:rPr>
            <w:noProof/>
            <w:webHidden/>
            <w:color w:val="004990"/>
          </w:rPr>
          <w:fldChar w:fldCharType="end"/>
        </w:r>
      </w:hyperlink>
    </w:p>
    <w:p w:rsidR="00922427" w:rsidRPr="00EF7763" w:rsidRDefault="00B87FD4">
      <w:pPr>
        <w:pStyle w:val="TDC1"/>
        <w:rPr>
          <w:rFonts w:asciiTheme="minorHAnsi" w:eastAsiaTheme="minorEastAsia" w:hAnsiTheme="minorHAnsi" w:cstheme="minorBidi"/>
          <w:b w:val="0"/>
          <w:noProof/>
          <w:color w:val="004990"/>
          <w:lang w:val="es-BO" w:eastAsia="es-BO"/>
        </w:rPr>
      </w:pPr>
      <w:hyperlink w:anchor="_Toc398650619" w:history="1">
        <w:r w:rsidR="00922427" w:rsidRPr="00EF7763">
          <w:rPr>
            <w:rStyle w:val="Hipervnculo"/>
            <w:noProof/>
            <w:color w:val="004990"/>
          </w:rPr>
          <w:t>PARTE II</w:t>
        </w:r>
        <w:r w:rsidR="00922427" w:rsidRPr="00EF7763">
          <w:rPr>
            <w:noProof/>
            <w:webHidden/>
            <w:color w:val="004990"/>
          </w:rPr>
          <w:tab/>
        </w:r>
        <w:r w:rsidR="00A8244F" w:rsidRPr="00EF7763">
          <w:rPr>
            <w:noProof/>
            <w:webHidden/>
            <w:color w:val="004990"/>
          </w:rPr>
          <w:fldChar w:fldCharType="begin"/>
        </w:r>
        <w:r w:rsidR="00922427" w:rsidRPr="00EF7763">
          <w:rPr>
            <w:noProof/>
            <w:webHidden/>
            <w:color w:val="004990"/>
          </w:rPr>
          <w:instrText xml:space="preserve"> PAGEREF _Toc398650619 \h </w:instrText>
        </w:r>
        <w:r w:rsidR="00A8244F" w:rsidRPr="00EF7763">
          <w:rPr>
            <w:noProof/>
            <w:webHidden/>
            <w:color w:val="004990"/>
          </w:rPr>
        </w:r>
        <w:r w:rsidR="00A8244F" w:rsidRPr="00EF7763">
          <w:rPr>
            <w:noProof/>
            <w:webHidden/>
            <w:color w:val="004990"/>
          </w:rPr>
          <w:fldChar w:fldCharType="separate"/>
        </w:r>
        <w:r w:rsidR="00030E97">
          <w:rPr>
            <w:noProof/>
            <w:webHidden/>
            <w:color w:val="004990"/>
          </w:rPr>
          <w:t>12</w:t>
        </w:r>
        <w:r w:rsidR="00A8244F" w:rsidRPr="00EF7763">
          <w:rPr>
            <w:noProof/>
            <w:webHidden/>
            <w:color w:val="004990"/>
          </w:rPr>
          <w:fldChar w:fldCharType="end"/>
        </w:r>
      </w:hyperlink>
    </w:p>
    <w:p w:rsidR="00922427" w:rsidRPr="00EF7763" w:rsidRDefault="00B87FD4">
      <w:pPr>
        <w:pStyle w:val="TDC1"/>
        <w:rPr>
          <w:rFonts w:asciiTheme="minorHAnsi" w:eastAsiaTheme="minorEastAsia" w:hAnsiTheme="minorHAnsi" w:cstheme="minorBidi"/>
          <w:b w:val="0"/>
          <w:noProof/>
          <w:color w:val="004990"/>
          <w:lang w:val="es-BO" w:eastAsia="es-BO"/>
        </w:rPr>
      </w:pPr>
      <w:hyperlink w:anchor="_Toc398650620" w:history="1">
        <w:r w:rsidR="00922427" w:rsidRPr="00EF7763">
          <w:rPr>
            <w:rStyle w:val="Hipervnculo"/>
            <w:noProof/>
            <w:color w:val="004990"/>
          </w:rPr>
          <w:t>PARTE III</w:t>
        </w:r>
        <w:r w:rsidR="00922427" w:rsidRPr="00EF7763">
          <w:rPr>
            <w:noProof/>
            <w:webHidden/>
            <w:color w:val="004990"/>
          </w:rPr>
          <w:tab/>
        </w:r>
        <w:r w:rsidR="00A8244F" w:rsidRPr="00EF7763">
          <w:rPr>
            <w:noProof/>
            <w:webHidden/>
            <w:color w:val="004990"/>
          </w:rPr>
          <w:fldChar w:fldCharType="begin"/>
        </w:r>
        <w:r w:rsidR="00922427" w:rsidRPr="00EF7763">
          <w:rPr>
            <w:noProof/>
            <w:webHidden/>
            <w:color w:val="004990"/>
          </w:rPr>
          <w:instrText xml:space="preserve"> PAGEREF _Toc398650620 \h </w:instrText>
        </w:r>
        <w:r w:rsidR="00A8244F" w:rsidRPr="00EF7763">
          <w:rPr>
            <w:noProof/>
            <w:webHidden/>
            <w:color w:val="004990"/>
          </w:rPr>
        </w:r>
        <w:r w:rsidR="00A8244F" w:rsidRPr="00EF7763">
          <w:rPr>
            <w:noProof/>
            <w:webHidden/>
            <w:color w:val="004990"/>
          </w:rPr>
          <w:fldChar w:fldCharType="separate"/>
        </w:r>
        <w:r w:rsidR="00030E97">
          <w:rPr>
            <w:noProof/>
            <w:webHidden/>
            <w:color w:val="004990"/>
          </w:rPr>
          <w:t>44</w:t>
        </w:r>
        <w:r w:rsidR="00A8244F" w:rsidRPr="00EF7763">
          <w:rPr>
            <w:noProof/>
            <w:webHidden/>
            <w:color w:val="004990"/>
          </w:rPr>
          <w:fldChar w:fldCharType="end"/>
        </w:r>
      </w:hyperlink>
    </w:p>
    <w:p w:rsidR="009A770B" w:rsidRPr="00984C8B" w:rsidRDefault="00A8244F" w:rsidP="006D5BCF">
      <w:pPr>
        <w:rPr>
          <w:b/>
          <w:color w:val="004990"/>
          <w:highlight w:val="yellow"/>
        </w:rPr>
      </w:pPr>
      <w:r w:rsidRPr="00EF7763">
        <w:rPr>
          <w:b/>
          <w:color w:val="004990"/>
          <w:highlight w:val="yellow"/>
        </w:rPr>
        <w:fldChar w:fldCharType="end"/>
      </w:r>
    </w:p>
    <w:p w:rsidR="00432559" w:rsidRPr="00984C8B" w:rsidRDefault="00432559" w:rsidP="009A770B">
      <w:pPr>
        <w:jc w:val="center"/>
        <w:rPr>
          <w:rFonts w:ascii="Tahoma" w:hAnsi="Tahoma" w:cs="Tahoma"/>
          <w:b/>
          <w:color w:val="004990"/>
          <w:sz w:val="28"/>
          <w:szCs w:val="28"/>
        </w:rPr>
        <w:sectPr w:rsidR="00432559" w:rsidRPr="00984C8B" w:rsidSect="00A40E51">
          <w:headerReference w:type="default" r:id="rId14"/>
          <w:footerReference w:type="default" r:id="rId15"/>
          <w:pgSz w:w="12240" w:h="15840"/>
          <w:pgMar w:top="1276" w:right="1701" w:bottom="993" w:left="1701" w:header="708" w:footer="793" w:gutter="0"/>
          <w:pgNumType w:start="1"/>
          <w:cols w:space="708"/>
          <w:docGrid w:linePitch="360"/>
        </w:sectPr>
      </w:pPr>
    </w:p>
    <w:p w:rsidR="006D5BCF" w:rsidRPr="00922427" w:rsidRDefault="006D5BCF" w:rsidP="008724E1">
      <w:pPr>
        <w:pStyle w:val="Ttulo1"/>
        <w:numPr>
          <w:ilvl w:val="0"/>
          <w:numId w:val="0"/>
        </w:numPr>
        <w:spacing w:before="120"/>
        <w:jc w:val="center"/>
        <w:rPr>
          <w:color w:val="004990"/>
          <w:sz w:val="28"/>
          <w:szCs w:val="28"/>
          <w:u w:val="none"/>
        </w:rPr>
      </w:pPr>
      <w:bookmarkStart w:id="1" w:name="_Toc398650618"/>
      <w:r w:rsidRPr="00922427">
        <w:rPr>
          <w:color w:val="004990"/>
          <w:sz w:val="28"/>
          <w:szCs w:val="28"/>
          <w:u w:val="none"/>
        </w:rPr>
        <w:lastRenderedPageBreak/>
        <w:t>PARTE I</w:t>
      </w:r>
      <w:bookmarkEnd w:id="1"/>
    </w:p>
    <w:p w:rsidR="006D5BCF" w:rsidRPr="00984C8B" w:rsidRDefault="006D5BCF" w:rsidP="008724E1">
      <w:pPr>
        <w:spacing w:before="120"/>
        <w:jc w:val="center"/>
        <w:rPr>
          <w:rFonts w:ascii="Tahoma" w:hAnsi="Tahoma" w:cs="Tahoma"/>
          <w:b/>
          <w:color w:val="004990"/>
          <w:sz w:val="28"/>
          <w:szCs w:val="28"/>
        </w:rPr>
      </w:pPr>
      <w:r w:rsidRPr="00984C8B">
        <w:rPr>
          <w:rFonts w:ascii="Tahoma" w:hAnsi="Tahoma" w:cs="Tahoma"/>
          <w:b/>
          <w:color w:val="004990"/>
          <w:sz w:val="28"/>
          <w:szCs w:val="28"/>
        </w:rPr>
        <w:t>INFORMACIÓN GENERAL A LOS PROPONENTES</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Antecedentes</w:t>
      </w:r>
    </w:p>
    <w:p w:rsidR="00FC38F5" w:rsidRDefault="001E5779" w:rsidP="001E5779">
      <w:pPr>
        <w:spacing w:before="120"/>
        <w:ind w:left="567"/>
        <w:jc w:val="both"/>
        <w:rPr>
          <w:rFonts w:ascii="Tahoma" w:hAnsi="Tahoma" w:cs="Tahoma"/>
          <w:color w:val="365F91" w:themeColor="accent1" w:themeShade="BF"/>
          <w:sz w:val="22"/>
          <w:szCs w:val="22"/>
        </w:rPr>
      </w:pPr>
      <w:r w:rsidRPr="001E5779">
        <w:rPr>
          <w:rFonts w:ascii="Tahoma" w:hAnsi="Tahoma" w:cs="Tahoma"/>
          <w:color w:val="365F91" w:themeColor="accent1" w:themeShade="BF"/>
          <w:sz w:val="22"/>
          <w:szCs w:val="22"/>
        </w:rPr>
        <w:t>ENTEL S.A. tiene en proyecto la implementación de sistemas de energía en Corriente Alterna AC, Corriente Continua DC, y sistemas de climatización en estaciones ubicadas en los departamentos</w:t>
      </w:r>
      <w:r>
        <w:rPr>
          <w:rFonts w:ascii="Tahoma" w:hAnsi="Tahoma" w:cs="Tahoma"/>
          <w:color w:val="365F91" w:themeColor="accent1" w:themeShade="BF"/>
          <w:sz w:val="22"/>
          <w:szCs w:val="22"/>
        </w:rPr>
        <w:t xml:space="preserve"> de Chuquisaca, Potosí y Tarija</w:t>
      </w:r>
      <w:r w:rsidR="00FC38F5">
        <w:rPr>
          <w:rFonts w:ascii="Tahoma" w:hAnsi="Tahoma" w:cs="Tahoma"/>
          <w:color w:val="365F91" w:themeColor="accent1" w:themeShade="BF"/>
          <w:sz w:val="22"/>
          <w:szCs w:val="22"/>
        </w:rPr>
        <w:t>.</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Objeto de la Contratación</w:t>
      </w:r>
    </w:p>
    <w:p w:rsidR="001E5779" w:rsidRPr="001E5779" w:rsidRDefault="009A770B" w:rsidP="001E5779">
      <w:pPr>
        <w:autoSpaceDE w:val="0"/>
        <w:autoSpaceDN w:val="0"/>
        <w:adjustRightInd w:val="0"/>
        <w:spacing w:before="120"/>
        <w:ind w:left="550"/>
        <w:jc w:val="both"/>
        <w:rPr>
          <w:rFonts w:ascii="Tahoma" w:hAnsi="Tahoma" w:cs="Tahoma"/>
          <w:color w:val="365F91" w:themeColor="accent1" w:themeShade="BF"/>
          <w:sz w:val="22"/>
          <w:szCs w:val="22"/>
        </w:rPr>
      </w:pPr>
      <w:r w:rsidRPr="00C5104A">
        <w:rPr>
          <w:rFonts w:ascii="Tahoma" w:hAnsi="Tahoma" w:cs="Tahoma"/>
          <w:color w:val="365F91" w:themeColor="accent1" w:themeShade="BF"/>
          <w:sz w:val="22"/>
          <w:szCs w:val="22"/>
        </w:rPr>
        <w:t>El</w:t>
      </w:r>
      <w:r w:rsidR="001E5779" w:rsidRPr="001E5779">
        <w:rPr>
          <w:rFonts w:ascii="Tahoma" w:hAnsi="Tahoma" w:cs="Tahoma"/>
          <w:color w:val="365F91" w:themeColor="accent1" w:themeShade="BF"/>
          <w:sz w:val="22"/>
          <w:szCs w:val="22"/>
        </w:rPr>
        <w:t xml:space="preserve"> objeto de esta contratación está orientada a adquirir Sistemas de Energía AC/DC y climatización, compuesto por: Plantas rectificadores, bancos de baterías, grupos electrógenos, Sistema </w:t>
      </w:r>
      <w:proofErr w:type="spellStart"/>
      <w:r w:rsidR="001E5779" w:rsidRPr="001E5779">
        <w:rPr>
          <w:rFonts w:ascii="Tahoma" w:hAnsi="Tahoma" w:cs="Tahoma"/>
          <w:color w:val="365F91" w:themeColor="accent1" w:themeShade="BF"/>
          <w:sz w:val="22"/>
          <w:szCs w:val="22"/>
        </w:rPr>
        <w:t>ininterrumpible</w:t>
      </w:r>
      <w:proofErr w:type="spellEnd"/>
      <w:r w:rsidR="001E5779" w:rsidRPr="001E5779">
        <w:rPr>
          <w:rFonts w:ascii="Tahoma" w:hAnsi="Tahoma" w:cs="Tahoma"/>
          <w:color w:val="365F91" w:themeColor="accent1" w:themeShade="BF"/>
          <w:sz w:val="22"/>
          <w:szCs w:val="22"/>
        </w:rPr>
        <w:t xml:space="preserve"> de energía UPS y equipos de climatización, que incluya servicios de: Diseño de proyecto, relevamientos en sitio, provisión, transporte, servicios de instalación, pruebas, puesta en operación y entrega de documentación, de acuerdo a las condiciones técnicas descritas en el presente documento.</w:t>
      </w:r>
    </w:p>
    <w:p w:rsidR="00681480" w:rsidRPr="00C5104A" w:rsidRDefault="001E5779" w:rsidP="001E5779">
      <w:pPr>
        <w:autoSpaceDE w:val="0"/>
        <w:autoSpaceDN w:val="0"/>
        <w:adjustRightInd w:val="0"/>
        <w:spacing w:before="120"/>
        <w:ind w:left="550"/>
        <w:jc w:val="both"/>
        <w:rPr>
          <w:rFonts w:ascii="Tahoma" w:hAnsi="Tahoma" w:cs="Tahoma"/>
          <w:color w:val="365F91" w:themeColor="accent1" w:themeShade="BF"/>
          <w:sz w:val="22"/>
          <w:szCs w:val="22"/>
        </w:rPr>
      </w:pPr>
      <w:r w:rsidRPr="001E5779">
        <w:rPr>
          <w:rFonts w:ascii="Tahoma" w:hAnsi="Tahoma" w:cs="Tahoma"/>
          <w:color w:val="365F91" w:themeColor="accent1" w:themeShade="BF"/>
          <w:sz w:val="22"/>
          <w:szCs w:val="22"/>
        </w:rPr>
        <w:t>Para efectos de la contratación se pide al proponente considerar todos los puntos descritos en la Parte II - Información Técnica de la Contratación y Anexo N° 1 - Condiciones Generales del Proceso de Contratación</w:t>
      </w:r>
      <w:r w:rsidR="00FF4FF0">
        <w:rPr>
          <w:rFonts w:ascii="Tahoma" w:hAnsi="Tahoma" w:cs="Tahoma"/>
          <w:color w:val="365F91" w:themeColor="accent1" w:themeShade="BF"/>
          <w:sz w:val="22"/>
          <w:szCs w:val="22"/>
        </w:rPr>
        <w:t>.</w:t>
      </w:r>
    </w:p>
    <w:p w:rsidR="009A770B" w:rsidRPr="00984C8B" w:rsidRDefault="009A770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Lugar de Entrega.</w:t>
      </w:r>
    </w:p>
    <w:p w:rsidR="00003973" w:rsidRDefault="001E5779" w:rsidP="008724E1">
      <w:pPr>
        <w:spacing w:before="120"/>
        <w:ind w:left="567"/>
        <w:jc w:val="both"/>
        <w:rPr>
          <w:rFonts w:ascii="Tahoma" w:hAnsi="Tahoma" w:cs="Tahoma"/>
          <w:color w:val="365F91" w:themeColor="accent1" w:themeShade="BF"/>
          <w:sz w:val="22"/>
          <w:szCs w:val="22"/>
        </w:rPr>
      </w:pPr>
      <w:r w:rsidRPr="001E5779">
        <w:rPr>
          <w:rFonts w:ascii="Tahoma" w:hAnsi="Tahoma" w:cs="Tahoma"/>
          <w:color w:val="365F91" w:themeColor="accent1" w:themeShade="BF"/>
          <w:sz w:val="22"/>
          <w:szCs w:val="22"/>
        </w:rPr>
        <w:t>El proveedor adjudicado deberá entregar el equipamiento y material ofertado en la ciudad de La Paz en almacenes de ENTEL S.A. y posteriormente deberá transportarlos a los sitios de instalación indicados en la Tabla Referencial TR-1, TR2 y TR3</w:t>
      </w:r>
      <w:r w:rsidR="00003973" w:rsidRPr="00003973">
        <w:rPr>
          <w:rFonts w:ascii="Tahoma" w:hAnsi="Tahoma" w:cs="Tahoma"/>
          <w:color w:val="365F91" w:themeColor="accent1" w:themeShade="BF"/>
          <w:sz w:val="22"/>
          <w:szCs w:val="22"/>
        </w:rPr>
        <w:t>.</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Referente del proceso</w:t>
      </w:r>
    </w:p>
    <w:p w:rsidR="006D5BCF" w:rsidRPr="00984C8B" w:rsidRDefault="001E5779" w:rsidP="007E25F5">
      <w:pPr>
        <w:spacing w:before="120"/>
        <w:ind w:left="567"/>
        <w:jc w:val="both"/>
        <w:rPr>
          <w:rFonts w:ascii="Tahoma" w:hAnsi="Tahoma" w:cs="Tahoma"/>
          <w:color w:val="004990"/>
          <w:sz w:val="22"/>
          <w:szCs w:val="22"/>
        </w:rPr>
      </w:pPr>
      <w:r>
        <w:rPr>
          <w:rFonts w:ascii="Tahoma" w:hAnsi="Tahoma" w:cs="Tahoma"/>
          <w:color w:val="004990"/>
          <w:sz w:val="22"/>
          <w:szCs w:val="22"/>
        </w:rPr>
        <w:t xml:space="preserve">El </w:t>
      </w:r>
      <w:r w:rsidRPr="001E5779">
        <w:rPr>
          <w:rFonts w:ascii="Tahoma" w:hAnsi="Tahoma" w:cs="Tahoma"/>
          <w:color w:val="004990"/>
          <w:sz w:val="22"/>
          <w:szCs w:val="22"/>
        </w:rPr>
        <w:t xml:space="preserve">presente proceso debe ser coordinado con la Subgerencia de Adquisiciones y la Subgerencia </w:t>
      </w:r>
      <w:r>
        <w:rPr>
          <w:rFonts w:ascii="Tahoma" w:hAnsi="Tahoma" w:cs="Tahoma"/>
          <w:color w:val="004990"/>
          <w:sz w:val="22"/>
          <w:szCs w:val="22"/>
        </w:rPr>
        <w:t>de Implementación de  Proyectos</w:t>
      </w:r>
      <w:r w:rsidR="006D5BCF" w:rsidRPr="00984C8B">
        <w:rPr>
          <w:rFonts w:ascii="Tahoma" w:hAnsi="Tahoma" w:cs="Tahoma"/>
          <w:color w:val="004990"/>
          <w:sz w:val="22"/>
          <w:szCs w:val="22"/>
        </w:rPr>
        <w:t>.</w:t>
      </w:r>
    </w:p>
    <w:p w:rsidR="006D5BCF"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Proponentes elegibles</w:t>
      </w:r>
    </w:p>
    <w:p w:rsidR="001E5779" w:rsidRPr="001E5779" w:rsidRDefault="001E5779" w:rsidP="001E5779">
      <w:pPr>
        <w:spacing w:before="120"/>
        <w:ind w:left="567"/>
        <w:jc w:val="both"/>
        <w:rPr>
          <w:rFonts w:ascii="Tahoma" w:hAnsi="Tahoma" w:cs="Tahoma"/>
          <w:color w:val="004990"/>
          <w:sz w:val="22"/>
          <w:szCs w:val="22"/>
        </w:rPr>
      </w:pPr>
      <w:r w:rsidRPr="001E5779">
        <w:rPr>
          <w:rFonts w:ascii="Tahoma" w:hAnsi="Tahoma" w:cs="Tahoma"/>
          <w:color w:val="004990"/>
          <w:sz w:val="22"/>
          <w:szCs w:val="22"/>
        </w:rPr>
        <w:t>En esta convocatoria podrán participar los proponentes que tengan representación en Bolivia para la provisión de equipos de energía.</w:t>
      </w:r>
    </w:p>
    <w:p w:rsidR="007E25F5" w:rsidRPr="00E67E5D" w:rsidRDefault="007E25F5" w:rsidP="007E25F5">
      <w:pPr>
        <w:spacing w:before="120"/>
        <w:ind w:left="567"/>
        <w:jc w:val="both"/>
        <w:rPr>
          <w:rFonts w:ascii="Tahoma" w:hAnsi="Tahoma" w:cs="Tahoma"/>
          <w:b/>
          <w:color w:val="365F91"/>
          <w:sz w:val="28"/>
          <w:szCs w:val="28"/>
          <w:lang w:eastAsia="en-US" w:bidi="en-US"/>
        </w:rPr>
      </w:pPr>
      <w:r w:rsidRPr="00FC38F5">
        <w:rPr>
          <w:rFonts w:ascii="Tahoma" w:hAnsi="Tahoma" w:cs="Tahoma"/>
          <w:b/>
          <w:color w:val="004990"/>
          <w:sz w:val="22"/>
          <w:szCs w:val="22"/>
        </w:rPr>
        <w:t>Están impedidos de participar, directa o</w:t>
      </w:r>
      <w:r w:rsidRPr="00E67E5D">
        <w:rPr>
          <w:rFonts w:ascii="Tahoma" w:hAnsi="Tahoma" w:cs="Tahoma"/>
          <w:color w:val="004990"/>
          <w:sz w:val="22"/>
          <w:szCs w:val="22"/>
        </w:rPr>
        <w:t xml:space="preserve"> indirectamente, en los procesos de adquisición de bienes y/o contratación de servicios, las personas naturales o jurídicas comprendidas en los siguientes casos:</w:t>
      </w:r>
    </w:p>
    <w:p w:rsidR="007E25F5"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Pr>
          <w:rFonts w:ascii="Tahoma" w:hAnsi="Tahoma" w:cs="Tahoma"/>
          <w:iCs/>
          <w:color w:val="004990"/>
          <w:sz w:val="22"/>
          <w:szCs w:val="22"/>
        </w:rPr>
        <w:t>Los proveedores que tengan:</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Cuentas por pagar a Entel S.A.</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Observaciones en la calidad de sus Productos o Servicios.</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Procesos administrativos y/o judiciales con Entel S.A.</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se encuentren asociados con consultores que hayan asesorado en la elaboración del contenido del Pliego de Condiciones, Especificaciones Técnicas o Términos de Referencias.</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hubiesen declarado su disolución o quiebra.</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ex trabajadores de la empresa, desvinculados hasta un (1) año antes de la publicación de la convocatoria, así como las empresas controladas por éstos.</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lastRenderedPageBreak/>
        <w:t>Los proveedores que hayan sido sancionados con cuatro (4) o más penalidades en un (1) año continuo, no podrán participar durante seis (6) meses después de la última penalidad.</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proponentes adjudicados que no hayan presentado su documentación legal o desistida de suscribir el contrato o pedido de compra, no podrán participar hasta un (1) año posterior a la fecha de vencimiento.</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tengan problemas de conocimiento público.</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Actividades Previas a la Presentación de Propuestas</w:t>
      </w:r>
    </w:p>
    <w:p w:rsidR="006D5BCF" w:rsidRPr="00984C8B" w:rsidRDefault="006D5BCF" w:rsidP="001226E1">
      <w:pPr>
        <w:pStyle w:val="Prrafodelista"/>
        <w:numPr>
          <w:ilvl w:val="0"/>
          <w:numId w:val="11"/>
        </w:numPr>
        <w:tabs>
          <w:tab w:val="left" w:pos="1134"/>
        </w:tabs>
        <w:spacing w:before="120"/>
        <w:jc w:val="both"/>
        <w:rPr>
          <w:rFonts w:ascii="Tahoma" w:hAnsi="Tahoma" w:cs="Tahoma"/>
          <w:color w:val="004990"/>
          <w:sz w:val="22"/>
          <w:szCs w:val="22"/>
        </w:rPr>
      </w:pPr>
      <w:r w:rsidRPr="00984C8B">
        <w:rPr>
          <w:rFonts w:ascii="Tahoma" w:hAnsi="Tahoma" w:cs="Tahoma"/>
          <w:color w:val="004990"/>
          <w:sz w:val="22"/>
          <w:szCs w:val="22"/>
          <w:u w:val="single"/>
        </w:rPr>
        <w:t>Consultas escritas sobre el Pliego de Condiciones:</w:t>
      </w:r>
      <w:r w:rsidRPr="00984C8B">
        <w:rPr>
          <w:rFonts w:ascii="Tahoma" w:hAnsi="Tahoma" w:cs="Tahoma"/>
          <w:color w:val="004990"/>
          <w:sz w:val="22"/>
          <w:szCs w:val="22"/>
        </w:rPr>
        <w:t xml:space="preserve"> Cualquier potencial proponente puede formular consultas escritas dirigidas a la Subgerencia de Adquisiciones, hasta el día </w:t>
      </w:r>
      <w:r w:rsidR="001E5779">
        <w:rPr>
          <w:rFonts w:ascii="Tahoma" w:hAnsi="Tahoma" w:cs="Tahoma"/>
          <w:color w:val="004990"/>
          <w:sz w:val="22"/>
          <w:szCs w:val="22"/>
        </w:rPr>
        <w:t>18</w:t>
      </w:r>
      <w:r w:rsidR="00835C63" w:rsidRPr="00984C8B">
        <w:rPr>
          <w:rFonts w:ascii="Tahoma" w:hAnsi="Tahoma" w:cs="Tahoma"/>
          <w:color w:val="004990"/>
          <w:sz w:val="22"/>
          <w:szCs w:val="22"/>
        </w:rPr>
        <w:t xml:space="preserve"> de </w:t>
      </w:r>
      <w:r w:rsidR="001E5779">
        <w:rPr>
          <w:rFonts w:ascii="Tahoma" w:hAnsi="Tahoma" w:cs="Tahoma"/>
          <w:color w:val="004990"/>
          <w:sz w:val="22"/>
          <w:szCs w:val="22"/>
        </w:rPr>
        <w:t>juni</w:t>
      </w:r>
      <w:r w:rsidR="00227E45">
        <w:rPr>
          <w:rFonts w:ascii="Tahoma" w:hAnsi="Tahoma" w:cs="Tahoma"/>
          <w:color w:val="004990"/>
          <w:sz w:val="22"/>
          <w:szCs w:val="22"/>
        </w:rPr>
        <w:t>o de 2015</w:t>
      </w:r>
      <w:r w:rsidR="00835C63" w:rsidRPr="00984C8B">
        <w:rPr>
          <w:rFonts w:ascii="Tahoma" w:hAnsi="Tahoma" w:cs="Tahoma"/>
          <w:color w:val="004990"/>
          <w:sz w:val="22"/>
          <w:szCs w:val="22"/>
        </w:rPr>
        <w:t xml:space="preserve">, </w:t>
      </w:r>
      <w:proofErr w:type="spellStart"/>
      <w:r w:rsidR="00835C63" w:rsidRPr="00984C8B">
        <w:rPr>
          <w:rFonts w:ascii="Tahoma" w:hAnsi="Tahoma" w:cs="Tahoma"/>
          <w:color w:val="004990"/>
          <w:sz w:val="22"/>
          <w:szCs w:val="22"/>
        </w:rPr>
        <w:t>hrs</w:t>
      </w:r>
      <w:proofErr w:type="spellEnd"/>
      <w:r w:rsidR="00835C63" w:rsidRPr="00984C8B">
        <w:rPr>
          <w:rFonts w:ascii="Tahoma" w:hAnsi="Tahoma" w:cs="Tahoma"/>
          <w:color w:val="004990"/>
          <w:sz w:val="22"/>
          <w:szCs w:val="22"/>
        </w:rPr>
        <w:t>. 1</w:t>
      </w:r>
      <w:r w:rsidR="008724E1">
        <w:rPr>
          <w:rFonts w:ascii="Tahoma" w:hAnsi="Tahoma" w:cs="Tahoma"/>
          <w:color w:val="004990"/>
          <w:sz w:val="22"/>
          <w:szCs w:val="22"/>
        </w:rPr>
        <w:t>7</w:t>
      </w:r>
      <w:r w:rsidRPr="00984C8B">
        <w:rPr>
          <w:rFonts w:ascii="Tahoma" w:hAnsi="Tahoma" w:cs="Tahoma"/>
          <w:color w:val="004990"/>
          <w:sz w:val="22"/>
          <w:szCs w:val="22"/>
        </w:rPr>
        <w:t>:00, a los correos e</w:t>
      </w:r>
      <w:r w:rsidR="001E5779">
        <w:rPr>
          <w:rFonts w:ascii="Tahoma" w:hAnsi="Tahoma" w:cs="Tahoma"/>
          <w:color w:val="004990"/>
          <w:sz w:val="22"/>
          <w:szCs w:val="22"/>
        </w:rPr>
        <w:t xml:space="preserve">lectrónicos worellana@entel.bo con copia </w:t>
      </w:r>
      <w:r w:rsidRPr="00984C8B">
        <w:rPr>
          <w:rFonts w:ascii="Tahoma" w:hAnsi="Tahoma" w:cs="Tahoma"/>
          <w:color w:val="004990"/>
          <w:sz w:val="22"/>
          <w:szCs w:val="22"/>
        </w:rPr>
        <w:t>a</w:t>
      </w:r>
      <w:r w:rsidR="00227E45">
        <w:rPr>
          <w:rFonts w:ascii="Tahoma" w:hAnsi="Tahoma" w:cs="Tahoma"/>
          <w:color w:val="004990"/>
          <w:sz w:val="22"/>
          <w:szCs w:val="22"/>
        </w:rPr>
        <w:t>coronel</w:t>
      </w:r>
      <w:r w:rsidRPr="00984C8B">
        <w:rPr>
          <w:rFonts w:ascii="Tahoma" w:hAnsi="Tahoma" w:cs="Tahoma"/>
          <w:color w:val="004990"/>
          <w:sz w:val="22"/>
          <w:szCs w:val="22"/>
        </w:rPr>
        <w:t xml:space="preserve">@entel.bo o a la dirección: Calle Federico </w:t>
      </w:r>
      <w:proofErr w:type="spellStart"/>
      <w:r w:rsidRPr="00984C8B">
        <w:rPr>
          <w:rFonts w:ascii="Tahoma" w:hAnsi="Tahoma" w:cs="Tahoma"/>
          <w:color w:val="004990"/>
          <w:sz w:val="22"/>
          <w:szCs w:val="22"/>
        </w:rPr>
        <w:t>Zuazo</w:t>
      </w:r>
      <w:proofErr w:type="spellEnd"/>
      <w:r w:rsidRPr="00984C8B">
        <w:rPr>
          <w:rFonts w:ascii="Tahoma" w:hAnsi="Tahoma" w:cs="Tahoma"/>
          <w:color w:val="004990"/>
          <w:sz w:val="22"/>
          <w:szCs w:val="22"/>
        </w:rPr>
        <w:t>, Edificio Tower de ENTEL N° 1771 Piso 6, Subgerencia de Adquisiciones. (Si corresponde)</w:t>
      </w:r>
    </w:p>
    <w:p w:rsidR="006D5BCF" w:rsidRPr="00984C8B" w:rsidRDefault="006D5BCF" w:rsidP="001226E1">
      <w:pPr>
        <w:pStyle w:val="Prrafodelista"/>
        <w:numPr>
          <w:ilvl w:val="0"/>
          <w:numId w:val="11"/>
        </w:numPr>
        <w:tabs>
          <w:tab w:val="left" w:pos="1134"/>
        </w:tabs>
        <w:spacing w:before="120"/>
        <w:jc w:val="both"/>
        <w:rPr>
          <w:rFonts w:ascii="Tahoma" w:hAnsi="Tahoma" w:cs="Tahoma"/>
          <w:color w:val="004990"/>
          <w:sz w:val="22"/>
          <w:szCs w:val="22"/>
        </w:rPr>
      </w:pPr>
      <w:r w:rsidRPr="00984C8B">
        <w:rPr>
          <w:rFonts w:ascii="Tahoma" w:hAnsi="Tahoma" w:cs="Tahoma"/>
          <w:color w:val="004990"/>
          <w:sz w:val="22"/>
          <w:szCs w:val="22"/>
          <w:u w:val="single"/>
        </w:rPr>
        <w:t>Reunión de Aclaración:</w:t>
      </w:r>
      <w:r w:rsidRPr="00984C8B">
        <w:rPr>
          <w:rFonts w:ascii="Tahoma" w:hAnsi="Tahoma" w:cs="Tahoma"/>
          <w:color w:val="004990"/>
          <w:sz w:val="22"/>
          <w:szCs w:val="22"/>
        </w:rPr>
        <w:t xml:space="preserve"> Con la finalidad de responder a las consultas realizadas sobre el Pliego de Condiciones dentro del plazo señalado. Dicha reunión se realizará en:</w:t>
      </w:r>
    </w:p>
    <w:tbl>
      <w:tblPr>
        <w:tblW w:w="0" w:type="auto"/>
        <w:tblInd w:w="81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544"/>
        <w:gridCol w:w="4693"/>
      </w:tblGrid>
      <w:tr w:rsidR="00984C8B" w:rsidRPr="00984C8B" w:rsidTr="007E25F5">
        <w:trPr>
          <w:trHeight w:val="246"/>
        </w:trPr>
        <w:tc>
          <w:tcPr>
            <w:tcW w:w="354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4693" w:type="dxa"/>
            <w:tcBorders>
              <w:top w:val="single" w:sz="4" w:space="0" w:color="004990"/>
              <w:left w:val="single" w:sz="4" w:space="0" w:color="FFFFFF"/>
            </w:tcBorders>
            <w:vAlign w:val="center"/>
          </w:tcPr>
          <w:p w:rsidR="006D5BCF" w:rsidRPr="00984C8B" w:rsidRDefault="00177E94" w:rsidP="00227E45">
            <w:pPr>
              <w:outlineLvl w:val="2"/>
              <w:rPr>
                <w:rFonts w:ascii="Tahoma" w:hAnsi="Tahoma" w:cs="Tahoma"/>
                <w:color w:val="004990"/>
              </w:rPr>
            </w:pPr>
            <w:r>
              <w:rPr>
                <w:rFonts w:ascii="Tahoma" w:hAnsi="Tahoma" w:cs="Tahoma"/>
                <w:color w:val="004990"/>
                <w:sz w:val="22"/>
              </w:rPr>
              <w:t>J</w:t>
            </w:r>
            <w:r w:rsidR="001E5779">
              <w:rPr>
                <w:rFonts w:ascii="Tahoma" w:hAnsi="Tahoma" w:cs="Tahoma"/>
                <w:color w:val="004990"/>
                <w:sz w:val="22"/>
              </w:rPr>
              <w:t>unio 1</w:t>
            </w:r>
            <w:r w:rsidR="00227E45">
              <w:rPr>
                <w:rFonts w:ascii="Tahoma" w:hAnsi="Tahoma" w:cs="Tahoma"/>
                <w:color w:val="004990"/>
                <w:sz w:val="22"/>
              </w:rPr>
              <w:t>9</w:t>
            </w:r>
            <w:r w:rsidR="006D5BCF" w:rsidRPr="00984C8B">
              <w:rPr>
                <w:rFonts w:ascii="Tahoma" w:hAnsi="Tahoma" w:cs="Tahoma"/>
                <w:color w:val="004990"/>
                <w:sz w:val="22"/>
              </w:rPr>
              <w:t xml:space="preserve"> de 201</w:t>
            </w:r>
            <w:r w:rsidR="00227E45">
              <w:rPr>
                <w:rFonts w:ascii="Tahoma" w:hAnsi="Tahoma" w:cs="Tahoma"/>
                <w:color w:val="004990"/>
                <w:sz w:val="22"/>
              </w:rPr>
              <w:t>5</w:t>
            </w:r>
          </w:p>
        </w:tc>
      </w:tr>
      <w:tr w:rsidR="00984C8B" w:rsidRPr="00984C8B" w:rsidTr="007E25F5">
        <w:trPr>
          <w:trHeight w:val="122"/>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4693" w:type="dxa"/>
            <w:tcBorders>
              <w:left w:val="single" w:sz="4" w:space="0" w:color="FFFFFF"/>
            </w:tcBorders>
            <w:vAlign w:val="center"/>
          </w:tcPr>
          <w:p w:rsidR="006D5BCF" w:rsidRPr="00984C8B" w:rsidRDefault="00177E94" w:rsidP="006D5BCF">
            <w:pPr>
              <w:outlineLvl w:val="2"/>
              <w:rPr>
                <w:rFonts w:ascii="Tahoma" w:hAnsi="Tahoma" w:cs="Tahoma"/>
                <w:color w:val="004990"/>
              </w:rPr>
            </w:pPr>
            <w:r>
              <w:rPr>
                <w:rFonts w:ascii="Tahoma" w:hAnsi="Tahoma" w:cs="Tahoma"/>
                <w:color w:val="004990"/>
                <w:sz w:val="22"/>
              </w:rPr>
              <w:t>10</w:t>
            </w:r>
            <w:r w:rsidR="006D5BCF" w:rsidRPr="00984C8B">
              <w:rPr>
                <w:rFonts w:ascii="Tahoma" w:hAnsi="Tahoma" w:cs="Tahoma"/>
                <w:color w:val="004990"/>
                <w:sz w:val="22"/>
              </w:rPr>
              <w:t>:</w:t>
            </w:r>
            <w:r>
              <w:rPr>
                <w:rFonts w:ascii="Tahoma" w:hAnsi="Tahoma" w:cs="Tahoma"/>
                <w:color w:val="004990"/>
                <w:sz w:val="22"/>
              </w:rPr>
              <w:t>0</w:t>
            </w:r>
            <w:r w:rsidR="00227E45">
              <w:rPr>
                <w:rFonts w:ascii="Tahoma" w:hAnsi="Tahoma" w:cs="Tahoma"/>
                <w:color w:val="004990"/>
                <w:sz w:val="22"/>
              </w:rPr>
              <w:t>0</w:t>
            </w:r>
            <w:r w:rsidR="000F105A">
              <w:rPr>
                <w:rFonts w:ascii="Tahoma" w:hAnsi="Tahoma" w:cs="Tahoma"/>
                <w:color w:val="004990"/>
                <w:sz w:val="22"/>
              </w:rPr>
              <w:t xml:space="preserve"> a.m.</w:t>
            </w:r>
          </w:p>
        </w:tc>
      </w:tr>
      <w:tr w:rsidR="00984C8B" w:rsidRPr="00984C8B" w:rsidTr="007E25F5">
        <w:trPr>
          <w:trHeight w:val="410"/>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Dirección:</w:t>
            </w:r>
          </w:p>
        </w:tc>
        <w:tc>
          <w:tcPr>
            <w:tcW w:w="4693" w:type="dxa"/>
            <w:tcBorders>
              <w:left w:val="single" w:sz="4" w:space="0" w:color="FFFFFF"/>
            </w:tcBorders>
            <w:vAlign w:val="center"/>
          </w:tcPr>
          <w:p w:rsidR="006D5BCF" w:rsidRPr="00984C8B" w:rsidRDefault="006D5BCF" w:rsidP="006D5BCF">
            <w:pPr>
              <w:outlineLvl w:val="2"/>
              <w:rPr>
                <w:rFonts w:ascii="Tahoma" w:hAnsi="Tahoma" w:cs="Tahoma"/>
                <w:color w:val="004990"/>
                <w:sz w:val="22"/>
              </w:rPr>
            </w:pPr>
            <w:r w:rsidRPr="00984C8B">
              <w:rPr>
                <w:rFonts w:ascii="Tahoma" w:hAnsi="Tahoma" w:cs="Tahoma"/>
                <w:color w:val="004990"/>
                <w:sz w:val="22"/>
              </w:rPr>
              <w:t xml:space="preserve">ENTEL S.A., Edificio Tower, Calle Federico </w:t>
            </w:r>
            <w:proofErr w:type="spellStart"/>
            <w:r w:rsidRPr="00984C8B">
              <w:rPr>
                <w:rFonts w:ascii="Tahoma" w:hAnsi="Tahoma" w:cs="Tahoma"/>
                <w:color w:val="004990"/>
                <w:sz w:val="22"/>
              </w:rPr>
              <w:t>Zuazo</w:t>
            </w:r>
            <w:proofErr w:type="spellEnd"/>
            <w:r w:rsidRPr="00984C8B">
              <w:rPr>
                <w:rFonts w:ascii="Tahoma" w:hAnsi="Tahoma" w:cs="Tahoma"/>
                <w:color w:val="004990"/>
                <w:sz w:val="22"/>
              </w:rPr>
              <w:t xml:space="preserve"> N° 1771 Piso 6 (Sub Gerencia de Adquisiciones)</w:t>
            </w:r>
          </w:p>
        </w:tc>
      </w:tr>
      <w:tr w:rsidR="00984C8B" w:rsidRPr="00984C8B" w:rsidTr="007E25F5">
        <w:trPr>
          <w:trHeight w:val="166"/>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Ciudad:</w:t>
            </w:r>
          </w:p>
        </w:tc>
        <w:tc>
          <w:tcPr>
            <w:tcW w:w="4693" w:type="dxa"/>
            <w:tcBorders>
              <w:left w:val="single" w:sz="4" w:space="0" w:color="FFFFFF"/>
            </w:tcBorders>
            <w:vAlign w:val="center"/>
          </w:tcPr>
          <w:p w:rsidR="006D5BCF" w:rsidRPr="00984C8B" w:rsidRDefault="006D5BCF" w:rsidP="006D5BCF">
            <w:pPr>
              <w:outlineLvl w:val="2"/>
              <w:rPr>
                <w:rFonts w:ascii="Tahoma" w:hAnsi="Tahoma" w:cs="Tahoma"/>
                <w:color w:val="004990"/>
              </w:rPr>
            </w:pPr>
            <w:r w:rsidRPr="00984C8B">
              <w:rPr>
                <w:rFonts w:ascii="Tahoma" w:hAnsi="Tahoma" w:cs="Tahoma"/>
                <w:color w:val="004990"/>
                <w:sz w:val="22"/>
              </w:rPr>
              <w:t>La Paz, Bolivia</w:t>
            </w:r>
          </w:p>
        </w:tc>
      </w:tr>
      <w:tr w:rsidR="00984C8B" w:rsidRPr="00984C8B" w:rsidTr="007E25F5">
        <w:trPr>
          <w:trHeight w:val="171"/>
        </w:trPr>
        <w:tc>
          <w:tcPr>
            <w:tcW w:w="354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5BCF" w:rsidRPr="00C7497F" w:rsidRDefault="006D5BCF" w:rsidP="00227E45">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Nombre del Encargado de la Reunión de Aclaración:</w:t>
            </w:r>
          </w:p>
        </w:tc>
        <w:tc>
          <w:tcPr>
            <w:tcW w:w="4693" w:type="dxa"/>
            <w:tcBorders>
              <w:left w:val="single" w:sz="4" w:space="0" w:color="FFFFFF"/>
              <w:bottom w:val="single" w:sz="4" w:space="0" w:color="004990"/>
            </w:tcBorders>
            <w:vAlign w:val="center"/>
          </w:tcPr>
          <w:p w:rsidR="006D5BCF" w:rsidRPr="00984C8B" w:rsidRDefault="00227E45" w:rsidP="006D5BCF">
            <w:pPr>
              <w:outlineLvl w:val="2"/>
              <w:rPr>
                <w:rFonts w:ascii="Tahoma" w:hAnsi="Tahoma" w:cs="Tahoma"/>
                <w:color w:val="004990"/>
              </w:rPr>
            </w:pPr>
            <w:r w:rsidRPr="00227E45">
              <w:rPr>
                <w:rFonts w:ascii="Tahoma" w:hAnsi="Tahoma" w:cs="Tahoma"/>
                <w:color w:val="004990"/>
                <w:sz w:val="22"/>
                <w:szCs w:val="20"/>
                <w:lang w:val="es-BO" w:eastAsia="en-US"/>
              </w:rPr>
              <w:t>Alberto Coronel</w:t>
            </w:r>
          </w:p>
        </w:tc>
      </w:tr>
    </w:tbl>
    <w:p w:rsidR="006D5BCF" w:rsidRPr="00984C8B" w:rsidRDefault="006D5BCF" w:rsidP="008724E1">
      <w:pPr>
        <w:pStyle w:val="Continuarlista"/>
        <w:spacing w:before="120" w:after="0"/>
        <w:ind w:left="709"/>
        <w:rPr>
          <w:rFonts w:ascii="Tahoma" w:hAnsi="Tahoma" w:cs="Tahoma"/>
          <w:color w:val="004990"/>
          <w:sz w:val="22"/>
        </w:rPr>
      </w:pPr>
      <w:r w:rsidRPr="00984C8B">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rsidR="006D5BCF" w:rsidRPr="00984C8B" w:rsidRDefault="006D5BCF" w:rsidP="008724E1">
      <w:pPr>
        <w:spacing w:before="120"/>
        <w:ind w:left="709"/>
        <w:jc w:val="both"/>
        <w:rPr>
          <w:rFonts w:ascii="Tahoma" w:hAnsi="Tahoma" w:cs="Tahoma"/>
          <w:color w:val="004990"/>
          <w:sz w:val="22"/>
          <w:szCs w:val="22"/>
        </w:rPr>
      </w:pPr>
      <w:r w:rsidRPr="00984C8B">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Pr="00984C8B">
        <w:rPr>
          <w:rFonts w:ascii="Tahoma" w:hAnsi="Tahoma" w:cs="Tahoma"/>
          <w:color w:val="004990"/>
          <w:sz w:val="22"/>
          <w:szCs w:val="22"/>
        </w:rPr>
        <w:t>.</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Presentación de Propuestas</w:t>
      </w:r>
    </w:p>
    <w:p w:rsidR="006D5BCF" w:rsidRPr="00984C8B" w:rsidRDefault="006D5BCF" w:rsidP="008724E1">
      <w:pPr>
        <w:pStyle w:val="Prrafodelista"/>
        <w:spacing w:before="120"/>
        <w:ind w:left="567"/>
        <w:jc w:val="both"/>
        <w:rPr>
          <w:rFonts w:ascii="Tahoma" w:hAnsi="Tahoma" w:cs="Tahoma"/>
          <w:color w:val="004990"/>
          <w:sz w:val="22"/>
          <w:szCs w:val="22"/>
        </w:rPr>
      </w:pPr>
      <w:r w:rsidRPr="00984C8B">
        <w:rPr>
          <w:rFonts w:ascii="Tahoma" w:hAnsi="Tahoma" w:cs="Tahoma"/>
          <w:color w:val="004990"/>
          <w:sz w:val="22"/>
          <w:szCs w:val="22"/>
        </w:rPr>
        <w:t>Las propuestas deben presentarse sólo en las oficinas de</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Entel S.A. (Calle Federico Suazo N° 1771, Piso 6 </w:t>
      </w:r>
      <w:r w:rsidRPr="00984C8B">
        <w:rPr>
          <w:rFonts w:ascii="Tahoma" w:hAnsi="Tahoma" w:cs="Tahoma"/>
          <w:b/>
          <w:color w:val="004990"/>
          <w:sz w:val="22"/>
          <w:szCs w:val="22"/>
        </w:rPr>
        <w:t>(Subgerencia de Adquisiciones)</w:t>
      </w:r>
      <w:r w:rsidRPr="00984C8B">
        <w:rPr>
          <w:rFonts w:ascii="Tahoma" w:hAnsi="Tahoma" w:cs="Tahoma"/>
          <w:color w:val="004990"/>
          <w:sz w:val="22"/>
          <w:szCs w:val="22"/>
        </w:rPr>
        <w:t>, 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6D5BCF" w:rsidRPr="00984C8B" w:rsidTr="006D5BCF">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6D5BCF" w:rsidRPr="00C7497F" w:rsidRDefault="006D5BCF"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3649" w:type="dxa"/>
            <w:tcBorders>
              <w:top w:val="single" w:sz="4" w:space="0" w:color="004990"/>
              <w:left w:val="single" w:sz="4" w:space="0" w:color="FFFFFF"/>
            </w:tcBorders>
          </w:tcPr>
          <w:p w:rsidR="006D5BCF" w:rsidRPr="00984C8B" w:rsidRDefault="00177E94" w:rsidP="00647053">
            <w:pPr>
              <w:ind w:left="1276" w:hanging="1276"/>
              <w:jc w:val="both"/>
              <w:rPr>
                <w:rFonts w:ascii="Tahoma" w:hAnsi="Tahoma" w:cs="Tahoma"/>
                <w:color w:val="004990"/>
                <w:sz w:val="22"/>
                <w:szCs w:val="22"/>
              </w:rPr>
            </w:pPr>
            <w:r>
              <w:rPr>
                <w:rFonts w:ascii="Tahoma" w:hAnsi="Tahoma" w:cs="Tahoma"/>
                <w:color w:val="004990"/>
                <w:sz w:val="22"/>
                <w:szCs w:val="22"/>
              </w:rPr>
              <w:t>Junio 26</w:t>
            </w:r>
            <w:r w:rsidR="00227E45">
              <w:rPr>
                <w:rFonts w:ascii="Tahoma" w:hAnsi="Tahoma" w:cs="Tahoma"/>
                <w:color w:val="004990"/>
                <w:sz w:val="22"/>
                <w:szCs w:val="22"/>
              </w:rPr>
              <w:t xml:space="preserve"> de 2015</w:t>
            </w:r>
          </w:p>
        </w:tc>
      </w:tr>
      <w:tr w:rsidR="006D5BCF" w:rsidRPr="00984C8B" w:rsidTr="006D5BCF">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6D5BCF" w:rsidRPr="00C7497F" w:rsidRDefault="006D5BCF"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3649" w:type="dxa"/>
            <w:tcBorders>
              <w:left w:val="single" w:sz="4" w:space="0" w:color="FFFFFF"/>
              <w:bottom w:val="single" w:sz="4" w:space="0" w:color="004990"/>
            </w:tcBorders>
          </w:tcPr>
          <w:p w:rsidR="006D5BCF" w:rsidRPr="00984C8B" w:rsidRDefault="00227E45" w:rsidP="006D5BCF">
            <w:pPr>
              <w:ind w:left="1276" w:hanging="1276"/>
              <w:jc w:val="both"/>
              <w:rPr>
                <w:rFonts w:ascii="Tahoma" w:hAnsi="Tahoma" w:cs="Tahoma"/>
                <w:color w:val="004990"/>
                <w:sz w:val="22"/>
                <w:szCs w:val="22"/>
              </w:rPr>
            </w:pPr>
            <w:r>
              <w:rPr>
                <w:rFonts w:ascii="Tahoma" w:hAnsi="Tahoma" w:cs="Tahoma"/>
                <w:color w:val="004990"/>
                <w:sz w:val="22"/>
                <w:szCs w:val="22"/>
              </w:rPr>
              <w:t>15:00</w:t>
            </w:r>
          </w:p>
        </w:tc>
      </w:tr>
    </w:tbl>
    <w:p w:rsidR="006D5BCF" w:rsidRPr="00984C8B" w:rsidRDefault="006D5BCF" w:rsidP="008724E1">
      <w:pPr>
        <w:spacing w:before="120"/>
        <w:ind w:left="709"/>
        <w:jc w:val="both"/>
        <w:rPr>
          <w:rFonts w:ascii="Tahoma" w:hAnsi="Tahoma" w:cs="Tahoma"/>
          <w:color w:val="004990"/>
          <w:sz w:val="22"/>
          <w:szCs w:val="24"/>
        </w:rPr>
      </w:pPr>
      <w:r w:rsidRPr="00984C8B">
        <w:rPr>
          <w:rFonts w:ascii="Tahoma" w:hAnsi="Tahoma" w:cs="Tahoma"/>
          <w:color w:val="004990"/>
          <w:sz w:val="22"/>
          <w:szCs w:val="24"/>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rsidR="006D5BCF" w:rsidRPr="00984C8B" w:rsidRDefault="006D5BCF" w:rsidP="008724E1">
      <w:pPr>
        <w:spacing w:before="120"/>
        <w:ind w:left="709"/>
        <w:jc w:val="both"/>
        <w:rPr>
          <w:rFonts w:ascii="Tahoma" w:hAnsi="Tahoma" w:cs="Tahoma"/>
          <w:color w:val="004990"/>
          <w:sz w:val="22"/>
          <w:szCs w:val="24"/>
        </w:rPr>
      </w:pPr>
      <w:r w:rsidRPr="00984C8B">
        <w:rPr>
          <w:rFonts w:ascii="Tahoma" w:hAnsi="Tahoma" w:cs="Tahoma"/>
          <w:color w:val="004990"/>
          <w:sz w:val="22"/>
          <w:szCs w:val="24"/>
        </w:rPr>
        <w:lastRenderedPageBreak/>
        <w:t>Las ofertas de los proponentes deberán estructurarse de acuerdo a las siguientes instrucciones:</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“A” – DOCUMENTOS ADMINISTRATIVOS.</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“B” – PROPUESTA TÉCNICA (Original + Copia Digital).</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“C” – PROPUESTA ECONÓMICA (Original + Copia Digital).</w:t>
      </w:r>
    </w:p>
    <w:p w:rsidR="006D5BCF" w:rsidRPr="00984C8B" w:rsidRDefault="006D5BCF" w:rsidP="008724E1">
      <w:pPr>
        <w:spacing w:before="120"/>
        <w:ind w:left="709"/>
        <w:jc w:val="both"/>
        <w:rPr>
          <w:rFonts w:ascii="Tahoma" w:hAnsi="Tahoma" w:cs="Tahoma"/>
          <w:color w:val="004990"/>
          <w:sz w:val="22"/>
          <w:szCs w:val="22"/>
        </w:rPr>
      </w:pPr>
      <w:r w:rsidRPr="00984C8B">
        <w:rPr>
          <w:rFonts w:ascii="Tahoma" w:hAnsi="Tahoma" w:cs="Tahoma"/>
          <w:color w:val="004990"/>
          <w:sz w:val="22"/>
          <w:szCs w:val="24"/>
        </w:rPr>
        <w:t xml:space="preserve">Cada parte será presentada en un sobre o paquete cerrado, de manera separada; la Parte Técnica y la Parte Económica deberán contener copias digitales de los documentos correspondientes debidamente marcados como "ORIGINAL" y "COPIA DIGITAL" </w:t>
      </w:r>
      <w:r w:rsidR="00227E45" w:rsidRPr="00227E45">
        <w:rPr>
          <w:rFonts w:ascii="Tahoma" w:hAnsi="Tahoma" w:cs="Tahoma"/>
          <w:color w:val="004990"/>
          <w:sz w:val="22"/>
          <w:szCs w:val="24"/>
        </w:rPr>
        <w:t>los cuales deberán estar foliados, sellados y presentad</w:t>
      </w:r>
      <w:r w:rsidR="00227E45">
        <w:rPr>
          <w:rFonts w:ascii="Tahoma" w:hAnsi="Tahoma" w:cs="Tahoma"/>
          <w:color w:val="004990"/>
          <w:sz w:val="22"/>
          <w:szCs w:val="24"/>
        </w:rPr>
        <w:t>os con la siguiente inscripción</w:t>
      </w:r>
      <w:r w:rsidRPr="00984C8B">
        <w:rPr>
          <w:rFonts w:ascii="Tahoma" w:hAnsi="Tahoma" w:cs="Tahoma"/>
          <w:color w:val="004990"/>
          <w:sz w:val="22"/>
          <w:szCs w:val="24"/>
        </w:rPr>
        <w:t>:</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690"/>
      </w:tblGrid>
      <w:tr w:rsidR="00984C8B" w:rsidRPr="00984C8B" w:rsidTr="006D5BCF">
        <w:trPr>
          <w:trHeight w:val="1836"/>
          <w:jc w:val="center"/>
        </w:trPr>
        <w:tc>
          <w:tcPr>
            <w:tcW w:w="7690" w:type="dxa"/>
            <w:vAlign w:val="center"/>
          </w:tcPr>
          <w:p w:rsidR="006D5BCF" w:rsidRPr="00984C8B" w:rsidRDefault="006D5BCF" w:rsidP="006D5BCF">
            <w:pPr>
              <w:ind w:left="133"/>
              <w:jc w:val="center"/>
              <w:rPr>
                <w:rFonts w:ascii="Tahoma" w:hAnsi="Tahoma" w:cs="Tahoma"/>
                <w:color w:val="004990"/>
                <w:sz w:val="22"/>
                <w:szCs w:val="22"/>
              </w:rPr>
            </w:pPr>
            <w:r w:rsidRPr="00984C8B">
              <w:rPr>
                <w:rFonts w:ascii="Tahoma" w:hAnsi="Tahoma" w:cs="Tahoma"/>
                <w:color w:val="004990"/>
                <w:sz w:val="22"/>
                <w:szCs w:val="22"/>
              </w:rPr>
              <w:t>ENTEL S.A.</w:t>
            </w:r>
          </w:p>
          <w:p w:rsidR="005B409A" w:rsidRPr="005B409A" w:rsidRDefault="005B409A" w:rsidP="005B409A">
            <w:pPr>
              <w:ind w:left="133"/>
              <w:jc w:val="center"/>
              <w:rPr>
                <w:rFonts w:ascii="Tahoma" w:hAnsi="Tahoma" w:cs="Tahoma"/>
                <w:color w:val="004990"/>
                <w:sz w:val="22"/>
                <w:szCs w:val="22"/>
              </w:rPr>
            </w:pPr>
            <w:r w:rsidRPr="005B409A">
              <w:rPr>
                <w:rFonts w:ascii="Tahoma" w:hAnsi="Tahoma" w:cs="Tahoma"/>
                <w:color w:val="004990"/>
                <w:sz w:val="22"/>
                <w:szCs w:val="22"/>
              </w:rPr>
              <w:t xml:space="preserve">LICITACIÓN PUBLICA N° </w:t>
            </w:r>
            <w:r w:rsidR="00177E94">
              <w:rPr>
                <w:rFonts w:ascii="Tahoma" w:hAnsi="Tahoma" w:cs="Tahoma"/>
                <w:color w:val="004990"/>
                <w:sz w:val="22"/>
                <w:szCs w:val="22"/>
              </w:rPr>
              <w:t>48</w:t>
            </w:r>
            <w:r w:rsidRPr="005B409A">
              <w:rPr>
                <w:rFonts w:ascii="Tahoma" w:hAnsi="Tahoma" w:cs="Tahoma"/>
                <w:color w:val="004990"/>
                <w:sz w:val="22"/>
                <w:szCs w:val="22"/>
              </w:rPr>
              <w:t>/2015</w:t>
            </w:r>
          </w:p>
          <w:p w:rsidR="005B409A" w:rsidRDefault="005B409A" w:rsidP="005B409A">
            <w:pPr>
              <w:ind w:left="133"/>
              <w:jc w:val="center"/>
              <w:rPr>
                <w:rFonts w:ascii="Tahoma" w:hAnsi="Tahoma" w:cs="Tahoma"/>
                <w:color w:val="004990"/>
                <w:sz w:val="22"/>
                <w:szCs w:val="22"/>
              </w:rPr>
            </w:pPr>
            <w:r w:rsidRPr="005B409A">
              <w:rPr>
                <w:rFonts w:ascii="Tahoma" w:hAnsi="Tahoma" w:cs="Tahoma"/>
                <w:color w:val="004990"/>
                <w:sz w:val="22"/>
                <w:szCs w:val="22"/>
              </w:rPr>
              <w:t>“</w:t>
            </w:r>
            <w:r w:rsidR="00177E94" w:rsidRPr="00177E94">
              <w:rPr>
                <w:rFonts w:ascii="Tahoma" w:hAnsi="Tahoma" w:cs="Tahoma"/>
                <w:color w:val="004990"/>
                <w:sz w:val="22"/>
                <w:szCs w:val="22"/>
              </w:rPr>
              <w:t>PROVISIÓN E INSTALACIÓN DE SISTEMAS DE ENERGÍA AC/DC Y CLIMATIZACIÓN</w:t>
            </w:r>
            <w:r w:rsidRPr="005B409A">
              <w:rPr>
                <w:rFonts w:ascii="Tahoma" w:hAnsi="Tahoma" w:cs="Tahoma"/>
                <w:color w:val="004990"/>
                <w:sz w:val="22"/>
                <w:szCs w:val="22"/>
              </w:rPr>
              <w:t>”</w:t>
            </w:r>
          </w:p>
          <w:p w:rsidR="00227E45" w:rsidRDefault="006D5BCF" w:rsidP="001C6FA6">
            <w:pPr>
              <w:ind w:left="133"/>
              <w:jc w:val="center"/>
              <w:rPr>
                <w:rFonts w:ascii="Tahoma" w:hAnsi="Tahoma" w:cs="Tahoma"/>
                <w:color w:val="004990"/>
                <w:sz w:val="22"/>
                <w:szCs w:val="22"/>
              </w:rPr>
            </w:pPr>
            <w:r w:rsidRPr="00984C8B">
              <w:rPr>
                <w:rFonts w:ascii="Tahoma" w:hAnsi="Tahoma" w:cs="Tahoma"/>
                <w:color w:val="004990"/>
                <w:sz w:val="22"/>
                <w:szCs w:val="22"/>
              </w:rPr>
              <w:t>RAZÓN SOCIAL DEL PROPONENTE</w:t>
            </w:r>
          </w:p>
          <w:p w:rsidR="006D5BCF" w:rsidRPr="00984C8B" w:rsidRDefault="00BB7214" w:rsidP="001C6FA6">
            <w:pPr>
              <w:ind w:left="133"/>
              <w:jc w:val="center"/>
              <w:rPr>
                <w:rFonts w:ascii="Tahoma" w:hAnsi="Tahoma" w:cs="Tahoma"/>
                <w:color w:val="004990"/>
                <w:sz w:val="22"/>
                <w:szCs w:val="22"/>
              </w:rPr>
            </w:pPr>
            <w:r w:rsidRPr="00984C8B">
              <w:rPr>
                <w:rFonts w:ascii="Tahoma" w:hAnsi="Tahoma" w:cs="Tahoma"/>
                <w:color w:val="004990"/>
                <w:sz w:val="22"/>
                <w:szCs w:val="22"/>
              </w:rPr>
              <w:t>TELÉFONO</w:t>
            </w:r>
            <w:r w:rsidR="006D5BCF" w:rsidRPr="00984C8B">
              <w:rPr>
                <w:rFonts w:ascii="Tahoma" w:hAnsi="Tahoma" w:cs="Tahoma"/>
                <w:color w:val="004990"/>
                <w:sz w:val="22"/>
                <w:szCs w:val="22"/>
              </w:rPr>
              <w:t xml:space="preserve"> FAX – EMAIL</w:t>
            </w:r>
          </w:p>
          <w:p w:rsidR="006D5BCF" w:rsidRPr="00984C8B" w:rsidRDefault="006D5BCF" w:rsidP="001C6FA6">
            <w:pPr>
              <w:ind w:left="133"/>
              <w:jc w:val="center"/>
              <w:rPr>
                <w:rFonts w:ascii="Tahoma" w:hAnsi="Tahoma" w:cs="Tahoma"/>
                <w:color w:val="004990"/>
                <w:sz w:val="22"/>
                <w:szCs w:val="22"/>
              </w:rPr>
            </w:pPr>
            <w:r w:rsidRPr="00984C8B">
              <w:rPr>
                <w:rFonts w:ascii="Tahoma" w:hAnsi="Tahoma" w:cs="Tahoma"/>
                <w:color w:val="004990"/>
                <w:sz w:val="22"/>
                <w:szCs w:val="22"/>
              </w:rPr>
              <w:t>ORIGINAL</w:t>
            </w:r>
          </w:p>
        </w:tc>
      </w:tr>
    </w:tbl>
    <w:p w:rsidR="006D5BCF" w:rsidRPr="00984C8B" w:rsidRDefault="006D5BCF" w:rsidP="00984C8B">
      <w:pPr>
        <w:spacing w:before="120"/>
        <w:ind w:left="567"/>
        <w:jc w:val="both"/>
        <w:rPr>
          <w:rFonts w:ascii="Tahoma" w:hAnsi="Tahoma" w:cs="Tahoma"/>
          <w:color w:val="004990"/>
          <w:sz w:val="22"/>
          <w:szCs w:val="22"/>
          <w:lang w:eastAsia="en-US"/>
        </w:rPr>
      </w:pPr>
      <w:r w:rsidRPr="00984C8B">
        <w:rPr>
          <w:rFonts w:ascii="Tahoma" w:hAnsi="Tahoma" w:cs="Tahoma"/>
          <w:color w:val="004990"/>
          <w:sz w:val="22"/>
          <w:szCs w:val="22"/>
          <w:lang w:eastAsia="en-US"/>
        </w:rPr>
        <w:t>La apertura de sobres se efectuará en un acto público el día:</w:t>
      </w:r>
    </w:p>
    <w:p w:rsidR="006D5BCF" w:rsidRPr="00984C8B" w:rsidRDefault="006D5BCF" w:rsidP="006D5BCF">
      <w:pPr>
        <w:ind w:left="567"/>
        <w:jc w:val="both"/>
        <w:rPr>
          <w:rFonts w:ascii="Tahoma" w:hAnsi="Tahoma" w:cs="Tahoma"/>
          <w:strike/>
          <w:color w:val="004990"/>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1C6FA6" w:rsidRPr="00984C8B" w:rsidTr="006D5BCF">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1C6FA6" w:rsidRPr="00C7497F" w:rsidRDefault="001C6FA6"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4204" w:type="dxa"/>
            <w:tcBorders>
              <w:top w:val="single" w:sz="4" w:space="0" w:color="004990"/>
              <w:left w:val="single" w:sz="4" w:space="0" w:color="FFFFFF"/>
            </w:tcBorders>
          </w:tcPr>
          <w:p w:rsidR="001C6FA6" w:rsidRPr="001C6FA6" w:rsidRDefault="00474BAE" w:rsidP="00177E94">
            <w:pPr>
              <w:rPr>
                <w:rFonts w:ascii="Tahoma" w:hAnsi="Tahoma" w:cs="Tahoma"/>
                <w:color w:val="004990"/>
                <w:sz w:val="22"/>
                <w:szCs w:val="22"/>
              </w:rPr>
            </w:pPr>
            <w:r>
              <w:rPr>
                <w:rFonts w:ascii="Tahoma" w:hAnsi="Tahoma" w:cs="Tahoma"/>
                <w:color w:val="004990"/>
                <w:sz w:val="22"/>
                <w:szCs w:val="22"/>
              </w:rPr>
              <w:t xml:space="preserve">Junio </w:t>
            </w:r>
            <w:r w:rsidR="00177E94">
              <w:rPr>
                <w:rFonts w:ascii="Tahoma" w:hAnsi="Tahoma" w:cs="Tahoma"/>
                <w:color w:val="004990"/>
                <w:sz w:val="22"/>
                <w:szCs w:val="22"/>
              </w:rPr>
              <w:t>26</w:t>
            </w:r>
            <w:r w:rsidR="001C6FA6" w:rsidRPr="001C6FA6">
              <w:rPr>
                <w:rFonts w:ascii="Tahoma" w:hAnsi="Tahoma" w:cs="Tahoma"/>
                <w:color w:val="004990"/>
                <w:sz w:val="22"/>
                <w:szCs w:val="22"/>
              </w:rPr>
              <w:t xml:space="preserve"> de 2015</w:t>
            </w:r>
          </w:p>
        </w:tc>
      </w:tr>
      <w:tr w:rsidR="001C6FA6" w:rsidRPr="00984C8B" w:rsidTr="006D5BCF">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1C6FA6" w:rsidRPr="00C7497F" w:rsidRDefault="001C6FA6"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4204" w:type="dxa"/>
            <w:tcBorders>
              <w:left w:val="single" w:sz="4" w:space="0" w:color="FFFFFF"/>
              <w:bottom w:val="single" w:sz="4" w:space="0" w:color="004990"/>
            </w:tcBorders>
          </w:tcPr>
          <w:p w:rsidR="001C6FA6" w:rsidRPr="001C6FA6" w:rsidRDefault="001C6FA6" w:rsidP="00474BAE">
            <w:pPr>
              <w:rPr>
                <w:rFonts w:ascii="Tahoma" w:hAnsi="Tahoma" w:cs="Tahoma"/>
                <w:color w:val="004990"/>
                <w:sz w:val="22"/>
                <w:szCs w:val="22"/>
              </w:rPr>
            </w:pPr>
            <w:r>
              <w:rPr>
                <w:rFonts w:ascii="Tahoma" w:hAnsi="Tahoma" w:cs="Tahoma"/>
                <w:color w:val="004990"/>
                <w:sz w:val="22"/>
                <w:szCs w:val="22"/>
              </w:rPr>
              <w:t>15:3</w:t>
            </w:r>
            <w:r w:rsidRPr="001C6FA6">
              <w:rPr>
                <w:rFonts w:ascii="Tahoma" w:hAnsi="Tahoma" w:cs="Tahoma"/>
                <w:color w:val="004990"/>
                <w:sz w:val="22"/>
                <w:szCs w:val="22"/>
              </w:rPr>
              <w:t>0</w:t>
            </w:r>
          </w:p>
        </w:tc>
      </w:tr>
    </w:tbl>
    <w:p w:rsidR="006D5BCF" w:rsidRPr="00984C8B" w:rsidRDefault="006D5BCF" w:rsidP="006D5BCF">
      <w:pPr>
        <w:ind w:left="567"/>
        <w:jc w:val="both"/>
        <w:rPr>
          <w:rFonts w:ascii="Tahoma" w:hAnsi="Tahoma" w:cs="Tahoma"/>
          <w:strike/>
          <w:color w:val="004990"/>
        </w:rPr>
      </w:pPr>
    </w:p>
    <w:p w:rsidR="006D5BCF" w:rsidRPr="00984C8B" w:rsidRDefault="006D5BCF" w:rsidP="006D5BCF">
      <w:pPr>
        <w:ind w:left="1843"/>
        <w:jc w:val="both"/>
        <w:rPr>
          <w:rFonts w:ascii="Tahoma" w:hAnsi="Tahoma" w:cs="Tahoma"/>
          <w:i/>
          <w:color w:val="004990"/>
        </w:rPr>
      </w:pPr>
      <w:r w:rsidRPr="00984C8B">
        <w:rPr>
          <w:rFonts w:ascii="Tahoma" w:hAnsi="Tahoma" w:cs="Tahoma"/>
          <w:i/>
          <w:color w:val="004990"/>
        </w:rPr>
        <w:t>(*) Véase la secuencia establecida en el acápite 9 del presente documento</w:t>
      </w:r>
    </w:p>
    <w:p w:rsidR="0024789B" w:rsidRPr="00984C8B" w:rsidRDefault="0024789B" w:rsidP="001226E1">
      <w:pPr>
        <w:pStyle w:val="Prrafodelista"/>
        <w:numPr>
          <w:ilvl w:val="1"/>
          <w:numId w:val="20"/>
        </w:numPr>
        <w:spacing w:before="120"/>
        <w:ind w:left="1134" w:hanging="567"/>
        <w:jc w:val="both"/>
        <w:outlineLvl w:val="2"/>
        <w:rPr>
          <w:rFonts w:ascii="Tahoma" w:hAnsi="Tahoma" w:cs="Tahoma"/>
          <w:color w:val="004990"/>
          <w:sz w:val="22"/>
          <w:szCs w:val="22"/>
        </w:rPr>
      </w:pPr>
      <w:r w:rsidRPr="00984C8B">
        <w:rPr>
          <w:rFonts w:ascii="Tahoma" w:hAnsi="Tahoma" w:cs="Tahoma"/>
          <w:b/>
          <w:color w:val="004990"/>
          <w:sz w:val="22"/>
          <w:szCs w:val="22"/>
          <w:u w:val="single"/>
          <w:lang w:bidi="en-US"/>
        </w:rPr>
        <w:t>Sobre A</w:t>
      </w:r>
      <w:r w:rsidRPr="00984C8B">
        <w:rPr>
          <w:rFonts w:ascii="Tahoma" w:hAnsi="Tahoma" w:cs="Tahoma"/>
          <w:color w:val="004990"/>
          <w:sz w:val="22"/>
          <w:szCs w:val="22"/>
          <w:u w:val="single"/>
          <w:lang w:bidi="en-US"/>
        </w:rPr>
        <w:t>:</w:t>
      </w:r>
      <w:bookmarkStart w:id="2" w:name="_Toc130955263"/>
      <w:bookmarkStart w:id="3" w:name="_Toc130955322"/>
      <w:r w:rsidRPr="00984C8B">
        <w:rPr>
          <w:rFonts w:ascii="Tahoma" w:hAnsi="Tahoma" w:cs="Tahoma"/>
          <w:color w:val="004990"/>
          <w:sz w:val="22"/>
          <w:szCs w:val="22"/>
          <w:lang w:bidi="en-US"/>
        </w:rPr>
        <w:t xml:space="preserve"> Debe tener la inscripción </w:t>
      </w:r>
      <w:r w:rsidRPr="00984C8B">
        <w:rPr>
          <w:rFonts w:ascii="Tahoma" w:hAnsi="Tahoma" w:cs="Tahoma"/>
          <w:b/>
          <w:color w:val="004990"/>
          <w:sz w:val="22"/>
          <w:szCs w:val="22"/>
          <w:lang w:bidi="en-US"/>
        </w:rPr>
        <w:t xml:space="preserve">“DOCUMENTOS ADMINISTRATIVOS” </w:t>
      </w:r>
      <w:r w:rsidRPr="00984C8B">
        <w:rPr>
          <w:rFonts w:ascii="Tahoma" w:hAnsi="Tahoma" w:cs="Tahoma"/>
          <w:color w:val="004990"/>
          <w:sz w:val="22"/>
          <w:szCs w:val="22"/>
        </w:rPr>
        <w:t xml:space="preserve">y debe contener la documentación de registro legal </w:t>
      </w:r>
      <w:r w:rsidRPr="00984C8B">
        <w:rPr>
          <w:rFonts w:ascii="Tahoma" w:hAnsi="Tahoma" w:cs="Tahoma"/>
          <w:color w:val="004990"/>
          <w:sz w:val="22"/>
          <w:szCs w:val="22"/>
          <w:u w:val="single"/>
        </w:rPr>
        <w:t xml:space="preserve">vigente </w:t>
      </w:r>
      <w:r w:rsidRPr="00984C8B">
        <w:rPr>
          <w:rFonts w:ascii="Tahoma" w:hAnsi="Tahoma" w:cs="Tahoma"/>
          <w:color w:val="004990"/>
          <w:sz w:val="22"/>
          <w:szCs w:val="22"/>
        </w:rPr>
        <w:t>del proponente, de acuerdo a requerimiento de Entel S.A.:</w:t>
      </w:r>
    </w:p>
    <w:p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Carta de Presentación firmada por el Representante Legal del proponente.</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del Testimonio de Constitución y modificaciones al mismo debidamente resellado en FUNDEMPRESA (Requisito no aplicado a empresas unipersonales)</w:t>
      </w:r>
      <w:r w:rsidR="00647053" w:rsidRPr="00C328F5">
        <w:rPr>
          <w:rFonts w:ascii="Tahoma" w:hAnsi="Tahoma" w:cs="Tahoma"/>
          <w:color w:val="004990"/>
          <w:sz w:val="22"/>
          <w:szCs w:val="22"/>
          <w:lang w:bidi="en-US"/>
        </w:rPr>
        <w:t>.</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r w:rsidR="00647053" w:rsidRPr="00C328F5">
        <w:rPr>
          <w:rFonts w:ascii="Tahoma" w:hAnsi="Tahoma" w:cs="Tahoma"/>
          <w:color w:val="004990"/>
          <w:sz w:val="22"/>
          <w:szCs w:val="22"/>
          <w:lang w:bidi="en-US"/>
        </w:rPr>
        <w:t>.</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 la Matrícula de Comercio ante FUNDEMPRESA debidamente actualizada y vigente a su presentación (Matrícula de Registro de Empresa en Bolivia, si se trata de empresa constituida como Sociedad en cualquiera de las modalidades)</w:t>
      </w:r>
      <w:r w:rsidR="00647053" w:rsidRPr="00C328F5">
        <w:rPr>
          <w:rFonts w:ascii="Tahoma" w:hAnsi="Tahoma" w:cs="Tahoma"/>
          <w:color w:val="004990"/>
          <w:sz w:val="22"/>
          <w:szCs w:val="22"/>
          <w:lang w:bidi="en-US"/>
        </w:rPr>
        <w:t>.</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 la certificación electrónica del Número de Identificación Tributaria (N.I.T.) vigente y actual</w:t>
      </w:r>
      <w:r w:rsidR="00647053" w:rsidRPr="00C328F5">
        <w:rPr>
          <w:rFonts w:ascii="Tahoma" w:hAnsi="Tahoma" w:cs="Tahoma"/>
          <w:color w:val="004990"/>
          <w:sz w:val="22"/>
          <w:szCs w:val="22"/>
          <w:lang w:bidi="en-US"/>
        </w:rPr>
        <w:t>.</w:t>
      </w:r>
    </w:p>
    <w:p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lastRenderedPageBreak/>
        <w:t>Fotocopia simple de la Cédula de Identidad o Pasaporte del Representante Legal vigente a la fecha de presentación de la propuesta.</w:t>
      </w:r>
    </w:p>
    <w:p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Fotocopia simple de los Estados Financieros de la última gestión fiscal.</w:t>
      </w:r>
    </w:p>
    <w:p w:rsidR="00E45C32" w:rsidRPr="00E45C32" w:rsidRDefault="00E45C32" w:rsidP="00E45C32">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Garantía de Seriedad de Propuesta, misma que puede ser Boleta Bancaria </w:t>
      </w:r>
      <w:proofErr w:type="spellStart"/>
      <w:r w:rsidRPr="00E45C32">
        <w:rPr>
          <w:rFonts w:ascii="Tahoma" w:hAnsi="Tahoma" w:cs="Tahoma"/>
          <w:color w:val="004990"/>
          <w:sz w:val="22"/>
          <w:szCs w:val="22"/>
          <w:lang w:bidi="en-US"/>
        </w:rPr>
        <w:t>ó</w:t>
      </w:r>
      <w:proofErr w:type="spellEnd"/>
      <w:r w:rsidRPr="00E45C32">
        <w:rPr>
          <w:rFonts w:ascii="Tahoma" w:hAnsi="Tahoma" w:cs="Tahoma"/>
          <w:color w:val="004990"/>
          <w:sz w:val="22"/>
          <w:szCs w:val="22"/>
          <w:lang w:bidi="en-US"/>
        </w:rPr>
        <w:t xml:space="preserve"> Póliza de seguro de caución con las características de renovable, irrevocable, de ejecución inmediata y a primer requerimiento a favor de Entel S.A. y deben contar con una validez de 120 días calendario a partir de la fecha de presentación de su propuesta.</w:t>
      </w:r>
    </w:p>
    <w:p w:rsidR="00E45C32" w:rsidRDefault="00E45C32" w:rsidP="00E45C32">
      <w:pPr>
        <w:pStyle w:val="Prrafodelista"/>
        <w:tabs>
          <w:tab w:val="left" w:pos="2268"/>
        </w:tabs>
        <w:spacing w:before="120"/>
        <w:ind w:left="2138"/>
        <w:jc w:val="both"/>
        <w:outlineLvl w:val="2"/>
        <w:rPr>
          <w:rFonts w:ascii="Tahoma" w:hAnsi="Tahoma" w:cs="Tahoma"/>
          <w:sz w:val="22"/>
          <w:szCs w:val="22"/>
          <w:lang w:val="es-BO" w:bidi="en-US"/>
        </w:rPr>
      </w:pPr>
      <w:r w:rsidRPr="00E45C32">
        <w:rPr>
          <w:rFonts w:ascii="Tahoma" w:hAnsi="Tahoma" w:cs="Tahoma"/>
          <w:color w:val="004990"/>
          <w:sz w:val="22"/>
          <w:szCs w:val="22"/>
          <w:lang w:bidi="en-US"/>
        </w:rPr>
        <w:t>Las garantías deben emitirse por ítem de acuerdo al siguiente detalle:</w:t>
      </w:r>
    </w:p>
    <w:p w:rsidR="00E45C32" w:rsidRDefault="00E45C32" w:rsidP="00E45C32">
      <w:pPr>
        <w:pStyle w:val="Continuarlista"/>
        <w:spacing w:after="0"/>
        <w:ind w:left="709"/>
        <w:rPr>
          <w:rFonts w:ascii="Tahoma" w:hAnsi="Tahoma" w:cs="Tahoma"/>
          <w:sz w:val="22"/>
        </w:rPr>
      </w:pPr>
    </w:p>
    <w:tbl>
      <w:tblPr>
        <w:tblStyle w:val="Tablaconcuadrcula"/>
        <w:tblW w:w="0" w:type="auto"/>
        <w:jc w:val="right"/>
        <w:tblInd w:w="2093" w:type="dxa"/>
        <w:tblLook w:val="04A0" w:firstRow="1" w:lastRow="0" w:firstColumn="1" w:lastColumn="0" w:noHBand="0" w:noVBand="1"/>
      </w:tblPr>
      <w:tblGrid>
        <w:gridCol w:w="1984"/>
        <w:gridCol w:w="2840"/>
        <w:gridCol w:w="1858"/>
      </w:tblGrid>
      <w:tr w:rsidR="00E45C32" w:rsidRPr="00034C6E" w:rsidTr="00B11292">
        <w:trPr>
          <w:jc w:val="right"/>
        </w:trPr>
        <w:tc>
          <w:tcPr>
            <w:tcW w:w="1984" w:type="dxa"/>
          </w:tcPr>
          <w:p w:rsidR="00E45C32" w:rsidRPr="00E45C32" w:rsidRDefault="00E45C32" w:rsidP="008D0813">
            <w:pPr>
              <w:pStyle w:val="Continuarlista"/>
              <w:spacing w:after="0"/>
              <w:ind w:left="0"/>
              <w:jc w:val="center"/>
              <w:rPr>
                <w:rFonts w:ascii="Tahoma" w:hAnsi="Tahoma" w:cs="Tahoma"/>
                <w:b/>
                <w:color w:val="004990"/>
                <w:sz w:val="22"/>
                <w:szCs w:val="22"/>
                <w:lang w:val="es-ES" w:bidi="en-US"/>
              </w:rPr>
            </w:pPr>
            <w:r>
              <w:rPr>
                <w:rFonts w:ascii="Tahoma" w:hAnsi="Tahoma" w:cs="Tahoma"/>
                <w:b/>
                <w:color w:val="004990"/>
                <w:sz w:val="22"/>
                <w:szCs w:val="22"/>
                <w:lang w:val="es-ES" w:bidi="en-US"/>
              </w:rPr>
              <w:t>PROYECTO</w:t>
            </w:r>
          </w:p>
        </w:tc>
        <w:tc>
          <w:tcPr>
            <w:tcW w:w="2840" w:type="dxa"/>
          </w:tcPr>
          <w:p w:rsidR="00E45C32" w:rsidRPr="00B11292" w:rsidRDefault="00B11292" w:rsidP="008D0813">
            <w:pPr>
              <w:pStyle w:val="Continuarlista"/>
              <w:spacing w:after="0"/>
              <w:ind w:left="0"/>
              <w:jc w:val="center"/>
              <w:rPr>
                <w:rFonts w:ascii="Tahoma" w:hAnsi="Tahoma" w:cs="Tahoma"/>
                <w:b/>
                <w:color w:val="004990"/>
                <w:sz w:val="22"/>
                <w:szCs w:val="22"/>
                <w:lang w:val="es-ES" w:bidi="en-US"/>
              </w:rPr>
            </w:pPr>
            <w:r w:rsidRPr="00B11292">
              <w:rPr>
                <w:rFonts w:ascii="Tahoma" w:hAnsi="Tahoma" w:cs="Tahoma"/>
                <w:b/>
                <w:color w:val="004990"/>
                <w:sz w:val="22"/>
                <w:szCs w:val="22"/>
                <w:lang w:val="es-ES" w:bidi="en-US"/>
              </w:rPr>
              <w:t>REQUERIMIENTO</w:t>
            </w:r>
          </w:p>
        </w:tc>
        <w:tc>
          <w:tcPr>
            <w:tcW w:w="1858" w:type="dxa"/>
          </w:tcPr>
          <w:p w:rsidR="00E45C32" w:rsidRPr="00E45C32" w:rsidRDefault="00E45C32" w:rsidP="008D0813">
            <w:pPr>
              <w:pStyle w:val="Continuarlista"/>
              <w:spacing w:after="0"/>
              <w:ind w:left="0"/>
              <w:jc w:val="center"/>
              <w:rPr>
                <w:rFonts w:ascii="Tahoma" w:hAnsi="Tahoma" w:cs="Tahoma"/>
                <w:b/>
                <w:color w:val="004990"/>
                <w:sz w:val="22"/>
                <w:szCs w:val="22"/>
                <w:lang w:val="es-ES" w:bidi="en-US"/>
              </w:rPr>
            </w:pPr>
            <w:r w:rsidRPr="00E45C32">
              <w:rPr>
                <w:rFonts w:ascii="Tahoma" w:hAnsi="Tahoma" w:cs="Tahoma"/>
                <w:b/>
                <w:color w:val="004990"/>
                <w:sz w:val="22"/>
                <w:szCs w:val="22"/>
                <w:lang w:val="es-ES" w:bidi="en-US"/>
              </w:rPr>
              <w:t>MONTO DE LA BOLETA USD.</w:t>
            </w:r>
          </w:p>
        </w:tc>
      </w:tr>
      <w:tr w:rsidR="00030E97" w:rsidRPr="00034C6E" w:rsidTr="00B11292">
        <w:trPr>
          <w:jc w:val="right"/>
        </w:trPr>
        <w:tc>
          <w:tcPr>
            <w:tcW w:w="1984" w:type="dxa"/>
            <w:vMerge w:val="restart"/>
            <w:vAlign w:val="center"/>
          </w:tcPr>
          <w:p w:rsidR="00030E97" w:rsidRPr="00E45C32" w:rsidRDefault="00030E97" w:rsidP="008D0813">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RN-2015-FAA</w:t>
            </w:r>
          </w:p>
        </w:tc>
        <w:tc>
          <w:tcPr>
            <w:tcW w:w="2840" w:type="dxa"/>
            <w:vAlign w:val="center"/>
          </w:tcPr>
          <w:p w:rsidR="00030E97" w:rsidRPr="00E45C32" w:rsidRDefault="00030E97" w:rsidP="008D0813">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 xml:space="preserve">ITEM 1,2,3 Y 5 </w:t>
            </w:r>
            <w:r w:rsidRPr="00E45C32">
              <w:rPr>
                <w:rFonts w:ascii="Tahoma" w:hAnsi="Tahoma" w:cs="Tahoma"/>
                <w:color w:val="004990"/>
                <w:sz w:val="22"/>
                <w:szCs w:val="22"/>
                <w:lang w:val="es-ES" w:bidi="en-US"/>
              </w:rPr>
              <w:t>REQUERIMIENTO DE SISTEMAS DE ENERGÍA AC/DC</w:t>
            </w:r>
          </w:p>
        </w:tc>
        <w:tc>
          <w:tcPr>
            <w:tcW w:w="1858" w:type="dxa"/>
            <w:vAlign w:val="center"/>
          </w:tcPr>
          <w:p w:rsidR="00030E97" w:rsidRPr="00E45C32" w:rsidRDefault="00030E97" w:rsidP="008D0813">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1.000,00</w:t>
            </w:r>
          </w:p>
        </w:tc>
      </w:tr>
      <w:tr w:rsidR="00030E97" w:rsidRPr="00034C6E" w:rsidTr="00B11292">
        <w:trPr>
          <w:jc w:val="right"/>
        </w:trPr>
        <w:tc>
          <w:tcPr>
            <w:tcW w:w="1984" w:type="dxa"/>
            <w:vMerge/>
            <w:vAlign w:val="center"/>
          </w:tcPr>
          <w:p w:rsidR="00030E97" w:rsidRDefault="00030E97" w:rsidP="008D0813">
            <w:pPr>
              <w:pStyle w:val="Continuarlista"/>
              <w:spacing w:after="0"/>
              <w:ind w:left="0"/>
              <w:jc w:val="center"/>
              <w:rPr>
                <w:rFonts w:ascii="Tahoma" w:hAnsi="Tahoma" w:cs="Tahoma"/>
                <w:color w:val="004990"/>
                <w:sz w:val="22"/>
                <w:szCs w:val="22"/>
                <w:lang w:val="es-ES" w:bidi="en-US"/>
              </w:rPr>
            </w:pPr>
          </w:p>
        </w:tc>
        <w:tc>
          <w:tcPr>
            <w:tcW w:w="2840" w:type="dxa"/>
            <w:vAlign w:val="center"/>
          </w:tcPr>
          <w:p w:rsidR="00030E97" w:rsidRDefault="00030E97" w:rsidP="008D0813">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 xml:space="preserve">ITEM 4  </w:t>
            </w:r>
          </w:p>
          <w:p w:rsidR="00030E97" w:rsidRPr="00E45C32" w:rsidRDefault="00030E97" w:rsidP="008D0813">
            <w:pPr>
              <w:pStyle w:val="Continuarlista"/>
              <w:spacing w:after="0"/>
              <w:ind w:left="0"/>
              <w:jc w:val="center"/>
              <w:rPr>
                <w:rFonts w:ascii="Tahoma" w:hAnsi="Tahoma" w:cs="Tahoma"/>
                <w:color w:val="004990"/>
                <w:sz w:val="22"/>
                <w:szCs w:val="22"/>
                <w:lang w:val="es-ES" w:bidi="en-US"/>
              </w:rPr>
            </w:pPr>
            <w:r w:rsidRPr="00E45C32">
              <w:rPr>
                <w:rFonts w:ascii="Tahoma" w:hAnsi="Tahoma" w:cs="Tahoma"/>
                <w:color w:val="004990"/>
                <w:sz w:val="22"/>
                <w:szCs w:val="22"/>
                <w:lang w:val="es-ES" w:bidi="en-US"/>
              </w:rPr>
              <w:t>REQUERIMIENTO DE SISTEMAS DE ENERGÍA AC/DC</w:t>
            </w:r>
          </w:p>
        </w:tc>
        <w:tc>
          <w:tcPr>
            <w:tcW w:w="1858" w:type="dxa"/>
            <w:vAlign w:val="center"/>
          </w:tcPr>
          <w:p w:rsidR="00030E97" w:rsidRPr="00E45C32" w:rsidRDefault="00030E97" w:rsidP="008D0813">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2.300,00</w:t>
            </w:r>
          </w:p>
        </w:tc>
      </w:tr>
      <w:tr w:rsidR="00030E97" w:rsidRPr="00034C6E" w:rsidTr="00B11292">
        <w:trPr>
          <w:jc w:val="right"/>
        </w:trPr>
        <w:tc>
          <w:tcPr>
            <w:tcW w:w="1984" w:type="dxa"/>
            <w:vMerge/>
            <w:vAlign w:val="center"/>
          </w:tcPr>
          <w:p w:rsidR="00030E97" w:rsidRDefault="00030E97" w:rsidP="008D0813">
            <w:pPr>
              <w:pStyle w:val="Continuarlista"/>
              <w:spacing w:after="0"/>
              <w:ind w:left="0"/>
              <w:jc w:val="center"/>
              <w:rPr>
                <w:rFonts w:ascii="Tahoma" w:hAnsi="Tahoma" w:cs="Tahoma"/>
                <w:color w:val="004990"/>
                <w:sz w:val="22"/>
                <w:szCs w:val="22"/>
                <w:lang w:val="es-ES" w:bidi="en-US"/>
              </w:rPr>
            </w:pPr>
          </w:p>
        </w:tc>
        <w:tc>
          <w:tcPr>
            <w:tcW w:w="2840" w:type="dxa"/>
            <w:vAlign w:val="center"/>
          </w:tcPr>
          <w:p w:rsidR="00030E97" w:rsidRDefault="00030E97" w:rsidP="00030E97">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 xml:space="preserve"> TODOS LOS ITEMS</w:t>
            </w:r>
          </w:p>
          <w:p w:rsidR="00030E97" w:rsidRPr="00E45C32" w:rsidRDefault="00030E97" w:rsidP="00030E97">
            <w:pPr>
              <w:pStyle w:val="Continuarlista"/>
              <w:spacing w:after="0"/>
              <w:ind w:left="0"/>
              <w:jc w:val="center"/>
              <w:rPr>
                <w:rFonts w:ascii="Tahoma" w:hAnsi="Tahoma" w:cs="Tahoma"/>
                <w:color w:val="004990"/>
                <w:sz w:val="22"/>
                <w:szCs w:val="22"/>
                <w:lang w:val="es-ES" w:bidi="en-US"/>
              </w:rPr>
            </w:pPr>
            <w:r w:rsidRPr="00E45C32">
              <w:rPr>
                <w:rFonts w:ascii="Tahoma" w:hAnsi="Tahoma" w:cs="Tahoma"/>
                <w:color w:val="004990"/>
                <w:sz w:val="22"/>
                <w:szCs w:val="22"/>
                <w:lang w:val="es-ES" w:bidi="en-US"/>
              </w:rPr>
              <w:t>REQUERIMIENTO DE SISTEMAS DE ENERGÍA AC/DC</w:t>
            </w:r>
            <w:r>
              <w:rPr>
                <w:rFonts w:ascii="Tahoma" w:hAnsi="Tahoma" w:cs="Tahoma"/>
                <w:color w:val="004990"/>
                <w:sz w:val="22"/>
                <w:szCs w:val="22"/>
                <w:lang w:val="es-ES" w:bidi="en-US"/>
              </w:rPr>
              <w:t xml:space="preserve"> </w:t>
            </w:r>
          </w:p>
        </w:tc>
        <w:tc>
          <w:tcPr>
            <w:tcW w:w="1858" w:type="dxa"/>
            <w:vAlign w:val="center"/>
          </w:tcPr>
          <w:p w:rsidR="00030E97" w:rsidRPr="00E45C32" w:rsidRDefault="00030E97" w:rsidP="008D0813">
            <w:pPr>
              <w:jc w:val="center"/>
              <w:rPr>
                <w:rFonts w:ascii="Tahoma" w:hAnsi="Tahoma" w:cs="Tahoma"/>
                <w:color w:val="004990"/>
                <w:sz w:val="22"/>
                <w:szCs w:val="22"/>
                <w:lang w:eastAsia="en-US" w:bidi="en-US"/>
              </w:rPr>
            </w:pPr>
            <w:r w:rsidRPr="00E45C32">
              <w:rPr>
                <w:rFonts w:ascii="Tahoma" w:hAnsi="Tahoma" w:cs="Tahoma"/>
                <w:color w:val="004990"/>
                <w:sz w:val="22"/>
                <w:szCs w:val="22"/>
                <w:lang w:eastAsia="en-US" w:bidi="en-US"/>
              </w:rPr>
              <w:t>3.300,00</w:t>
            </w:r>
          </w:p>
        </w:tc>
      </w:tr>
      <w:tr w:rsidR="00E45C32" w:rsidRPr="00034C6E" w:rsidTr="00B11292">
        <w:trPr>
          <w:jc w:val="right"/>
        </w:trPr>
        <w:tc>
          <w:tcPr>
            <w:tcW w:w="1984" w:type="dxa"/>
            <w:vAlign w:val="center"/>
          </w:tcPr>
          <w:p w:rsidR="00E45C32" w:rsidRPr="00E45C32" w:rsidRDefault="00E45C32" w:rsidP="00E45C32">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RN-2015-FSB</w:t>
            </w:r>
          </w:p>
        </w:tc>
        <w:tc>
          <w:tcPr>
            <w:tcW w:w="2840" w:type="dxa"/>
            <w:vAlign w:val="center"/>
          </w:tcPr>
          <w:p w:rsidR="00E45C32" w:rsidRPr="00E45C32" w:rsidRDefault="00E45C32" w:rsidP="008D0813">
            <w:pPr>
              <w:pStyle w:val="Continuarlista"/>
              <w:spacing w:after="0"/>
              <w:ind w:left="0"/>
              <w:jc w:val="center"/>
              <w:rPr>
                <w:rFonts w:ascii="Tahoma" w:hAnsi="Tahoma" w:cs="Tahoma"/>
                <w:color w:val="004990"/>
                <w:sz w:val="22"/>
                <w:szCs w:val="22"/>
                <w:lang w:val="es-ES" w:bidi="en-US"/>
              </w:rPr>
            </w:pPr>
            <w:r w:rsidRPr="00E45C32">
              <w:rPr>
                <w:rFonts w:ascii="Tahoma" w:hAnsi="Tahoma" w:cs="Tahoma"/>
                <w:color w:val="004990"/>
                <w:sz w:val="22"/>
                <w:szCs w:val="22"/>
                <w:lang w:val="es-ES" w:bidi="en-US"/>
              </w:rPr>
              <w:t>REQUERIMIENTO DE SISTEMAS DE ENERGÍA DC</w:t>
            </w:r>
          </w:p>
        </w:tc>
        <w:tc>
          <w:tcPr>
            <w:tcW w:w="1858" w:type="dxa"/>
            <w:vAlign w:val="center"/>
          </w:tcPr>
          <w:p w:rsidR="00E45C32" w:rsidRPr="00E45C32" w:rsidRDefault="00E45C32" w:rsidP="008D0813">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1.000</w:t>
            </w:r>
            <w:r w:rsidRPr="00E45C32">
              <w:rPr>
                <w:rFonts w:ascii="Tahoma" w:hAnsi="Tahoma" w:cs="Tahoma"/>
                <w:color w:val="004990"/>
                <w:sz w:val="22"/>
                <w:szCs w:val="22"/>
                <w:lang w:eastAsia="en-US" w:bidi="en-US"/>
              </w:rPr>
              <w:t>,00</w:t>
            </w:r>
          </w:p>
        </w:tc>
      </w:tr>
      <w:tr w:rsidR="00E45C32" w:rsidRPr="00034C6E" w:rsidTr="00B11292">
        <w:trPr>
          <w:jc w:val="right"/>
        </w:trPr>
        <w:tc>
          <w:tcPr>
            <w:tcW w:w="1984" w:type="dxa"/>
            <w:vAlign w:val="center"/>
          </w:tcPr>
          <w:p w:rsidR="00E45C32" w:rsidRPr="00E45C32" w:rsidRDefault="00E45C32" w:rsidP="008D0813">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RN-2015-FLU</w:t>
            </w:r>
          </w:p>
        </w:tc>
        <w:tc>
          <w:tcPr>
            <w:tcW w:w="2840" w:type="dxa"/>
            <w:vAlign w:val="center"/>
          </w:tcPr>
          <w:p w:rsidR="00E45C32" w:rsidRPr="00E45C32" w:rsidRDefault="00E45C32" w:rsidP="008D0813">
            <w:pPr>
              <w:jc w:val="center"/>
              <w:rPr>
                <w:rFonts w:ascii="Tahoma" w:hAnsi="Tahoma" w:cs="Tahoma"/>
                <w:color w:val="004990"/>
                <w:sz w:val="22"/>
                <w:szCs w:val="22"/>
                <w:lang w:eastAsia="en-US" w:bidi="en-US"/>
              </w:rPr>
            </w:pPr>
            <w:r w:rsidRPr="00E45C32">
              <w:rPr>
                <w:rFonts w:ascii="Tahoma" w:hAnsi="Tahoma" w:cs="Tahoma"/>
                <w:color w:val="004990"/>
                <w:sz w:val="22"/>
                <w:szCs w:val="22"/>
                <w:lang w:eastAsia="en-US" w:bidi="en-US"/>
              </w:rPr>
              <w:t>REQUERIMIENTO DE SISTEMAS DE ENERGÍA AC</w:t>
            </w:r>
          </w:p>
        </w:tc>
        <w:tc>
          <w:tcPr>
            <w:tcW w:w="1858" w:type="dxa"/>
            <w:vAlign w:val="center"/>
          </w:tcPr>
          <w:p w:rsidR="00E45C32" w:rsidRPr="00E45C32" w:rsidRDefault="00E45C32" w:rsidP="008D0813">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400</w:t>
            </w:r>
            <w:r w:rsidRPr="00E45C32">
              <w:rPr>
                <w:rFonts w:ascii="Tahoma" w:hAnsi="Tahoma" w:cs="Tahoma"/>
                <w:color w:val="004990"/>
                <w:sz w:val="22"/>
                <w:szCs w:val="22"/>
                <w:lang w:eastAsia="en-US" w:bidi="en-US"/>
              </w:rPr>
              <w:t>,00</w:t>
            </w:r>
          </w:p>
        </w:tc>
      </w:tr>
      <w:tr w:rsidR="00E45C32" w:rsidRPr="00034C6E" w:rsidTr="00B11292">
        <w:trPr>
          <w:jc w:val="right"/>
        </w:trPr>
        <w:tc>
          <w:tcPr>
            <w:tcW w:w="1984" w:type="dxa"/>
            <w:vAlign w:val="center"/>
          </w:tcPr>
          <w:p w:rsidR="00E45C32" w:rsidRPr="00E45C32" w:rsidRDefault="00E45C32" w:rsidP="001937F0">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RN-2015-F</w:t>
            </w:r>
            <w:r w:rsidR="001937F0">
              <w:rPr>
                <w:rFonts w:ascii="Tahoma" w:hAnsi="Tahoma" w:cs="Tahoma"/>
                <w:color w:val="004990"/>
                <w:sz w:val="22"/>
                <w:szCs w:val="22"/>
                <w:lang w:val="es-ES" w:bidi="en-US"/>
              </w:rPr>
              <w:t>MH</w:t>
            </w:r>
            <w:r>
              <w:rPr>
                <w:rFonts w:ascii="Tahoma" w:hAnsi="Tahoma" w:cs="Tahoma"/>
                <w:color w:val="004990"/>
                <w:sz w:val="22"/>
                <w:szCs w:val="22"/>
                <w:lang w:val="es-ES" w:bidi="en-US"/>
              </w:rPr>
              <w:t xml:space="preserve"> y/o RN-2015-FAA</w:t>
            </w:r>
          </w:p>
        </w:tc>
        <w:tc>
          <w:tcPr>
            <w:tcW w:w="2840" w:type="dxa"/>
            <w:vAlign w:val="center"/>
          </w:tcPr>
          <w:p w:rsidR="00E45C32" w:rsidRPr="00E45C32" w:rsidRDefault="00E45C32" w:rsidP="008D0813">
            <w:pPr>
              <w:jc w:val="center"/>
              <w:rPr>
                <w:rFonts w:ascii="Tahoma" w:hAnsi="Tahoma" w:cs="Tahoma"/>
                <w:color w:val="004990"/>
                <w:sz w:val="22"/>
                <w:szCs w:val="22"/>
                <w:lang w:eastAsia="en-US" w:bidi="en-US"/>
              </w:rPr>
            </w:pPr>
            <w:r w:rsidRPr="00E45C32">
              <w:rPr>
                <w:rFonts w:ascii="Tahoma" w:hAnsi="Tahoma" w:cs="Tahoma"/>
                <w:color w:val="004990"/>
                <w:sz w:val="22"/>
                <w:szCs w:val="22"/>
                <w:lang w:eastAsia="en-US" w:bidi="en-US"/>
              </w:rPr>
              <w:t>REQUERIMIENTO DE SISTEMAS DE CLIMATIZACIÓN</w:t>
            </w:r>
          </w:p>
        </w:tc>
        <w:tc>
          <w:tcPr>
            <w:tcW w:w="1858" w:type="dxa"/>
            <w:vAlign w:val="center"/>
          </w:tcPr>
          <w:p w:rsidR="00E45C32" w:rsidRPr="00E45C32" w:rsidRDefault="00E45C32" w:rsidP="008D0813">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490,00</w:t>
            </w:r>
          </w:p>
        </w:tc>
      </w:tr>
    </w:tbl>
    <w:p w:rsidR="00E45C32" w:rsidRPr="00034C6E" w:rsidRDefault="00E45C32" w:rsidP="00E45C32">
      <w:pPr>
        <w:pStyle w:val="Prrafodelista"/>
        <w:shd w:val="clear" w:color="auto" w:fill="FFFFFF"/>
        <w:ind w:left="1843"/>
        <w:jc w:val="both"/>
        <w:outlineLvl w:val="2"/>
        <w:rPr>
          <w:rFonts w:ascii="Tahoma" w:hAnsi="Tahoma" w:cs="Tahoma"/>
          <w:sz w:val="22"/>
          <w:szCs w:val="22"/>
          <w:lang w:bidi="en-US"/>
        </w:rPr>
      </w:pPr>
    </w:p>
    <w:p w:rsidR="00E45C32" w:rsidRPr="00E45C32" w:rsidRDefault="00E45C32" w:rsidP="00E45C32">
      <w:pPr>
        <w:pStyle w:val="Prrafodelista"/>
        <w:shd w:val="clear" w:color="auto" w:fill="FFFFFF"/>
        <w:ind w:left="2127"/>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En el caso que los oferentes interesados presenten su propuesta por el total de los ítems pueden presentar una garantía de seriedad de propuesta por el valor total (USD </w:t>
      </w:r>
      <w:r>
        <w:rPr>
          <w:rFonts w:ascii="Tahoma" w:hAnsi="Tahoma" w:cs="Tahoma"/>
          <w:color w:val="004990"/>
          <w:sz w:val="22"/>
          <w:szCs w:val="22"/>
          <w:lang w:bidi="en-US"/>
        </w:rPr>
        <w:t>5.19</w:t>
      </w:r>
      <w:r w:rsidRPr="00E45C32">
        <w:rPr>
          <w:rFonts w:ascii="Tahoma" w:hAnsi="Tahoma" w:cs="Tahoma"/>
          <w:color w:val="004990"/>
          <w:sz w:val="22"/>
          <w:szCs w:val="22"/>
          <w:lang w:bidi="en-US"/>
        </w:rPr>
        <w:t>0,00) o de manera separada.</w:t>
      </w:r>
    </w:p>
    <w:p w:rsidR="00E45C32" w:rsidRPr="00E45C32" w:rsidRDefault="00E45C32" w:rsidP="00E45C32">
      <w:pPr>
        <w:pStyle w:val="Prrafodelista"/>
        <w:shd w:val="clear" w:color="auto" w:fill="FFFFFF"/>
        <w:ind w:left="2127"/>
        <w:jc w:val="both"/>
        <w:outlineLvl w:val="2"/>
        <w:rPr>
          <w:rFonts w:ascii="Tahoma" w:hAnsi="Tahoma" w:cs="Tahoma"/>
          <w:color w:val="004990"/>
          <w:sz w:val="22"/>
          <w:szCs w:val="22"/>
          <w:lang w:bidi="en-US"/>
        </w:rPr>
      </w:pPr>
    </w:p>
    <w:p w:rsidR="00E45C32" w:rsidRPr="00E45C32" w:rsidRDefault="00E45C32" w:rsidP="00E45C32">
      <w:pPr>
        <w:pStyle w:val="Prrafodelista"/>
        <w:shd w:val="clear" w:color="auto" w:fill="FFFFFF"/>
        <w:ind w:left="2127"/>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La boleta bancaria debe ser emitida por una institución bancaria y/o financiera legalmente constituida en Bolivia, en caso de la póliza de seguro de caución debe ser emitida por una empresa aseguradora con calificación doble A. </w:t>
      </w:r>
    </w:p>
    <w:p w:rsidR="0024789B" w:rsidRPr="00984C8B" w:rsidRDefault="0024789B" w:rsidP="001226E1">
      <w:pPr>
        <w:pStyle w:val="Prrafodelista"/>
        <w:numPr>
          <w:ilvl w:val="2"/>
          <w:numId w:val="19"/>
        </w:numPr>
        <w:spacing w:before="120"/>
        <w:jc w:val="both"/>
        <w:outlineLvl w:val="2"/>
        <w:rPr>
          <w:rFonts w:ascii="Tahoma" w:hAnsi="Tahoma" w:cs="Tahoma"/>
          <w:color w:val="004990"/>
          <w:sz w:val="22"/>
          <w:szCs w:val="22"/>
          <w:lang w:bidi="en-US"/>
        </w:rPr>
      </w:pPr>
      <w:r w:rsidRPr="00984C8B">
        <w:rPr>
          <w:rFonts w:ascii="Tahoma" w:hAnsi="Tahoma" w:cs="Tahoma"/>
          <w:color w:val="004990"/>
          <w:sz w:val="22"/>
          <w:szCs w:val="22"/>
          <w:lang w:bidi="en-US"/>
        </w:rPr>
        <w:lastRenderedPageBreak/>
        <w:t>Declaración de Integridad provista por Entel S.A. y firmada por</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el Representante</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Legal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y</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personal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de</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la</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empresa</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del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proponente. (Anexo N° 2)</w:t>
      </w:r>
    </w:p>
    <w:p w:rsidR="0024789B" w:rsidRPr="00984C8B" w:rsidRDefault="0024789B"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984C8B">
        <w:rPr>
          <w:rFonts w:ascii="Tahoma" w:hAnsi="Tahoma" w:cs="Tahoma"/>
          <w:color w:val="004990"/>
          <w:sz w:val="22"/>
          <w:szCs w:val="22"/>
          <w:lang w:bidi="en-US"/>
        </w:rPr>
        <w:t>Periodo de validez de la propuesta</w:t>
      </w:r>
      <w:r w:rsidRPr="00984C8B">
        <w:rPr>
          <w:rStyle w:val="Refdenotaalpie"/>
          <w:rFonts w:ascii="Tahoma" w:hAnsi="Tahoma" w:cs="Tahoma"/>
          <w:color w:val="004990"/>
          <w:sz w:val="22"/>
          <w:szCs w:val="22"/>
          <w:lang w:bidi="en-US"/>
        </w:rPr>
        <w:footnoteReference w:id="1"/>
      </w:r>
      <w:r w:rsidRPr="00984C8B">
        <w:rPr>
          <w:rFonts w:ascii="Tahoma" w:hAnsi="Tahoma" w:cs="Tahoma"/>
          <w:color w:val="004990"/>
          <w:sz w:val="22"/>
          <w:szCs w:val="22"/>
          <w:lang w:bidi="en-US"/>
        </w:rPr>
        <w:t>, equivalente a noventa (90) días calendario, a partir de la fecha de presentación de la propuesta.</w:t>
      </w:r>
      <w:r w:rsidR="0089664C">
        <w:rPr>
          <w:rFonts w:ascii="Tahoma" w:hAnsi="Tahoma" w:cs="Tahoma"/>
          <w:color w:val="004990"/>
          <w:sz w:val="22"/>
          <w:szCs w:val="22"/>
          <w:lang w:bidi="en-US"/>
        </w:rPr>
        <w:t xml:space="preserve"> </w:t>
      </w:r>
    </w:p>
    <w:bookmarkEnd w:id="2"/>
    <w:bookmarkEnd w:id="3"/>
    <w:p w:rsidR="0024789B" w:rsidRPr="00B60265" w:rsidRDefault="00C16841"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Las empresas extranjeras deben presentar documentos vigentes equivalentes a los solicitados con una nota aclaratoria y traducidos al español, debidamente legalizados por la entidad correspondiente en su país para que sean evaluados por el Asesor Legal de la Comisión, sin embargo, la Garantía bajo las condiciones establecidas en el numeral 7.1.8 es obligatoria en todos los casos y emitidas por entidades financieras legalmente establecidas en el país y reconocidas por la entidad reguladora</w:t>
      </w:r>
      <w:r w:rsidR="0024789B" w:rsidRPr="00B60265">
        <w:rPr>
          <w:rFonts w:ascii="Tahoma" w:hAnsi="Tahoma"/>
          <w:color w:val="004990"/>
          <w:sz w:val="22"/>
          <w:szCs w:val="22"/>
          <w:lang w:val="es-BO"/>
        </w:rPr>
        <w:t>.</w:t>
      </w:r>
    </w:p>
    <w:p w:rsidR="005A3831" w:rsidRPr="006B769C" w:rsidRDefault="0024789B" w:rsidP="001226E1">
      <w:pPr>
        <w:pStyle w:val="Prrafodelista"/>
        <w:numPr>
          <w:ilvl w:val="1"/>
          <w:numId w:val="31"/>
        </w:numPr>
        <w:tabs>
          <w:tab w:val="left" w:pos="1134"/>
        </w:tabs>
        <w:ind w:left="1146" w:hanging="567"/>
        <w:jc w:val="both"/>
        <w:outlineLvl w:val="2"/>
        <w:rPr>
          <w:rFonts w:ascii="Tahoma" w:hAnsi="Tahoma" w:cs="Tahoma"/>
          <w:color w:val="004990"/>
          <w:sz w:val="22"/>
          <w:szCs w:val="22"/>
        </w:rPr>
      </w:pPr>
      <w:r w:rsidRPr="00B60265">
        <w:rPr>
          <w:rFonts w:ascii="Tahoma" w:hAnsi="Tahoma" w:cs="Tahoma"/>
          <w:b/>
          <w:color w:val="004990"/>
          <w:sz w:val="22"/>
          <w:szCs w:val="22"/>
          <w:u w:val="single"/>
          <w:lang w:bidi="en-US"/>
        </w:rPr>
        <w:t>Sobre B:</w:t>
      </w:r>
      <w:r w:rsidRPr="00B60265">
        <w:rPr>
          <w:rFonts w:ascii="Tahoma" w:hAnsi="Tahoma" w:cs="Tahoma"/>
          <w:color w:val="004990"/>
          <w:sz w:val="22"/>
          <w:szCs w:val="22"/>
        </w:rPr>
        <w:t xml:space="preserve"> Debe tener la inscripción </w:t>
      </w:r>
      <w:r w:rsidRPr="00B60265">
        <w:rPr>
          <w:rFonts w:ascii="Tahoma" w:hAnsi="Tahoma" w:cs="Tahoma"/>
          <w:b/>
          <w:color w:val="004990"/>
          <w:sz w:val="22"/>
          <w:szCs w:val="22"/>
        </w:rPr>
        <w:t>“PROPUESTA TÉCNICA”</w:t>
      </w:r>
      <w:r w:rsidRPr="00B60265">
        <w:rPr>
          <w:rFonts w:ascii="Tahoma" w:hAnsi="Tahoma" w:cs="Tahoma"/>
          <w:color w:val="004990"/>
          <w:sz w:val="22"/>
          <w:szCs w:val="22"/>
        </w:rPr>
        <w:t xml:space="preserve"> </w:t>
      </w:r>
      <w:r w:rsidR="005A3831">
        <w:rPr>
          <w:rFonts w:ascii="Tahoma" w:hAnsi="Tahoma" w:cs="Tahoma"/>
          <w:color w:val="365F91"/>
          <w:sz w:val="22"/>
          <w:szCs w:val="22"/>
        </w:rPr>
        <w:t>D</w:t>
      </w:r>
      <w:r w:rsidR="005A3831" w:rsidRPr="00780FD6">
        <w:rPr>
          <w:rFonts w:ascii="Tahoma" w:hAnsi="Tahoma" w:cs="Tahoma"/>
          <w:color w:val="365F91"/>
          <w:sz w:val="22"/>
          <w:szCs w:val="22"/>
        </w:rPr>
        <w:t xml:space="preserve">ebe incluir todos los requisitos y disposiciones solicitadas en las especificaciones </w:t>
      </w:r>
      <w:r w:rsidR="005A3831" w:rsidRPr="00BE10B7">
        <w:rPr>
          <w:rFonts w:ascii="Tahoma" w:hAnsi="Tahoma" w:cs="Tahoma"/>
          <w:color w:val="365F91"/>
          <w:sz w:val="22"/>
          <w:szCs w:val="22"/>
        </w:rPr>
        <w:t xml:space="preserve">técnicas </w:t>
      </w:r>
      <w:r w:rsidR="005A3831" w:rsidRPr="00615228">
        <w:rPr>
          <w:rFonts w:ascii="Tahoma" w:hAnsi="Tahoma" w:cs="Tahoma"/>
          <w:color w:val="365F91"/>
          <w:sz w:val="22"/>
          <w:szCs w:val="22"/>
        </w:rPr>
        <w:t>(Parte I</w:t>
      </w:r>
      <w:r w:rsidR="005A3831">
        <w:rPr>
          <w:rFonts w:ascii="Tahoma" w:hAnsi="Tahoma" w:cs="Tahoma"/>
          <w:color w:val="365F91"/>
          <w:sz w:val="22"/>
          <w:szCs w:val="22"/>
        </w:rPr>
        <w:t>I</w:t>
      </w:r>
      <w:r w:rsidR="005A3831" w:rsidRPr="00615228">
        <w:rPr>
          <w:rFonts w:ascii="Tahoma" w:hAnsi="Tahoma" w:cs="Tahoma"/>
          <w:color w:val="365F91"/>
          <w:sz w:val="22"/>
          <w:szCs w:val="22"/>
        </w:rPr>
        <w:t>)</w:t>
      </w:r>
      <w:r w:rsidR="006B769C">
        <w:rPr>
          <w:rFonts w:ascii="Tahoma" w:hAnsi="Tahoma" w:cs="Tahoma"/>
          <w:color w:val="365F91"/>
          <w:sz w:val="22"/>
          <w:szCs w:val="22"/>
        </w:rPr>
        <w:t xml:space="preserve">, </w:t>
      </w:r>
      <w:r w:rsidR="005A3831" w:rsidRPr="00BE10B7">
        <w:rPr>
          <w:rFonts w:ascii="Tahoma" w:hAnsi="Tahoma" w:cs="Tahoma"/>
          <w:color w:val="365F91"/>
          <w:sz w:val="22"/>
          <w:szCs w:val="22"/>
        </w:rPr>
        <w:t>no d</w:t>
      </w:r>
      <w:r w:rsidR="005A3831" w:rsidRPr="00780FD6">
        <w:rPr>
          <w:rFonts w:ascii="Tahoma" w:hAnsi="Tahoma" w:cs="Tahoma"/>
          <w:color w:val="365F91"/>
          <w:sz w:val="22"/>
          <w:szCs w:val="22"/>
        </w:rPr>
        <w:t>ebe contener precios totales, parciales o referenciales de ningún tipo.</w:t>
      </w:r>
      <w:r w:rsidR="006B769C" w:rsidRPr="006B769C">
        <w:rPr>
          <w:rFonts w:ascii="Tahoma" w:hAnsi="Tahoma" w:cs="Tahoma"/>
          <w:color w:val="004990"/>
          <w:sz w:val="22"/>
          <w:szCs w:val="22"/>
        </w:rPr>
        <w:t xml:space="preserve"> </w:t>
      </w:r>
      <w:r w:rsidR="006B769C">
        <w:rPr>
          <w:rFonts w:ascii="Tahoma" w:hAnsi="Tahoma" w:cs="Tahoma"/>
          <w:color w:val="004990"/>
          <w:sz w:val="22"/>
          <w:szCs w:val="22"/>
        </w:rPr>
        <w:t xml:space="preserve">asimismo no debe incluir </w:t>
      </w:r>
      <w:r w:rsidR="006B769C">
        <w:rPr>
          <w:rFonts w:ascii="Tahoma" w:hAnsi="Tahoma" w:cs="Tahoma"/>
          <w:color w:val="365F91"/>
          <w:sz w:val="22"/>
          <w:szCs w:val="22"/>
        </w:rPr>
        <w:t xml:space="preserve">más de una </w:t>
      </w:r>
      <w:r w:rsidR="006B769C">
        <w:rPr>
          <w:rFonts w:ascii="Tahoma" w:hAnsi="Tahoma" w:cs="Tahoma"/>
          <w:color w:val="004990"/>
          <w:sz w:val="22"/>
          <w:szCs w:val="22"/>
        </w:rPr>
        <w:t>oferta o solución distinta a la requerida por ENTEL S.A.</w:t>
      </w:r>
    </w:p>
    <w:p w:rsidR="006B769C" w:rsidRPr="005A3831" w:rsidRDefault="006B769C" w:rsidP="006B769C">
      <w:pPr>
        <w:pStyle w:val="Prrafodelista"/>
        <w:tabs>
          <w:tab w:val="left" w:pos="1134"/>
        </w:tabs>
        <w:ind w:left="1146"/>
        <w:jc w:val="both"/>
        <w:outlineLvl w:val="2"/>
        <w:rPr>
          <w:rFonts w:ascii="Tahoma" w:hAnsi="Tahoma" w:cs="Tahoma"/>
          <w:color w:val="004990"/>
          <w:sz w:val="22"/>
          <w:szCs w:val="22"/>
        </w:rPr>
      </w:pPr>
    </w:p>
    <w:p w:rsidR="005A3831" w:rsidRDefault="005A3831" w:rsidP="001226E1">
      <w:pPr>
        <w:numPr>
          <w:ilvl w:val="1"/>
          <w:numId w:val="31"/>
        </w:numPr>
        <w:tabs>
          <w:tab w:val="left" w:pos="1134"/>
        </w:tabs>
        <w:ind w:left="1146" w:hanging="567"/>
        <w:jc w:val="both"/>
        <w:outlineLvl w:val="2"/>
        <w:rPr>
          <w:rFonts w:ascii="Tahoma" w:hAnsi="Tahoma" w:cs="Tahoma"/>
          <w:color w:val="365F91"/>
          <w:sz w:val="22"/>
          <w:szCs w:val="22"/>
        </w:rPr>
      </w:pPr>
      <w:r w:rsidRPr="00B60265">
        <w:rPr>
          <w:rFonts w:ascii="Tahoma" w:hAnsi="Tahoma" w:cs="Tahoma"/>
          <w:b/>
          <w:color w:val="004990"/>
          <w:sz w:val="22"/>
          <w:szCs w:val="22"/>
          <w:u w:val="single"/>
        </w:rPr>
        <w:t xml:space="preserve"> </w:t>
      </w:r>
      <w:r w:rsidR="00B60265" w:rsidRPr="00B60265">
        <w:rPr>
          <w:rFonts w:ascii="Tahoma" w:hAnsi="Tahoma" w:cs="Tahoma"/>
          <w:b/>
          <w:color w:val="004990"/>
          <w:sz w:val="22"/>
          <w:szCs w:val="22"/>
          <w:u w:val="single"/>
        </w:rPr>
        <w:t>Sobre C:</w:t>
      </w:r>
      <w:r w:rsidR="00B60265" w:rsidRPr="00B60265">
        <w:rPr>
          <w:rFonts w:ascii="Tahoma" w:hAnsi="Tahoma" w:cs="Tahoma"/>
          <w:color w:val="004990"/>
          <w:sz w:val="22"/>
          <w:szCs w:val="22"/>
        </w:rPr>
        <w:t xml:space="preserve"> Debe tener la inscripción </w:t>
      </w:r>
      <w:r w:rsidR="00B60265" w:rsidRPr="00B60265">
        <w:rPr>
          <w:rFonts w:ascii="Tahoma" w:hAnsi="Tahoma" w:cs="Tahoma"/>
          <w:b/>
          <w:color w:val="004990"/>
          <w:sz w:val="22"/>
          <w:szCs w:val="22"/>
        </w:rPr>
        <w:t>“PROPUESTA ECONÓMICA</w:t>
      </w:r>
      <w:r w:rsidR="00B60265" w:rsidRPr="00B60265">
        <w:rPr>
          <w:rFonts w:ascii="Tahoma" w:hAnsi="Tahoma" w:cs="Tahoma"/>
          <w:color w:val="004990"/>
          <w:sz w:val="22"/>
          <w:szCs w:val="22"/>
        </w:rPr>
        <w:t xml:space="preserve">” </w:t>
      </w:r>
      <w:r w:rsidRPr="004115F6">
        <w:rPr>
          <w:rFonts w:ascii="Tahoma" w:hAnsi="Tahoma" w:cs="Tahoma"/>
          <w:color w:val="365F91"/>
          <w:sz w:val="22"/>
          <w:szCs w:val="22"/>
        </w:rPr>
        <w:t>y debe</w:t>
      </w:r>
      <w:r>
        <w:rPr>
          <w:rFonts w:ascii="Tahoma" w:hAnsi="Tahoma" w:cs="Tahoma"/>
          <w:color w:val="365F91"/>
          <w:sz w:val="22"/>
          <w:szCs w:val="22"/>
        </w:rPr>
        <w:t xml:space="preserve"> </w:t>
      </w:r>
      <w:r w:rsidRPr="004115F6">
        <w:rPr>
          <w:rFonts w:ascii="Tahoma" w:hAnsi="Tahoma" w:cs="Tahoma"/>
          <w:color w:val="365F91"/>
          <w:sz w:val="22"/>
          <w:szCs w:val="22"/>
        </w:rPr>
        <w:t>presenta</w:t>
      </w:r>
      <w:r>
        <w:rPr>
          <w:rFonts w:ascii="Tahoma" w:hAnsi="Tahoma" w:cs="Tahoma"/>
          <w:color w:val="365F91"/>
          <w:sz w:val="22"/>
          <w:szCs w:val="22"/>
        </w:rPr>
        <w:t xml:space="preserve">r </w:t>
      </w:r>
      <w:r w:rsidR="006B769C" w:rsidRPr="004115F6">
        <w:rPr>
          <w:rFonts w:ascii="Tahoma" w:hAnsi="Tahoma" w:cs="Tahoma"/>
          <w:color w:val="365F91"/>
          <w:sz w:val="22"/>
          <w:szCs w:val="22"/>
        </w:rPr>
        <w:t>un resumen global</w:t>
      </w:r>
      <w:r w:rsidR="00CA780E">
        <w:rPr>
          <w:rFonts w:ascii="Tahoma" w:hAnsi="Tahoma" w:cs="Tahoma"/>
          <w:color w:val="365F91"/>
          <w:sz w:val="22"/>
          <w:szCs w:val="22"/>
        </w:rPr>
        <w:t xml:space="preserve"> y </w:t>
      </w:r>
      <w:r w:rsidR="00CA780E" w:rsidRPr="00E537F3">
        <w:rPr>
          <w:rFonts w:ascii="Tahoma" w:hAnsi="Tahoma" w:cs="Tahoma"/>
          <w:color w:val="365F91"/>
          <w:sz w:val="22"/>
          <w:szCs w:val="22"/>
        </w:rPr>
        <w:t>el</w:t>
      </w:r>
      <w:r w:rsidR="006B769C" w:rsidRPr="00E537F3">
        <w:rPr>
          <w:rFonts w:ascii="Tahoma" w:hAnsi="Tahoma" w:cs="Tahoma"/>
          <w:color w:val="365F91"/>
          <w:sz w:val="22"/>
          <w:szCs w:val="22"/>
        </w:rPr>
        <w:t xml:space="preserve"> </w:t>
      </w:r>
      <w:r w:rsidRPr="00E537F3">
        <w:rPr>
          <w:rFonts w:ascii="Tahoma" w:hAnsi="Tahoma" w:cs="Tahoma"/>
          <w:color w:val="365F91"/>
          <w:sz w:val="22"/>
          <w:szCs w:val="22"/>
        </w:rPr>
        <w:t>desglose</w:t>
      </w:r>
      <w:r>
        <w:rPr>
          <w:rFonts w:ascii="Tahoma" w:hAnsi="Tahoma" w:cs="Tahoma"/>
          <w:color w:val="365F91"/>
          <w:sz w:val="22"/>
          <w:szCs w:val="22"/>
        </w:rPr>
        <w:t xml:space="preserve"> </w:t>
      </w:r>
      <w:r w:rsidRPr="00E537F3">
        <w:rPr>
          <w:rFonts w:ascii="Tahoma" w:hAnsi="Tahoma" w:cs="Tahoma"/>
          <w:color w:val="365F91"/>
          <w:sz w:val="22"/>
          <w:szCs w:val="22"/>
        </w:rPr>
        <w:t>de</w:t>
      </w:r>
      <w:r w:rsidR="00CA780E">
        <w:rPr>
          <w:rFonts w:ascii="Tahoma" w:hAnsi="Tahoma" w:cs="Tahoma"/>
          <w:color w:val="365F91"/>
          <w:sz w:val="22"/>
          <w:szCs w:val="22"/>
        </w:rPr>
        <w:t xml:space="preserve"> todos </w:t>
      </w:r>
      <w:r w:rsidRPr="00E537F3">
        <w:rPr>
          <w:rFonts w:ascii="Tahoma" w:hAnsi="Tahoma" w:cs="Tahoma"/>
          <w:color w:val="365F91"/>
          <w:sz w:val="22"/>
          <w:szCs w:val="22"/>
        </w:rPr>
        <w:t>los ítems</w:t>
      </w:r>
      <w:r>
        <w:rPr>
          <w:rFonts w:ascii="Tahoma" w:hAnsi="Tahoma" w:cs="Tahoma"/>
          <w:color w:val="365F91"/>
          <w:sz w:val="22"/>
          <w:szCs w:val="22"/>
        </w:rPr>
        <w:t xml:space="preserve">, </w:t>
      </w:r>
      <w:r w:rsidRPr="004115F6">
        <w:rPr>
          <w:rFonts w:ascii="Tahoma" w:hAnsi="Tahoma" w:cs="Tahoma"/>
          <w:color w:val="365F91"/>
          <w:sz w:val="22"/>
          <w:szCs w:val="22"/>
        </w:rPr>
        <w:t>en concordancia con la propuesta técnica, además de indicar los montos</w:t>
      </w:r>
      <w:r>
        <w:rPr>
          <w:rFonts w:ascii="Tahoma" w:hAnsi="Tahoma" w:cs="Tahoma"/>
          <w:color w:val="365F91"/>
          <w:sz w:val="22"/>
          <w:szCs w:val="22"/>
        </w:rPr>
        <w:t xml:space="preserve"> totales</w:t>
      </w:r>
      <w:r w:rsidRPr="004115F6">
        <w:rPr>
          <w:rFonts w:ascii="Tahoma" w:hAnsi="Tahoma" w:cs="Tahoma"/>
          <w:color w:val="365F91"/>
          <w:sz w:val="22"/>
          <w:szCs w:val="22"/>
        </w:rPr>
        <w:t xml:space="preserve"> en numeral y literal. </w:t>
      </w:r>
    </w:p>
    <w:p w:rsidR="00CA780E" w:rsidRPr="00CA780E" w:rsidRDefault="00CA780E" w:rsidP="00CA780E">
      <w:pPr>
        <w:tabs>
          <w:tab w:val="left" w:pos="1134"/>
        </w:tabs>
        <w:jc w:val="both"/>
        <w:outlineLvl w:val="2"/>
        <w:rPr>
          <w:rFonts w:ascii="Tahoma" w:hAnsi="Tahoma" w:cs="Tahoma"/>
          <w:color w:val="365F91"/>
          <w:sz w:val="22"/>
          <w:szCs w:val="22"/>
        </w:rPr>
      </w:pPr>
    </w:p>
    <w:p w:rsidR="00B60265" w:rsidRPr="00CA780E" w:rsidRDefault="005A3831" w:rsidP="00CA780E">
      <w:pPr>
        <w:tabs>
          <w:tab w:val="left" w:pos="1134"/>
        </w:tabs>
        <w:ind w:left="1146"/>
        <w:jc w:val="both"/>
        <w:outlineLvl w:val="2"/>
        <w:rPr>
          <w:rFonts w:ascii="Tahoma" w:hAnsi="Tahoma" w:cs="Tahoma"/>
          <w:color w:val="365F91"/>
          <w:sz w:val="22"/>
          <w:szCs w:val="22"/>
        </w:rPr>
      </w:pPr>
      <w:r>
        <w:rPr>
          <w:rFonts w:ascii="Tahoma" w:hAnsi="Tahoma" w:cs="Tahoma"/>
          <w:color w:val="365F91"/>
          <w:sz w:val="22"/>
          <w:szCs w:val="22"/>
        </w:rPr>
        <w:t xml:space="preserve">No debe hacer referencia a más de una propuesta económica o presentar opciones económicas, </w:t>
      </w:r>
      <w:r w:rsidRPr="00B77293">
        <w:rPr>
          <w:rFonts w:ascii="Tahoma" w:hAnsi="Tahoma" w:cs="Tahoma"/>
          <w:b/>
          <w:color w:val="365F91"/>
          <w:sz w:val="22"/>
          <w:szCs w:val="22"/>
        </w:rPr>
        <w:t>el mismo</w:t>
      </w:r>
      <w:r>
        <w:rPr>
          <w:rFonts w:ascii="Tahoma" w:hAnsi="Tahoma" w:cs="Tahoma"/>
          <w:color w:val="365F91"/>
          <w:sz w:val="22"/>
          <w:szCs w:val="22"/>
        </w:rPr>
        <w:t xml:space="preserve"> </w:t>
      </w:r>
      <w:r w:rsidRPr="00796E01">
        <w:rPr>
          <w:rFonts w:ascii="Tahoma" w:hAnsi="Tahoma" w:cs="Tahoma"/>
          <w:b/>
          <w:color w:val="365F91"/>
          <w:sz w:val="22"/>
          <w:szCs w:val="22"/>
        </w:rPr>
        <w:t>da</w:t>
      </w:r>
      <w:r>
        <w:rPr>
          <w:rFonts w:ascii="Tahoma" w:hAnsi="Tahoma" w:cs="Tahoma"/>
          <w:b/>
          <w:color w:val="365F91"/>
          <w:sz w:val="22"/>
          <w:szCs w:val="22"/>
        </w:rPr>
        <w:t>rá</w:t>
      </w:r>
      <w:r w:rsidRPr="00796E01">
        <w:rPr>
          <w:rFonts w:ascii="Tahoma" w:hAnsi="Tahoma" w:cs="Tahoma"/>
          <w:b/>
          <w:color w:val="365F91"/>
          <w:sz w:val="22"/>
          <w:szCs w:val="22"/>
        </w:rPr>
        <w:t xml:space="preserve"> lugar a la desestimación de la oferta</w:t>
      </w:r>
      <w:r>
        <w:rPr>
          <w:rFonts w:ascii="Tahoma" w:hAnsi="Tahoma" w:cs="Tahoma"/>
          <w:b/>
          <w:color w:val="365F91"/>
          <w:sz w:val="22"/>
          <w:szCs w:val="22"/>
        </w:rPr>
        <w:t>.</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B60265">
        <w:rPr>
          <w:rFonts w:ascii="Tahoma" w:hAnsi="Tahoma" w:cs="Tahoma"/>
          <w:b/>
          <w:color w:val="004990"/>
          <w:sz w:val="22"/>
          <w:szCs w:val="22"/>
          <w:lang w:val="es-ES"/>
        </w:rPr>
        <w:t>incluir todos los impuestos de ley</w:t>
      </w:r>
      <w:r w:rsidRPr="00B60265">
        <w:rPr>
          <w:rFonts w:ascii="Tahoma" w:hAnsi="Tahoma" w:cs="Tahoma"/>
          <w:color w:val="004990"/>
          <w:sz w:val="22"/>
          <w:szCs w:val="22"/>
          <w:lang w:val="es-ES"/>
        </w:rPr>
        <w:t>.</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En caso de discrepancia entre un precio unitario y el total se considera el precio menor como el correcto. </w:t>
      </w:r>
    </w:p>
    <w:p w:rsidR="00B60265" w:rsidRPr="00B60265" w:rsidRDefault="00B60265" w:rsidP="00B60265">
      <w:pPr>
        <w:pStyle w:val="ww-textoindependiente2"/>
        <w:spacing w:before="120" w:line="240" w:lineRule="auto"/>
        <w:ind w:left="1134"/>
        <w:rPr>
          <w:rFonts w:ascii="Tahoma" w:hAnsi="Tahoma" w:cs="Tahoma"/>
          <w:b/>
          <w:color w:val="004990"/>
          <w:sz w:val="22"/>
          <w:szCs w:val="22"/>
          <w:lang w:val="es-ES"/>
        </w:rPr>
      </w:pPr>
      <w:r w:rsidRPr="00B60265">
        <w:rPr>
          <w:rFonts w:ascii="Tahoma" w:hAnsi="Tahoma" w:cs="Tahoma"/>
          <w:b/>
          <w:color w:val="004990"/>
          <w:sz w:val="22"/>
          <w:szCs w:val="22"/>
          <w:lang w:val="es-ES"/>
        </w:rPr>
        <w:t>La omisión de cualquier ítem que corresponda a la Oferta Económica, da lugar a la desestimación de la oferta.</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Empresas extranjeras y/o nacionales que consideren en su propuesta económica pagos al extranjero que generen impuestos por remesas al exterior ya sea por concepto de servicios, licencias de software (bienes intangibles) y </w:t>
      </w:r>
      <w:r w:rsidRPr="00B60265">
        <w:rPr>
          <w:rFonts w:ascii="Tahoma" w:hAnsi="Tahoma" w:cs="Tahoma"/>
          <w:color w:val="004990"/>
          <w:sz w:val="22"/>
          <w:szCs w:val="22"/>
          <w:lang w:val="es-ES"/>
        </w:rPr>
        <w:lastRenderedPageBreak/>
        <w:t>otros deben incluirlos en su propuesta económica de acuerdo a los porcentajes y/o montos que son establecidos en la normativa vigente en Bolivia.</w:t>
      </w:r>
    </w:p>
    <w:p w:rsidR="0024789B" w:rsidRPr="00984C8B" w:rsidRDefault="0024789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Garantías Requeridas</w:t>
      </w:r>
    </w:p>
    <w:p w:rsidR="0024789B" w:rsidRPr="00984C8B" w:rsidRDefault="0024789B" w:rsidP="008724E1">
      <w:pPr>
        <w:pStyle w:val="ww-textoindependiente2"/>
        <w:spacing w:before="120" w:line="240" w:lineRule="auto"/>
        <w:ind w:left="567"/>
        <w:rPr>
          <w:rFonts w:ascii="Tahoma" w:hAnsi="Tahoma" w:cs="Tahoma"/>
          <w:i/>
          <w:color w:val="004990"/>
          <w:sz w:val="22"/>
          <w:szCs w:val="22"/>
          <w:lang w:val="es-ES" w:eastAsia="es-ES"/>
        </w:rPr>
      </w:pPr>
      <w:r w:rsidRPr="00984C8B">
        <w:rPr>
          <w:rFonts w:ascii="Tahoma" w:hAnsi="Tahoma" w:cs="Tahoma"/>
          <w:color w:val="004990"/>
          <w:sz w:val="22"/>
          <w:szCs w:val="22"/>
          <w:lang w:val="es-ES" w:eastAsia="es-ES"/>
        </w:rPr>
        <w:t>La(s) empresa(s) adjudicada(s) debe(n) presentar la(s) siguiente(s) garantía(s)</w:t>
      </w:r>
      <w:r w:rsidRPr="00984C8B">
        <w:rPr>
          <w:rFonts w:ascii="Tahoma" w:hAnsi="Tahoma" w:cs="Tahoma"/>
          <w:i/>
          <w:color w:val="004990"/>
          <w:sz w:val="22"/>
          <w:szCs w:val="22"/>
          <w:lang w:val="es-ES" w:eastAsia="es-ES"/>
        </w:rPr>
        <w:t xml:space="preserve">. </w:t>
      </w:r>
    </w:p>
    <w:p w:rsidR="0024789B" w:rsidRPr="00CA780E" w:rsidRDefault="00CA780E" w:rsidP="001226E1">
      <w:pPr>
        <w:pStyle w:val="Prrafodelista"/>
        <w:numPr>
          <w:ilvl w:val="0"/>
          <w:numId w:val="21"/>
        </w:numPr>
        <w:jc w:val="both"/>
        <w:rPr>
          <w:rFonts w:ascii="Tahoma" w:hAnsi="Tahoma" w:cs="Tahoma"/>
          <w:color w:val="004990"/>
          <w:sz w:val="22"/>
          <w:szCs w:val="22"/>
        </w:rPr>
      </w:pPr>
      <w:r w:rsidRPr="00CA780E">
        <w:rPr>
          <w:rFonts w:ascii="Tahoma" w:hAnsi="Tahoma" w:cs="Tahoma"/>
          <w:color w:val="004990"/>
          <w:sz w:val="22"/>
          <w:szCs w:val="22"/>
        </w:rPr>
        <w:t>Garantía (Boleta Bancaria) por Cumplimiento de Contrato por el 10% del monto adjudicado con las características de renovable, irrevocable, de ejecución inmediata y a primer requerimiento a favor de Entel S.A.</w:t>
      </w:r>
      <w:r>
        <w:rPr>
          <w:rFonts w:ascii="Tahoma" w:hAnsi="Tahoma" w:cs="Tahoma"/>
          <w:color w:val="004990"/>
          <w:sz w:val="22"/>
          <w:szCs w:val="22"/>
        </w:rPr>
        <w:t xml:space="preserve"> </w:t>
      </w:r>
      <w:r w:rsidR="0024789B" w:rsidRPr="00CA780E">
        <w:rPr>
          <w:rFonts w:ascii="Tahoma" w:hAnsi="Tahoma" w:cs="Tahoma"/>
          <w:color w:val="004990"/>
          <w:sz w:val="22"/>
          <w:szCs w:val="22"/>
        </w:rPr>
        <w:t xml:space="preserve">La vigencia de la garantía debe ser computable a partir de la fecha de la firma de contrato hasta sesenta (60) días calendario posteriores a la fecha de recepción definitiva del bien o servicio. </w:t>
      </w:r>
    </w:p>
    <w:p w:rsidR="0024789B" w:rsidRPr="00984C8B" w:rsidRDefault="0024789B" w:rsidP="001226E1">
      <w:pPr>
        <w:pStyle w:val="ww-textoindependiente2"/>
        <w:numPr>
          <w:ilvl w:val="0"/>
          <w:numId w:val="21"/>
        </w:numPr>
        <w:spacing w:before="120" w:line="240" w:lineRule="auto"/>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de responsabilidad civil anual vigente.</w:t>
      </w:r>
    </w:p>
    <w:p w:rsidR="0024789B" w:rsidRPr="00984C8B" w:rsidRDefault="0024789B" w:rsidP="001226E1">
      <w:pPr>
        <w:pStyle w:val="ww-textoindependiente2"/>
        <w:numPr>
          <w:ilvl w:val="0"/>
          <w:numId w:val="21"/>
        </w:numPr>
        <w:spacing w:before="120" w:line="240" w:lineRule="auto"/>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rsidR="0024789B" w:rsidRPr="00984C8B" w:rsidRDefault="0024789B" w:rsidP="008724E1">
      <w:pPr>
        <w:pStyle w:val="ww-textoindependiente2"/>
        <w:spacing w:before="120" w:line="240" w:lineRule="auto"/>
        <w:ind w:left="993"/>
        <w:rPr>
          <w:rFonts w:ascii="Tahoma" w:hAnsi="Tahoma" w:cs="Tahoma"/>
          <w:color w:val="004990"/>
          <w:sz w:val="22"/>
          <w:szCs w:val="22"/>
          <w:lang w:val="es-ES"/>
        </w:rPr>
      </w:pPr>
      <w:r w:rsidRPr="00984C8B">
        <w:rPr>
          <w:rFonts w:ascii="Tahoma" w:hAnsi="Tahoma" w:cs="Tahoma"/>
          <w:color w:val="004990"/>
          <w:sz w:val="22"/>
          <w:szCs w:val="22"/>
          <w:lang w:val="es-ES"/>
        </w:rPr>
        <w:t>La boleta deberá ser emitida por una entidad bancaria de Bolivia legalmente establecida y que cuenten con la autorización de operación emitida por la Autoridad reguladora correspondiente.</w:t>
      </w:r>
    </w:p>
    <w:p w:rsidR="00E35168" w:rsidRPr="00E35168" w:rsidRDefault="00E35168" w:rsidP="001226E1">
      <w:pPr>
        <w:numPr>
          <w:ilvl w:val="0"/>
          <w:numId w:val="8"/>
        </w:numPr>
        <w:spacing w:before="120"/>
        <w:ind w:left="567" w:hanging="567"/>
        <w:jc w:val="both"/>
        <w:rPr>
          <w:rFonts w:ascii="Tahoma" w:hAnsi="Tahoma" w:cs="Tahoma"/>
          <w:b/>
          <w:color w:val="004990"/>
          <w:sz w:val="28"/>
          <w:szCs w:val="28"/>
          <w:lang w:eastAsia="en-US" w:bidi="en-US"/>
        </w:rPr>
      </w:pPr>
      <w:r w:rsidRPr="00E35168">
        <w:rPr>
          <w:rFonts w:ascii="Tahoma" w:hAnsi="Tahoma" w:cs="Tahoma"/>
          <w:b/>
          <w:color w:val="004990"/>
          <w:sz w:val="28"/>
          <w:szCs w:val="28"/>
          <w:lang w:eastAsia="en-US" w:bidi="en-US"/>
        </w:rPr>
        <w:t>Apertura de sobres</w:t>
      </w:r>
    </w:p>
    <w:p w:rsidR="00DD0943" w:rsidRDefault="00CA780E" w:rsidP="00DD0943">
      <w:pPr>
        <w:pStyle w:val="ww-textoindependiente2"/>
        <w:spacing w:before="120" w:line="240" w:lineRule="auto"/>
        <w:ind w:left="567"/>
        <w:rPr>
          <w:rFonts w:ascii="Tahoma" w:hAnsi="Tahoma" w:cs="Tahoma"/>
          <w:color w:val="004990"/>
          <w:sz w:val="22"/>
          <w:szCs w:val="22"/>
          <w:lang w:val="es-ES"/>
        </w:rPr>
      </w:pPr>
      <w:r w:rsidRPr="00CA780E">
        <w:rPr>
          <w:rFonts w:ascii="Tahoma" w:hAnsi="Tahoma" w:cs="Tahoma"/>
          <w:color w:val="004990"/>
          <w:sz w:val="22"/>
          <w:szCs w:val="22"/>
          <w:lang w:val="es-ES"/>
        </w:rPr>
        <w:t>Se realizará simultáneamente la apertura de los sobres A y B, bajo las condiciones establecidas en los numerales 7.1, 7.2 y 7.3, la apertura del sobre C, se realizara en sesión reservada.</w:t>
      </w:r>
    </w:p>
    <w:p w:rsidR="00DD0943" w:rsidRDefault="00DD0943" w:rsidP="00DD0943">
      <w:pPr>
        <w:pStyle w:val="ww-textoindependiente2"/>
        <w:spacing w:line="240" w:lineRule="auto"/>
        <w:ind w:left="567"/>
        <w:rPr>
          <w:rFonts w:ascii="Tahoma" w:hAnsi="Tahoma" w:cs="Tahoma"/>
          <w:color w:val="004990"/>
          <w:sz w:val="22"/>
          <w:szCs w:val="22"/>
          <w:lang w:val="es-ES"/>
        </w:rPr>
      </w:pPr>
    </w:p>
    <w:p w:rsidR="00CA780E" w:rsidRPr="00474BAE" w:rsidRDefault="00CA780E" w:rsidP="00DD0943">
      <w:pPr>
        <w:pStyle w:val="ww-textoindependiente2"/>
        <w:spacing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En el mismo acto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 Acto seguido se procede a la apertura de los sobres B de los oferentes habilitados en el sobre A.</w:t>
      </w:r>
    </w:p>
    <w:p w:rsidR="00CA780E" w:rsidRPr="00474BAE" w:rsidRDefault="00CA780E" w:rsidP="00DD0943">
      <w:pPr>
        <w:pStyle w:val="ww-textoindependiente2"/>
        <w:spacing w:line="240" w:lineRule="auto"/>
        <w:ind w:left="567"/>
        <w:rPr>
          <w:rFonts w:ascii="Tahoma" w:hAnsi="Tahoma" w:cs="Tahoma"/>
          <w:color w:val="004990"/>
          <w:sz w:val="22"/>
          <w:szCs w:val="22"/>
          <w:lang w:val="es-ES"/>
        </w:rPr>
      </w:pPr>
    </w:p>
    <w:p w:rsidR="00CA780E" w:rsidRPr="00474BAE" w:rsidRDefault="00CA780E" w:rsidP="00DD0943">
      <w:pPr>
        <w:pStyle w:val="ww-textoindependiente2"/>
        <w:spacing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En forma interna, posterior la apertura de los sobres A y B se procede a la apertura de los sobres C de los oferentes habilitados en el sobre A y B, bajo las condiciones establecidas en los numerales 7.3.</w:t>
      </w:r>
    </w:p>
    <w:p w:rsidR="0024789B" w:rsidRPr="00984C8B" w:rsidRDefault="0024789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Evaluación y Calificación de las Ofertas (Sesión reservada)</w:t>
      </w:r>
    </w:p>
    <w:p w:rsidR="0024789B" w:rsidRPr="00984C8B" w:rsidRDefault="0024789B" w:rsidP="008724E1">
      <w:pPr>
        <w:pStyle w:val="ww-textoindependiente2"/>
        <w:spacing w:before="120" w:line="240" w:lineRule="auto"/>
        <w:ind w:left="567"/>
        <w:rPr>
          <w:rFonts w:ascii="Tahoma" w:hAnsi="Tahoma" w:cs="Tahoma"/>
          <w:color w:val="004990"/>
          <w:sz w:val="22"/>
          <w:szCs w:val="22"/>
          <w:lang w:val="es-ES"/>
        </w:rPr>
      </w:pPr>
      <w:r w:rsidRPr="00984C8B">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r w:rsidR="0089664C">
        <w:rPr>
          <w:rFonts w:ascii="Tahoma" w:hAnsi="Tahoma" w:cs="Tahoma"/>
          <w:color w:val="004990"/>
          <w:sz w:val="22"/>
          <w:szCs w:val="22"/>
          <w:lang w:val="es-ES"/>
        </w:rPr>
        <w:t xml:space="preserve"> </w:t>
      </w:r>
    </w:p>
    <w:p w:rsidR="0024789B" w:rsidRPr="00984C8B" w:rsidRDefault="0024789B" w:rsidP="001226E1">
      <w:pPr>
        <w:numPr>
          <w:ilvl w:val="1"/>
          <w:numId w:val="8"/>
        </w:numPr>
        <w:tabs>
          <w:tab w:val="left" w:pos="1134"/>
        </w:tabs>
        <w:spacing w:before="120"/>
        <w:ind w:left="567" w:firstLine="0"/>
        <w:jc w:val="both"/>
        <w:rPr>
          <w:rFonts w:ascii="Tahoma" w:hAnsi="Tahoma" w:cs="Tahoma"/>
          <w:color w:val="004990"/>
          <w:sz w:val="22"/>
          <w:szCs w:val="22"/>
          <w:lang w:val="es-BO"/>
        </w:rPr>
      </w:pPr>
      <w:r w:rsidRPr="00984C8B">
        <w:rPr>
          <w:rFonts w:ascii="Tahoma" w:hAnsi="Tahoma" w:cs="Tahoma"/>
          <w:b/>
          <w:color w:val="004990"/>
          <w:sz w:val="22"/>
          <w:szCs w:val="22"/>
          <w:u w:val="single"/>
        </w:rPr>
        <w:t>Sobre A - Documentos Administrativos</w:t>
      </w:r>
      <w:r w:rsidRPr="00984C8B">
        <w:rPr>
          <w:rFonts w:ascii="Tahoma" w:hAnsi="Tahoma" w:cs="Tahoma"/>
          <w:b/>
          <w:color w:val="004990"/>
          <w:sz w:val="22"/>
          <w:szCs w:val="22"/>
        </w:rPr>
        <w:t>:</w:t>
      </w:r>
      <w:r w:rsidRPr="00984C8B">
        <w:rPr>
          <w:rFonts w:ascii="Tahoma" w:hAnsi="Tahoma" w:cs="Tahoma"/>
          <w:color w:val="004990"/>
          <w:sz w:val="22"/>
          <w:szCs w:val="22"/>
          <w:lang w:val="es-BO"/>
        </w:rPr>
        <w:t xml:space="preserve"> Este es el único sobre cuya apertura será de carácter público. La evaluación de los documentos se realiza en dos (2) días y comprende el análisis de los siguientes aspectos:</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Verificación de documentos solicitados, de acuerdo al sistema “Cumple” o “No Cumple”.</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lastRenderedPageBreak/>
        <w:t>Habilitación de propuestas en función a aspectos legales, bajo criterios de errores subsanables y no subsanables, detallados en el Anexo No. 1 – Condiciones Generales del Proceso de Contratación.</w:t>
      </w:r>
    </w:p>
    <w:p w:rsidR="0024789B" w:rsidRPr="00984C8B" w:rsidRDefault="0024789B" w:rsidP="008724E1">
      <w:pPr>
        <w:pStyle w:val="ww-textoindependiente2"/>
        <w:spacing w:before="120" w:line="240" w:lineRule="auto"/>
        <w:ind w:left="1134"/>
        <w:rPr>
          <w:rFonts w:ascii="Tahoma" w:hAnsi="Tahoma" w:cs="Tahoma"/>
          <w:color w:val="004990"/>
          <w:sz w:val="22"/>
          <w:szCs w:val="22"/>
          <w:lang w:val="es-ES" w:eastAsia="es-ES"/>
        </w:rPr>
      </w:pPr>
      <w:r w:rsidRPr="00984C8B">
        <w:rPr>
          <w:rFonts w:ascii="Tahoma" w:hAnsi="Tahoma" w:cs="Tahoma"/>
          <w:color w:val="004990"/>
          <w:sz w:val="22"/>
          <w:szCs w:val="22"/>
          <w:lang w:val="es-ES" w:eastAsia="es-ES"/>
        </w:rPr>
        <w:t>El cumplimiento del 100% de los aspectos (considera la presencia de errores subsanables), habilitará al proponente para la apertura del sobre B y sobre C.</w:t>
      </w:r>
    </w:p>
    <w:p w:rsidR="0024789B" w:rsidRPr="00984C8B" w:rsidRDefault="0024789B" w:rsidP="001226E1">
      <w:pPr>
        <w:numPr>
          <w:ilvl w:val="1"/>
          <w:numId w:val="8"/>
        </w:numPr>
        <w:tabs>
          <w:tab w:val="left" w:pos="1134"/>
        </w:tabs>
        <w:spacing w:before="120"/>
        <w:ind w:left="1134" w:hanging="567"/>
        <w:jc w:val="both"/>
        <w:rPr>
          <w:rFonts w:ascii="Tahoma" w:hAnsi="Tahoma" w:cs="Tahoma"/>
          <w:color w:val="004990"/>
          <w:sz w:val="22"/>
          <w:szCs w:val="22"/>
        </w:rPr>
      </w:pPr>
      <w:r w:rsidRPr="00984C8B">
        <w:rPr>
          <w:rFonts w:ascii="Tahoma" w:hAnsi="Tahoma" w:cs="Tahoma"/>
          <w:b/>
          <w:color w:val="004990"/>
          <w:sz w:val="22"/>
          <w:szCs w:val="22"/>
          <w:u w:val="single"/>
          <w:lang w:eastAsia="en-US"/>
        </w:rPr>
        <w:t>Sobre B - Propuesta Técnica</w:t>
      </w:r>
      <w:r w:rsidRPr="00984C8B">
        <w:rPr>
          <w:rFonts w:ascii="Tahoma" w:hAnsi="Tahoma" w:cs="Tahoma"/>
          <w:b/>
          <w:color w:val="004990"/>
          <w:sz w:val="22"/>
          <w:szCs w:val="22"/>
          <w:lang w:eastAsia="en-US"/>
        </w:rPr>
        <w:t>:</w:t>
      </w:r>
      <w:r w:rsidRPr="00984C8B">
        <w:rPr>
          <w:rFonts w:ascii="Tahoma" w:hAnsi="Tahoma" w:cs="Tahoma"/>
          <w:color w:val="004990"/>
          <w:sz w:val="22"/>
          <w:szCs w:val="22"/>
        </w:rPr>
        <w:t xml:space="preserve"> A esta evaluación ingresan las propuestas habilitadas en la apertura del sobre A y se realiza sobre una ponderación del cien (100) por ciento. El proceso comprende:</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Entrega del Sobre B a la Comisión técnica por tres (3) días para la</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evaluación correspondiente. </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Análisis racional de los requerimientos técnicos, calificados bajo el sistema “Cumple” o “No Cumple” según éstos sean mandatorios y/o calificables. (Parte II).</w:t>
      </w:r>
      <w:r w:rsidR="0089664C">
        <w:rPr>
          <w:rFonts w:ascii="Tahoma" w:hAnsi="Tahoma" w:cs="Tahoma"/>
          <w:color w:val="004990"/>
          <w:sz w:val="22"/>
          <w:szCs w:val="22"/>
        </w:rPr>
        <w:t xml:space="preserve"> </w:t>
      </w:r>
    </w:p>
    <w:p w:rsidR="0024789B" w:rsidRPr="00984C8B" w:rsidRDefault="0024789B" w:rsidP="001226E1">
      <w:pPr>
        <w:numPr>
          <w:ilvl w:val="0"/>
          <w:numId w:val="22"/>
        </w:numPr>
        <w:tabs>
          <w:tab w:val="left" w:pos="2268"/>
        </w:tabs>
        <w:spacing w:before="120"/>
        <w:ind w:left="1843" w:firstLine="0"/>
        <w:jc w:val="both"/>
        <w:rPr>
          <w:rFonts w:ascii="Tahoma" w:hAnsi="Tahoma" w:cs="Tahoma"/>
          <w:color w:val="004990"/>
          <w:sz w:val="22"/>
          <w:szCs w:val="22"/>
        </w:rPr>
      </w:pPr>
      <w:r w:rsidRPr="00984C8B">
        <w:rPr>
          <w:rFonts w:ascii="Tahoma" w:hAnsi="Tahoma" w:cs="Tahoma"/>
          <w:color w:val="004990"/>
          <w:sz w:val="22"/>
          <w:szCs w:val="22"/>
        </w:rPr>
        <w:t>Criterios Mandatorios: Son los requerimientos funcionales, técnicos y de implementación. Su ca</w:t>
      </w:r>
      <w:r w:rsidR="00F44DEE">
        <w:rPr>
          <w:rFonts w:ascii="Tahoma" w:hAnsi="Tahoma" w:cs="Tahoma"/>
          <w:color w:val="004990"/>
          <w:sz w:val="22"/>
          <w:szCs w:val="22"/>
        </w:rPr>
        <w:t>lificación corresponde al ochenta (8</w:t>
      </w:r>
      <w:r w:rsidRPr="00984C8B">
        <w:rPr>
          <w:rFonts w:ascii="Tahoma" w:hAnsi="Tahoma" w:cs="Tahoma"/>
          <w:color w:val="004990"/>
          <w:sz w:val="22"/>
          <w:szCs w:val="22"/>
        </w:rPr>
        <w:t>0) por ciento del total de la calificación cuando existan criterios calificables, caso contrario su calificación corresponde al cien (100) por ciento. Solamente se habilitan a la siguiente etapa los proponentes que cumplan con todos los criterios mandatorios.</w:t>
      </w:r>
    </w:p>
    <w:p w:rsidR="0024789B" w:rsidRPr="00984C8B" w:rsidRDefault="0024789B" w:rsidP="001226E1">
      <w:pPr>
        <w:numPr>
          <w:ilvl w:val="0"/>
          <w:numId w:val="22"/>
        </w:numPr>
        <w:tabs>
          <w:tab w:val="left" w:pos="2268"/>
        </w:tabs>
        <w:spacing w:before="120"/>
        <w:ind w:left="1843" w:firstLine="0"/>
        <w:jc w:val="both"/>
        <w:rPr>
          <w:rFonts w:ascii="Tahoma" w:hAnsi="Tahoma" w:cs="Tahoma"/>
          <w:color w:val="004990"/>
          <w:sz w:val="22"/>
          <w:szCs w:val="22"/>
        </w:rPr>
      </w:pPr>
      <w:r w:rsidRPr="00984C8B">
        <w:rPr>
          <w:rFonts w:ascii="Tahoma" w:hAnsi="Tahoma" w:cs="Tahoma"/>
          <w:color w:val="004990"/>
          <w:sz w:val="22"/>
          <w:szCs w:val="22"/>
        </w:rPr>
        <w:t>Criterios Calificables: Son los criterios no excluyentes que brindan un valor agregado a la oferta de cada proponente, calificados s</w:t>
      </w:r>
      <w:r w:rsidR="006D3497">
        <w:rPr>
          <w:rFonts w:ascii="Tahoma" w:hAnsi="Tahoma" w:cs="Tahoma"/>
          <w:color w:val="004990"/>
          <w:sz w:val="22"/>
          <w:szCs w:val="22"/>
        </w:rPr>
        <w:t>obre un porcentaje de veinte (2</w:t>
      </w:r>
      <w:r w:rsidRPr="00984C8B">
        <w:rPr>
          <w:rFonts w:ascii="Tahoma" w:hAnsi="Tahoma" w:cs="Tahoma"/>
          <w:color w:val="004990"/>
          <w:sz w:val="22"/>
          <w:szCs w:val="22"/>
        </w:rPr>
        <w:t>0) por ciento.</w:t>
      </w:r>
      <w:r w:rsidR="0089664C">
        <w:rPr>
          <w:rFonts w:ascii="Tahoma" w:hAnsi="Tahoma" w:cs="Tahoma"/>
          <w:color w:val="004990"/>
          <w:sz w:val="22"/>
          <w:szCs w:val="22"/>
        </w:rPr>
        <w:t xml:space="preserve"> </w:t>
      </w:r>
    </w:p>
    <w:p w:rsidR="0024789B" w:rsidRPr="00984C8B" w:rsidRDefault="0024789B" w:rsidP="008724E1">
      <w:pPr>
        <w:pStyle w:val="ww-textoindependiente2"/>
        <w:spacing w:before="120" w:line="240" w:lineRule="auto"/>
        <w:ind w:left="1134"/>
        <w:rPr>
          <w:rFonts w:ascii="Tahoma" w:hAnsi="Tahoma" w:cs="Tahoma"/>
          <w:color w:val="004990"/>
          <w:sz w:val="22"/>
          <w:szCs w:val="22"/>
          <w:lang w:val="es-ES" w:bidi="en-US"/>
        </w:rPr>
      </w:pPr>
      <w:r w:rsidRPr="00984C8B">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24789B" w:rsidRPr="00E35168" w:rsidRDefault="0024789B" w:rsidP="001226E1">
      <w:pPr>
        <w:numPr>
          <w:ilvl w:val="1"/>
          <w:numId w:val="8"/>
        </w:numPr>
        <w:tabs>
          <w:tab w:val="left" w:pos="1134"/>
        </w:tabs>
        <w:spacing w:before="120"/>
        <w:ind w:left="1134" w:hanging="567"/>
        <w:jc w:val="both"/>
        <w:rPr>
          <w:rFonts w:ascii="Tahoma" w:hAnsi="Tahoma" w:cs="Tahoma"/>
          <w:b/>
          <w:color w:val="004990"/>
          <w:sz w:val="22"/>
          <w:szCs w:val="22"/>
        </w:rPr>
      </w:pPr>
      <w:r w:rsidRPr="00984C8B">
        <w:rPr>
          <w:rFonts w:ascii="Tahoma" w:hAnsi="Tahoma" w:cs="Tahoma"/>
          <w:b/>
          <w:color w:val="004990"/>
          <w:sz w:val="22"/>
          <w:szCs w:val="22"/>
          <w:u w:val="single"/>
        </w:rPr>
        <w:t>Sobre C - Propuesta Económica:</w:t>
      </w:r>
      <w:r w:rsidRPr="00984C8B">
        <w:rPr>
          <w:rFonts w:ascii="Tahoma" w:hAnsi="Tahoma" w:cs="Tahoma"/>
          <w:color w:val="004990"/>
          <w:sz w:val="22"/>
          <w:szCs w:val="22"/>
        </w:rPr>
        <w:t xml:space="preserve"> Habiéndose superado la Evaluación Técnica, el criterio de calificación económico es el de Menor Costo. Para tal efecto los responsables de la Evaluación Económica tienen 2 días hábiles para presentar sus resultados.</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Calificación Final:</w:t>
      </w:r>
    </w:p>
    <w:p w:rsidR="00612D42" w:rsidRPr="00612D42" w:rsidRDefault="00612D42" w:rsidP="00612D42">
      <w:pPr>
        <w:spacing w:before="120"/>
        <w:ind w:left="1134"/>
        <w:jc w:val="both"/>
        <w:rPr>
          <w:rFonts w:ascii="Tahoma" w:hAnsi="Tahoma" w:cs="Tahoma"/>
          <w:color w:val="004990"/>
          <w:sz w:val="22"/>
          <w:szCs w:val="22"/>
        </w:rPr>
      </w:pPr>
      <w:r w:rsidRPr="00612D42">
        <w:rPr>
          <w:rFonts w:ascii="Tahoma" w:hAnsi="Tahoma" w:cs="Tahoma"/>
          <w:color w:val="004990"/>
          <w:sz w:val="22"/>
          <w:szCs w:val="22"/>
        </w:rPr>
        <w:t>Es el resultado del promedio ponderado de las calificaciones obtenidas en la propuesta técnica y la propuesta económica.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Adjudicación:</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Una vez emitido el informe final, en los casos que corresponda, se procederá con el envío de la carta de adjudicación al proponente adjudicado y al envío de la carta de no adjudicación a los demás proponentes.</w:t>
      </w:r>
    </w:p>
    <w:p w:rsidR="0024789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El o los proponentes adjudicados Nacionales</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contarán con un plazo no mayor a cinco </w:t>
      </w:r>
      <w:r w:rsidRPr="00984C8B">
        <w:rPr>
          <w:rFonts w:ascii="Tahoma" w:hAnsi="Tahoma" w:cs="Tahoma"/>
          <w:b/>
          <w:color w:val="004990"/>
          <w:sz w:val="22"/>
          <w:szCs w:val="22"/>
        </w:rPr>
        <w:t>(5) días hábiles</w:t>
      </w:r>
      <w:r w:rsidRPr="00984C8B">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E35168" w:rsidRPr="00984C8B" w:rsidRDefault="00540C26" w:rsidP="008724E1">
      <w:pPr>
        <w:spacing w:before="120"/>
        <w:ind w:left="1134"/>
        <w:jc w:val="both"/>
        <w:rPr>
          <w:rFonts w:ascii="Tahoma" w:hAnsi="Tahoma" w:cs="Tahoma"/>
          <w:color w:val="004990"/>
          <w:sz w:val="22"/>
          <w:szCs w:val="22"/>
        </w:rPr>
      </w:pPr>
      <w:r w:rsidRPr="00540C26">
        <w:rPr>
          <w:rFonts w:ascii="Tahoma" w:hAnsi="Tahoma" w:cs="Tahoma"/>
          <w:color w:val="004990"/>
          <w:sz w:val="22"/>
          <w:szCs w:val="22"/>
        </w:rPr>
        <w:t xml:space="preserve">El o los proponentes adjudicados Extranjeros  contarán con un plazo no mayor a cinco (5) días hábiles para dar respuesta de Aceptación/Rechazo a la nota de </w:t>
      </w:r>
      <w:r w:rsidRPr="00540C26">
        <w:rPr>
          <w:rFonts w:ascii="Tahoma" w:hAnsi="Tahoma" w:cs="Tahoma"/>
          <w:color w:val="004990"/>
          <w:sz w:val="22"/>
          <w:szCs w:val="22"/>
        </w:rPr>
        <w:lastRenderedPageBreak/>
        <w:t>adjudicación. En caso de aceptación, se les otorgará quince (15) días hábiles adicionales para enviar toda la documentación solicitada en la carta de adjudicación.</w:t>
      </w:r>
    </w:p>
    <w:p w:rsidR="0024789B" w:rsidRPr="00984C8B" w:rsidRDefault="0024789B" w:rsidP="008724E1">
      <w:pPr>
        <w:spacing w:before="120"/>
        <w:ind w:left="1134"/>
        <w:jc w:val="both"/>
        <w:rPr>
          <w:rFonts w:ascii="Tahoma" w:hAnsi="Tahoma" w:cs="Tahoma"/>
          <w:b/>
          <w:color w:val="004990"/>
          <w:sz w:val="22"/>
          <w:szCs w:val="22"/>
        </w:rPr>
      </w:pPr>
      <w:r w:rsidRPr="00984C8B">
        <w:rPr>
          <w:rFonts w:ascii="Tahoma" w:hAnsi="Tahoma" w:cs="Tahoma"/>
          <w:b/>
          <w:color w:val="004990"/>
          <w:sz w:val="22"/>
          <w:szCs w:val="22"/>
        </w:rPr>
        <w:t xml:space="preserve">El incumplimiento a estos plazos y la falta de documentación </w:t>
      </w:r>
      <w:r w:rsidR="004C68D9">
        <w:rPr>
          <w:rFonts w:ascii="Tahoma" w:hAnsi="Tahoma" w:cs="Tahoma"/>
          <w:b/>
          <w:color w:val="004990"/>
          <w:sz w:val="22"/>
          <w:szCs w:val="22"/>
        </w:rPr>
        <w:t xml:space="preserve">con las características requeridas </w:t>
      </w:r>
      <w:r w:rsidRPr="00984C8B">
        <w:rPr>
          <w:rFonts w:ascii="Tahoma" w:hAnsi="Tahoma" w:cs="Tahoma"/>
          <w:b/>
          <w:color w:val="004990"/>
          <w:sz w:val="22"/>
          <w:szCs w:val="22"/>
        </w:rPr>
        <w:t>será causal de desistimiento de la adjudicación y ejecución de la Garantía de Seriedad de Propuesta.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Formalización (Documento de Compra):</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El proponente debe adherirse a los términos y condiciones establecidos en el contrato elaborado por Entel S.A. dichos documentos son parte de este Pliego de Condiciones.</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Documentos que debe Presentar el Proponente</w:t>
      </w: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 xml:space="preserve">La(s) empresa(s) adjudicada(s) debe(n) presentar la siguiente documentación para la elaboración del Documento de Compra: </w:t>
      </w: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3"/>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Los documentos que deben presentar las personas naturales son:</w:t>
      </w:r>
    </w:p>
    <w:p w:rsidR="0024789B" w:rsidRPr="00984C8B" w:rsidRDefault="0024789B" w:rsidP="001226E1">
      <w:pPr>
        <w:pStyle w:val="Prrafodelista"/>
        <w:numPr>
          <w:ilvl w:val="1"/>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Cedula de Identidad (fotocopia simple).</w:t>
      </w:r>
    </w:p>
    <w:p w:rsidR="0024789B" w:rsidRPr="00984C8B" w:rsidRDefault="0024789B" w:rsidP="001226E1">
      <w:pPr>
        <w:pStyle w:val="Prrafodelista"/>
        <w:numPr>
          <w:ilvl w:val="1"/>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rsidR="0024789B" w:rsidRPr="00984C8B" w:rsidRDefault="0024789B" w:rsidP="001226E1">
      <w:pPr>
        <w:pStyle w:val="Prrafodelista"/>
        <w:numPr>
          <w:ilvl w:val="0"/>
          <w:numId w:val="13"/>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Los documentos que deben presentar las personas jurídicas son:</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Copia legalizada de la escritura de Constitución de la Sociedad o firma comercial y con el resellado de inscripción ante </w:t>
      </w:r>
      <w:r w:rsidR="008724E1" w:rsidRPr="00984C8B">
        <w:rPr>
          <w:rFonts w:ascii="Tahoma" w:hAnsi="Tahoma" w:cs="Tahoma"/>
          <w:color w:val="004990"/>
          <w:sz w:val="22"/>
          <w:szCs w:val="22"/>
        </w:rPr>
        <w:t xml:space="preserve">FUNDEMPRESA </w:t>
      </w:r>
      <w:r w:rsidRPr="00984C8B">
        <w:rPr>
          <w:rFonts w:ascii="Tahoma" w:hAnsi="Tahoma" w:cs="Tahoma"/>
          <w:color w:val="004990"/>
          <w:sz w:val="22"/>
          <w:szCs w:val="22"/>
        </w:rPr>
        <w:t>(si corresponde).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Copia legalizada del Testimonio de Poder del Representante Legal debidamente inscrito ante </w:t>
      </w:r>
      <w:r w:rsidR="008724E1" w:rsidRPr="00984C8B">
        <w:rPr>
          <w:rFonts w:ascii="Tahoma" w:hAnsi="Tahoma" w:cs="Tahoma"/>
          <w:color w:val="004990"/>
          <w:sz w:val="22"/>
          <w:szCs w:val="22"/>
        </w:rPr>
        <w:t xml:space="preserve">FUNDEMPRESA </w:t>
      </w:r>
      <w:r w:rsidRPr="00984C8B">
        <w:rPr>
          <w:rFonts w:ascii="Tahoma" w:hAnsi="Tahoma" w:cs="Tahoma"/>
          <w:color w:val="004990"/>
          <w:sz w:val="22"/>
          <w:szCs w:val="22"/>
        </w:rPr>
        <w:t>(si corresponde).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Certificado original de actualización de la matrícula de comercio emitido por FUNDEMPRESA vigente.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rsidR="0024789B" w:rsidRPr="00984C8B" w:rsidRDefault="0024789B" w:rsidP="001226E1">
      <w:pPr>
        <w:pStyle w:val="Prrafodelista"/>
        <w:numPr>
          <w:ilvl w:val="1"/>
          <w:numId w:val="14"/>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24789B" w:rsidRPr="00984C8B" w:rsidRDefault="0024789B" w:rsidP="001226E1">
      <w:pPr>
        <w:pStyle w:val="Prrafodelista"/>
        <w:numPr>
          <w:ilvl w:val="1"/>
          <w:numId w:val="16"/>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Documentación conjunta: Debe ser firmada por el Representante Legal de la Asociación Accidental, y es la siguiente:</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lastRenderedPageBreak/>
        <w:t>Poder del Representante Legal de la Asociación Accidental, en fotocopia simple, con facultades expresas para presentar propuestas, negociar y suscribir contratos.</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Propuesta en base al Pliego de Condiciones señalados en el presente documento</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rsidR="0024789B" w:rsidRPr="00984C8B" w:rsidRDefault="0024789B" w:rsidP="001226E1">
      <w:pPr>
        <w:pStyle w:val="Prrafodelista"/>
        <w:numPr>
          <w:ilvl w:val="1"/>
          <w:numId w:val="16"/>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24789B" w:rsidRPr="00984C8B" w:rsidRDefault="0024789B" w:rsidP="001226E1">
      <w:pPr>
        <w:pStyle w:val="Prrafodelista"/>
        <w:numPr>
          <w:ilvl w:val="0"/>
          <w:numId w:val="17"/>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Poder del Representante Legal, en fotocopia simple. </w:t>
      </w:r>
    </w:p>
    <w:p w:rsidR="0024789B" w:rsidRPr="00984C8B" w:rsidRDefault="0024789B" w:rsidP="008724E1">
      <w:pPr>
        <w:spacing w:before="120"/>
        <w:ind w:left="708"/>
        <w:jc w:val="both"/>
        <w:rPr>
          <w:rFonts w:ascii="Tahoma" w:hAnsi="Tahoma" w:cs="Tahoma"/>
          <w:color w:val="004990"/>
          <w:sz w:val="22"/>
          <w:szCs w:val="22"/>
        </w:rPr>
      </w:pPr>
      <w:r w:rsidRPr="00984C8B">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Forma de Pago</w:t>
      </w:r>
    </w:p>
    <w:p w:rsidR="0024789B" w:rsidRPr="00C4416F" w:rsidRDefault="0024789B" w:rsidP="008724E1">
      <w:pPr>
        <w:spacing w:before="120"/>
        <w:ind w:left="1134"/>
        <w:jc w:val="both"/>
        <w:rPr>
          <w:rFonts w:ascii="Tahoma" w:hAnsi="Tahoma" w:cs="Tahoma"/>
          <w:color w:val="004990"/>
          <w:sz w:val="22"/>
          <w:szCs w:val="22"/>
          <w:lang w:val="es-BO"/>
        </w:rPr>
      </w:pPr>
      <w:r w:rsidRPr="00C4416F">
        <w:rPr>
          <w:rFonts w:ascii="Tahoma" w:hAnsi="Tahoma" w:cs="Tahoma"/>
          <w:color w:val="004990"/>
          <w:sz w:val="22"/>
          <w:szCs w:val="22"/>
          <w:lang w:val="es-BO"/>
        </w:rPr>
        <w:t>La forma de pago será realizada de la siguiente forma:</w:t>
      </w:r>
    </w:p>
    <w:p w:rsidR="00177E94" w:rsidRPr="00177E94" w:rsidRDefault="00177E94" w:rsidP="001226E1">
      <w:pPr>
        <w:pStyle w:val="Prrafodelista"/>
        <w:numPr>
          <w:ilvl w:val="1"/>
          <w:numId w:val="14"/>
        </w:numPr>
        <w:spacing w:before="120"/>
        <w:jc w:val="both"/>
        <w:rPr>
          <w:rFonts w:ascii="Tahoma" w:hAnsi="Tahoma" w:cs="Tahoma"/>
          <w:color w:val="004990"/>
          <w:sz w:val="22"/>
          <w:szCs w:val="22"/>
          <w:lang w:val="es-BO"/>
        </w:rPr>
      </w:pPr>
      <w:r w:rsidRPr="00177E94">
        <w:rPr>
          <w:rFonts w:ascii="Tahoma" w:hAnsi="Tahoma" w:cs="Tahoma"/>
          <w:color w:val="004990"/>
          <w:sz w:val="22"/>
          <w:szCs w:val="22"/>
          <w:lang w:val="es-BO"/>
        </w:rPr>
        <w:t xml:space="preserve">Equipos: 80% del valor total de los equipos y materiales a la entrega de los bienes, previa emisión del certificado de Control de Calidad por parte de ENTEL S.A. y presentación de factura fiscal por el proveedor, el restante 20% a la conclusión de los servicios (instalación y puesta en funcionamiento). </w:t>
      </w:r>
    </w:p>
    <w:p w:rsidR="00177E94" w:rsidRPr="00177E94" w:rsidRDefault="00177E94" w:rsidP="001226E1">
      <w:pPr>
        <w:pStyle w:val="Prrafodelista"/>
        <w:numPr>
          <w:ilvl w:val="1"/>
          <w:numId w:val="14"/>
        </w:numPr>
        <w:spacing w:before="120"/>
        <w:jc w:val="both"/>
        <w:rPr>
          <w:rFonts w:ascii="Tahoma" w:hAnsi="Tahoma" w:cs="Tahoma"/>
          <w:color w:val="004990"/>
          <w:sz w:val="22"/>
          <w:szCs w:val="22"/>
          <w:lang w:val="es-BO"/>
        </w:rPr>
      </w:pPr>
      <w:r w:rsidRPr="00177E94">
        <w:rPr>
          <w:rFonts w:ascii="Tahoma" w:hAnsi="Tahoma" w:cs="Tahoma"/>
          <w:color w:val="004990"/>
          <w:sz w:val="22"/>
          <w:szCs w:val="22"/>
          <w:lang w:val="es-BO"/>
        </w:rPr>
        <w:t>Servicios: 100% contra conclusión de la instalación y puesta en funcionamiento.</w:t>
      </w:r>
    </w:p>
    <w:p w:rsidR="00C16841" w:rsidRPr="00C16841" w:rsidRDefault="00C16841" w:rsidP="001226E1">
      <w:pPr>
        <w:pStyle w:val="Prrafodelista"/>
        <w:numPr>
          <w:ilvl w:val="0"/>
          <w:numId w:val="14"/>
        </w:numPr>
        <w:spacing w:before="120"/>
        <w:jc w:val="both"/>
        <w:rPr>
          <w:rFonts w:ascii="Tahoma" w:hAnsi="Tahoma" w:cs="Tahoma"/>
          <w:color w:val="004990"/>
          <w:sz w:val="22"/>
          <w:szCs w:val="22"/>
          <w:lang w:val="es-BO"/>
        </w:rPr>
      </w:pPr>
      <w:r w:rsidRPr="00C16841">
        <w:rPr>
          <w:rFonts w:ascii="Tahoma" w:hAnsi="Tahoma" w:cs="Tahoma"/>
          <w:b/>
          <w:color w:val="004990"/>
          <w:sz w:val="22"/>
          <w:szCs w:val="22"/>
          <w:lang w:val="es-BO"/>
        </w:rPr>
        <w:t>NOTA:</w:t>
      </w:r>
      <w:r w:rsidRPr="00C16841">
        <w:rPr>
          <w:rFonts w:ascii="Tahoma" w:hAnsi="Tahoma" w:cs="Tahoma"/>
          <w:color w:val="004990"/>
          <w:sz w:val="22"/>
          <w:szCs w:val="22"/>
          <w:lang w:val="es-BO"/>
        </w:rPr>
        <w:t xml:space="preserve"> Para este proceso de contratación no aplica pagos adelantados por concepto de anticipos.</w:t>
      </w:r>
    </w:p>
    <w:p w:rsidR="00C16841" w:rsidRPr="00C16841" w:rsidRDefault="00C16841" w:rsidP="00C16841">
      <w:pPr>
        <w:spacing w:before="120"/>
        <w:ind w:left="1080"/>
        <w:jc w:val="both"/>
        <w:rPr>
          <w:rFonts w:ascii="Tahoma" w:hAnsi="Tahoma" w:cs="Tahoma"/>
          <w:color w:val="004990"/>
          <w:sz w:val="22"/>
          <w:szCs w:val="22"/>
          <w:lang w:val="es-BO"/>
        </w:rPr>
      </w:pPr>
    </w:p>
    <w:p w:rsidR="00C4416F" w:rsidRDefault="00C4416F">
      <w:pPr>
        <w:rPr>
          <w:rFonts w:ascii="Tahoma" w:hAnsi="Tahoma"/>
          <w:b/>
          <w:caps/>
          <w:color w:val="004990"/>
          <w:sz w:val="28"/>
          <w:szCs w:val="28"/>
          <w:lang w:val="es-MX"/>
        </w:rPr>
      </w:pPr>
      <w:r>
        <w:rPr>
          <w:color w:val="004990"/>
          <w:sz w:val="28"/>
          <w:szCs w:val="28"/>
        </w:rPr>
        <w:br w:type="page"/>
      </w:r>
    </w:p>
    <w:p w:rsidR="00FB02D1" w:rsidRPr="00826F01" w:rsidRDefault="00FB02D1" w:rsidP="00FB02D1">
      <w:pPr>
        <w:jc w:val="center"/>
        <w:rPr>
          <w:rFonts w:ascii="Tahoma" w:hAnsi="Tahoma" w:cs="Tahoma"/>
          <w:b/>
          <w:color w:val="1F497E"/>
          <w:sz w:val="28"/>
          <w:szCs w:val="28"/>
        </w:rPr>
      </w:pPr>
      <w:bookmarkStart w:id="4" w:name="_Toc330030631"/>
      <w:bookmarkStart w:id="5" w:name="_Toc398650619"/>
      <w:r w:rsidRPr="00826F01">
        <w:rPr>
          <w:rFonts w:ascii="Tahoma" w:hAnsi="Tahoma" w:cs="Tahoma"/>
          <w:b/>
          <w:color w:val="1F497E"/>
          <w:sz w:val="28"/>
          <w:szCs w:val="28"/>
        </w:rPr>
        <w:lastRenderedPageBreak/>
        <w:t>PARTE II</w:t>
      </w:r>
      <w:bookmarkEnd w:id="4"/>
    </w:p>
    <w:p w:rsidR="00FB02D1" w:rsidRPr="008C0BAC" w:rsidRDefault="00FB02D1" w:rsidP="00FB02D1">
      <w:pPr>
        <w:rPr>
          <w:color w:val="1F497E"/>
          <w:sz w:val="28"/>
          <w:szCs w:val="28"/>
          <w:lang w:val="es-MX"/>
        </w:rPr>
      </w:pPr>
    </w:p>
    <w:p w:rsidR="00FB02D1" w:rsidRPr="008C0BAC" w:rsidRDefault="00FB02D1" w:rsidP="00FB02D1">
      <w:pPr>
        <w:jc w:val="center"/>
        <w:rPr>
          <w:rFonts w:ascii="Tahoma" w:hAnsi="Tahoma" w:cs="Tahoma"/>
          <w:b/>
          <w:color w:val="1F497E"/>
          <w:sz w:val="28"/>
          <w:szCs w:val="28"/>
        </w:rPr>
      </w:pPr>
      <w:r w:rsidRPr="008C0BAC">
        <w:rPr>
          <w:rFonts w:ascii="Tahoma" w:hAnsi="Tahoma" w:cs="Tahoma"/>
          <w:b/>
          <w:color w:val="1F497E"/>
          <w:sz w:val="28"/>
          <w:szCs w:val="28"/>
        </w:rPr>
        <w:t>INFORMACIÓN TÉCNICA DE LA CONTRATACIÓN</w:t>
      </w:r>
    </w:p>
    <w:p w:rsidR="00FB02D1" w:rsidRPr="008C0BAC" w:rsidRDefault="00FB02D1" w:rsidP="00FB02D1">
      <w:pPr>
        <w:rPr>
          <w:rFonts w:ascii="Tahoma" w:hAnsi="Tahoma" w:cs="Tahoma"/>
          <w:color w:val="1F497E"/>
          <w:lang w:val="pt-BR"/>
        </w:rPr>
      </w:pPr>
    </w:p>
    <w:p w:rsidR="00FB02D1" w:rsidRPr="008C0BAC" w:rsidRDefault="00FB02D1" w:rsidP="00FB02D1">
      <w:pPr>
        <w:rPr>
          <w:rFonts w:ascii="Tahoma" w:hAnsi="Tahoma" w:cs="Tahoma"/>
          <w:color w:val="1F497E"/>
          <w:lang w:val="pt-BR"/>
        </w:rPr>
      </w:pPr>
    </w:p>
    <w:p w:rsidR="00FB02D1" w:rsidRPr="008C0BAC" w:rsidRDefault="00FB02D1" w:rsidP="00FB02D1">
      <w:pPr>
        <w:pStyle w:val="TITULOS"/>
        <w:numPr>
          <w:ilvl w:val="0"/>
          <w:numId w:val="6"/>
        </w:numPr>
        <w:spacing w:after="0"/>
        <w:ind w:left="426" w:hanging="426"/>
        <w:rPr>
          <w:rFonts w:ascii="Tahoma" w:hAnsi="Tahoma" w:cs="Tahoma"/>
          <w:color w:val="1F497E"/>
          <w:sz w:val="22"/>
          <w:szCs w:val="22"/>
        </w:rPr>
      </w:pPr>
      <w:r w:rsidRPr="008C0BAC">
        <w:rPr>
          <w:rFonts w:ascii="Tahoma" w:hAnsi="Tahoma" w:cs="Tahoma"/>
          <w:color w:val="1F497E"/>
          <w:sz w:val="22"/>
          <w:szCs w:val="22"/>
        </w:rPr>
        <w:t>CONDICIONES PARA LA PRESENTACIÓN DE PROPUESTAS TÉCNICAS</w:t>
      </w:r>
    </w:p>
    <w:p w:rsidR="00FB02D1" w:rsidRPr="008C0BAC" w:rsidRDefault="00FB02D1" w:rsidP="00FB02D1">
      <w:pPr>
        <w:pStyle w:val="Continuarlista"/>
        <w:spacing w:after="0"/>
        <w:ind w:left="426"/>
        <w:rPr>
          <w:rFonts w:ascii="Tahoma" w:hAnsi="Tahoma" w:cs="Tahoma"/>
          <w:color w:val="1F497E"/>
          <w:sz w:val="22"/>
          <w:szCs w:val="22"/>
          <w:lang w:val="es-ES_tradnl" w:bidi="en-US"/>
        </w:rPr>
      </w:pPr>
    </w:p>
    <w:p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Para todos los incisos marcados como MANDATORIO, la calificación será CUMPLE o NO CUMPLE. </w:t>
      </w:r>
    </w:p>
    <w:p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En los requerimientos de </w:t>
      </w:r>
      <w:r>
        <w:rPr>
          <w:rFonts w:ascii="Tahoma" w:hAnsi="Tahoma" w:cs="Tahoma"/>
          <w:color w:val="1F497E"/>
          <w:sz w:val="22"/>
          <w:szCs w:val="22"/>
          <w:lang w:val="es-ES_tradnl" w:bidi="en-US"/>
        </w:rPr>
        <w:t>ENTEL</w:t>
      </w:r>
      <w:r w:rsidRPr="008C0BAC">
        <w:rPr>
          <w:rFonts w:ascii="Tahoma" w:hAnsi="Tahoma" w:cs="Tahoma"/>
          <w:color w:val="1F497E"/>
          <w:sz w:val="22"/>
          <w:szCs w:val="22"/>
          <w:lang w:val="es-ES_tradnl" w:bidi="en-US"/>
        </w:rPr>
        <w:t xml:space="preserve"> S.A. el oferente debe tomar en cuenta las siguientes referencias para la interpretación de las tablas. </w:t>
      </w:r>
    </w:p>
    <w:p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t>Referencias:</w:t>
      </w:r>
    </w:p>
    <w:p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B87FD4">
        <w:rPr>
          <w:rFonts w:ascii="Tahoma" w:hAnsi="Tahoma" w:cs="Tahoma"/>
          <w:color w:val="1F497E"/>
          <w:sz w:val="22"/>
          <w:lang w:val="es-ES_tradnl"/>
        </w:rPr>
      </w:r>
      <w:r w:rsidR="00B87FD4">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r w:rsidRPr="008C0BAC">
        <w:rPr>
          <w:rFonts w:ascii="Tahoma" w:hAnsi="Tahoma" w:cs="Tahoma"/>
          <w:color w:val="1F497E"/>
          <w:sz w:val="22"/>
          <w:lang w:val="es-ES_tradnl"/>
        </w:rPr>
        <w:tab/>
        <w:t xml:space="preserve">: Requerido por </w:t>
      </w:r>
      <w:r>
        <w:rPr>
          <w:rFonts w:ascii="Tahoma" w:hAnsi="Tahoma" w:cs="Tahoma"/>
          <w:color w:val="1F497E"/>
          <w:sz w:val="22"/>
          <w:lang w:val="es-ES_tradnl"/>
        </w:rPr>
        <w:t>ENTEL</w:t>
      </w:r>
      <w:r w:rsidRPr="008C0BAC">
        <w:rPr>
          <w:rFonts w:ascii="Tahoma" w:hAnsi="Tahoma" w:cs="Tahoma"/>
          <w:color w:val="1F497E"/>
          <w:sz w:val="22"/>
          <w:lang w:val="es-ES_tradnl"/>
        </w:rPr>
        <w:t xml:space="preserve"> S.A.</w:t>
      </w:r>
    </w:p>
    <w:p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fldChar w:fldCharType="begin">
          <w:ffData>
            <w:name w:val=""/>
            <w:enabled/>
            <w:calcOnExit w:val="0"/>
            <w:checkBox>
              <w:sizeAuto/>
              <w:default w:val="0"/>
            </w:checkBox>
          </w:ffData>
        </w:fldChar>
      </w:r>
      <w:r w:rsidRPr="008C0BAC">
        <w:rPr>
          <w:rFonts w:ascii="Tahoma" w:hAnsi="Tahoma" w:cs="Tahoma"/>
          <w:color w:val="1F497E"/>
          <w:sz w:val="22"/>
          <w:lang w:val="es-ES_tradnl"/>
        </w:rPr>
        <w:instrText xml:space="preserve"> FORMCHECKBOX </w:instrText>
      </w:r>
      <w:r w:rsidR="00B87FD4">
        <w:rPr>
          <w:rFonts w:ascii="Tahoma" w:hAnsi="Tahoma" w:cs="Tahoma"/>
          <w:color w:val="1F497E"/>
          <w:sz w:val="22"/>
          <w:lang w:val="es-ES_tradnl"/>
        </w:rPr>
      </w:r>
      <w:r w:rsidR="00B87FD4">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r w:rsidRPr="008C0BAC">
        <w:rPr>
          <w:rFonts w:ascii="Tahoma" w:hAnsi="Tahoma" w:cs="Tahoma"/>
          <w:color w:val="1F497E"/>
          <w:sz w:val="22"/>
          <w:lang w:val="es-ES_tradnl"/>
        </w:rPr>
        <w:tab/>
        <w:t xml:space="preserve">: No requerido por </w:t>
      </w:r>
      <w:r>
        <w:rPr>
          <w:rFonts w:ascii="Tahoma" w:hAnsi="Tahoma" w:cs="Tahoma"/>
          <w:color w:val="1F497E"/>
          <w:sz w:val="22"/>
          <w:lang w:val="es-ES_tradnl"/>
        </w:rPr>
        <w:t>ENTEL</w:t>
      </w:r>
      <w:r w:rsidRPr="008C0BAC">
        <w:rPr>
          <w:rFonts w:ascii="Tahoma" w:hAnsi="Tahoma" w:cs="Tahoma"/>
          <w:color w:val="1F497E"/>
          <w:sz w:val="22"/>
          <w:lang w:val="es-ES_tradnl"/>
        </w:rPr>
        <w:t xml:space="preserve"> S.A.</w:t>
      </w:r>
    </w:p>
    <w:p w:rsidR="00FB02D1" w:rsidRPr="008C0BAC" w:rsidRDefault="00FB02D1" w:rsidP="00FB02D1">
      <w:pPr>
        <w:ind w:left="295" w:firstLine="708"/>
        <w:jc w:val="both"/>
        <w:rPr>
          <w:rFonts w:ascii="Tahoma" w:hAnsi="Tahoma" w:cs="Tahoma"/>
          <w:color w:val="1F497E"/>
          <w:sz w:val="20"/>
          <w:lang w:val="es-ES_tradnl"/>
        </w:rPr>
      </w:pPr>
      <w:r w:rsidRPr="008C0BAC">
        <w:rPr>
          <w:rFonts w:ascii="Tahoma" w:hAnsi="Tahoma" w:cs="Tahoma"/>
          <w:color w:val="1F497E"/>
          <w:sz w:val="22"/>
          <w:lang w:val="es-ES_tradnl"/>
        </w:rPr>
        <w:t>---</w:t>
      </w:r>
      <w:r w:rsidRPr="008C0BAC">
        <w:rPr>
          <w:rFonts w:ascii="Tahoma" w:hAnsi="Tahoma" w:cs="Tahoma"/>
          <w:color w:val="1F497E"/>
          <w:sz w:val="22"/>
          <w:lang w:val="es-ES_tradnl"/>
        </w:rPr>
        <w:tab/>
        <w:t>: No requiere respuesta</w:t>
      </w:r>
    </w:p>
    <w:p w:rsidR="00FB02D1" w:rsidRPr="002B5EF6" w:rsidRDefault="00FB02D1" w:rsidP="00FB02D1">
      <w:pPr>
        <w:jc w:val="both"/>
        <w:rPr>
          <w:rFonts w:ascii="Tahoma" w:hAnsi="Tahoma" w:cs="Tahoma"/>
          <w:color w:val="1F497E"/>
          <w:sz w:val="8"/>
          <w:lang w:val="es-ES_tradnl"/>
        </w:rPr>
      </w:pPr>
    </w:p>
    <w:p w:rsidR="00FB02D1" w:rsidRPr="00AB583B" w:rsidRDefault="00FB02D1" w:rsidP="00FB02D1">
      <w:pPr>
        <w:pStyle w:val="Continuarlista"/>
        <w:ind w:left="426"/>
        <w:rPr>
          <w:rFonts w:ascii="Tahoma" w:hAnsi="Tahoma" w:cs="Tahoma"/>
          <w:color w:val="1F497E"/>
          <w:sz w:val="22"/>
          <w:szCs w:val="22"/>
          <w:lang w:val="es-ES_tradnl" w:bidi="en-US"/>
        </w:rPr>
      </w:pPr>
      <w:r w:rsidRPr="00AB583B">
        <w:rPr>
          <w:rFonts w:ascii="Tahoma" w:hAnsi="Tahoma" w:cs="Tahoma"/>
          <w:color w:val="1F497E"/>
          <w:sz w:val="22"/>
          <w:szCs w:val="22"/>
          <w:lang w:val="es-ES_tradnl" w:bidi="en-US"/>
        </w:rPr>
        <w:t xml:space="preserve">A continuación, el cuadro resumen con los requerimientos específicos: </w:t>
      </w:r>
    </w:p>
    <w:p w:rsidR="00FB02D1" w:rsidRPr="005E3B19" w:rsidRDefault="00FB02D1" w:rsidP="002908A8">
      <w:pPr>
        <w:pStyle w:val="Continuarlista"/>
        <w:spacing w:after="0"/>
        <w:ind w:left="426"/>
        <w:jc w:val="center"/>
        <w:rPr>
          <w:rFonts w:ascii="Tahoma" w:hAnsi="Tahoma" w:cs="Tahoma"/>
          <w:b/>
          <w:color w:val="004990"/>
          <w:sz w:val="22"/>
          <w:szCs w:val="22"/>
          <w:lang w:val="es-ES_tradnl" w:bidi="en-US"/>
        </w:rPr>
      </w:pPr>
      <w:r w:rsidRPr="005E3B19">
        <w:rPr>
          <w:rFonts w:ascii="Tahoma" w:hAnsi="Tahoma" w:cs="Tahoma"/>
          <w:b/>
          <w:color w:val="004990"/>
          <w:sz w:val="22"/>
          <w:szCs w:val="22"/>
          <w:lang w:val="es-ES_tradnl" w:bidi="en-US"/>
        </w:rPr>
        <w:t>TABLA N°</w:t>
      </w:r>
      <w:r>
        <w:rPr>
          <w:rFonts w:ascii="Tahoma" w:hAnsi="Tahoma" w:cs="Tahoma"/>
          <w:b/>
          <w:color w:val="004990"/>
          <w:sz w:val="22"/>
          <w:szCs w:val="22"/>
          <w:lang w:val="es-ES_tradnl" w:bidi="en-US"/>
        </w:rPr>
        <w:t>1</w:t>
      </w:r>
      <w:r w:rsidRPr="005E3B19">
        <w:rPr>
          <w:rFonts w:ascii="Tahoma" w:hAnsi="Tahoma" w:cs="Tahoma"/>
          <w:b/>
          <w:color w:val="004990"/>
          <w:sz w:val="22"/>
          <w:szCs w:val="22"/>
          <w:lang w:val="es-ES_tradnl" w:bidi="en-US"/>
        </w:rPr>
        <w:t xml:space="preserve"> REQUERIMIENTO DE SISTEMAS DE ENERGÍA AC</w:t>
      </w:r>
      <w:r>
        <w:rPr>
          <w:rFonts w:ascii="Tahoma" w:hAnsi="Tahoma" w:cs="Tahoma"/>
          <w:b/>
          <w:color w:val="004990"/>
          <w:sz w:val="22"/>
          <w:szCs w:val="22"/>
          <w:lang w:val="es-ES_tradnl" w:bidi="en-US"/>
        </w:rPr>
        <w:t>/DC</w:t>
      </w:r>
      <w:r w:rsidRPr="005E3B19">
        <w:rPr>
          <w:rFonts w:ascii="Tahoma" w:hAnsi="Tahoma" w:cs="Tahoma"/>
          <w:b/>
          <w:color w:val="004990"/>
          <w:sz w:val="22"/>
          <w:szCs w:val="22"/>
          <w:lang w:val="es-ES_tradnl" w:bidi="en-US"/>
        </w:rPr>
        <w:t>,  PROYECTO RN-2015-F</w:t>
      </w:r>
      <w:r>
        <w:rPr>
          <w:rFonts w:ascii="Tahoma" w:hAnsi="Tahoma" w:cs="Tahoma"/>
          <w:b/>
          <w:color w:val="004990"/>
          <w:sz w:val="22"/>
          <w:szCs w:val="22"/>
          <w:lang w:val="es-ES_tradnl" w:bidi="en-US"/>
        </w:rPr>
        <w:t>AA.</w:t>
      </w:r>
    </w:p>
    <w:tbl>
      <w:tblPr>
        <w:tblW w:w="8408" w:type="dxa"/>
        <w:tblInd w:w="451" w:type="dxa"/>
        <w:tblLayout w:type="fixed"/>
        <w:tblCellMar>
          <w:left w:w="70" w:type="dxa"/>
          <w:right w:w="70" w:type="dxa"/>
        </w:tblCellMar>
        <w:tblLook w:val="04A0" w:firstRow="1" w:lastRow="0" w:firstColumn="1" w:lastColumn="0" w:noHBand="0" w:noVBand="1"/>
      </w:tblPr>
      <w:tblGrid>
        <w:gridCol w:w="501"/>
        <w:gridCol w:w="5214"/>
        <w:gridCol w:w="1842"/>
        <w:gridCol w:w="851"/>
      </w:tblGrid>
      <w:tr w:rsidR="00FB02D1" w:rsidRPr="005E3B19" w:rsidTr="00826F01">
        <w:trPr>
          <w:trHeight w:val="927"/>
          <w:tblHeader/>
        </w:trPr>
        <w:tc>
          <w:tcPr>
            <w:tcW w:w="501"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N°</w:t>
            </w:r>
          </w:p>
        </w:tc>
        <w:tc>
          <w:tcPr>
            <w:tcW w:w="5214"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DESCRIPCIÓN DEL REQUERIMIENTO</w:t>
            </w:r>
          </w:p>
        </w:tc>
        <w:tc>
          <w:tcPr>
            <w:tcW w:w="1842"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CAPACIDAD</w:t>
            </w:r>
          </w:p>
        </w:tc>
        <w:tc>
          <w:tcPr>
            <w:tcW w:w="851" w:type="dxa"/>
            <w:tcBorders>
              <w:top w:val="single" w:sz="4" w:space="0" w:color="auto"/>
              <w:left w:val="single" w:sz="4" w:space="0" w:color="FFFFFF" w:themeColor="background1"/>
              <w:bottom w:val="single" w:sz="4" w:space="0" w:color="auto"/>
              <w:right w:val="single" w:sz="4" w:space="0" w:color="auto"/>
            </w:tcBorders>
            <w:shd w:val="clear" w:color="000000" w:fill="1F4A7E"/>
            <w:vAlign w:val="center"/>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TOTAL</w:t>
            </w:r>
          </w:p>
        </w:tc>
      </w:tr>
      <w:tr w:rsidR="00FB02D1" w:rsidRPr="005E3B19" w:rsidTr="00826F01">
        <w:trPr>
          <w:trHeight w:val="491"/>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1</w:t>
            </w:r>
          </w:p>
        </w:tc>
        <w:tc>
          <w:tcPr>
            <w:tcW w:w="5214" w:type="dxa"/>
            <w:tcBorders>
              <w:top w:val="single" w:sz="4" w:space="0" w:color="auto"/>
              <w:left w:val="nil"/>
              <w:bottom w:val="single" w:sz="4" w:space="0" w:color="auto"/>
              <w:right w:val="single" w:sz="4" w:space="0" w:color="auto"/>
            </w:tcBorders>
            <w:shd w:val="clear" w:color="auto" w:fill="auto"/>
            <w:vAlign w:val="center"/>
          </w:tcPr>
          <w:p w:rsidR="00FB02D1" w:rsidRPr="005E3B19" w:rsidRDefault="00FB02D1" w:rsidP="00FB02D1">
            <w:pPr>
              <w:rPr>
                <w:rFonts w:ascii="Tahoma" w:eastAsia="SimSun" w:hAnsi="Tahoma" w:cs="Tahoma"/>
                <w:color w:val="000000"/>
                <w:sz w:val="18"/>
                <w:szCs w:val="18"/>
                <w:lang w:val="es-BO" w:eastAsia="es-BO"/>
              </w:rPr>
            </w:pPr>
            <w:r w:rsidRPr="005C1793">
              <w:rPr>
                <w:rFonts w:ascii="Tahoma" w:eastAsia="SimSun" w:hAnsi="Tahoma" w:cs="Tahoma"/>
                <w:color w:val="000000"/>
                <w:sz w:val="18"/>
                <w:szCs w:val="18"/>
                <w:lang w:val="es-BO" w:eastAsia="es-BO"/>
              </w:rPr>
              <w:t xml:space="preserve">Adquisición e instalación de Plantas rectificador compuesto por  rectificadores, bancos de baterías, gabinetes </w:t>
            </w:r>
            <w:proofErr w:type="spellStart"/>
            <w:r w:rsidRPr="005C1793">
              <w:rPr>
                <w:rFonts w:ascii="Tahoma" w:eastAsia="SimSun" w:hAnsi="Tahoma" w:cs="Tahoma"/>
                <w:color w:val="000000"/>
                <w:sz w:val="18"/>
                <w:szCs w:val="18"/>
                <w:lang w:val="es-BO" w:eastAsia="es-BO"/>
              </w:rPr>
              <w:t>indoor</w:t>
            </w:r>
            <w:proofErr w:type="spellEnd"/>
            <w:r w:rsidRPr="005C1793">
              <w:rPr>
                <w:rFonts w:ascii="Tahoma" w:eastAsia="SimSun" w:hAnsi="Tahoma" w:cs="Tahoma"/>
                <w:color w:val="000000"/>
                <w:sz w:val="18"/>
                <w:szCs w:val="18"/>
                <w:lang w:val="es-BO" w:eastAsia="es-BO"/>
              </w:rPr>
              <w:t>, barra</w:t>
            </w:r>
            <w:r>
              <w:rPr>
                <w:rFonts w:ascii="Tahoma" w:eastAsia="SimSun" w:hAnsi="Tahoma" w:cs="Tahoma"/>
                <w:color w:val="000000"/>
                <w:sz w:val="18"/>
                <w:szCs w:val="18"/>
                <w:lang w:val="es-BO" w:eastAsia="es-BO"/>
              </w:rPr>
              <w:t>s colectoras de puesta a tierra</w:t>
            </w:r>
            <w:r w:rsidRPr="005C1793">
              <w:rPr>
                <w:rFonts w:ascii="Tahoma" w:eastAsia="SimSun" w:hAnsi="Tahoma" w:cs="Tahoma"/>
                <w:color w:val="000000"/>
                <w:sz w:val="18"/>
                <w:szCs w:val="18"/>
                <w:lang w:val="es-BO" w:eastAsia="es-BO"/>
              </w:rPr>
              <w:t>,   Regletas de distribución  PDU, cableado de energía, accesorios de montaje y sistema de gestión</w:t>
            </w:r>
            <w:r>
              <w:rPr>
                <w:rFonts w:ascii="Tahoma" w:eastAsia="SimSun" w:hAnsi="Tahoma" w:cs="Tahoma"/>
                <w:color w:val="000000"/>
                <w:sz w:val="18"/>
                <w:szCs w:val="18"/>
                <w:lang w:val="es-BO" w:eastAsia="es-BO"/>
              </w:rPr>
              <w:t>.</w:t>
            </w:r>
          </w:p>
        </w:tc>
        <w:tc>
          <w:tcPr>
            <w:tcW w:w="1842" w:type="dxa"/>
            <w:tcBorders>
              <w:top w:val="single" w:sz="4" w:space="0" w:color="auto"/>
              <w:left w:val="nil"/>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-48VDC 100A.</w:t>
            </w:r>
            <w:r>
              <w:rPr>
                <w:rFonts w:ascii="Tahoma" w:eastAsia="SimSun" w:hAnsi="Tahoma" w:cs="Tahoma"/>
                <w:color w:val="000000"/>
                <w:sz w:val="18"/>
                <w:szCs w:val="18"/>
                <w:lang w:val="es-BO" w:eastAsia="es-BO"/>
              </w:rPr>
              <w:t>Banco de baterías 48VDC/200Ah</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FB02D1" w:rsidRPr="005E3B19" w:rsidRDefault="00FB02D1" w:rsidP="00FB02D1">
            <w:pPr>
              <w:jc w:val="center"/>
              <w:rPr>
                <w:rFonts w:ascii="Tahoma" w:eastAsia="SimSun" w:hAnsi="Tahoma" w:cs="Tahoma"/>
                <w:b/>
                <w:bCs/>
                <w:sz w:val="18"/>
                <w:szCs w:val="18"/>
                <w:lang w:val="es-BO" w:eastAsia="es-BO"/>
              </w:rPr>
            </w:pPr>
            <w:r>
              <w:rPr>
                <w:rFonts w:ascii="Tahoma" w:eastAsia="SimSun" w:hAnsi="Tahoma" w:cs="Tahoma"/>
                <w:b/>
                <w:bCs/>
                <w:sz w:val="18"/>
                <w:szCs w:val="18"/>
                <w:lang w:val="es-BO" w:eastAsia="es-BO"/>
              </w:rPr>
              <w:t>2</w:t>
            </w:r>
          </w:p>
        </w:tc>
      </w:tr>
      <w:tr w:rsidR="00FB02D1" w:rsidRPr="005E3B19" w:rsidTr="00FB02D1">
        <w:trPr>
          <w:trHeight w:val="300"/>
        </w:trPr>
        <w:tc>
          <w:tcPr>
            <w:tcW w:w="501" w:type="dxa"/>
            <w:tcBorders>
              <w:top w:val="nil"/>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2</w:t>
            </w:r>
          </w:p>
        </w:tc>
        <w:tc>
          <w:tcPr>
            <w:tcW w:w="5214" w:type="dxa"/>
            <w:tcBorders>
              <w:top w:val="nil"/>
              <w:left w:val="nil"/>
              <w:bottom w:val="single" w:sz="4" w:space="0" w:color="auto"/>
              <w:right w:val="single" w:sz="4" w:space="0" w:color="auto"/>
            </w:tcBorders>
            <w:shd w:val="clear" w:color="auto" w:fill="auto"/>
            <w:vAlign w:val="center"/>
          </w:tcPr>
          <w:p w:rsidR="00FB02D1" w:rsidRPr="005C1793" w:rsidRDefault="00FB02D1" w:rsidP="00FB02D1">
            <w:pPr>
              <w:rPr>
                <w:rFonts w:ascii="Tahoma" w:eastAsia="SimSun" w:hAnsi="Tahoma" w:cs="Tahoma"/>
                <w:color w:val="000000"/>
                <w:sz w:val="18"/>
                <w:szCs w:val="18"/>
                <w:lang w:val="es-BO" w:eastAsia="es-BO"/>
              </w:rPr>
            </w:pPr>
            <w:r w:rsidRPr="005C1793">
              <w:rPr>
                <w:rFonts w:ascii="Tahoma" w:eastAsia="SimSun" w:hAnsi="Tahoma" w:cs="Tahoma"/>
                <w:color w:val="000000"/>
                <w:sz w:val="18"/>
                <w:szCs w:val="18"/>
                <w:lang w:val="es-BO" w:eastAsia="es-BO"/>
              </w:rPr>
              <w:t>Adquisición e instalación Sistemas de energía UPS, incluye banco de baterías, cableado de energía, tablero bypass externo y tablero de distribución UPS</w:t>
            </w:r>
            <w:r>
              <w:rPr>
                <w:rFonts w:ascii="Tahoma" w:eastAsia="SimSun" w:hAnsi="Tahoma" w:cs="Tahoma"/>
                <w:color w:val="000000"/>
                <w:sz w:val="18"/>
                <w:szCs w:val="18"/>
                <w:lang w:val="es-BO" w:eastAsia="es-BO"/>
              </w:rPr>
              <w:t>.</w:t>
            </w:r>
          </w:p>
        </w:tc>
        <w:tc>
          <w:tcPr>
            <w:tcW w:w="1842" w:type="dxa"/>
            <w:tcBorders>
              <w:top w:val="nil"/>
              <w:left w:val="nil"/>
              <w:bottom w:val="single" w:sz="4" w:space="0" w:color="auto"/>
              <w:right w:val="single" w:sz="4" w:space="0" w:color="auto"/>
            </w:tcBorders>
            <w:shd w:val="clear" w:color="auto" w:fill="auto"/>
            <w:vAlign w:val="center"/>
          </w:tcPr>
          <w:p w:rsidR="00FB02D1" w:rsidRPr="005C1793" w:rsidRDefault="00FB02D1" w:rsidP="00FB02D1">
            <w:pPr>
              <w:jc w:val="right"/>
              <w:rPr>
                <w:rFonts w:ascii="Tahoma" w:eastAsia="SimSun" w:hAnsi="Tahoma" w:cs="Tahoma"/>
                <w:color w:val="000000"/>
                <w:sz w:val="18"/>
                <w:szCs w:val="18"/>
                <w:lang w:val="es-BO" w:eastAsia="es-BO"/>
              </w:rPr>
            </w:pPr>
            <w:r w:rsidRPr="005C1793">
              <w:rPr>
                <w:rFonts w:ascii="Tahoma" w:eastAsia="SimSun" w:hAnsi="Tahoma" w:cs="Tahoma"/>
                <w:color w:val="000000"/>
                <w:sz w:val="18"/>
                <w:szCs w:val="18"/>
                <w:lang w:val="es-BO" w:eastAsia="es-BO"/>
              </w:rPr>
              <w:t>380V AC, 50Hz, trifásico, 10KVA</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FB02D1" w:rsidRPr="00741CFC" w:rsidRDefault="00FB02D1" w:rsidP="00FB02D1">
            <w:pPr>
              <w:jc w:val="center"/>
              <w:rPr>
                <w:rFonts w:ascii="Tahoma" w:eastAsia="SimSun" w:hAnsi="Tahoma" w:cs="Tahoma"/>
                <w:b/>
                <w:color w:val="000000"/>
                <w:sz w:val="18"/>
                <w:szCs w:val="18"/>
                <w:lang w:val="es-BO" w:eastAsia="es-BO"/>
              </w:rPr>
            </w:pPr>
            <w:r w:rsidRPr="00741CFC">
              <w:rPr>
                <w:rFonts w:ascii="Tahoma" w:eastAsia="SimSun" w:hAnsi="Tahoma" w:cs="Tahoma"/>
                <w:b/>
                <w:color w:val="000000"/>
                <w:sz w:val="18"/>
                <w:szCs w:val="18"/>
                <w:lang w:val="es-BO" w:eastAsia="es-BO"/>
              </w:rPr>
              <w:t>1</w:t>
            </w:r>
          </w:p>
        </w:tc>
      </w:tr>
      <w:tr w:rsidR="00FB02D1" w:rsidRPr="005E3B19" w:rsidTr="00FB02D1">
        <w:trPr>
          <w:trHeight w:val="300"/>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Default="00FB02D1" w:rsidP="00FB02D1">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3</w:t>
            </w:r>
          </w:p>
        </w:tc>
        <w:tc>
          <w:tcPr>
            <w:tcW w:w="5214" w:type="dxa"/>
            <w:tcBorders>
              <w:top w:val="single" w:sz="4" w:space="0" w:color="auto"/>
              <w:left w:val="nil"/>
              <w:bottom w:val="single" w:sz="4" w:space="0" w:color="auto"/>
              <w:right w:val="single" w:sz="4" w:space="0" w:color="auto"/>
            </w:tcBorders>
            <w:shd w:val="clear" w:color="auto" w:fill="auto"/>
            <w:vAlign w:val="center"/>
          </w:tcPr>
          <w:p w:rsidR="00FB02D1" w:rsidRPr="005C1793" w:rsidRDefault="00FB02D1" w:rsidP="00FB02D1">
            <w:pPr>
              <w:rPr>
                <w:rFonts w:ascii="Tahoma" w:eastAsia="SimSun" w:hAnsi="Tahoma" w:cs="Tahoma"/>
                <w:color w:val="000000"/>
                <w:sz w:val="18"/>
                <w:szCs w:val="18"/>
                <w:lang w:val="es-BO" w:eastAsia="es-BO"/>
              </w:rPr>
            </w:pPr>
            <w:r w:rsidRPr="005C1793">
              <w:rPr>
                <w:rFonts w:ascii="Tahoma" w:eastAsia="SimSun" w:hAnsi="Tahoma" w:cs="Tahoma"/>
                <w:color w:val="000000"/>
                <w:sz w:val="18"/>
                <w:szCs w:val="18"/>
                <w:lang w:val="es-BO" w:eastAsia="es-BO"/>
              </w:rPr>
              <w:t>Adquisición e instalación banco</w:t>
            </w:r>
            <w:r>
              <w:rPr>
                <w:rFonts w:ascii="Tahoma" w:eastAsia="SimSun" w:hAnsi="Tahoma" w:cs="Tahoma"/>
                <w:color w:val="000000"/>
                <w:sz w:val="18"/>
                <w:szCs w:val="18"/>
                <w:lang w:val="es-BO" w:eastAsia="es-BO"/>
              </w:rPr>
              <w:t>s</w:t>
            </w:r>
            <w:r w:rsidRPr="005C1793">
              <w:rPr>
                <w:rFonts w:ascii="Tahoma" w:eastAsia="SimSun" w:hAnsi="Tahoma" w:cs="Tahoma"/>
                <w:color w:val="000000"/>
                <w:sz w:val="18"/>
                <w:szCs w:val="18"/>
                <w:lang w:val="es-BO" w:eastAsia="es-BO"/>
              </w:rPr>
              <w:t xml:space="preserve"> de baterías</w:t>
            </w:r>
            <w:r>
              <w:rPr>
                <w:rFonts w:ascii="Tahoma" w:eastAsia="SimSun" w:hAnsi="Tahoma" w:cs="Tahoma"/>
                <w:color w:val="000000"/>
                <w:sz w:val="18"/>
                <w:szCs w:val="18"/>
                <w:lang w:val="es-BO" w:eastAsia="es-BO"/>
              </w:rPr>
              <w:t xml:space="preserve"> y</w:t>
            </w:r>
            <w:r w:rsidRPr="005C1793">
              <w:rPr>
                <w:rFonts w:ascii="Tahoma" w:eastAsia="SimSun" w:hAnsi="Tahoma" w:cs="Tahoma"/>
                <w:color w:val="000000"/>
                <w:sz w:val="18"/>
                <w:szCs w:val="18"/>
                <w:lang w:val="es-BO" w:eastAsia="es-BO"/>
              </w:rPr>
              <w:t xml:space="preserve"> cableado de energía</w:t>
            </w:r>
            <w:r>
              <w:rPr>
                <w:rFonts w:ascii="Tahoma" w:eastAsia="SimSun" w:hAnsi="Tahoma" w:cs="Tahoma"/>
                <w:color w:val="000000"/>
                <w:sz w:val="18"/>
                <w:szCs w:val="18"/>
                <w:lang w:val="es-BO" w:eastAsia="es-BO"/>
              </w:rPr>
              <w:t>.</w:t>
            </w:r>
          </w:p>
        </w:tc>
        <w:tc>
          <w:tcPr>
            <w:tcW w:w="1842" w:type="dxa"/>
            <w:tcBorders>
              <w:top w:val="single" w:sz="4" w:space="0" w:color="auto"/>
              <w:left w:val="nil"/>
              <w:bottom w:val="single" w:sz="4" w:space="0" w:color="auto"/>
              <w:right w:val="single" w:sz="4" w:space="0" w:color="auto"/>
            </w:tcBorders>
            <w:shd w:val="clear" w:color="auto" w:fill="auto"/>
            <w:vAlign w:val="center"/>
          </w:tcPr>
          <w:p w:rsidR="00FB02D1" w:rsidRPr="005E3B19" w:rsidRDefault="00FB02D1" w:rsidP="00FB02D1">
            <w:pPr>
              <w:jc w:val="right"/>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Banco de baterías 48VDC/100Ah</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741CFC" w:rsidRDefault="00FB02D1" w:rsidP="00FB02D1">
            <w:pPr>
              <w:jc w:val="center"/>
              <w:rPr>
                <w:rFonts w:ascii="Tahoma" w:eastAsia="SimSun" w:hAnsi="Tahoma" w:cs="Tahoma"/>
                <w:b/>
                <w:color w:val="000000"/>
                <w:sz w:val="18"/>
                <w:szCs w:val="18"/>
                <w:lang w:val="es-BO" w:eastAsia="es-BO"/>
              </w:rPr>
            </w:pPr>
            <w:r w:rsidRPr="00741CFC">
              <w:rPr>
                <w:rFonts w:ascii="Tahoma" w:eastAsia="SimSun" w:hAnsi="Tahoma" w:cs="Tahoma"/>
                <w:b/>
                <w:color w:val="000000"/>
                <w:sz w:val="18"/>
                <w:szCs w:val="18"/>
                <w:lang w:val="es-BO" w:eastAsia="es-BO"/>
              </w:rPr>
              <w:t>4</w:t>
            </w:r>
          </w:p>
        </w:tc>
      </w:tr>
      <w:tr w:rsidR="00FB02D1" w:rsidRPr="005E3B19" w:rsidTr="00FB02D1">
        <w:trPr>
          <w:trHeight w:val="300"/>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4</w:t>
            </w:r>
          </w:p>
        </w:tc>
        <w:tc>
          <w:tcPr>
            <w:tcW w:w="5214" w:type="dxa"/>
            <w:tcBorders>
              <w:top w:val="single" w:sz="4" w:space="0" w:color="auto"/>
              <w:left w:val="nil"/>
              <w:bottom w:val="single" w:sz="4" w:space="0" w:color="auto"/>
              <w:right w:val="single" w:sz="4" w:space="0" w:color="auto"/>
            </w:tcBorders>
            <w:shd w:val="clear" w:color="auto" w:fill="auto"/>
            <w:vAlign w:val="center"/>
          </w:tcPr>
          <w:p w:rsidR="00FB02D1" w:rsidRPr="005C1793" w:rsidRDefault="00FB02D1" w:rsidP="00FB02D1">
            <w:pPr>
              <w:rPr>
                <w:rFonts w:ascii="Tahoma" w:eastAsia="SimSun" w:hAnsi="Tahoma" w:cs="Tahoma"/>
                <w:color w:val="000000"/>
                <w:sz w:val="18"/>
                <w:szCs w:val="18"/>
                <w:lang w:val="es-BO" w:eastAsia="es-BO"/>
              </w:rPr>
            </w:pPr>
            <w:r w:rsidRPr="005C1793">
              <w:rPr>
                <w:rFonts w:ascii="Tahoma" w:eastAsia="SimSun" w:hAnsi="Tahoma" w:cs="Tahoma"/>
                <w:color w:val="000000"/>
                <w:sz w:val="18"/>
                <w:szCs w:val="18"/>
                <w:lang w:val="es-BO" w:eastAsia="es-BO"/>
              </w:rPr>
              <w:t xml:space="preserve">Adquisición e instalación de Grupos electrógenos monofásicos, incluye ATS, sistema de gestión, </w:t>
            </w:r>
            <w:r w:rsidRPr="0029587C">
              <w:rPr>
                <w:rFonts w:ascii="Tahoma" w:eastAsia="SimSun" w:hAnsi="Tahoma" w:cs="Tahoma"/>
                <w:color w:val="000000"/>
                <w:sz w:val="18"/>
                <w:szCs w:val="18"/>
                <w:lang w:val="es-BO" w:eastAsia="es-BO"/>
              </w:rPr>
              <w:t xml:space="preserve">tanque integrado de 300 litros, </w:t>
            </w:r>
            <w:r w:rsidRPr="005C1793">
              <w:rPr>
                <w:rFonts w:ascii="Tahoma" w:eastAsia="SimSun" w:hAnsi="Tahoma" w:cs="Tahoma"/>
                <w:color w:val="000000"/>
                <w:sz w:val="18"/>
                <w:szCs w:val="18"/>
                <w:lang w:val="es-BO" w:eastAsia="es-BO"/>
              </w:rPr>
              <w:t>cableado, accesorios de montaje obras civiles: losa y malla de tierra.</w:t>
            </w:r>
            <w:r>
              <w:rPr>
                <w:rFonts w:ascii="Tahoma" w:eastAsia="SimSun" w:hAnsi="Tahoma" w:cs="Tahoma"/>
                <w:color w:val="000000"/>
                <w:sz w:val="18"/>
                <w:szCs w:val="18"/>
                <w:lang w:val="es-BO" w:eastAsia="es-BO"/>
              </w:rPr>
              <w:t xml:space="preserve"> B</w:t>
            </w:r>
            <w:r w:rsidRPr="005C1793">
              <w:rPr>
                <w:rFonts w:ascii="Tahoma" w:eastAsia="SimSun" w:hAnsi="Tahoma" w:cs="Tahoma"/>
                <w:color w:val="000000"/>
                <w:sz w:val="18"/>
                <w:szCs w:val="18"/>
                <w:lang w:val="es-BO" w:eastAsia="es-BO"/>
              </w:rPr>
              <w:t>arra</w:t>
            </w:r>
            <w:r>
              <w:rPr>
                <w:rFonts w:ascii="Tahoma" w:eastAsia="SimSun" w:hAnsi="Tahoma" w:cs="Tahoma"/>
                <w:color w:val="000000"/>
                <w:sz w:val="18"/>
                <w:szCs w:val="18"/>
                <w:lang w:val="es-BO" w:eastAsia="es-BO"/>
              </w:rPr>
              <w:t>s colectoras de puesta a tierra.</w:t>
            </w:r>
          </w:p>
        </w:tc>
        <w:tc>
          <w:tcPr>
            <w:tcW w:w="1842" w:type="dxa"/>
            <w:tcBorders>
              <w:top w:val="single" w:sz="4" w:space="0" w:color="auto"/>
              <w:left w:val="nil"/>
              <w:bottom w:val="single" w:sz="4" w:space="0" w:color="auto"/>
              <w:right w:val="single" w:sz="4" w:space="0" w:color="auto"/>
            </w:tcBorders>
            <w:shd w:val="clear" w:color="auto" w:fill="auto"/>
            <w:vAlign w:val="center"/>
          </w:tcPr>
          <w:p w:rsidR="00FB02D1" w:rsidRPr="005C1793" w:rsidRDefault="00FB02D1" w:rsidP="00FB02D1">
            <w:pPr>
              <w:jc w:val="right"/>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 xml:space="preserve">220V AC, 50Hz, monofásico, </w:t>
            </w:r>
            <w:r>
              <w:rPr>
                <w:rFonts w:ascii="Tahoma" w:eastAsia="SimSun" w:hAnsi="Tahoma" w:cs="Tahoma"/>
                <w:color w:val="000000"/>
                <w:sz w:val="18"/>
                <w:szCs w:val="18"/>
                <w:lang w:val="es-BO" w:eastAsia="es-BO"/>
              </w:rPr>
              <w:t>8KW efectivos  a 4000 msnm.</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741CFC" w:rsidRDefault="00FB02D1" w:rsidP="00FB02D1">
            <w:pPr>
              <w:jc w:val="center"/>
              <w:rPr>
                <w:rFonts w:ascii="Tahoma" w:eastAsia="SimSun" w:hAnsi="Tahoma" w:cs="Tahoma"/>
                <w:b/>
                <w:color w:val="000000"/>
                <w:sz w:val="18"/>
                <w:szCs w:val="18"/>
                <w:lang w:val="es-BO" w:eastAsia="es-BO"/>
              </w:rPr>
            </w:pPr>
            <w:r w:rsidRPr="00741CFC">
              <w:rPr>
                <w:rFonts w:ascii="Tahoma" w:eastAsia="SimSun" w:hAnsi="Tahoma" w:cs="Tahoma"/>
                <w:b/>
                <w:color w:val="000000"/>
                <w:sz w:val="18"/>
                <w:szCs w:val="18"/>
                <w:lang w:val="es-BO" w:eastAsia="es-BO"/>
              </w:rPr>
              <w:t>4</w:t>
            </w:r>
          </w:p>
        </w:tc>
      </w:tr>
      <w:tr w:rsidR="00FB02D1" w:rsidRPr="005E3B19" w:rsidTr="00FB02D1">
        <w:trPr>
          <w:trHeight w:val="300"/>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5</w:t>
            </w:r>
          </w:p>
        </w:tc>
        <w:tc>
          <w:tcPr>
            <w:tcW w:w="5214" w:type="dxa"/>
            <w:tcBorders>
              <w:top w:val="single" w:sz="4" w:space="0" w:color="auto"/>
              <w:left w:val="nil"/>
              <w:bottom w:val="single" w:sz="4" w:space="0" w:color="auto"/>
              <w:right w:val="single" w:sz="4" w:space="0" w:color="auto"/>
            </w:tcBorders>
            <w:shd w:val="clear" w:color="auto" w:fill="auto"/>
            <w:vAlign w:val="center"/>
          </w:tcPr>
          <w:p w:rsidR="00FB02D1" w:rsidRPr="005C1793" w:rsidRDefault="00FB02D1" w:rsidP="00FB02D1">
            <w:pPr>
              <w:rPr>
                <w:rFonts w:ascii="Tahoma" w:eastAsia="SimSun" w:hAnsi="Tahoma" w:cs="Tahoma"/>
                <w:color w:val="000000"/>
                <w:sz w:val="18"/>
                <w:szCs w:val="18"/>
                <w:lang w:val="es-BO" w:eastAsia="es-BO"/>
              </w:rPr>
            </w:pPr>
            <w:r w:rsidRPr="005C1793">
              <w:rPr>
                <w:rFonts w:ascii="Tahoma" w:eastAsia="SimSun" w:hAnsi="Tahoma" w:cs="Tahoma"/>
                <w:color w:val="000000"/>
                <w:sz w:val="18"/>
                <w:szCs w:val="18"/>
                <w:lang w:val="es-BO" w:eastAsia="es-BO"/>
              </w:rPr>
              <w:t>Adquisición e instalación de  Tablero de d</w:t>
            </w:r>
            <w:r>
              <w:rPr>
                <w:rFonts w:ascii="Tahoma" w:eastAsia="SimSun" w:hAnsi="Tahoma" w:cs="Tahoma"/>
                <w:color w:val="000000"/>
                <w:sz w:val="18"/>
                <w:szCs w:val="18"/>
                <w:lang w:val="es-BO" w:eastAsia="es-BO"/>
              </w:rPr>
              <w:t>istribución trifásico, cableado</w:t>
            </w:r>
            <w:r w:rsidRPr="005C1793">
              <w:rPr>
                <w:rFonts w:ascii="Tahoma" w:eastAsia="SimSun" w:hAnsi="Tahoma" w:cs="Tahoma"/>
                <w:color w:val="000000"/>
                <w:sz w:val="18"/>
                <w:szCs w:val="18"/>
                <w:lang w:val="es-BO" w:eastAsia="es-BO"/>
              </w:rPr>
              <w:t>, es</w:t>
            </w:r>
            <w:r>
              <w:rPr>
                <w:rFonts w:ascii="Tahoma" w:eastAsia="SimSun" w:hAnsi="Tahoma" w:cs="Tahoma"/>
                <w:color w:val="000000"/>
                <w:sz w:val="18"/>
                <w:szCs w:val="18"/>
                <w:lang w:val="es-BO" w:eastAsia="es-BO"/>
              </w:rPr>
              <w:t>caleras y accesorios de montaje.</w:t>
            </w:r>
          </w:p>
        </w:tc>
        <w:tc>
          <w:tcPr>
            <w:tcW w:w="1842" w:type="dxa"/>
            <w:tcBorders>
              <w:top w:val="single" w:sz="4" w:space="0" w:color="auto"/>
              <w:left w:val="nil"/>
              <w:bottom w:val="single" w:sz="4" w:space="0" w:color="auto"/>
              <w:right w:val="single" w:sz="4" w:space="0" w:color="auto"/>
            </w:tcBorders>
            <w:shd w:val="clear" w:color="auto" w:fill="auto"/>
            <w:vAlign w:val="center"/>
          </w:tcPr>
          <w:p w:rsidR="00FB02D1" w:rsidRPr="005C1793" w:rsidRDefault="00FB02D1" w:rsidP="00FB02D1">
            <w:pPr>
              <w:jc w:val="right"/>
              <w:rPr>
                <w:rFonts w:ascii="Tahoma" w:eastAsia="SimSun" w:hAnsi="Tahoma" w:cs="Tahoma"/>
                <w:color w:val="000000"/>
                <w:sz w:val="18"/>
                <w:szCs w:val="18"/>
                <w:lang w:val="es-BO" w:eastAsia="es-BO"/>
              </w:rPr>
            </w:pPr>
            <w:r w:rsidRPr="005C1793">
              <w:rPr>
                <w:rFonts w:ascii="Tahoma" w:eastAsia="SimSun" w:hAnsi="Tahoma" w:cs="Tahoma"/>
                <w:color w:val="000000"/>
                <w:sz w:val="18"/>
                <w:szCs w:val="18"/>
                <w:lang w:val="es-BO" w:eastAsia="es-BO"/>
              </w:rPr>
              <w:t>380V AC, 50Hz, trifásico, 80A</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741CFC" w:rsidRDefault="00FB02D1" w:rsidP="00FB02D1">
            <w:pPr>
              <w:jc w:val="center"/>
              <w:rPr>
                <w:rFonts w:ascii="Tahoma" w:eastAsia="SimSun" w:hAnsi="Tahoma" w:cs="Tahoma"/>
                <w:b/>
                <w:color w:val="000000"/>
                <w:sz w:val="18"/>
                <w:szCs w:val="18"/>
                <w:lang w:val="es-BO" w:eastAsia="es-BO"/>
              </w:rPr>
            </w:pPr>
            <w:r w:rsidRPr="00741CFC">
              <w:rPr>
                <w:rFonts w:ascii="Tahoma" w:eastAsia="SimSun" w:hAnsi="Tahoma" w:cs="Tahoma"/>
                <w:b/>
                <w:color w:val="000000"/>
                <w:sz w:val="18"/>
                <w:szCs w:val="18"/>
                <w:lang w:val="es-BO" w:eastAsia="es-BO"/>
              </w:rPr>
              <w:t>1</w:t>
            </w:r>
          </w:p>
        </w:tc>
      </w:tr>
    </w:tbl>
    <w:p w:rsidR="00FB02D1" w:rsidRDefault="00FB02D1" w:rsidP="00FB02D1">
      <w:pPr>
        <w:pStyle w:val="Continuarlista"/>
        <w:spacing w:after="0"/>
        <w:ind w:left="426"/>
        <w:jc w:val="left"/>
        <w:rPr>
          <w:rFonts w:ascii="Tahoma" w:hAnsi="Tahoma" w:cs="Tahoma"/>
          <w:b/>
          <w:color w:val="1F497E"/>
          <w:sz w:val="22"/>
          <w:szCs w:val="22"/>
          <w:lang w:val="es-ES_tradnl" w:bidi="en-US"/>
        </w:rPr>
      </w:pPr>
    </w:p>
    <w:p w:rsidR="00FB02D1" w:rsidRDefault="00FB02D1" w:rsidP="00FB02D1">
      <w:pPr>
        <w:pStyle w:val="Continuarlista"/>
        <w:spacing w:after="0"/>
        <w:ind w:left="426"/>
        <w:jc w:val="left"/>
        <w:rPr>
          <w:rFonts w:ascii="Tahoma" w:hAnsi="Tahoma" w:cs="Tahoma"/>
          <w:b/>
          <w:color w:val="004990"/>
          <w:sz w:val="22"/>
          <w:szCs w:val="22"/>
          <w:lang w:val="es-ES_tradnl" w:bidi="en-US"/>
        </w:rPr>
      </w:pPr>
    </w:p>
    <w:p w:rsidR="00FB02D1" w:rsidRDefault="00FB02D1" w:rsidP="00FB02D1">
      <w:pPr>
        <w:pStyle w:val="Continuarlista"/>
        <w:spacing w:after="0"/>
        <w:ind w:left="426"/>
        <w:jc w:val="left"/>
        <w:rPr>
          <w:rFonts w:ascii="Tahoma" w:hAnsi="Tahoma" w:cs="Tahoma"/>
          <w:b/>
          <w:color w:val="004990"/>
          <w:sz w:val="22"/>
          <w:szCs w:val="22"/>
          <w:lang w:val="es-ES_tradnl" w:bidi="en-US"/>
        </w:rPr>
      </w:pPr>
    </w:p>
    <w:p w:rsidR="00FB02D1" w:rsidRDefault="00FB02D1" w:rsidP="00FB02D1">
      <w:pPr>
        <w:pStyle w:val="Continuarlista"/>
        <w:spacing w:after="0"/>
        <w:ind w:left="426"/>
        <w:jc w:val="left"/>
        <w:rPr>
          <w:rFonts w:ascii="Tahoma" w:hAnsi="Tahoma" w:cs="Tahoma"/>
          <w:b/>
          <w:color w:val="004990"/>
          <w:sz w:val="22"/>
          <w:szCs w:val="22"/>
          <w:lang w:val="es-ES_tradnl" w:bidi="en-US"/>
        </w:rPr>
      </w:pPr>
    </w:p>
    <w:p w:rsidR="00FB02D1" w:rsidRDefault="00FB02D1" w:rsidP="00FB02D1">
      <w:pPr>
        <w:pStyle w:val="Continuarlista"/>
        <w:spacing w:after="0"/>
        <w:ind w:left="426"/>
        <w:jc w:val="left"/>
        <w:rPr>
          <w:rFonts w:ascii="Tahoma" w:hAnsi="Tahoma" w:cs="Tahoma"/>
          <w:b/>
          <w:color w:val="004990"/>
          <w:sz w:val="22"/>
          <w:szCs w:val="22"/>
          <w:lang w:val="es-ES_tradnl" w:bidi="en-US"/>
        </w:rPr>
      </w:pPr>
    </w:p>
    <w:p w:rsidR="00FB02D1" w:rsidRDefault="00FB02D1" w:rsidP="002908A8">
      <w:pPr>
        <w:pStyle w:val="Continuarlista"/>
        <w:spacing w:after="0"/>
        <w:ind w:left="426"/>
        <w:jc w:val="center"/>
        <w:rPr>
          <w:rFonts w:ascii="Tahoma" w:hAnsi="Tahoma" w:cs="Tahoma"/>
          <w:b/>
          <w:color w:val="004990"/>
          <w:sz w:val="22"/>
          <w:szCs w:val="22"/>
          <w:lang w:val="es-ES_tradnl" w:bidi="en-US"/>
        </w:rPr>
      </w:pPr>
      <w:r w:rsidRPr="005E3B19">
        <w:rPr>
          <w:rFonts w:ascii="Tahoma" w:hAnsi="Tahoma" w:cs="Tahoma"/>
          <w:b/>
          <w:color w:val="004990"/>
          <w:sz w:val="22"/>
          <w:szCs w:val="22"/>
          <w:lang w:val="es-ES_tradnl" w:bidi="en-US"/>
        </w:rPr>
        <w:lastRenderedPageBreak/>
        <w:t>TABLA N°</w:t>
      </w:r>
      <w:r>
        <w:rPr>
          <w:rFonts w:ascii="Tahoma" w:hAnsi="Tahoma" w:cs="Tahoma"/>
          <w:b/>
          <w:color w:val="004990"/>
          <w:sz w:val="22"/>
          <w:szCs w:val="22"/>
          <w:lang w:val="es-ES_tradnl" w:bidi="en-US"/>
        </w:rPr>
        <w:t>2</w:t>
      </w:r>
      <w:r w:rsidRPr="005E3B19">
        <w:rPr>
          <w:rFonts w:ascii="Tahoma" w:hAnsi="Tahoma" w:cs="Tahoma"/>
          <w:b/>
          <w:color w:val="004990"/>
          <w:sz w:val="22"/>
          <w:szCs w:val="22"/>
          <w:lang w:val="es-ES_tradnl" w:bidi="en-US"/>
        </w:rPr>
        <w:t xml:space="preserve"> REQUER</w:t>
      </w:r>
      <w:r>
        <w:rPr>
          <w:rFonts w:ascii="Tahoma" w:hAnsi="Tahoma" w:cs="Tahoma"/>
          <w:b/>
          <w:color w:val="004990"/>
          <w:sz w:val="22"/>
          <w:szCs w:val="22"/>
          <w:lang w:val="es-ES_tradnl" w:bidi="en-US"/>
        </w:rPr>
        <w:t>IMIENTO DE SISTEMAS DE ENERGÍA DC</w:t>
      </w:r>
      <w:r w:rsidRPr="005E3B19">
        <w:rPr>
          <w:rFonts w:ascii="Tahoma" w:hAnsi="Tahoma" w:cs="Tahoma"/>
          <w:b/>
          <w:color w:val="004990"/>
          <w:sz w:val="22"/>
          <w:szCs w:val="22"/>
          <w:lang w:val="es-ES_tradnl" w:bidi="en-US"/>
        </w:rPr>
        <w:t>,  PROYECTO RN-2015-FSB.</w:t>
      </w:r>
    </w:p>
    <w:p w:rsidR="002908A8" w:rsidRPr="005E3B19" w:rsidRDefault="002908A8" w:rsidP="002908A8">
      <w:pPr>
        <w:pStyle w:val="Continuarlista"/>
        <w:spacing w:after="0"/>
        <w:ind w:left="426"/>
        <w:jc w:val="center"/>
        <w:rPr>
          <w:rFonts w:ascii="Tahoma" w:hAnsi="Tahoma" w:cs="Tahoma"/>
          <w:b/>
          <w:color w:val="004990"/>
          <w:sz w:val="22"/>
          <w:szCs w:val="22"/>
          <w:lang w:val="es-ES_tradnl" w:bidi="en-US"/>
        </w:rPr>
      </w:pPr>
    </w:p>
    <w:tbl>
      <w:tblPr>
        <w:tblW w:w="8408" w:type="dxa"/>
        <w:tblInd w:w="451" w:type="dxa"/>
        <w:tblLayout w:type="fixed"/>
        <w:tblCellMar>
          <w:left w:w="70" w:type="dxa"/>
          <w:right w:w="70" w:type="dxa"/>
        </w:tblCellMar>
        <w:tblLook w:val="04A0" w:firstRow="1" w:lastRow="0" w:firstColumn="1" w:lastColumn="0" w:noHBand="0" w:noVBand="1"/>
      </w:tblPr>
      <w:tblGrid>
        <w:gridCol w:w="501"/>
        <w:gridCol w:w="5214"/>
        <w:gridCol w:w="1842"/>
        <w:gridCol w:w="851"/>
      </w:tblGrid>
      <w:tr w:rsidR="00FB02D1" w:rsidRPr="005E3B19" w:rsidTr="00826F01">
        <w:trPr>
          <w:trHeight w:val="927"/>
          <w:tblHeader/>
        </w:trPr>
        <w:tc>
          <w:tcPr>
            <w:tcW w:w="501"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N°</w:t>
            </w:r>
          </w:p>
        </w:tc>
        <w:tc>
          <w:tcPr>
            <w:tcW w:w="5214"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DESCRIPCIÓN DEL REQUERIMIENTO</w:t>
            </w:r>
          </w:p>
        </w:tc>
        <w:tc>
          <w:tcPr>
            <w:tcW w:w="1842"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CAPACIDAD</w:t>
            </w:r>
          </w:p>
        </w:tc>
        <w:tc>
          <w:tcPr>
            <w:tcW w:w="851" w:type="dxa"/>
            <w:tcBorders>
              <w:top w:val="single" w:sz="4" w:space="0" w:color="auto"/>
              <w:left w:val="single" w:sz="4" w:space="0" w:color="FFFFFF" w:themeColor="background1"/>
              <w:bottom w:val="single" w:sz="4" w:space="0" w:color="auto"/>
              <w:right w:val="single" w:sz="4" w:space="0" w:color="auto"/>
            </w:tcBorders>
            <w:shd w:val="clear" w:color="000000" w:fill="1F4A7E"/>
            <w:vAlign w:val="center"/>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TOTAL</w:t>
            </w:r>
          </w:p>
        </w:tc>
      </w:tr>
      <w:tr w:rsidR="00FB02D1" w:rsidRPr="005E3B19" w:rsidTr="00826F01">
        <w:trPr>
          <w:trHeight w:val="491"/>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1</w:t>
            </w:r>
          </w:p>
        </w:tc>
        <w:tc>
          <w:tcPr>
            <w:tcW w:w="5214" w:type="dxa"/>
            <w:tcBorders>
              <w:top w:val="single" w:sz="4" w:space="0" w:color="auto"/>
              <w:left w:val="nil"/>
              <w:bottom w:val="single" w:sz="4" w:space="0" w:color="auto"/>
              <w:right w:val="single" w:sz="4" w:space="0" w:color="auto"/>
            </w:tcBorders>
            <w:shd w:val="clear" w:color="auto" w:fill="auto"/>
            <w:vAlign w:val="center"/>
          </w:tcPr>
          <w:p w:rsidR="00FB02D1" w:rsidRPr="005E3B19" w:rsidRDefault="00FB02D1" w:rsidP="00FB02D1">
            <w:pP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 xml:space="preserve">Adquisición e instalación de Plantas rectificador compuesto por  rectificadores, bancos de baterías, gabinetes </w:t>
            </w:r>
            <w:proofErr w:type="spellStart"/>
            <w:r w:rsidRPr="005E3B19">
              <w:rPr>
                <w:rFonts w:ascii="Tahoma" w:eastAsia="SimSun" w:hAnsi="Tahoma" w:cs="Tahoma"/>
                <w:color w:val="000000"/>
                <w:sz w:val="18"/>
                <w:szCs w:val="18"/>
                <w:lang w:val="es-BO" w:eastAsia="es-BO"/>
              </w:rPr>
              <w:t>indoor</w:t>
            </w:r>
            <w:proofErr w:type="spellEnd"/>
            <w:r w:rsidRPr="005E3B19">
              <w:rPr>
                <w:rFonts w:ascii="Tahoma" w:eastAsia="SimSun" w:hAnsi="Tahoma" w:cs="Tahoma"/>
                <w:color w:val="000000"/>
                <w:sz w:val="18"/>
                <w:szCs w:val="18"/>
                <w:lang w:val="es-BO" w:eastAsia="es-BO"/>
              </w:rPr>
              <w:t xml:space="preserve">, Regletas de distribución  PDU,  cableado de energía, accesorios de montaje y sistema de gestión.   </w:t>
            </w:r>
          </w:p>
        </w:tc>
        <w:tc>
          <w:tcPr>
            <w:tcW w:w="1842" w:type="dxa"/>
            <w:tcBorders>
              <w:top w:val="single" w:sz="4" w:space="0" w:color="auto"/>
              <w:left w:val="nil"/>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-48VDC 100A.</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FB02D1" w:rsidRPr="005E3B19" w:rsidRDefault="00FB02D1" w:rsidP="00FB02D1">
            <w:pPr>
              <w:jc w:val="center"/>
              <w:rPr>
                <w:rFonts w:ascii="Tahoma" w:eastAsia="SimSun" w:hAnsi="Tahoma" w:cs="Tahoma"/>
                <w:b/>
                <w:bCs/>
                <w:sz w:val="18"/>
                <w:szCs w:val="18"/>
                <w:lang w:val="es-BO" w:eastAsia="es-BO"/>
              </w:rPr>
            </w:pPr>
            <w:r w:rsidRPr="005E3B19">
              <w:rPr>
                <w:rFonts w:ascii="Tahoma" w:eastAsia="SimSun" w:hAnsi="Tahoma" w:cs="Tahoma"/>
                <w:b/>
                <w:bCs/>
                <w:sz w:val="18"/>
                <w:szCs w:val="18"/>
                <w:lang w:val="es-BO" w:eastAsia="es-BO"/>
              </w:rPr>
              <w:t>4</w:t>
            </w:r>
          </w:p>
        </w:tc>
      </w:tr>
      <w:tr w:rsidR="00FB02D1" w:rsidRPr="005E3B19" w:rsidTr="00FB02D1">
        <w:trPr>
          <w:trHeight w:val="300"/>
        </w:trPr>
        <w:tc>
          <w:tcPr>
            <w:tcW w:w="501" w:type="dxa"/>
            <w:tcBorders>
              <w:top w:val="nil"/>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2</w:t>
            </w:r>
          </w:p>
        </w:tc>
        <w:tc>
          <w:tcPr>
            <w:tcW w:w="5214" w:type="dxa"/>
            <w:tcBorders>
              <w:top w:val="nil"/>
              <w:left w:val="nil"/>
              <w:bottom w:val="single" w:sz="4" w:space="0" w:color="auto"/>
              <w:right w:val="single" w:sz="4" w:space="0" w:color="auto"/>
            </w:tcBorders>
            <w:shd w:val="clear" w:color="auto" w:fill="auto"/>
            <w:vAlign w:val="center"/>
          </w:tcPr>
          <w:p w:rsidR="00FB02D1" w:rsidRPr="005E3B19" w:rsidRDefault="00FB02D1" w:rsidP="00FB02D1">
            <w:pP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Adquisición e instalación de Tablero  de Distribución de energía DC.</w:t>
            </w:r>
          </w:p>
        </w:tc>
        <w:tc>
          <w:tcPr>
            <w:tcW w:w="1842" w:type="dxa"/>
            <w:tcBorders>
              <w:top w:val="nil"/>
              <w:left w:val="nil"/>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 xml:space="preserve">-48VDC+PE. </w:t>
            </w:r>
          </w:p>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 xml:space="preserve">120A </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FB02D1" w:rsidRPr="005E3B19" w:rsidRDefault="00FB02D1" w:rsidP="00FB02D1">
            <w:pPr>
              <w:jc w:val="center"/>
              <w:rPr>
                <w:rFonts w:ascii="Tahoma" w:eastAsia="SimSun" w:hAnsi="Tahoma" w:cs="Tahoma"/>
                <w:b/>
                <w:bCs/>
                <w:sz w:val="18"/>
                <w:szCs w:val="18"/>
                <w:lang w:val="es-BO" w:eastAsia="es-BO"/>
              </w:rPr>
            </w:pPr>
            <w:r w:rsidRPr="005E3B19">
              <w:rPr>
                <w:rFonts w:ascii="Tahoma" w:eastAsia="SimSun" w:hAnsi="Tahoma" w:cs="Tahoma"/>
                <w:b/>
                <w:bCs/>
                <w:sz w:val="18"/>
                <w:szCs w:val="18"/>
                <w:lang w:val="es-BO" w:eastAsia="es-BO"/>
              </w:rPr>
              <w:t>1</w:t>
            </w:r>
          </w:p>
        </w:tc>
      </w:tr>
    </w:tbl>
    <w:p w:rsidR="00FB02D1" w:rsidRDefault="00FB02D1" w:rsidP="00FB02D1">
      <w:pPr>
        <w:pStyle w:val="Continuarlista"/>
        <w:spacing w:after="0"/>
        <w:ind w:left="426"/>
        <w:jc w:val="left"/>
        <w:rPr>
          <w:rFonts w:ascii="Tahoma" w:hAnsi="Tahoma" w:cs="Tahoma"/>
          <w:b/>
          <w:color w:val="1F497E"/>
          <w:sz w:val="22"/>
          <w:szCs w:val="22"/>
          <w:lang w:val="es-ES_tradnl" w:bidi="en-US"/>
        </w:rPr>
      </w:pPr>
    </w:p>
    <w:p w:rsidR="00FB02D1" w:rsidRDefault="00FB02D1" w:rsidP="002908A8">
      <w:pPr>
        <w:pStyle w:val="Continuarlista"/>
        <w:spacing w:after="0"/>
        <w:ind w:left="426"/>
        <w:jc w:val="center"/>
        <w:rPr>
          <w:rFonts w:ascii="Tahoma" w:hAnsi="Tahoma" w:cs="Tahoma"/>
          <w:b/>
          <w:color w:val="004990"/>
          <w:sz w:val="22"/>
          <w:szCs w:val="22"/>
          <w:lang w:val="es-ES_tradnl" w:bidi="en-US"/>
        </w:rPr>
      </w:pPr>
      <w:r w:rsidRPr="00984C8B">
        <w:rPr>
          <w:rFonts w:ascii="Tahoma" w:hAnsi="Tahoma" w:cs="Tahoma"/>
          <w:b/>
          <w:color w:val="004990"/>
          <w:sz w:val="22"/>
          <w:szCs w:val="22"/>
          <w:lang w:val="es-ES_tradnl" w:bidi="en-US"/>
        </w:rPr>
        <w:t>TABLA N°</w:t>
      </w:r>
      <w:r>
        <w:rPr>
          <w:rFonts w:ascii="Tahoma" w:hAnsi="Tahoma" w:cs="Tahoma"/>
          <w:b/>
          <w:color w:val="004990"/>
          <w:sz w:val="22"/>
          <w:szCs w:val="22"/>
          <w:lang w:val="es-ES_tradnl" w:bidi="en-US"/>
        </w:rPr>
        <w:t>3</w:t>
      </w:r>
      <w:r w:rsidRPr="00984C8B">
        <w:rPr>
          <w:rFonts w:ascii="Tahoma" w:hAnsi="Tahoma" w:cs="Tahoma"/>
          <w:b/>
          <w:color w:val="004990"/>
          <w:sz w:val="22"/>
          <w:szCs w:val="22"/>
          <w:lang w:val="es-ES_tradnl" w:bidi="en-US"/>
        </w:rPr>
        <w:t xml:space="preserve"> REQUERIM</w:t>
      </w:r>
      <w:r>
        <w:rPr>
          <w:rFonts w:ascii="Tahoma" w:hAnsi="Tahoma" w:cs="Tahoma"/>
          <w:b/>
          <w:color w:val="004990"/>
          <w:sz w:val="22"/>
          <w:szCs w:val="22"/>
          <w:lang w:val="es-ES_tradnl" w:bidi="en-US"/>
        </w:rPr>
        <w:t xml:space="preserve">IENTO DE SISTEMAS DE ENERGÍA AC, </w:t>
      </w:r>
      <w:r w:rsidRPr="00984C8B">
        <w:rPr>
          <w:rFonts w:ascii="Tahoma" w:hAnsi="Tahoma" w:cs="Tahoma"/>
          <w:b/>
          <w:color w:val="004990"/>
          <w:sz w:val="22"/>
          <w:szCs w:val="22"/>
          <w:lang w:val="es-ES_tradnl" w:bidi="en-US"/>
        </w:rPr>
        <w:t xml:space="preserve"> PROYECTO </w:t>
      </w:r>
      <w:r>
        <w:rPr>
          <w:rFonts w:ascii="Tahoma" w:hAnsi="Tahoma" w:cs="Tahoma"/>
          <w:b/>
          <w:color w:val="004990"/>
          <w:sz w:val="22"/>
          <w:szCs w:val="22"/>
          <w:lang w:val="es-ES_tradnl" w:bidi="en-US"/>
        </w:rPr>
        <w:t>RN-2015-</w:t>
      </w:r>
      <w:r w:rsidRPr="00984C8B">
        <w:rPr>
          <w:rFonts w:ascii="Tahoma" w:hAnsi="Tahoma" w:cs="Tahoma"/>
          <w:b/>
          <w:color w:val="004990"/>
          <w:sz w:val="22"/>
          <w:szCs w:val="22"/>
          <w:lang w:val="es-ES_tradnl" w:bidi="en-US"/>
        </w:rPr>
        <w:t>F</w:t>
      </w:r>
      <w:r>
        <w:rPr>
          <w:rFonts w:ascii="Tahoma" w:hAnsi="Tahoma" w:cs="Tahoma"/>
          <w:b/>
          <w:color w:val="004990"/>
          <w:sz w:val="22"/>
          <w:szCs w:val="22"/>
          <w:lang w:val="es-ES_tradnl" w:bidi="en-US"/>
        </w:rPr>
        <w:t>LU</w:t>
      </w:r>
      <w:r w:rsidRPr="00984C8B">
        <w:rPr>
          <w:rFonts w:ascii="Tahoma" w:hAnsi="Tahoma" w:cs="Tahoma"/>
          <w:b/>
          <w:color w:val="004990"/>
          <w:sz w:val="22"/>
          <w:szCs w:val="22"/>
          <w:lang w:val="es-ES_tradnl" w:bidi="en-US"/>
        </w:rPr>
        <w:t>.</w:t>
      </w:r>
    </w:p>
    <w:p w:rsidR="002908A8" w:rsidRPr="00984C8B" w:rsidRDefault="002908A8" w:rsidP="002908A8">
      <w:pPr>
        <w:pStyle w:val="Continuarlista"/>
        <w:spacing w:after="0"/>
        <w:ind w:left="426"/>
        <w:jc w:val="center"/>
        <w:rPr>
          <w:rFonts w:ascii="Tahoma" w:hAnsi="Tahoma" w:cs="Tahoma"/>
          <w:b/>
          <w:color w:val="004990"/>
          <w:sz w:val="22"/>
          <w:szCs w:val="22"/>
          <w:lang w:val="es-ES_tradnl" w:bidi="en-US"/>
        </w:rPr>
      </w:pPr>
    </w:p>
    <w:tbl>
      <w:tblPr>
        <w:tblW w:w="8408" w:type="dxa"/>
        <w:tblInd w:w="451" w:type="dxa"/>
        <w:tblLayout w:type="fixed"/>
        <w:tblCellMar>
          <w:left w:w="70" w:type="dxa"/>
          <w:right w:w="70" w:type="dxa"/>
        </w:tblCellMar>
        <w:tblLook w:val="04A0" w:firstRow="1" w:lastRow="0" w:firstColumn="1" w:lastColumn="0" w:noHBand="0" w:noVBand="1"/>
      </w:tblPr>
      <w:tblGrid>
        <w:gridCol w:w="501"/>
        <w:gridCol w:w="5214"/>
        <w:gridCol w:w="1842"/>
        <w:gridCol w:w="851"/>
      </w:tblGrid>
      <w:tr w:rsidR="00FB02D1" w:rsidRPr="003E0E1D" w:rsidTr="00826F01">
        <w:trPr>
          <w:trHeight w:val="927"/>
          <w:tblHeader/>
        </w:trPr>
        <w:tc>
          <w:tcPr>
            <w:tcW w:w="501"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rsidR="00FB02D1" w:rsidRPr="003E0E1D" w:rsidRDefault="00FB02D1" w:rsidP="00FB02D1">
            <w:pPr>
              <w:jc w:val="center"/>
              <w:rPr>
                <w:rFonts w:ascii="Tahoma" w:eastAsia="SimSun" w:hAnsi="Tahoma" w:cs="Tahoma"/>
                <w:b/>
                <w:bCs/>
                <w:color w:val="FFFFFF"/>
                <w:sz w:val="18"/>
                <w:szCs w:val="18"/>
                <w:lang w:val="es-BO" w:eastAsia="es-BO"/>
              </w:rPr>
            </w:pPr>
            <w:r w:rsidRPr="003E0E1D">
              <w:rPr>
                <w:rFonts w:ascii="Tahoma" w:eastAsia="SimSun" w:hAnsi="Tahoma" w:cs="Tahoma"/>
                <w:b/>
                <w:bCs/>
                <w:color w:val="FFFFFF"/>
                <w:sz w:val="18"/>
                <w:szCs w:val="18"/>
                <w:lang w:val="es-BO" w:eastAsia="es-BO"/>
              </w:rPr>
              <w:t>N°</w:t>
            </w:r>
          </w:p>
        </w:tc>
        <w:tc>
          <w:tcPr>
            <w:tcW w:w="5214"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FB02D1" w:rsidRPr="003E0E1D" w:rsidRDefault="00FB02D1" w:rsidP="00FB02D1">
            <w:pPr>
              <w:jc w:val="center"/>
              <w:rPr>
                <w:rFonts w:ascii="Tahoma" w:eastAsia="SimSun" w:hAnsi="Tahoma" w:cs="Tahoma"/>
                <w:b/>
                <w:bCs/>
                <w:color w:val="FFFFFF"/>
                <w:sz w:val="18"/>
                <w:szCs w:val="18"/>
                <w:lang w:val="es-BO" w:eastAsia="es-BO"/>
              </w:rPr>
            </w:pPr>
            <w:r w:rsidRPr="003E0E1D">
              <w:rPr>
                <w:rFonts w:ascii="Tahoma" w:eastAsia="SimSun" w:hAnsi="Tahoma" w:cs="Tahoma"/>
                <w:b/>
                <w:bCs/>
                <w:color w:val="FFFFFF"/>
                <w:sz w:val="18"/>
                <w:szCs w:val="18"/>
                <w:lang w:val="es-BO" w:eastAsia="es-BO"/>
              </w:rPr>
              <w:t>DESCRIPCIÓN DEL REQUERIMIENTO</w:t>
            </w:r>
          </w:p>
        </w:tc>
        <w:tc>
          <w:tcPr>
            <w:tcW w:w="1842"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FB02D1" w:rsidRPr="003E0E1D" w:rsidRDefault="00FB02D1" w:rsidP="00FB02D1">
            <w:pPr>
              <w:jc w:val="center"/>
              <w:rPr>
                <w:rFonts w:ascii="Tahoma" w:eastAsia="SimSun" w:hAnsi="Tahoma" w:cs="Tahoma"/>
                <w:b/>
                <w:bCs/>
                <w:color w:val="FFFFFF"/>
                <w:sz w:val="18"/>
                <w:szCs w:val="18"/>
                <w:lang w:val="es-BO" w:eastAsia="es-BO"/>
              </w:rPr>
            </w:pPr>
            <w:r w:rsidRPr="003E0E1D">
              <w:rPr>
                <w:rFonts w:ascii="Tahoma" w:eastAsia="SimSun" w:hAnsi="Tahoma" w:cs="Tahoma"/>
                <w:b/>
                <w:bCs/>
                <w:color w:val="FFFFFF"/>
                <w:sz w:val="18"/>
                <w:szCs w:val="18"/>
                <w:lang w:val="es-BO" w:eastAsia="es-BO"/>
              </w:rPr>
              <w:t>CAPACIDAD</w:t>
            </w:r>
          </w:p>
        </w:tc>
        <w:tc>
          <w:tcPr>
            <w:tcW w:w="851" w:type="dxa"/>
            <w:tcBorders>
              <w:top w:val="single" w:sz="4" w:space="0" w:color="auto"/>
              <w:left w:val="single" w:sz="4" w:space="0" w:color="FFFFFF" w:themeColor="background1"/>
              <w:bottom w:val="single" w:sz="4" w:space="0" w:color="auto"/>
              <w:right w:val="single" w:sz="4" w:space="0" w:color="auto"/>
            </w:tcBorders>
            <w:shd w:val="clear" w:color="000000" w:fill="1F4A7E"/>
            <w:vAlign w:val="center"/>
          </w:tcPr>
          <w:p w:rsidR="00FB02D1" w:rsidRPr="003E0E1D" w:rsidRDefault="00FB02D1" w:rsidP="00FB02D1">
            <w:pPr>
              <w:jc w:val="center"/>
              <w:rPr>
                <w:rFonts w:ascii="Tahoma" w:eastAsia="SimSun" w:hAnsi="Tahoma" w:cs="Tahoma"/>
                <w:b/>
                <w:bCs/>
                <w:color w:val="FFFFFF"/>
                <w:sz w:val="18"/>
                <w:szCs w:val="18"/>
                <w:lang w:val="es-BO" w:eastAsia="es-BO"/>
              </w:rPr>
            </w:pPr>
            <w:r w:rsidRPr="003E0E1D">
              <w:rPr>
                <w:rFonts w:ascii="Tahoma" w:eastAsia="SimSun" w:hAnsi="Tahoma" w:cs="Tahoma"/>
                <w:b/>
                <w:bCs/>
                <w:color w:val="FFFFFF"/>
                <w:sz w:val="18"/>
                <w:szCs w:val="18"/>
                <w:lang w:val="es-BO" w:eastAsia="es-BO"/>
              </w:rPr>
              <w:t>TOTAL</w:t>
            </w:r>
          </w:p>
        </w:tc>
      </w:tr>
      <w:tr w:rsidR="00FB02D1" w:rsidRPr="005E3B19" w:rsidTr="00826F01">
        <w:trPr>
          <w:trHeight w:val="491"/>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1</w:t>
            </w:r>
          </w:p>
        </w:tc>
        <w:tc>
          <w:tcPr>
            <w:tcW w:w="5214" w:type="dxa"/>
            <w:tcBorders>
              <w:top w:val="single" w:sz="4" w:space="0" w:color="auto"/>
              <w:left w:val="nil"/>
              <w:bottom w:val="single" w:sz="4" w:space="0" w:color="auto"/>
              <w:right w:val="single" w:sz="4" w:space="0" w:color="auto"/>
            </w:tcBorders>
            <w:shd w:val="clear" w:color="auto" w:fill="auto"/>
            <w:vAlign w:val="center"/>
          </w:tcPr>
          <w:p w:rsidR="00FB02D1" w:rsidRPr="005E3B19" w:rsidRDefault="00FB02D1" w:rsidP="00FB02D1">
            <w:pP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 xml:space="preserve">Adquisición e instalación de Grupo electrógeno </w:t>
            </w:r>
            <w:r>
              <w:rPr>
                <w:rFonts w:ascii="Tahoma" w:eastAsia="SimSun" w:hAnsi="Tahoma" w:cs="Tahoma"/>
                <w:color w:val="000000"/>
                <w:sz w:val="18"/>
                <w:szCs w:val="18"/>
                <w:lang w:val="es-BO" w:eastAsia="es-BO"/>
              </w:rPr>
              <w:t xml:space="preserve">monofásico </w:t>
            </w:r>
            <w:proofErr w:type="spellStart"/>
            <w:r w:rsidRPr="005E3B19">
              <w:rPr>
                <w:rFonts w:ascii="Tahoma" w:eastAsia="SimSun" w:hAnsi="Tahoma" w:cs="Tahoma"/>
                <w:color w:val="000000"/>
                <w:sz w:val="18"/>
                <w:szCs w:val="18"/>
                <w:lang w:val="es-BO" w:eastAsia="es-BO"/>
              </w:rPr>
              <w:t>otdoor</w:t>
            </w:r>
            <w:proofErr w:type="spellEnd"/>
            <w:r w:rsidRPr="005E3B19">
              <w:rPr>
                <w:rFonts w:ascii="Tahoma" w:eastAsia="SimSun" w:hAnsi="Tahoma" w:cs="Tahoma"/>
                <w:color w:val="000000"/>
                <w:sz w:val="18"/>
                <w:szCs w:val="18"/>
                <w:lang w:val="es-BO" w:eastAsia="es-BO"/>
              </w:rPr>
              <w:t xml:space="preserve">, incluye ATS, Tanque integrado de </w:t>
            </w:r>
            <w:r>
              <w:rPr>
                <w:rFonts w:ascii="Tahoma" w:eastAsia="SimSun" w:hAnsi="Tahoma" w:cs="Tahoma"/>
                <w:color w:val="000000"/>
                <w:sz w:val="18"/>
                <w:szCs w:val="18"/>
                <w:lang w:val="es-BO" w:eastAsia="es-BO"/>
              </w:rPr>
              <w:t>3</w:t>
            </w:r>
            <w:r w:rsidRPr="005E3B19">
              <w:rPr>
                <w:rFonts w:ascii="Tahoma" w:eastAsia="SimSun" w:hAnsi="Tahoma" w:cs="Tahoma"/>
                <w:color w:val="000000"/>
                <w:sz w:val="18"/>
                <w:szCs w:val="18"/>
                <w:lang w:val="es-BO" w:eastAsia="es-BO"/>
              </w:rPr>
              <w:t xml:space="preserve">00 litros, sistema de gestión, cableado y accesorios de montaje, </w:t>
            </w:r>
            <w:r>
              <w:rPr>
                <w:rFonts w:ascii="Tahoma" w:eastAsia="SimSun" w:hAnsi="Tahoma" w:cs="Tahoma"/>
                <w:color w:val="000000"/>
                <w:sz w:val="18"/>
                <w:szCs w:val="18"/>
                <w:lang w:val="es-BO" w:eastAsia="es-BO"/>
              </w:rPr>
              <w:t xml:space="preserve">y </w:t>
            </w:r>
            <w:r w:rsidRPr="005E3B19">
              <w:rPr>
                <w:rFonts w:ascii="Tahoma" w:eastAsia="SimSun" w:hAnsi="Tahoma" w:cs="Tahoma"/>
                <w:color w:val="000000"/>
                <w:sz w:val="18"/>
                <w:szCs w:val="18"/>
                <w:lang w:val="es-BO" w:eastAsia="es-BO"/>
              </w:rPr>
              <w:t>obras civiles: losa con techo y malla de tierra.</w:t>
            </w:r>
          </w:p>
        </w:tc>
        <w:tc>
          <w:tcPr>
            <w:tcW w:w="1842" w:type="dxa"/>
            <w:tcBorders>
              <w:top w:val="single" w:sz="4" w:space="0" w:color="auto"/>
              <w:left w:val="nil"/>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 xml:space="preserve">220V AC, 50Hz, monofásico, </w:t>
            </w:r>
            <w:r>
              <w:rPr>
                <w:rFonts w:ascii="Tahoma" w:eastAsia="SimSun" w:hAnsi="Tahoma" w:cs="Tahoma"/>
                <w:color w:val="000000"/>
                <w:sz w:val="18"/>
                <w:szCs w:val="18"/>
                <w:lang w:val="es-BO" w:eastAsia="es-BO"/>
              </w:rPr>
              <w:t>8KW a 4000 msnm.</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FB02D1" w:rsidRPr="005E3B19" w:rsidRDefault="00FB02D1" w:rsidP="00FB02D1">
            <w:pPr>
              <w:jc w:val="center"/>
              <w:rPr>
                <w:rFonts w:ascii="Tahoma" w:eastAsia="SimSun" w:hAnsi="Tahoma" w:cs="Tahoma"/>
                <w:b/>
                <w:bCs/>
                <w:sz w:val="18"/>
                <w:szCs w:val="18"/>
                <w:lang w:val="es-BO" w:eastAsia="es-BO"/>
              </w:rPr>
            </w:pPr>
            <w:r w:rsidRPr="005E3B19">
              <w:rPr>
                <w:rFonts w:ascii="Tahoma" w:eastAsia="SimSun" w:hAnsi="Tahoma" w:cs="Tahoma"/>
                <w:b/>
                <w:bCs/>
                <w:sz w:val="18"/>
                <w:szCs w:val="18"/>
                <w:lang w:val="es-BO" w:eastAsia="es-BO"/>
              </w:rPr>
              <w:t>1</w:t>
            </w:r>
          </w:p>
        </w:tc>
      </w:tr>
      <w:tr w:rsidR="00FB02D1" w:rsidRPr="005E3B19" w:rsidTr="00FB02D1">
        <w:trPr>
          <w:trHeight w:val="300"/>
        </w:trPr>
        <w:tc>
          <w:tcPr>
            <w:tcW w:w="501" w:type="dxa"/>
            <w:tcBorders>
              <w:top w:val="nil"/>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2</w:t>
            </w:r>
          </w:p>
        </w:tc>
        <w:tc>
          <w:tcPr>
            <w:tcW w:w="5214" w:type="dxa"/>
            <w:tcBorders>
              <w:top w:val="nil"/>
              <w:left w:val="nil"/>
              <w:bottom w:val="single" w:sz="4" w:space="0" w:color="auto"/>
              <w:right w:val="single" w:sz="4" w:space="0" w:color="auto"/>
            </w:tcBorders>
            <w:shd w:val="clear" w:color="auto" w:fill="auto"/>
            <w:vAlign w:val="center"/>
          </w:tcPr>
          <w:p w:rsidR="00FB02D1" w:rsidRPr="005E3B19" w:rsidRDefault="00FB02D1" w:rsidP="00FB02D1">
            <w:pPr>
              <w:jc w:val="both"/>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Adquisición de tablero de distribución monofásico.</w:t>
            </w:r>
          </w:p>
        </w:tc>
        <w:tc>
          <w:tcPr>
            <w:tcW w:w="1842" w:type="dxa"/>
            <w:tcBorders>
              <w:top w:val="nil"/>
              <w:left w:val="nil"/>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220V AC, 50Hz, monofásico, 63A</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FB02D1" w:rsidRPr="005E3B19" w:rsidRDefault="00FB02D1" w:rsidP="00FB02D1">
            <w:pPr>
              <w:jc w:val="center"/>
              <w:rPr>
                <w:rFonts w:ascii="Tahoma" w:eastAsia="SimSun" w:hAnsi="Tahoma" w:cs="Tahoma"/>
                <w:b/>
                <w:bCs/>
                <w:sz w:val="18"/>
                <w:szCs w:val="18"/>
                <w:lang w:val="es-BO" w:eastAsia="es-BO"/>
              </w:rPr>
            </w:pPr>
            <w:r w:rsidRPr="005E3B19">
              <w:rPr>
                <w:rFonts w:ascii="Tahoma" w:eastAsia="SimSun" w:hAnsi="Tahoma" w:cs="Tahoma"/>
                <w:b/>
                <w:bCs/>
                <w:sz w:val="18"/>
                <w:szCs w:val="18"/>
                <w:lang w:val="es-BO" w:eastAsia="es-BO"/>
              </w:rPr>
              <w:t>1</w:t>
            </w:r>
          </w:p>
        </w:tc>
      </w:tr>
    </w:tbl>
    <w:p w:rsidR="00FB02D1" w:rsidRPr="005E3B19" w:rsidRDefault="00FB02D1" w:rsidP="00FB02D1">
      <w:pPr>
        <w:pStyle w:val="Continuarlista"/>
        <w:spacing w:after="0"/>
        <w:ind w:left="426"/>
        <w:jc w:val="left"/>
        <w:rPr>
          <w:rFonts w:ascii="Tahoma" w:hAnsi="Tahoma" w:cs="Tahoma"/>
          <w:b/>
          <w:color w:val="004990"/>
          <w:sz w:val="10"/>
          <w:szCs w:val="22"/>
          <w:lang w:val="es-ES_tradnl" w:bidi="en-US"/>
        </w:rPr>
      </w:pPr>
    </w:p>
    <w:p w:rsidR="002908A8" w:rsidRDefault="002908A8" w:rsidP="002908A8">
      <w:pPr>
        <w:pStyle w:val="Continuarlista"/>
        <w:spacing w:after="0"/>
        <w:ind w:left="426"/>
        <w:jc w:val="center"/>
        <w:rPr>
          <w:rFonts w:ascii="Tahoma" w:hAnsi="Tahoma" w:cs="Tahoma"/>
          <w:b/>
          <w:color w:val="004990"/>
          <w:sz w:val="22"/>
          <w:szCs w:val="22"/>
          <w:lang w:val="es-ES_tradnl" w:bidi="en-US"/>
        </w:rPr>
      </w:pPr>
    </w:p>
    <w:p w:rsidR="00FB02D1" w:rsidRDefault="00FB02D1" w:rsidP="002908A8">
      <w:pPr>
        <w:pStyle w:val="Continuarlista"/>
        <w:spacing w:after="0"/>
        <w:ind w:left="426"/>
        <w:jc w:val="center"/>
        <w:rPr>
          <w:rFonts w:ascii="Tahoma" w:hAnsi="Tahoma" w:cs="Tahoma"/>
          <w:b/>
          <w:color w:val="004990"/>
          <w:sz w:val="22"/>
          <w:szCs w:val="22"/>
          <w:lang w:val="es-ES_tradnl" w:bidi="en-US"/>
        </w:rPr>
      </w:pPr>
      <w:r w:rsidRPr="005E3B19">
        <w:rPr>
          <w:rFonts w:ascii="Tahoma" w:hAnsi="Tahoma" w:cs="Tahoma"/>
          <w:b/>
          <w:color w:val="004990"/>
          <w:sz w:val="22"/>
          <w:szCs w:val="22"/>
          <w:lang w:val="es-ES_tradnl" w:bidi="en-US"/>
        </w:rPr>
        <w:t>TABLA N°</w:t>
      </w:r>
      <w:r>
        <w:rPr>
          <w:rFonts w:ascii="Tahoma" w:hAnsi="Tahoma" w:cs="Tahoma"/>
          <w:b/>
          <w:color w:val="004990"/>
          <w:sz w:val="22"/>
          <w:szCs w:val="22"/>
          <w:lang w:val="es-ES_tradnl" w:bidi="en-US"/>
        </w:rPr>
        <w:t>4</w:t>
      </w:r>
      <w:r w:rsidRPr="005E3B19">
        <w:rPr>
          <w:rFonts w:ascii="Tahoma" w:hAnsi="Tahoma" w:cs="Tahoma"/>
          <w:b/>
          <w:color w:val="004990"/>
          <w:sz w:val="22"/>
          <w:szCs w:val="22"/>
          <w:lang w:val="es-ES_tradnl" w:bidi="en-US"/>
        </w:rPr>
        <w:t xml:space="preserve"> REQUERIMIENTO DE SISTEMAS DE </w:t>
      </w:r>
      <w:r>
        <w:rPr>
          <w:rFonts w:ascii="Tahoma" w:hAnsi="Tahoma" w:cs="Tahoma"/>
          <w:b/>
          <w:color w:val="004990"/>
          <w:sz w:val="22"/>
          <w:szCs w:val="22"/>
          <w:lang w:val="es-ES_tradnl" w:bidi="en-US"/>
        </w:rPr>
        <w:t>CLIMATIZACIÓN</w:t>
      </w:r>
      <w:r w:rsidRPr="005E3B19">
        <w:rPr>
          <w:rFonts w:ascii="Tahoma" w:hAnsi="Tahoma" w:cs="Tahoma"/>
          <w:b/>
          <w:color w:val="004990"/>
          <w:sz w:val="22"/>
          <w:szCs w:val="22"/>
          <w:lang w:val="es-ES_tradnl" w:bidi="en-US"/>
        </w:rPr>
        <w:t>,  PROYECTO RN-2015-FMH.</w:t>
      </w:r>
    </w:p>
    <w:p w:rsidR="002908A8" w:rsidRPr="005E3B19" w:rsidRDefault="002908A8" w:rsidP="002908A8">
      <w:pPr>
        <w:pStyle w:val="Continuarlista"/>
        <w:spacing w:after="0"/>
        <w:ind w:left="426"/>
        <w:jc w:val="center"/>
        <w:rPr>
          <w:rFonts w:ascii="Tahoma" w:hAnsi="Tahoma" w:cs="Tahoma"/>
          <w:b/>
          <w:color w:val="004990"/>
          <w:sz w:val="22"/>
          <w:szCs w:val="22"/>
          <w:lang w:val="es-ES_tradnl" w:bidi="en-US"/>
        </w:rPr>
      </w:pPr>
    </w:p>
    <w:tbl>
      <w:tblPr>
        <w:tblW w:w="8833" w:type="dxa"/>
        <w:tblInd w:w="451" w:type="dxa"/>
        <w:tblLayout w:type="fixed"/>
        <w:tblCellMar>
          <w:left w:w="70" w:type="dxa"/>
          <w:right w:w="70" w:type="dxa"/>
        </w:tblCellMar>
        <w:tblLook w:val="04A0" w:firstRow="1" w:lastRow="0" w:firstColumn="1" w:lastColumn="0" w:noHBand="0" w:noVBand="1"/>
      </w:tblPr>
      <w:tblGrid>
        <w:gridCol w:w="567"/>
        <w:gridCol w:w="5148"/>
        <w:gridCol w:w="1842"/>
        <w:gridCol w:w="851"/>
        <w:gridCol w:w="425"/>
      </w:tblGrid>
      <w:tr w:rsidR="00FB02D1" w:rsidRPr="005E3B19" w:rsidTr="00826F01">
        <w:trPr>
          <w:gridAfter w:val="1"/>
          <w:wAfter w:w="425" w:type="dxa"/>
          <w:trHeight w:val="450"/>
          <w:tblHeader/>
        </w:trPr>
        <w:tc>
          <w:tcPr>
            <w:tcW w:w="567" w:type="dxa"/>
            <w:vMerge w:val="restart"/>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N°</w:t>
            </w:r>
          </w:p>
        </w:tc>
        <w:tc>
          <w:tcPr>
            <w:tcW w:w="5148" w:type="dxa"/>
            <w:vMerge w:val="restart"/>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DESCRIPCIÓN DEL REQUERIMIENTO</w:t>
            </w:r>
          </w:p>
        </w:tc>
        <w:tc>
          <w:tcPr>
            <w:tcW w:w="1842" w:type="dxa"/>
            <w:vMerge w:val="restart"/>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CAPACIDAD</w:t>
            </w:r>
          </w:p>
        </w:tc>
        <w:tc>
          <w:tcPr>
            <w:tcW w:w="851" w:type="dxa"/>
            <w:vMerge w:val="restart"/>
            <w:tcBorders>
              <w:top w:val="single" w:sz="4" w:space="0" w:color="auto"/>
              <w:left w:val="single" w:sz="4" w:space="0" w:color="FFFFFF" w:themeColor="background1"/>
              <w:bottom w:val="single" w:sz="4" w:space="0" w:color="auto"/>
              <w:right w:val="single" w:sz="4" w:space="0" w:color="auto"/>
            </w:tcBorders>
            <w:shd w:val="clear" w:color="000000" w:fill="1F4A7E"/>
            <w:vAlign w:val="center"/>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TOTAL</w:t>
            </w:r>
          </w:p>
        </w:tc>
      </w:tr>
      <w:tr w:rsidR="00FB02D1" w:rsidRPr="005E3B19" w:rsidTr="00826F01">
        <w:trPr>
          <w:trHeight w:val="57"/>
          <w:tblHeader/>
        </w:trPr>
        <w:tc>
          <w:tcPr>
            <w:tcW w:w="567" w:type="dxa"/>
            <w:vMerge/>
            <w:tcBorders>
              <w:top w:val="single" w:sz="4" w:space="0" w:color="auto"/>
              <w:left w:val="single" w:sz="4" w:space="0" w:color="auto"/>
              <w:bottom w:val="single" w:sz="4" w:space="0" w:color="000000"/>
              <w:right w:val="single" w:sz="4" w:space="0" w:color="FFFFFF"/>
            </w:tcBorders>
            <w:vAlign w:val="center"/>
            <w:hideMark/>
          </w:tcPr>
          <w:p w:rsidR="00FB02D1" w:rsidRPr="005E3B19" w:rsidRDefault="00FB02D1" w:rsidP="00FB02D1">
            <w:pPr>
              <w:rPr>
                <w:rFonts w:ascii="Tahoma" w:eastAsia="SimSun" w:hAnsi="Tahoma" w:cs="Tahoma"/>
                <w:b/>
                <w:bCs/>
                <w:color w:val="FFFFFF"/>
                <w:sz w:val="18"/>
                <w:szCs w:val="18"/>
                <w:lang w:val="es-BO" w:eastAsia="es-BO"/>
              </w:rPr>
            </w:pPr>
          </w:p>
        </w:tc>
        <w:tc>
          <w:tcPr>
            <w:tcW w:w="5148" w:type="dxa"/>
            <w:vMerge/>
            <w:tcBorders>
              <w:top w:val="single" w:sz="4" w:space="0" w:color="auto"/>
              <w:left w:val="single" w:sz="4" w:space="0" w:color="FFFFFF"/>
              <w:bottom w:val="single" w:sz="4" w:space="0" w:color="000000"/>
              <w:right w:val="single" w:sz="4" w:space="0" w:color="FFFFFF"/>
            </w:tcBorders>
            <w:vAlign w:val="center"/>
            <w:hideMark/>
          </w:tcPr>
          <w:p w:rsidR="00FB02D1" w:rsidRPr="005E3B19" w:rsidRDefault="00FB02D1" w:rsidP="00FB02D1">
            <w:pPr>
              <w:rPr>
                <w:rFonts w:ascii="Tahoma" w:eastAsia="SimSun" w:hAnsi="Tahoma" w:cs="Tahoma"/>
                <w:b/>
                <w:bCs/>
                <w:color w:val="FFFFFF"/>
                <w:sz w:val="18"/>
                <w:szCs w:val="18"/>
                <w:lang w:val="es-BO" w:eastAsia="es-BO"/>
              </w:rPr>
            </w:pPr>
          </w:p>
        </w:tc>
        <w:tc>
          <w:tcPr>
            <w:tcW w:w="1842" w:type="dxa"/>
            <w:vMerge/>
            <w:tcBorders>
              <w:top w:val="single" w:sz="4" w:space="0" w:color="auto"/>
              <w:left w:val="single" w:sz="4" w:space="0" w:color="FFFFFF"/>
              <w:bottom w:val="single" w:sz="4" w:space="0" w:color="000000"/>
              <w:right w:val="single" w:sz="4" w:space="0" w:color="auto"/>
            </w:tcBorders>
            <w:vAlign w:val="center"/>
            <w:hideMark/>
          </w:tcPr>
          <w:p w:rsidR="00FB02D1" w:rsidRPr="005E3B19" w:rsidRDefault="00FB02D1" w:rsidP="00FB02D1">
            <w:pPr>
              <w:rPr>
                <w:rFonts w:ascii="Tahoma" w:eastAsia="SimSun" w:hAnsi="Tahoma" w:cs="Tahoma"/>
                <w:b/>
                <w:bCs/>
                <w:color w:val="FFFFFF"/>
                <w:sz w:val="18"/>
                <w:szCs w:val="18"/>
                <w:lang w:val="es-BO" w:eastAsia="es-BO"/>
              </w:rPr>
            </w:pPr>
          </w:p>
        </w:tc>
        <w:tc>
          <w:tcPr>
            <w:tcW w:w="851" w:type="dxa"/>
            <w:vMerge/>
            <w:tcBorders>
              <w:top w:val="single" w:sz="4" w:space="0" w:color="auto"/>
              <w:left w:val="single" w:sz="4" w:space="0" w:color="auto"/>
              <w:bottom w:val="single" w:sz="4" w:space="0" w:color="auto"/>
              <w:right w:val="single" w:sz="4" w:space="0" w:color="auto"/>
            </w:tcBorders>
            <w:textDirection w:val="btLr"/>
          </w:tcPr>
          <w:p w:rsidR="00FB02D1" w:rsidRPr="005E3B19" w:rsidRDefault="00FB02D1" w:rsidP="00FB02D1">
            <w:pPr>
              <w:jc w:val="center"/>
              <w:rPr>
                <w:rFonts w:ascii="Tahoma" w:eastAsia="SimSun" w:hAnsi="Tahoma" w:cs="Tahoma"/>
                <w:b/>
                <w:bCs/>
                <w:color w:val="FFFFFF"/>
                <w:sz w:val="18"/>
                <w:szCs w:val="18"/>
                <w:lang w:val="es-BO" w:eastAsia="es-BO"/>
              </w:rPr>
            </w:pPr>
          </w:p>
        </w:tc>
        <w:tc>
          <w:tcPr>
            <w:tcW w:w="425" w:type="dxa"/>
            <w:tcBorders>
              <w:left w:val="single" w:sz="4" w:space="0" w:color="auto"/>
            </w:tcBorders>
            <w:textDirection w:val="btLr"/>
            <w:vAlign w:val="center"/>
          </w:tcPr>
          <w:p w:rsidR="00FB02D1" w:rsidRPr="005E3B19" w:rsidRDefault="00FB02D1" w:rsidP="00FB02D1">
            <w:pPr>
              <w:jc w:val="center"/>
              <w:rPr>
                <w:rFonts w:ascii="Tahoma" w:eastAsia="SimSun" w:hAnsi="Tahoma" w:cs="Tahoma"/>
                <w:b/>
                <w:bCs/>
                <w:color w:val="FFFFFF"/>
                <w:lang w:val="es-BO" w:eastAsia="es-BO"/>
              </w:rPr>
            </w:pPr>
            <w:r w:rsidRPr="005E3B19">
              <w:rPr>
                <w:rFonts w:ascii="Tahoma" w:eastAsia="SimSun" w:hAnsi="Tahoma" w:cs="Tahoma"/>
                <w:b/>
                <w:bCs/>
                <w:color w:val="FFFFFF"/>
                <w:lang w:val="es-BO" w:eastAsia="es-BO"/>
              </w:rPr>
              <w:t>TOTAL</w:t>
            </w:r>
          </w:p>
        </w:tc>
      </w:tr>
      <w:tr w:rsidR="00FB02D1" w:rsidRPr="005E3B19" w:rsidTr="00FB02D1">
        <w:trPr>
          <w:gridAfter w:val="1"/>
          <w:wAfter w:w="425" w:type="dxa"/>
          <w:trHeight w:val="57"/>
        </w:trPr>
        <w:tc>
          <w:tcPr>
            <w:tcW w:w="567" w:type="dxa"/>
            <w:tcBorders>
              <w:top w:val="nil"/>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1</w:t>
            </w:r>
          </w:p>
        </w:tc>
        <w:tc>
          <w:tcPr>
            <w:tcW w:w="5148" w:type="dxa"/>
            <w:tcBorders>
              <w:top w:val="nil"/>
              <w:left w:val="nil"/>
              <w:bottom w:val="single" w:sz="4" w:space="0" w:color="auto"/>
              <w:right w:val="single" w:sz="4" w:space="0" w:color="auto"/>
            </w:tcBorders>
            <w:shd w:val="clear" w:color="auto" w:fill="auto"/>
            <w:vAlign w:val="center"/>
          </w:tcPr>
          <w:p w:rsidR="00FB02D1" w:rsidRPr="005E3B19" w:rsidRDefault="00FB02D1" w:rsidP="00FB02D1">
            <w:pPr>
              <w:rPr>
                <w:rFonts w:ascii="Tahoma" w:eastAsia="SimSun" w:hAnsi="Tahoma" w:cs="Tahoma"/>
                <w:sz w:val="18"/>
                <w:szCs w:val="18"/>
                <w:lang w:val="es-BO" w:eastAsia="es-BO"/>
              </w:rPr>
            </w:pPr>
            <w:r w:rsidRPr="005E3B19">
              <w:rPr>
                <w:rFonts w:ascii="Tahoma" w:eastAsia="SimSun" w:hAnsi="Tahoma" w:cs="Tahoma"/>
                <w:sz w:val="18"/>
                <w:szCs w:val="18"/>
                <w:lang w:val="es-BO" w:eastAsia="es-BO"/>
              </w:rPr>
              <w:t>Adquisición e instalación de Equipo de climatización, tipo  split compacto.</w:t>
            </w:r>
          </w:p>
        </w:tc>
        <w:tc>
          <w:tcPr>
            <w:tcW w:w="1842" w:type="dxa"/>
            <w:tcBorders>
              <w:top w:val="nil"/>
              <w:left w:val="nil"/>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Trifásico 380VAC, 50Hz.</w:t>
            </w:r>
          </w:p>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30KBTU</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b/>
                <w:bCs/>
                <w:sz w:val="18"/>
                <w:szCs w:val="18"/>
                <w:lang w:val="es-BO" w:eastAsia="es-BO"/>
              </w:rPr>
            </w:pPr>
            <w:r w:rsidRPr="005E3B19">
              <w:rPr>
                <w:rFonts w:ascii="Tahoma" w:eastAsia="SimSun" w:hAnsi="Tahoma" w:cs="Tahoma"/>
                <w:b/>
                <w:bCs/>
                <w:sz w:val="18"/>
                <w:szCs w:val="18"/>
                <w:lang w:val="es-BO" w:eastAsia="es-BO"/>
              </w:rPr>
              <w:t>1</w:t>
            </w:r>
          </w:p>
        </w:tc>
      </w:tr>
    </w:tbl>
    <w:p w:rsidR="00FB02D1" w:rsidRPr="005E3B19" w:rsidRDefault="00FB02D1" w:rsidP="00FB02D1">
      <w:pPr>
        <w:pStyle w:val="Continuarlista"/>
        <w:spacing w:after="0"/>
        <w:ind w:left="426"/>
        <w:jc w:val="left"/>
        <w:rPr>
          <w:rFonts w:ascii="Tahoma" w:hAnsi="Tahoma" w:cs="Tahoma"/>
          <w:b/>
          <w:color w:val="1F497E"/>
          <w:sz w:val="10"/>
          <w:szCs w:val="22"/>
          <w:lang w:val="es-ES_tradnl" w:bidi="en-US"/>
        </w:rPr>
      </w:pPr>
      <w:r w:rsidRPr="005E3B19">
        <w:rPr>
          <w:rFonts w:ascii="Tahoma" w:hAnsi="Tahoma" w:cs="Tahoma"/>
          <w:b/>
          <w:color w:val="1F497E"/>
          <w:sz w:val="22"/>
          <w:szCs w:val="22"/>
          <w:lang w:val="es-ES_tradnl" w:bidi="en-US"/>
        </w:rPr>
        <w:t xml:space="preserve"> </w:t>
      </w:r>
    </w:p>
    <w:p w:rsidR="002908A8" w:rsidRDefault="002908A8" w:rsidP="002908A8">
      <w:pPr>
        <w:pStyle w:val="Continuarlista"/>
        <w:spacing w:after="0"/>
        <w:ind w:left="426"/>
        <w:jc w:val="center"/>
        <w:rPr>
          <w:rFonts w:ascii="Tahoma" w:hAnsi="Tahoma" w:cs="Tahoma"/>
          <w:b/>
          <w:color w:val="004990"/>
          <w:sz w:val="22"/>
          <w:szCs w:val="22"/>
          <w:lang w:val="es-ES_tradnl" w:bidi="en-US"/>
        </w:rPr>
      </w:pPr>
    </w:p>
    <w:p w:rsidR="00FB02D1" w:rsidRDefault="00FB02D1" w:rsidP="002908A8">
      <w:pPr>
        <w:pStyle w:val="Continuarlista"/>
        <w:spacing w:after="0"/>
        <w:ind w:left="426"/>
        <w:jc w:val="center"/>
        <w:rPr>
          <w:rFonts w:ascii="Tahoma" w:hAnsi="Tahoma" w:cs="Tahoma"/>
          <w:b/>
          <w:color w:val="004990"/>
          <w:sz w:val="22"/>
          <w:szCs w:val="22"/>
          <w:lang w:val="es-ES_tradnl" w:bidi="en-US"/>
        </w:rPr>
      </w:pPr>
      <w:r w:rsidRPr="005E3B19">
        <w:rPr>
          <w:rFonts w:ascii="Tahoma" w:hAnsi="Tahoma" w:cs="Tahoma"/>
          <w:b/>
          <w:color w:val="004990"/>
          <w:sz w:val="22"/>
          <w:szCs w:val="22"/>
          <w:lang w:val="es-ES_tradnl" w:bidi="en-US"/>
        </w:rPr>
        <w:t>TABLA N°</w:t>
      </w:r>
      <w:r>
        <w:rPr>
          <w:rFonts w:ascii="Tahoma" w:hAnsi="Tahoma" w:cs="Tahoma"/>
          <w:b/>
          <w:color w:val="004990"/>
          <w:sz w:val="22"/>
          <w:szCs w:val="22"/>
          <w:lang w:val="es-ES_tradnl" w:bidi="en-US"/>
        </w:rPr>
        <w:t>5</w:t>
      </w:r>
      <w:r w:rsidRPr="005E3B19">
        <w:rPr>
          <w:rFonts w:ascii="Tahoma" w:hAnsi="Tahoma" w:cs="Tahoma"/>
          <w:b/>
          <w:color w:val="004990"/>
          <w:sz w:val="22"/>
          <w:szCs w:val="22"/>
          <w:lang w:val="es-ES_tradnl" w:bidi="en-US"/>
        </w:rPr>
        <w:t xml:space="preserve"> REQUERIMIENTO DE SISTEMAS DE </w:t>
      </w:r>
      <w:r>
        <w:rPr>
          <w:rFonts w:ascii="Tahoma" w:hAnsi="Tahoma" w:cs="Tahoma"/>
          <w:b/>
          <w:color w:val="004990"/>
          <w:sz w:val="22"/>
          <w:szCs w:val="22"/>
          <w:lang w:val="es-ES_tradnl" w:bidi="en-US"/>
        </w:rPr>
        <w:t>CLIMATIZACIÓN</w:t>
      </w:r>
      <w:r w:rsidRPr="005E3B19">
        <w:rPr>
          <w:rFonts w:ascii="Tahoma" w:hAnsi="Tahoma" w:cs="Tahoma"/>
          <w:b/>
          <w:color w:val="004990"/>
          <w:sz w:val="22"/>
          <w:szCs w:val="22"/>
          <w:lang w:val="es-ES_tradnl" w:bidi="en-US"/>
        </w:rPr>
        <w:t>,  PROYECTO RN-2015-F</w:t>
      </w:r>
      <w:r>
        <w:rPr>
          <w:rFonts w:ascii="Tahoma" w:hAnsi="Tahoma" w:cs="Tahoma"/>
          <w:b/>
          <w:color w:val="004990"/>
          <w:sz w:val="22"/>
          <w:szCs w:val="22"/>
          <w:lang w:val="es-ES_tradnl" w:bidi="en-US"/>
        </w:rPr>
        <w:t>AA</w:t>
      </w:r>
      <w:r w:rsidRPr="005E3B19">
        <w:rPr>
          <w:rFonts w:ascii="Tahoma" w:hAnsi="Tahoma" w:cs="Tahoma"/>
          <w:b/>
          <w:color w:val="004990"/>
          <w:sz w:val="22"/>
          <w:szCs w:val="22"/>
          <w:lang w:val="es-ES_tradnl" w:bidi="en-US"/>
        </w:rPr>
        <w:t>.</w:t>
      </w:r>
    </w:p>
    <w:p w:rsidR="002908A8" w:rsidRPr="005E3B19" w:rsidRDefault="002908A8" w:rsidP="002908A8">
      <w:pPr>
        <w:pStyle w:val="Continuarlista"/>
        <w:spacing w:after="0"/>
        <w:ind w:left="426"/>
        <w:jc w:val="center"/>
        <w:rPr>
          <w:rFonts w:ascii="Tahoma" w:hAnsi="Tahoma" w:cs="Tahoma"/>
          <w:b/>
          <w:color w:val="004990"/>
          <w:sz w:val="22"/>
          <w:szCs w:val="22"/>
          <w:lang w:val="es-ES_tradnl" w:bidi="en-US"/>
        </w:rPr>
      </w:pPr>
    </w:p>
    <w:tbl>
      <w:tblPr>
        <w:tblW w:w="8833" w:type="dxa"/>
        <w:tblInd w:w="451" w:type="dxa"/>
        <w:tblLayout w:type="fixed"/>
        <w:tblCellMar>
          <w:left w:w="70" w:type="dxa"/>
          <w:right w:w="70" w:type="dxa"/>
        </w:tblCellMar>
        <w:tblLook w:val="04A0" w:firstRow="1" w:lastRow="0" w:firstColumn="1" w:lastColumn="0" w:noHBand="0" w:noVBand="1"/>
      </w:tblPr>
      <w:tblGrid>
        <w:gridCol w:w="567"/>
        <w:gridCol w:w="5148"/>
        <w:gridCol w:w="1842"/>
        <w:gridCol w:w="851"/>
        <w:gridCol w:w="425"/>
      </w:tblGrid>
      <w:tr w:rsidR="00FB02D1" w:rsidRPr="005E3B19" w:rsidTr="00FB02D1">
        <w:trPr>
          <w:gridAfter w:val="1"/>
          <w:wAfter w:w="425" w:type="dxa"/>
          <w:trHeight w:val="450"/>
          <w:tblHeader/>
        </w:trPr>
        <w:tc>
          <w:tcPr>
            <w:tcW w:w="567" w:type="dxa"/>
            <w:vMerge w:val="restart"/>
            <w:tcBorders>
              <w:top w:val="single" w:sz="4" w:space="0" w:color="auto"/>
              <w:left w:val="single" w:sz="4" w:space="0" w:color="auto"/>
              <w:bottom w:val="single" w:sz="4" w:space="0" w:color="000000"/>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N°</w:t>
            </w:r>
          </w:p>
        </w:tc>
        <w:tc>
          <w:tcPr>
            <w:tcW w:w="5148" w:type="dxa"/>
            <w:vMerge w:val="restart"/>
            <w:tcBorders>
              <w:top w:val="single" w:sz="4" w:space="0" w:color="auto"/>
              <w:left w:val="single" w:sz="4" w:space="0" w:color="FFFFFF" w:themeColor="background1"/>
              <w:bottom w:val="single" w:sz="4" w:space="0" w:color="000000"/>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DESCRIPCIÓN DEL REQUERIMIENTO</w:t>
            </w:r>
          </w:p>
        </w:tc>
        <w:tc>
          <w:tcPr>
            <w:tcW w:w="1842" w:type="dxa"/>
            <w:vMerge w:val="restart"/>
            <w:tcBorders>
              <w:top w:val="single" w:sz="4" w:space="0" w:color="auto"/>
              <w:left w:val="single" w:sz="4" w:space="0" w:color="FFFFFF" w:themeColor="background1"/>
              <w:bottom w:val="single" w:sz="4" w:space="0" w:color="000000"/>
              <w:right w:val="single" w:sz="4" w:space="0" w:color="FFFFFF" w:themeColor="background1"/>
            </w:tcBorders>
            <w:shd w:val="clear" w:color="000000" w:fill="1F4A7E"/>
            <w:vAlign w:val="center"/>
            <w:hideMark/>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CAPACIDAD</w:t>
            </w:r>
          </w:p>
        </w:tc>
        <w:tc>
          <w:tcPr>
            <w:tcW w:w="851" w:type="dxa"/>
            <w:vMerge w:val="restart"/>
            <w:tcBorders>
              <w:top w:val="single" w:sz="4" w:space="0" w:color="auto"/>
              <w:left w:val="single" w:sz="4" w:space="0" w:color="FFFFFF" w:themeColor="background1"/>
              <w:bottom w:val="nil"/>
              <w:right w:val="single" w:sz="4" w:space="0" w:color="auto"/>
            </w:tcBorders>
            <w:shd w:val="clear" w:color="000000" w:fill="1F4A7E"/>
            <w:vAlign w:val="center"/>
          </w:tcPr>
          <w:p w:rsidR="00FB02D1" w:rsidRPr="005E3B19" w:rsidRDefault="00FB02D1" w:rsidP="00FB02D1">
            <w:pPr>
              <w:jc w:val="center"/>
              <w:rPr>
                <w:rFonts w:ascii="Tahoma" w:eastAsia="SimSun" w:hAnsi="Tahoma" w:cs="Tahoma"/>
                <w:b/>
                <w:bCs/>
                <w:color w:val="FFFFFF"/>
                <w:sz w:val="18"/>
                <w:szCs w:val="18"/>
                <w:lang w:val="es-BO" w:eastAsia="es-BO"/>
              </w:rPr>
            </w:pPr>
            <w:r w:rsidRPr="005E3B19">
              <w:rPr>
                <w:rFonts w:ascii="Tahoma" w:eastAsia="SimSun" w:hAnsi="Tahoma" w:cs="Tahoma"/>
                <w:b/>
                <w:bCs/>
                <w:color w:val="FFFFFF"/>
                <w:sz w:val="18"/>
                <w:szCs w:val="18"/>
                <w:lang w:val="es-BO" w:eastAsia="es-BO"/>
              </w:rPr>
              <w:t>TOTAL</w:t>
            </w:r>
          </w:p>
        </w:tc>
      </w:tr>
      <w:tr w:rsidR="00FB02D1" w:rsidRPr="005E3B19" w:rsidTr="00FB02D1">
        <w:trPr>
          <w:trHeight w:val="57"/>
          <w:tblHeader/>
        </w:trPr>
        <w:tc>
          <w:tcPr>
            <w:tcW w:w="567" w:type="dxa"/>
            <w:vMerge/>
            <w:tcBorders>
              <w:top w:val="single" w:sz="4" w:space="0" w:color="auto"/>
              <w:left w:val="single" w:sz="4" w:space="0" w:color="auto"/>
              <w:bottom w:val="single" w:sz="4" w:space="0" w:color="000000"/>
              <w:right w:val="single" w:sz="4" w:space="0" w:color="FFFFFF"/>
            </w:tcBorders>
            <w:vAlign w:val="center"/>
            <w:hideMark/>
          </w:tcPr>
          <w:p w:rsidR="00FB02D1" w:rsidRPr="005E3B19" w:rsidRDefault="00FB02D1" w:rsidP="00FB02D1">
            <w:pPr>
              <w:rPr>
                <w:rFonts w:ascii="Tahoma" w:eastAsia="SimSun" w:hAnsi="Tahoma" w:cs="Tahoma"/>
                <w:b/>
                <w:bCs/>
                <w:color w:val="FFFFFF"/>
                <w:sz w:val="18"/>
                <w:szCs w:val="18"/>
                <w:lang w:val="es-BO" w:eastAsia="es-BO"/>
              </w:rPr>
            </w:pPr>
          </w:p>
        </w:tc>
        <w:tc>
          <w:tcPr>
            <w:tcW w:w="5148" w:type="dxa"/>
            <w:vMerge/>
            <w:tcBorders>
              <w:top w:val="single" w:sz="4" w:space="0" w:color="auto"/>
              <w:left w:val="single" w:sz="4" w:space="0" w:color="FFFFFF"/>
              <w:bottom w:val="single" w:sz="4" w:space="0" w:color="000000"/>
              <w:right w:val="single" w:sz="4" w:space="0" w:color="FFFFFF"/>
            </w:tcBorders>
            <w:vAlign w:val="center"/>
            <w:hideMark/>
          </w:tcPr>
          <w:p w:rsidR="00FB02D1" w:rsidRPr="005E3B19" w:rsidRDefault="00FB02D1" w:rsidP="00FB02D1">
            <w:pPr>
              <w:rPr>
                <w:rFonts w:ascii="Tahoma" w:eastAsia="SimSun" w:hAnsi="Tahoma" w:cs="Tahoma"/>
                <w:b/>
                <w:bCs/>
                <w:color w:val="FFFFFF"/>
                <w:sz w:val="18"/>
                <w:szCs w:val="18"/>
                <w:lang w:val="es-BO" w:eastAsia="es-BO"/>
              </w:rPr>
            </w:pPr>
          </w:p>
        </w:tc>
        <w:tc>
          <w:tcPr>
            <w:tcW w:w="1842" w:type="dxa"/>
            <w:vMerge/>
            <w:tcBorders>
              <w:top w:val="single" w:sz="4" w:space="0" w:color="auto"/>
              <w:left w:val="single" w:sz="4" w:space="0" w:color="FFFFFF"/>
              <w:bottom w:val="single" w:sz="4" w:space="0" w:color="000000"/>
              <w:right w:val="single" w:sz="4" w:space="0" w:color="auto"/>
            </w:tcBorders>
            <w:vAlign w:val="center"/>
            <w:hideMark/>
          </w:tcPr>
          <w:p w:rsidR="00FB02D1" w:rsidRPr="005E3B19" w:rsidRDefault="00FB02D1" w:rsidP="00FB02D1">
            <w:pPr>
              <w:rPr>
                <w:rFonts w:ascii="Tahoma" w:eastAsia="SimSun" w:hAnsi="Tahoma" w:cs="Tahoma"/>
                <w:b/>
                <w:bCs/>
                <w:color w:val="FFFFFF"/>
                <w:sz w:val="18"/>
                <w:szCs w:val="18"/>
                <w:lang w:val="es-BO" w:eastAsia="es-BO"/>
              </w:rPr>
            </w:pPr>
          </w:p>
        </w:tc>
        <w:tc>
          <w:tcPr>
            <w:tcW w:w="851" w:type="dxa"/>
            <w:vMerge/>
            <w:tcBorders>
              <w:left w:val="single" w:sz="4" w:space="0" w:color="auto"/>
              <w:bottom w:val="single" w:sz="4" w:space="0" w:color="auto"/>
              <w:right w:val="single" w:sz="4" w:space="0" w:color="auto"/>
            </w:tcBorders>
            <w:textDirection w:val="btLr"/>
          </w:tcPr>
          <w:p w:rsidR="00FB02D1" w:rsidRPr="005E3B19" w:rsidRDefault="00FB02D1" w:rsidP="00FB02D1">
            <w:pPr>
              <w:jc w:val="center"/>
              <w:rPr>
                <w:rFonts w:ascii="Tahoma" w:eastAsia="SimSun" w:hAnsi="Tahoma" w:cs="Tahoma"/>
                <w:b/>
                <w:bCs/>
                <w:color w:val="FFFFFF"/>
                <w:sz w:val="18"/>
                <w:szCs w:val="18"/>
                <w:lang w:val="es-BO" w:eastAsia="es-BO"/>
              </w:rPr>
            </w:pPr>
          </w:p>
        </w:tc>
        <w:tc>
          <w:tcPr>
            <w:tcW w:w="425" w:type="dxa"/>
            <w:tcBorders>
              <w:left w:val="single" w:sz="4" w:space="0" w:color="auto"/>
            </w:tcBorders>
            <w:textDirection w:val="btLr"/>
            <w:vAlign w:val="center"/>
          </w:tcPr>
          <w:p w:rsidR="00FB02D1" w:rsidRPr="005E3B19" w:rsidRDefault="00FB02D1" w:rsidP="00FB02D1">
            <w:pPr>
              <w:jc w:val="center"/>
              <w:rPr>
                <w:rFonts w:ascii="Tahoma" w:eastAsia="SimSun" w:hAnsi="Tahoma" w:cs="Tahoma"/>
                <w:b/>
                <w:bCs/>
                <w:color w:val="FFFFFF"/>
                <w:lang w:val="es-BO" w:eastAsia="es-BO"/>
              </w:rPr>
            </w:pPr>
            <w:r w:rsidRPr="005E3B19">
              <w:rPr>
                <w:rFonts w:ascii="Tahoma" w:eastAsia="SimSun" w:hAnsi="Tahoma" w:cs="Tahoma"/>
                <w:b/>
                <w:bCs/>
                <w:color w:val="FFFFFF"/>
                <w:lang w:val="es-BO" w:eastAsia="es-BO"/>
              </w:rPr>
              <w:t>TOTAL</w:t>
            </w:r>
          </w:p>
        </w:tc>
      </w:tr>
      <w:tr w:rsidR="00FB02D1" w:rsidRPr="005E3B19" w:rsidTr="00FB02D1">
        <w:trPr>
          <w:gridAfter w:val="1"/>
          <w:wAfter w:w="425" w:type="dxa"/>
          <w:trHeight w:val="57"/>
        </w:trPr>
        <w:tc>
          <w:tcPr>
            <w:tcW w:w="567" w:type="dxa"/>
            <w:tcBorders>
              <w:top w:val="nil"/>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1</w:t>
            </w:r>
          </w:p>
        </w:tc>
        <w:tc>
          <w:tcPr>
            <w:tcW w:w="5148" w:type="dxa"/>
            <w:tcBorders>
              <w:top w:val="nil"/>
              <w:left w:val="nil"/>
              <w:bottom w:val="single" w:sz="4" w:space="0" w:color="auto"/>
              <w:right w:val="single" w:sz="4" w:space="0" w:color="auto"/>
            </w:tcBorders>
            <w:shd w:val="clear" w:color="auto" w:fill="auto"/>
            <w:vAlign w:val="center"/>
          </w:tcPr>
          <w:p w:rsidR="00FB02D1" w:rsidRPr="005E3B19" w:rsidRDefault="00FB02D1" w:rsidP="00FB02D1">
            <w:pPr>
              <w:rPr>
                <w:rFonts w:ascii="Tahoma" w:eastAsia="SimSun" w:hAnsi="Tahoma" w:cs="Tahoma"/>
                <w:sz w:val="18"/>
                <w:szCs w:val="18"/>
                <w:lang w:val="es-BO" w:eastAsia="es-BO"/>
              </w:rPr>
            </w:pPr>
            <w:r w:rsidRPr="005E3B19">
              <w:rPr>
                <w:rFonts w:ascii="Tahoma" w:eastAsia="SimSun" w:hAnsi="Tahoma" w:cs="Tahoma"/>
                <w:sz w:val="18"/>
                <w:szCs w:val="18"/>
                <w:lang w:val="es-BO" w:eastAsia="es-BO"/>
              </w:rPr>
              <w:t xml:space="preserve">Adquisición e instalación de Equipo de climatización, tipo  </w:t>
            </w:r>
            <w:r>
              <w:rPr>
                <w:rFonts w:ascii="Tahoma" w:eastAsia="SimSun" w:hAnsi="Tahoma" w:cs="Tahoma"/>
                <w:sz w:val="18"/>
                <w:szCs w:val="18"/>
                <w:lang w:val="es-BO" w:eastAsia="es-BO"/>
              </w:rPr>
              <w:t xml:space="preserve">mochila </w:t>
            </w:r>
            <w:proofErr w:type="spellStart"/>
            <w:r>
              <w:rPr>
                <w:rFonts w:ascii="Tahoma" w:eastAsia="SimSun" w:hAnsi="Tahoma" w:cs="Tahoma"/>
                <w:sz w:val="18"/>
                <w:szCs w:val="18"/>
                <w:lang w:val="es-BO" w:eastAsia="es-BO"/>
              </w:rPr>
              <w:t>freecooling</w:t>
            </w:r>
            <w:proofErr w:type="spellEnd"/>
            <w:r w:rsidRPr="005E3B19">
              <w:rPr>
                <w:rFonts w:ascii="Tahoma" w:eastAsia="SimSun" w:hAnsi="Tahoma" w:cs="Tahoma"/>
                <w:sz w:val="18"/>
                <w:szCs w:val="18"/>
                <w:lang w:val="es-BO" w:eastAsia="es-BO"/>
              </w:rPr>
              <w:t>.</w:t>
            </w:r>
          </w:p>
        </w:tc>
        <w:tc>
          <w:tcPr>
            <w:tcW w:w="1842" w:type="dxa"/>
            <w:tcBorders>
              <w:top w:val="nil"/>
              <w:left w:val="nil"/>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Trifásico 380VAC, 50Hz.</w:t>
            </w:r>
          </w:p>
          <w:p w:rsidR="00FB02D1" w:rsidRPr="005E3B19" w:rsidRDefault="00FB02D1" w:rsidP="00FB02D1">
            <w:pPr>
              <w:jc w:val="center"/>
              <w:rPr>
                <w:rFonts w:ascii="Tahoma" w:eastAsia="SimSun" w:hAnsi="Tahoma" w:cs="Tahoma"/>
                <w:color w:val="000000"/>
                <w:sz w:val="18"/>
                <w:szCs w:val="18"/>
                <w:lang w:val="es-BO" w:eastAsia="es-BO"/>
              </w:rPr>
            </w:pPr>
            <w:r w:rsidRPr="005E3B19">
              <w:rPr>
                <w:rFonts w:ascii="Tahoma" w:eastAsia="SimSun" w:hAnsi="Tahoma" w:cs="Tahoma"/>
                <w:color w:val="000000"/>
                <w:sz w:val="18"/>
                <w:szCs w:val="18"/>
                <w:lang w:val="es-BO" w:eastAsia="es-BO"/>
              </w:rPr>
              <w:t>30KBTU</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5E3B19" w:rsidRDefault="00FB02D1" w:rsidP="00FB02D1">
            <w:pPr>
              <w:jc w:val="center"/>
              <w:rPr>
                <w:rFonts w:ascii="Tahoma" w:eastAsia="SimSun" w:hAnsi="Tahoma" w:cs="Tahoma"/>
                <w:b/>
                <w:bCs/>
                <w:sz w:val="18"/>
                <w:szCs w:val="18"/>
                <w:lang w:val="es-BO" w:eastAsia="es-BO"/>
              </w:rPr>
            </w:pPr>
            <w:r w:rsidRPr="005E3B19">
              <w:rPr>
                <w:rFonts w:ascii="Tahoma" w:eastAsia="SimSun" w:hAnsi="Tahoma" w:cs="Tahoma"/>
                <w:b/>
                <w:bCs/>
                <w:sz w:val="18"/>
                <w:szCs w:val="18"/>
                <w:lang w:val="es-BO" w:eastAsia="es-BO"/>
              </w:rPr>
              <w:t>1</w:t>
            </w:r>
          </w:p>
        </w:tc>
      </w:tr>
    </w:tbl>
    <w:p w:rsidR="00FB02D1" w:rsidRDefault="00FB02D1" w:rsidP="00FB02D1">
      <w:pPr>
        <w:pStyle w:val="Continuarlista"/>
        <w:spacing w:after="0"/>
        <w:ind w:left="426"/>
        <w:jc w:val="left"/>
        <w:rPr>
          <w:rFonts w:ascii="Tahoma" w:hAnsi="Tahoma" w:cs="Tahoma"/>
          <w:b/>
          <w:color w:val="1F497E"/>
          <w:sz w:val="22"/>
          <w:szCs w:val="22"/>
          <w:lang w:val="es-ES_tradnl" w:bidi="en-US"/>
        </w:rPr>
      </w:pPr>
      <w:r w:rsidRPr="005E3B19">
        <w:rPr>
          <w:rFonts w:ascii="Tahoma" w:hAnsi="Tahoma" w:cs="Tahoma"/>
          <w:b/>
          <w:color w:val="1F497E"/>
          <w:sz w:val="22"/>
          <w:szCs w:val="22"/>
          <w:lang w:val="es-ES_tradnl" w:bidi="en-US"/>
        </w:rPr>
        <w:t xml:space="preserve"> </w:t>
      </w:r>
    </w:p>
    <w:tbl>
      <w:tblPr>
        <w:tblW w:w="8776" w:type="dxa"/>
        <w:jc w:val="center"/>
        <w:tblInd w:w="25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776"/>
      </w:tblGrid>
      <w:tr w:rsidR="00FB02D1" w:rsidRPr="009C2DE5" w:rsidTr="00FB02D1">
        <w:trPr>
          <w:trHeight w:val="217"/>
          <w:tblHeader/>
          <w:jc w:val="center"/>
        </w:trPr>
        <w:tc>
          <w:tcPr>
            <w:tcW w:w="8776" w:type="dxa"/>
            <w:vMerge w:val="restart"/>
            <w:shd w:val="clear" w:color="auto" w:fill="004990"/>
            <w:vAlign w:val="center"/>
          </w:tcPr>
          <w:p w:rsidR="00FB02D1" w:rsidRPr="00D473C8" w:rsidRDefault="00FB02D1" w:rsidP="00FB02D1">
            <w:pPr>
              <w:jc w:val="center"/>
              <w:rPr>
                <w:rFonts w:ascii="Tahoma" w:hAnsi="Tahoma" w:cs="Tahoma"/>
                <w:color w:val="FFFFFF" w:themeColor="background1"/>
                <w:sz w:val="18"/>
                <w:szCs w:val="18"/>
                <w:lang w:eastAsia="es-BO"/>
              </w:rPr>
            </w:pPr>
            <w:r w:rsidRPr="00D473C8">
              <w:rPr>
                <w:rFonts w:ascii="Tahoma" w:hAnsi="Tahoma" w:cs="Tahoma"/>
                <w:b/>
                <w:bCs/>
                <w:color w:val="FFFFFF" w:themeColor="background1"/>
                <w:sz w:val="18"/>
                <w:szCs w:val="18"/>
                <w:lang w:eastAsia="es-BO"/>
              </w:rPr>
              <w:t xml:space="preserve">CONDICIONES </w:t>
            </w:r>
            <w:r>
              <w:rPr>
                <w:rFonts w:ascii="Tahoma" w:hAnsi="Tahoma" w:cs="Tahoma"/>
                <w:b/>
                <w:bCs/>
                <w:color w:val="FFFFFF" w:themeColor="background1"/>
                <w:sz w:val="18"/>
                <w:szCs w:val="18"/>
                <w:lang w:eastAsia="es-BO"/>
              </w:rPr>
              <w:t xml:space="preserve">MANDATORIAS </w:t>
            </w:r>
            <w:r w:rsidRPr="00D473C8">
              <w:rPr>
                <w:rFonts w:ascii="Tahoma" w:hAnsi="Tahoma" w:cs="Tahoma"/>
                <w:b/>
                <w:bCs/>
                <w:color w:val="FFFFFF" w:themeColor="background1"/>
                <w:sz w:val="18"/>
                <w:szCs w:val="18"/>
                <w:lang w:eastAsia="es-BO"/>
              </w:rPr>
              <w:t>PARA LA PRESENTACIÓN DE PROPUESTAS TÉCNICAS</w:t>
            </w:r>
          </w:p>
        </w:tc>
      </w:tr>
      <w:tr w:rsidR="00FB02D1" w:rsidRPr="009C2DE5" w:rsidTr="00FB02D1">
        <w:trPr>
          <w:trHeight w:val="217"/>
          <w:tblHeader/>
          <w:jc w:val="center"/>
        </w:trPr>
        <w:tc>
          <w:tcPr>
            <w:tcW w:w="8776" w:type="dxa"/>
            <w:vMerge/>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p>
        </w:tc>
      </w:tr>
      <w:tr w:rsidR="00FB02D1" w:rsidRPr="009C2DE5" w:rsidTr="00FB02D1">
        <w:trPr>
          <w:trHeight w:val="315"/>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sidRPr="008C0BAC">
              <w:rPr>
                <w:rFonts w:ascii="Tahoma" w:hAnsi="Tahoma" w:cs="Tahoma"/>
                <w:b/>
                <w:color w:val="1F497E"/>
                <w:sz w:val="18"/>
              </w:rPr>
              <w:t>1.1.</w:t>
            </w:r>
            <w:r w:rsidRPr="008C0BAC">
              <w:rPr>
                <w:rFonts w:ascii="Tahoma" w:hAnsi="Tahoma" w:cs="Tahoma"/>
                <w:color w:val="1F497E"/>
                <w:sz w:val="18"/>
              </w:rPr>
              <w:t xml:space="preserve"> Las respuestas presentadas para el presente pliego de especificaciones deben realizarse </w:t>
            </w:r>
            <w:r w:rsidRPr="008C0BAC">
              <w:rPr>
                <w:rFonts w:ascii="Tahoma" w:hAnsi="Tahoma" w:cs="Tahoma"/>
                <w:b/>
                <w:color w:val="1F497E"/>
                <w:sz w:val="18"/>
                <w:u w:val="single"/>
              </w:rPr>
              <w:t>ITEM por ITEM</w:t>
            </w:r>
            <w:r w:rsidRPr="008C0BAC">
              <w:rPr>
                <w:rFonts w:ascii="Tahoma" w:hAnsi="Tahoma" w:cs="Tahoma"/>
                <w:color w:val="1F497E"/>
                <w:sz w:val="18"/>
              </w:rPr>
              <w:t xml:space="preserve"> respetando el orden del presente documento. Se debe iniciar con las palabras </w:t>
            </w:r>
            <w:r w:rsidRPr="008C0BAC">
              <w:rPr>
                <w:rFonts w:ascii="Tahoma" w:hAnsi="Tahoma" w:cs="Tahoma"/>
                <w:b/>
                <w:color w:val="1F497E"/>
                <w:sz w:val="18"/>
              </w:rPr>
              <w:t>CUMPLE o NO CUMPLE,</w:t>
            </w:r>
            <w:r w:rsidRPr="008C0BAC">
              <w:rPr>
                <w:rFonts w:ascii="Tahoma" w:hAnsi="Tahoma" w:cs="Tahoma"/>
                <w:color w:val="1F497E"/>
                <w:sz w:val="18"/>
              </w:rPr>
              <w:t xml:space="preserve"> seguidas de un </w:t>
            </w:r>
            <w:r w:rsidRPr="008C0BAC">
              <w:rPr>
                <w:rFonts w:ascii="Tahoma" w:hAnsi="Tahoma" w:cs="Tahoma"/>
                <w:b/>
                <w:color w:val="1F497E"/>
                <w:sz w:val="18"/>
              </w:rPr>
              <w:t>breve y claro comentario.</w:t>
            </w:r>
          </w:p>
        </w:tc>
      </w:tr>
      <w:tr w:rsidR="00FB02D1" w:rsidRPr="009C2DE5" w:rsidTr="00FB02D1">
        <w:trPr>
          <w:trHeight w:val="141"/>
          <w:jc w:val="center"/>
        </w:trPr>
        <w:tc>
          <w:tcPr>
            <w:tcW w:w="8776" w:type="dxa"/>
            <w:shd w:val="clear" w:color="auto" w:fill="auto"/>
            <w:vAlign w:val="center"/>
          </w:tcPr>
          <w:p w:rsidR="00FB02D1" w:rsidRDefault="00FB02D1" w:rsidP="00FB02D1">
            <w:pPr>
              <w:jc w:val="both"/>
              <w:rPr>
                <w:rFonts w:ascii="Tahoma" w:hAnsi="Tahoma" w:cs="Tahoma"/>
                <w:color w:val="1F497E"/>
                <w:sz w:val="18"/>
              </w:rPr>
            </w:pPr>
            <w:r w:rsidRPr="008C0BAC">
              <w:rPr>
                <w:rFonts w:ascii="Tahoma" w:hAnsi="Tahoma" w:cs="Tahoma"/>
                <w:b/>
                <w:color w:val="1F497E"/>
                <w:sz w:val="18"/>
              </w:rPr>
              <w:t xml:space="preserve">1.2. </w:t>
            </w:r>
            <w:r>
              <w:rPr>
                <w:rFonts w:ascii="Tahoma" w:hAnsi="Tahoma" w:cs="Tahoma"/>
                <w:color w:val="1F497E"/>
                <w:sz w:val="18"/>
              </w:rPr>
              <w:t>ENTEL</w:t>
            </w:r>
            <w:r w:rsidRPr="008C0BAC">
              <w:rPr>
                <w:rFonts w:ascii="Tahoma" w:hAnsi="Tahoma" w:cs="Tahoma"/>
                <w:color w:val="1F497E"/>
                <w:sz w:val="18"/>
              </w:rPr>
              <w:t xml:space="preserve"> S.A. se reserva el derecho de realizar la adjudicación total o parcial del objeto del presente documento de acuerdo a la mejor solución técnico – económica y a los intereses de </w:t>
            </w:r>
            <w:r>
              <w:rPr>
                <w:rFonts w:ascii="Tahoma" w:hAnsi="Tahoma" w:cs="Tahoma"/>
                <w:color w:val="1F497E"/>
                <w:sz w:val="18"/>
              </w:rPr>
              <w:t>ENTEL</w:t>
            </w:r>
            <w:r w:rsidRPr="008C0BAC">
              <w:rPr>
                <w:rFonts w:ascii="Tahoma" w:hAnsi="Tahoma" w:cs="Tahoma"/>
                <w:color w:val="1F497E"/>
                <w:sz w:val="18"/>
              </w:rPr>
              <w:t xml:space="preserve"> S.A</w:t>
            </w:r>
            <w:r>
              <w:rPr>
                <w:rFonts w:ascii="Tahoma" w:hAnsi="Tahoma" w:cs="Tahoma"/>
                <w:color w:val="1F497E"/>
                <w:sz w:val="18"/>
              </w:rPr>
              <w:t>. de la siguiente manera:</w:t>
            </w:r>
          </w:p>
          <w:p w:rsidR="00FB02D1" w:rsidRDefault="00FB02D1" w:rsidP="001226E1">
            <w:pPr>
              <w:numPr>
                <w:ilvl w:val="0"/>
                <w:numId w:val="59"/>
              </w:numPr>
              <w:tabs>
                <w:tab w:val="left" w:pos="498"/>
              </w:tabs>
              <w:autoSpaceDE w:val="0"/>
              <w:autoSpaceDN w:val="0"/>
              <w:adjustRightInd w:val="0"/>
              <w:spacing w:line="276" w:lineRule="auto"/>
              <w:ind w:left="498" w:hanging="284"/>
              <w:jc w:val="both"/>
              <w:rPr>
                <w:rFonts w:ascii="Tahoma" w:hAnsi="Tahoma" w:cs="Tahoma"/>
                <w:color w:val="1F497E"/>
                <w:sz w:val="18"/>
                <w:szCs w:val="18"/>
                <w:lang w:val="es-BO"/>
              </w:rPr>
            </w:pPr>
            <w:r>
              <w:rPr>
                <w:rFonts w:ascii="Tahoma" w:hAnsi="Tahoma" w:cs="Tahoma"/>
                <w:color w:val="1F497E"/>
                <w:sz w:val="18"/>
                <w:szCs w:val="18"/>
                <w:lang w:val="es-BO"/>
              </w:rPr>
              <w:lastRenderedPageBreak/>
              <w:t>ADJUDICACIÓN TOTAL.</w:t>
            </w:r>
          </w:p>
          <w:p w:rsidR="00FB02D1" w:rsidRDefault="00FB02D1" w:rsidP="00FB02D1">
            <w:pPr>
              <w:tabs>
                <w:tab w:val="left" w:pos="498"/>
              </w:tabs>
              <w:autoSpaceDE w:val="0"/>
              <w:autoSpaceDN w:val="0"/>
              <w:adjustRightInd w:val="0"/>
              <w:spacing w:line="276" w:lineRule="auto"/>
              <w:ind w:left="498"/>
              <w:jc w:val="both"/>
              <w:rPr>
                <w:rFonts w:ascii="Tahoma" w:hAnsi="Tahoma" w:cs="Tahoma"/>
                <w:color w:val="1F497E"/>
                <w:sz w:val="18"/>
                <w:szCs w:val="18"/>
                <w:lang w:val="es-BO"/>
              </w:rPr>
            </w:pPr>
            <w:r>
              <w:rPr>
                <w:rFonts w:ascii="Tahoma" w:hAnsi="Tahoma" w:cs="Tahoma"/>
                <w:color w:val="1F497E"/>
                <w:sz w:val="18"/>
                <w:szCs w:val="18"/>
                <w:lang w:val="es-BO"/>
              </w:rPr>
              <w:t>Sistemas de Energía y Climatización Proyectos FAA, FSB, FLU y FMH.</w:t>
            </w:r>
          </w:p>
          <w:p w:rsidR="00FB02D1" w:rsidRDefault="00FB02D1" w:rsidP="001226E1">
            <w:pPr>
              <w:numPr>
                <w:ilvl w:val="0"/>
                <w:numId w:val="59"/>
              </w:numPr>
              <w:tabs>
                <w:tab w:val="left" w:pos="498"/>
              </w:tabs>
              <w:autoSpaceDE w:val="0"/>
              <w:autoSpaceDN w:val="0"/>
              <w:adjustRightInd w:val="0"/>
              <w:spacing w:line="276" w:lineRule="auto"/>
              <w:ind w:left="498" w:hanging="284"/>
              <w:jc w:val="both"/>
              <w:rPr>
                <w:rFonts w:ascii="Tahoma" w:hAnsi="Tahoma" w:cs="Tahoma"/>
                <w:color w:val="1F497E"/>
                <w:sz w:val="18"/>
                <w:szCs w:val="18"/>
                <w:lang w:val="es-BO"/>
              </w:rPr>
            </w:pPr>
            <w:r>
              <w:rPr>
                <w:rFonts w:ascii="Tahoma" w:hAnsi="Tahoma" w:cs="Tahoma"/>
                <w:color w:val="1F497E"/>
                <w:sz w:val="18"/>
                <w:szCs w:val="18"/>
                <w:lang w:val="es-BO"/>
              </w:rPr>
              <w:t>ADJUDICACIÓN PARCIAL</w:t>
            </w:r>
          </w:p>
          <w:p w:rsidR="00FB02D1" w:rsidRPr="000144F0" w:rsidRDefault="00FB02D1" w:rsidP="001226E1">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szCs w:val="18"/>
                <w:lang w:val="es-BO"/>
              </w:rPr>
            </w:pPr>
            <w:r w:rsidRPr="000144F0">
              <w:rPr>
                <w:rFonts w:ascii="Tahoma" w:hAnsi="Tahoma" w:cs="Tahoma"/>
                <w:color w:val="1F497E"/>
                <w:sz w:val="18"/>
                <w:szCs w:val="18"/>
                <w:lang w:val="es-BO"/>
              </w:rPr>
              <w:t>Sistemas de energía AC/DC</w:t>
            </w:r>
            <w:r>
              <w:rPr>
                <w:rFonts w:ascii="Tahoma" w:hAnsi="Tahoma" w:cs="Tahoma"/>
                <w:color w:val="1F497E"/>
                <w:sz w:val="18"/>
                <w:szCs w:val="18"/>
                <w:lang w:val="es-BO"/>
              </w:rPr>
              <w:t>, p</w:t>
            </w:r>
            <w:r w:rsidRPr="000144F0">
              <w:rPr>
                <w:rFonts w:ascii="Tahoma" w:hAnsi="Tahoma" w:cs="Tahoma"/>
                <w:color w:val="1F497E"/>
                <w:sz w:val="18"/>
                <w:szCs w:val="18"/>
                <w:lang w:val="es-BO"/>
              </w:rPr>
              <w:t>royecto FAA</w:t>
            </w:r>
            <w:r>
              <w:rPr>
                <w:rFonts w:ascii="Tahoma" w:hAnsi="Tahoma" w:cs="Tahoma"/>
                <w:color w:val="1F497E"/>
                <w:sz w:val="18"/>
                <w:szCs w:val="18"/>
                <w:lang w:val="es-BO"/>
              </w:rPr>
              <w:t>.</w:t>
            </w:r>
          </w:p>
          <w:p w:rsidR="00FB02D1" w:rsidRDefault="00FB02D1" w:rsidP="001226E1">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szCs w:val="18"/>
                <w:lang w:val="es-BO"/>
              </w:rPr>
            </w:pPr>
            <w:r w:rsidRPr="000144F0">
              <w:rPr>
                <w:rFonts w:ascii="Tahoma" w:hAnsi="Tahoma" w:cs="Tahoma"/>
                <w:color w:val="1F497E"/>
                <w:sz w:val="18"/>
                <w:szCs w:val="18"/>
                <w:lang w:val="es-BO"/>
              </w:rPr>
              <w:t>Sistemas de energ</w:t>
            </w:r>
            <w:r>
              <w:rPr>
                <w:rFonts w:ascii="Tahoma" w:hAnsi="Tahoma" w:cs="Tahoma"/>
                <w:color w:val="1F497E"/>
                <w:sz w:val="18"/>
                <w:szCs w:val="18"/>
                <w:lang w:val="es-BO"/>
              </w:rPr>
              <w:t xml:space="preserve">ía </w:t>
            </w:r>
            <w:r w:rsidRPr="000144F0">
              <w:rPr>
                <w:rFonts w:ascii="Tahoma" w:hAnsi="Tahoma" w:cs="Tahoma"/>
                <w:color w:val="1F497E"/>
                <w:sz w:val="18"/>
                <w:szCs w:val="18"/>
                <w:lang w:val="es-BO"/>
              </w:rPr>
              <w:t>DC</w:t>
            </w:r>
            <w:r>
              <w:rPr>
                <w:rFonts w:ascii="Tahoma" w:hAnsi="Tahoma" w:cs="Tahoma"/>
                <w:color w:val="1F497E"/>
                <w:sz w:val="18"/>
                <w:szCs w:val="18"/>
                <w:lang w:val="es-BO"/>
              </w:rPr>
              <w:t>, p</w:t>
            </w:r>
            <w:r w:rsidRPr="000144F0">
              <w:rPr>
                <w:rFonts w:ascii="Tahoma" w:hAnsi="Tahoma" w:cs="Tahoma"/>
                <w:color w:val="1F497E"/>
                <w:sz w:val="18"/>
                <w:szCs w:val="18"/>
                <w:lang w:val="es-BO"/>
              </w:rPr>
              <w:t>royecto F</w:t>
            </w:r>
            <w:r>
              <w:rPr>
                <w:rFonts w:ascii="Tahoma" w:hAnsi="Tahoma" w:cs="Tahoma"/>
                <w:color w:val="1F497E"/>
                <w:sz w:val="18"/>
                <w:szCs w:val="18"/>
                <w:lang w:val="es-BO"/>
              </w:rPr>
              <w:t>SB.</w:t>
            </w:r>
          </w:p>
          <w:p w:rsidR="00FB02D1" w:rsidRPr="006558E6" w:rsidRDefault="00FB02D1" w:rsidP="001226E1">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szCs w:val="18"/>
                <w:lang w:val="es-BO"/>
              </w:rPr>
            </w:pPr>
            <w:r>
              <w:rPr>
                <w:rFonts w:ascii="Tahoma" w:hAnsi="Tahoma" w:cs="Tahoma"/>
                <w:color w:val="1F497E"/>
                <w:sz w:val="18"/>
                <w:szCs w:val="18"/>
                <w:lang w:val="es-BO"/>
              </w:rPr>
              <w:t>Sistema de energía AC, proyecto FLU.</w:t>
            </w:r>
          </w:p>
          <w:p w:rsidR="00FB02D1" w:rsidRDefault="00FB02D1" w:rsidP="001226E1">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szCs w:val="18"/>
                <w:lang w:val="es-BO"/>
              </w:rPr>
            </w:pPr>
            <w:r>
              <w:rPr>
                <w:rFonts w:ascii="Tahoma" w:hAnsi="Tahoma" w:cs="Tahoma"/>
                <w:color w:val="1F497E"/>
                <w:sz w:val="18"/>
                <w:szCs w:val="18"/>
                <w:lang w:val="es-BO"/>
              </w:rPr>
              <w:t>Sistema de climatización, proyecto FMH.</w:t>
            </w:r>
          </w:p>
          <w:p w:rsidR="00FB02D1" w:rsidRPr="00EF1671" w:rsidRDefault="00FB02D1" w:rsidP="003A258E">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rPr>
            </w:pPr>
            <w:r w:rsidRPr="008F1CB4">
              <w:rPr>
                <w:rFonts w:ascii="Tahoma" w:hAnsi="Tahoma" w:cs="Tahoma"/>
                <w:color w:val="1F497E"/>
                <w:sz w:val="18"/>
                <w:szCs w:val="18"/>
                <w:lang w:val="es-BO"/>
              </w:rPr>
              <w:t xml:space="preserve">Sistema de climatización, </w:t>
            </w:r>
            <w:r w:rsidRPr="003A258E">
              <w:rPr>
                <w:rFonts w:ascii="Tahoma" w:hAnsi="Tahoma" w:cs="Tahoma"/>
                <w:color w:val="1F497E"/>
                <w:sz w:val="18"/>
                <w:szCs w:val="18"/>
                <w:lang w:val="es-BO"/>
              </w:rPr>
              <w:t xml:space="preserve">proyecto </w:t>
            </w:r>
            <w:r w:rsidRPr="00644FD6">
              <w:rPr>
                <w:rFonts w:ascii="Tahoma" w:hAnsi="Tahoma" w:cs="Tahoma"/>
                <w:color w:val="1F497E"/>
                <w:sz w:val="18"/>
                <w:szCs w:val="18"/>
                <w:lang w:val="es-BO"/>
              </w:rPr>
              <w:t>F</w:t>
            </w:r>
            <w:r w:rsidR="003A258E" w:rsidRPr="00644FD6">
              <w:rPr>
                <w:rFonts w:ascii="Tahoma" w:hAnsi="Tahoma" w:cs="Tahoma"/>
                <w:color w:val="1F497E"/>
                <w:sz w:val="18"/>
                <w:szCs w:val="18"/>
                <w:lang w:val="es-BO"/>
              </w:rPr>
              <w:t>AA</w:t>
            </w:r>
            <w:r w:rsidRPr="003A258E">
              <w:rPr>
                <w:rFonts w:ascii="Tahoma" w:hAnsi="Tahoma" w:cs="Tahoma"/>
                <w:color w:val="1F497E"/>
                <w:sz w:val="18"/>
                <w:szCs w:val="18"/>
                <w:lang w:val="es-BO"/>
              </w:rPr>
              <w:t>.</w:t>
            </w:r>
          </w:p>
        </w:tc>
      </w:tr>
      <w:tr w:rsidR="00FB02D1" w:rsidRPr="009C2DE5" w:rsidTr="00FB02D1">
        <w:trPr>
          <w:trHeight w:val="315"/>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sidRPr="008C0BAC">
              <w:rPr>
                <w:rFonts w:ascii="Tahoma" w:hAnsi="Tahoma" w:cs="Tahoma"/>
                <w:b/>
                <w:color w:val="1F497E"/>
                <w:sz w:val="18"/>
              </w:rPr>
              <w:lastRenderedPageBreak/>
              <w:t xml:space="preserve">1.3. </w:t>
            </w:r>
            <w:r w:rsidRPr="008C0BAC">
              <w:rPr>
                <w:rFonts w:ascii="Tahoma" w:hAnsi="Tahoma" w:cs="Tahoma"/>
                <w:color w:val="1F497E"/>
                <w:sz w:val="18"/>
              </w:rPr>
              <w:t>El idioma oficial para la presentación de propuestas es el español. Toda la documentación técnica y de respaldo puede ser presentad</w:t>
            </w:r>
            <w:r>
              <w:rPr>
                <w:rFonts w:ascii="Tahoma" w:hAnsi="Tahoma" w:cs="Tahoma"/>
                <w:color w:val="1F497E"/>
                <w:sz w:val="18"/>
              </w:rPr>
              <w:t>a</w:t>
            </w:r>
            <w:r w:rsidRPr="008C0BAC">
              <w:rPr>
                <w:rFonts w:ascii="Tahoma" w:hAnsi="Tahoma" w:cs="Tahoma"/>
                <w:color w:val="1F497E"/>
                <w:sz w:val="18"/>
              </w:rPr>
              <w:t xml:space="preserve"> en idioma español o inglés.</w:t>
            </w:r>
          </w:p>
        </w:tc>
      </w:tr>
      <w:tr w:rsidR="00FB02D1" w:rsidRPr="009C2DE5" w:rsidTr="00FB02D1">
        <w:trPr>
          <w:trHeight w:val="1567"/>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sidRPr="008C0BAC">
              <w:rPr>
                <w:rFonts w:ascii="Tahoma" w:hAnsi="Tahoma" w:cs="Tahoma"/>
                <w:b/>
                <w:color w:val="1F497E"/>
                <w:sz w:val="18"/>
              </w:rPr>
              <w:t>1.</w:t>
            </w:r>
            <w:r>
              <w:rPr>
                <w:rFonts w:ascii="Tahoma" w:hAnsi="Tahoma" w:cs="Tahoma"/>
                <w:b/>
                <w:color w:val="1F497E"/>
                <w:sz w:val="18"/>
              </w:rPr>
              <w:t>4</w:t>
            </w:r>
            <w:r w:rsidRPr="008C0BAC">
              <w:rPr>
                <w:rFonts w:ascii="Tahoma" w:hAnsi="Tahoma" w:cs="Tahoma"/>
                <w:b/>
                <w:color w:val="1F497E"/>
                <w:sz w:val="18"/>
              </w:rPr>
              <w:t xml:space="preserve">. </w:t>
            </w:r>
            <w:r w:rsidRPr="008C0BAC">
              <w:rPr>
                <w:rFonts w:ascii="Tahoma" w:hAnsi="Tahoma" w:cs="Tahoma"/>
                <w:color w:val="1F497E"/>
                <w:sz w:val="18"/>
              </w:rPr>
              <w:t>Para todo</w:t>
            </w:r>
            <w:r>
              <w:rPr>
                <w:rFonts w:ascii="Tahoma" w:hAnsi="Tahoma" w:cs="Tahoma"/>
                <w:color w:val="1F497E"/>
                <w:sz w:val="18"/>
              </w:rPr>
              <w:t xml:space="preserve"> </w:t>
            </w:r>
            <w:r w:rsidRPr="008C0BAC">
              <w:rPr>
                <w:rFonts w:ascii="Tahoma" w:hAnsi="Tahoma" w:cs="Tahoma"/>
                <w:b/>
                <w:color w:val="1F497E"/>
                <w:sz w:val="18"/>
                <w:u w:val="single"/>
              </w:rPr>
              <w:t>ITEM</w:t>
            </w:r>
            <w:r>
              <w:rPr>
                <w:rFonts w:ascii="Tahoma" w:hAnsi="Tahoma" w:cs="Tahoma"/>
                <w:color w:val="1F497E"/>
                <w:sz w:val="18"/>
              </w:rPr>
              <w:t xml:space="preserve"> que ENTEL S.A. requiera presentación de documentación, el oferente </w:t>
            </w:r>
            <w:r w:rsidRPr="008C0BAC">
              <w:rPr>
                <w:rFonts w:ascii="Tahoma" w:hAnsi="Tahoma" w:cs="Tahoma"/>
                <w:color w:val="1F497E"/>
                <w:sz w:val="18"/>
              </w:rPr>
              <w:t>deberá presentar la documentación técnica de respaldo pertinente</w:t>
            </w:r>
            <w:r>
              <w:rPr>
                <w:rFonts w:ascii="Tahoma" w:hAnsi="Tahoma" w:cs="Tahoma"/>
                <w:color w:val="1F497E"/>
                <w:sz w:val="18"/>
              </w:rPr>
              <w:t>,</w:t>
            </w:r>
            <w:r w:rsidRPr="008C0BAC">
              <w:rPr>
                <w:rFonts w:ascii="Tahoma" w:hAnsi="Tahoma" w:cs="Tahoma"/>
                <w:color w:val="1F497E"/>
                <w:sz w:val="18"/>
              </w:rPr>
              <w:t xml:space="preserve"> tales como</w:t>
            </w:r>
            <w:r>
              <w:rPr>
                <w:rFonts w:ascii="Tahoma" w:hAnsi="Tahoma" w:cs="Tahoma"/>
                <w:color w:val="1F497E"/>
                <w:sz w:val="18"/>
              </w:rPr>
              <w:t>:</w:t>
            </w:r>
            <w:r w:rsidRPr="008C0BAC">
              <w:rPr>
                <w:rFonts w:ascii="Tahoma" w:hAnsi="Tahoma" w:cs="Tahoma"/>
                <w:color w:val="1F497E"/>
                <w:sz w:val="18"/>
              </w:rPr>
              <w:t xml:space="preserve"> manuales, catálogos, hojas técnicas, certificados y otros</w:t>
            </w:r>
            <w:r>
              <w:rPr>
                <w:rFonts w:ascii="Tahoma" w:hAnsi="Tahoma" w:cs="Tahoma"/>
                <w:color w:val="1F497E"/>
                <w:sz w:val="18"/>
              </w:rPr>
              <w:t>,</w:t>
            </w:r>
            <w:r w:rsidRPr="008C0BAC">
              <w:rPr>
                <w:rFonts w:ascii="Tahoma" w:hAnsi="Tahoma" w:cs="Tahoma"/>
                <w:color w:val="1F497E"/>
                <w:sz w:val="18"/>
              </w:rPr>
              <w:t xml:space="preserve"> identificando el nombre del </w:t>
            </w:r>
            <w:r w:rsidRPr="008C0BAC">
              <w:rPr>
                <w:rFonts w:ascii="Tahoma" w:hAnsi="Tahoma" w:cs="Tahoma"/>
                <w:b/>
                <w:color w:val="1F497E"/>
                <w:sz w:val="18"/>
              </w:rPr>
              <w:t xml:space="preserve">Documento, número de Página y Referencia </w:t>
            </w:r>
            <w:r w:rsidRPr="008C0BAC">
              <w:rPr>
                <w:rFonts w:ascii="Tahoma" w:hAnsi="Tahoma" w:cs="Tahoma"/>
                <w:color w:val="1F497E"/>
                <w:sz w:val="18"/>
              </w:rPr>
              <w:t xml:space="preserve">(no se aceptarán referencias de direcciones URL) para </w:t>
            </w:r>
            <w:r>
              <w:rPr>
                <w:rFonts w:ascii="Tahoma" w:hAnsi="Tahoma" w:cs="Tahoma"/>
                <w:color w:val="1F497E"/>
                <w:sz w:val="18"/>
              </w:rPr>
              <w:t>la verificación de lo ofe</w:t>
            </w:r>
            <w:r w:rsidRPr="008C0BAC">
              <w:rPr>
                <w:rFonts w:ascii="Tahoma" w:hAnsi="Tahoma" w:cs="Tahoma"/>
                <w:color w:val="1F497E"/>
                <w:sz w:val="18"/>
              </w:rPr>
              <w:t>rtado</w:t>
            </w:r>
            <w:r>
              <w:rPr>
                <w:rFonts w:ascii="Tahoma" w:hAnsi="Tahoma" w:cs="Tahoma"/>
                <w:color w:val="1F497E"/>
                <w:sz w:val="18"/>
              </w:rPr>
              <w:t xml:space="preserve">. </w:t>
            </w:r>
            <w:r w:rsidRPr="008C0BAC">
              <w:rPr>
                <w:rFonts w:ascii="Tahoma" w:hAnsi="Tahoma" w:cs="Tahoma"/>
                <w:b/>
                <w:color w:val="1F497E"/>
                <w:sz w:val="18"/>
              </w:rPr>
              <w:t>En caso de que alguna de las respuestas no presente esta referencia, se asumirá directamente la calificación de NO CUMPLE con el requerimiento</w:t>
            </w:r>
            <w:r w:rsidRPr="008C0BAC">
              <w:rPr>
                <w:rFonts w:ascii="Tahoma" w:hAnsi="Tahoma" w:cs="Tahoma"/>
                <w:color w:val="1F497E"/>
                <w:sz w:val="18"/>
              </w:rPr>
              <w:t>.</w:t>
            </w:r>
          </w:p>
        </w:tc>
      </w:tr>
      <w:tr w:rsidR="00FB02D1" w:rsidRPr="009C2DE5" w:rsidTr="00FB02D1">
        <w:trPr>
          <w:trHeight w:val="837"/>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Pr>
                <w:rFonts w:ascii="Tahoma" w:hAnsi="Tahoma" w:cs="Tahoma"/>
                <w:b/>
                <w:color w:val="1F497E"/>
                <w:sz w:val="18"/>
              </w:rPr>
              <w:t>1.5</w:t>
            </w:r>
            <w:r w:rsidRPr="008C0BAC">
              <w:rPr>
                <w:rFonts w:ascii="Tahoma" w:hAnsi="Tahoma" w:cs="Tahoma"/>
                <w:b/>
                <w:color w:val="1F497E"/>
                <w:sz w:val="18"/>
              </w:rPr>
              <w:t xml:space="preserve">. </w:t>
            </w:r>
            <w:r w:rsidRPr="008C0BAC">
              <w:rPr>
                <w:rFonts w:ascii="Tahoma" w:hAnsi="Tahoma" w:cs="Tahoma"/>
                <w:color w:val="1F497E"/>
                <w:sz w:val="18"/>
              </w:rPr>
              <w:t>La propuesta debe garantizar que todos los bienes ofertados cumplan con todas las recomendaciones, estándares y normas de organismos nacionales e internacionales reconocidos en el área de telecomunicaciones.</w:t>
            </w:r>
          </w:p>
        </w:tc>
      </w:tr>
      <w:tr w:rsidR="00FB02D1" w:rsidRPr="009C2DE5" w:rsidTr="00FB02D1">
        <w:trPr>
          <w:trHeight w:val="315"/>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Pr>
                <w:rFonts w:ascii="Tahoma" w:hAnsi="Tahoma" w:cs="Tahoma"/>
                <w:b/>
                <w:color w:val="1F497E"/>
                <w:sz w:val="18"/>
              </w:rPr>
              <w:t>1.6</w:t>
            </w:r>
            <w:r w:rsidRPr="008C0BAC">
              <w:rPr>
                <w:rFonts w:ascii="Tahoma" w:hAnsi="Tahoma" w:cs="Tahoma"/>
                <w:b/>
                <w:color w:val="1F497E"/>
                <w:sz w:val="18"/>
              </w:rPr>
              <w:t xml:space="preserve">. </w:t>
            </w:r>
            <w:r w:rsidRPr="008C0BAC">
              <w:rPr>
                <w:rFonts w:ascii="Tahoma" w:hAnsi="Tahoma" w:cs="Tahoma"/>
                <w:color w:val="1F497E"/>
                <w:sz w:val="18"/>
              </w:rPr>
              <w:t xml:space="preserve">Para la evaluación, </w:t>
            </w:r>
            <w:r>
              <w:rPr>
                <w:rFonts w:ascii="Tahoma" w:hAnsi="Tahoma" w:cs="Tahoma"/>
                <w:color w:val="1F497E"/>
                <w:sz w:val="18"/>
              </w:rPr>
              <w:t>ENTEL</w:t>
            </w:r>
            <w:r w:rsidRPr="008C0BAC">
              <w:rPr>
                <w:rFonts w:ascii="Tahoma" w:hAnsi="Tahoma" w:cs="Tahoma"/>
                <w:color w:val="1F497E"/>
                <w:sz w:val="18"/>
              </w:rPr>
              <w:t xml:space="preserve"> S.A. solicita al oferente que la documentación técnica y su propuesta se entregue</w:t>
            </w:r>
            <w:r>
              <w:rPr>
                <w:rFonts w:ascii="Tahoma" w:hAnsi="Tahoma" w:cs="Tahoma"/>
                <w:color w:val="1F497E"/>
                <w:sz w:val="18"/>
              </w:rPr>
              <w:t>n</w:t>
            </w:r>
            <w:r w:rsidRPr="008C0BAC">
              <w:rPr>
                <w:rFonts w:ascii="Tahoma" w:hAnsi="Tahoma" w:cs="Tahoma"/>
                <w:color w:val="1F497E"/>
                <w:sz w:val="18"/>
              </w:rPr>
              <w:t xml:space="preserve"> en 2 (dos) ejemplares</w:t>
            </w:r>
            <w:r>
              <w:rPr>
                <w:rFonts w:ascii="Tahoma" w:hAnsi="Tahoma" w:cs="Tahoma"/>
                <w:color w:val="1F497E"/>
                <w:sz w:val="18"/>
              </w:rPr>
              <w:t>,</w:t>
            </w:r>
            <w:r w:rsidRPr="008C0BAC">
              <w:rPr>
                <w:rFonts w:ascii="Tahoma" w:hAnsi="Tahoma" w:cs="Tahoma"/>
                <w:color w:val="1F497E"/>
                <w:sz w:val="18"/>
              </w:rPr>
              <w:t xml:space="preserve"> en forma impres</w:t>
            </w:r>
            <w:r w:rsidR="00627766">
              <w:rPr>
                <w:rFonts w:ascii="Tahoma" w:hAnsi="Tahoma" w:cs="Tahoma"/>
                <w:color w:val="1F497E"/>
                <w:sz w:val="18"/>
              </w:rPr>
              <w:t>a (un origina</w:t>
            </w:r>
            <w:r w:rsidR="002908A8">
              <w:rPr>
                <w:rFonts w:ascii="Tahoma" w:hAnsi="Tahoma" w:cs="Tahoma"/>
                <w:color w:val="1F497E"/>
                <w:sz w:val="18"/>
              </w:rPr>
              <w:t>l</w:t>
            </w:r>
            <w:r w:rsidR="00627766">
              <w:rPr>
                <w:rFonts w:ascii="Tahoma" w:hAnsi="Tahoma" w:cs="Tahoma"/>
                <w:color w:val="1F497E"/>
                <w:sz w:val="18"/>
              </w:rPr>
              <w:t>) y una copia</w:t>
            </w:r>
            <w:r w:rsidRPr="008C0BAC">
              <w:rPr>
                <w:rFonts w:ascii="Tahoma" w:hAnsi="Tahoma" w:cs="Tahoma"/>
                <w:color w:val="1F497E"/>
                <w:sz w:val="18"/>
              </w:rPr>
              <w:t xml:space="preserve"> en formato electrónico (CD/DVD-ROM o Memoria flash) con archivos no protegidos para lectura o impresión.</w:t>
            </w:r>
          </w:p>
        </w:tc>
      </w:tr>
    </w:tbl>
    <w:p w:rsidR="00FB02D1" w:rsidRPr="002908A8" w:rsidRDefault="00FB02D1" w:rsidP="002908A8">
      <w:pPr>
        <w:shd w:val="clear" w:color="auto" w:fill="FFFFFF" w:themeFill="background1"/>
        <w:rPr>
          <w:b/>
          <w:sz w:val="22"/>
          <w:szCs w:val="22"/>
          <w:lang w:val="es-BO"/>
        </w:rPr>
      </w:pPr>
    </w:p>
    <w:p w:rsidR="00FB02D1" w:rsidRPr="00826F01" w:rsidRDefault="00FB02D1" w:rsidP="00826F01">
      <w:pPr>
        <w:pStyle w:val="TITULOS"/>
        <w:numPr>
          <w:ilvl w:val="0"/>
          <w:numId w:val="6"/>
        </w:numPr>
        <w:spacing w:after="0"/>
        <w:rPr>
          <w:rFonts w:ascii="Tahoma" w:hAnsi="Tahoma" w:cs="Tahoma"/>
          <w:bCs w:val="0"/>
          <w:color w:val="004990"/>
          <w:sz w:val="22"/>
          <w:szCs w:val="22"/>
          <w:lang w:val="es-ES"/>
        </w:rPr>
      </w:pPr>
      <w:r w:rsidRPr="00826F01">
        <w:rPr>
          <w:rFonts w:ascii="Tahoma" w:hAnsi="Tahoma" w:cs="Tahoma"/>
          <w:bCs w:val="0"/>
          <w:color w:val="004990"/>
          <w:sz w:val="22"/>
          <w:szCs w:val="22"/>
          <w:lang w:val="es-ES"/>
        </w:rPr>
        <w:t>REQUERIMIENTO PROYECTO RN-2015-FAA Y RN-2015-FLU.</w:t>
      </w:r>
    </w:p>
    <w:p w:rsidR="00FB02D1" w:rsidRPr="00C209F4" w:rsidRDefault="00FB02D1" w:rsidP="00FB02D1">
      <w:pPr>
        <w:pStyle w:val="Prrafodelista"/>
        <w:numPr>
          <w:ilvl w:val="1"/>
          <w:numId w:val="6"/>
        </w:numPr>
        <w:shd w:val="clear" w:color="auto" w:fill="FFFFFF" w:themeFill="background1"/>
        <w:ind w:left="567" w:hanging="567"/>
        <w:rPr>
          <w:b/>
          <w:sz w:val="22"/>
          <w:szCs w:val="22"/>
        </w:rPr>
      </w:pPr>
      <w:r w:rsidRPr="00826F01">
        <w:rPr>
          <w:rFonts w:ascii="Tahoma" w:hAnsi="Tahoma" w:cs="Tahoma"/>
          <w:b/>
          <w:color w:val="004990"/>
          <w:sz w:val="22"/>
          <w:szCs w:val="22"/>
        </w:rPr>
        <w:t>GRUPOS</w:t>
      </w:r>
      <w:r w:rsidRPr="00C209F4">
        <w:rPr>
          <w:rFonts w:ascii="Tahoma" w:hAnsi="Tahoma" w:cs="Tahoma"/>
          <w:b/>
          <w:color w:val="004990"/>
          <w:sz w:val="22"/>
          <w:szCs w:val="22"/>
        </w:rPr>
        <w:t xml:space="preserve"> ELECTRÓGENOS, PLANTA RECTIFICADOR Y TABLEROS DE DISTRIBUCIÓN AC.</w:t>
      </w:r>
    </w:p>
    <w:p w:rsidR="00FB02D1" w:rsidRPr="00214506" w:rsidRDefault="00FB02D1" w:rsidP="00FB02D1">
      <w:pPr>
        <w:rPr>
          <w:color w:val="004990"/>
          <w:sz w:val="8"/>
          <w:szCs w:val="10"/>
          <w:lang w:val="es-BO"/>
        </w:rPr>
      </w:pP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1134"/>
      </w:tblGrid>
      <w:tr w:rsidR="00FB02D1" w:rsidRPr="009C2DE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26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9C2DE5" w:rsidTr="00FB02D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CARACTERÍSTICAS TÉCNICAS GENERALES</w:t>
            </w:r>
            <w:r>
              <w:rPr>
                <w:rFonts w:ascii="Tahoma" w:hAnsi="Tahoma" w:cs="Tahoma"/>
                <w:b/>
                <w:bCs/>
                <w:color w:val="FFFFFF" w:themeColor="background1"/>
                <w:sz w:val="18"/>
                <w:szCs w:val="18"/>
                <w:lang w:eastAsia="es-BO"/>
              </w:rPr>
              <w:t xml:space="preserve">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C209F4">
              <w:rPr>
                <w:rFonts w:ascii="Tahoma" w:hAnsi="Tahoma" w:cs="Tahoma"/>
                <w:b/>
                <w:bCs/>
                <w:color w:val="FFFFFF" w:themeColor="background1"/>
                <w:sz w:val="12"/>
                <w:szCs w:val="18"/>
                <w:lang w:val="es-BO" w:eastAsia="es-BO"/>
              </w:rPr>
              <w:t>CONDICIÓN</w:t>
            </w:r>
          </w:p>
        </w:tc>
        <w:tc>
          <w:tcPr>
            <w:tcW w:w="226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9C2DE5" w:rsidTr="00826F01">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134"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826F01">
        <w:trPr>
          <w:trHeight w:val="102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sidRPr="00A011A6">
              <w:rPr>
                <w:rFonts w:ascii="Tahoma" w:hAnsi="Tahoma" w:cs="Tahoma"/>
                <w:color w:val="1F497E"/>
                <w:lang w:eastAsia="es-BO"/>
              </w:rPr>
              <w:t>F1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35912" w:rsidRDefault="00FB02D1" w:rsidP="00FB02D1">
            <w:pPr>
              <w:jc w:val="both"/>
              <w:rPr>
                <w:rFonts w:ascii="Tahoma" w:hAnsi="Tahoma" w:cs="Tahoma"/>
                <w:color w:val="1F497E"/>
                <w:sz w:val="18"/>
                <w:szCs w:val="18"/>
                <w:lang w:eastAsia="es-BO"/>
              </w:rPr>
            </w:pPr>
            <w:r w:rsidRPr="00A35912">
              <w:rPr>
                <w:rFonts w:ascii="Tahoma" w:hAnsi="Tahoma" w:cs="Tahoma"/>
                <w:color w:val="1F497E"/>
                <w:sz w:val="18"/>
                <w:szCs w:val="18"/>
                <w:lang w:val="es-BO" w:eastAsia="es-BO"/>
              </w:rPr>
              <w:t xml:space="preserve">La oferta debe ser presentada bajo la modalidad  </w:t>
            </w:r>
            <w:r w:rsidRPr="000A1DB2">
              <w:rPr>
                <w:rFonts w:ascii="Tahoma" w:hAnsi="Tahoma" w:cs="Tahoma"/>
                <w:color w:val="1F497E"/>
                <w:sz w:val="18"/>
                <w:szCs w:val="18"/>
                <w:lang w:val="es-BO" w:eastAsia="es-BO"/>
              </w:rPr>
              <w:t>“Solución Técnica Completa”</w:t>
            </w:r>
            <w:r>
              <w:rPr>
                <w:rFonts w:ascii="Tahoma" w:hAnsi="Tahoma" w:cs="Tahoma"/>
                <w:bCs/>
                <w:color w:val="1F497D" w:themeColor="text2"/>
                <w:sz w:val="18"/>
                <w:szCs w:val="18"/>
                <w:lang w:eastAsia="es-BO"/>
              </w:rPr>
              <w:t xml:space="preserve">, es decir, debe incluir: Relevamientos, Diseño de proyecto, </w:t>
            </w:r>
            <w:r>
              <w:rPr>
                <w:rFonts w:ascii="Tahoma" w:hAnsi="Tahoma" w:cs="Tahoma"/>
                <w:color w:val="1F497E"/>
                <w:sz w:val="18"/>
                <w:szCs w:val="18"/>
                <w:lang w:val="es-BO" w:eastAsia="es-BO"/>
              </w:rPr>
              <w:t>provisión de equipos</w:t>
            </w:r>
            <w:r w:rsidRPr="00A35912">
              <w:rPr>
                <w:rFonts w:ascii="Tahoma" w:hAnsi="Tahoma" w:cs="Tahoma"/>
                <w:color w:val="1F497E"/>
                <w:sz w:val="18"/>
                <w:szCs w:val="18"/>
                <w:lang w:val="es-BO" w:eastAsia="es-BO"/>
              </w:rPr>
              <w:t>,</w:t>
            </w:r>
            <w:r>
              <w:rPr>
                <w:rFonts w:ascii="Tahoma" w:hAnsi="Tahoma" w:cs="Tahoma"/>
                <w:color w:val="1F497E"/>
                <w:sz w:val="18"/>
                <w:szCs w:val="18"/>
                <w:lang w:val="es-BO" w:eastAsia="es-BO"/>
              </w:rPr>
              <w:t xml:space="preserve"> materiales, servicios de</w:t>
            </w:r>
            <w:r w:rsidRPr="00A35912">
              <w:rPr>
                <w:rFonts w:ascii="Tahoma" w:hAnsi="Tahoma" w:cs="Tahoma"/>
                <w:color w:val="1F497E"/>
                <w:sz w:val="18"/>
                <w:szCs w:val="18"/>
                <w:lang w:val="es-BO" w:eastAsia="es-BO"/>
              </w:rPr>
              <w:t xml:space="preserve"> instalación y puesta en operación</w:t>
            </w:r>
            <w:r>
              <w:rPr>
                <w:rFonts w:ascii="Tahoma" w:hAnsi="Tahoma" w:cs="Tahoma"/>
                <w:color w:val="1F497E"/>
                <w:sz w:val="18"/>
                <w:szCs w:val="18"/>
                <w:lang w:val="es-BO" w:eastAsia="es-BO"/>
              </w:rPr>
              <w:t xml:space="preserve"> de cada uno de los sistemas de energía AC/DC requeridos en la</w:t>
            </w:r>
            <w:r w:rsidRPr="00A35912">
              <w:rPr>
                <w:rFonts w:ascii="Tahoma" w:hAnsi="Tahoma" w:cs="Tahoma"/>
                <w:color w:val="1F497E"/>
                <w:sz w:val="18"/>
                <w:szCs w:val="18"/>
                <w:lang w:val="es-BO" w:eastAsia="es-BO"/>
              </w:rPr>
              <w:t xml:space="preserve"> tabla referencial</w:t>
            </w:r>
            <w:r>
              <w:rPr>
                <w:rFonts w:ascii="Tahoma" w:hAnsi="Tahoma" w:cs="Tahoma"/>
                <w:color w:val="1F497E"/>
                <w:sz w:val="18"/>
                <w:szCs w:val="18"/>
                <w:lang w:val="es-BO" w:eastAsia="es-BO"/>
              </w:rPr>
              <w:t xml:space="preserve"> </w:t>
            </w:r>
            <w:r w:rsidRPr="00A35912">
              <w:rPr>
                <w:rFonts w:ascii="Tahoma" w:hAnsi="Tahoma" w:cs="Tahoma"/>
                <w:color w:val="1F497E"/>
                <w:sz w:val="18"/>
                <w:szCs w:val="18"/>
                <w:lang w:val="es-BO" w:eastAsia="es-BO"/>
              </w:rPr>
              <w:t>TR-</w:t>
            </w:r>
            <w:r>
              <w:rPr>
                <w:rFonts w:ascii="Tahoma" w:hAnsi="Tahoma" w:cs="Tahoma"/>
                <w:color w:val="1F497E"/>
                <w:sz w:val="18"/>
                <w:szCs w:val="18"/>
                <w:lang w:val="es-BO" w:eastAsia="es-BO"/>
              </w:rPr>
              <w:t>1.</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6843FF" w:rsidRDefault="00FB02D1"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453086" w:rsidRDefault="00FB02D1" w:rsidP="00FB02D1">
            <w:pPr>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D614E3">
              <w:rPr>
                <w:rFonts w:ascii="Tahoma" w:hAnsi="Tahoma" w:cs="Tahoma"/>
                <w:color w:val="1F497E"/>
                <w:sz w:val="22"/>
                <w:lang w:val="es-ES_tradnl"/>
              </w:rPr>
              <w:t>---</w:t>
            </w:r>
          </w:p>
        </w:tc>
      </w:tr>
      <w:tr w:rsidR="00FB02D1" w:rsidRPr="009C2DE5" w:rsidTr="00826F01">
        <w:trPr>
          <w:trHeight w:val="495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sidRPr="00A011A6">
              <w:rPr>
                <w:rFonts w:ascii="Tahoma" w:hAnsi="Tahoma" w:cs="Tahoma"/>
                <w:color w:val="1F497E"/>
                <w:lang w:eastAsia="es-BO"/>
              </w:rPr>
              <w:lastRenderedPageBreak/>
              <w:t>F2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35912" w:rsidRDefault="00FB02D1" w:rsidP="00FB02D1">
            <w:pPr>
              <w:jc w:val="both"/>
              <w:rPr>
                <w:rFonts w:ascii="Tahoma" w:hAnsi="Tahoma" w:cs="Tahoma"/>
                <w:b/>
                <w:color w:val="1F497E"/>
                <w:sz w:val="18"/>
                <w:szCs w:val="18"/>
                <w:lang w:val="es-BO" w:eastAsia="es-BO"/>
              </w:rPr>
            </w:pPr>
            <w:r w:rsidRPr="00A35912">
              <w:rPr>
                <w:rFonts w:ascii="Tahoma" w:hAnsi="Tahoma" w:cs="Tahoma"/>
                <w:b/>
                <w:color w:val="1F497E"/>
                <w:sz w:val="18"/>
                <w:szCs w:val="18"/>
                <w:lang w:val="es-BO" w:eastAsia="es-BO"/>
              </w:rPr>
              <w:t>NORMAS DE APLICACIÓN.</w:t>
            </w:r>
          </w:p>
          <w:p w:rsidR="00FB02D1" w:rsidRPr="00A35912" w:rsidRDefault="00FB02D1" w:rsidP="00FB02D1">
            <w:pPr>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El oferente deberá basar la provisión e instalación de rectificadores, banco de baterías, grupos electrógenos, ATS, PDU</w:t>
            </w:r>
            <w:r>
              <w:rPr>
                <w:rFonts w:ascii="Tahoma" w:hAnsi="Tahoma" w:cs="Tahoma"/>
                <w:color w:val="1F497E"/>
                <w:sz w:val="18"/>
                <w:szCs w:val="18"/>
                <w:lang w:val="es-BO" w:eastAsia="es-BO"/>
              </w:rPr>
              <w:t>, barras de puesta a tierra y</w:t>
            </w:r>
            <w:r w:rsidRPr="00A35912">
              <w:rPr>
                <w:rFonts w:ascii="Tahoma" w:hAnsi="Tahoma" w:cs="Tahoma"/>
                <w:color w:val="1F497E"/>
                <w:sz w:val="18"/>
                <w:szCs w:val="18"/>
                <w:lang w:val="es-BO" w:eastAsia="es-BO"/>
              </w:rPr>
              <w:t xml:space="preserve"> tableros de distribución AC: </w:t>
            </w:r>
          </w:p>
          <w:p w:rsidR="00FB02D1" w:rsidRPr="00C26533"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C26533">
              <w:rPr>
                <w:rFonts w:ascii="Tahoma" w:hAnsi="Tahoma" w:cs="Tahoma"/>
                <w:color w:val="1F497E"/>
                <w:sz w:val="18"/>
                <w:szCs w:val="18"/>
                <w:lang w:val="es-BO" w:eastAsia="es-BO"/>
              </w:rPr>
              <w:t>NB 777: Norma Boliviana, instalaciones eléctricas en baja tensión.</w:t>
            </w:r>
          </w:p>
          <w:p w:rsidR="00FB02D1"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60364: Comisión electrotécnica intern</w:t>
            </w:r>
            <w:r>
              <w:rPr>
                <w:rFonts w:ascii="Tahoma" w:hAnsi="Tahoma" w:cs="Tahoma"/>
                <w:color w:val="1F497E"/>
                <w:sz w:val="18"/>
                <w:szCs w:val="18"/>
                <w:lang w:val="es-BO" w:eastAsia="es-BO"/>
              </w:rPr>
              <w:t>acional, Instalaciones E</w:t>
            </w:r>
            <w:r w:rsidRPr="00A35912">
              <w:rPr>
                <w:rFonts w:ascii="Tahoma" w:hAnsi="Tahoma" w:cs="Tahoma"/>
                <w:color w:val="1F497E"/>
                <w:sz w:val="18"/>
                <w:szCs w:val="18"/>
                <w:lang w:val="es-BO" w:eastAsia="es-BO"/>
              </w:rPr>
              <w:t>léctricas en baja tensión.</w:t>
            </w:r>
          </w:p>
          <w:p w:rsidR="00FB02D1" w:rsidRPr="00A35912"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60617: Símbolos gráficos para esquemas Eléctricos.</w:t>
            </w:r>
          </w:p>
          <w:p w:rsidR="00FB02D1" w:rsidRPr="00A35912"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8C0BAC">
              <w:rPr>
                <w:rFonts w:ascii="Tahoma" w:hAnsi="Tahoma" w:cs="Tahoma"/>
                <w:color w:val="1F497E"/>
                <w:sz w:val="18"/>
                <w:szCs w:val="18"/>
              </w:rPr>
              <w:t>IEC 60439:</w:t>
            </w:r>
            <w:r>
              <w:rPr>
                <w:rFonts w:ascii="Tahoma" w:hAnsi="Tahoma" w:cs="Tahoma"/>
                <w:color w:val="1F497E"/>
                <w:sz w:val="18"/>
                <w:szCs w:val="18"/>
              </w:rPr>
              <w:t xml:space="preserve"> </w:t>
            </w:r>
            <w:r w:rsidRPr="00A35912">
              <w:rPr>
                <w:rFonts w:ascii="Tahoma" w:hAnsi="Tahoma" w:cs="Tahoma"/>
                <w:color w:val="1F497E"/>
                <w:sz w:val="18"/>
                <w:szCs w:val="18"/>
                <w:lang w:val="es-BO" w:eastAsia="es-BO"/>
              </w:rPr>
              <w:t>Construcción de tableros en baja tensión.</w:t>
            </w:r>
          </w:p>
          <w:p w:rsidR="00FB02D1" w:rsidRPr="00A35912"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60947: Aparamenta de baja tensión.</w:t>
            </w:r>
          </w:p>
          <w:p w:rsidR="00FB02D1" w:rsidRPr="00A35912"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60228: Cables aislados.</w:t>
            </w:r>
          </w:p>
          <w:p w:rsidR="00FB02D1" w:rsidRPr="00A35912" w:rsidRDefault="00FB02D1" w:rsidP="001226E1">
            <w:pPr>
              <w:numPr>
                <w:ilvl w:val="0"/>
                <w:numId w:val="33"/>
              </w:numPr>
              <w:tabs>
                <w:tab w:val="left" w:pos="498"/>
              </w:tabs>
              <w:ind w:left="497" w:hanging="425"/>
              <w:jc w:val="both"/>
              <w:rPr>
                <w:rFonts w:ascii="Tahoma" w:hAnsi="Tahoma" w:cs="Tahoma"/>
                <w:color w:val="1F497E"/>
                <w:sz w:val="18"/>
                <w:szCs w:val="18"/>
                <w:lang w:val="en-US" w:eastAsia="es-BO"/>
              </w:rPr>
            </w:pPr>
            <w:r w:rsidRPr="00A35912">
              <w:rPr>
                <w:rFonts w:ascii="Tahoma" w:hAnsi="Tahoma" w:cs="Tahoma"/>
                <w:color w:val="1F497E"/>
                <w:sz w:val="18"/>
                <w:szCs w:val="18"/>
                <w:lang w:val="en-US" w:eastAsia="es-BO"/>
              </w:rPr>
              <w:t>IEC 61643: Low-voltage surge protective devices.</w:t>
            </w:r>
          </w:p>
          <w:p w:rsidR="00FB02D1" w:rsidRPr="00A35912" w:rsidRDefault="00FB02D1" w:rsidP="001226E1">
            <w:pPr>
              <w:numPr>
                <w:ilvl w:val="0"/>
                <w:numId w:val="33"/>
              </w:numPr>
              <w:tabs>
                <w:tab w:val="left" w:pos="498"/>
              </w:tabs>
              <w:ind w:left="497" w:hanging="425"/>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60896: Requerimientos para baterías y celdas estacionarias del tipo  VRLA.</w:t>
            </w:r>
          </w:p>
          <w:p w:rsidR="00FB02D1"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 xml:space="preserve">UL 94: </w:t>
            </w:r>
            <w:r w:rsidRPr="00B642B4">
              <w:rPr>
                <w:rFonts w:ascii="Tahoma" w:hAnsi="Tahoma" w:cs="Tahoma"/>
                <w:color w:val="1F497E"/>
                <w:sz w:val="18"/>
                <w:szCs w:val="18"/>
                <w:lang w:val="es-BO" w:eastAsia="es-BO"/>
              </w:rPr>
              <w:t>Norma de seguridad de inflamabilidad de los materiales plásticos.</w:t>
            </w:r>
          </w:p>
          <w:p w:rsidR="00FB02D1" w:rsidRPr="00A35912"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60950: Equipos de tecnología de la información.</w:t>
            </w:r>
          </w:p>
          <w:p w:rsidR="00FB02D1"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61000: Compatibilidad Electromagnética EMC.</w:t>
            </w:r>
          </w:p>
          <w:p w:rsidR="00FB02D1" w:rsidRDefault="00FB02D1" w:rsidP="001226E1">
            <w:pPr>
              <w:numPr>
                <w:ilvl w:val="0"/>
                <w:numId w:val="33"/>
              </w:numPr>
              <w:tabs>
                <w:tab w:val="left" w:pos="498"/>
              </w:tabs>
              <w:ind w:left="497" w:hanging="425"/>
              <w:jc w:val="both"/>
              <w:rPr>
                <w:rFonts w:ascii="Tahoma" w:hAnsi="Tahoma" w:cs="Tahoma"/>
                <w:color w:val="1F497E"/>
                <w:sz w:val="18"/>
                <w:szCs w:val="18"/>
                <w:lang w:val="en-US" w:eastAsia="es-BO"/>
              </w:rPr>
            </w:pPr>
            <w:r w:rsidRPr="00C26533">
              <w:rPr>
                <w:rFonts w:ascii="Tahoma" w:hAnsi="Tahoma" w:cs="Tahoma"/>
                <w:color w:val="1F497E"/>
                <w:sz w:val="18"/>
                <w:szCs w:val="18"/>
                <w:lang w:val="en-US" w:eastAsia="es-BO"/>
              </w:rPr>
              <w:t>ISO 8528: Reciprocating internal combustion engine driven alternating current generating sets</w:t>
            </w:r>
            <w:r>
              <w:rPr>
                <w:rFonts w:ascii="Tahoma" w:hAnsi="Tahoma" w:cs="Tahoma"/>
                <w:color w:val="1F497E"/>
                <w:sz w:val="18"/>
                <w:szCs w:val="18"/>
                <w:lang w:val="en-US" w:eastAsia="es-BO"/>
              </w:rPr>
              <w:t>.</w:t>
            </w:r>
            <w:r w:rsidRPr="00C26533">
              <w:rPr>
                <w:rFonts w:ascii="Tahoma" w:hAnsi="Tahoma" w:cs="Tahoma"/>
                <w:color w:val="1F497E"/>
                <w:sz w:val="18"/>
                <w:szCs w:val="18"/>
                <w:lang w:val="en-US" w:eastAsia="es-BO"/>
              </w:rPr>
              <w:t xml:space="preserve">  </w:t>
            </w:r>
          </w:p>
          <w:p w:rsidR="00FB02D1" w:rsidRDefault="00FB02D1" w:rsidP="001226E1">
            <w:pPr>
              <w:numPr>
                <w:ilvl w:val="0"/>
                <w:numId w:val="33"/>
              </w:numPr>
              <w:tabs>
                <w:tab w:val="left" w:pos="498"/>
              </w:tabs>
              <w:ind w:left="497" w:hanging="425"/>
              <w:jc w:val="both"/>
              <w:rPr>
                <w:rFonts w:ascii="Tahoma" w:hAnsi="Tahoma" w:cs="Tahoma"/>
                <w:color w:val="1F497E"/>
                <w:sz w:val="18"/>
                <w:szCs w:val="18"/>
                <w:lang w:val="en-US" w:eastAsia="es-BO"/>
              </w:rPr>
            </w:pPr>
            <w:r>
              <w:rPr>
                <w:rFonts w:ascii="Tahoma" w:hAnsi="Tahoma" w:cs="Tahoma"/>
                <w:color w:val="1F497E"/>
                <w:sz w:val="18"/>
                <w:szCs w:val="18"/>
                <w:lang w:val="en-US" w:eastAsia="es-BO"/>
              </w:rPr>
              <w:t xml:space="preserve">ISO 12100: </w:t>
            </w:r>
            <w:r w:rsidRPr="00C26533">
              <w:rPr>
                <w:rFonts w:ascii="Tahoma" w:hAnsi="Tahoma" w:cs="Tahoma"/>
                <w:color w:val="1F497E"/>
                <w:sz w:val="18"/>
                <w:szCs w:val="18"/>
                <w:lang w:val="en-US" w:eastAsia="es-BO"/>
              </w:rPr>
              <w:t>Safety of machinery</w:t>
            </w:r>
            <w:r>
              <w:rPr>
                <w:rFonts w:ascii="Tahoma" w:hAnsi="Tahoma" w:cs="Tahoma"/>
                <w:color w:val="1F497E"/>
                <w:sz w:val="18"/>
                <w:szCs w:val="18"/>
                <w:lang w:val="en-US" w:eastAsia="es-BO"/>
              </w:rPr>
              <w:t>.</w:t>
            </w:r>
          </w:p>
          <w:p w:rsidR="00FB02D1" w:rsidRDefault="00FB02D1" w:rsidP="001226E1">
            <w:pPr>
              <w:numPr>
                <w:ilvl w:val="0"/>
                <w:numId w:val="33"/>
              </w:numPr>
              <w:tabs>
                <w:tab w:val="left" w:pos="498"/>
              </w:tabs>
              <w:ind w:left="497" w:hanging="425"/>
              <w:jc w:val="both"/>
              <w:rPr>
                <w:rFonts w:ascii="Tahoma" w:hAnsi="Tahoma" w:cs="Tahoma"/>
                <w:color w:val="1F497E"/>
                <w:sz w:val="18"/>
                <w:szCs w:val="18"/>
                <w:lang w:val="en-US" w:eastAsia="es-BO"/>
              </w:rPr>
            </w:pPr>
            <w:r>
              <w:rPr>
                <w:rFonts w:ascii="Tahoma" w:hAnsi="Tahoma" w:cs="Tahoma"/>
                <w:color w:val="1F497E"/>
                <w:sz w:val="18"/>
                <w:szCs w:val="18"/>
                <w:lang w:val="es-BO" w:eastAsia="es-BO"/>
              </w:rPr>
              <w:t xml:space="preserve">IEC 60034: </w:t>
            </w:r>
            <w:proofErr w:type="spellStart"/>
            <w:r w:rsidRPr="00C26533">
              <w:rPr>
                <w:rFonts w:ascii="Tahoma" w:hAnsi="Tahoma" w:cs="Tahoma"/>
                <w:color w:val="1F497E"/>
                <w:sz w:val="18"/>
                <w:szCs w:val="18"/>
                <w:lang w:val="es-BO" w:eastAsia="es-BO"/>
              </w:rPr>
              <w:t>Rotating</w:t>
            </w:r>
            <w:proofErr w:type="spellEnd"/>
            <w:r w:rsidRPr="00C26533">
              <w:rPr>
                <w:rFonts w:ascii="Tahoma" w:hAnsi="Tahoma" w:cs="Tahoma"/>
                <w:color w:val="1F497E"/>
                <w:sz w:val="18"/>
                <w:szCs w:val="18"/>
                <w:lang w:val="en-US" w:eastAsia="es-BO"/>
              </w:rPr>
              <w:t xml:space="preserve"> electrical machine</w:t>
            </w:r>
          </w:p>
          <w:p w:rsidR="00FB02D1" w:rsidRPr="00DB6ECB" w:rsidRDefault="00FB02D1" w:rsidP="001226E1">
            <w:pPr>
              <w:numPr>
                <w:ilvl w:val="0"/>
                <w:numId w:val="33"/>
              </w:numPr>
              <w:tabs>
                <w:tab w:val="left" w:pos="498"/>
              </w:tabs>
              <w:ind w:left="497" w:hanging="425"/>
              <w:jc w:val="both"/>
              <w:rPr>
                <w:rFonts w:ascii="Tahoma" w:hAnsi="Tahoma" w:cs="Tahoma"/>
                <w:b/>
                <w:bCs/>
                <w:color w:val="1F497D"/>
                <w:sz w:val="18"/>
                <w:szCs w:val="18"/>
                <w:lang w:val="en-US"/>
              </w:rPr>
            </w:pPr>
            <w:r w:rsidRPr="00741796">
              <w:rPr>
                <w:rFonts w:ascii="Tahoma" w:hAnsi="Tahoma" w:cs="Tahoma"/>
                <w:color w:val="1F497E"/>
                <w:sz w:val="18"/>
                <w:szCs w:val="18"/>
                <w:lang w:val="en-US" w:eastAsia="es-BO"/>
              </w:rPr>
              <w:t>IEC</w:t>
            </w:r>
            <w:r w:rsidRPr="00DB6ECB">
              <w:rPr>
                <w:rFonts w:ascii="Tahoma" w:hAnsi="Tahoma" w:cs="Tahoma"/>
                <w:bCs/>
                <w:color w:val="1F497D"/>
                <w:sz w:val="18"/>
                <w:szCs w:val="18"/>
                <w:lang w:val="en-US"/>
              </w:rPr>
              <w:t xml:space="preserve"> 62040: Uninterruptible Power System (UPS)</w:t>
            </w:r>
          </w:p>
          <w:p w:rsidR="00FB02D1" w:rsidRPr="00A35912"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Ley Boliviana 1333 del medio ambiente.</w:t>
            </w:r>
          </w:p>
          <w:p w:rsidR="00FB02D1" w:rsidRPr="00E53FC0" w:rsidRDefault="00FB02D1" w:rsidP="001226E1">
            <w:pPr>
              <w:numPr>
                <w:ilvl w:val="0"/>
                <w:numId w:val="33"/>
              </w:numPr>
              <w:tabs>
                <w:tab w:val="left" w:pos="498"/>
              </w:tabs>
              <w:ind w:left="497" w:hanging="425"/>
              <w:jc w:val="both"/>
              <w:rPr>
                <w:rFonts w:ascii="Tahoma" w:hAnsi="Tahoma" w:cs="Tahoma"/>
                <w:color w:val="1F497E"/>
                <w:sz w:val="18"/>
                <w:szCs w:val="18"/>
                <w:lang w:val="es-BO" w:eastAsia="es-BO"/>
              </w:rPr>
            </w:pPr>
            <w:r w:rsidRPr="00EF1671">
              <w:rPr>
                <w:rFonts w:ascii="Tahoma" w:hAnsi="Tahoma" w:cs="Tahoma"/>
                <w:color w:val="1F497E"/>
                <w:sz w:val="18"/>
                <w:szCs w:val="18"/>
                <w:lang w:val="es-BO" w:eastAsia="es-BO"/>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5626F8" w:rsidRDefault="00FB02D1" w:rsidP="00FB02D1">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453086" w:rsidRDefault="00FB02D1" w:rsidP="00FB02D1">
            <w:pPr>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D614E3">
              <w:rPr>
                <w:rFonts w:ascii="Tahoma" w:hAnsi="Tahoma" w:cs="Tahoma"/>
                <w:color w:val="1F497E"/>
                <w:sz w:val="22"/>
                <w:lang w:val="es-ES_tradnl"/>
              </w:rPr>
              <w:t>---</w:t>
            </w:r>
          </w:p>
        </w:tc>
      </w:tr>
      <w:tr w:rsidR="00FB02D1" w:rsidRPr="009C2DE5" w:rsidTr="00FB02D1">
        <w:trPr>
          <w:trHeight w:val="26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Pr>
                <w:rFonts w:ascii="Tahoma" w:hAnsi="Tahoma" w:cs="Tahoma"/>
                <w:color w:val="1F497E"/>
                <w:lang w:eastAsia="es-BO"/>
              </w:rPr>
              <w:t>F3</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A0DCB" w:rsidRDefault="00FB02D1" w:rsidP="00FB02D1">
            <w:pPr>
              <w:jc w:val="both"/>
              <w:rPr>
                <w:rFonts w:ascii="Tahoma" w:hAnsi="Tahoma" w:cs="Tahoma"/>
                <w:b/>
                <w:color w:val="1F497E"/>
                <w:sz w:val="18"/>
                <w:szCs w:val="18"/>
                <w:lang w:val="es-BO" w:eastAsia="es-BO"/>
              </w:rPr>
            </w:pPr>
            <w:r>
              <w:rPr>
                <w:rFonts w:ascii="Tahoma" w:hAnsi="Tahoma" w:cs="Tahoma"/>
                <w:b/>
                <w:color w:val="1F497E"/>
                <w:sz w:val="18"/>
                <w:szCs w:val="18"/>
                <w:lang w:val="es-BO" w:eastAsia="es-BO"/>
              </w:rPr>
              <w:t xml:space="preserve">PLANTA </w:t>
            </w:r>
            <w:r w:rsidRPr="00A35912">
              <w:rPr>
                <w:rFonts w:ascii="Tahoma" w:hAnsi="Tahoma" w:cs="Tahoma"/>
                <w:b/>
                <w:color w:val="1F497E"/>
                <w:sz w:val="18"/>
                <w:szCs w:val="18"/>
                <w:lang w:val="es-BO" w:eastAsia="es-BO"/>
              </w:rPr>
              <w:t>RECTIFICADOR.</w:t>
            </w:r>
          </w:p>
        </w:tc>
      </w:tr>
      <w:tr w:rsidR="00FB02D1" w:rsidRPr="009C2DE5" w:rsidTr="00826F01">
        <w:trPr>
          <w:trHeight w:val="135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sidRPr="00A011A6">
              <w:rPr>
                <w:rFonts w:ascii="Tahoma" w:hAnsi="Tahoma" w:cs="Tahoma"/>
                <w:color w:val="1F497E"/>
                <w:lang w:eastAsia="es-BO"/>
              </w:rPr>
              <w:t>F3.1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BD291F" w:rsidRDefault="00FB02D1" w:rsidP="00FB02D1">
            <w:pPr>
              <w:tabs>
                <w:tab w:val="left" w:pos="498"/>
              </w:tabs>
              <w:autoSpaceDE w:val="0"/>
              <w:autoSpaceDN w:val="0"/>
              <w:adjustRightInd w:val="0"/>
              <w:contextualSpacing/>
              <w:jc w:val="both"/>
              <w:rPr>
                <w:rFonts w:ascii="Tahoma" w:hAnsi="Tahoma" w:cs="Tahoma"/>
                <w:b/>
                <w:iCs/>
                <w:color w:val="1F497E"/>
                <w:sz w:val="18"/>
                <w:szCs w:val="18"/>
              </w:rPr>
            </w:pPr>
            <w:r w:rsidRPr="00BD291F">
              <w:rPr>
                <w:rFonts w:ascii="Tahoma" w:hAnsi="Tahoma" w:cs="Tahoma"/>
                <w:b/>
                <w:iCs/>
                <w:color w:val="1F497E"/>
                <w:sz w:val="18"/>
                <w:szCs w:val="18"/>
              </w:rPr>
              <w:t>Generalidades.</w:t>
            </w:r>
          </w:p>
          <w:p w:rsidR="00FB02D1" w:rsidRPr="00A35912" w:rsidRDefault="00FB02D1" w:rsidP="001226E1">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Indicar marca, modelo y procedencia.</w:t>
            </w:r>
          </w:p>
          <w:p w:rsidR="00FB02D1" w:rsidRPr="00A35912" w:rsidRDefault="00FB02D1" w:rsidP="001226E1">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Cada sistema rectificador debe ser modular, compuesto mínimamente por 3 módulos del tipo “Hot swap”.</w:t>
            </w:r>
          </w:p>
          <w:p w:rsidR="00FB02D1" w:rsidRPr="00BD291F" w:rsidRDefault="00FB02D1" w:rsidP="001226E1">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Sistema de conmutación  de rectificador a batería </w:t>
            </w:r>
            <w:r>
              <w:rPr>
                <w:rFonts w:ascii="Tahoma" w:hAnsi="Tahoma" w:cs="Tahoma"/>
                <w:iCs/>
                <w:color w:val="1F497E"/>
                <w:sz w:val="18"/>
                <w:szCs w:val="18"/>
              </w:rPr>
              <w:t xml:space="preserve">y viceversa </w:t>
            </w:r>
            <w:r w:rsidRPr="00A35912">
              <w:rPr>
                <w:rFonts w:ascii="Tahoma" w:hAnsi="Tahoma" w:cs="Tahoma"/>
                <w:iCs/>
                <w:color w:val="1F497E"/>
                <w:sz w:val="18"/>
                <w:szCs w:val="18"/>
              </w:rPr>
              <w:t xml:space="preserve">sin corte de energía. </w:t>
            </w:r>
          </w:p>
          <w:p w:rsidR="00FB02D1" w:rsidRPr="00BD291F" w:rsidRDefault="00FB02D1" w:rsidP="001226E1">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D291F">
              <w:rPr>
                <w:rFonts w:ascii="Tahoma" w:hAnsi="Tahoma" w:cs="Tahoma"/>
                <w:iCs/>
                <w:color w:val="1F497E"/>
                <w:sz w:val="18"/>
                <w:szCs w:val="18"/>
              </w:rPr>
              <w:t>Grado de protección IP20.</w:t>
            </w:r>
            <w:r w:rsidRPr="00A35912">
              <w:rPr>
                <w:rFonts w:ascii="Tahoma" w:hAnsi="Tahoma" w:cs="Tahoma"/>
                <w:iCs/>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826F0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Pr>
                <w:rFonts w:ascii="Tahoma" w:hAnsi="Tahoma" w:cs="Tahoma"/>
                <w:color w:val="004990"/>
                <w:lang w:eastAsia="es-BO"/>
              </w:rPr>
              <w:t>F3.2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BD291F" w:rsidRDefault="00FB02D1" w:rsidP="001226E1">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D291F">
              <w:rPr>
                <w:rFonts w:ascii="Tahoma" w:hAnsi="Tahoma" w:cs="Tahoma"/>
                <w:iCs/>
                <w:color w:val="1F497E"/>
                <w:sz w:val="18"/>
                <w:szCs w:val="18"/>
              </w:rPr>
              <w:t>Cumplimiento</w:t>
            </w:r>
            <w:r w:rsidRPr="00A35912">
              <w:rPr>
                <w:rFonts w:ascii="Tahoma" w:hAnsi="Tahoma" w:cs="Tahoma"/>
                <w:iCs/>
                <w:color w:val="1F497E"/>
                <w:sz w:val="18"/>
                <w:szCs w:val="18"/>
              </w:rPr>
              <w:t xml:space="preserve"> de las normas IEC 60950 e IEC 61000</w:t>
            </w:r>
            <w:r>
              <w:rPr>
                <w:rFonts w:ascii="Tahoma" w:hAnsi="Tahoma" w:cs="Tahoma"/>
                <w:iCs/>
                <w:color w:val="1F497E"/>
                <w:sz w:val="18"/>
                <w:szCs w:val="18"/>
              </w:rPr>
              <w:t>, adjuntar 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826F0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Pr>
                <w:rFonts w:ascii="Tahoma" w:hAnsi="Tahoma" w:cs="Tahoma"/>
                <w:color w:val="004990"/>
                <w:lang w:eastAsia="es-BO"/>
              </w:rPr>
              <w:t>F3.3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BD291F" w:rsidRDefault="00FB02D1" w:rsidP="001226E1">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El </w:t>
            </w:r>
            <w:r w:rsidRPr="00BD291F">
              <w:rPr>
                <w:rFonts w:ascii="Tahoma" w:hAnsi="Tahoma" w:cs="Tahoma"/>
                <w:iCs/>
                <w:color w:val="1F497E"/>
                <w:sz w:val="18"/>
                <w:szCs w:val="18"/>
              </w:rPr>
              <w:t>oferente</w:t>
            </w:r>
            <w:r w:rsidRPr="00A35912">
              <w:rPr>
                <w:rFonts w:ascii="Tahoma" w:hAnsi="Tahoma" w:cs="Tahoma"/>
                <w:iCs/>
                <w:color w:val="1F497E"/>
                <w:sz w:val="18"/>
                <w:szCs w:val="18"/>
              </w:rPr>
              <w:t xml:space="preserve"> debe presentar el certificado</w:t>
            </w:r>
            <w:r>
              <w:rPr>
                <w:rFonts w:ascii="Tahoma" w:hAnsi="Tahoma" w:cs="Tahoma"/>
                <w:iCs/>
                <w:color w:val="1F497E"/>
                <w:sz w:val="18"/>
                <w:szCs w:val="18"/>
              </w:rPr>
              <w:t xml:space="preserve"> </w:t>
            </w:r>
            <w:r w:rsidRPr="00A35912">
              <w:rPr>
                <w:rFonts w:ascii="Tahoma" w:hAnsi="Tahoma" w:cs="Tahoma"/>
                <w:iCs/>
                <w:color w:val="1F497E"/>
                <w:sz w:val="18"/>
                <w:szCs w:val="18"/>
              </w:rPr>
              <w:t>de representación y soporte técnico en Bolivia con vigencia al 201</w:t>
            </w:r>
            <w:r>
              <w:rPr>
                <w:rFonts w:ascii="Tahoma" w:hAnsi="Tahoma" w:cs="Tahoma"/>
                <w:iCs/>
                <w:color w:val="1F497E"/>
                <w:sz w:val="18"/>
                <w:szCs w:val="18"/>
              </w:rPr>
              <w:t>7</w:t>
            </w:r>
            <w:r w:rsidRPr="00A35912">
              <w:rPr>
                <w:rFonts w:ascii="Tahoma" w:hAnsi="Tahoma" w:cs="Tahoma"/>
                <w:iCs/>
                <w:color w:val="1F497E"/>
                <w:sz w:val="18"/>
                <w:szCs w:val="18"/>
              </w:rPr>
              <w:t>, otorgado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826F0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Pr>
                <w:rFonts w:ascii="Tahoma" w:hAnsi="Tahoma" w:cs="Tahoma"/>
                <w:color w:val="004990"/>
                <w:lang w:eastAsia="es-BO"/>
              </w:rPr>
              <w:t>F3.4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entrada energía AC.</w:t>
            </w:r>
          </w:p>
          <w:p w:rsidR="00FB02D1" w:rsidRPr="00A35912" w:rsidRDefault="00FB02D1" w:rsidP="001226E1">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Voltaje nominal: </w:t>
            </w:r>
            <w:r>
              <w:rPr>
                <w:rFonts w:ascii="Tahoma" w:hAnsi="Tahoma" w:cs="Tahoma"/>
                <w:iCs/>
                <w:color w:val="1F497E"/>
                <w:sz w:val="18"/>
                <w:szCs w:val="18"/>
              </w:rPr>
              <w:t>M</w:t>
            </w:r>
            <w:r w:rsidRPr="00A35912">
              <w:rPr>
                <w:rFonts w:ascii="Tahoma" w:hAnsi="Tahoma" w:cs="Tahoma"/>
                <w:iCs/>
                <w:color w:val="1F497E"/>
                <w:sz w:val="18"/>
                <w:szCs w:val="18"/>
              </w:rPr>
              <w:t>onofásico</w:t>
            </w:r>
            <w:r>
              <w:rPr>
                <w:rFonts w:ascii="Tahoma" w:hAnsi="Tahoma" w:cs="Tahoma"/>
                <w:iCs/>
                <w:color w:val="1F497E"/>
                <w:sz w:val="18"/>
                <w:szCs w:val="18"/>
              </w:rPr>
              <w:t xml:space="preserve"> </w:t>
            </w:r>
            <w:r w:rsidRPr="00A35912">
              <w:rPr>
                <w:rFonts w:ascii="Tahoma" w:hAnsi="Tahoma" w:cs="Tahoma"/>
                <w:iCs/>
                <w:color w:val="1F497E"/>
                <w:sz w:val="18"/>
                <w:szCs w:val="18"/>
              </w:rPr>
              <w:t>2</w:t>
            </w:r>
            <w:r>
              <w:rPr>
                <w:rFonts w:ascii="Tahoma" w:hAnsi="Tahoma" w:cs="Tahoma"/>
                <w:iCs/>
                <w:color w:val="1F497E"/>
                <w:sz w:val="18"/>
                <w:szCs w:val="18"/>
              </w:rPr>
              <w:t>3</w:t>
            </w:r>
            <w:r w:rsidRPr="00A35912">
              <w:rPr>
                <w:rFonts w:ascii="Tahoma" w:hAnsi="Tahoma" w:cs="Tahoma"/>
                <w:iCs/>
                <w:color w:val="1F497E"/>
                <w:sz w:val="18"/>
                <w:szCs w:val="18"/>
              </w:rPr>
              <w:t>0VAC</w:t>
            </w:r>
            <w:r>
              <w:rPr>
                <w:rFonts w:ascii="Tahoma" w:hAnsi="Tahoma" w:cs="Tahoma"/>
                <w:iCs/>
                <w:color w:val="1F497E"/>
                <w:sz w:val="18"/>
                <w:szCs w:val="18"/>
              </w:rPr>
              <w:t xml:space="preserve"> (Fase/Neutro).</w:t>
            </w:r>
          </w:p>
          <w:p w:rsidR="00FB02D1" w:rsidRPr="00A35912" w:rsidRDefault="00FB02D1" w:rsidP="001226E1">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voltaje: +/- 10%.</w:t>
            </w:r>
          </w:p>
          <w:p w:rsidR="00FB02D1" w:rsidRPr="00A35912" w:rsidRDefault="00FB02D1" w:rsidP="001226E1">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iCs/>
                <w:color w:val="1F497E"/>
                <w:sz w:val="18"/>
                <w:szCs w:val="18"/>
              </w:rPr>
              <w:t>Frecuencia</w:t>
            </w:r>
            <w:r w:rsidRPr="00A35912">
              <w:rPr>
                <w:rFonts w:ascii="Tahoma" w:hAnsi="Tahoma" w:cs="Tahoma"/>
                <w:bCs/>
                <w:color w:val="1F497E"/>
                <w:sz w:val="18"/>
                <w:szCs w:val="18"/>
              </w:rPr>
              <w:t>: 50Hz.</w:t>
            </w:r>
          </w:p>
          <w:p w:rsidR="00FB02D1" w:rsidRPr="00A35912" w:rsidRDefault="00FB02D1" w:rsidP="001226E1">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frecuencia: +/- 3%.</w:t>
            </w:r>
          </w:p>
          <w:p w:rsidR="00FB02D1" w:rsidRPr="002908A8" w:rsidRDefault="00FB02D1" w:rsidP="002908A8">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Factor de potencia: mayor o igual a 0.9</w:t>
            </w:r>
            <w:r>
              <w:rPr>
                <w:rFonts w:ascii="Tahoma" w:hAnsi="Tahoma" w:cs="Tahoma"/>
                <w:iCs/>
                <w:color w:val="1F497E"/>
                <w:sz w:val="18"/>
                <w:szCs w:val="18"/>
              </w:rPr>
              <w:t>0</w:t>
            </w:r>
            <w:r w:rsidRPr="00A35912">
              <w:rPr>
                <w:rFonts w:ascii="Tahoma" w:hAnsi="Tahoma" w:cs="Tahoma"/>
                <w:iCs/>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826F0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Pr>
                <w:rFonts w:ascii="Tahoma" w:hAnsi="Tahoma" w:cs="Tahoma"/>
                <w:color w:val="1F497E"/>
                <w:lang w:eastAsia="es-BO"/>
              </w:rPr>
              <w:t>F3.5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salida energía DC.</w:t>
            </w:r>
          </w:p>
          <w:p w:rsidR="00FB02D1" w:rsidRPr="00A35912" w:rsidRDefault="00FB02D1" w:rsidP="001226E1">
            <w:pPr>
              <w:numPr>
                <w:ilvl w:val="0"/>
                <w:numId w:val="36"/>
              </w:numPr>
              <w:tabs>
                <w:tab w:val="left" w:pos="498"/>
              </w:tabs>
              <w:ind w:hanging="932"/>
              <w:jc w:val="both"/>
              <w:rPr>
                <w:rFonts w:ascii="Tahoma" w:hAnsi="Tahoma" w:cs="Tahoma"/>
                <w:bCs/>
                <w:color w:val="1F497E"/>
                <w:sz w:val="18"/>
                <w:szCs w:val="18"/>
              </w:rPr>
            </w:pPr>
            <w:r w:rsidRPr="00A35912">
              <w:rPr>
                <w:rFonts w:ascii="Tahoma" w:hAnsi="Tahoma" w:cs="Tahoma"/>
                <w:bCs/>
                <w:color w:val="1F497E"/>
                <w:sz w:val="18"/>
                <w:szCs w:val="18"/>
              </w:rPr>
              <w:t>Voltaje nominal: -48V DC.</w:t>
            </w:r>
          </w:p>
          <w:p w:rsidR="00FB02D1" w:rsidRPr="00A35912" w:rsidRDefault="00FB02D1" w:rsidP="001226E1">
            <w:pPr>
              <w:numPr>
                <w:ilvl w:val="0"/>
                <w:numId w:val="36"/>
              </w:numPr>
              <w:tabs>
                <w:tab w:val="left" w:pos="498"/>
              </w:tabs>
              <w:ind w:hanging="932"/>
              <w:jc w:val="both"/>
              <w:rPr>
                <w:rFonts w:ascii="Tahoma" w:hAnsi="Tahoma" w:cs="Tahoma"/>
                <w:bCs/>
                <w:color w:val="1F497E"/>
                <w:sz w:val="18"/>
                <w:szCs w:val="18"/>
              </w:rPr>
            </w:pPr>
            <w:r w:rsidRPr="00A35912">
              <w:rPr>
                <w:rFonts w:ascii="Tahoma" w:hAnsi="Tahoma" w:cs="Tahoma"/>
                <w:bCs/>
                <w:color w:val="1F497E"/>
                <w:sz w:val="18"/>
                <w:szCs w:val="18"/>
              </w:rPr>
              <w:t>Rango de voltaje: regulable entre -44VDC a -56VDC.</w:t>
            </w:r>
          </w:p>
          <w:p w:rsidR="00FB02D1" w:rsidRDefault="00FB02D1" w:rsidP="001226E1">
            <w:pPr>
              <w:numPr>
                <w:ilvl w:val="0"/>
                <w:numId w:val="36"/>
              </w:numPr>
              <w:tabs>
                <w:tab w:val="left" w:pos="498"/>
              </w:tabs>
              <w:ind w:hanging="932"/>
              <w:jc w:val="both"/>
              <w:rPr>
                <w:rFonts w:ascii="Tahoma" w:hAnsi="Tahoma" w:cs="Tahoma"/>
                <w:bCs/>
                <w:color w:val="1F497E"/>
                <w:sz w:val="18"/>
                <w:szCs w:val="18"/>
              </w:rPr>
            </w:pPr>
            <w:r>
              <w:rPr>
                <w:rFonts w:ascii="Tahoma" w:hAnsi="Tahoma" w:cs="Tahoma"/>
                <w:bCs/>
                <w:color w:val="1F497E"/>
                <w:sz w:val="18"/>
                <w:szCs w:val="18"/>
              </w:rPr>
              <w:t>Corriente nominal: 100</w:t>
            </w:r>
            <w:r w:rsidRPr="008A0DCB">
              <w:rPr>
                <w:rFonts w:ascii="Tahoma" w:hAnsi="Tahoma" w:cs="Tahoma"/>
                <w:bCs/>
                <w:color w:val="1F497E"/>
                <w:sz w:val="18"/>
                <w:szCs w:val="18"/>
              </w:rPr>
              <w:t xml:space="preserve"> Amperios</w:t>
            </w:r>
            <w:r>
              <w:rPr>
                <w:rFonts w:ascii="Tahoma" w:hAnsi="Tahoma" w:cs="Tahoma"/>
                <w:bCs/>
                <w:color w:val="1F497E"/>
                <w:sz w:val="18"/>
                <w:szCs w:val="18"/>
              </w:rPr>
              <w:t>.</w:t>
            </w:r>
          </w:p>
          <w:p w:rsidR="00FB02D1" w:rsidRPr="008A0DCB" w:rsidRDefault="00FB02D1" w:rsidP="001226E1">
            <w:pPr>
              <w:numPr>
                <w:ilvl w:val="0"/>
                <w:numId w:val="36"/>
              </w:numPr>
              <w:tabs>
                <w:tab w:val="left" w:pos="498"/>
              </w:tabs>
              <w:ind w:hanging="932"/>
              <w:jc w:val="both"/>
              <w:rPr>
                <w:rFonts w:ascii="Tahoma" w:hAnsi="Tahoma" w:cs="Tahoma"/>
                <w:bCs/>
                <w:color w:val="1F497E"/>
                <w:sz w:val="18"/>
                <w:szCs w:val="18"/>
              </w:rPr>
            </w:pPr>
            <w:r w:rsidRPr="008A0DCB">
              <w:rPr>
                <w:rFonts w:ascii="Tahoma" w:hAnsi="Tahoma" w:cs="Tahoma"/>
                <w:bCs/>
                <w:color w:val="1F497E"/>
                <w:sz w:val="18"/>
                <w:szCs w:val="18"/>
              </w:rPr>
              <w:t>Regulación de voltaje estático: +/- 1%.</w:t>
            </w:r>
          </w:p>
          <w:p w:rsidR="00FB02D1" w:rsidRDefault="00FB02D1" w:rsidP="001226E1">
            <w:pPr>
              <w:numPr>
                <w:ilvl w:val="0"/>
                <w:numId w:val="36"/>
              </w:numPr>
              <w:tabs>
                <w:tab w:val="left" w:pos="498"/>
              </w:tabs>
              <w:ind w:hanging="932"/>
              <w:jc w:val="both"/>
              <w:rPr>
                <w:rFonts w:ascii="Tahoma" w:hAnsi="Tahoma" w:cs="Tahoma"/>
                <w:bCs/>
                <w:color w:val="1F497E"/>
                <w:sz w:val="18"/>
                <w:szCs w:val="18"/>
              </w:rPr>
            </w:pPr>
            <w:r w:rsidRPr="00A35912">
              <w:rPr>
                <w:rFonts w:ascii="Tahoma" w:hAnsi="Tahoma" w:cs="Tahoma"/>
                <w:bCs/>
                <w:color w:val="1F497E"/>
                <w:sz w:val="18"/>
                <w:szCs w:val="18"/>
              </w:rPr>
              <w:t>Limitador de corriente de carga de baterías.</w:t>
            </w:r>
          </w:p>
          <w:p w:rsidR="00FB02D1" w:rsidRPr="00A35912" w:rsidRDefault="00FB02D1" w:rsidP="001226E1">
            <w:pPr>
              <w:numPr>
                <w:ilvl w:val="0"/>
                <w:numId w:val="36"/>
              </w:numPr>
              <w:tabs>
                <w:tab w:val="left" w:pos="498"/>
              </w:tabs>
              <w:ind w:hanging="932"/>
              <w:jc w:val="both"/>
              <w:rPr>
                <w:rFonts w:ascii="Tahoma" w:hAnsi="Tahoma" w:cs="Tahoma"/>
                <w:bCs/>
                <w:color w:val="1F497E"/>
                <w:sz w:val="18"/>
                <w:szCs w:val="18"/>
              </w:rPr>
            </w:pPr>
            <w:r>
              <w:rPr>
                <w:rFonts w:ascii="Tahoma" w:hAnsi="Tahoma" w:cs="Tahoma"/>
                <w:bCs/>
                <w:color w:val="1F497E"/>
                <w:sz w:val="18"/>
                <w:szCs w:val="18"/>
              </w:rPr>
              <w:t>Protección interna ante sobrecorrientes.</w:t>
            </w:r>
          </w:p>
          <w:p w:rsidR="00FB02D1" w:rsidRDefault="00FB02D1" w:rsidP="001226E1">
            <w:pPr>
              <w:numPr>
                <w:ilvl w:val="0"/>
                <w:numId w:val="36"/>
              </w:numPr>
              <w:tabs>
                <w:tab w:val="left" w:pos="498"/>
              </w:tabs>
              <w:ind w:hanging="932"/>
              <w:jc w:val="both"/>
              <w:rPr>
                <w:rFonts w:ascii="Tahoma" w:hAnsi="Tahoma" w:cs="Tahoma"/>
                <w:bCs/>
                <w:color w:val="1F497E"/>
                <w:sz w:val="18"/>
                <w:szCs w:val="18"/>
              </w:rPr>
            </w:pPr>
            <w:r w:rsidRPr="00A35912">
              <w:rPr>
                <w:rFonts w:ascii="Tahoma" w:hAnsi="Tahoma" w:cs="Tahoma"/>
                <w:bCs/>
                <w:color w:val="1F497E"/>
                <w:sz w:val="18"/>
                <w:szCs w:val="18"/>
              </w:rPr>
              <w:t>Ajuste de niveles de  conexión y desconexión de LVD.</w:t>
            </w:r>
          </w:p>
          <w:p w:rsidR="00FB02D1" w:rsidRPr="00FC0518" w:rsidRDefault="00FB02D1" w:rsidP="001226E1">
            <w:pPr>
              <w:pStyle w:val="Prrafodelista"/>
              <w:numPr>
                <w:ilvl w:val="0"/>
                <w:numId w:val="36"/>
              </w:numPr>
              <w:tabs>
                <w:tab w:val="left" w:pos="497"/>
                <w:tab w:val="left" w:pos="3119"/>
                <w:tab w:val="left" w:pos="4962"/>
                <w:tab w:val="left" w:pos="8789"/>
              </w:tabs>
              <w:autoSpaceDE w:val="0"/>
              <w:autoSpaceDN w:val="0"/>
              <w:adjustRightInd w:val="0"/>
              <w:ind w:hanging="932"/>
              <w:contextualSpacing/>
              <w:jc w:val="both"/>
              <w:rPr>
                <w:rFonts w:ascii="Tahoma" w:hAnsi="Tahoma" w:cs="Tahoma"/>
                <w:iCs/>
                <w:color w:val="1F497E"/>
                <w:sz w:val="18"/>
                <w:szCs w:val="18"/>
              </w:rPr>
            </w:pPr>
            <w:r w:rsidRPr="00A35912">
              <w:rPr>
                <w:rFonts w:ascii="Tahoma" w:hAnsi="Tahoma" w:cs="Tahoma"/>
                <w:iCs/>
                <w:color w:val="1F497E"/>
                <w:sz w:val="18"/>
                <w:szCs w:val="18"/>
              </w:rPr>
              <w:t xml:space="preserve">Rendimiento: mayor </w:t>
            </w:r>
            <w:r>
              <w:rPr>
                <w:rFonts w:ascii="Tahoma" w:hAnsi="Tahoma" w:cs="Tahoma"/>
                <w:iCs/>
                <w:color w:val="1F497E"/>
                <w:sz w:val="18"/>
                <w:szCs w:val="18"/>
              </w:rPr>
              <w:t xml:space="preserve">o igual </w:t>
            </w:r>
            <w:r w:rsidRPr="00A35912">
              <w:rPr>
                <w:rFonts w:ascii="Tahoma" w:hAnsi="Tahoma" w:cs="Tahoma"/>
                <w:iCs/>
                <w:color w:val="1F497E"/>
                <w:sz w:val="18"/>
                <w:szCs w:val="18"/>
              </w:rPr>
              <w:t>a 90%.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826F01">
        <w:trPr>
          <w:trHeight w:val="200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Pr>
                <w:rFonts w:ascii="Tahoma" w:hAnsi="Tahoma" w:cs="Tahoma"/>
                <w:color w:val="1F497E"/>
                <w:lang w:eastAsia="es-BO"/>
              </w:rPr>
              <w:lastRenderedPageBreak/>
              <w:t>F3.6</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Default"/>
              <w:jc w:val="both"/>
              <w:rPr>
                <w:rFonts w:ascii="Tahoma" w:hAnsi="Tahoma" w:cs="Tahoma"/>
                <w:b/>
                <w:bCs/>
                <w:color w:val="1F497E"/>
                <w:sz w:val="18"/>
                <w:szCs w:val="18"/>
              </w:rPr>
            </w:pPr>
            <w:r w:rsidRPr="00A35912">
              <w:rPr>
                <w:rFonts w:ascii="Tahoma" w:hAnsi="Tahoma" w:cs="Tahoma"/>
                <w:b/>
                <w:bCs/>
                <w:color w:val="1F497E"/>
                <w:sz w:val="18"/>
                <w:szCs w:val="18"/>
              </w:rPr>
              <w:t>Regleta de distribución de energía DC  (PDU)</w:t>
            </w:r>
          </w:p>
          <w:p w:rsidR="00FB02D1" w:rsidRPr="00A35912" w:rsidRDefault="00FB02D1" w:rsidP="001226E1">
            <w:pPr>
              <w:pStyle w:val="Default"/>
              <w:numPr>
                <w:ilvl w:val="0"/>
                <w:numId w:val="37"/>
              </w:numPr>
              <w:ind w:left="498" w:hanging="284"/>
              <w:jc w:val="both"/>
              <w:rPr>
                <w:rFonts w:ascii="Tahoma" w:hAnsi="Tahoma" w:cs="Tahoma"/>
                <w:bCs/>
                <w:color w:val="1F497E"/>
                <w:sz w:val="18"/>
                <w:szCs w:val="18"/>
              </w:rPr>
            </w:pPr>
            <w:r w:rsidRPr="00A35912">
              <w:rPr>
                <w:rFonts w:ascii="Tahoma" w:hAnsi="Tahoma" w:cs="Tahoma"/>
                <w:bCs/>
                <w:color w:val="1F497E"/>
                <w:sz w:val="18"/>
                <w:szCs w:val="18"/>
              </w:rPr>
              <w:t>Cada rectificador deberá contar con un (1) PDU de distribución de energía DC que contenga: barras de distribución (positivo y negativo), protección de transientes de segundo nivel (</w:t>
            </w:r>
            <w:r w:rsidRPr="00A35912">
              <w:rPr>
                <w:rFonts w:ascii="Tahoma" w:hAnsi="Tahoma" w:cs="Tahoma"/>
                <w:color w:val="1F497E"/>
                <w:sz w:val="18"/>
                <w:szCs w:val="18"/>
              </w:rPr>
              <w:t>2</w:t>
            </w:r>
            <w:r>
              <w:rPr>
                <w:rFonts w:ascii="Tahoma" w:hAnsi="Tahoma" w:cs="Tahoma"/>
                <w:color w:val="1F497E"/>
                <w:sz w:val="18"/>
                <w:szCs w:val="18"/>
              </w:rPr>
              <w:t>0</w:t>
            </w:r>
            <w:r w:rsidRPr="00A35912">
              <w:rPr>
                <w:rFonts w:ascii="Tahoma" w:hAnsi="Tahoma" w:cs="Tahoma"/>
                <w:color w:val="1F497E"/>
                <w:sz w:val="18"/>
                <w:szCs w:val="18"/>
              </w:rPr>
              <w:t xml:space="preserve"> KA, curva 8/20ms, 1.5KV</w:t>
            </w:r>
            <w:r>
              <w:rPr>
                <w:rFonts w:ascii="Tahoma" w:hAnsi="Tahoma" w:cs="Tahoma"/>
                <w:color w:val="1F497E"/>
                <w:sz w:val="18"/>
                <w:szCs w:val="18"/>
              </w:rPr>
              <w:t xml:space="preserve">  lado AC)</w:t>
            </w:r>
            <w:r w:rsidRPr="00A35912">
              <w:rPr>
                <w:rFonts w:ascii="Tahoma" w:hAnsi="Tahoma" w:cs="Tahoma"/>
                <w:color w:val="1F497E"/>
                <w:sz w:val="18"/>
                <w:szCs w:val="18"/>
              </w:rPr>
              <w:t>; t</w:t>
            </w:r>
            <w:r w:rsidRPr="00A35912">
              <w:rPr>
                <w:rFonts w:ascii="Tahoma" w:hAnsi="Tahoma" w:cs="Tahoma"/>
                <w:bCs/>
                <w:color w:val="1F497E"/>
                <w:sz w:val="18"/>
                <w:szCs w:val="18"/>
              </w:rPr>
              <w:t xml:space="preserve">ermomagnéticos: principal de AC, baterías, </w:t>
            </w:r>
            <w:r>
              <w:rPr>
                <w:rFonts w:ascii="Tahoma" w:hAnsi="Tahoma" w:cs="Tahoma"/>
                <w:bCs/>
                <w:color w:val="1F497E"/>
                <w:sz w:val="18"/>
                <w:szCs w:val="18"/>
              </w:rPr>
              <w:t>8</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pzas</w:t>
            </w:r>
            <w:proofErr w:type="spellEnd"/>
            <w:r w:rsidRPr="00A35912">
              <w:rPr>
                <w:rFonts w:ascii="Tahoma" w:hAnsi="Tahoma" w:cs="Tahoma"/>
                <w:color w:val="1F497E"/>
                <w:sz w:val="18"/>
                <w:szCs w:val="18"/>
              </w:rPr>
              <w:t xml:space="preserve">. de 1xC10A, </w:t>
            </w:r>
            <w:r>
              <w:rPr>
                <w:rFonts w:ascii="Tahoma" w:hAnsi="Tahoma" w:cs="Tahoma"/>
                <w:color w:val="1F497E"/>
                <w:sz w:val="18"/>
                <w:szCs w:val="18"/>
              </w:rPr>
              <w:t>2</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pzas</w:t>
            </w:r>
            <w:proofErr w:type="spellEnd"/>
            <w:r>
              <w:rPr>
                <w:rFonts w:ascii="Tahoma" w:hAnsi="Tahoma" w:cs="Tahoma"/>
                <w:color w:val="1F497E"/>
                <w:sz w:val="18"/>
                <w:szCs w:val="18"/>
              </w:rPr>
              <w:t xml:space="preserve">. 1xC25A, 3KA, </w:t>
            </w:r>
            <w:r w:rsidRPr="00A35912">
              <w:rPr>
                <w:rFonts w:ascii="Tahoma" w:hAnsi="Tahoma" w:cs="Tahoma"/>
                <w:color w:val="1F497E"/>
                <w:sz w:val="18"/>
                <w:szCs w:val="18"/>
              </w:rPr>
              <w:t>para distribución en DC.</w:t>
            </w:r>
          </w:p>
          <w:p w:rsidR="00FB02D1" w:rsidRPr="002908A8" w:rsidRDefault="00FB02D1" w:rsidP="001226E1">
            <w:pPr>
              <w:pStyle w:val="Default"/>
              <w:numPr>
                <w:ilvl w:val="0"/>
                <w:numId w:val="37"/>
              </w:numPr>
              <w:ind w:left="498" w:hanging="284"/>
              <w:jc w:val="both"/>
              <w:rPr>
                <w:rFonts w:ascii="Tahoma" w:hAnsi="Tahoma" w:cs="Tahoma"/>
                <w:bCs/>
                <w:color w:val="1F497E"/>
                <w:sz w:val="18"/>
                <w:szCs w:val="18"/>
              </w:rPr>
            </w:pPr>
            <w:r w:rsidRPr="00A35912">
              <w:rPr>
                <w:rFonts w:ascii="Tahoma" w:hAnsi="Tahoma" w:cs="Tahoma"/>
                <w:color w:val="1F497E"/>
                <w:sz w:val="18"/>
                <w:szCs w:val="18"/>
              </w:rPr>
              <w:t>Cada termomagnético deberá estar monitoreado por el controlador del rectificador ante apertura por sobrecorrientes.</w:t>
            </w:r>
          </w:p>
          <w:p w:rsidR="002908A8" w:rsidRPr="00402667" w:rsidRDefault="002908A8" w:rsidP="002908A8">
            <w:pPr>
              <w:pStyle w:val="Default"/>
              <w:ind w:left="498"/>
              <w:jc w:val="both"/>
              <w:rPr>
                <w:rFonts w:ascii="Tahoma" w:hAnsi="Tahoma" w:cs="Tahoma"/>
                <w:bCs/>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D614E3">
              <w:rPr>
                <w:rFonts w:ascii="Tahoma" w:hAnsi="Tahoma" w:cs="Tahoma"/>
                <w:color w:val="1F497E"/>
                <w:sz w:val="22"/>
                <w:lang w:val="es-ES_tradnl"/>
              </w:rPr>
              <w:t>---</w:t>
            </w:r>
          </w:p>
        </w:tc>
      </w:tr>
      <w:tr w:rsidR="00FB02D1" w:rsidRPr="009C2DE5" w:rsidTr="00FB02D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3.7</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tcPr>
          <w:p w:rsidR="00FB02D1" w:rsidRDefault="00FB02D1" w:rsidP="00FB02D1">
            <w:pPr>
              <w:pStyle w:val="Prrafodelista"/>
              <w:tabs>
                <w:tab w:val="left" w:pos="638"/>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GABINETES.</w:t>
            </w:r>
          </w:p>
          <w:p w:rsidR="00FB02D1" w:rsidRDefault="00FB02D1" w:rsidP="00FB02D1">
            <w:pPr>
              <w:pStyle w:val="Prrafodelista"/>
              <w:tabs>
                <w:tab w:val="left" w:pos="497"/>
              </w:tabs>
              <w:autoSpaceDE w:val="0"/>
              <w:autoSpaceDN w:val="0"/>
              <w:adjustRightInd w:val="0"/>
              <w:ind w:left="0"/>
              <w:contextualSpacing/>
              <w:jc w:val="both"/>
              <w:rPr>
                <w:rFonts w:ascii="Tahoma" w:hAnsi="Tahoma" w:cs="Tahoma"/>
                <w:bCs/>
                <w:color w:val="1F497E"/>
                <w:sz w:val="18"/>
                <w:szCs w:val="18"/>
              </w:rPr>
            </w:pPr>
            <w:r w:rsidRPr="003410B3">
              <w:rPr>
                <w:rFonts w:ascii="Tahoma" w:hAnsi="Tahoma" w:cs="Tahoma"/>
                <w:bCs/>
                <w:color w:val="1F497E"/>
                <w:sz w:val="18"/>
                <w:szCs w:val="18"/>
              </w:rPr>
              <w:t xml:space="preserve">Los gabinetes </w:t>
            </w:r>
            <w:proofErr w:type="spellStart"/>
            <w:r w:rsidRPr="003410B3">
              <w:rPr>
                <w:rFonts w:ascii="Tahoma" w:hAnsi="Tahoma" w:cs="Tahoma"/>
                <w:bCs/>
                <w:color w:val="1F497E"/>
                <w:sz w:val="18"/>
                <w:szCs w:val="18"/>
              </w:rPr>
              <w:t>indoor</w:t>
            </w:r>
            <w:proofErr w:type="spellEnd"/>
            <w:r w:rsidRPr="003410B3">
              <w:rPr>
                <w:rFonts w:ascii="Tahoma" w:hAnsi="Tahoma" w:cs="Tahoma"/>
                <w:bCs/>
                <w:color w:val="1F497E"/>
                <w:sz w:val="18"/>
                <w:szCs w:val="18"/>
              </w:rPr>
              <w:t xml:space="preserve"> deberán cumplir las siguientes características generales</w:t>
            </w:r>
            <w:r>
              <w:rPr>
                <w:rFonts w:ascii="Tahoma" w:hAnsi="Tahoma" w:cs="Tahoma"/>
                <w:bCs/>
                <w:color w:val="1F497E"/>
                <w:sz w:val="18"/>
                <w:szCs w:val="18"/>
              </w:rPr>
              <w:t xml:space="preserve"> específicas.</w:t>
            </w:r>
          </w:p>
          <w:p w:rsidR="002908A8" w:rsidRPr="008A0DCB" w:rsidRDefault="002908A8" w:rsidP="00FB02D1">
            <w:pPr>
              <w:pStyle w:val="Prrafodelista"/>
              <w:tabs>
                <w:tab w:val="left" w:pos="497"/>
              </w:tabs>
              <w:autoSpaceDE w:val="0"/>
              <w:autoSpaceDN w:val="0"/>
              <w:adjustRightInd w:val="0"/>
              <w:ind w:left="0"/>
              <w:contextualSpacing/>
              <w:jc w:val="both"/>
              <w:rPr>
                <w:rFonts w:ascii="Tahoma" w:hAnsi="Tahoma" w:cs="Tahoma"/>
                <w:bCs/>
                <w:color w:val="1F497E"/>
                <w:sz w:val="18"/>
                <w:szCs w:val="18"/>
              </w:rPr>
            </w:pPr>
          </w:p>
        </w:tc>
      </w:tr>
      <w:tr w:rsidR="00FB02D1" w:rsidRPr="009C2DE5" w:rsidTr="00637CF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Pr>
                <w:rFonts w:ascii="Tahoma" w:hAnsi="Tahoma" w:cs="Tahoma"/>
                <w:color w:val="1F497E"/>
                <w:lang w:eastAsia="es-BO"/>
              </w:rPr>
              <w:t>F3.8</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Default="00FB02D1" w:rsidP="00FB02D1">
            <w:pPr>
              <w:pStyle w:val="Prrafodelista"/>
              <w:tabs>
                <w:tab w:val="left" w:pos="497"/>
              </w:tabs>
              <w:autoSpaceDE w:val="0"/>
              <w:autoSpaceDN w:val="0"/>
              <w:adjustRightInd w:val="0"/>
              <w:ind w:left="0"/>
              <w:contextualSpacing/>
              <w:rPr>
                <w:rFonts w:ascii="Tahoma" w:hAnsi="Tahoma" w:cs="Tahoma"/>
                <w:b/>
                <w:bCs/>
                <w:color w:val="1F497E"/>
                <w:sz w:val="18"/>
                <w:szCs w:val="18"/>
              </w:rPr>
            </w:pPr>
            <w:r>
              <w:rPr>
                <w:rFonts w:ascii="Tahoma" w:hAnsi="Tahoma" w:cs="Tahoma"/>
                <w:b/>
                <w:bCs/>
                <w:color w:val="1F497E"/>
                <w:sz w:val="18"/>
                <w:szCs w:val="18"/>
              </w:rPr>
              <w:t>Características Generales</w:t>
            </w:r>
          </w:p>
          <w:p w:rsidR="00FB02D1" w:rsidRPr="00A35912"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Construcción plancha de acero de </w:t>
            </w:r>
            <w:r>
              <w:rPr>
                <w:rFonts w:ascii="Tahoma" w:hAnsi="Tahoma" w:cs="Tahoma"/>
                <w:bCs/>
                <w:color w:val="1F497E"/>
                <w:sz w:val="18"/>
                <w:szCs w:val="18"/>
              </w:rPr>
              <w:t xml:space="preserve">1.5mm o </w:t>
            </w:r>
            <w:r w:rsidRPr="00A35912">
              <w:rPr>
                <w:rFonts w:ascii="Tahoma" w:hAnsi="Tahoma" w:cs="Tahoma"/>
                <w:bCs/>
                <w:color w:val="1F497E"/>
                <w:sz w:val="18"/>
                <w:szCs w:val="18"/>
              </w:rPr>
              <w:t>2mm de espesor.</w:t>
            </w:r>
          </w:p>
          <w:p w:rsidR="00FB02D1" w:rsidRPr="00A35912"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Pintura electrostática, resistente a corrosiones.</w:t>
            </w:r>
          </w:p>
          <w:p w:rsidR="00FB02D1"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 xml:space="preserve">Acceso único mediante puerta frontal metálica de cerrado hermético, con chapas </w:t>
            </w:r>
            <w:r>
              <w:rPr>
                <w:rFonts w:ascii="Tahoma" w:hAnsi="Tahoma" w:cs="Tahoma"/>
                <w:bCs/>
                <w:color w:val="1F497E"/>
                <w:sz w:val="18"/>
                <w:szCs w:val="18"/>
              </w:rPr>
              <w:t>de seguridad.</w:t>
            </w:r>
          </w:p>
          <w:p w:rsidR="00FB02D1"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Pr>
                <w:rFonts w:ascii="Tahoma" w:hAnsi="Tahoma" w:cs="Tahoma"/>
                <w:bCs/>
                <w:color w:val="1F497E"/>
                <w:sz w:val="18"/>
                <w:szCs w:val="18"/>
              </w:rPr>
              <w:t xml:space="preserve">Ductos u ordenadores de cables. </w:t>
            </w:r>
          </w:p>
          <w:p w:rsidR="00FB02D1"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Barra de cobre</w:t>
            </w:r>
            <w:r>
              <w:rPr>
                <w:rFonts w:ascii="Tahoma" w:hAnsi="Tahoma" w:cs="Tahoma"/>
                <w:bCs/>
                <w:color w:val="1F497E"/>
                <w:sz w:val="18"/>
                <w:szCs w:val="18"/>
              </w:rPr>
              <w:t>,</w:t>
            </w:r>
            <w:r w:rsidRPr="00A35912">
              <w:rPr>
                <w:rFonts w:ascii="Tahoma" w:hAnsi="Tahoma" w:cs="Tahoma"/>
                <w:bCs/>
                <w:color w:val="1F497E"/>
                <w:sz w:val="18"/>
                <w:szCs w:val="18"/>
              </w:rPr>
              <w:t xml:space="preserve"> colectora de puesta a tierra con 12 puntos de conexión.</w:t>
            </w:r>
          </w:p>
          <w:p w:rsidR="00FB02D1" w:rsidRPr="00A35912" w:rsidRDefault="00FB02D1" w:rsidP="001226E1">
            <w:pPr>
              <w:pStyle w:val="Prrafodelista"/>
              <w:numPr>
                <w:ilvl w:val="0"/>
                <w:numId w:val="38"/>
              </w:numPr>
              <w:tabs>
                <w:tab w:val="left" w:pos="781"/>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Cantidad: </w:t>
            </w:r>
            <w:r>
              <w:rPr>
                <w:rFonts w:ascii="Tahoma" w:hAnsi="Tahoma" w:cs="Tahoma"/>
                <w:bCs/>
                <w:color w:val="1F497E"/>
                <w:sz w:val="18"/>
                <w:szCs w:val="18"/>
              </w:rPr>
              <w:t>de acuerdo a tabla TR-1</w:t>
            </w:r>
          </w:p>
          <w:p w:rsidR="00FB02D1"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3410B3">
              <w:rPr>
                <w:rFonts w:ascii="Tahoma" w:hAnsi="Tahoma" w:cs="Tahoma"/>
                <w:bCs/>
                <w:color w:val="1F497E"/>
                <w:sz w:val="18"/>
                <w:szCs w:val="18"/>
              </w:rPr>
              <w:t xml:space="preserve">Dimensiones aproximadas: </w:t>
            </w:r>
            <w:r>
              <w:rPr>
                <w:rFonts w:ascii="Tahoma" w:hAnsi="Tahoma" w:cs="Tahoma"/>
                <w:bCs/>
                <w:color w:val="1F497E"/>
                <w:sz w:val="18"/>
                <w:szCs w:val="18"/>
              </w:rPr>
              <w:t>2</w:t>
            </w:r>
            <w:r w:rsidRPr="003410B3">
              <w:rPr>
                <w:rFonts w:ascii="Tahoma" w:hAnsi="Tahoma" w:cs="Tahoma"/>
                <w:bCs/>
                <w:color w:val="1F497E"/>
                <w:sz w:val="18"/>
                <w:szCs w:val="18"/>
              </w:rPr>
              <w:t xml:space="preserve"> x 0.6m x 0.</w:t>
            </w:r>
            <w:r>
              <w:rPr>
                <w:rFonts w:ascii="Tahoma" w:hAnsi="Tahoma" w:cs="Tahoma"/>
                <w:bCs/>
                <w:color w:val="1F497E"/>
                <w:sz w:val="18"/>
                <w:szCs w:val="18"/>
              </w:rPr>
              <w:t>6</w:t>
            </w:r>
            <w:r w:rsidRPr="003410B3">
              <w:rPr>
                <w:rFonts w:ascii="Tahoma" w:hAnsi="Tahoma" w:cs="Tahoma"/>
                <w:bCs/>
                <w:color w:val="1F497E"/>
                <w:sz w:val="18"/>
                <w:szCs w:val="18"/>
              </w:rPr>
              <w:t>m  (alto x ancho x profundidad), zócalo de 0.</w:t>
            </w:r>
            <w:r>
              <w:rPr>
                <w:rFonts w:ascii="Tahoma" w:hAnsi="Tahoma" w:cs="Tahoma"/>
                <w:bCs/>
                <w:color w:val="1F497E"/>
                <w:sz w:val="18"/>
                <w:szCs w:val="18"/>
              </w:rPr>
              <w:t>1</w:t>
            </w:r>
            <w:r w:rsidRPr="003410B3">
              <w:rPr>
                <w:rFonts w:ascii="Tahoma" w:hAnsi="Tahoma" w:cs="Tahoma"/>
                <w:bCs/>
                <w:color w:val="1F497E"/>
                <w:sz w:val="18"/>
                <w:szCs w:val="18"/>
              </w:rPr>
              <w:t xml:space="preserve">m. </w:t>
            </w:r>
          </w:p>
          <w:p w:rsidR="00FB02D1" w:rsidRPr="003410B3"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3410B3">
              <w:rPr>
                <w:rFonts w:ascii="Tahoma" w:hAnsi="Tahoma" w:cs="Tahoma"/>
                <w:bCs/>
                <w:color w:val="1F497E"/>
                <w:sz w:val="18"/>
                <w:szCs w:val="18"/>
              </w:rPr>
              <w:t>Grado de protección mínimo IP</w:t>
            </w:r>
            <w:r>
              <w:rPr>
                <w:rFonts w:ascii="Tahoma" w:hAnsi="Tahoma" w:cs="Tahoma"/>
                <w:bCs/>
                <w:color w:val="1F497E"/>
                <w:sz w:val="18"/>
                <w:szCs w:val="18"/>
              </w:rPr>
              <w:t>3</w:t>
            </w:r>
            <w:r w:rsidRPr="003410B3">
              <w:rPr>
                <w:rFonts w:ascii="Tahoma" w:hAnsi="Tahoma" w:cs="Tahoma"/>
                <w:bCs/>
                <w:color w:val="1F497E"/>
                <w:sz w:val="18"/>
                <w:szCs w:val="18"/>
              </w:rPr>
              <w:t>0.</w:t>
            </w:r>
          </w:p>
          <w:p w:rsidR="00FB02D1" w:rsidRDefault="00FB02D1" w:rsidP="001226E1">
            <w:pPr>
              <w:pStyle w:val="Prrafodelista"/>
              <w:numPr>
                <w:ilvl w:val="0"/>
                <w:numId w:val="38"/>
              </w:numPr>
              <w:tabs>
                <w:tab w:val="left" w:pos="781"/>
              </w:tabs>
              <w:autoSpaceDE w:val="0"/>
              <w:autoSpaceDN w:val="0"/>
              <w:adjustRightInd w:val="0"/>
              <w:contextualSpacing/>
              <w:jc w:val="both"/>
              <w:rPr>
                <w:rFonts w:ascii="Tahoma" w:hAnsi="Tahoma" w:cs="Tahoma"/>
                <w:bCs/>
                <w:color w:val="1F497E"/>
                <w:sz w:val="18"/>
                <w:szCs w:val="18"/>
              </w:rPr>
            </w:pPr>
            <w:r>
              <w:rPr>
                <w:rFonts w:ascii="Tahoma" w:hAnsi="Tahoma" w:cs="Tahoma"/>
                <w:bCs/>
                <w:color w:val="1F497E"/>
                <w:sz w:val="18"/>
                <w:szCs w:val="18"/>
              </w:rPr>
              <w:t>Puerta con r</w:t>
            </w:r>
            <w:r w:rsidRPr="00A35912">
              <w:rPr>
                <w:rFonts w:ascii="Tahoma" w:hAnsi="Tahoma" w:cs="Tahoma"/>
                <w:bCs/>
                <w:color w:val="1F497E"/>
                <w:sz w:val="18"/>
                <w:szCs w:val="18"/>
              </w:rPr>
              <w:t>ejillas en la parte frontal</w:t>
            </w:r>
            <w:r>
              <w:rPr>
                <w:rFonts w:ascii="Tahoma" w:hAnsi="Tahoma" w:cs="Tahoma"/>
                <w:bCs/>
                <w:color w:val="1F497E"/>
                <w:sz w:val="18"/>
                <w:szCs w:val="18"/>
              </w:rPr>
              <w:t xml:space="preserve">, rejillas en la parte </w:t>
            </w:r>
            <w:r w:rsidRPr="00F454DB">
              <w:rPr>
                <w:rFonts w:ascii="Tahoma" w:hAnsi="Tahoma" w:cs="Tahoma"/>
                <w:bCs/>
                <w:color w:val="1F497E"/>
                <w:sz w:val="18"/>
                <w:szCs w:val="18"/>
              </w:rPr>
              <w:t xml:space="preserve">posterior para la circulación de aire. </w:t>
            </w:r>
          </w:p>
          <w:p w:rsidR="00FB02D1"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Barra de cobre colectora de puesta a tierra con 12 puntos de conexión.</w:t>
            </w:r>
          </w:p>
          <w:p w:rsidR="00FB02D1" w:rsidRPr="00A35912" w:rsidRDefault="00FB02D1" w:rsidP="001226E1">
            <w:pPr>
              <w:pStyle w:val="Prrafodelista"/>
              <w:numPr>
                <w:ilvl w:val="0"/>
                <w:numId w:val="38"/>
              </w:numPr>
              <w:tabs>
                <w:tab w:val="left" w:pos="781"/>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Salida de cables por la parte superior mediante pasacables.</w:t>
            </w:r>
          </w:p>
          <w:p w:rsidR="00FB02D1" w:rsidRDefault="00FB02D1" w:rsidP="001226E1">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Capacidad para soportar el peso </w:t>
            </w:r>
            <w:r>
              <w:rPr>
                <w:rFonts w:ascii="Tahoma" w:hAnsi="Tahoma" w:cs="Tahoma"/>
                <w:bCs/>
                <w:color w:val="1F497E"/>
                <w:sz w:val="18"/>
                <w:szCs w:val="18"/>
              </w:rPr>
              <w:t>de los bancos de baterías</w:t>
            </w:r>
            <w:r w:rsidRPr="00A35912">
              <w:rPr>
                <w:rFonts w:ascii="Tahoma" w:hAnsi="Tahoma" w:cs="Tahoma"/>
                <w:bCs/>
                <w:color w:val="1F497E"/>
                <w:sz w:val="18"/>
                <w:szCs w:val="18"/>
              </w:rPr>
              <w:t>, rectificador</w:t>
            </w:r>
            <w:r>
              <w:rPr>
                <w:rFonts w:ascii="Tahoma" w:hAnsi="Tahoma" w:cs="Tahoma"/>
                <w:bCs/>
                <w:color w:val="1F497E"/>
                <w:sz w:val="18"/>
                <w:szCs w:val="18"/>
              </w:rPr>
              <w:t xml:space="preserve"> y</w:t>
            </w:r>
            <w:r w:rsidRPr="00A35912">
              <w:rPr>
                <w:rFonts w:ascii="Tahoma" w:hAnsi="Tahoma" w:cs="Tahoma"/>
                <w:bCs/>
                <w:color w:val="1F497E"/>
                <w:sz w:val="18"/>
                <w:szCs w:val="18"/>
              </w:rPr>
              <w:t xml:space="preserve"> PDU.</w:t>
            </w:r>
          </w:p>
          <w:p w:rsidR="002908A8" w:rsidRPr="00A35912" w:rsidRDefault="002908A8" w:rsidP="002908A8">
            <w:pPr>
              <w:pStyle w:val="Prrafodelista"/>
              <w:tabs>
                <w:tab w:val="left" w:pos="498"/>
              </w:tabs>
              <w:autoSpaceDE w:val="0"/>
              <w:autoSpaceDN w:val="0"/>
              <w:adjustRightInd w:val="0"/>
              <w:contextualSpacing/>
              <w:jc w:val="both"/>
              <w:rPr>
                <w:rFonts w:ascii="Tahoma" w:hAnsi="Tahoma" w:cs="Tahoma"/>
                <w:bCs/>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DF1CE5">
              <w:rPr>
                <w:b/>
                <w:color w:val="004990"/>
                <w:sz w:val="18"/>
                <w:szCs w:val="18"/>
              </w:rPr>
              <w:fldChar w:fldCharType="begin">
                <w:ffData>
                  <w:name w:val="Casilla1"/>
                  <w:enabled/>
                  <w:calcOnExit w:val="0"/>
                  <w:checkBox>
                    <w:sizeAuto/>
                    <w:default w:val="1"/>
                  </w:checkBox>
                </w:ffData>
              </w:fldChar>
            </w:r>
            <w:r w:rsidRPr="00DF1CE5">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DF1CE5">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DF1CE5">
              <w:rPr>
                <w:b/>
                <w:color w:val="004990"/>
                <w:sz w:val="18"/>
                <w:szCs w:val="18"/>
              </w:rPr>
              <w:fldChar w:fldCharType="begin">
                <w:ffData>
                  <w:name w:val="Casilla1"/>
                  <w:enabled/>
                  <w:calcOnExit w:val="0"/>
                  <w:checkBox>
                    <w:sizeAuto/>
                    <w:default w:val="1"/>
                  </w:checkBox>
                </w:ffData>
              </w:fldChar>
            </w:r>
            <w:r w:rsidRPr="00DF1CE5">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DF1CE5">
              <w:rPr>
                <w:b/>
                <w:color w:val="004990"/>
                <w:sz w:val="18"/>
                <w:szCs w:val="18"/>
              </w:rPr>
              <w:fldChar w:fldCharType="end"/>
            </w:r>
          </w:p>
        </w:tc>
      </w:tr>
      <w:tr w:rsidR="00FB02D1" w:rsidRPr="009C2DE5" w:rsidTr="00FB02D1">
        <w:trPr>
          <w:trHeight w:val="30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3.9</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A0DCB" w:rsidRDefault="00FB02D1" w:rsidP="00FB02D1">
            <w:pPr>
              <w:pStyle w:val="Prrafodelista"/>
              <w:tabs>
                <w:tab w:val="left" w:pos="497"/>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BANCO DE BATERÍAS</w:t>
            </w:r>
            <w:r>
              <w:rPr>
                <w:rFonts w:ascii="Tahoma" w:hAnsi="Tahoma" w:cs="Tahoma"/>
                <w:b/>
                <w:bCs/>
                <w:color w:val="1F497E"/>
                <w:sz w:val="18"/>
                <w:szCs w:val="18"/>
              </w:rPr>
              <w:t xml:space="preserve"> PARA RECTIFICADORES</w:t>
            </w:r>
          </w:p>
        </w:tc>
      </w:tr>
      <w:tr w:rsidR="00FB02D1" w:rsidRPr="009C2DE5" w:rsidTr="00637CFF">
        <w:trPr>
          <w:trHeight w:val="28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Pr>
                <w:rFonts w:ascii="Tahoma" w:hAnsi="Tahoma" w:cs="Tahoma"/>
                <w:color w:val="1F497E"/>
                <w:lang w:eastAsia="es-BO"/>
              </w:rPr>
              <w:t>F3.10</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2908A8" w:rsidRDefault="002908A8" w:rsidP="00FB02D1">
            <w:pPr>
              <w:pStyle w:val="Prrafodelista"/>
              <w:ind w:left="0"/>
              <w:contextualSpacing/>
              <w:rPr>
                <w:rFonts w:ascii="Tahoma" w:hAnsi="Tahoma" w:cs="Tahoma"/>
                <w:b/>
                <w:color w:val="1F497E"/>
                <w:sz w:val="18"/>
                <w:szCs w:val="18"/>
              </w:rPr>
            </w:pPr>
          </w:p>
          <w:p w:rsidR="00FB02D1" w:rsidRPr="00A35912" w:rsidRDefault="00FB02D1" w:rsidP="00FB02D1">
            <w:pPr>
              <w:pStyle w:val="Prrafodelista"/>
              <w:ind w:left="0"/>
              <w:contextualSpacing/>
              <w:rPr>
                <w:rFonts w:ascii="Tahoma" w:hAnsi="Tahoma" w:cs="Tahoma"/>
                <w:b/>
                <w:color w:val="1F497E"/>
                <w:sz w:val="18"/>
                <w:szCs w:val="18"/>
              </w:rPr>
            </w:pPr>
            <w:r w:rsidRPr="00A35912">
              <w:rPr>
                <w:rFonts w:ascii="Tahoma" w:hAnsi="Tahoma" w:cs="Tahoma"/>
                <w:b/>
                <w:color w:val="1F497E"/>
                <w:sz w:val="18"/>
                <w:szCs w:val="18"/>
              </w:rPr>
              <w:t>Características de baterías</w:t>
            </w:r>
          </w:p>
          <w:p w:rsidR="00FB02D1" w:rsidRPr="00A35912" w:rsidRDefault="00FB02D1" w:rsidP="001226E1">
            <w:pPr>
              <w:pStyle w:val="Prrafodelista"/>
              <w:numPr>
                <w:ilvl w:val="0"/>
                <w:numId w:val="39"/>
              </w:numPr>
              <w:ind w:left="497"/>
              <w:contextualSpacing/>
              <w:jc w:val="both"/>
              <w:rPr>
                <w:rFonts w:ascii="Tahoma" w:hAnsi="Tahoma" w:cs="Tahoma"/>
                <w:color w:val="1F497E"/>
                <w:sz w:val="18"/>
                <w:szCs w:val="18"/>
              </w:rPr>
            </w:pPr>
            <w:r w:rsidRPr="00A35912">
              <w:rPr>
                <w:rFonts w:ascii="Tahoma" w:hAnsi="Tahoma" w:cs="Tahoma"/>
                <w:color w:val="1F497E"/>
                <w:sz w:val="18"/>
                <w:szCs w:val="18"/>
              </w:rPr>
              <w:t>Baterías Tipo: GEL VRLA, selladas y libres de mantenimiento.</w:t>
            </w:r>
          </w:p>
          <w:p w:rsidR="00FB02D1" w:rsidRPr="00A35912" w:rsidRDefault="00FB02D1" w:rsidP="001226E1">
            <w:pPr>
              <w:pStyle w:val="Prrafodelista"/>
              <w:numPr>
                <w:ilvl w:val="0"/>
                <w:numId w:val="39"/>
              </w:numPr>
              <w:ind w:left="497"/>
              <w:contextualSpacing/>
              <w:jc w:val="both"/>
              <w:rPr>
                <w:rFonts w:ascii="Tahoma" w:hAnsi="Tahoma" w:cs="Tahoma"/>
                <w:color w:val="1F497E"/>
                <w:sz w:val="18"/>
                <w:szCs w:val="18"/>
              </w:rPr>
            </w:pPr>
            <w:r w:rsidRPr="00A35912">
              <w:rPr>
                <w:rFonts w:ascii="Tahoma" w:hAnsi="Tahoma" w:cs="Tahoma"/>
                <w:color w:val="1F497E"/>
                <w:sz w:val="18"/>
                <w:szCs w:val="18"/>
              </w:rPr>
              <w:t>Voltaje de cada batería: 12 VDC.</w:t>
            </w:r>
          </w:p>
          <w:p w:rsidR="00FB02D1" w:rsidRPr="00A35912" w:rsidRDefault="00FB02D1" w:rsidP="001226E1">
            <w:pPr>
              <w:pStyle w:val="Prrafodelista"/>
              <w:numPr>
                <w:ilvl w:val="0"/>
                <w:numId w:val="39"/>
              </w:numPr>
              <w:ind w:left="497"/>
              <w:contextualSpacing/>
              <w:jc w:val="both"/>
              <w:rPr>
                <w:rFonts w:ascii="Tahoma" w:hAnsi="Tahoma" w:cs="Tahoma"/>
                <w:color w:val="1F497E"/>
                <w:sz w:val="18"/>
                <w:szCs w:val="18"/>
              </w:rPr>
            </w:pPr>
            <w:r w:rsidRPr="00A35912">
              <w:rPr>
                <w:rFonts w:ascii="Tahoma" w:hAnsi="Tahoma" w:cs="Tahoma"/>
                <w:color w:val="1F497E"/>
                <w:sz w:val="18"/>
                <w:szCs w:val="18"/>
              </w:rPr>
              <w:t>Voltaje del banco de baterías: -48VDC.</w:t>
            </w:r>
          </w:p>
          <w:p w:rsidR="00FB02D1" w:rsidRDefault="00FB02D1" w:rsidP="001226E1">
            <w:pPr>
              <w:pStyle w:val="Prrafodelista"/>
              <w:numPr>
                <w:ilvl w:val="0"/>
                <w:numId w:val="39"/>
              </w:numPr>
              <w:ind w:left="497"/>
              <w:contextualSpacing/>
              <w:jc w:val="both"/>
              <w:rPr>
                <w:rFonts w:ascii="Tahoma" w:hAnsi="Tahoma" w:cs="Tahoma"/>
                <w:color w:val="1F497E"/>
                <w:sz w:val="18"/>
                <w:szCs w:val="18"/>
              </w:rPr>
            </w:pPr>
            <w:r w:rsidRPr="00A35912">
              <w:rPr>
                <w:rFonts w:ascii="Tahoma" w:hAnsi="Tahoma" w:cs="Tahoma"/>
                <w:color w:val="1F497E"/>
                <w:sz w:val="18"/>
                <w:szCs w:val="18"/>
              </w:rPr>
              <w:t xml:space="preserve">Capacidad: </w:t>
            </w:r>
            <w:r>
              <w:rPr>
                <w:rFonts w:ascii="Tahoma" w:hAnsi="Tahoma" w:cs="Tahoma"/>
                <w:color w:val="1F497E"/>
                <w:sz w:val="18"/>
                <w:szCs w:val="18"/>
              </w:rPr>
              <w:t>indicadas en la tabla referencial TR-1 conformadas por baterías de 100Ah con dimensiones aproximadas 287mm x  108mm x 396mm (alto x ancho x profundidad).</w:t>
            </w:r>
          </w:p>
          <w:p w:rsidR="00FB02D1" w:rsidRDefault="00FB02D1" w:rsidP="001226E1">
            <w:pPr>
              <w:pStyle w:val="Prrafodelista"/>
              <w:numPr>
                <w:ilvl w:val="0"/>
                <w:numId w:val="39"/>
              </w:numPr>
              <w:ind w:left="497"/>
              <w:contextualSpacing/>
              <w:jc w:val="both"/>
              <w:rPr>
                <w:rFonts w:ascii="Tahoma" w:hAnsi="Tahoma" w:cs="Tahoma"/>
                <w:color w:val="1F497E"/>
                <w:sz w:val="18"/>
                <w:szCs w:val="18"/>
              </w:rPr>
            </w:pPr>
            <w:r w:rsidRPr="00C638C6">
              <w:rPr>
                <w:rFonts w:ascii="Tahoma" w:hAnsi="Tahoma" w:cs="Tahoma"/>
                <w:color w:val="1F497E"/>
                <w:sz w:val="18"/>
                <w:szCs w:val="18"/>
              </w:rPr>
              <w:t xml:space="preserve">Conexión de bornes </w:t>
            </w:r>
            <w:r>
              <w:rPr>
                <w:rFonts w:ascii="Tahoma" w:hAnsi="Tahoma" w:cs="Tahoma"/>
                <w:color w:val="1F497E"/>
                <w:sz w:val="18"/>
                <w:szCs w:val="18"/>
              </w:rPr>
              <w:t xml:space="preserve">de </w:t>
            </w:r>
            <w:r w:rsidRPr="00C638C6">
              <w:rPr>
                <w:rFonts w:ascii="Tahoma" w:hAnsi="Tahoma" w:cs="Tahoma"/>
                <w:color w:val="1F497E"/>
                <w:sz w:val="18"/>
                <w:szCs w:val="18"/>
              </w:rPr>
              <w:t>Acceso Fronta</w:t>
            </w:r>
            <w:r>
              <w:rPr>
                <w:rFonts w:ascii="Tahoma" w:hAnsi="Tahoma" w:cs="Tahoma"/>
                <w:color w:val="1F497E"/>
                <w:sz w:val="18"/>
                <w:szCs w:val="18"/>
              </w:rPr>
              <w:t>l, protegido mediante tapas aislantes.</w:t>
            </w:r>
          </w:p>
          <w:p w:rsidR="00FB02D1" w:rsidRPr="00A35912" w:rsidRDefault="00FB02D1" w:rsidP="001226E1">
            <w:pPr>
              <w:pStyle w:val="Prrafodelista"/>
              <w:numPr>
                <w:ilvl w:val="0"/>
                <w:numId w:val="39"/>
              </w:numPr>
              <w:ind w:left="497"/>
              <w:contextualSpacing/>
              <w:jc w:val="both"/>
              <w:rPr>
                <w:rFonts w:ascii="Tahoma" w:hAnsi="Tahoma" w:cs="Tahoma"/>
                <w:color w:val="1F497E"/>
                <w:sz w:val="18"/>
                <w:szCs w:val="18"/>
              </w:rPr>
            </w:pPr>
            <w:r w:rsidRPr="00A35912">
              <w:rPr>
                <w:rFonts w:ascii="Tahoma" w:hAnsi="Tahoma" w:cs="Tahoma"/>
                <w:color w:val="1F497E"/>
                <w:sz w:val="18"/>
                <w:szCs w:val="18"/>
              </w:rPr>
              <w:t xml:space="preserve">Norma de fabricación: IEC 60896, UL94 o equivalentes, adjuntar documentación </w:t>
            </w:r>
            <w:proofErr w:type="spellStart"/>
            <w:r w:rsidRPr="00A35912">
              <w:rPr>
                <w:rFonts w:ascii="Tahoma" w:hAnsi="Tahoma" w:cs="Tahoma"/>
                <w:color w:val="1F497E"/>
                <w:sz w:val="18"/>
                <w:szCs w:val="18"/>
              </w:rPr>
              <w:t>respaldatoria</w:t>
            </w:r>
            <w:proofErr w:type="spellEnd"/>
            <w:r w:rsidRPr="00A35912">
              <w:rPr>
                <w:rFonts w:ascii="Tahoma" w:hAnsi="Tahoma" w:cs="Tahoma"/>
                <w:color w:val="1F497E"/>
                <w:sz w:val="18"/>
                <w:szCs w:val="18"/>
              </w:rPr>
              <w:t>.</w:t>
            </w:r>
          </w:p>
          <w:p w:rsidR="00FB02D1" w:rsidRDefault="00FB02D1" w:rsidP="001226E1">
            <w:pPr>
              <w:pStyle w:val="Prrafodelista"/>
              <w:numPr>
                <w:ilvl w:val="0"/>
                <w:numId w:val="39"/>
              </w:numPr>
              <w:ind w:left="497"/>
              <w:contextualSpacing/>
              <w:jc w:val="both"/>
              <w:rPr>
                <w:rFonts w:ascii="Tahoma" w:hAnsi="Tahoma" w:cs="Tahoma"/>
                <w:color w:val="1F497E"/>
                <w:sz w:val="18"/>
                <w:szCs w:val="18"/>
              </w:rPr>
            </w:pPr>
            <w:r w:rsidRPr="00A35912">
              <w:rPr>
                <w:rFonts w:ascii="Tahoma" w:hAnsi="Tahoma" w:cs="Tahoma"/>
                <w:color w:val="1F497E"/>
                <w:sz w:val="18"/>
                <w:szCs w:val="18"/>
              </w:rPr>
              <w:t>Fecha de fabricación: 5 meses antes de la puesta en servicio.</w:t>
            </w:r>
          </w:p>
          <w:p w:rsidR="00FB02D1" w:rsidRDefault="00FB02D1" w:rsidP="001226E1">
            <w:pPr>
              <w:pStyle w:val="Prrafodelista"/>
              <w:numPr>
                <w:ilvl w:val="0"/>
                <w:numId w:val="39"/>
              </w:numPr>
              <w:ind w:left="497"/>
              <w:contextualSpacing/>
              <w:jc w:val="both"/>
              <w:rPr>
                <w:rFonts w:ascii="Tahoma" w:hAnsi="Tahoma" w:cs="Tahoma"/>
                <w:color w:val="1F497E"/>
                <w:sz w:val="18"/>
                <w:szCs w:val="18"/>
              </w:rPr>
            </w:pPr>
            <w:r w:rsidRPr="00DB1D1A">
              <w:rPr>
                <w:rFonts w:ascii="Tahoma" w:hAnsi="Tahoma" w:cs="Tahoma"/>
                <w:color w:val="1F497E"/>
                <w:sz w:val="18"/>
                <w:szCs w:val="18"/>
              </w:rPr>
              <w:t>Vida útil</w:t>
            </w:r>
            <w:r>
              <w:rPr>
                <w:rFonts w:ascii="Tahoma" w:hAnsi="Tahoma" w:cs="Tahoma"/>
                <w:color w:val="1F497E"/>
                <w:sz w:val="18"/>
                <w:szCs w:val="18"/>
              </w:rPr>
              <w:t xml:space="preserve"> a 25°C</w:t>
            </w:r>
            <w:r w:rsidRPr="00DB1D1A">
              <w:rPr>
                <w:rFonts w:ascii="Tahoma" w:hAnsi="Tahoma" w:cs="Tahoma"/>
                <w:color w:val="1F497E"/>
                <w:sz w:val="18"/>
                <w:szCs w:val="18"/>
              </w:rPr>
              <w:t xml:space="preserve">: Mayor o igual a </w:t>
            </w:r>
            <w:r>
              <w:rPr>
                <w:rFonts w:ascii="Tahoma" w:hAnsi="Tahoma" w:cs="Tahoma"/>
                <w:color w:val="1F497E"/>
                <w:sz w:val="18"/>
                <w:szCs w:val="18"/>
              </w:rPr>
              <w:t>8 años.</w:t>
            </w:r>
          </w:p>
          <w:p w:rsidR="002908A8" w:rsidRDefault="002908A8" w:rsidP="002908A8">
            <w:pPr>
              <w:pStyle w:val="Prrafodelista"/>
              <w:ind w:left="497"/>
              <w:contextualSpacing/>
              <w:jc w:val="both"/>
              <w:rPr>
                <w:rFonts w:ascii="Tahoma" w:hAnsi="Tahoma" w:cs="Tahoma"/>
                <w:color w:val="1F497E"/>
                <w:sz w:val="18"/>
                <w:szCs w:val="18"/>
              </w:rPr>
            </w:pPr>
          </w:p>
          <w:p w:rsidR="002908A8" w:rsidRPr="002908A8" w:rsidRDefault="002908A8" w:rsidP="002908A8">
            <w:pPr>
              <w:contextualSpacing/>
              <w:jc w:val="both"/>
              <w:rPr>
                <w:rFonts w:ascii="Tahoma" w:hAnsi="Tahoma" w:cs="Tahoma"/>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8C2D78">
              <w:rPr>
                <w:b/>
                <w:color w:val="004990"/>
                <w:sz w:val="18"/>
                <w:szCs w:val="18"/>
              </w:rPr>
              <w:fldChar w:fldCharType="begin">
                <w:ffData>
                  <w:name w:val="Casilla1"/>
                  <w:enabled/>
                  <w:calcOnExit w:val="0"/>
                  <w:checkBox>
                    <w:sizeAuto/>
                    <w:default w:val="1"/>
                  </w:checkBox>
                </w:ffData>
              </w:fldChar>
            </w:r>
            <w:r w:rsidRPr="008C2D7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8C2D7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8C2D78">
              <w:rPr>
                <w:b/>
                <w:color w:val="004990"/>
                <w:sz w:val="18"/>
                <w:szCs w:val="18"/>
              </w:rPr>
              <w:fldChar w:fldCharType="begin">
                <w:ffData>
                  <w:name w:val="Casilla1"/>
                  <w:enabled/>
                  <w:calcOnExit w:val="0"/>
                  <w:checkBox>
                    <w:sizeAuto/>
                    <w:default w:val="1"/>
                  </w:checkBox>
                </w:ffData>
              </w:fldChar>
            </w:r>
            <w:r w:rsidRPr="008C2D7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8C2D78">
              <w:rPr>
                <w:b/>
                <w:color w:val="004990"/>
                <w:sz w:val="18"/>
                <w:szCs w:val="18"/>
              </w:rPr>
              <w:fldChar w:fldCharType="end"/>
            </w:r>
          </w:p>
        </w:tc>
      </w:tr>
      <w:tr w:rsidR="00FB02D1" w:rsidRPr="009C2DE5" w:rsidTr="00FB02D1">
        <w:trPr>
          <w:trHeight w:val="38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F967B8" w:rsidRDefault="00FB02D1" w:rsidP="00FB02D1">
            <w:pPr>
              <w:jc w:val="center"/>
              <w:rPr>
                <w:rFonts w:ascii="Tahoma" w:hAnsi="Tahoma" w:cs="Tahoma"/>
                <w:color w:val="1F497E"/>
                <w:lang w:eastAsia="es-BO"/>
              </w:rPr>
            </w:pPr>
            <w:r w:rsidRPr="00F967B8">
              <w:rPr>
                <w:rFonts w:ascii="Tahoma" w:hAnsi="Tahoma" w:cs="Tahoma"/>
                <w:color w:val="1F497E"/>
                <w:lang w:eastAsia="es-BO"/>
              </w:rPr>
              <w:t>F4</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F967B8" w:rsidRDefault="00FB02D1" w:rsidP="00FB02D1">
            <w:pPr>
              <w:pStyle w:val="Prrafodelista"/>
              <w:tabs>
                <w:tab w:val="left" w:pos="497"/>
              </w:tabs>
              <w:autoSpaceDE w:val="0"/>
              <w:autoSpaceDN w:val="0"/>
              <w:adjustRightInd w:val="0"/>
              <w:ind w:left="0"/>
              <w:contextualSpacing/>
              <w:rPr>
                <w:rFonts w:ascii="Tahoma" w:hAnsi="Tahoma" w:cs="Tahoma"/>
                <w:b/>
                <w:bCs/>
                <w:color w:val="1F497E"/>
                <w:sz w:val="18"/>
                <w:szCs w:val="18"/>
              </w:rPr>
            </w:pPr>
            <w:r w:rsidRPr="00F967B8">
              <w:rPr>
                <w:rFonts w:ascii="Tahoma" w:hAnsi="Tahoma" w:cs="Tahoma"/>
                <w:b/>
                <w:bCs/>
                <w:color w:val="1F497E"/>
                <w:sz w:val="18"/>
                <w:szCs w:val="18"/>
              </w:rPr>
              <w:t>GRUPO ELECTRÓGENO</w:t>
            </w:r>
          </w:p>
        </w:tc>
      </w:tr>
      <w:tr w:rsidR="00FB02D1" w:rsidRPr="009C2DE5" w:rsidTr="004838A8">
        <w:trPr>
          <w:trHeight w:val="263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Pr>
                <w:rFonts w:ascii="Tahoma" w:hAnsi="Tahoma" w:cs="Tahoma"/>
                <w:color w:val="004990"/>
                <w:lang w:eastAsia="es-BO"/>
              </w:rPr>
              <w:lastRenderedPageBreak/>
              <w:t>F4</w:t>
            </w:r>
            <w:r w:rsidRPr="00A011A6">
              <w:rPr>
                <w:rFonts w:ascii="Tahoma" w:hAnsi="Tahoma" w:cs="Tahoma"/>
                <w:color w:val="004990"/>
                <w:lang w:eastAsia="es-BO"/>
              </w:rPr>
              <w:t>.1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Generalidades.</w:t>
            </w:r>
          </w:p>
          <w:p w:rsidR="00FB02D1" w:rsidRDefault="00FB02D1" w:rsidP="001226E1">
            <w:pPr>
              <w:pStyle w:val="Prrafodelista"/>
              <w:numPr>
                <w:ilvl w:val="0"/>
                <w:numId w:val="40"/>
              </w:numPr>
              <w:tabs>
                <w:tab w:val="left" w:pos="498"/>
              </w:tabs>
              <w:autoSpaceDE w:val="0"/>
              <w:autoSpaceDN w:val="0"/>
              <w:adjustRightInd w:val="0"/>
              <w:ind w:left="498" w:hanging="284"/>
              <w:contextualSpacing/>
              <w:jc w:val="both"/>
              <w:rPr>
                <w:rFonts w:ascii="Tahoma" w:hAnsi="Tahoma" w:cs="Tahoma"/>
                <w:iCs/>
                <w:color w:val="1F497E"/>
                <w:sz w:val="18"/>
                <w:szCs w:val="18"/>
              </w:rPr>
            </w:pPr>
            <w:r w:rsidRPr="0029120C">
              <w:rPr>
                <w:rFonts w:ascii="Tahoma" w:hAnsi="Tahoma" w:cs="Tahoma"/>
                <w:iCs/>
                <w:color w:val="1F497E"/>
                <w:sz w:val="18"/>
                <w:szCs w:val="18"/>
              </w:rPr>
              <w:t>El grupo electrógeno debe estar conformado por: base auto portante tipo trineo, motor diesel, sistemas de arranque, combustión, lubricación, refrigeración y escape; batería de arranque libre de mantenimiento, alternador de baja, cargador estático de baterías, alternador principal, cabina insonorizada, tablero de control de grupo electrógeno, tablero de  transferencia automática ATS incorporado y tanque de almacenamiento integrado</w:t>
            </w:r>
            <w:r>
              <w:rPr>
                <w:rFonts w:ascii="Tahoma" w:hAnsi="Tahoma" w:cs="Tahoma"/>
                <w:iCs/>
                <w:color w:val="1F497E"/>
                <w:sz w:val="18"/>
                <w:szCs w:val="18"/>
              </w:rPr>
              <w:t>.</w:t>
            </w:r>
          </w:p>
          <w:p w:rsidR="00FB02D1" w:rsidRDefault="00FB02D1" w:rsidP="001226E1">
            <w:pPr>
              <w:pStyle w:val="Prrafodelista"/>
              <w:numPr>
                <w:ilvl w:val="0"/>
                <w:numId w:val="40"/>
              </w:numPr>
              <w:tabs>
                <w:tab w:val="left" w:pos="498"/>
              </w:tabs>
              <w:autoSpaceDE w:val="0"/>
              <w:autoSpaceDN w:val="0"/>
              <w:adjustRightInd w:val="0"/>
              <w:ind w:left="498" w:hanging="284"/>
              <w:contextualSpacing/>
              <w:jc w:val="both"/>
              <w:rPr>
                <w:rFonts w:ascii="Tahoma" w:hAnsi="Tahoma" w:cs="Tahoma"/>
                <w:iCs/>
                <w:color w:val="1F497E"/>
                <w:sz w:val="18"/>
                <w:szCs w:val="18"/>
              </w:rPr>
            </w:pPr>
            <w:r>
              <w:rPr>
                <w:rFonts w:ascii="Tahoma" w:hAnsi="Tahoma" w:cs="Tahoma"/>
                <w:iCs/>
                <w:color w:val="1F497E"/>
                <w:sz w:val="18"/>
                <w:szCs w:val="18"/>
              </w:rPr>
              <w:t>Chuquisaca: Potencia del grupo electrógeno 8KW efectivo a 3200 msnm, factor de potencia de carga 0.9</w:t>
            </w:r>
          </w:p>
          <w:p w:rsidR="00FB02D1" w:rsidRDefault="00FB02D1" w:rsidP="00FB02D1">
            <w:pPr>
              <w:pStyle w:val="Prrafodelista"/>
              <w:tabs>
                <w:tab w:val="left" w:pos="498"/>
              </w:tabs>
              <w:autoSpaceDE w:val="0"/>
              <w:autoSpaceDN w:val="0"/>
              <w:adjustRightInd w:val="0"/>
              <w:ind w:left="498"/>
              <w:contextualSpacing/>
              <w:jc w:val="both"/>
              <w:rPr>
                <w:rFonts w:ascii="Tahoma" w:hAnsi="Tahoma" w:cs="Tahoma"/>
                <w:iCs/>
                <w:color w:val="1F497E"/>
                <w:sz w:val="18"/>
                <w:szCs w:val="18"/>
              </w:rPr>
            </w:pPr>
            <w:r>
              <w:rPr>
                <w:rFonts w:ascii="Tahoma" w:hAnsi="Tahoma" w:cs="Tahoma"/>
                <w:iCs/>
                <w:color w:val="1F497E"/>
                <w:sz w:val="18"/>
                <w:szCs w:val="18"/>
              </w:rPr>
              <w:t>Potosí: Potencia del grupo electrógeno 8KW efectivo a 4000 msnm, factor de potencia de carga 0.9</w:t>
            </w:r>
          </w:p>
          <w:p w:rsidR="00FB02D1" w:rsidRDefault="00FB02D1" w:rsidP="001226E1">
            <w:pPr>
              <w:pStyle w:val="Prrafodelista"/>
              <w:numPr>
                <w:ilvl w:val="0"/>
                <w:numId w:val="40"/>
              </w:numPr>
              <w:tabs>
                <w:tab w:val="left" w:pos="498"/>
              </w:tabs>
              <w:autoSpaceDE w:val="0"/>
              <w:autoSpaceDN w:val="0"/>
              <w:adjustRightInd w:val="0"/>
              <w:ind w:left="498" w:hanging="284"/>
              <w:contextualSpacing/>
              <w:jc w:val="both"/>
              <w:rPr>
                <w:rFonts w:ascii="Tahoma" w:hAnsi="Tahoma" w:cs="Tahoma"/>
                <w:iCs/>
                <w:color w:val="1F497E"/>
                <w:sz w:val="18"/>
                <w:szCs w:val="18"/>
              </w:rPr>
            </w:pPr>
            <w:r w:rsidRPr="00156F70">
              <w:rPr>
                <w:rFonts w:ascii="Tahoma" w:hAnsi="Tahoma" w:cs="Tahoma"/>
                <w:color w:val="1F497D" w:themeColor="text2"/>
                <w:sz w:val="18"/>
                <w:szCs w:val="18"/>
                <w:lang w:eastAsia="es-BO"/>
              </w:rPr>
              <w:t xml:space="preserve">Tipo de servicio: </w:t>
            </w:r>
            <w:r>
              <w:rPr>
                <w:rFonts w:ascii="Tahoma" w:hAnsi="Tahoma" w:cs="Tahoma"/>
                <w:color w:val="1F497D" w:themeColor="text2"/>
                <w:sz w:val="18"/>
                <w:szCs w:val="18"/>
                <w:lang w:eastAsia="es-BO"/>
              </w:rPr>
              <w:t xml:space="preserve">stand </w:t>
            </w:r>
            <w:proofErr w:type="spellStart"/>
            <w:r>
              <w:rPr>
                <w:rFonts w:ascii="Tahoma" w:hAnsi="Tahoma" w:cs="Tahoma"/>
                <w:color w:val="1F497D" w:themeColor="text2"/>
                <w:sz w:val="18"/>
                <w:szCs w:val="18"/>
                <w:lang w:eastAsia="es-BO"/>
              </w:rPr>
              <w:t>by</w:t>
            </w:r>
            <w:proofErr w:type="spellEnd"/>
            <w:r>
              <w:rPr>
                <w:rFonts w:ascii="Tahoma" w:hAnsi="Tahoma" w:cs="Tahoma"/>
                <w:color w:val="1F497D" w:themeColor="text2"/>
                <w:sz w:val="18"/>
                <w:szCs w:val="18"/>
                <w:lang w:eastAsia="es-BO"/>
              </w:rPr>
              <w:t>.</w:t>
            </w:r>
          </w:p>
          <w:p w:rsidR="00FB02D1" w:rsidRPr="00821031" w:rsidRDefault="00FB02D1" w:rsidP="001226E1">
            <w:pPr>
              <w:pStyle w:val="Prrafodelista"/>
              <w:numPr>
                <w:ilvl w:val="0"/>
                <w:numId w:val="40"/>
              </w:numPr>
              <w:tabs>
                <w:tab w:val="left" w:pos="498"/>
              </w:tabs>
              <w:autoSpaceDE w:val="0"/>
              <w:autoSpaceDN w:val="0"/>
              <w:adjustRightInd w:val="0"/>
              <w:ind w:left="498" w:hanging="284"/>
              <w:contextualSpacing/>
              <w:jc w:val="both"/>
              <w:rPr>
                <w:rFonts w:ascii="Tahoma" w:hAnsi="Tahoma" w:cs="Tahoma"/>
                <w:iCs/>
                <w:color w:val="1F497E"/>
                <w:sz w:val="18"/>
                <w:szCs w:val="18"/>
              </w:rPr>
            </w:pPr>
            <w:r w:rsidRPr="00821031">
              <w:rPr>
                <w:rFonts w:ascii="Tahoma" w:hAnsi="Tahoma" w:cs="Tahoma"/>
                <w:iCs/>
                <w:color w:val="1F497E"/>
                <w:sz w:val="18"/>
                <w:szCs w:val="18"/>
              </w:rPr>
              <w:t>Indicar: marca, modelo y procedencia.</w:t>
            </w:r>
          </w:p>
          <w:p w:rsidR="00FB02D1" w:rsidRDefault="00FB02D1" w:rsidP="001226E1">
            <w:pPr>
              <w:pStyle w:val="Prrafodelista"/>
              <w:numPr>
                <w:ilvl w:val="0"/>
                <w:numId w:val="40"/>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sidRPr="00A35912">
              <w:rPr>
                <w:rFonts w:ascii="Tahoma" w:hAnsi="Tahoma" w:cs="Tahoma"/>
                <w:color w:val="1F497E"/>
                <w:sz w:val="18"/>
                <w:szCs w:val="18"/>
                <w:lang w:eastAsia="es-BO"/>
              </w:rPr>
              <w:t>Acceso: Puertas con chapas de seguridad.</w:t>
            </w:r>
          </w:p>
          <w:p w:rsidR="00FB02D1" w:rsidRPr="001745B3" w:rsidRDefault="00FB02D1" w:rsidP="001226E1">
            <w:pPr>
              <w:pStyle w:val="Prrafodelista"/>
              <w:numPr>
                <w:ilvl w:val="0"/>
                <w:numId w:val="40"/>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Pr>
                <w:rFonts w:ascii="Tahoma" w:hAnsi="Tahoma" w:cs="Tahoma"/>
                <w:color w:val="1F497E"/>
                <w:sz w:val="18"/>
                <w:szCs w:val="18"/>
                <w:lang w:eastAsia="es-BO"/>
              </w:rPr>
              <w:t>Capacidad del tanque integrado: 300 litros.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r>
      <w:tr w:rsidR="00FB02D1" w:rsidRPr="00B933AF"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rPr>
                <w:rFonts w:ascii="Tahoma" w:hAnsi="Tahoma" w:cs="Tahoma"/>
                <w:color w:val="1F497E"/>
                <w:lang w:eastAsia="es-BO"/>
              </w:rPr>
            </w:pPr>
            <w:r>
              <w:rPr>
                <w:rFonts w:ascii="Tahoma" w:hAnsi="Tahoma" w:cs="Tahoma"/>
                <w:color w:val="1F497E"/>
                <w:lang w:eastAsia="es-BO"/>
              </w:rPr>
              <w:t xml:space="preserve">F4.2 </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B933AF" w:rsidRDefault="00FB02D1" w:rsidP="001226E1">
            <w:pPr>
              <w:numPr>
                <w:ilvl w:val="0"/>
                <w:numId w:val="40"/>
              </w:numPr>
              <w:tabs>
                <w:tab w:val="left" w:pos="498"/>
              </w:tabs>
              <w:ind w:left="497" w:hanging="283"/>
              <w:jc w:val="both"/>
              <w:rPr>
                <w:rFonts w:ascii="Tahoma" w:hAnsi="Tahoma" w:cs="Tahoma"/>
                <w:color w:val="1F497E"/>
                <w:sz w:val="18"/>
                <w:szCs w:val="18"/>
                <w:lang w:val="es-BO" w:eastAsia="es-BO"/>
              </w:rPr>
            </w:pPr>
            <w:r w:rsidRPr="00B933AF">
              <w:rPr>
                <w:rFonts w:ascii="Tahoma" w:hAnsi="Tahoma" w:cs="Tahoma"/>
                <w:color w:val="1F497E"/>
                <w:sz w:val="18"/>
                <w:szCs w:val="18"/>
                <w:lang w:val="es-BO" w:eastAsia="es-BO"/>
              </w:rPr>
              <w:t xml:space="preserve">Cumplimiento de la norma ISO 8528: </w:t>
            </w:r>
            <w:proofErr w:type="spellStart"/>
            <w:r w:rsidRPr="00B933AF">
              <w:rPr>
                <w:rFonts w:ascii="Tahoma" w:hAnsi="Tahoma" w:cs="Tahoma"/>
                <w:color w:val="1F497E"/>
                <w:sz w:val="18"/>
                <w:szCs w:val="18"/>
                <w:lang w:val="es-BO" w:eastAsia="es-BO"/>
              </w:rPr>
              <w:t>Reciprocating</w:t>
            </w:r>
            <w:proofErr w:type="spellEnd"/>
            <w:r w:rsidRPr="00B933AF">
              <w:rPr>
                <w:rFonts w:ascii="Tahoma" w:hAnsi="Tahoma" w:cs="Tahoma"/>
                <w:color w:val="1F497E"/>
                <w:sz w:val="18"/>
                <w:szCs w:val="18"/>
                <w:lang w:val="es-BO" w:eastAsia="es-BO"/>
              </w:rPr>
              <w:t xml:space="preserve"> </w:t>
            </w:r>
            <w:proofErr w:type="spellStart"/>
            <w:r w:rsidRPr="00B933AF">
              <w:rPr>
                <w:rFonts w:ascii="Tahoma" w:hAnsi="Tahoma" w:cs="Tahoma"/>
                <w:color w:val="1F497E"/>
                <w:sz w:val="18"/>
                <w:szCs w:val="18"/>
                <w:lang w:val="es-BO" w:eastAsia="es-BO"/>
              </w:rPr>
              <w:t>internal</w:t>
            </w:r>
            <w:proofErr w:type="spellEnd"/>
            <w:r w:rsidRPr="00B933AF">
              <w:rPr>
                <w:rFonts w:ascii="Tahoma" w:hAnsi="Tahoma" w:cs="Tahoma"/>
                <w:color w:val="1F497E"/>
                <w:sz w:val="18"/>
                <w:szCs w:val="18"/>
                <w:lang w:val="es-BO" w:eastAsia="es-BO"/>
              </w:rPr>
              <w:t xml:space="preserve"> </w:t>
            </w:r>
            <w:proofErr w:type="spellStart"/>
            <w:r w:rsidRPr="00B933AF">
              <w:rPr>
                <w:rFonts w:ascii="Tahoma" w:hAnsi="Tahoma" w:cs="Tahoma"/>
                <w:color w:val="1F497E"/>
                <w:sz w:val="18"/>
                <w:szCs w:val="18"/>
                <w:lang w:val="es-BO" w:eastAsia="es-BO"/>
              </w:rPr>
              <w:t>combustion</w:t>
            </w:r>
            <w:proofErr w:type="spellEnd"/>
            <w:r w:rsidRPr="00B933AF">
              <w:rPr>
                <w:rFonts w:ascii="Tahoma" w:hAnsi="Tahoma" w:cs="Tahoma"/>
                <w:color w:val="1F497E"/>
                <w:sz w:val="18"/>
                <w:szCs w:val="18"/>
                <w:lang w:val="es-BO" w:eastAsia="es-BO"/>
              </w:rPr>
              <w:t xml:space="preserve"> </w:t>
            </w:r>
            <w:proofErr w:type="spellStart"/>
            <w:r w:rsidRPr="00B933AF">
              <w:rPr>
                <w:rFonts w:ascii="Tahoma" w:hAnsi="Tahoma" w:cs="Tahoma"/>
                <w:color w:val="1F497E"/>
                <w:sz w:val="18"/>
                <w:szCs w:val="18"/>
                <w:lang w:val="es-BO" w:eastAsia="es-BO"/>
              </w:rPr>
              <w:t>engine</w:t>
            </w:r>
            <w:proofErr w:type="spellEnd"/>
            <w:r w:rsidRPr="00B933AF">
              <w:rPr>
                <w:rFonts w:ascii="Tahoma" w:hAnsi="Tahoma" w:cs="Tahoma"/>
                <w:color w:val="1F497E"/>
                <w:sz w:val="18"/>
                <w:szCs w:val="18"/>
                <w:lang w:val="es-BO" w:eastAsia="es-BO"/>
              </w:rPr>
              <w:t xml:space="preserve"> </w:t>
            </w:r>
            <w:proofErr w:type="spellStart"/>
            <w:r w:rsidRPr="00B933AF">
              <w:rPr>
                <w:rFonts w:ascii="Tahoma" w:hAnsi="Tahoma" w:cs="Tahoma"/>
                <w:color w:val="1F497E"/>
                <w:sz w:val="18"/>
                <w:szCs w:val="18"/>
                <w:lang w:val="es-BO" w:eastAsia="es-BO"/>
              </w:rPr>
              <w:t>driven</w:t>
            </w:r>
            <w:proofErr w:type="spellEnd"/>
            <w:r w:rsidRPr="00B933AF">
              <w:rPr>
                <w:rFonts w:ascii="Tahoma" w:hAnsi="Tahoma" w:cs="Tahoma"/>
                <w:color w:val="1F497E"/>
                <w:sz w:val="18"/>
                <w:szCs w:val="18"/>
                <w:lang w:val="es-BO" w:eastAsia="es-BO"/>
              </w:rPr>
              <w:t xml:space="preserve"> </w:t>
            </w:r>
            <w:proofErr w:type="spellStart"/>
            <w:r w:rsidRPr="00B933AF">
              <w:rPr>
                <w:rFonts w:ascii="Tahoma" w:hAnsi="Tahoma" w:cs="Tahoma"/>
                <w:color w:val="1F497E"/>
                <w:sz w:val="18"/>
                <w:szCs w:val="18"/>
                <w:lang w:val="es-BO" w:eastAsia="es-BO"/>
              </w:rPr>
              <w:t>alternating</w:t>
            </w:r>
            <w:proofErr w:type="spellEnd"/>
            <w:r w:rsidRPr="00B933AF">
              <w:rPr>
                <w:rFonts w:ascii="Tahoma" w:hAnsi="Tahoma" w:cs="Tahoma"/>
                <w:color w:val="1F497E"/>
                <w:sz w:val="18"/>
                <w:szCs w:val="18"/>
                <w:lang w:val="es-BO" w:eastAsia="es-BO"/>
              </w:rPr>
              <w:t xml:space="preserve"> </w:t>
            </w:r>
            <w:proofErr w:type="spellStart"/>
            <w:r w:rsidRPr="00B933AF">
              <w:rPr>
                <w:rFonts w:ascii="Tahoma" w:hAnsi="Tahoma" w:cs="Tahoma"/>
                <w:color w:val="1F497E"/>
                <w:sz w:val="18"/>
                <w:szCs w:val="18"/>
                <w:lang w:val="es-BO" w:eastAsia="es-BO"/>
              </w:rPr>
              <w:t>current</w:t>
            </w:r>
            <w:proofErr w:type="spellEnd"/>
            <w:r w:rsidRPr="00B933AF">
              <w:rPr>
                <w:rFonts w:ascii="Tahoma" w:hAnsi="Tahoma" w:cs="Tahoma"/>
                <w:color w:val="1F497E"/>
                <w:sz w:val="18"/>
                <w:szCs w:val="18"/>
                <w:lang w:val="es-BO" w:eastAsia="es-BO"/>
              </w:rPr>
              <w:t xml:space="preserve"> </w:t>
            </w:r>
            <w:proofErr w:type="spellStart"/>
            <w:r w:rsidRPr="00B933AF">
              <w:rPr>
                <w:rFonts w:ascii="Tahoma" w:hAnsi="Tahoma" w:cs="Tahoma"/>
                <w:color w:val="1F497E"/>
                <w:sz w:val="18"/>
                <w:szCs w:val="18"/>
                <w:lang w:val="es-BO" w:eastAsia="es-BO"/>
              </w:rPr>
              <w:t>generating</w:t>
            </w:r>
            <w:proofErr w:type="spellEnd"/>
            <w:r w:rsidRPr="00B933AF">
              <w:rPr>
                <w:rFonts w:ascii="Tahoma" w:hAnsi="Tahoma" w:cs="Tahoma"/>
                <w:color w:val="1F497E"/>
                <w:sz w:val="18"/>
                <w:szCs w:val="18"/>
                <w:lang w:val="es-BO" w:eastAsia="es-BO"/>
              </w:rPr>
              <w:t xml:space="preserve"> sets</w:t>
            </w:r>
            <w:r>
              <w:rPr>
                <w:rFonts w:ascii="Tahoma" w:hAnsi="Tahoma" w:cs="Tahoma"/>
                <w:color w:val="1F497E"/>
                <w:sz w:val="18"/>
                <w:szCs w:val="18"/>
                <w:lang w:val="es-BO" w:eastAsia="es-BO"/>
              </w:rPr>
              <w:t>,</w:t>
            </w:r>
            <w:r w:rsidRPr="00B933AF">
              <w:rPr>
                <w:rFonts w:ascii="Tahoma" w:hAnsi="Tahoma" w:cs="Tahoma"/>
                <w:color w:val="1F497E"/>
                <w:sz w:val="18"/>
                <w:szCs w:val="18"/>
                <w:lang w:val="es-BO" w:eastAsia="es-BO"/>
              </w:rPr>
              <w:t xml:space="preserve"> </w:t>
            </w:r>
            <w:r w:rsidRPr="008C0BAC">
              <w:rPr>
                <w:rFonts w:ascii="Tahoma" w:hAnsi="Tahoma" w:cs="Tahoma"/>
                <w:color w:val="1F497E"/>
                <w:sz w:val="18"/>
                <w:szCs w:val="18"/>
              </w:rPr>
              <w:t>u otra norma equivalente</w:t>
            </w:r>
            <w:r>
              <w:rPr>
                <w:rFonts w:ascii="Tahoma" w:hAnsi="Tahoma" w:cs="Tahoma"/>
                <w:color w:val="1F497E"/>
                <w:sz w:val="18"/>
                <w:szCs w:val="18"/>
              </w:rPr>
              <w:t>, adjuntar documento de respaldo</w:t>
            </w:r>
            <w:r w:rsidRPr="00B933AF">
              <w:rPr>
                <w:rFonts w:ascii="Tahoma" w:hAnsi="Tahoma" w:cs="Tahoma"/>
                <w:color w:val="1F497E"/>
                <w:sz w:val="18"/>
                <w:szCs w:val="18"/>
                <w:lang w:val="es-BO" w:eastAsia="es-BO"/>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933AF" w:rsidRDefault="00FB02D1" w:rsidP="00FB02D1">
            <w:pPr>
              <w:jc w:val="center"/>
              <w:rPr>
                <w:rFonts w:ascii="Tahoma" w:hAnsi="Tahoma" w:cs="Tahoma"/>
                <w:color w:val="1F497E"/>
                <w:lang w:val="es-BO" w:eastAsia="es-BO"/>
              </w:rPr>
            </w:pPr>
            <w:r>
              <w:rPr>
                <w:rFonts w:ascii="Tahoma" w:hAnsi="Tahoma" w:cs="Tahoma"/>
                <w:color w:val="1F497E"/>
                <w:lang w:val="es-BO" w:eastAsia="es-BO"/>
              </w:rPr>
              <w:t>F4.3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B933AF" w:rsidRDefault="00FB02D1" w:rsidP="001226E1">
            <w:pPr>
              <w:numPr>
                <w:ilvl w:val="0"/>
                <w:numId w:val="40"/>
              </w:numPr>
              <w:tabs>
                <w:tab w:val="left" w:pos="498"/>
              </w:tabs>
              <w:ind w:left="497" w:hanging="283"/>
              <w:jc w:val="both"/>
              <w:rPr>
                <w:rFonts w:ascii="Tahoma" w:hAnsi="Tahoma" w:cs="Tahoma"/>
                <w:color w:val="1F497E"/>
                <w:sz w:val="18"/>
                <w:szCs w:val="18"/>
                <w:lang w:val="es-BO" w:eastAsia="es-BO"/>
              </w:rPr>
            </w:pPr>
            <w:r w:rsidRPr="00B933AF">
              <w:rPr>
                <w:rFonts w:ascii="Tahoma" w:hAnsi="Tahoma" w:cs="Tahoma"/>
                <w:color w:val="1F497E"/>
                <w:sz w:val="18"/>
                <w:szCs w:val="18"/>
                <w:lang w:val="es-BO" w:eastAsia="es-BO"/>
              </w:rPr>
              <w:t xml:space="preserve">Cumplimiento de la norma ISO 12100: Safety of </w:t>
            </w:r>
            <w:proofErr w:type="spellStart"/>
            <w:r w:rsidRPr="00B933AF">
              <w:rPr>
                <w:rFonts w:ascii="Tahoma" w:hAnsi="Tahoma" w:cs="Tahoma"/>
                <w:color w:val="1F497E"/>
                <w:sz w:val="18"/>
                <w:szCs w:val="18"/>
                <w:lang w:val="es-BO" w:eastAsia="es-BO"/>
              </w:rPr>
              <w:t>machinery</w:t>
            </w:r>
            <w:proofErr w:type="spellEnd"/>
            <w:r w:rsidRPr="00B933AF">
              <w:rPr>
                <w:rFonts w:ascii="Tahoma" w:hAnsi="Tahoma" w:cs="Tahoma"/>
                <w:color w:val="1F497E"/>
                <w:sz w:val="18"/>
                <w:szCs w:val="18"/>
                <w:lang w:val="es-BO" w:eastAsia="es-BO"/>
              </w:rPr>
              <w:t xml:space="preserve">, </w:t>
            </w:r>
            <w:r w:rsidRPr="008C0BAC">
              <w:rPr>
                <w:rFonts w:ascii="Tahoma" w:hAnsi="Tahoma" w:cs="Tahoma"/>
                <w:color w:val="1F497E"/>
                <w:sz w:val="18"/>
                <w:szCs w:val="18"/>
              </w:rPr>
              <w:t>u otra norma equivalente</w:t>
            </w:r>
            <w:r>
              <w:rPr>
                <w:rFonts w:ascii="Tahoma" w:hAnsi="Tahoma" w:cs="Tahoma"/>
                <w:color w:val="1F497E"/>
                <w:sz w:val="18"/>
                <w:szCs w:val="18"/>
              </w:rPr>
              <w:t>, adjuntar documento de respaldo</w:t>
            </w:r>
            <w:r w:rsidRPr="00B933AF">
              <w:rPr>
                <w:rFonts w:ascii="Tahoma" w:hAnsi="Tahoma" w:cs="Tahoma"/>
                <w:color w:val="1F497E"/>
                <w:sz w:val="18"/>
                <w:szCs w:val="18"/>
                <w:lang w:val="es-BO" w:eastAsia="es-BO"/>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Pr>
                <w:rFonts w:ascii="Tahoma" w:hAnsi="Tahoma" w:cs="Tahoma"/>
                <w:color w:val="1F497E"/>
                <w:lang w:eastAsia="es-BO"/>
              </w:rPr>
              <w:t>F4.4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5C1EC9" w:rsidRDefault="00FB02D1" w:rsidP="001226E1">
            <w:pPr>
              <w:pStyle w:val="Prrafodelista"/>
              <w:numPr>
                <w:ilvl w:val="0"/>
                <w:numId w:val="40"/>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Pr>
                <w:rFonts w:ascii="Tahoma" w:hAnsi="Tahoma" w:cs="Tahoma"/>
                <w:color w:val="1F497E"/>
                <w:sz w:val="18"/>
                <w:szCs w:val="18"/>
                <w:lang w:eastAsia="es-BO"/>
              </w:rPr>
              <w:t>Adjuntar c</w:t>
            </w:r>
            <w:r w:rsidRPr="00A35912">
              <w:rPr>
                <w:rFonts w:ascii="Tahoma" w:hAnsi="Tahoma" w:cs="Tahoma"/>
                <w:color w:val="1F497E"/>
                <w:sz w:val="18"/>
                <w:szCs w:val="18"/>
                <w:lang w:eastAsia="es-BO"/>
              </w:rPr>
              <w:t>ertificado de vigencia de repuestos igual o mayor a cinco (5) años, emitida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Pr>
                <w:rFonts w:ascii="Tahoma" w:hAnsi="Tahoma" w:cs="Tahoma"/>
                <w:color w:val="1F497E"/>
                <w:lang w:eastAsia="es-BO"/>
              </w:rPr>
              <w:t>F4.5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5C1EC9" w:rsidRDefault="00FB02D1" w:rsidP="001226E1">
            <w:pPr>
              <w:pStyle w:val="Prrafodelista"/>
              <w:numPr>
                <w:ilvl w:val="0"/>
                <w:numId w:val="40"/>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Pr>
                <w:rFonts w:ascii="Tahoma" w:hAnsi="Tahoma" w:cs="Tahoma"/>
                <w:color w:val="1F497E"/>
                <w:sz w:val="18"/>
                <w:szCs w:val="18"/>
                <w:lang w:eastAsia="es-BO"/>
              </w:rPr>
              <w:t>Adjuntar c</w:t>
            </w:r>
            <w:r w:rsidRPr="00A35912">
              <w:rPr>
                <w:rFonts w:ascii="Tahoma" w:hAnsi="Tahoma" w:cs="Tahoma"/>
                <w:color w:val="1F497E"/>
                <w:sz w:val="18"/>
                <w:szCs w:val="18"/>
                <w:lang w:eastAsia="es-BO"/>
              </w:rPr>
              <w:t>ertificado de representación y soporte técnico en Bolivia con vigencia al 201</w:t>
            </w:r>
            <w:r>
              <w:rPr>
                <w:rFonts w:ascii="Tahoma" w:hAnsi="Tahoma" w:cs="Tahoma"/>
                <w:color w:val="1F497E"/>
                <w:sz w:val="18"/>
                <w:szCs w:val="18"/>
                <w:lang w:eastAsia="es-BO"/>
              </w:rPr>
              <w:t>7</w:t>
            </w:r>
            <w:r w:rsidRPr="00A35912">
              <w:rPr>
                <w:rFonts w:ascii="Tahoma" w:hAnsi="Tahoma" w:cs="Tahoma"/>
                <w:color w:val="1F497E"/>
                <w:sz w:val="18"/>
                <w:szCs w:val="18"/>
                <w:lang w:eastAsia="es-BO"/>
              </w:rPr>
              <w:t xml:space="preserve">, otorgado por el fabricante.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4</w:t>
            </w:r>
            <w:r w:rsidRPr="00A011A6">
              <w:rPr>
                <w:rFonts w:ascii="Tahoma" w:hAnsi="Tahoma" w:cs="Tahoma"/>
                <w:color w:val="1F497E"/>
                <w:lang w:eastAsia="es-BO"/>
              </w:rPr>
              <w:t>.</w:t>
            </w:r>
            <w:r>
              <w:rPr>
                <w:rFonts w:ascii="Tahoma" w:hAnsi="Tahoma" w:cs="Tahoma"/>
                <w:color w:val="1F497E"/>
                <w:lang w:eastAsia="es-BO"/>
              </w:rPr>
              <w:t>6</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autoSpaceDE w:val="0"/>
              <w:autoSpaceDN w:val="0"/>
              <w:adjustRightInd w:val="0"/>
              <w:rPr>
                <w:rFonts w:ascii="Tahoma" w:hAnsi="Tahoma" w:cs="Tahoma"/>
                <w:b/>
                <w:color w:val="1F497E"/>
                <w:sz w:val="18"/>
                <w:szCs w:val="18"/>
                <w:lang w:eastAsia="es-BO"/>
              </w:rPr>
            </w:pPr>
            <w:r w:rsidRPr="00A35912">
              <w:rPr>
                <w:rFonts w:ascii="Tahoma" w:hAnsi="Tahoma" w:cs="Tahoma"/>
                <w:b/>
                <w:color w:val="1F497E"/>
                <w:sz w:val="18"/>
                <w:szCs w:val="18"/>
                <w:lang w:eastAsia="es-BO"/>
              </w:rPr>
              <w:t>Características del motor.</w:t>
            </w:r>
          </w:p>
          <w:p w:rsidR="00FB02D1" w:rsidRDefault="00FB02D1" w:rsidP="001226E1">
            <w:pPr>
              <w:numPr>
                <w:ilvl w:val="0"/>
                <w:numId w:val="41"/>
              </w:numPr>
              <w:autoSpaceDE w:val="0"/>
              <w:autoSpaceDN w:val="0"/>
              <w:adjustRightInd w:val="0"/>
              <w:ind w:left="498" w:hanging="284"/>
              <w:jc w:val="both"/>
              <w:rPr>
                <w:rFonts w:ascii="Tahoma" w:hAnsi="Tahoma" w:cs="Tahoma"/>
                <w:color w:val="1F497E"/>
                <w:sz w:val="18"/>
                <w:szCs w:val="18"/>
                <w:lang w:eastAsia="es-BO"/>
              </w:rPr>
            </w:pPr>
            <w:r w:rsidRPr="00A35912">
              <w:rPr>
                <w:rFonts w:ascii="Tahoma" w:hAnsi="Tahoma" w:cs="Tahoma"/>
                <w:color w:val="1F497E"/>
                <w:sz w:val="18"/>
                <w:szCs w:val="18"/>
                <w:lang w:eastAsia="es-BO"/>
              </w:rPr>
              <w:t>Motor: Diesel de última generación.</w:t>
            </w:r>
          </w:p>
          <w:p w:rsidR="00FB02D1" w:rsidRPr="00A35912" w:rsidRDefault="00FB02D1" w:rsidP="001226E1">
            <w:pPr>
              <w:numPr>
                <w:ilvl w:val="0"/>
                <w:numId w:val="41"/>
              </w:numPr>
              <w:autoSpaceDE w:val="0"/>
              <w:autoSpaceDN w:val="0"/>
              <w:adjustRightInd w:val="0"/>
              <w:ind w:left="498" w:hanging="284"/>
              <w:jc w:val="both"/>
              <w:rPr>
                <w:rFonts w:ascii="Tahoma" w:hAnsi="Tahoma" w:cs="Tahoma"/>
                <w:color w:val="1F497E"/>
                <w:sz w:val="18"/>
                <w:szCs w:val="18"/>
                <w:lang w:eastAsia="es-BO"/>
              </w:rPr>
            </w:pPr>
            <w:r w:rsidRPr="00A35912">
              <w:rPr>
                <w:rFonts w:ascii="Tahoma" w:hAnsi="Tahoma" w:cs="Tahoma"/>
                <w:color w:val="1F497E"/>
                <w:sz w:val="18"/>
                <w:szCs w:val="18"/>
                <w:lang w:eastAsia="es-BO"/>
              </w:rPr>
              <w:t>RPM: 1500 RPM.</w:t>
            </w:r>
          </w:p>
          <w:p w:rsidR="00FB02D1" w:rsidRPr="005F69D8" w:rsidRDefault="00FB02D1" w:rsidP="001226E1">
            <w:pPr>
              <w:numPr>
                <w:ilvl w:val="0"/>
                <w:numId w:val="41"/>
              </w:numPr>
              <w:autoSpaceDE w:val="0"/>
              <w:autoSpaceDN w:val="0"/>
              <w:adjustRightInd w:val="0"/>
              <w:ind w:left="498" w:hanging="284"/>
              <w:jc w:val="both"/>
              <w:rPr>
                <w:rFonts w:ascii="Tahoma" w:hAnsi="Tahoma" w:cs="Tahoma"/>
                <w:color w:val="1F497E"/>
                <w:sz w:val="18"/>
                <w:szCs w:val="18"/>
                <w:lang w:eastAsia="es-BO"/>
              </w:rPr>
            </w:pPr>
            <w:r w:rsidRPr="00A35912">
              <w:rPr>
                <w:rFonts w:ascii="Tahoma" w:hAnsi="Tahoma" w:cs="Tahoma"/>
                <w:color w:val="1F497E"/>
                <w:sz w:val="18"/>
                <w:szCs w:val="18"/>
                <w:lang w:eastAsia="es-BO"/>
              </w:rPr>
              <w:t>Refrigerado por líquido refrigerante  y radiador.</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r>
      <w:tr w:rsidR="00FB02D1" w:rsidRPr="009C2DE5" w:rsidTr="004838A8">
        <w:trPr>
          <w:trHeight w:val="19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B141C" w:rsidRDefault="00FB02D1" w:rsidP="00FB02D1">
            <w:pPr>
              <w:jc w:val="center"/>
              <w:rPr>
                <w:rFonts w:ascii="Tahoma" w:hAnsi="Tahoma" w:cs="Tahoma"/>
                <w:color w:val="1F497D" w:themeColor="text2"/>
                <w:lang w:eastAsia="es-BO"/>
              </w:rPr>
            </w:pPr>
            <w:r w:rsidRPr="007B141C">
              <w:rPr>
                <w:rFonts w:ascii="Tahoma" w:hAnsi="Tahoma" w:cs="Tahoma"/>
                <w:color w:val="1F497D" w:themeColor="text2"/>
                <w:lang w:eastAsia="es-BO"/>
              </w:rPr>
              <w:t>F</w:t>
            </w:r>
            <w:r>
              <w:rPr>
                <w:rFonts w:ascii="Tahoma" w:hAnsi="Tahoma" w:cs="Tahoma"/>
                <w:color w:val="1F497D" w:themeColor="text2"/>
                <w:lang w:eastAsia="es-BO"/>
              </w:rPr>
              <w:t>4.7</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7B141C" w:rsidRDefault="00FB02D1" w:rsidP="00FB02D1">
            <w:pPr>
              <w:pStyle w:val="Prrafodelista"/>
              <w:autoSpaceDE w:val="0"/>
              <w:autoSpaceDN w:val="0"/>
              <w:adjustRightInd w:val="0"/>
              <w:spacing w:line="276" w:lineRule="auto"/>
              <w:ind w:left="0"/>
              <w:jc w:val="both"/>
              <w:rPr>
                <w:rFonts w:ascii="Tahoma" w:hAnsi="Tahoma" w:cs="Tahoma"/>
                <w:b/>
                <w:bCs/>
                <w:color w:val="1F497D" w:themeColor="text2"/>
                <w:sz w:val="18"/>
                <w:szCs w:val="18"/>
              </w:rPr>
            </w:pPr>
            <w:r w:rsidRPr="007B141C">
              <w:rPr>
                <w:rFonts w:ascii="Tahoma" w:hAnsi="Tahoma" w:cs="Tahoma"/>
                <w:b/>
                <w:bCs/>
                <w:color w:val="1F497D" w:themeColor="text2"/>
                <w:sz w:val="18"/>
                <w:szCs w:val="18"/>
              </w:rPr>
              <w:t>Características del alternador.</w:t>
            </w:r>
          </w:p>
          <w:p w:rsidR="00FB02D1" w:rsidRPr="007B141C" w:rsidRDefault="00FB02D1" w:rsidP="00FB02D1">
            <w:pPr>
              <w:pStyle w:val="Prrafodelista"/>
              <w:autoSpaceDE w:val="0"/>
              <w:autoSpaceDN w:val="0"/>
              <w:adjustRightInd w:val="0"/>
              <w:spacing w:line="276" w:lineRule="auto"/>
              <w:ind w:left="0"/>
              <w:jc w:val="both"/>
              <w:rPr>
                <w:rFonts w:ascii="Tahoma" w:hAnsi="Tahoma" w:cs="Tahoma"/>
                <w:bCs/>
                <w:color w:val="1F497D" w:themeColor="text2"/>
                <w:sz w:val="18"/>
                <w:szCs w:val="18"/>
              </w:rPr>
            </w:pPr>
            <w:r w:rsidRPr="007B141C">
              <w:rPr>
                <w:rFonts w:ascii="Tahoma" w:hAnsi="Tahoma" w:cs="Tahoma"/>
                <w:bCs/>
                <w:color w:val="1F497D" w:themeColor="text2"/>
                <w:sz w:val="18"/>
                <w:szCs w:val="18"/>
              </w:rPr>
              <w:t>Cada grupo electrógeno deberá estar compuesto y cumplir con las siguientes características:</w:t>
            </w:r>
          </w:p>
          <w:p w:rsidR="00FB02D1" w:rsidRDefault="00FB02D1" w:rsidP="001226E1">
            <w:pPr>
              <w:numPr>
                <w:ilvl w:val="0"/>
                <w:numId w:val="42"/>
              </w:numPr>
              <w:autoSpaceDE w:val="0"/>
              <w:autoSpaceDN w:val="0"/>
              <w:adjustRightInd w:val="0"/>
              <w:ind w:left="498" w:hanging="284"/>
              <w:jc w:val="both"/>
              <w:rPr>
                <w:rFonts w:ascii="Tahoma" w:hAnsi="Tahoma" w:cs="Tahoma"/>
                <w:color w:val="1F497D" w:themeColor="text2"/>
                <w:sz w:val="18"/>
                <w:szCs w:val="18"/>
                <w:lang w:eastAsia="es-BO"/>
              </w:rPr>
            </w:pPr>
            <w:r w:rsidRPr="00156F70">
              <w:rPr>
                <w:rFonts w:ascii="Tahoma" w:hAnsi="Tahoma" w:cs="Tahoma"/>
                <w:bCs/>
                <w:color w:val="1F497D" w:themeColor="text2"/>
                <w:sz w:val="18"/>
                <w:szCs w:val="18"/>
              </w:rPr>
              <w:t>Alternador</w:t>
            </w:r>
            <w:r w:rsidRPr="007B141C">
              <w:rPr>
                <w:rFonts w:ascii="Tahoma" w:hAnsi="Tahoma" w:cs="Tahoma"/>
                <w:color w:val="1F497D" w:themeColor="text2"/>
                <w:sz w:val="18"/>
                <w:szCs w:val="18"/>
                <w:lang w:eastAsia="es-BO"/>
              </w:rPr>
              <w:t xml:space="preserve"> </w:t>
            </w:r>
            <w:r>
              <w:rPr>
                <w:rFonts w:ascii="Tahoma" w:hAnsi="Tahoma" w:cs="Tahoma"/>
                <w:color w:val="1F497D" w:themeColor="text2"/>
                <w:sz w:val="18"/>
                <w:szCs w:val="18"/>
                <w:lang w:eastAsia="es-BO"/>
              </w:rPr>
              <w:t>Monofásico</w:t>
            </w:r>
            <w:r w:rsidRPr="007B141C">
              <w:rPr>
                <w:rFonts w:ascii="Tahoma" w:hAnsi="Tahoma" w:cs="Tahoma"/>
                <w:color w:val="1F497D" w:themeColor="text2"/>
                <w:sz w:val="18"/>
                <w:szCs w:val="18"/>
                <w:lang w:eastAsia="es-BO"/>
              </w:rPr>
              <w:t>:</w:t>
            </w:r>
            <w:r>
              <w:rPr>
                <w:rFonts w:ascii="Tahoma" w:hAnsi="Tahoma" w:cs="Tahoma"/>
                <w:color w:val="1F497D" w:themeColor="text2"/>
                <w:sz w:val="18"/>
                <w:szCs w:val="18"/>
                <w:lang w:eastAsia="es-BO"/>
              </w:rPr>
              <w:t xml:space="preserve"> Potencia seleccionada por el proyectista.</w:t>
            </w:r>
          </w:p>
          <w:p w:rsidR="00FB02D1" w:rsidRPr="007B141C" w:rsidRDefault="00FB02D1" w:rsidP="001226E1">
            <w:pPr>
              <w:numPr>
                <w:ilvl w:val="0"/>
                <w:numId w:val="42"/>
              </w:numPr>
              <w:autoSpaceDE w:val="0"/>
              <w:autoSpaceDN w:val="0"/>
              <w:adjustRightInd w:val="0"/>
              <w:ind w:left="498" w:hanging="284"/>
              <w:jc w:val="both"/>
              <w:rPr>
                <w:rFonts w:ascii="Tahoma" w:hAnsi="Tahoma" w:cs="Tahoma"/>
                <w:color w:val="1F497D" w:themeColor="text2"/>
                <w:sz w:val="18"/>
                <w:szCs w:val="18"/>
                <w:lang w:eastAsia="es-BO"/>
              </w:rPr>
            </w:pPr>
            <w:r w:rsidRPr="007B141C">
              <w:rPr>
                <w:rFonts w:ascii="Tahoma" w:hAnsi="Tahoma" w:cs="Tahoma"/>
                <w:color w:val="1F497D" w:themeColor="text2"/>
                <w:sz w:val="18"/>
                <w:szCs w:val="18"/>
                <w:lang w:eastAsia="es-BO"/>
              </w:rPr>
              <w:t>Frecuencia: 50Hz.</w:t>
            </w:r>
          </w:p>
          <w:p w:rsidR="00FB02D1" w:rsidRPr="007B141C" w:rsidRDefault="00FB02D1" w:rsidP="001226E1">
            <w:pPr>
              <w:numPr>
                <w:ilvl w:val="0"/>
                <w:numId w:val="42"/>
              </w:numPr>
              <w:autoSpaceDE w:val="0"/>
              <w:autoSpaceDN w:val="0"/>
              <w:adjustRightInd w:val="0"/>
              <w:ind w:left="498" w:hanging="284"/>
              <w:jc w:val="both"/>
              <w:rPr>
                <w:rFonts w:ascii="Tahoma" w:hAnsi="Tahoma" w:cs="Tahoma"/>
                <w:color w:val="1F497D" w:themeColor="text2"/>
                <w:sz w:val="18"/>
                <w:szCs w:val="18"/>
                <w:lang w:eastAsia="es-BO"/>
              </w:rPr>
            </w:pPr>
            <w:r w:rsidRPr="007B141C">
              <w:rPr>
                <w:rFonts w:ascii="Tahoma" w:hAnsi="Tahoma" w:cs="Tahoma"/>
                <w:color w:val="1F497D" w:themeColor="text2"/>
                <w:sz w:val="18"/>
                <w:szCs w:val="18"/>
                <w:lang w:eastAsia="es-BO"/>
              </w:rPr>
              <w:t xml:space="preserve">Alternador  </w:t>
            </w:r>
            <w:proofErr w:type="spellStart"/>
            <w:r w:rsidRPr="007B141C">
              <w:rPr>
                <w:rFonts w:ascii="Tahoma" w:hAnsi="Tahoma" w:cs="Tahoma"/>
                <w:color w:val="1F497D" w:themeColor="text2"/>
                <w:sz w:val="18"/>
                <w:szCs w:val="18"/>
                <w:lang w:eastAsia="es-BO"/>
              </w:rPr>
              <w:t>autoexitado</w:t>
            </w:r>
            <w:proofErr w:type="spellEnd"/>
            <w:r w:rsidRPr="007B141C">
              <w:rPr>
                <w:rFonts w:ascii="Tahoma" w:hAnsi="Tahoma" w:cs="Tahoma"/>
                <w:color w:val="1F497D" w:themeColor="text2"/>
                <w:sz w:val="18"/>
                <w:szCs w:val="18"/>
                <w:lang w:eastAsia="es-BO"/>
              </w:rPr>
              <w:t xml:space="preserve"> con regulador automático de voltaje: ±1%.</w:t>
            </w:r>
          </w:p>
          <w:p w:rsidR="00FB02D1" w:rsidRPr="0029120C" w:rsidRDefault="00FB02D1" w:rsidP="001226E1">
            <w:pPr>
              <w:numPr>
                <w:ilvl w:val="0"/>
                <w:numId w:val="42"/>
              </w:numPr>
              <w:autoSpaceDE w:val="0"/>
              <w:autoSpaceDN w:val="0"/>
              <w:adjustRightInd w:val="0"/>
              <w:ind w:left="498" w:hanging="284"/>
              <w:jc w:val="both"/>
              <w:rPr>
                <w:rFonts w:ascii="Tahoma" w:hAnsi="Tahoma" w:cs="Tahoma"/>
                <w:color w:val="1F497D" w:themeColor="text2"/>
                <w:sz w:val="18"/>
                <w:szCs w:val="18"/>
                <w:lang w:eastAsia="es-BO"/>
              </w:rPr>
            </w:pPr>
            <w:r w:rsidRPr="007B141C">
              <w:rPr>
                <w:rFonts w:ascii="Tahoma" w:hAnsi="Tahoma" w:cs="Tahoma"/>
                <w:color w:val="1F497D" w:themeColor="text2"/>
                <w:sz w:val="18"/>
                <w:szCs w:val="18"/>
                <w:lang w:eastAsia="es-BO"/>
              </w:rPr>
              <w:t>Interruptor de protección ante sobrecorrientes.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r>
      <w:tr w:rsidR="00FB02D1" w:rsidRPr="009C2DE5" w:rsidTr="004838A8">
        <w:trPr>
          <w:trHeight w:val="391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1F497E"/>
                <w:lang w:eastAsia="es-BO"/>
              </w:rPr>
            </w:pPr>
            <w:r w:rsidRPr="00A011A6">
              <w:rPr>
                <w:rFonts w:ascii="Tahoma" w:hAnsi="Tahoma" w:cs="Tahoma"/>
                <w:color w:val="1F497E"/>
                <w:lang w:eastAsia="es-BO"/>
              </w:rPr>
              <w:lastRenderedPageBreak/>
              <w:t>F</w:t>
            </w:r>
            <w:r>
              <w:rPr>
                <w:rFonts w:ascii="Tahoma" w:hAnsi="Tahoma" w:cs="Tahoma"/>
                <w:color w:val="1F497E"/>
                <w:lang w:eastAsia="es-BO"/>
              </w:rPr>
              <w:t>4.8</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Prrafodelista"/>
              <w:autoSpaceDE w:val="0"/>
              <w:autoSpaceDN w:val="0"/>
              <w:adjustRightInd w:val="0"/>
              <w:spacing w:line="276" w:lineRule="auto"/>
              <w:ind w:left="0"/>
              <w:jc w:val="both"/>
              <w:rPr>
                <w:rFonts w:ascii="Tahoma" w:hAnsi="Tahoma" w:cs="Tahoma"/>
                <w:b/>
                <w:bCs/>
                <w:caps/>
                <w:color w:val="1F497E"/>
                <w:sz w:val="18"/>
                <w:szCs w:val="18"/>
              </w:rPr>
            </w:pPr>
            <w:r w:rsidRPr="00A35912">
              <w:rPr>
                <w:rFonts w:ascii="Tahoma" w:hAnsi="Tahoma" w:cs="Tahoma"/>
                <w:b/>
                <w:bCs/>
                <w:color w:val="1F497E"/>
                <w:sz w:val="18"/>
                <w:szCs w:val="18"/>
              </w:rPr>
              <w:t xml:space="preserve">Características del sistema de transferencia automática </w:t>
            </w:r>
            <w:r w:rsidRPr="00A35912">
              <w:rPr>
                <w:rFonts w:ascii="Tahoma" w:hAnsi="Tahoma" w:cs="Tahoma"/>
                <w:b/>
                <w:bCs/>
                <w:caps/>
                <w:color w:val="1F497E"/>
                <w:sz w:val="18"/>
                <w:szCs w:val="18"/>
              </w:rPr>
              <w:t>(ATS)</w:t>
            </w:r>
            <w:r>
              <w:rPr>
                <w:rFonts w:ascii="Tahoma" w:hAnsi="Tahoma" w:cs="Tahoma"/>
                <w:b/>
                <w:bCs/>
                <w:caps/>
                <w:color w:val="1F497E"/>
                <w:sz w:val="18"/>
                <w:szCs w:val="18"/>
              </w:rPr>
              <w:t>.</w:t>
            </w:r>
          </w:p>
          <w:p w:rsidR="00FB02D1" w:rsidRPr="005D5544" w:rsidRDefault="00FB02D1" w:rsidP="00FB02D1">
            <w:pPr>
              <w:jc w:val="both"/>
              <w:rPr>
                <w:rFonts w:ascii="Tahoma" w:hAnsi="Tahoma" w:cs="Tahoma"/>
                <w:color w:val="1F497E"/>
                <w:sz w:val="18"/>
                <w:szCs w:val="18"/>
              </w:rPr>
            </w:pPr>
            <w:r w:rsidRPr="005D5544">
              <w:rPr>
                <w:rFonts w:ascii="Tahoma" w:hAnsi="Tahoma" w:cs="Tahoma"/>
                <w:color w:val="1F497E"/>
                <w:sz w:val="18"/>
                <w:szCs w:val="18"/>
              </w:rPr>
              <w:t>Cada grupo electrógeno deberá incluir la provisión e instalación de un tablero de transferencia automática ATS, compatible en la totalidad de las funciones  del grupo electrógeno, de tal manera de cumplir las siguientes características:</w:t>
            </w:r>
          </w:p>
          <w:p w:rsidR="00FB02D1" w:rsidRPr="005D5544" w:rsidRDefault="00FB02D1" w:rsidP="001226E1">
            <w:pPr>
              <w:numPr>
                <w:ilvl w:val="0"/>
                <w:numId w:val="43"/>
              </w:numPr>
              <w:ind w:left="497" w:hanging="283"/>
              <w:jc w:val="both"/>
              <w:rPr>
                <w:rFonts w:ascii="Tahoma" w:hAnsi="Tahoma" w:cs="Tahoma"/>
                <w:color w:val="1F497E"/>
                <w:sz w:val="18"/>
                <w:szCs w:val="18"/>
              </w:rPr>
            </w:pPr>
            <w:r w:rsidRPr="005D5544">
              <w:rPr>
                <w:rFonts w:ascii="Tahoma" w:hAnsi="Tahoma" w:cs="Tahoma"/>
                <w:color w:val="1F497E"/>
                <w:sz w:val="18"/>
                <w:szCs w:val="18"/>
              </w:rPr>
              <w:t>Monitoreo de los parámetros eléctricos de red comercial y red de grupo electrógeno. Ante parámetros fuera de rango de los programados debe realizar la transferencia de red comercial a red de grupo y viceversa de manera automática y manual (Mediante palanca mecánica).</w:t>
            </w:r>
          </w:p>
          <w:p w:rsidR="00FB02D1" w:rsidRPr="005D5544" w:rsidRDefault="00FB02D1" w:rsidP="001226E1">
            <w:pPr>
              <w:numPr>
                <w:ilvl w:val="0"/>
                <w:numId w:val="43"/>
              </w:numPr>
              <w:ind w:left="497" w:hanging="283"/>
              <w:jc w:val="both"/>
              <w:rPr>
                <w:rFonts w:ascii="Tahoma" w:hAnsi="Tahoma" w:cs="Tahoma"/>
                <w:color w:val="1F497E"/>
                <w:sz w:val="18"/>
                <w:szCs w:val="18"/>
              </w:rPr>
            </w:pPr>
            <w:r w:rsidRPr="005D5544">
              <w:rPr>
                <w:rFonts w:ascii="Tahoma" w:hAnsi="Tahoma" w:cs="Tahoma"/>
                <w:color w:val="1F497E"/>
                <w:sz w:val="18"/>
                <w:szCs w:val="18"/>
              </w:rPr>
              <w:t>Visualización de parámetros eléctricos mediante pantalla LCD: voltajes de red comercial y de grupo.</w:t>
            </w:r>
          </w:p>
          <w:p w:rsidR="00FB02D1" w:rsidRPr="005D5544" w:rsidRDefault="00FB02D1" w:rsidP="001226E1">
            <w:pPr>
              <w:numPr>
                <w:ilvl w:val="0"/>
                <w:numId w:val="43"/>
              </w:numPr>
              <w:ind w:left="497" w:hanging="283"/>
              <w:jc w:val="both"/>
              <w:rPr>
                <w:rFonts w:ascii="Tahoma" w:hAnsi="Tahoma" w:cs="Tahoma"/>
                <w:color w:val="1F497E"/>
                <w:sz w:val="18"/>
                <w:szCs w:val="18"/>
              </w:rPr>
            </w:pPr>
            <w:r w:rsidRPr="005D5544">
              <w:rPr>
                <w:rFonts w:ascii="Tahoma" w:hAnsi="Tahoma" w:cs="Tahoma"/>
                <w:color w:val="1F497E"/>
                <w:sz w:val="18"/>
                <w:szCs w:val="18"/>
              </w:rPr>
              <w:t>Capacidad de programación de tiempo</w:t>
            </w:r>
            <w:r>
              <w:rPr>
                <w:rFonts w:ascii="Tahoma" w:hAnsi="Tahoma" w:cs="Tahoma"/>
                <w:color w:val="1F497E"/>
                <w:sz w:val="18"/>
                <w:szCs w:val="18"/>
              </w:rPr>
              <w:t>s</w:t>
            </w:r>
            <w:r w:rsidRPr="005D5544">
              <w:rPr>
                <w:rFonts w:ascii="Tahoma" w:hAnsi="Tahoma" w:cs="Tahoma"/>
                <w:color w:val="1F497E"/>
                <w:sz w:val="18"/>
                <w:szCs w:val="18"/>
              </w:rPr>
              <w:t xml:space="preserve"> de operación</w:t>
            </w:r>
            <w:r>
              <w:rPr>
                <w:rFonts w:ascii="Tahoma" w:hAnsi="Tahoma" w:cs="Tahoma"/>
                <w:color w:val="1F497E"/>
                <w:sz w:val="18"/>
                <w:szCs w:val="18"/>
              </w:rPr>
              <w:t>.</w:t>
            </w:r>
          </w:p>
          <w:p w:rsidR="00FB02D1" w:rsidRPr="005D5544" w:rsidRDefault="00FB02D1" w:rsidP="001226E1">
            <w:pPr>
              <w:numPr>
                <w:ilvl w:val="0"/>
                <w:numId w:val="43"/>
              </w:numPr>
              <w:ind w:left="497" w:hanging="283"/>
              <w:jc w:val="both"/>
              <w:rPr>
                <w:rFonts w:ascii="Tahoma" w:hAnsi="Tahoma" w:cs="Tahoma"/>
                <w:color w:val="1F497E"/>
                <w:sz w:val="18"/>
                <w:szCs w:val="18"/>
              </w:rPr>
            </w:pPr>
            <w:r w:rsidRPr="005D5544">
              <w:rPr>
                <w:rFonts w:ascii="Tahoma" w:hAnsi="Tahoma" w:cs="Tahoma"/>
                <w:color w:val="1F497E"/>
                <w:sz w:val="18"/>
                <w:szCs w:val="18"/>
              </w:rPr>
              <w:t>Grado de protección IP 64, con chapa de seguridad.</w:t>
            </w:r>
          </w:p>
          <w:p w:rsidR="00FB02D1" w:rsidRPr="005D5544" w:rsidRDefault="00FB02D1" w:rsidP="001226E1">
            <w:pPr>
              <w:numPr>
                <w:ilvl w:val="0"/>
                <w:numId w:val="43"/>
              </w:numPr>
              <w:ind w:left="497" w:hanging="283"/>
              <w:jc w:val="both"/>
              <w:rPr>
                <w:rFonts w:ascii="Tahoma" w:hAnsi="Tahoma" w:cs="Tahoma"/>
                <w:color w:val="1F497E"/>
                <w:sz w:val="18"/>
                <w:szCs w:val="18"/>
                <w:lang w:eastAsia="es-BO"/>
              </w:rPr>
            </w:pPr>
            <w:r w:rsidRPr="005D5544">
              <w:rPr>
                <w:rFonts w:ascii="Tahoma" w:hAnsi="Tahoma" w:cs="Tahoma"/>
                <w:bCs/>
                <w:color w:val="1F497E"/>
                <w:sz w:val="18"/>
                <w:szCs w:val="18"/>
              </w:rPr>
              <w:t>Protección de transientes de segundo nivel (</w:t>
            </w:r>
            <w:r w:rsidRPr="005D5544">
              <w:rPr>
                <w:rFonts w:ascii="Tahoma" w:hAnsi="Tahoma" w:cs="Tahoma"/>
                <w:color w:val="1F497E"/>
                <w:sz w:val="18"/>
                <w:szCs w:val="18"/>
              </w:rPr>
              <w:t>20 KA, curva 8/20ms, 1.5KV).</w:t>
            </w:r>
            <w:r w:rsidRPr="005D5544">
              <w:rPr>
                <w:rFonts w:ascii="Tahoma" w:hAnsi="Tahoma" w:cs="Tahoma"/>
                <w:bCs/>
                <w:color w:val="1F497E"/>
                <w:sz w:val="18"/>
                <w:szCs w:val="18"/>
              </w:rPr>
              <w:t xml:space="preserve"> </w:t>
            </w:r>
          </w:p>
          <w:p w:rsidR="00FB02D1" w:rsidRPr="0027503B" w:rsidRDefault="00FB02D1" w:rsidP="001226E1">
            <w:pPr>
              <w:numPr>
                <w:ilvl w:val="0"/>
                <w:numId w:val="43"/>
              </w:numPr>
              <w:ind w:left="497" w:hanging="283"/>
              <w:jc w:val="both"/>
              <w:rPr>
                <w:rFonts w:ascii="Tahoma" w:hAnsi="Tahoma" w:cs="Tahoma"/>
                <w:color w:val="1F497E"/>
                <w:sz w:val="18"/>
                <w:szCs w:val="18"/>
                <w:lang w:eastAsia="es-BO"/>
              </w:rPr>
            </w:pPr>
            <w:r w:rsidRPr="005D5544">
              <w:rPr>
                <w:rFonts w:ascii="Tahoma" w:hAnsi="Tahoma" w:cs="Tahoma"/>
                <w:bCs/>
                <w:color w:val="1F497E"/>
                <w:sz w:val="18"/>
                <w:szCs w:val="18"/>
              </w:rPr>
              <w:t>Cargador estático de baterías y de recarga automática.</w:t>
            </w:r>
          </w:p>
          <w:p w:rsidR="00FB02D1" w:rsidRPr="0027503B" w:rsidRDefault="00FB02D1" w:rsidP="001226E1">
            <w:pPr>
              <w:numPr>
                <w:ilvl w:val="0"/>
                <w:numId w:val="43"/>
              </w:numPr>
              <w:ind w:left="497" w:hanging="283"/>
              <w:jc w:val="both"/>
              <w:rPr>
                <w:rFonts w:ascii="Tahoma" w:hAnsi="Tahoma" w:cs="Tahoma"/>
                <w:color w:val="1F497E"/>
                <w:sz w:val="18"/>
                <w:szCs w:val="18"/>
                <w:lang w:eastAsia="es-BO"/>
              </w:rPr>
            </w:pPr>
            <w:r>
              <w:rPr>
                <w:rFonts w:ascii="Tahoma" w:hAnsi="Tahoma" w:cs="Tahoma"/>
                <w:bCs/>
                <w:color w:val="1F497E"/>
                <w:sz w:val="18"/>
                <w:szCs w:val="18"/>
              </w:rPr>
              <w:t>Se deben construir losas debidamente dimensionadas para soportar el peso y vibración que genera el grupo electrógeno.</w:t>
            </w:r>
          </w:p>
          <w:p w:rsidR="00FB02D1" w:rsidRPr="0027503B" w:rsidRDefault="00FB02D1" w:rsidP="001226E1">
            <w:pPr>
              <w:numPr>
                <w:ilvl w:val="0"/>
                <w:numId w:val="43"/>
              </w:numPr>
              <w:ind w:left="497" w:hanging="283"/>
              <w:jc w:val="both"/>
              <w:rPr>
                <w:rFonts w:ascii="Tahoma" w:hAnsi="Tahoma" w:cs="Tahoma"/>
                <w:color w:val="1F497E"/>
                <w:sz w:val="18"/>
                <w:szCs w:val="18"/>
                <w:lang w:eastAsia="es-BO"/>
              </w:rPr>
            </w:pPr>
            <w:r>
              <w:rPr>
                <w:rFonts w:ascii="Tahoma" w:hAnsi="Tahoma" w:cs="Tahoma"/>
                <w:bCs/>
                <w:color w:val="1F497E"/>
                <w:sz w:val="18"/>
                <w:szCs w:val="18"/>
              </w:rPr>
              <w:t>Construcción de techo y soportes metálicos que cubra al grupo electrógeno.</w:t>
            </w:r>
          </w:p>
          <w:p w:rsidR="00FB02D1" w:rsidRPr="0027503B" w:rsidRDefault="00FB02D1" w:rsidP="001226E1">
            <w:pPr>
              <w:numPr>
                <w:ilvl w:val="0"/>
                <w:numId w:val="43"/>
              </w:numPr>
              <w:ind w:left="497" w:hanging="283"/>
              <w:jc w:val="both"/>
              <w:rPr>
                <w:rFonts w:ascii="Tahoma" w:hAnsi="Tahoma" w:cs="Tahoma"/>
                <w:color w:val="1F497E"/>
                <w:sz w:val="18"/>
                <w:szCs w:val="18"/>
                <w:lang w:eastAsia="es-BO"/>
              </w:rPr>
            </w:pPr>
            <w:r>
              <w:rPr>
                <w:rFonts w:ascii="Tahoma" w:hAnsi="Tahoma" w:cs="Tahoma"/>
                <w:bCs/>
                <w:color w:val="1F497E"/>
                <w:sz w:val="18"/>
                <w:szCs w:val="18"/>
              </w:rPr>
              <w:t>Los escapes de los grupos deben ser adecuados o modificados  al sitio techado.</w:t>
            </w:r>
          </w:p>
          <w:p w:rsidR="00FB02D1" w:rsidRPr="00225EDE" w:rsidRDefault="00FB02D1" w:rsidP="001226E1">
            <w:pPr>
              <w:numPr>
                <w:ilvl w:val="0"/>
                <w:numId w:val="43"/>
              </w:numPr>
              <w:ind w:left="497" w:hanging="283"/>
              <w:jc w:val="both"/>
              <w:rPr>
                <w:rFonts w:ascii="Tahoma" w:hAnsi="Tahoma" w:cs="Tahoma"/>
                <w:color w:val="1F497E"/>
                <w:sz w:val="18"/>
                <w:szCs w:val="18"/>
                <w:lang w:eastAsia="es-BO"/>
              </w:rPr>
            </w:pPr>
            <w:r>
              <w:rPr>
                <w:rFonts w:ascii="Tahoma" w:hAnsi="Tahoma" w:cs="Tahoma"/>
                <w:bCs/>
                <w:color w:val="1F497E"/>
                <w:sz w:val="18"/>
                <w:szCs w:val="18"/>
              </w:rPr>
              <w:t xml:space="preserve">Sistema de puesta a tierra alrededor de la losa con valor de 5 ohmios, compuesto por jabalinas  de acero forrada por cobre,  interconectadas mediante cable de cobre 2/0 AWG a la malla de puesta a tierra de la estación mediante soldadura </w:t>
            </w:r>
            <w:proofErr w:type="spellStart"/>
            <w:r>
              <w:rPr>
                <w:rFonts w:ascii="Tahoma" w:hAnsi="Tahoma" w:cs="Tahoma"/>
                <w:bCs/>
                <w:color w:val="1F497E"/>
                <w:sz w:val="18"/>
                <w:szCs w:val="18"/>
              </w:rPr>
              <w:t>cadweld</w:t>
            </w:r>
            <w:proofErr w:type="spellEnd"/>
            <w:r>
              <w:rPr>
                <w:rFonts w:ascii="Tahoma" w:hAnsi="Tahoma" w:cs="Tahoma"/>
                <w:bCs/>
                <w:color w:val="1F497E"/>
                <w:sz w:val="18"/>
                <w:szCs w:val="18"/>
              </w:rPr>
              <w:t xml:space="preserve">,  barra de cobre colectora de puesta a tierra con 8 </w:t>
            </w:r>
            <w:r w:rsidRPr="004D61E0">
              <w:rPr>
                <w:rFonts w:ascii="Tahoma" w:hAnsi="Tahoma" w:cs="Tahoma"/>
                <w:bCs/>
                <w:color w:val="1F497E"/>
                <w:sz w:val="18"/>
                <w:szCs w:val="18"/>
              </w:rPr>
              <w:t>posiciones de conexión en un punto cercano al grupo electrógeno.</w:t>
            </w:r>
            <w:r w:rsidRPr="00CE7858">
              <w:rPr>
                <w:rFonts w:ascii="Tahoma" w:hAnsi="Tahoma" w:cs="Tahoma"/>
                <w:bCs/>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B70A9F">
              <w:rPr>
                <w:b/>
                <w:color w:val="004990"/>
                <w:sz w:val="18"/>
                <w:szCs w:val="18"/>
              </w:rPr>
              <w:fldChar w:fldCharType="begin">
                <w:ffData>
                  <w:name w:val="Casilla1"/>
                  <w:enabled/>
                  <w:calcOnExit w:val="0"/>
                  <w:checkBox>
                    <w:sizeAuto/>
                    <w:default w:val="1"/>
                  </w:checkBox>
                </w:ffData>
              </w:fldChar>
            </w:r>
            <w:r w:rsidRPr="00B70A9F">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B70A9F">
              <w:rPr>
                <w:b/>
                <w:color w:val="004990"/>
                <w:sz w:val="18"/>
                <w:szCs w:val="18"/>
              </w:rPr>
              <w:fldChar w:fldCharType="end"/>
            </w:r>
          </w:p>
        </w:tc>
      </w:tr>
      <w:tr w:rsidR="00FB02D1" w:rsidRPr="009C2DE5" w:rsidTr="00FB02D1">
        <w:trPr>
          <w:trHeight w:val="26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Pr>
                <w:rFonts w:ascii="Tahoma" w:hAnsi="Tahoma" w:cs="Tahoma"/>
                <w:color w:val="004990"/>
                <w:lang w:eastAsia="es-BO"/>
              </w:rPr>
              <w:t>F5</w:t>
            </w:r>
            <w:r w:rsidRPr="00A011A6">
              <w:rPr>
                <w:rFonts w:ascii="Tahoma" w:hAnsi="Tahoma" w:cs="Tahoma"/>
                <w:color w:val="004990"/>
                <w:lang w:eastAsia="es-BO"/>
              </w:rPr>
              <w:t xml:space="preserve"> </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tcPr>
          <w:p w:rsidR="00FB02D1" w:rsidRPr="006F577A" w:rsidRDefault="00FB02D1" w:rsidP="00FB02D1">
            <w:pPr>
              <w:autoSpaceDE w:val="0"/>
              <w:autoSpaceDN w:val="0"/>
              <w:adjustRightInd w:val="0"/>
              <w:contextualSpacing/>
              <w:jc w:val="both"/>
              <w:rPr>
                <w:rFonts w:ascii="Tahoma" w:hAnsi="Tahoma" w:cs="Tahoma"/>
                <w:b/>
                <w:color w:val="1F497E"/>
                <w:sz w:val="18"/>
                <w:szCs w:val="18"/>
                <w:lang w:eastAsia="es-BO"/>
              </w:rPr>
            </w:pPr>
            <w:r>
              <w:rPr>
                <w:rFonts w:ascii="Tahoma" w:hAnsi="Tahoma" w:cs="Tahoma"/>
                <w:b/>
                <w:color w:val="1F497E"/>
                <w:sz w:val="18"/>
                <w:szCs w:val="18"/>
                <w:lang w:eastAsia="es-BO"/>
              </w:rPr>
              <w:t>TABLERO DE DISTRIBUCIÓ</w:t>
            </w:r>
            <w:r w:rsidRPr="00A35912">
              <w:rPr>
                <w:rFonts w:ascii="Tahoma" w:hAnsi="Tahoma" w:cs="Tahoma"/>
                <w:b/>
                <w:color w:val="1F497E"/>
                <w:sz w:val="18"/>
                <w:szCs w:val="18"/>
                <w:lang w:eastAsia="es-BO"/>
              </w:rPr>
              <w:t>N AC</w:t>
            </w:r>
          </w:p>
        </w:tc>
      </w:tr>
      <w:tr w:rsidR="00FB02D1" w:rsidRPr="009C2DE5" w:rsidTr="00637CFF">
        <w:trPr>
          <w:trHeight w:val="207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sidRPr="00A011A6">
              <w:rPr>
                <w:rFonts w:ascii="Tahoma" w:hAnsi="Tahoma" w:cs="Tahoma"/>
                <w:color w:val="004990"/>
                <w:lang w:eastAsia="es-BO"/>
              </w:rPr>
              <w:t>F</w:t>
            </w:r>
            <w:r>
              <w:rPr>
                <w:rFonts w:ascii="Tahoma" w:hAnsi="Tahoma" w:cs="Tahoma"/>
                <w:color w:val="004990"/>
                <w:lang w:eastAsia="es-BO"/>
              </w:rPr>
              <w:t>5.</w:t>
            </w:r>
            <w:r w:rsidRPr="00A011A6">
              <w:rPr>
                <w:rFonts w:ascii="Tahoma" w:hAnsi="Tahoma" w:cs="Tahoma"/>
                <w:color w:val="004990"/>
                <w:lang w:eastAsia="es-BO"/>
              </w:rPr>
              <w:t>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Textoindependiente3"/>
              <w:spacing w:after="0"/>
              <w:jc w:val="both"/>
              <w:rPr>
                <w:rFonts w:ascii="Tahoma" w:hAnsi="Tahoma" w:cs="Tahoma"/>
                <w:b/>
                <w:color w:val="1F497E"/>
                <w:sz w:val="18"/>
                <w:szCs w:val="18"/>
                <w:lang w:val="es-BO"/>
              </w:rPr>
            </w:pPr>
            <w:r>
              <w:rPr>
                <w:rFonts w:ascii="Tahoma" w:hAnsi="Tahoma" w:cs="Tahoma"/>
                <w:b/>
                <w:color w:val="1F497E"/>
                <w:sz w:val="18"/>
                <w:szCs w:val="18"/>
                <w:lang w:val="es-BO"/>
              </w:rPr>
              <w:t>Características Generales</w:t>
            </w:r>
            <w:r w:rsidRPr="00A35912">
              <w:rPr>
                <w:rFonts w:ascii="Tahoma" w:hAnsi="Tahoma" w:cs="Tahoma"/>
                <w:b/>
                <w:color w:val="1F497E"/>
                <w:sz w:val="18"/>
                <w:szCs w:val="18"/>
                <w:lang w:val="es-BO"/>
              </w:rPr>
              <w:t xml:space="preserve">. </w:t>
            </w:r>
          </w:p>
          <w:p w:rsidR="00FB02D1" w:rsidRPr="00A35912" w:rsidRDefault="00FB02D1" w:rsidP="00FB02D1">
            <w:pPr>
              <w:jc w:val="both"/>
              <w:rPr>
                <w:rFonts w:ascii="Tahoma" w:hAnsi="Tahoma" w:cs="Tahoma"/>
                <w:color w:val="1F497E"/>
                <w:sz w:val="18"/>
                <w:szCs w:val="18"/>
                <w:lang w:val="es-BO"/>
              </w:rPr>
            </w:pPr>
            <w:r w:rsidRPr="00A35912">
              <w:rPr>
                <w:rFonts w:ascii="Tahoma" w:hAnsi="Tahoma" w:cs="Tahoma"/>
                <w:color w:val="1F497E"/>
                <w:sz w:val="18"/>
                <w:szCs w:val="18"/>
                <w:lang w:val="es-BO"/>
              </w:rPr>
              <w:t>Esquemas referenciales: ER-1</w:t>
            </w:r>
            <w:r>
              <w:rPr>
                <w:rFonts w:ascii="Tahoma" w:hAnsi="Tahoma" w:cs="Tahoma"/>
                <w:color w:val="1F497E"/>
                <w:sz w:val="18"/>
                <w:szCs w:val="18"/>
                <w:lang w:val="es-BO"/>
              </w:rPr>
              <w:t xml:space="preserve">, ER-2, ER-3, ER-4, ER-5 y ER-6 </w:t>
            </w:r>
            <w:r w:rsidRPr="00A35912">
              <w:rPr>
                <w:rFonts w:ascii="Tahoma" w:hAnsi="Tahoma" w:cs="Tahoma"/>
                <w:color w:val="1F497E"/>
                <w:sz w:val="18"/>
                <w:szCs w:val="18"/>
                <w:lang w:val="es-BO"/>
              </w:rPr>
              <w:t>(cantidad, capacidad de los dispositivos de dist</w:t>
            </w:r>
            <w:r>
              <w:rPr>
                <w:rFonts w:ascii="Tahoma" w:hAnsi="Tahoma" w:cs="Tahoma"/>
                <w:color w:val="1F497E"/>
                <w:sz w:val="18"/>
                <w:szCs w:val="18"/>
                <w:lang w:val="es-BO"/>
              </w:rPr>
              <w:t xml:space="preserve">ribución, medición, protección, </w:t>
            </w:r>
            <w:r w:rsidRPr="00A35912">
              <w:rPr>
                <w:rFonts w:ascii="Tahoma" w:hAnsi="Tahoma" w:cs="Tahoma"/>
                <w:color w:val="1F497E"/>
                <w:sz w:val="18"/>
                <w:szCs w:val="18"/>
                <w:lang w:val="es-BO"/>
              </w:rPr>
              <w:t>distribución de dispositivos y materiales eléctricos).</w:t>
            </w:r>
          </w:p>
          <w:p w:rsidR="00FB02D1" w:rsidRPr="00267491" w:rsidRDefault="00FB02D1" w:rsidP="001226E1">
            <w:pPr>
              <w:pStyle w:val="Prrafodelista"/>
              <w:numPr>
                <w:ilvl w:val="0"/>
                <w:numId w:val="32"/>
              </w:numPr>
              <w:ind w:left="214" w:hanging="214"/>
              <w:jc w:val="both"/>
              <w:rPr>
                <w:rFonts w:ascii="Tahoma" w:hAnsi="Tahoma" w:cs="Tahoma"/>
                <w:b/>
                <w:color w:val="1F497E"/>
                <w:sz w:val="18"/>
                <w:szCs w:val="18"/>
              </w:rPr>
            </w:pPr>
            <w:r w:rsidRPr="00267491">
              <w:rPr>
                <w:rFonts w:ascii="Tahoma" w:hAnsi="Tahoma" w:cs="Tahoma"/>
                <w:b/>
                <w:color w:val="1F497E"/>
                <w:sz w:val="18"/>
                <w:szCs w:val="18"/>
              </w:rPr>
              <w:t xml:space="preserve">Tableros </w:t>
            </w:r>
            <w:r>
              <w:rPr>
                <w:rFonts w:ascii="Tahoma" w:hAnsi="Tahoma" w:cs="Tahoma"/>
                <w:b/>
                <w:color w:val="1F497E"/>
                <w:sz w:val="18"/>
                <w:szCs w:val="18"/>
              </w:rPr>
              <w:t xml:space="preserve">de </w:t>
            </w:r>
            <w:r w:rsidRPr="00267491">
              <w:rPr>
                <w:rFonts w:ascii="Tahoma" w:hAnsi="Tahoma" w:cs="Tahoma"/>
                <w:b/>
                <w:color w:val="1F497E"/>
                <w:sz w:val="18"/>
                <w:szCs w:val="18"/>
              </w:rPr>
              <w:t>energía AC</w:t>
            </w:r>
          </w:p>
          <w:p w:rsidR="00FB02D1" w:rsidRDefault="00FB02D1" w:rsidP="001226E1">
            <w:pPr>
              <w:numPr>
                <w:ilvl w:val="0"/>
                <w:numId w:val="47"/>
              </w:numPr>
              <w:ind w:left="498" w:hanging="284"/>
              <w:jc w:val="both"/>
              <w:rPr>
                <w:rFonts w:ascii="Tahoma" w:hAnsi="Tahoma" w:cs="Tahoma"/>
                <w:color w:val="1F497E"/>
                <w:sz w:val="18"/>
                <w:szCs w:val="18"/>
              </w:rPr>
            </w:pPr>
            <w:r w:rsidRPr="00A35912">
              <w:rPr>
                <w:rFonts w:ascii="Tahoma" w:hAnsi="Tahoma" w:cs="Tahoma"/>
                <w:color w:val="1F497E"/>
                <w:sz w:val="18"/>
                <w:szCs w:val="18"/>
              </w:rPr>
              <w:t xml:space="preserve">Tensión de aislación: </w:t>
            </w:r>
            <w:r>
              <w:rPr>
                <w:rFonts w:ascii="Tahoma" w:hAnsi="Tahoma" w:cs="Tahoma"/>
                <w:color w:val="1F497E"/>
                <w:sz w:val="18"/>
                <w:szCs w:val="18"/>
              </w:rPr>
              <w:t>4</w:t>
            </w:r>
            <w:r w:rsidRPr="00A35912">
              <w:rPr>
                <w:rFonts w:ascii="Tahoma" w:hAnsi="Tahoma" w:cs="Tahoma"/>
                <w:color w:val="1F497E"/>
                <w:sz w:val="18"/>
                <w:szCs w:val="18"/>
              </w:rPr>
              <w:t>00VAC.</w:t>
            </w:r>
          </w:p>
          <w:p w:rsidR="00FB02D1" w:rsidRDefault="00FB02D1" w:rsidP="001226E1">
            <w:pPr>
              <w:numPr>
                <w:ilvl w:val="0"/>
                <w:numId w:val="47"/>
              </w:numPr>
              <w:ind w:left="498" w:hanging="284"/>
              <w:jc w:val="both"/>
              <w:rPr>
                <w:rFonts w:ascii="Tahoma" w:hAnsi="Tahoma" w:cs="Tahoma"/>
                <w:color w:val="1F497E"/>
                <w:sz w:val="18"/>
                <w:szCs w:val="18"/>
              </w:rPr>
            </w:pPr>
            <w:r>
              <w:rPr>
                <w:rFonts w:ascii="Tahoma" w:hAnsi="Tahoma" w:cs="Tahoma"/>
                <w:color w:val="1F497E"/>
                <w:sz w:val="18"/>
                <w:szCs w:val="18"/>
              </w:rPr>
              <w:t>Capacidad: de acuerdo Tabla TR-1.</w:t>
            </w:r>
          </w:p>
          <w:p w:rsidR="00FB02D1" w:rsidRDefault="00FB02D1" w:rsidP="001226E1">
            <w:pPr>
              <w:numPr>
                <w:ilvl w:val="0"/>
                <w:numId w:val="47"/>
              </w:numPr>
              <w:ind w:left="484" w:hanging="270"/>
              <w:jc w:val="both"/>
              <w:rPr>
                <w:rFonts w:ascii="Tahoma" w:hAnsi="Tahoma" w:cs="Tahoma"/>
                <w:color w:val="1F497E"/>
                <w:sz w:val="18"/>
                <w:szCs w:val="18"/>
              </w:rPr>
            </w:pPr>
            <w:r w:rsidRPr="005252F6">
              <w:rPr>
                <w:rFonts w:ascii="Tahoma" w:hAnsi="Tahoma" w:cs="Tahoma"/>
                <w:color w:val="1F497E"/>
                <w:sz w:val="18"/>
                <w:szCs w:val="18"/>
              </w:rPr>
              <w:t>Corriente de cortocircuito: indicada en diagrama unifilares</w:t>
            </w:r>
            <w:r>
              <w:rPr>
                <w:rFonts w:ascii="Tahoma" w:hAnsi="Tahoma" w:cs="Tahoma"/>
                <w:color w:val="1F497E"/>
                <w:sz w:val="18"/>
                <w:szCs w:val="18"/>
              </w:rPr>
              <w:t xml:space="preserve"> ER-1 </w:t>
            </w:r>
          </w:p>
          <w:p w:rsidR="00FB02D1" w:rsidRPr="005252F6" w:rsidRDefault="00FB02D1" w:rsidP="001226E1">
            <w:pPr>
              <w:numPr>
                <w:ilvl w:val="0"/>
                <w:numId w:val="47"/>
              </w:numPr>
              <w:ind w:left="484" w:hanging="270"/>
              <w:jc w:val="both"/>
              <w:rPr>
                <w:rFonts w:ascii="Tahoma" w:hAnsi="Tahoma" w:cs="Tahoma"/>
                <w:color w:val="1F497E"/>
                <w:sz w:val="18"/>
                <w:szCs w:val="18"/>
              </w:rPr>
            </w:pPr>
            <w:r w:rsidRPr="005252F6">
              <w:rPr>
                <w:rFonts w:ascii="Tahoma" w:hAnsi="Tahoma" w:cs="Tahoma"/>
                <w:color w:val="1F497E"/>
                <w:sz w:val="18"/>
                <w:szCs w:val="18"/>
              </w:rPr>
              <w:t>Sistema de tierra: Tierra separada TNS.</w:t>
            </w:r>
          </w:p>
          <w:p w:rsidR="00FB02D1" w:rsidRPr="008470B4" w:rsidRDefault="00FB02D1" w:rsidP="001226E1">
            <w:pPr>
              <w:numPr>
                <w:ilvl w:val="0"/>
                <w:numId w:val="47"/>
              </w:numPr>
              <w:ind w:left="484" w:hanging="270"/>
              <w:jc w:val="both"/>
              <w:rPr>
                <w:rFonts w:ascii="Tahoma" w:hAnsi="Tahoma" w:cs="Tahoma"/>
                <w:color w:val="1F497E"/>
                <w:sz w:val="18"/>
                <w:szCs w:val="18"/>
              </w:rPr>
            </w:pPr>
            <w:r w:rsidRPr="00A35912">
              <w:rPr>
                <w:rFonts w:ascii="Tahoma" w:hAnsi="Tahoma" w:cs="Tahoma"/>
                <w:color w:val="1F497E"/>
                <w:sz w:val="18"/>
                <w:szCs w:val="18"/>
              </w:rPr>
              <w:t>Régimen de utilización: Servicio continuo.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C14CB" w:rsidRDefault="00FB02D1" w:rsidP="00FB02D1">
            <w:pPr>
              <w:jc w:val="center"/>
              <w:rPr>
                <w:rFonts w:ascii="Tahoma" w:hAnsi="Tahoma" w:cs="Tahoma"/>
                <w:color w:val="004990"/>
                <w:sz w:val="18"/>
                <w:szCs w:val="18"/>
                <w:lang w:val="es-BO" w:eastAsia="es-BO"/>
              </w:rPr>
            </w:pPr>
            <w:r w:rsidRPr="004274D4">
              <w:rPr>
                <w:rFonts w:ascii="Tahoma" w:hAnsi="Tahoma" w:cs="Tahoma"/>
                <w:color w:val="1F497E"/>
                <w:sz w:val="22"/>
                <w:lang w:val="es-ES_tradnl"/>
              </w:rPr>
              <w:t>---</w:t>
            </w:r>
          </w:p>
        </w:tc>
      </w:tr>
      <w:tr w:rsidR="00FB02D1" w:rsidRPr="009C2DE5" w:rsidTr="00637CF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sidRPr="00A011A6">
              <w:rPr>
                <w:rFonts w:ascii="Tahoma" w:hAnsi="Tahoma" w:cs="Tahoma"/>
                <w:color w:val="004990"/>
                <w:lang w:eastAsia="es-BO"/>
              </w:rPr>
              <w:t>F</w:t>
            </w:r>
            <w:r>
              <w:rPr>
                <w:rFonts w:ascii="Tahoma" w:hAnsi="Tahoma" w:cs="Tahoma"/>
                <w:color w:val="004990"/>
                <w:lang w:eastAsia="es-BO"/>
              </w:rPr>
              <w:t>5</w:t>
            </w:r>
            <w:r w:rsidRPr="00A011A6">
              <w:rPr>
                <w:rFonts w:ascii="Tahoma" w:hAnsi="Tahoma" w:cs="Tahoma"/>
                <w:color w:val="004990"/>
                <w:lang w:eastAsia="es-BO"/>
              </w:rPr>
              <w:t>.2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55E55"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t>Grado de protección interna IP 40, externa IP 52.</w:t>
            </w:r>
          </w:p>
          <w:p w:rsidR="00FB02D1" w:rsidRPr="00A55E55"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t>Pintura electrostática antioxidante color RAL 7035 o similar, compuesto por  panel de montaje, accesorios, soportes de sujeción y ordenador de cables a la entrada y salida; bandeja porta documentos en la parte interior (detrás de la puerta).</w:t>
            </w:r>
          </w:p>
          <w:p w:rsidR="00FB02D1" w:rsidRPr="00A55E55"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t>El cableado interno entre dispositivos y externo entre equipos debe realizarse mediante conductores de cobre electrolítico flexible dimensionado de acuerdo a normas NB777.</w:t>
            </w:r>
          </w:p>
          <w:p w:rsidR="00FB02D1" w:rsidRPr="00A55E55"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t>El cableado de barras a interruptores y borneras deben estar codificados de acuerdo a la norma IEC 60617 y conectados mediante terminales adecuados.</w:t>
            </w:r>
          </w:p>
          <w:p w:rsidR="00FB02D1" w:rsidRPr="00A55E55"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t xml:space="preserve">El diseño debe considerar el acceso a barras de distribución principal por la parte frontal cumpliendo las normas de aislamiento para trabajos bajo energía. </w:t>
            </w:r>
          </w:p>
          <w:p w:rsidR="00FB02D1" w:rsidRPr="00A55E55"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lastRenderedPageBreak/>
              <w:t xml:space="preserve">Debe considerar accesos en la parte superior e inferior para los cables de acometida y distribución. </w:t>
            </w:r>
          </w:p>
          <w:p w:rsidR="00FB02D1" w:rsidRPr="00A55E55"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t xml:space="preserve">Protección contra transientes de segundo nivel, 20 KA, curva 8/20ms, ≥1.5KV según IEC 61643 con su respectiva protección contra sobrecorrientes. </w:t>
            </w:r>
          </w:p>
          <w:p w:rsidR="00FB02D1" w:rsidRPr="00A55E55"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t>El tablero debe contar con la señalización normalizada de  “Riesgo Eléctrico” y el nombre del tablero a designar por ENTEL S.A.</w:t>
            </w:r>
          </w:p>
          <w:p w:rsidR="00FB02D1" w:rsidRDefault="00FB02D1" w:rsidP="001226E1">
            <w:pPr>
              <w:numPr>
                <w:ilvl w:val="0"/>
                <w:numId w:val="47"/>
              </w:numPr>
              <w:ind w:left="484" w:hanging="270"/>
              <w:jc w:val="both"/>
              <w:rPr>
                <w:rFonts w:ascii="Tahoma" w:hAnsi="Tahoma" w:cs="Tahoma"/>
                <w:color w:val="1F497E"/>
                <w:sz w:val="18"/>
                <w:szCs w:val="18"/>
              </w:rPr>
            </w:pPr>
            <w:r w:rsidRPr="00A55E55">
              <w:rPr>
                <w:rFonts w:ascii="Tahoma" w:hAnsi="Tahoma" w:cs="Tahoma"/>
                <w:color w:val="1F497E"/>
                <w:sz w:val="18"/>
                <w:szCs w:val="18"/>
              </w:rPr>
              <w:t xml:space="preserve">Las llaves deberán ser etiquetadas mencionando al tablero que corresponde y sitio.   </w:t>
            </w:r>
          </w:p>
          <w:p w:rsidR="00FB02D1" w:rsidRPr="00A55E55" w:rsidRDefault="00FB02D1" w:rsidP="001226E1">
            <w:pPr>
              <w:numPr>
                <w:ilvl w:val="0"/>
                <w:numId w:val="47"/>
              </w:numPr>
              <w:ind w:left="484" w:hanging="270"/>
              <w:jc w:val="both"/>
              <w:rPr>
                <w:rFonts w:ascii="Tahoma" w:hAnsi="Tahoma" w:cs="Tahoma"/>
                <w:color w:val="1F497E"/>
                <w:sz w:val="18"/>
                <w:szCs w:val="18"/>
              </w:rPr>
            </w:pPr>
            <w:r>
              <w:rPr>
                <w:rFonts w:ascii="Tahoma" w:hAnsi="Tahoma" w:cs="Tahoma"/>
                <w:color w:val="1F497E"/>
                <w:sz w:val="18"/>
                <w:szCs w:val="18"/>
              </w:rPr>
              <w:t>Los diseños de los tableros podrán ser modificados previa aprobación de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C14CB" w:rsidRDefault="00FB02D1" w:rsidP="00FB02D1">
            <w:pPr>
              <w:jc w:val="center"/>
              <w:rPr>
                <w:rFonts w:ascii="Tahoma" w:hAnsi="Tahoma" w:cs="Tahoma"/>
                <w:color w:val="004990"/>
                <w:sz w:val="18"/>
                <w:szCs w:val="18"/>
                <w:lang w:val="es-BO" w:eastAsia="es-BO"/>
              </w:rPr>
            </w:pPr>
            <w:r w:rsidRPr="004274D4">
              <w:rPr>
                <w:rFonts w:ascii="Tahoma" w:hAnsi="Tahoma" w:cs="Tahoma"/>
                <w:color w:val="1F497E"/>
                <w:sz w:val="22"/>
                <w:lang w:val="es-ES_tradnl"/>
              </w:rPr>
              <w:t>---</w:t>
            </w:r>
          </w:p>
        </w:tc>
      </w:tr>
      <w:tr w:rsidR="00FB02D1" w:rsidRPr="009C2DE5" w:rsidTr="00637CFF">
        <w:trPr>
          <w:trHeight w:val="478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Pr>
                <w:rFonts w:ascii="Tahoma" w:hAnsi="Tahoma" w:cs="Tahoma"/>
                <w:color w:val="004990"/>
                <w:lang w:eastAsia="es-BO"/>
              </w:rPr>
              <w:lastRenderedPageBreak/>
              <w:t>F5.3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55E55" w:rsidRDefault="00FB02D1" w:rsidP="00FB02D1">
            <w:pPr>
              <w:jc w:val="both"/>
              <w:rPr>
                <w:rFonts w:ascii="Tahoma" w:hAnsi="Tahoma" w:cs="Tahoma"/>
                <w:b/>
                <w:color w:val="1F497E"/>
                <w:sz w:val="18"/>
                <w:szCs w:val="18"/>
              </w:rPr>
            </w:pPr>
            <w:r w:rsidRPr="00A55E55">
              <w:rPr>
                <w:rFonts w:ascii="Tahoma" w:hAnsi="Tahoma" w:cs="Tahoma"/>
                <w:b/>
                <w:color w:val="1F497E"/>
                <w:sz w:val="18"/>
                <w:szCs w:val="18"/>
              </w:rPr>
              <w:t>Características específicas Tablero de energía Trifásico 80A.</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Dimensiones aproximadas: 1m-1.2m x 0.8m-1m x 0.25m-0.3m (alto x ancho x profundidad),  para montaje en pared.</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 xml:space="preserve">Construcción en plancha de acero de espesor 1.5mm. </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 xml:space="preserve">Puerta frontal, con apertura a la </w:t>
            </w:r>
            <w:r>
              <w:rPr>
                <w:rFonts w:ascii="Tahoma" w:hAnsi="Tahoma" w:cs="Tahoma"/>
                <w:color w:val="1F497E"/>
                <w:sz w:val="18"/>
                <w:szCs w:val="18"/>
              </w:rPr>
              <w:t>izquierda</w:t>
            </w:r>
            <w:r w:rsidRPr="00A55E55">
              <w:rPr>
                <w:rFonts w:ascii="Tahoma" w:hAnsi="Tahoma" w:cs="Tahoma"/>
                <w:color w:val="1F497E"/>
                <w:sz w:val="18"/>
                <w:szCs w:val="18"/>
              </w:rPr>
              <w:t xml:space="preserve"> con 2 chapas de perfil bajo (llave cuadrada) de cerrado hermético.</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Accesos superior e inferior, mediante tapas desmontables.</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 xml:space="preserve">Sobre el panel de montaje deben estar instaladas las barras de distribución del tipo AKG o bloque repartidor para fases, neutro y tierra; dispositivos de protección y seccionamiento; borneras y tomacorriente (tipo </w:t>
            </w:r>
            <w:proofErr w:type="spellStart"/>
            <w:r w:rsidRPr="00A55E55">
              <w:rPr>
                <w:rFonts w:ascii="Tahoma" w:hAnsi="Tahoma" w:cs="Tahoma"/>
                <w:color w:val="1F497E"/>
                <w:sz w:val="18"/>
                <w:szCs w:val="18"/>
              </w:rPr>
              <w:t>shuko</w:t>
            </w:r>
            <w:proofErr w:type="spellEnd"/>
            <w:r w:rsidRPr="00A55E55">
              <w:rPr>
                <w:rFonts w:ascii="Tahoma" w:hAnsi="Tahoma" w:cs="Tahoma"/>
                <w:color w:val="1F497E"/>
                <w:sz w:val="18"/>
                <w:szCs w:val="18"/>
              </w:rPr>
              <w:t>).</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Sistema de medición con pantalla digital, monitoreo de voltaje y corriente para las  fases y el neutro; montados en la puerta con su respectiva protección contra sobrecorrientes.</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La distribución de circuitos a las cargas debe ser realizada mediante borneras tipo universal, por circuito (Fases-plomo, Neutro-Azul y Tierra verde amarillo).</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Las barras de distribución, fases, neutro y tierra deben disponer de dos puntos de conexión libres con sus respectivos conectores para futuras ampliaciones.</w:t>
            </w:r>
          </w:p>
          <w:p w:rsidR="00FB02D1" w:rsidRPr="00A55E55" w:rsidRDefault="00FB02D1" w:rsidP="001226E1">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A55E55">
              <w:rPr>
                <w:rFonts w:ascii="Tahoma" w:hAnsi="Tahoma" w:cs="Tahoma"/>
                <w:color w:val="1F497E"/>
                <w:sz w:val="18"/>
                <w:szCs w:val="18"/>
              </w:rPr>
              <w:t xml:space="preserve">Provisión e instalación de cable de cobre flexible enchaquetado </w:t>
            </w:r>
            <w:proofErr w:type="spellStart"/>
            <w:r w:rsidRPr="00A55E55">
              <w:rPr>
                <w:rFonts w:ascii="Tahoma" w:hAnsi="Tahoma" w:cs="Tahoma"/>
                <w:color w:val="1F497E"/>
                <w:sz w:val="18"/>
                <w:szCs w:val="18"/>
              </w:rPr>
              <w:t>Trifásico+N+PE</w:t>
            </w:r>
            <w:proofErr w:type="spellEnd"/>
            <w:r w:rsidRPr="00A55E55">
              <w:rPr>
                <w:rFonts w:ascii="Tahoma" w:hAnsi="Tahoma" w:cs="Tahoma"/>
                <w:color w:val="1F497E"/>
                <w:sz w:val="18"/>
                <w:szCs w:val="18"/>
              </w:rPr>
              <w:t>, con capacidad para 80A, longitud del trayecto 50m. Escaleras portacables tipo FEMCO y accesorios de montaje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b/>
                <w:color w:val="004990"/>
                <w:sz w:val="20"/>
                <w:szCs w:val="20"/>
              </w:rPr>
            </w:pPr>
            <w:r w:rsidRPr="00314E98">
              <w:rPr>
                <w:b/>
                <w:color w:val="004990"/>
                <w:sz w:val="18"/>
                <w:szCs w:val="18"/>
              </w:rPr>
              <w:fldChar w:fldCharType="begin">
                <w:ffData>
                  <w:name w:val="Casilla1"/>
                  <w:enabled/>
                  <w:calcOnExit w:val="0"/>
                  <w:checkBox>
                    <w:sizeAuto/>
                    <w:default w:val="1"/>
                  </w:checkBox>
                </w:ffData>
              </w:fldChar>
            </w:r>
            <w:r w:rsidRPr="00314E9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314E9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004990"/>
                <w:sz w:val="18"/>
                <w:szCs w:val="18"/>
                <w:lang w:eastAsia="es-BO"/>
              </w:rPr>
            </w:pPr>
            <w:r w:rsidRPr="00314E98">
              <w:rPr>
                <w:b/>
                <w:color w:val="004990"/>
                <w:sz w:val="18"/>
                <w:szCs w:val="18"/>
              </w:rPr>
              <w:fldChar w:fldCharType="begin">
                <w:ffData>
                  <w:name w:val="Casilla1"/>
                  <w:enabled/>
                  <w:calcOnExit w:val="0"/>
                  <w:checkBox>
                    <w:sizeAuto/>
                    <w:default w:val="1"/>
                  </w:checkBox>
                </w:ffData>
              </w:fldChar>
            </w:r>
            <w:r w:rsidRPr="00314E9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314E9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004990"/>
                <w:sz w:val="18"/>
                <w:szCs w:val="18"/>
                <w:lang w:val="es-BO" w:eastAsia="es-BO"/>
              </w:rPr>
            </w:pPr>
            <w:r w:rsidRPr="00314E98">
              <w:rPr>
                <w:rFonts w:ascii="Tahoma" w:hAnsi="Tahoma" w:cs="Tahoma"/>
                <w:color w:val="1F497E"/>
                <w:sz w:val="22"/>
                <w:lang w:val="es-ES_tradnl"/>
              </w:rPr>
              <w:t>---</w:t>
            </w:r>
          </w:p>
        </w:tc>
      </w:tr>
      <w:tr w:rsidR="00FB02D1" w:rsidRPr="009C2DE5" w:rsidTr="00637CFF">
        <w:trPr>
          <w:trHeight w:val="478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011A6" w:rsidRDefault="00FB02D1" w:rsidP="00FB02D1">
            <w:pPr>
              <w:jc w:val="center"/>
              <w:rPr>
                <w:rFonts w:ascii="Tahoma" w:hAnsi="Tahoma" w:cs="Tahoma"/>
                <w:color w:val="004990"/>
                <w:lang w:eastAsia="es-BO"/>
              </w:rPr>
            </w:pPr>
            <w:r>
              <w:rPr>
                <w:rFonts w:ascii="Tahoma" w:hAnsi="Tahoma" w:cs="Tahoma"/>
                <w:color w:val="004990"/>
                <w:lang w:eastAsia="es-BO"/>
              </w:rPr>
              <w:lastRenderedPageBreak/>
              <w:t>F5.4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55E55" w:rsidRDefault="00FB02D1" w:rsidP="00FB02D1">
            <w:pPr>
              <w:jc w:val="both"/>
              <w:rPr>
                <w:rFonts w:ascii="Tahoma" w:hAnsi="Tahoma" w:cs="Tahoma"/>
                <w:b/>
                <w:color w:val="1F497E"/>
                <w:sz w:val="18"/>
                <w:szCs w:val="18"/>
              </w:rPr>
            </w:pPr>
            <w:r w:rsidRPr="00A55E55">
              <w:rPr>
                <w:rFonts w:ascii="Tahoma" w:hAnsi="Tahoma" w:cs="Tahoma"/>
                <w:b/>
                <w:color w:val="1F497E"/>
                <w:sz w:val="18"/>
                <w:szCs w:val="18"/>
              </w:rPr>
              <w:t xml:space="preserve">Características específicas Tablero de energía </w:t>
            </w:r>
            <w:r>
              <w:rPr>
                <w:rFonts w:ascii="Tahoma" w:hAnsi="Tahoma" w:cs="Tahoma"/>
                <w:b/>
                <w:color w:val="1F497E"/>
                <w:sz w:val="18"/>
                <w:szCs w:val="18"/>
              </w:rPr>
              <w:t xml:space="preserve">UPS </w:t>
            </w:r>
            <w:r w:rsidRPr="00A55E55">
              <w:rPr>
                <w:rFonts w:ascii="Tahoma" w:hAnsi="Tahoma" w:cs="Tahoma"/>
                <w:b/>
                <w:color w:val="1F497E"/>
                <w:sz w:val="18"/>
                <w:szCs w:val="18"/>
              </w:rPr>
              <w:t xml:space="preserve">Trifásico </w:t>
            </w:r>
            <w:r>
              <w:rPr>
                <w:rFonts w:ascii="Tahoma" w:hAnsi="Tahoma" w:cs="Tahoma"/>
                <w:b/>
                <w:color w:val="1F497E"/>
                <w:sz w:val="18"/>
                <w:szCs w:val="18"/>
              </w:rPr>
              <w:t>20</w:t>
            </w:r>
            <w:r w:rsidRPr="00A55E55">
              <w:rPr>
                <w:rFonts w:ascii="Tahoma" w:hAnsi="Tahoma" w:cs="Tahoma"/>
                <w:b/>
                <w:color w:val="1F497E"/>
                <w:sz w:val="18"/>
                <w:szCs w:val="18"/>
              </w:rPr>
              <w:t>A.</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Dimensiones aproximadas: 1m-</w:t>
            </w:r>
            <w:r>
              <w:rPr>
                <w:rFonts w:ascii="Tahoma" w:hAnsi="Tahoma" w:cs="Tahoma"/>
                <w:color w:val="1F497E"/>
                <w:sz w:val="18"/>
                <w:szCs w:val="18"/>
              </w:rPr>
              <w:t xml:space="preserve">0.8m </w:t>
            </w:r>
            <w:r w:rsidRPr="00A55E55">
              <w:rPr>
                <w:rFonts w:ascii="Tahoma" w:hAnsi="Tahoma" w:cs="Tahoma"/>
                <w:color w:val="1F497E"/>
                <w:sz w:val="18"/>
                <w:szCs w:val="18"/>
              </w:rPr>
              <w:t>x 0.</w:t>
            </w:r>
            <w:r>
              <w:rPr>
                <w:rFonts w:ascii="Tahoma" w:hAnsi="Tahoma" w:cs="Tahoma"/>
                <w:color w:val="1F497E"/>
                <w:sz w:val="18"/>
                <w:szCs w:val="18"/>
              </w:rPr>
              <w:t>8</w:t>
            </w:r>
            <w:r w:rsidRPr="00A55E55">
              <w:rPr>
                <w:rFonts w:ascii="Tahoma" w:hAnsi="Tahoma" w:cs="Tahoma"/>
                <w:color w:val="1F497E"/>
                <w:sz w:val="18"/>
                <w:szCs w:val="18"/>
              </w:rPr>
              <w:t>m-</w:t>
            </w:r>
            <w:r>
              <w:rPr>
                <w:rFonts w:ascii="Tahoma" w:hAnsi="Tahoma" w:cs="Tahoma"/>
                <w:color w:val="1F497E"/>
                <w:sz w:val="18"/>
                <w:szCs w:val="18"/>
              </w:rPr>
              <w:t>0.6</w:t>
            </w:r>
            <w:r w:rsidRPr="00A55E55">
              <w:rPr>
                <w:rFonts w:ascii="Tahoma" w:hAnsi="Tahoma" w:cs="Tahoma"/>
                <w:color w:val="1F497E"/>
                <w:sz w:val="18"/>
                <w:szCs w:val="18"/>
              </w:rPr>
              <w:t>m x 0.25m-0.</w:t>
            </w:r>
            <w:r>
              <w:rPr>
                <w:rFonts w:ascii="Tahoma" w:hAnsi="Tahoma" w:cs="Tahoma"/>
                <w:color w:val="1F497E"/>
                <w:sz w:val="18"/>
                <w:szCs w:val="18"/>
              </w:rPr>
              <w:t>2</w:t>
            </w:r>
            <w:r w:rsidRPr="00A55E55">
              <w:rPr>
                <w:rFonts w:ascii="Tahoma" w:hAnsi="Tahoma" w:cs="Tahoma"/>
                <w:color w:val="1F497E"/>
                <w:sz w:val="18"/>
                <w:szCs w:val="18"/>
              </w:rPr>
              <w:t>m (alto x ancho x profundidad),  para montaje en pared.</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 xml:space="preserve">Construcción en plancha de acero de espesor 1.5mm. </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 xml:space="preserve">Puerta frontal, con apertura a la </w:t>
            </w:r>
            <w:r>
              <w:rPr>
                <w:rFonts w:ascii="Tahoma" w:hAnsi="Tahoma" w:cs="Tahoma"/>
                <w:color w:val="1F497E"/>
                <w:sz w:val="18"/>
                <w:szCs w:val="18"/>
              </w:rPr>
              <w:t>izquierda</w:t>
            </w:r>
            <w:r w:rsidRPr="00A55E55">
              <w:rPr>
                <w:rFonts w:ascii="Tahoma" w:hAnsi="Tahoma" w:cs="Tahoma"/>
                <w:color w:val="1F497E"/>
                <w:sz w:val="18"/>
                <w:szCs w:val="18"/>
              </w:rPr>
              <w:t xml:space="preserve"> con 2 chapas de perfil bajo (llave cuadrada) de cerrado hermético.</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Accesos superior e inferior, mediante tapas desmontables.</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Sobre el panel de montaje deben estar instaladas las barras de distribución del tipo AKG o bloque repartidor para fases, neutro y tierra; dispositivos de protección y seccionamiento; borneras.</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Sistema de medición con pantalla digital, monitoreo de voltaje y corriente para las  fases y el neutro; montados en la puerta con su respectiva protección contra sobrecorrientes.</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La distribución de circuitos a las cargas debe ser realizada mediante borneras tipo universal, por circuito (Fases-plomo, Neutro-Azul y Tierra verde amarillo).</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Las barras de distribución, fases, neutro y tierra deben disponer de dos puntos de conexión libres con sus respectivos conectores para futuras ampliaciones.</w:t>
            </w:r>
          </w:p>
          <w:p w:rsidR="00FB02D1" w:rsidRPr="00A55E55" w:rsidRDefault="00FB02D1" w:rsidP="001226E1">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A55E55">
              <w:rPr>
                <w:rFonts w:ascii="Tahoma" w:hAnsi="Tahoma" w:cs="Tahoma"/>
                <w:color w:val="1F497E"/>
                <w:sz w:val="18"/>
                <w:szCs w:val="18"/>
              </w:rPr>
              <w:t xml:space="preserve">Provisión e instalación de cable de cobre flexible enchaquetado </w:t>
            </w:r>
            <w:proofErr w:type="spellStart"/>
            <w:r w:rsidRPr="00A55E55">
              <w:rPr>
                <w:rFonts w:ascii="Tahoma" w:hAnsi="Tahoma" w:cs="Tahoma"/>
                <w:color w:val="1F497E"/>
                <w:sz w:val="18"/>
                <w:szCs w:val="18"/>
              </w:rPr>
              <w:t>Trifásico+N+PE</w:t>
            </w:r>
            <w:proofErr w:type="spellEnd"/>
            <w:r w:rsidRPr="00A55E55">
              <w:rPr>
                <w:rFonts w:ascii="Tahoma" w:hAnsi="Tahoma" w:cs="Tahoma"/>
                <w:color w:val="1F497E"/>
                <w:sz w:val="18"/>
                <w:szCs w:val="18"/>
              </w:rPr>
              <w:t xml:space="preserve">, con capacidad para </w:t>
            </w:r>
            <w:r>
              <w:rPr>
                <w:rFonts w:ascii="Tahoma" w:hAnsi="Tahoma" w:cs="Tahoma"/>
                <w:color w:val="1F497E"/>
                <w:sz w:val="18"/>
                <w:szCs w:val="18"/>
              </w:rPr>
              <w:t>50</w:t>
            </w:r>
            <w:r w:rsidRPr="00A55E55">
              <w:rPr>
                <w:rFonts w:ascii="Tahoma" w:hAnsi="Tahoma" w:cs="Tahoma"/>
                <w:color w:val="1F497E"/>
                <w:sz w:val="18"/>
                <w:szCs w:val="18"/>
              </w:rPr>
              <w:t xml:space="preserve">A, longitud del trayecto </w:t>
            </w:r>
            <w:r>
              <w:rPr>
                <w:rFonts w:ascii="Tahoma" w:hAnsi="Tahoma" w:cs="Tahoma"/>
                <w:color w:val="1F497E"/>
                <w:sz w:val="18"/>
                <w:szCs w:val="18"/>
              </w:rPr>
              <w:t>15</w:t>
            </w:r>
            <w:r w:rsidRPr="00A55E55">
              <w:rPr>
                <w:rFonts w:ascii="Tahoma" w:hAnsi="Tahoma" w:cs="Tahoma"/>
                <w:color w:val="1F497E"/>
                <w:sz w:val="18"/>
                <w:szCs w:val="18"/>
              </w:rPr>
              <w:t>m. Escaleras portacables tipo FEMCO y accesorios de montaje</w:t>
            </w:r>
            <w:r>
              <w:rPr>
                <w:rFonts w:ascii="Tahoma" w:hAnsi="Tahoma" w:cs="Tahoma"/>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b/>
                <w:color w:val="004990"/>
                <w:sz w:val="20"/>
                <w:szCs w:val="20"/>
              </w:rPr>
            </w:pPr>
            <w:r w:rsidRPr="00314E98">
              <w:rPr>
                <w:b/>
                <w:color w:val="004990"/>
                <w:sz w:val="18"/>
                <w:szCs w:val="18"/>
              </w:rPr>
              <w:fldChar w:fldCharType="begin">
                <w:ffData>
                  <w:name w:val="Casilla1"/>
                  <w:enabled/>
                  <w:calcOnExit w:val="0"/>
                  <w:checkBox>
                    <w:sizeAuto/>
                    <w:default w:val="1"/>
                  </w:checkBox>
                </w:ffData>
              </w:fldChar>
            </w:r>
            <w:r w:rsidRPr="00314E9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314E9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004990"/>
                <w:sz w:val="18"/>
                <w:szCs w:val="18"/>
                <w:lang w:eastAsia="es-BO"/>
              </w:rPr>
            </w:pPr>
            <w:r w:rsidRPr="00314E98">
              <w:rPr>
                <w:b/>
                <w:color w:val="004990"/>
                <w:sz w:val="18"/>
                <w:szCs w:val="18"/>
              </w:rPr>
              <w:fldChar w:fldCharType="begin">
                <w:ffData>
                  <w:name w:val="Casilla1"/>
                  <w:enabled/>
                  <w:calcOnExit w:val="0"/>
                  <w:checkBox>
                    <w:sizeAuto/>
                    <w:default w:val="1"/>
                  </w:checkBox>
                </w:ffData>
              </w:fldChar>
            </w:r>
            <w:r w:rsidRPr="00314E9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314E9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004990"/>
                <w:sz w:val="18"/>
                <w:szCs w:val="18"/>
                <w:lang w:val="es-BO" w:eastAsia="es-BO"/>
              </w:rPr>
            </w:pPr>
            <w:r w:rsidRPr="00314E98">
              <w:rPr>
                <w:rFonts w:ascii="Tahoma" w:hAnsi="Tahoma" w:cs="Tahoma"/>
                <w:color w:val="1F497E"/>
                <w:sz w:val="22"/>
                <w:lang w:val="es-ES_tradnl"/>
              </w:rPr>
              <w:t>---</w:t>
            </w:r>
          </w:p>
        </w:tc>
      </w:tr>
      <w:tr w:rsidR="00FB02D1" w:rsidRPr="009C2DE5" w:rsidTr="00637CFF">
        <w:trPr>
          <w:trHeight w:val="29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rPr>
                <w:rFonts w:ascii="Tahoma" w:hAnsi="Tahoma" w:cs="Tahoma"/>
                <w:color w:val="004990"/>
                <w:lang w:eastAsia="es-BO"/>
              </w:rPr>
            </w:pPr>
            <w:r>
              <w:rPr>
                <w:rFonts w:ascii="Tahoma" w:hAnsi="Tahoma" w:cs="Tahoma"/>
                <w:color w:val="004990"/>
                <w:lang w:eastAsia="es-BO"/>
              </w:rPr>
              <w:t>F6</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rPr>
                <w:rFonts w:ascii="Tahoma" w:hAnsi="Tahoma" w:cs="Tahoma"/>
                <w:b/>
                <w:color w:val="1F497E"/>
                <w:sz w:val="18"/>
                <w:szCs w:val="18"/>
              </w:rPr>
            </w:pPr>
            <w:r>
              <w:rPr>
                <w:rFonts w:ascii="Tahoma" w:hAnsi="Tahoma" w:cs="Tahoma"/>
                <w:b/>
                <w:color w:val="1F497E"/>
                <w:sz w:val="18"/>
                <w:szCs w:val="18"/>
              </w:rPr>
              <w:t>SISTEMA ININTERRUMPIBLE DE ENERGÍA UPS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rPr>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rPr>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rPr>
                <w:rFonts w:ascii="Tahoma" w:hAnsi="Tahoma" w:cs="Tahoma"/>
                <w:color w:val="1F497E"/>
                <w:sz w:val="22"/>
                <w:lang w:val="es-ES_tradnl"/>
              </w:rPr>
            </w:pPr>
          </w:p>
        </w:tc>
      </w:tr>
      <w:tr w:rsidR="00FB02D1" w:rsidTr="00637CFF">
        <w:trPr>
          <w:trHeight w:val="10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222A53" w:rsidRDefault="00FB02D1" w:rsidP="00FB02D1">
            <w:pPr>
              <w:jc w:val="center"/>
              <w:rPr>
                <w:rFonts w:ascii="Tahoma" w:hAnsi="Tahoma" w:cs="Tahoma"/>
                <w:color w:val="1F497D"/>
                <w:lang w:eastAsia="es-BO"/>
              </w:rPr>
            </w:pPr>
            <w:r>
              <w:rPr>
                <w:rFonts w:ascii="Tahoma" w:hAnsi="Tahoma" w:cs="Tahoma"/>
                <w:color w:val="1F497D"/>
                <w:lang w:eastAsia="es-BO"/>
              </w:rPr>
              <w:t>F6.1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824E2" w:rsidRDefault="00FB02D1" w:rsidP="00FB02D1">
            <w:pPr>
              <w:pStyle w:val="Prrafodelista"/>
              <w:tabs>
                <w:tab w:val="left" w:pos="780"/>
              </w:tabs>
              <w:autoSpaceDE w:val="0"/>
              <w:autoSpaceDN w:val="0"/>
              <w:adjustRightInd w:val="0"/>
              <w:ind w:left="0"/>
              <w:contextualSpacing/>
              <w:rPr>
                <w:rFonts w:ascii="Tahoma" w:hAnsi="Tahoma" w:cs="Tahoma"/>
                <w:b/>
                <w:iCs/>
                <w:color w:val="1F497D"/>
                <w:sz w:val="18"/>
                <w:szCs w:val="18"/>
              </w:rPr>
            </w:pPr>
            <w:r w:rsidRPr="008824E2">
              <w:rPr>
                <w:rFonts w:ascii="Tahoma" w:hAnsi="Tahoma" w:cs="Tahoma"/>
                <w:b/>
                <w:iCs/>
                <w:color w:val="1F497D"/>
                <w:sz w:val="18"/>
                <w:szCs w:val="18"/>
              </w:rPr>
              <w:t>UPS-Generalidades.</w:t>
            </w:r>
          </w:p>
          <w:p w:rsidR="00FB02D1" w:rsidRPr="008824E2" w:rsidRDefault="00FB02D1" w:rsidP="001226E1">
            <w:pPr>
              <w:pStyle w:val="Prrafodelista"/>
              <w:numPr>
                <w:ilvl w:val="0"/>
                <w:numId w:val="69"/>
              </w:numPr>
              <w:tabs>
                <w:tab w:val="left" w:pos="498"/>
              </w:tabs>
              <w:autoSpaceDE w:val="0"/>
              <w:autoSpaceDN w:val="0"/>
              <w:adjustRightInd w:val="0"/>
              <w:ind w:left="356" w:hanging="284"/>
              <w:contextualSpacing/>
              <w:jc w:val="both"/>
              <w:rPr>
                <w:rFonts w:ascii="Tahoma" w:hAnsi="Tahoma" w:cs="Tahoma"/>
                <w:iCs/>
                <w:color w:val="1F497D"/>
                <w:sz w:val="18"/>
                <w:szCs w:val="18"/>
              </w:rPr>
            </w:pPr>
            <w:r w:rsidRPr="008824E2">
              <w:rPr>
                <w:rFonts w:ascii="Tahoma" w:hAnsi="Tahoma" w:cs="Tahoma"/>
                <w:iCs/>
                <w:color w:val="1F497D"/>
                <w:sz w:val="18"/>
                <w:szCs w:val="18"/>
              </w:rPr>
              <w:t>Indicar marca, modelo y procedencia.</w:t>
            </w:r>
          </w:p>
          <w:p w:rsidR="00FB02D1" w:rsidRPr="008824E2" w:rsidRDefault="00FB02D1" w:rsidP="001226E1">
            <w:pPr>
              <w:pStyle w:val="Prrafodelista"/>
              <w:numPr>
                <w:ilvl w:val="0"/>
                <w:numId w:val="69"/>
              </w:numPr>
              <w:tabs>
                <w:tab w:val="left" w:pos="355"/>
                <w:tab w:val="left" w:pos="498"/>
              </w:tabs>
              <w:autoSpaceDE w:val="0"/>
              <w:autoSpaceDN w:val="0"/>
              <w:adjustRightInd w:val="0"/>
              <w:ind w:left="356" w:hanging="284"/>
              <w:contextualSpacing/>
              <w:jc w:val="both"/>
              <w:rPr>
                <w:rFonts w:ascii="Tahoma" w:hAnsi="Tahoma" w:cs="Tahoma"/>
                <w:bCs/>
                <w:color w:val="1F497D"/>
                <w:sz w:val="18"/>
                <w:szCs w:val="18"/>
              </w:rPr>
            </w:pPr>
            <w:r w:rsidRPr="008824E2">
              <w:rPr>
                <w:rFonts w:ascii="Tahoma" w:hAnsi="Tahoma" w:cs="Tahoma"/>
                <w:bCs/>
                <w:color w:val="1F497D"/>
                <w:sz w:val="18"/>
                <w:szCs w:val="18"/>
              </w:rPr>
              <w:t>Tecnología de doble conversión</w:t>
            </w:r>
            <w:r>
              <w:rPr>
                <w:rFonts w:ascii="Tahoma" w:hAnsi="Tahoma" w:cs="Tahoma"/>
                <w:bCs/>
                <w:color w:val="1F497D"/>
                <w:sz w:val="18"/>
                <w:szCs w:val="18"/>
              </w:rPr>
              <w:t xml:space="preserve"> de última generación</w:t>
            </w:r>
            <w:r w:rsidRPr="008824E2">
              <w:rPr>
                <w:rFonts w:ascii="Tahoma" w:hAnsi="Tahoma" w:cs="Tahoma"/>
                <w:bCs/>
                <w:color w:val="1F497D"/>
                <w:sz w:val="18"/>
                <w:szCs w:val="18"/>
              </w:rPr>
              <w:t>.</w:t>
            </w:r>
          </w:p>
          <w:p w:rsidR="00FB02D1" w:rsidRPr="008824E2" w:rsidRDefault="00FB02D1" w:rsidP="001226E1">
            <w:pPr>
              <w:pStyle w:val="Prrafodelista"/>
              <w:numPr>
                <w:ilvl w:val="0"/>
                <w:numId w:val="69"/>
              </w:numPr>
              <w:tabs>
                <w:tab w:val="left" w:pos="355"/>
                <w:tab w:val="left" w:pos="498"/>
              </w:tabs>
              <w:autoSpaceDE w:val="0"/>
              <w:autoSpaceDN w:val="0"/>
              <w:adjustRightInd w:val="0"/>
              <w:ind w:left="356" w:hanging="284"/>
              <w:contextualSpacing/>
              <w:jc w:val="both"/>
              <w:rPr>
                <w:rFonts w:ascii="Tahoma" w:hAnsi="Tahoma" w:cs="Tahoma"/>
                <w:bCs/>
                <w:color w:val="1F497D"/>
                <w:sz w:val="18"/>
                <w:szCs w:val="18"/>
              </w:rPr>
            </w:pPr>
            <w:r w:rsidRPr="008824E2">
              <w:rPr>
                <w:rFonts w:ascii="Tahoma" w:hAnsi="Tahoma" w:cs="Tahoma"/>
                <w:bCs/>
                <w:color w:val="1F497D"/>
                <w:sz w:val="18"/>
                <w:szCs w:val="18"/>
              </w:rPr>
              <w:t>Potencia</w:t>
            </w:r>
            <w:r>
              <w:rPr>
                <w:rFonts w:ascii="Tahoma" w:hAnsi="Tahoma" w:cs="Tahoma"/>
                <w:bCs/>
                <w:color w:val="1F497D"/>
                <w:sz w:val="18"/>
                <w:szCs w:val="18"/>
              </w:rPr>
              <w:t>:</w:t>
            </w:r>
            <w:r w:rsidRPr="008824E2">
              <w:rPr>
                <w:rFonts w:ascii="Tahoma" w:hAnsi="Tahoma" w:cs="Tahoma"/>
                <w:bCs/>
                <w:color w:val="1F497D"/>
                <w:sz w:val="18"/>
                <w:szCs w:val="18"/>
              </w:rPr>
              <w:t xml:space="preserve"> 20KVA unidades fijas o modulares.</w:t>
            </w:r>
          </w:p>
          <w:p w:rsidR="00FB02D1" w:rsidRPr="008824E2" w:rsidRDefault="00FB02D1" w:rsidP="001226E1">
            <w:pPr>
              <w:pStyle w:val="Prrafodelista"/>
              <w:numPr>
                <w:ilvl w:val="0"/>
                <w:numId w:val="69"/>
              </w:numPr>
              <w:tabs>
                <w:tab w:val="left" w:pos="355"/>
                <w:tab w:val="left" w:pos="498"/>
              </w:tabs>
              <w:autoSpaceDE w:val="0"/>
              <w:autoSpaceDN w:val="0"/>
              <w:adjustRightInd w:val="0"/>
              <w:ind w:left="356" w:hanging="284"/>
              <w:contextualSpacing/>
              <w:jc w:val="both"/>
              <w:rPr>
                <w:rFonts w:ascii="Tahoma" w:hAnsi="Tahoma" w:cs="Tahoma"/>
                <w:bCs/>
                <w:color w:val="1F497D"/>
                <w:sz w:val="18"/>
                <w:szCs w:val="18"/>
              </w:rPr>
            </w:pPr>
            <w:r>
              <w:rPr>
                <w:rFonts w:ascii="Tahoma" w:hAnsi="Tahoma" w:cs="Tahoma"/>
                <w:bCs/>
                <w:color w:val="1F497D"/>
                <w:sz w:val="18"/>
                <w:szCs w:val="18"/>
              </w:rPr>
              <w:t>Bypass estático</w:t>
            </w:r>
            <w:r w:rsidRPr="008824E2">
              <w:rPr>
                <w:rFonts w:ascii="Tahoma" w:hAnsi="Tahoma" w:cs="Tahoma"/>
                <w:bCs/>
                <w:color w:val="1F497D"/>
                <w:sz w:val="18"/>
                <w:szCs w:val="18"/>
              </w:rPr>
              <w:t>.</w:t>
            </w:r>
          </w:p>
          <w:p w:rsidR="00FB02D1" w:rsidRPr="00E469BA" w:rsidRDefault="00FB02D1" w:rsidP="001226E1">
            <w:pPr>
              <w:pStyle w:val="Prrafodelista"/>
              <w:numPr>
                <w:ilvl w:val="0"/>
                <w:numId w:val="69"/>
              </w:numPr>
              <w:tabs>
                <w:tab w:val="left" w:pos="497"/>
              </w:tabs>
              <w:autoSpaceDE w:val="0"/>
              <w:autoSpaceDN w:val="0"/>
              <w:adjustRightInd w:val="0"/>
              <w:ind w:left="356" w:hanging="284"/>
              <w:contextualSpacing/>
              <w:jc w:val="both"/>
              <w:rPr>
                <w:rFonts w:ascii="Tahoma" w:hAnsi="Tahoma" w:cs="Tahoma"/>
                <w:bCs/>
                <w:color w:val="1F497D"/>
                <w:sz w:val="18"/>
                <w:szCs w:val="18"/>
              </w:rPr>
            </w:pPr>
            <w:r w:rsidRPr="008824E2">
              <w:rPr>
                <w:rFonts w:ascii="Tahoma" w:hAnsi="Tahoma" w:cs="Tahoma"/>
                <w:bCs/>
                <w:color w:val="1F497D"/>
                <w:sz w:val="18"/>
                <w:szCs w:val="18"/>
              </w:rPr>
              <w:t>Tablero de Bypass externo (para transferencias sin corte de servicio).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r>
      <w:tr w:rsidR="00FB02D1" w:rsidTr="00637CFF">
        <w:trPr>
          <w:trHeight w:val="29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222A53" w:rsidRDefault="00FB02D1" w:rsidP="00FB02D1">
            <w:pPr>
              <w:jc w:val="center"/>
              <w:rPr>
                <w:rFonts w:ascii="Tahoma" w:hAnsi="Tahoma" w:cs="Tahoma"/>
                <w:color w:val="1F497D"/>
                <w:lang w:eastAsia="es-BO"/>
              </w:rPr>
            </w:pPr>
            <w:r>
              <w:rPr>
                <w:rFonts w:ascii="Tahoma" w:hAnsi="Tahoma" w:cs="Tahoma"/>
                <w:color w:val="1F497D"/>
                <w:lang w:eastAsia="es-BO"/>
              </w:rPr>
              <w:t>F6.2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D457F" w:rsidRDefault="00FB02D1" w:rsidP="001226E1">
            <w:pPr>
              <w:pStyle w:val="Prrafodelista"/>
              <w:numPr>
                <w:ilvl w:val="0"/>
                <w:numId w:val="69"/>
              </w:numPr>
              <w:tabs>
                <w:tab w:val="left" w:pos="497"/>
              </w:tabs>
              <w:autoSpaceDE w:val="0"/>
              <w:autoSpaceDN w:val="0"/>
              <w:adjustRightInd w:val="0"/>
              <w:ind w:left="356" w:hanging="284"/>
              <w:contextualSpacing/>
              <w:jc w:val="both"/>
              <w:rPr>
                <w:rFonts w:ascii="Tahoma" w:hAnsi="Tahoma" w:cs="Tahoma"/>
                <w:bCs/>
                <w:color w:val="1F497D"/>
                <w:sz w:val="18"/>
                <w:szCs w:val="18"/>
              </w:rPr>
            </w:pPr>
            <w:r w:rsidRPr="008824E2">
              <w:rPr>
                <w:rFonts w:ascii="Tahoma" w:hAnsi="Tahoma" w:cs="Tahoma"/>
                <w:bCs/>
                <w:color w:val="1F497D"/>
                <w:sz w:val="18"/>
                <w:szCs w:val="18"/>
              </w:rPr>
              <w:t>Cumplimiento de Norma IEC 60240 o su equivalente en otra norma presentar 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571C1" w:rsidRDefault="00FB02D1" w:rsidP="00FB02D1">
            <w:pPr>
              <w:jc w:val="center"/>
              <w:rPr>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571C1" w:rsidRDefault="00FB02D1" w:rsidP="00FB02D1">
            <w:pPr>
              <w:jc w:val="center"/>
              <w:rPr>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571C1" w:rsidRDefault="00FB02D1" w:rsidP="00FB02D1">
            <w:pPr>
              <w:jc w:val="center"/>
              <w:rPr>
                <w:b/>
                <w:color w:val="004990"/>
                <w:sz w:val="18"/>
                <w:szCs w:val="18"/>
              </w:rPr>
            </w:pPr>
          </w:p>
        </w:tc>
      </w:tr>
      <w:tr w:rsidR="00FB02D1" w:rsidTr="00637CFF">
        <w:trPr>
          <w:trHeight w:val="34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222A53" w:rsidRDefault="00FB02D1" w:rsidP="00FB02D1">
            <w:pPr>
              <w:jc w:val="center"/>
              <w:rPr>
                <w:rFonts w:ascii="Tahoma" w:hAnsi="Tahoma" w:cs="Tahoma"/>
                <w:color w:val="1F497D"/>
                <w:lang w:eastAsia="es-BO"/>
              </w:rPr>
            </w:pPr>
            <w:r>
              <w:rPr>
                <w:rFonts w:ascii="Tahoma" w:hAnsi="Tahoma" w:cs="Tahoma"/>
                <w:color w:val="1F497D"/>
                <w:lang w:eastAsia="es-BO"/>
              </w:rPr>
              <w:t>F6.3</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824E2" w:rsidRDefault="00FB02D1" w:rsidP="001226E1">
            <w:pPr>
              <w:pStyle w:val="Prrafodelista"/>
              <w:numPr>
                <w:ilvl w:val="0"/>
                <w:numId w:val="69"/>
              </w:numPr>
              <w:tabs>
                <w:tab w:val="left" w:pos="497"/>
              </w:tabs>
              <w:autoSpaceDE w:val="0"/>
              <w:autoSpaceDN w:val="0"/>
              <w:adjustRightInd w:val="0"/>
              <w:ind w:left="356" w:hanging="284"/>
              <w:contextualSpacing/>
              <w:jc w:val="both"/>
              <w:rPr>
                <w:rFonts w:ascii="Tahoma" w:hAnsi="Tahoma" w:cs="Tahoma"/>
                <w:bCs/>
                <w:color w:val="1F497D"/>
                <w:sz w:val="18"/>
                <w:szCs w:val="18"/>
              </w:rPr>
            </w:pPr>
            <w:r w:rsidRPr="008824E2">
              <w:rPr>
                <w:rFonts w:ascii="Tahoma" w:hAnsi="Tahoma" w:cs="Tahoma"/>
                <w:iCs/>
                <w:color w:val="1F497D"/>
                <w:sz w:val="18"/>
                <w:szCs w:val="18"/>
              </w:rPr>
              <w:t>El oferente debe presentar el certificado de representación y soporte técnico en Bolivia con vigencia al 201</w:t>
            </w:r>
            <w:r>
              <w:rPr>
                <w:rFonts w:ascii="Tahoma" w:hAnsi="Tahoma" w:cs="Tahoma"/>
                <w:iCs/>
                <w:color w:val="1F497D"/>
                <w:sz w:val="18"/>
                <w:szCs w:val="18"/>
              </w:rPr>
              <w:t>7</w:t>
            </w:r>
            <w:r w:rsidRPr="008824E2">
              <w:rPr>
                <w:rFonts w:ascii="Tahoma" w:hAnsi="Tahoma" w:cs="Tahoma"/>
                <w:iCs/>
                <w:color w:val="1F497D"/>
                <w:sz w:val="18"/>
                <w:szCs w:val="18"/>
              </w:rPr>
              <w:t>, otorgado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r>
      <w:tr w:rsidR="00FB02D1" w:rsidTr="00637CFF">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222A53" w:rsidRDefault="00FB02D1" w:rsidP="00FB02D1">
            <w:pPr>
              <w:jc w:val="center"/>
              <w:rPr>
                <w:rFonts w:ascii="Tahoma" w:hAnsi="Tahoma" w:cs="Tahoma"/>
                <w:color w:val="1F497D"/>
                <w:lang w:eastAsia="es-BO"/>
              </w:rPr>
            </w:pPr>
            <w:r>
              <w:rPr>
                <w:rFonts w:ascii="Tahoma" w:hAnsi="Tahoma" w:cs="Tahoma"/>
                <w:color w:val="1F497D"/>
                <w:lang w:eastAsia="es-BO"/>
              </w:rPr>
              <w:t>F6.4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8824E2" w:rsidRDefault="00FB02D1" w:rsidP="00FB02D1">
            <w:pPr>
              <w:pStyle w:val="Prrafodelista"/>
              <w:tabs>
                <w:tab w:val="left" w:pos="780"/>
              </w:tabs>
              <w:autoSpaceDE w:val="0"/>
              <w:autoSpaceDN w:val="0"/>
              <w:adjustRightInd w:val="0"/>
              <w:ind w:left="0"/>
              <w:contextualSpacing/>
              <w:rPr>
                <w:rFonts w:ascii="Tahoma" w:hAnsi="Tahoma" w:cs="Tahoma"/>
                <w:b/>
                <w:iCs/>
                <w:color w:val="1F497D"/>
                <w:sz w:val="18"/>
                <w:szCs w:val="18"/>
              </w:rPr>
            </w:pPr>
            <w:r w:rsidRPr="008824E2">
              <w:rPr>
                <w:rFonts w:ascii="Tahoma" w:hAnsi="Tahoma" w:cs="Tahoma"/>
                <w:b/>
                <w:iCs/>
                <w:color w:val="1F497D"/>
                <w:sz w:val="18"/>
                <w:szCs w:val="18"/>
              </w:rPr>
              <w:t>UPS-Características de entrada energía AC.</w:t>
            </w:r>
          </w:p>
          <w:p w:rsidR="00FB02D1" w:rsidRPr="008824E2" w:rsidRDefault="00FB02D1" w:rsidP="001226E1">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8824E2">
              <w:rPr>
                <w:rFonts w:ascii="Tahoma" w:hAnsi="Tahoma" w:cs="Tahoma"/>
                <w:iCs/>
                <w:color w:val="1F497D"/>
                <w:sz w:val="18"/>
                <w:szCs w:val="18"/>
              </w:rPr>
              <w:t xml:space="preserve">Voltaje de operación: 380/220V AC trifásico más neutro. </w:t>
            </w:r>
          </w:p>
          <w:p w:rsidR="00FB02D1" w:rsidRPr="008824E2" w:rsidRDefault="00FB02D1" w:rsidP="001226E1">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bCs/>
                <w:color w:val="1F497D"/>
                <w:sz w:val="18"/>
                <w:szCs w:val="18"/>
              </w:rPr>
            </w:pPr>
            <w:r w:rsidRPr="008824E2">
              <w:rPr>
                <w:rFonts w:ascii="Tahoma" w:hAnsi="Tahoma" w:cs="Tahoma"/>
                <w:iCs/>
                <w:color w:val="1F497D"/>
                <w:sz w:val="18"/>
                <w:szCs w:val="18"/>
              </w:rPr>
              <w:t xml:space="preserve">Rango de variación de voltaje: mayor o igual a ± 10%. </w:t>
            </w:r>
          </w:p>
          <w:p w:rsidR="00FB02D1" w:rsidRPr="008824E2" w:rsidRDefault="00FB02D1" w:rsidP="001226E1">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bCs/>
                <w:color w:val="1F497D"/>
                <w:sz w:val="18"/>
                <w:szCs w:val="18"/>
              </w:rPr>
            </w:pPr>
            <w:r w:rsidRPr="008824E2">
              <w:rPr>
                <w:rFonts w:ascii="Tahoma" w:hAnsi="Tahoma" w:cs="Tahoma"/>
                <w:iCs/>
                <w:color w:val="1F497D"/>
                <w:sz w:val="18"/>
                <w:szCs w:val="18"/>
              </w:rPr>
              <w:t>Frecuencia</w:t>
            </w:r>
            <w:r w:rsidRPr="008824E2">
              <w:rPr>
                <w:rFonts w:ascii="Tahoma" w:hAnsi="Tahoma" w:cs="Tahoma"/>
                <w:bCs/>
                <w:color w:val="1F497D"/>
                <w:sz w:val="18"/>
                <w:szCs w:val="18"/>
              </w:rPr>
              <w:t>: 50Hz.</w:t>
            </w:r>
          </w:p>
          <w:p w:rsidR="00FB02D1" w:rsidRPr="008824E2" w:rsidRDefault="00FB02D1" w:rsidP="001226E1">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8824E2">
              <w:rPr>
                <w:rFonts w:ascii="Tahoma" w:hAnsi="Tahoma" w:cs="Tahoma"/>
                <w:iCs/>
                <w:color w:val="1F497D"/>
                <w:sz w:val="18"/>
                <w:szCs w:val="18"/>
              </w:rPr>
              <w:t>Rango variación de frecuencia: mayor o igual ± 5%.</w:t>
            </w:r>
          </w:p>
          <w:p w:rsidR="00FB02D1" w:rsidRPr="008824E2" w:rsidRDefault="00FB02D1" w:rsidP="001226E1">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8824E2">
              <w:rPr>
                <w:rFonts w:ascii="Tahoma" w:hAnsi="Tahoma" w:cs="Tahoma"/>
                <w:iCs/>
                <w:color w:val="1F497D"/>
                <w:sz w:val="18"/>
                <w:szCs w:val="18"/>
              </w:rPr>
              <w:t>Factor de potencia: mayor o igual a 0.9.</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r>
      <w:tr w:rsidR="00FB02D1" w:rsidTr="00637CFF">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222A53" w:rsidRDefault="00FB02D1" w:rsidP="00FB02D1">
            <w:pPr>
              <w:jc w:val="center"/>
              <w:rPr>
                <w:rFonts w:ascii="Tahoma" w:hAnsi="Tahoma" w:cs="Tahoma"/>
                <w:color w:val="1F497D"/>
                <w:lang w:eastAsia="es-BO"/>
              </w:rPr>
            </w:pPr>
            <w:r>
              <w:rPr>
                <w:rFonts w:ascii="Tahoma" w:hAnsi="Tahoma" w:cs="Tahoma"/>
                <w:color w:val="1F497D"/>
                <w:lang w:eastAsia="es-BO"/>
              </w:rPr>
              <w:t>F6.5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8824E2" w:rsidRDefault="00FB02D1" w:rsidP="00FB02D1">
            <w:pPr>
              <w:pStyle w:val="Prrafodelista"/>
              <w:tabs>
                <w:tab w:val="left" w:pos="780"/>
              </w:tabs>
              <w:autoSpaceDE w:val="0"/>
              <w:autoSpaceDN w:val="0"/>
              <w:adjustRightInd w:val="0"/>
              <w:ind w:left="0"/>
              <w:contextualSpacing/>
              <w:rPr>
                <w:rFonts w:ascii="Tahoma" w:hAnsi="Tahoma" w:cs="Tahoma"/>
                <w:b/>
                <w:iCs/>
                <w:color w:val="1F497D"/>
                <w:sz w:val="18"/>
                <w:szCs w:val="18"/>
              </w:rPr>
            </w:pPr>
            <w:r w:rsidRPr="008824E2">
              <w:rPr>
                <w:rFonts w:ascii="Tahoma" w:hAnsi="Tahoma" w:cs="Tahoma"/>
                <w:b/>
                <w:iCs/>
                <w:color w:val="1F497D"/>
                <w:sz w:val="18"/>
                <w:szCs w:val="18"/>
              </w:rPr>
              <w:t>UPS-Características de salida energía AC.</w:t>
            </w:r>
          </w:p>
          <w:p w:rsidR="00FB02D1" w:rsidRPr="00DB6ECB" w:rsidRDefault="00FB02D1" w:rsidP="001226E1">
            <w:pPr>
              <w:numPr>
                <w:ilvl w:val="0"/>
                <w:numId w:val="71"/>
              </w:numPr>
              <w:tabs>
                <w:tab w:val="left" w:pos="498"/>
              </w:tabs>
              <w:ind w:left="356" w:hanging="284"/>
              <w:jc w:val="both"/>
              <w:rPr>
                <w:rFonts w:ascii="Tahoma" w:hAnsi="Tahoma" w:cs="Tahoma"/>
                <w:bCs/>
                <w:color w:val="1F497D"/>
                <w:sz w:val="18"/>
                <w:szCs w:val="18"/>
              </w:rPr>
            </w:pPr>
            <w:r w:rsidRPr="00DB6ECB">
              <w:rPr>
                <w:rFonts w:ascii="Tahoma" w:hAnsi="Tahoma" w:cs="Tahoma"/>
                <w:bCs/>
                <w:color w:val="1F497D"/>
                <w:sz w:val="18"/>
                <w:szCs w:val="18"/>
              </w:rPr>
              <w:t xml:space="preserve">Forma de onda: </w:t>
            </w:r>
            <w:proofErr w:type="spellStart"/>
            <w:r w:rsidRPr="00DB6ECB">
              <w:rPr>
                <w:rFonts w:ascii="Tahoma" w:hAnsi="Tahoma" w:cs="Tahoma"/>
                <w:bCs/>
                <w:color w:val="1F497D"/>
                <w:sz w:val="18"/>
                <w:szCs w:val="18"/>
              </w:rPr>
              <w:t>Senoidal</w:t>
            </w:r>
            <w:proofErr w:type="spellEnd"/>
          </w:p>
          <w:p w:rsidR="00FB02D1" w:rsidRPr="008824E2" w:rsidRDefault="00FB02D1" w:rsidP="001226E1">
            <w:pPr>
              <w:pStyle w:val="Prrafodelista"/>
              <w:numPr>
                <w:ilvl w:val="0"/>
                <w:numId w:val="71"/>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8824E2">
              <w:rPr>
                <w:rFonts w:ascii="Tahoma" w:hAnsi="Tahoma" w:cs="Tahoma"/>
                <w:iCs/>
                <w:color w:val="1F497D"/>
                <w:sz w:val="18"/>
                <w:szCs w:val="18"/>
              </w:rPr>
              <w:t xml:space="preserve">Voltaje de operación: 380/220V AC trifásico más neutro. </w:t>
            </w:r>
          </w:p>
          <w:p w:rsidR="00FB02D1" w:rsidRPr="00DB6ECB" w:rsidRDefault="00FB02D1" w:rsidP="001226E1">
            <w:pPr>
              <w:numPr>
                <w:ilvl w:val="0"/>
                <w:numId w:val="71"/>
              </w:numPr>
              <w:tabs>
                <w:tab w:val="left" w:pos="498"/>
              </w:tabs>
              <w:ind w:left="356" w:hanging="284"/>
              <w:jc w:val="both"/>
              <w:rPr>
                <w:rFonts w:ascii="Tahoma" w:hAnsi="Tahoma" w:cs="Tahoma"/>
                <w:bCs/>
                <w:color w:val="1F497D"/>
                <w:sz w:val="18"/>
                <w:szCs w:val="18"/>
              </w:rPr>
            </w:pPr>
            <w:r w:rsidRPr="00DB6ECB">
              <w:rPr>
                <w:rFonts w:ascii="Tahoma" w:hAnsi="Tahoma" w:cs="Tahoma"/>
                <w:bCs/>
                <w:color w:val="1F497D"/>
                <w:sz w:val="18"/>
                <w:szCs w:val="18"/>
              </w:rPr>
              <w:t>Rango de variación de voltaje: ± 1%</w:t>
            </w:r>
            <w:r>
              <w:rPr>
                <w:rFonts w:ascii="Tahoma" w:hAnsi="Tahoma" w:cs="Tahoma"/>
                <w:bCs/>
                <w:color w:val="1F497D"/>
                <w:sz w:val="18"/>
                <w:szCs w:val="18"/>
              </w:rPr>
              <w:t xml:space="preserve"> (estática).</w:t>
            </w:r>
          </w:p>
          <w:p w:rsidR="00FB02D1" w:rsidRPr="00DB6ECB" w:rsidRDefault="00FB02D1" w:rsidP="001226E1">
            <w:pPr>
              <w:numPr>
                <w:ilvl w:val="0"/>
                <w:numId w:val="71"/>
              </w:numPr>
              <w:tabs>
                <w:tab w:val="left" w:pos="498"/>
              </w:tabs>
              <w:ind w:left="356" w:hanging="284"/>
              <w:jc w:val="both"/>
              <w:rPr>
                <w:rFonts w:ascii="Tahoma" w:hAnsi="Tahoma" w:cs="Tahoma"/>
                <w:bCs/>
                <w:color w:val="1F497D"/>
                <w:sz w:val="18"/>
                <w:szCs w:val="18"/>
              </w:rPr>
            </w:pPr>
            <w:r w:rsidRPr="00DB6ECB">
              <w:rPr>
                <w:rFonts w:ascii="Tahoma" w:hAnsi="Tahoma" w:cs="Tahoma"/>
                <w:bCs/>
                <w:color w:val="1F497D"/>
                <w:sz w:val="18"/>
                <w:szCs w:val="18"/>
              </w:rPr>
              <w:t>Frecuencia: 50Hz.</w:t>
            </w:r>
          </w:p>
          <w:p w:rsidR="00FB02D1" w:rsidRPr="00DB6ECB" w:rsidRDefault="00FB02D1" w:rsidP="001226E1">
            <w:pPr>
              <w:numPr>
                <w:ilvl w:val="0"/>
                <w:numId w:val="71"/>
              </w:numPr>
              <w:tabs>
                <w:tab w:val="left" w:pos="498"/>
              </w:tabs>
              <w:ind w:left="356" w:hanging="284"/>
              <w:jc w:val="both"/>
              <w:rPr>
                <w:rFonts w:ascii="Tahoma" w:hAnsi="Tahoma" w:cs="Tahoma"/>
                <w:bCs/>
                <w:color w:val="1F497D"/>
                <w:sz w:val="18"/>
                <w:szCs w:val="18"/>
              </w:rPr>
            </w:pPr>
            <w:r w:rsidRPr="00DB6ECB">
              <w:rPr>
                <w:rFonts w:ascii="Tahoma" w:hAnsi="Tahoma" w:cs="Tahoma"/>
                <w:bCs/>
                <w:color w:val="1F497D"/>
                <w:sz w:val="18"/>
                <w:szCs w:val="18"/>
              </w:rPr>
              <w:t>Rango de variación de frecuencia: ± 1%.</w:t>
            </w:r>
          </w:p>
          <w:p w:rsidR="00FB02D1" w:rsidRPr="008824E2" w:rsidRDefault="00FB02D1" w:rsidP="001226E1">
            <w:pPr>
              <w:pStyle w:val="Prrafodelista"/>
              <w:numPr>
                <w:ilvl w:val="0"/>
                <w:numId w:val="71"/>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8824E2">
              <w:rPr>
                <w:rFonts w:ascii="Tahoma" w:hAnsi="Tahoma" w:cs="Tahoma"/>
                <w:iCs/>
                <w:color w:val="1F497D"/>
                <w:sz w:val="18"/>
                <w:szCs w:val="18"/>
              </w:rPr>
              <w:t>Distorsión armónica para carga no lineal: menor o igual al 3%.</w:t>
            </w:r>
          </w:p>
          <w:p w:rsidR="00FB02D1" w:rsidRPr="008824E2" w:rsidRDefault="00FB02D1" w:rsidP="001226E1">
            <w:pPr>
              <w:pStyle w:val="Prrafodelista"/>
              <w:numPr>
                <w:ilvl w:val="0"/>
                <w:numId w:val="71"/>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8824E2">
              <w:rPr>
                <w:rFonts w:ascii="Tahoma" w:hAnsi="Tahoma" w:cs="Tahoma"/>
                <w:iCs/>
                <w:color w:val="1F497D"/>
                <w:sz w:val="18"/>
                <w:szCs w:val="18"/>
              </w:rPr>
              <w:t>Rendimiento: mayor o igual al 90%.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r>
      <w:tr w:rsidR="00FB02D1" w:rsidTr="00637CFF">
        <w:trPr>
          <w:trHeight w:val="16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222A53" w:rsidRDefault="00FB02D1" w:rsidP="00FB02D1">
            <w:pPr>
              <w:jc w:val="center"/>
              <w:rPr>
                <w:rFonts w:ascii="Tahoma" w:hAnsi="Tahoma" w:cs="Tahoma"/>
                <w:color w:val="1F497D"/>
                <w:lang w:eastAsia="es-BO"/>
              </w:rPr>
            </w:pPr>
            <w:r>
              <w:rPr>
                <w:rFonts w:ascii="Tahoma" w:hAnsi="Tahoma" w:cs="Tahoma"/>
                <w:color w:val="1F497D"/>
                <w:lang w:eastAsia="es-BO"/>
              </w:rPr>
              <w:t>F6.6</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8824E2" w:rsidRDefault="00FB02D1" w:rsidP="00FB02D1">
            <w:pPr>
              <w:pStyle w:val="Prrafodelista"/>
              <w:tabs>
                <w:tab w:val="left" w:pos="497"/>
              </w:tabs>
              <w:autoSpaceDE w:val="0"/>
              <w:autoSpaceDN w:val="0"/>
              <w:adjustRightInd w:val="0"/>
              <w:ind w:left="0"/>
              <w:contextualSpacing/>
              <w:rPr>
                <w:rFonts w:ascii="Tahoma" w:hAnsi="Tahoma" w:cs="Tahoma"/>
                <w:b/>
                <w:bCs/>
                <w:color w:val="1F497D"/>
                <w:sz w:val="18"/>
                <w:szCs w:val="18"/>
              </w:rPr>
            </w:pPr>
            <w:r w:rsidRPr="008824E2">
              <w:rPr>
                <w:rFonts w:ascii="Tahoma" w:hAnsi="Tahoma" w:cs="Tahoma"/>
                <w:b/>
                <w:bCs/>
                <w:color w:val="1F497D"/>
                <w:sz w:val="18"/>
                <w:szCs w:val="18"/>
              </w:rPr>
              <w:t>BANCO DE BATERÍAS</w:t>
            </w:r>
          </w:p>
          <w:p w:rsidR="00FB02D1" w:rsidRPr="008824E2" w:rsidRDefault="00FB02D1" w:rsidP="00FB02D1">
            <w:pPr>
              <w:pStyle w:val="Prrafodelista"/>
              <w:ind w:left="0"/>
              <w:contextualSpacing/>
              <w:rPr>
                <w:rFonts w:ascii="Tahoma" w:hAnsi="Tahoma" w:cs="Tahoma"/>
                <w:b/>
                <w:color w:val="1F497D"/>
                <w:sz w:val="18"/>
                <w:szCs w:val="18"/>
              </w:rPr>
            </w:pPr>
            <w:r w:rsidRPr="008824E2">
              <w:rPr>
                <w:rFonts w:ascii="Tahoma" w:hAnsi="Tahoma" w:cs="Tahoma"/>
                <w:b/>
                <w:color w:val="1F497D"/>
                <w:sz w:val="18"/>
                <w:szCs w:val="18"/>
              </w:rPr>
              <w:t xml:space="preserve">Características de baterías </w:t>
            </w:r>
          </w:p>
          <w:p w:rsidR="00FB02D1" w:rsidRDefault="00FB02D1" w:rsidP="001226E1">
            <w:pPr>
              <w:pStyle w:val="Prrafodelista"/>
              <w:numPr>
                <w:ilvl w:val="0"/>
                <w:numId w:val="72"/>
              </w:numPr>
              <w:ind w:left="356" w:hanging="284"/>
              <w:contextualSpacing/>
              <w:jc w:val="both"/>
              <w:rPr>
                <w:rFonts w:ascii="Tahoma" w:hAnsi="Tahoma" w:cs="Tahoma"/>
                <w:color w:val="1F497D"/>
                <w:sz w:val="18"/>
                <w:szCs w:val="18"/>
              </w:rPr>
            </w:pPr>
            <w:r w:rsidRPr="008824E2">
              <w:rPr>
                <w:rFonts w:ascii="Tahoma" w:hAnsi="Tahoma" w:cs="Tahoma"/>
                <w:color w:val="1F497D"/>
                <w:sz w:val="18"/>
                <w:szCs w:val="18"/>
              </w:rPr>
              <w:t>Baterías Tipo: AGM VRLA, selladas y libres de mantenimiento.</w:t>
            </w:r>
          </w:p>
          <w:p w:rsidR="00FB02D1" w:rsidRPr="00CD03B7" w:rsidRDefault="00FB02D1" w:rsidP="00FB02D1">
            <w:pPr>
              <w:contextualSpacing/>
              <w:jc w:val="both"/>
              <w:rPr>
                <w:rFonts w:ascii="Tahoma" w:hAnsi="Tahoma" w:cs="Tahoma"/>
                <w:color w:val="1F497D"/>
                <w:sz w:val="18"/>
                <w:szCs w:val="18"/>
              </w:rPr>
            </w:pPr>
          </w:p>
          <w:p w:rsidR="00FB02D1" w:rsidRPr="008824E2" w:rsidRDefault="00FB02D1" w:rsidP="001226E1">
            <w:pPr>
              <w:pStyle w:val="Prrafodelista"/>
              <w:numPr>
                <w:ilvl w:val="0"/>
                <w:numId w:val="72"/>
              </w:numPr>
              <w:ind w:left="356" w:hanging="284"/>
              <w:contextualSpacing/>
              <w:jc w:val="both"/>
              <w:rPr>
                <w:rFonts w:ascii="Tahoma" w:hAnsi="Tahoma" w:cs="Tahoma"/>
                <w:color w:val="1F497D"/>
                <w:sz w:val="18"/>
                <w:szCs w:val="18"/>
              </w:rPr>
            </w:pPr>
            <w:r>
              <w:rPr>
                <w:rFonts w:ascii="Tahoma" w:hAnsi="Tahoma" w:cs="Tahoma"/>
                <w:color w:val="1F497D"/>
                <w:sz w:val="18"/>
                <w:szCs w:val="18"/>
              </w:rPr>
              <w:lastRenderedPageBreak/>
              <w:t>Autonomía del banco de baterías 30 minutos a la capacidad nominal del UPS.</w:t>
            </w:r>
          </w:p>
          <w:p w:rsidR="00FB02D1" w:rsidRPr="008824E2" w:rsidRDefault="00FB02D1" w:rsidP="001226E1">
            <w:pPr>
              <w:pStyle w:val="Prrafodelista"/>
              <w:numPr>
                <w:ilvl w:val="0"/>
                <w:numId w:val="72"/>
              </w:numPr>
              <w:ind w:left="356" w:hanging="284"/>
              <w:contextualSpacing/>
              <w:jc w:val="both"/>
              <w:rPr>
                <w:rFonts w:ascii="Tahoma" w:hAnsi="Tahoma" w:cs="Tahoma"/>
                <w:color w:val="1F497D"/>
                <w:sz w:val="18"/>
                <w:szCs w:val="18"/>
              </w:rPr>
            </w:pPr>
            <w:r w:rsidRPr="008824E2">
              <w:rPr>
                <w:rFonts w:ascii="Tahoma" w:hAnsi="Tahoma" w:cs="Tahoma"/>
                <w:color w:val="1F497D"/>
                <w:sz w:val="18"/>
                <w:szCs w:val="18"/>
              </w:rPr>
              <w:t xml:space="preserve">Norma de fabricación: IEC 60896 y UL94 o equivalentes, adjuntar documentación </w:t>
            </w:r>
            <w:proofErr w:type="spellStart"/>
            <w:r w:rsidRPr="008824E2">
              <w:rPr>
                <w:rFonts w:ascii="Tahoma" w:hAnsi="Tahoma" w:cs="Tahoma"/>
                <w:color w:val="1F497D"/>
                <w:sz w:val="18"/>
                <w:szCs w:val="18"/>
              </w:rPr>
              <w:t>respaldatoria</w:t>
            </w:r>
            <w:proofErr w:type="spellEnd"/>
            <w:r w:rsidRPr="008824E2">
              <w:rPr>
                <w:rFonts w:ascii="Tahoma" w:hAnsi="Tahoma" w:cs="Tahoma"/>
                <w:color w:val="1F497D"/>
                <w:sz w:val="18"/>
                <w:szCs w:val="18"/>
              </w:rPr>
              <w:t>.</w:t>
            </w:r>
          </w:p>
          <w:p w:rsidR="00FB02D1" w:rsidRPr="008824E2" w:rsidRDefault="00FB02D1" w:rsidP="001226E1">
            <w:pPr>
              <w:pStyle w:val="Prrafodelista"/>
              <w:numPr>
                <w:ilvl w:val="0"/>
                <w:numId w:val="72"/>
              </w:numPr>
              <w:ind w:left="356" w:hanging="284"/>
              <w:contextualSpacing/>
              <w:jc w:val="both"/>
              <w:rPr>
                <w:rFonts w:ascii="Tahoma" w:hAnsi="Tahoma" w:cs="Tahoma"/>
                <w:color w:val="1F497D"/>
                <w:sz w:val="18"/>
                <w:szCs w:val="18"/>
              </w:rPr>
            </w:pPr>
            <w:r w:rsidRPr="008824E2">
              <w:rPr>
                <w:rFonts w:ascii="Tahoma" w:hAnsi="Tahoma" w:cs="Tahoma"/>
                <w:color w:val="1F497D"/>
                <w:sz w:val="18"/>
                <w:szCs w:val="18"/>
              </w:rPr>
              <w:t xml:space="preserve">Fecha de fabricación: 5 meses antes de la puesta en servicio, presentar documento </w:t>
            </w:r>
            <w:proofErr w:type="spellStart"/>
            <w:r w:rsidRPr="008824E2">
              <w:rPr>
                <w:rFonts w:ascii="Tahoma" w:hAnsi="Tahoma" w:cs="Tahoma"/>
                <w:color w:val="1F497D"/>
                <w:sz w:val="18"/>
                <w:szCs w:val="18"/>
              </w:rPr>
              <w:t>respaldatorio</w:t>
            </w:r>
            <w:proofErr w:type="spellEnd"/>
            <w:r w:rsidRPr="008824E2">
              <w:rPr>
                <w:rFonts w:ascii="Tahoma" w:hAnsi="Tahoma" w:cs="Tahoma"/>
                <w:color w:val="1F497D"/>
                <w:sz w:val="18"/>
                <w:szCs w:val="18"/>
              </w:rPr>
              <w:t>.</w:t>
            </w:r>
          </w:p>
          <w:p w:rsidR="00FB02D1" w:rsidRPr="008824E2" w:rsidRDefault="00FB02D1" w:rsidP="001226E1">
            <w:pPr>
              <w:pStyle w:val="Prrafodelista"/>
              <w:numPr>
                <w:ilvl w:val="0"/>
                <w:numId w:val="72"/>
              </w:numPr>
              <w:ind w:left="356" w:hanging="284"/>
              <w:contextualSpacing/>
              <w:jc w:val="both"/>
              <w:rPr>
                <w:rFonts w:ascii="Tahoma" w:hAnsi="Tahoma" w:cs="Tahoma"/>
                <w:color w:val="1F497D"/>
                <w:sz w:val="18"/>
                <w:szCs w:val="18"/>
              </w:rPr>
            </w:pPr>
            <w:r w:rsidRPr="008824E2">
              <w:rPr>
                <w:rFonts w:ascii="Tahoma" w:hAnsi="Tahoma" w:cs="Tahoma"/>
                <w:color w:val="1F497D"/>
                <w:sz w:val="18"/>
                <w:szCs w:val="18"/>
              </w:rPr>
              <w:t xml:space="preserve">Vida útil: Mayor o igual a </w:t>
            </w:r>
            <w:r>
              <w:rPr>
                <w:rFonts w:ascii="Tahoma" w:hAnsi="Tahoma" w:cs="Tahoma"/>
                <w:color w:val="1F497D"/>
                <w:sz w:val="18"/>
                <w:szCs w:val="18"/>
              </w:rPr>
              <w:t xml:space="preserve">8 </w:t>
            </w:r>
            <w:r w:rsidRPr="008824E2">
              <w:rPr>
                <w:rFonts w:ascii="Tahoma" w:hAnsi="Tahoma" w:cs="Tahoma"/>
                <w:color w:val="1F497D"/>
                <w:sz w:val="18"/>
                <w:szCs w:val="18"/>
              </w:rPr>
              <w:t>años (a 25°C de operación).</w:t>
            </w:r>
          </w:p>
          <w:p w:rsidR="00FB02D1" w:rsidRPr="008824E2" w:rsidRDefault="00FB02D1" w:rsidP="001226E1">
            <w:pPr>
              <w:pStyle w:val="Prrafodelista"/>
              <w:numPr>
                <w:ilvl w:val="0"/>
                <w:numId w:val="72"/>
              </w:numPr>
              <w:ind w:left="356" w:hanging="284"/>
              <w:contextualSpacing/>
              <w:jc w:val="both"/>
              <w:rPr>
                <w:rFonts w:ascii="Tahoma" w:hAnsi="Tahoma" w:cs="Tahoma"/>
                <w:color w:val="1F497D"/>
                <w:sz w:val="18"/>
                <w:szCs w:val="18"/>
              </w:rPr>
            </w:pPr>
            <w:r w:rsidRPr="008824E2">
              <w:rPr>
                <w:rFonts w:ascii="Tahoma" w:hAnsi="Tahoma" w:cs="Tahoma"/>
                <w:color w:val="1F497D"/>
                <w:sz w:val="18"/>
                <w:szCs w:val="18"/>
              </w:rPr>
              <w:t>Rack de baterías tipo torre, que considere espacios normalizados para mantenimiento.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lastRenderedPageBreak/>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571C1">
              <w:rPr>
                <w:b/>
                <w:color w:val="004990"/>
                <w:sz w:val="18"/>
                <w:szCs w:val="18"/>
              </w:rPr>
              <w:fldChar w:fldCharType="begin">
                <w:ffData>
                  <w:name w:val="Casilla1"/>
                  <w:enabled/>
                  <w:calcOnExit w:val="0"/>
                  <w:checkBox>
                    <w:sizeAuto/>
                    <w:default w:val="1"/>
                  </w:checkBox>
                </w:ffData>
              </w:fldChar>
            </w:r>
            <w:r w:rsidRPr="00A571C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571C1">
              <w:rPr>
                <w:b/>
                <w:color w:val="004990"/>
                <w:sz w:val="18"/>
                <w:szCs w:val="18"/>
              </w:rPr>
              <w:fldChar w:fldCharType="end"/>
            </w:r>
          </w:p>
        </w:tc>
      </w:tr>
    </w:tbl>
    <w:p w:rsidR="00FB02D1" w:rsidRPr="00A375F8" w:rsidRDefault="00FB02D1" w:rsidP="00FB02D1">
      <w:pPr>
        <w:rPr>
          <w:sz w:val="2"/>
          <w:lang w:val="es-BO" w:eastAsia="en-US"/>
        </w:rPr>
      </w:pPr>
    </w:p>
    <w:p w:rsidR="00FB02D1" w:rsidRPr="00375E95" w:rsidRDefault="00FB02D1" w:rsidP="00FB02D1">
      <w:pPr>
        <w:pStyle w:val="Prrafodelista"/>
        <w:numPr>
          <w:ilvl w:val="1"/>
          <w:numId w:val="6"/>
        </w:numPr>
        <w:shd w:val="clear" w:color="auto" w:fill="FFFFFF" w:themeFill="background1"/>
        <w:rPr>
          <w:rFonts w:ascii="Tahoma" w:hAnsi="Tahoma" w:cs="Tahoma"/>
          <w:b/>
          <w:color w:val="1F497D" w:themeColor="text2"/>
          <w:sz w:val="22"/>
          <w:szCs w:val="22"/>
        </w:rPr>
      </w:pPr>
      <w:r w:rsidRPr="00375E95">
        <w:rPr>
          <w:rFonts w:ascii="Tahoma" w:hAnsi="Tahoma" w:cs="Tahoma"/>
          <w:b/>
          <w:color w:val="1F497D" w:themeColor="text2"/>
          <w:sz w:val="22"/>
          <w:szCs w:val="22"/>
        </w:rPr>
        <w:t>SERVICIOS DE INSTALACIÓN.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1134"/>
        <w:gridCol w:w="1277"/>
      </w:tblGrid>
      <w:tr w:rsidR="00FB02D1" w:rsidRPr="00363D8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637CF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SERVICIOS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637CFF">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637CFF">
        <w:trPr>
          <w:trHeight w:val="193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C3062" w:rsidRDefault="00FB02D1" w:rsidP="00FB02D1">
            <w:pPr>
              <w:jc w:val="center"/>
              <w:rPr>
                <w:rFonts w:ascii="Tahoma" w:hAnsi="Tahoma" w:cs="Tahoma"/>
                <w:color w:val="004990"/>
                <w:lang w:eastAsia="es-BO"/>
              </w:rPr>
            </w:pPr>
            <w:r>
              <w:rPr>
                <w:rFonts w:ascii="Tahoma" w:hAnsi="Tahoma" w:cs="Tahoma"/>
                <w:color w:val="004990"/>
                <w:lang w:eastAsia="es-BO"/>
              </w:rPr>
              <w:t>F7</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35912" w:rsidRDefault="00FB02D1" w:rsidP="00FB02D1">
            <w:pPr>
              <w:pStyle w:val="Prrafodelista"/>
              <w:autoSpaceDE w:val="0"/>
              <w:autoSpaceDN w:val="0"/>
              <w:adjustRightInd w:val="0"/>
              <w:spacing w:line="276" w:lineRule="auto"/>
              <w:ind w:left="0"/>
              <w:jc w:val="both"/>
              <w:rPr>
                <w:rFonts w:ascii="Tahoma" w:hAnsi="Tahoma" w:cs="Tahoma"/>
                <w:bCs/>
                <w:color w:val="1F497E"/>
                <w:sz w:val="18"/>
                <w:szCs w:val="18"/>
              </w:rPr>
            </w:pPr>
            <w:r w:rsidRPr="00A35912">
              <w:rPr>
                <w:rFonts w:ascii="Tahoma" w:hAnsi="Tahoma" w:cs="Tahoma"/>
                <w:bCs/>
                <w:color w:val="1F497E"/>
                <w:sz w:val="18"/>
                <w:szCs w:val="18"/>
              </w:rPr>
              <w:t xml:space="preserve">La instalación de cada grupo </w:t>
            </w:r>
            <w:r>
              <w:rPr>
                <w:rFonts w:ascii="Tahoma" w:hAnsi="Tahoma" w:cs="Tahoma"/>
                <w:bCs/>
                <w:color w:val="1F497E"/>
                <w:sz w:val="18"/>
                <w:szCs w:val="18"/>
              </w:rPr>
              <w:t>electrógeno</w:t>
            </w:r>
            <w:r w:rsidRPr="00A35912">
              <w:rPr>
                <w:rFonts w:ascii="Tahoma" w:hAnsi="Tahoma" w:cs="Tahoma"/>
                <w:bCs/>
                <w:color w:val="1F497E"/>
                <w:sz w:val="18"/>
                <w:szCs w:val="18"/>
              </w:rPr>
              <w:t>, ATS, rectificador, banco de baterías,  PDU, tableros de distribución AC</w:t>
            </w:r>
            <w:r>
              <w:rPr>
                <w:rFonts w:ascii="Tahoma" w:hAnsi="Tahoma" w:cs="Tahoma"/>
                <w:bCs/>
                <w:color w:val="1F497E"/>
                <w:sz w:val="18"/>
                <w:szCs w:val="18"/>
              </w:rPr>
              <w:t>, cableado, gabinetes y UPS</w:t>
            </w:r>
            <w:r w:rsidRPr="00A35912">
              <w:rPr>
                <w:rFonts w:ascii="Tahoma" w:hAnsi="Tahoma" w:cs="Tahoma"/>
                <w:bCs/>
                <w:color w:val="1F497E"/>
                <w:sz w:val="18"/>
                <w:szCs w:val="18"/>
              </w:rPr>
              <w:t xml:space="preserve">, está sujeta a la coordinación con personal de </w:t>
            </w:r>
            <w:r>
              <w:rPr>
                <w:rFonts w:ascii="Tahoma" w:hAnsi="Tahoma" w:cs="Tahoma"/>
                <w:bCs/>
                <w:color w:val="1F497E"/>
                <w:sz w:val="18"/>
                <w:szCs w:val="18"/>
              </w:rPr>
              <w:t>ENTEL</w:t>
            </w:r>
            <w:r w:rsidRPr="00A35912">
              <w:rPr>
                <w:rFonts w:ascii="Tahoma" w:hAnsi="Tahoma" w:cs="Tahoma"/>
                <w:bCs/>
                <w:color w:val="1F497E"/>
                <w:sz w:val="18"/>
                <w:szCs w:val="18"/>
              </w:rPr>
              <w:t xml:space="preserve"> S.A. en sitio, cumpli</w:t>
            </w:r>
            <w:r>
              <w:rPr>
                <w:rFonts w:ascii="Tahoma" w:hAnsi="Tahoma" w:cs="Tahoma"/>
                <w:bCs/>
                <w:color w:val="1F497E"/>
                <w:sz w:val="18"/>
                <w:szCs w:val="18"/>
              </w:rPr>
              <w:t xml:space="preserve">miento de las normas </w:t>
            </w:r>
            <w:r w:rsidRPr="00A35912">
              <w:rPr>
                <w:rFonts w:ascii="Tahoma" w:hAnsi="Tahoma" w:cs="Tahoma"/>
                <w:bCs/>
                <w:color w:val="1F497E"/>
                <w:sz w:val="18"/>
                <w:szCs w:val="18"/>
              </w:rPr>
              <w:t xml:space="preserve">indicadas en el punto </w:t>
            </w:r>
            <w:r>
              <w:rPr>
                <w:rFonts w:ascii="Tahoma" w:hAnsi="Tahoma" w:cs="Tahoma"/>
                <w:bCs/>
                <w:color w:val="1F497E"/>
                <w:sz w:val="18"/>
                <w:szCs w:val="18"/>
              </w:rPr>
              <w:t>F</w:t>
            </w:r>
            <w:r w:rsidRPr="00A35912">
              <w:rPr>
                <w:rFonts w:ascii="Tahoma" w:hAnsi="Tahoma" w:cs="Tahoma"/>
                <w:bCs/>
                <w:color w:val="1F497E"/>
                <w:sz w:val="18"/>
                <w:szCs w:val="18"/>
              </w:rPr>
              <w:t>2 y a los siguientes aspectos importantes:</w:t>
            </w:r>
          </w:p>
          <w:p w:rsidR="00FB02D1" w:rsidRPr="00A35912"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A35912">
              <w:rPr>
                <w:rFonts w:ascii="Tahoma" w:hAnsi="Tahoma" w:cs="Tahoma"/>
                <w:bCs/>
                <w:color w:val="1F497E"/>
                <w:sz w:val="18"/>
                <w:szCs w:val="18"/>
              </w:rPr>
              <w:t xml:space="preserve">Fijación </w:t>
            </w:r>
            <w:r>
              <w:rPr>
                <w:rFonts w:ascii="Tahoma" w:hAnsi="Tahoma" w:cs="Tahoma"/>
                <w:bCs/>
                <w:color w:val="1F497E"/>
                <w:sz w:val="18"/>
                <w:szCs w:val="18"/>
              </w:rPr>
              <w:t xml:space="preserve">de los gabinetes, tableros y estructuras: </w:t>
            </w:r>
            <w:r w:rsidRPr="00A35912">
              <w:rPr>
                <w:rFonts w:ascii="Tahoma" w:hAnsi="Tahoma" w:cs="Tahoma"/>
                <w:bCs/>
                <w:color w:val="1F497E"/>
                <w:sz w:val="18"/>
                <w:szCs w:val="18"/>
              </w:rPr>
              <w:t>al piso</w:t>
            </w:r>
            <w:r>
              <w:rPr>
                <w:rFonts w:ascii="Tahoma" w:hAnsi="Tahoma" w:cs="Tahoma"/>
                <w:bCs/>
                <w:color w:val="1F497E"/>
                <w:sz w:val="18"/>
                <w:szCs w:val="18"/>
              </w:rPr>
              <w:t xml:space="preserve"> o</w:t>
            </w:r>
            <w:r w:rsidRPr="00A35912">
              <w:rPr>
                <w:rFonts w:ascii="Tahoma" w:hAnsi="Tahoma" w:cs="Tahoma"/>
                <w:bCs/>
                <w:color w:val="1F497E"/>
                <w:sz w:val="18"/>
                <w:szCs w:val="18"/>
              </w:rPr>
              <w:t xml:space="preserve"> pared, nivelación horizontal y vertical.</w:t>
            </w:r>
          </w:p>
          <w:p w:rsidR="00FB02D1" w:rsidRPr="00A35912"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A35912">
              <w:rPr>
                <w:rFonts w:ascii="Tahoma" w:hAnsi="Tahoma" w:cs="Tahoma"/>
                <w:bCs/>
                <w:color w:val="1F497E"/>
                <w:sz w:val="18"/>
                <w:szCs w:val="18"/>
              </w:rPr>
              <w:t xml:space="preserve">Conexión eléctrica del rectificador, debe ser conectado al tablero de distribución AC, </w:t>
            </w:r>
            <w:r w:rsidRPr="00D37D30">
              <w:rPr>
                <w:rFonts w:ascii="Tahoma" w:hAnsi="Tahoma" w:cs="Tahoma"/>
                <w:bCs/>
                <w:color w:val="1F497D" w:themeColor="text2"/>
                <w:sz w:val="18"/>
                <w:szCs w:val="18"/>
              </w:rPr>
              <w:t>incluir la provisión e instalación de</w:t>
            </w:r>
            <w:r>
              <w:rPr>
                <w:rFonts w:ascii="Tahoma" w:hAnsi="Tahoma" w:cs="Tahoma"/>
                <w:bCs/>
                <w:color w:val="1F497D" w:themeColor="text2"/>
                <w:sz w:val="18"/>
                <w:szCs w:val="18"/>
              </w:rPr>
              <w:t>l termomagnético</w:t>
            </w:r>
            <w:r w:rsidRPr="00A35912">
              <w:rPr>
                <w:rFonts w:ascii="Tahoma" w:hAnsi="Tahoma" w:cs="Tahoma"/>
                <w:bCs/>
                <w:color w:val="1F497E"/>
                <w:sz w:val="18"/>
                <w:szCs w:val="18"/>
              </w:rPr>
              <w:t xml:space="preserve"> y cable</w:t>
            </w:r>
            <w:r>
              <w:rPr>
                <w:rFonts w:ascii="Tahoma" w:hAnsi="Tahoma" w:cs="Tahoma"/>
                <w:bCs/>
                <w:color w:val="1F497E"/>
                <w:sz w:val="18"/>
                <w:szCs w:val="18"/>
              </w:rPr>
              <w:t>,</w:t>
            </w:r>
            <w:r w:rsidRPr="00A35912">
              <w:rPr>
                <w:rFonts w:ascii="Tahoma" w:hAnsi="Tahoma" w:cs="Tahoma"/>
                <w:bCs/>
                <w:color w:val="1F497E"/>
                <w:sz w:val="18"/>
                <w:szCs w:val="18"/>
              </w:rPr>
              <w:t xml:space="preserve"> deben ser seleccionados de acuerdo a la capacidad requerida por el equipo, distancia aproximada de 15m.</w:t>
            </w:r>
          </w:p>
          <w:p w:rsidR="00FB02D1" w:rsidRPr="005D65A9"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Pr>
                <w:rFonts w:ascii="Tahoma" w:hAnsi="Tahoma" w:cs="Tahoma"/>
                <w:bCs/>
                <w:color w:val="1F497E"/>
                <w:sz w:val="18"/>
                <w:szCs w:val="18"/>
              </w:rPr>
              <w:t xml:space="preserve">Los PDU deben conectarse a las barras del rectificador mediante conductores debidamente dimensionados. </w:t>
            </w:r>
            <w:r w:rsidRPr="005D65A9">
              <w:rPr>
                <w:rFonts w:ascii="Tahoma" w:hAnsi="Tahoma" w:cs="Tahoma"/>
                <w:bCs/>
                <w:color w:val="1F497E"/>
                <w:sz w:val="18"/>
                <w:szCs w:val="18"/>
              </w:rPr>
              <w:t xml:space="preserve"> </w:t>
            </w:r>
          </w:p>
          <w:p w:rsidR="00FB02D1" w:rsidRPr="00947E8A"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Pr>
                <w:rFonts w:ascii="Tahoma" w:hAnsi="Tahoma" w:cs="Tahoma"/>
                <w:bCs/>
                <w:color w:val="1F497E"/>
                <w:sz w:val="18"/>
                <w:szCs w:val="18"/>
              </w:rPr>
              <w:t>Construcción de losa y techo debidamente dimensionada para alojar y soportar el peso de cada grupo electrógeno.</w:t>
            </w:r>
          </w:p>
          <w:p w:rsidR="00FB02D1" w:rsidRPr="009F7A46"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8"/>
                <w:szCs w:val="18"/>
              </w:rPr>
            </w:pPr>
            <w:r>
              <w:rPr>
                <w:rFonts w:ascii="Tahoma" w:hAnsi="Tahoma" w:cs="Tahoma"/>
                <w:bCs/>
                <w:color w:val="1F497E"/>
                <w:sz w:val="18"/>
                <w:szCs w:val="18"/>
              </w:rPr>
              <w:t xml:space="preserve">Instalación </w:t>
            </w:r>
            <w:r w:rsidRPr="002F4336">
              <w:rPr>
                <w:rFonts w:ascii="Tahoma" w:hAnsi="Tahoma" w:cs="Tahoma"/>
                <w:bCs/>
                <w:color w:val="1F497E"/>
                <w:sz w:val="18"/>
                <w:szCs w:val="18"/>
              </w:rPr>
              <w:t>e</w:t>
            </w:r>
            <w:r>
              <w:rPr>
                <w:rFonts w:ascii="Tahoma" w:hAnsi="Tahoma" w:cs="Tahoma"/>
                <w:bCs/>
                <w:color w:val="1F497E"/>
                <w:sz w:val="18"/>
                <w:szCs w:val="18"/>
              </w:rPr>
              <w:t>léctrica, desde el grupo electrógeno</w:t>
            </w:r>
            <w:r w:rsidRPr="002F4336">
              <w:rPr>
                <w:rFonts w:ascii="Tahoma" w:hAnsi="Tahoma" w:cs="Tahoma"/>
                <w:bCs/>
                <w:color w:val="1F497E"/>
                <w:sz w:val="18"/>
                <w:szCs w:val="18"/>
              </w:rPr>
              <w:t>, interconecta</w:t>
            </w:r>
            <w:r>
              <w:rPr>
                <w:rFonts w:ascii="Tahoma" w:hAnsi="Tahoma" w:cs="Tahoma"/>
                <w:bCs/>
                <w:color w:val="1F497E"/>
                <w:sz w:val="18"/>
                <w:szCs w:val="18"/>
              </w:rPr>
              <w:t>n</w:t>
            </w:r>
            <w:r w:rsidRPr="002F4336">
              <w:rPr>
                <w:rFonts w:ascii="Tahoma" w:hAnsi="Tahoma" w:cs="Tahoma"/>
                <w:bCs/>
                <w:color w:val="1F497E"/>
                <w:sz w:val="18"/>
                <w:szCs w:val="18"/>
              </w:rPr>
              <w:t>do la acometida (desde la pilastra), ATS, grupo electrógeno y tablero de distribución AC.</w:t>
            </w:r>
            <w:r w:rsidRPr="002F4336">
              <w:rPr>
                <w:rFonts w:ascii="Tahoma" w:hAnsi="Tahoma" w:cs="Tahoma"/>
                <w:color w:val="1F497E"/>
                <w:sz w:val="18"/>
                <w:szCs w:val="18"/>
                <w:lang w:eastAsia="es-BO"/>
              </w:rPr>
              <w:t xml:space="preserve"> El cableado debe ser instalado de manera subterránea en lugares de alto tráfico, y en lugares externos mediante ductos metálicos, distancia aproximada </w:t>
            </w:r>
            <w:r>
              <w:rPr>
                <w:rFonts w:ascii="Tahoma" w:hAnsi="Tahoma" w:cs="Tahoma"/>
                <w:color w:val="1F497E"/>
                <w:sz w:val="18"/>
                <w:szCs w:val="18"/>
                <w:lang w:eastAsia="es-BO"/>
              </w:rPr>
              <w:t>6</w:t>
            </w:r>
            <w:r w:rsidRPr="002F4336">
              <w:rPr>
                <w:rFonts w:ascii="Tahoma" w:hAnsi="Tahoma" w:cs="Tahoma"/>
                <w:color w:val="1F497E"/>
                <w:sz w:val="18"/>
                <w:szCs w:val="18"/>
                <w:lang w:eastAsia="es-BO"/>
              </w:rPr>
              <w:t>0 m.</w:t>
            </w:r>
          </w:p>
          <w:p w:rsidR="00FB02D1" w:rsidRPr="00A00D50"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8"/>
                <w:szCs w:val="18"/>
              </w:rPr>
            </w:pPr>
            <w:r>
              <w:rPr>
                <w:rFonts w:ascii="Tahoma" w:hAnsi="Tahoma" w:cs="Tahoma"/>
                <w:color w:val="1F497E"/>
                <w:sz w:val="18"/>
                <w:szCs w:val="18"/>
                <w:lang w:eastAsia="es-BO"/>
              </w:rPr>
              <w:t>Adaptar los tubos de escape de los grupos electrógenos hacia el exterior de las salas.</w:t>
            </w:r>
          </w:p>
          <w:p w:rsidR="00FB02D1" w:rsidRPr="00A00D50"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color w:val="1F497E"/>
                <w:sz w:val="18"/>
                <w:szCs w:val="18"/>
                <w:lang w:eastAsia="es-BO"/>
              </w:rPr>
            </w:pPr>
            <w:r w:rsidRPr="00A00D50">
              <w:rPr>
                <w:rFonts w:ascii="Tahoma" w:hAnsi="Tahoma" w:cs="Tahoma"/>
                <w:color w:val="1F497E"/>
                <w:sz w:val="18"/>
                <w:szCs w:val="18"/>
                <w:lang w:eastAsia="es-BO"/>
              </w:rPr>
              <w:t xml:space="preserve">Cableado y conexión eléctrica desde el tablero de distribución principal </w:t>
            </w:r>
            <w:r w:rsidRPr="001A2813">
              <w:rPr>
                <w:rFonts w:ascii="Tahoma" w:hAnsi="Tahoma" w:cs="Tahoma"/>
                <w:color w:val="1F497E"/>
                <w:sz w:val="18"/>
                <w:szCs w:val="18"/>
                <w:lang w:eastAsia="es-BO"/>
              </w:rPr>
              <w:t>al UPS, tablero de distribución de energía UPS</w:t>
            </w:r>
            <w:r>
              <w:rPr>
                <w:rFonts w:ascii="Tahoma" w:hAnsi="Tahoma" w:cs="Tahoma"/>
                <w:color w:val="1F497E"/>
                <w:sz w:val="18"/>
                <w:szCs w:val="18"/>
                <w:lang w:eastAsia="es-BO"/>
              </w:rPr>
              <w:t xml:space="preserve"> y Banco de baterías</w:t>
            </w:r>
            <w:r w:rsidRPr="00A00D50">
              <w:rPr>
                <w:rFonts w:ascii="Tahoma" w:hAnsi="Tahoma" w:cs="Tahoma"/>
                <w:color w:val="1F497E"/>
                <w:sz w:val="18"/>
                <w:szCs w:val="18"/>
                <w:lang w:eastAsia="es-BO"/>
              </w:rPr>
              <w:t xml:space="preserve">, </w:t>
            </w:r>
            <w:r>
              <w:rPr>
                <w:rFonts w:ascii="Tahoma" w:hAnsi="Tahoma" w:cs="Tahoma"/>
                <w:color w:val="1F497E"/>
                <w:sz w:val="18"/>
                <w:szCs w:val="18"/>
                <w:lang w:eastAsia="es-BO"/>
              </w:rPr>
              <w:t>distancia aproximada 15m.</w:t>
            </w:r>
          </w:p>
          <w:p w:rsidR="00FB02D1"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CD03B7">
              <w:rPr>
                <w:rFonts w:ascii="Tahoma" w:hAnsi="Tahoma" w:cs="Tahoma"/>
                <w:color w:val="1F497E"/>
                <w:sz w:val="18"/>
                <w:szCs w:val="18"/>
                <w:lang w:eastAsia="es-BO"/>
              </w:rPr>
              <w:t>Los</w:t>
            </w:r>
            <w:r w:rsidRPr="00CD03B7">
              <w:rPr>
                <w:rFonts w:ascii="Tahoma" w:hAnsi="Tahoma" w:cs="Tahoma"/>
                <w:bCs/>
                <w:color w:val="1F497E"/>
                <w:sz w:val="18"/>
                <w:szCs w:val="18"/>
              </w:rPr>
              <w:t xml:space="preserve"> portacables existentes en las estaciones, como ductos, cablecanales o escaleras deben ser adecuados o ampliados de acuerdo al trayecto elegido hacia los equipos. Si es necesario, se deben realizar nuevos ductos </w:t>
            </w:r>
            <w:proofErr w:type="spellStart"/>
            <w:r w:rsidRPr="00CD03B7">
              <w:rPr>
                <w:rFonts w:ascii="Tahoma" w:hAnsi="Tahoma" w:cs="Tahoma"/>
                <w:bCs/>
                <w:color w:val="1F497E"/>
                <w:sz w:val="18"/>
                <w:szCs w:val="18"/>
              </w:rPr>
              <w:t>subterraneos</w:t>
            </w:r>
            <w:proofErr w:type="spellEnd"/>
            <w:r w:rsidRPr="00CD03B7">
              <w:rPr>
                <w:rFonts w:ascii="Tahoma" w:hAnsi="Tahoma" w:cs="Tahoma"/>
                <w:bCs/>
                <w:color w:val="1F497E"/>
                <w:sz w:val="18"/>
                <w:szCs w:val="18"/>
              </w:rPr>
              <w:t xml:space="preserve"> para el tendido de los cables de energía. Los conductores deben quedar etiquetados en los extremos identificando el origen y fin, de acuerdo a la norma IEC 60617. </w:t>
            </w:r>
          </w:p>
          <w:p w:rsidR="00FB02D1" w:rsidRDefault="00FB02D1" w:rsidP="00FB02D1">
            <w:pPr>
              <w:autoSpaceDE w:val="0"/>
              <w:autoSpaceDN w:val="0"/>
              <w:adjustRightInd w:val="0"/>
              <w:spacing w:line="276" w:lineRule="auto"/>
              <w:jc w:val="both"/>
              <w:rPr>
                <w:rFonts w:ascii="Tahoma" w:hAnsi="Tahoma" w:cs="Tahoma"/>
                <w:bCs/>
                <w:color w:val="1F497E"/>
                <w:sz w:val="18"/>
                <w:szCs w:val="18"/>
              </w:rPr>
            </w:pPr>
          </w:p>
          <w:p w:rsidR="00FB02D1" w:rsidRPr="00CD03B7" w:rsidRDefault="00FB02D1" w:rsidP="00FB02D1">
            <w:pPr>
              <w:autoSpaceDE w:val="0"/>
              <w:autoSpaceDN w:val="0"/>
              <w:adjustRightInd w:val="0"/>
              <w:spacing w:line="276" w:lineRule="auto"/>
              <w:jc w:val="both"/>
              <w:rPr>
                <w:rFonts w:ascii="Tahoma" w:hAnsi="Tahoma" w:cs="Tahoma"/>
                <w:bCs/>
                <w:color w:val="1F497E"/>
                <w:sz w:val="18"/>
                <w:szCs w:val="18"/>
              </w:rPr>
            </w:pPr>
          </w:p>
          <w:p w:rsidR="00FB02D1" w:rsidRDefault="00FB02D1" w:rsidP="001226E1">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9D7CBA">
              <w:rPr>
                <w:rFonts w:ascii="Tahoma" w:hAnsi="Tahoma" w:cs="Tahoma"/>
                <w:bCs/>
                <w:color w:val="1F497E"/>
                <w:sz w:val="18"/>
                <w:szCs w:val="18"/>
              </w:rPr>
              <w:t xml:space="preserve">Los chasis de equipos deberán estar conectados a tierra con cable flexible de color verde-amarillo </w:t>
            </w:r>
            <w:r>
              <w:rPr>
                <w:rFonts w:ascii="Tahoma" w:hAnsi="Tahoma" w:cs="Tahoma"/>
                <w:bCs/>
                <w:color w:val="1F497E"/>
                <w:sz w:val="18"/>
                <w:szCs w:val="18"/>
              </w:rPr>
              <w:t>de</w:t>
            </w:r>
            <w:r w:rsidRPr="009D7CBA">
              <w:rPr>
                <w:rFonts w:ascii="Tahoma" w:hAnsi="Tahoma" w:cs="Tahoma"/>
                <w:bCs/>
                <w:color w:val="1F497E"/>
                <w:sz w:val="18"/>
                <w:szCs w:val="18"/>
              </w:rPr>
              <w:t xml:space="preserve"> sección igual a los cables de alimentación. Los </w:t>
            </w:r>
            <w:r>
              <w:rPr>
                <w:rFonts w:ascii="Tahoma" w:hAnsi="Tahoma" w:cs="Tahoma"/>
                <w:bCs/>
                <w:color w:val="1F497E"/>
                <w:sz w:val="18"/>
                <w:szCs w:val="18"/>
              </w:rPr>
              <w:t xml:space="preserve">chasis de </w:t>
            </w:r>
            <w:r w:rsidRPr="009D7CBA">
              <w:rPr>
                <w:rFonts w:ascii="Tahoma" w:hAnsi="Tahoma" w:cs="Tahoma"/>
                <w:bCs/>
                <w:color w:val="1F497E"/>
                <w:sz w:val="18"/>
                <w:szCs w:val="18"/>
              </w:rPr>
              <w:t>gabinetes, grupos electrógenos  y el tanque combustible deben quedar aterrados a sus barras colectoras de tierra mediante cables de 1x16mm</w:t>
            </w:r>
            <w:r w:rsidRPr="009D7CBA">
              <w:rPr>
                <w:rFonts w:ascii="Tahoma" w:hAnsi="Tahoma" w:cs="Tahoma"/>
                <w:bCs/>
                <w:color w:val="1F497E"/>
                <w:sz w:val="18"/>
                <w:szCs w:val="18"/>
                <w:vertAlign w:val="superscript"/>
              </w:rPr>
              <w:t>2</w:t>
            </w:r>
            <w:r w:rsidRPr="009D7CBA">
              <w:rPr>
                <w:rFonts w:ascii="Tahoma" w:hAnsi="Tahoma" w:cs="Tahoma"/>
                <w:bCs/>
                <w:color w:val="1F497E"/>
                <w:sz w:val="18"/>
                <w:szCs w:val="18"/>
              </w:rPr>
              <w:t xml:space="preserve"> extendidos desde la barra colectora </w:t>
            </w:r>
            <w:r>
              <w:rPr>
                <w:rFonts w:ascii="Tahoma" w:hAnsi="Tahoma" w:cs="Tahoma"/>
                <w:bCs/>
                <w:color w:val="1F497E"/>
                <w:sz w:val="18"/>
                <w:szCs w:val="18"/>
              </w:rPr>
              <w:t xml:space="preserve">de puesta a tierra </w:t>
            </w:r>
            <w:r w:rsidRPr="009D7CBA">
              <w:rPr>
                <w:rFonts w:ascii="Tahoma" w:hAnsi="Tahoma" w:cs="Tahoma"/>
                <w:bCs/>
                <w:color w:val="1F497E"/>
                <w:sz w:val="18"/>
                <w:szCs w:val="18"/>
              </w:rPr>
              <w:t>más próxima</w:t>
            </w:r>
            <w:r>
              <w:rPr>
                <w:rFonts w:ascii="Tahoma" w:hAnsi="Tahoma" w:cs="Tahoma"/>
                <w:bCs/>
                <w:color w:val="1F497E"/>
                <w:sz w:val="18"/>
                <w:szCs w:val="18"/>
              </w:rPr>
              <w:t xml:space="preserve"> o soldadas a la malla de tierra mediante soldadura exotérmica tipo </w:t>
            </w:r>
            <w:proofErr w:type="spellStart"/>
            <w:r>
              <w:rPr>
                <w:rFonts w:ascii="Tahoma" w:hAnsi="Tahoma" w:cs="Tahoma"/>
                <w:bCs/>
                <w:color w:val="1F497E"/>
                <w:sz w:val="18"/>
                <w:szCs w:val="18"/>
              </w:rPr>
              <w:t>cadweld</w:t>
            </w:r>
            <w:proofErr w:type="spellEnd"/>
            <w:r w:rsidRPr="009D7CBA">
              <w:rPr>
                <w:rFonts w:ascii="Tahoma" w:hAnsi="Tahoma" w:cs="Tahoma"/>
                <w:bCs/>
                <w:color w:val="1F497E"/>
                <w:sz w:val="18"/>
                <w:szCs w:val="18"/>
              </w:rPr>
              <w:t>.</w:t>
            </w:r>
          </w:p>
          <w:p w:rsidR="00FB02D1" w:rsidRPr="00AC3062" w:rsidRDefault="00FB02D1" w:rsidP="001226E1">
            <w:pPr>
              <w:pStyle w:val="Ttulo2"/>
              <w:numPr>
                <w:ilvl w:val="0"/>
                <w:numId w:val="49"/>
              </w:numPr>
              <w:autoSpaceDE w:val="0"/>
              <w:autoSpaceDN w:val="0"/>
              <w:adjustRightInd w:val="0"/>
              <w:spacing w:line="276" w:lineRule="auto"/>
              <w:ind w:left="498" w:hanging="284"/>
              <w:jc w:val="both"/>
              <w:rPr>
                <w:rFonts w:cs="Tahoma"/>
                <w:b w:val="0"/>
                <w:color w:val="1F497E"/>
                <w:szCs w:val="18"/>
                <w:u w:val="none"/>
                <w:lang w:val="es-BO"/>
              </w:rPr>
            </w:pPr>
            <w:r w:rsidRPr="00A35912">
              <w:rPr>
                <w:rFonts w:cs="Tahoma"/>
                <w:b w:val="0"/>
                <w:color w:val="1F497E"/>
                <w:szCs w:val="18"/>
                <w:u w:val="none"/>
                <w:lang w:val="es-BO"/>
              </w:rPr>
              <w:t>Se deben realizar obras civiles para accesos de cables y reposición de los mismos.</w:t>
            </w:r>
          </w:p>
          <w:p w:rsidR="008B2EFC" w:rsidRDefault="00FB02D1" w:rsidP="008B2EFC">
            <w:pPr>
              <w:pStyle w:val="Ttulo2"/>
              <w:numPr>
                <w:ilvl w:val="0"/>
                <w:numId w:val="49"/>
              </w:numPr>
              <w:autoSpaceDE w:val="0"/>
              <w:autoSpaceDN w:val="0"/>
              <w:adjustRightInd w:val="0"/>
              <w:spacing w:line="276" w:lineRule="auto"/>
              <w:ind w:left="498" w:hanging="284"/>
              <w:jc w:val="both"/>
              <w:rPr>
                <w:rFonts w:cs="Tahoma"/>
                <w:b w:val="0"/>
                <w:bCs/>
                <w:szCs w:val="18"/>
                <w:u w:val="none"/>
                <w:lang w:eastAsia="es-BO"/>
              </w:rPr>
            </w:pPr>
            <w:r w:rsidRPr="00225EDE">
              <w:rPr>
                <w:rFonts w:cs="Tahoma"/>
                <w:b w:val="0"/>
                <w:bCs/>
                <w:szCs w:val="18"/>
                <w:u w:val="none"/>
                <w:lang w:eastAsia="es-BO"/>
              </w:rPr>
              <w:t>El traslado de los equipos, componentes y materiales a los sitios de instalación deberá ser efectuado por el proveedor adjudicado y será responsabilidad del mismo que estos lleguen en óptimas condiciones a los sitios de instalación.</w:t>
            </w:r>
          </w:p>
          <w:p w:rsidR="008B2EFC" w:rsidRPr="008B2EFC" w:rsidRDefault="008B2EFC" w:rsidP="008B2EFC">
            <w:pPr>
              <w:rPr>
                <w:lang w:val="es-MX"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Default="00FB02D1" w:rsidP="00FB02D1">
      <w:pPr>
        <w:pStyle w:val="Prrafodelista"/>
        <w:shd w:val="clear" w:color="auto" w:fill="FFFFFF" w:themeFill="background1"/>
        <w:ind w:left="1080"/>
        <w:rPr>
          <w:rFonts w:ascii="Tahoma" w:hAnsi="Tahoma" w:cs="Tahoma"/>
          <w:b/>
          <w:color w:val="365F91" w:themeColor="accent1" w:themeShade="BF"/>
          <w:szCs w:val="22"/>
        </w:rPr>
      </w:pPr>
    </w:p>
    <w:p w:rsidR="00FB02D1" w:rsidRPr="007864A6" w:rsidRDefault="00FB02D1" w:rsidP="00FB02D1">
      <w:pPr>
        <w:pStyle w:val="Prrafodelista"/>
        <w:numPr>
          <w:ilvl w:val="1"/>
          <w:numId w:val="6"/>
        </w:numPr>
        <w:shd w:val="clear" w:color="auto" w:fill="FFFFFF" w:themeFill="background1"/>
        <w:rPr>
          <w:rFonts w:ascii="Tahoma" w:hAnsi="Tahoma" w:cs="Tahoma"/>
          <w:b/>
          <w:color w:val="365F91" w:themeColor="accent1" w:themeShade="BF"/>
          <w:sz w:val="22"/>
          <w:szCs w:val="22"/>
        </w:rPr>
      </w:pPr>
      <w:r w:rsidRPr="007864A6">
        <w:rPr>
          <w:rFonts w:ascii="Tahoma" w:hAnsi="Tahoma" w:cs="Tahoma"/>
          <w:b/>
          <w:color w:val="365F91" w:themeColor="accent1" w:themeShade="BF"/>
          <w:sz w:val="22"/>
          <w:szCs w:val="22"/>
        </w:rPr>
        <w:t>SISTEMA DE MONITOREO Y GESTION DE EQUIPOS.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1277"/>
      </w:tblGrid>
      <w:tr w:rsidR="00FB02D1" w:rsidRPr="00363D8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MONITOREO Y GESTIÓN DE EQUIPOS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637CFF">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637CFF">
        <w:trPr>
          <w:trHeight w:val="292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DF1AD5" w:rsidRDefault="00FB02D1" w:rsidP="00FB02D1">
            <w:pPr>
              <w:jc w:val="center"/>
              <w:rPr>
                <w:rFonts w:ascii="Tahoma" w:hAnsi="Tahoma" w:cs="Tahoma"/>
                <w:color w:val="004990"/>
                <w:lang w:eastAsia="es-BO"/>
              </w:rPr>
            </w:pPr>
            <w:r>
              <w:rPr>
                <w:rFonts w:ascii="Tahoma" w:hAnsi="Tahoma" w:cs="Tahoma"/>
                <w:color w:val="004990"/>
                <w:lang w:eastAsia="es-BO"/>
              </w:rPr>
              <w:t>F8</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2EFC" w:rsidRDefault="008B2EFC" w:rsidP="00FB02D1">
            <w:pPr>
              <w:pStyle w:val="Prrafodelista"/>
              <w:tabs>
                <w:tab w:val="left" w:pos="638"/>
              </w:tabs>
              <w:autoSpaceDE w:val="0"/>
              <w:autoSpaceDN w:val="0"/>
              <w:adjustRightInd w:val="0"/>
              <w:ind w:left="0"/>
              <w:contextualSpacing/>
              <w:rPr>
                <w:rFonts w:ascii="Tahoma" w:hAnsi="Tahoma" w:cs="Tahoma"/>
                <w:b/>
                <w:bCs/>
                <w:color w:val="1F497E"/>
                <w:sz w:val="18"/>
                <w:szCs w:val="18"/>
              </w:rPr>
            </w:pPr>
          </w:p>
          <w:p w:rsidR="00FB02D1" w:rsidRPr="00A35912" w:rsidRDefault="00FB02D1" w:rsidP="00FB02D1">
            <w:pPr>
              <w:pStyle w:val="Prrafodelista"/>
              <w:tabs>
                <w:tab w:val="left" w:pos="638"/>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SISTEMA DE MONITOREO Y GESTIÓN DE EQUIPOS.</w:t>
            </w:r>
          </w:p>
          <w:p w:rsidR="00FB02D1" w:rsidRPr="00A35912" w:rsidRDefault="00FB02D1" w:rsidP="00FB02D1">
            <w:pPr>
              <w:tabs>
                <w:tab w:val="left" w:pos="355"/>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Cada equipo de los sistemas de energía, grupos electrógenos, tanque de combustible, ATS y planta rectificador</w:t>
            </w:r>
            <w:r>
              <w:rPr>
                <w:rFonts w:ascii="Tahoma" w:hAnsi="Tahoma" w:cs="Tahoma"/>
                <w:bCs/>
                <w:color w:val="1F497E"/>
                <w:sz w:val="18"/>
                <w:szCs w:val="18"/>
              </w:rPr>
              <w:t xml:space="preserve"> </w:t>
            </w:r>
            <w:r w:rsidRPr="00A35912">
              <w:rPr>
                <w:rFonts w:ascii="Tahoma" w:hAnsi="Tahoma" w:cs="Tahoma"/>
                <w:bCs/>
                <w:color w:val="1F497E"/>
                <w:sz w:val="18"/>
                <w:szCs w:val="18"/>
              </w:rPr>
              <w:t xml:space="preserve">deben contar con la capacidad de comunicación para el monitoreo local y remoto de los parámetros de operación. </w:t>
            </w:r>
          </w:p>
          <w:p w:rsidR="00FB02D1" w:rsidRPr="00AF0D23" w:rsidRDefault="00FB02D1" w:rsidP="001226E1">
            <w:pPr>
              <w:pStyle w:val="Prrafodelista"/>
              <w:numPr>
                <w:ilvl w:val="0"/>
                <w:numId w:val="45"/>
              </w:numPr>
              <w:tabs>
                <w:tab w:val="left" w:pos="498"/>
              </w:tabs>
              <w:autoSpaceDE w:val="0"/>
              <w:autoSpaceDN w:val="0"/>
              <w:adjustRightInd w:val="0"/>
              <w:ind w:hanging="506"/>
              <w:contextualSpacing/>
              <w:jc w:val="both"/>
              <w:rPr>
                <w:rFonts w:ascii="Tahoma" w:hAnsi="Tahoma" w:cs="Tahoma"/>
                <w:bCs/>
                <w:color w:val="1F497E"/>
                <w:sz w:val="18"/>
                <w:szCs w:val="18"/>
              </w:rPr>
            </w:pPr>
            <w:r w:rsidRPr="00AF0D23">
              <w:rPr>
                <w:rFonts w:ascii="Tahoma" w:hAnsi="Tahoma" w:cs="Tahoma"/>
                <w:bCs/>
                <w:color w:val="1F497E"/>
                <w:sz w:val="18"/>
                <w:szCs w:val="18"/>
              </w:rPr>
              <w:t>De manera general los equipos deberán contar con:</w:t>
            </w:r>
          </w:p>
          <w:p w:rsidR="00FB02D1" w:rsidRPr="00E2322F" w:rsidRDefault="00FB02D1" w:rsidP="001226E1">
            <w:pPr>
              <w:pStyle w:val="Prrafodelista"/>
              <w:numPr>
                <w:ilvl w:val="0"/>
                <w:numId w:val="58"/>
              </w:numPr>
              <w:tabs>
                <w:tab w:val="left" w:pos="355"/>
              </w:tabs>
              <w:autoSpaceDE w:val="0"/>
              <w:autoSpaceDN w:val="0"/>
              <w:adjustRightInd w:val="0"/>
              <w:ind w:left="923"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rsidR="00FB02D1" w:rsidRDefault="00FB02D1" w:rsidP="001226E1">
            <w:pPr>
              <w:pStyle w:val="Prrafodelista"/>
              <w:numPr>
                <w:ilvl w:val="0"/>
                <w:numId w:val="58"/>
              </w:numPr>
              <w:tabs>
                <w:tab w:val="left" w:pos="355"/>
              </w:tabs>
              <w:autoSpaceDE w:val="0"/>
              <w:autoSpaceDN w:val="0"/>
              <w:adjustRightInd w:val="0"/>
              <w:ind w:left="923"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manual de encendido y apagado.</w:t>
            </w:r>
          </w:p>
          <w:p w:rsidR="00FB02D1" w:rsidRPr="00A35912" w:rsidRDefault="00FB02D1" w:rsidP="001226E1">
            <w:pPr>
              <w:pStyle w:val="Prrafodelista"/>
              <w:numPr>
                <w:ilvl w:val="0"/>
                <w:numId w:val="58"/>
              </w:numPr>
              <w:tabs>
                <w:tab w:val="left" w:pos="355"/>
              </w:tabs>
              <w:autoSpaceDE w:val="0"/>
              <w:autoSpaceDN w:val="0"/>
              <w:adjustRightInd w:val="0"/>
              <w:ind w:left="923"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rsidR="00FB02D1" w:rsidRDefault="00FB02D1" w:rsidP="001226E1">
            <w:pPr>
              <w:pStyle w:val="Prrafodelista"/>
              <w:numPr>
                <w:ilvl w:val="0"/>
                <w:numId w:val="58"/>
              </w:numPr>
              <w:tabs>
                <w:tab w:val="left" w:pos="355"/>
              </w:tabs>
              <w:autoSpaceDE w:val="0"/>
              <w:autoSpaceDN w:val="0"/>
              <w:adjustRightInd w:val="0"/>
              <w:ind w:left="923"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rsidR="00FB02D1" w:rsidRPr="008B2EFC" w:rsidRDefault="00FB02D1" w:rsidP="001226E1">
            <w:pPr>
              <w:pStyle w:val="Prrafodelista"/>
              <w:numPr>
                <w:ilvl w:val="0"/>
                <w:numId w:val="45"/>
              </w:numPr>
              <w:tabs>
                <w:tab w:val="left" w:pos="498"/>
              </w:tabs>
              <w:autoSpaceDE w:val="0"/>
              <w:autoSpaceDN w:val="0"/>
              <w:adjustRightInd w:val="0"/>
              <w:ind w:hanging="506"/>
              <w:contextualSpacing/>
              <w:jc w:val="both"/>
              <w:rPr>
                <w:rFonts w:ascii="Tahoma" w:hAnsi="Tahoma" w:cs="Tahoma"/>
                <w:bCs/>
                <w:sz w:val="18"/>
                <w:szCs w:val="18"/>
              </w:rPr>
            </w:pPr>
            <w:r w:rsidRPr="00D00580">
              <w:rPr>
                <w:rFonts w:ascii="Tahoma" w:hAnsi="Tahoma" w:cs="Tahoma"/>
                <w:bCs/>
                <w:color w:val="1F497E"/>
                <w:sz w:val="18"/>
                <w:szCs w:val="18"/>
              </w:rPr>
              <w:t xml:space="preserve">Localmente, visualización de parámetros eléctricos y alarmas mediante pantalla LCD. Dos (2) contactos secos </w:t>
            </w:r>
            <w:r>
              <w:rPr>
                <w:rFonts w:ascii="Tahoma" w:hAnsi="Tahoma" w:cs="Tahoma"/>
                <w:bCs/>
                <w:color w:val="1F497E"/>
                <w:sz w:val="18"/>
                <w:szCs w:val="18"/>
              </w:rPr>
              <w:t>una configurada para alarma sonora externa</w:t>
            </w:r>
            <w:r w:rsidRPr="00461A49">
              <w:rPr>
                <w:rFonts w:ascii="Tahoma" w:hAnsi="Tahoma" w:cs="Tahoma"/>
                <w:bCs/>
                <w:color w:val="1F497E"/>
                <w:sz w:val="18"/>
                <w:szCs w:val="18"/>
              </w:rPr>
              <w:t>.</w:t>
            </w:r>
            <w:r w:rsidRPr="00A35912">
              <w:rPr>
                <w:rFonts w:ascii="Tahoma" w:hAnsi="Tahoma" w:cs="Tahoma"/>
                <w:bCs/>
                <w:color w:val="1F497E"/>
                <w:sz w:val="18"/>
                <w:szCs w:val="18"/>
              </w:rPr>
              <w:t xml:space="preserve"> </w:t>
            </w:r>
          </w:p>
          <w:p w:rsidR="008B2EFC" w:rsidRPr="00950910" w:rsidRDefault="008B2EFC" w:rsidP="008B2EFC">
            <w:pPr>
              <w:pStyle w:val="Prrafodelista"/>
              <w:tabs>
                <w:tab w:val="left" w:pos="498"/>
              </w:tabs>
              <w:autoSpaceDE w:val="0"/>
              <w:autoSpaceDN w:val="0"/>
              <w:adjustRightInd w:val="0"/>
              <w:contextualSpacing/>
              <w:jc w:val="both"/>
              <w:rPr>
                <w:rFonts w:ascii="Tahoma" w:hAnsi="Tahoma" w:cs="Tahoma"/>
                <w:bCs/>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r w:rsidR="00FB02D1" w:rsidRPr="009C2DE5" w:rsidTr="00637CFF">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A79ED" w:rsidRDefault="00FB02D1" w:rsidP="00FB02D1">
            <w:pPr>
              <w:jc w:val="center"/>
              <w:rPr>
                <w:rFonts w:ascii="Tahoma" w:hAnsi="Tahoma" w:cs="Tahoma"/>
                <w:color w:val="004990"/>
                <w:lang w:eastAsia="es-BO"/>
              </w:rPr>
            </w:pPr>
            <w:r>
              <w:rPr>
                <w:rFonts w:ascii="Tahoma" w:hAnsi="Tahoma" w:cs="Tahoma"/>
                <w:color w:val="004990"/>
                <w:lang w:eastAsia="es-BO"/>
              </w:rPr>
              <w:t>F9</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0476DF" w:rsidRDefault="00FB02D1" w:rsidP="001226E1">
            <w:pPr>
              <w:pStyle w:val="Prrafodelista"/>
              <w:numPr>
                <w:ilvl w:val="0"/>
                <w:numId w:val="45"/>
              </w:numPr>
              <w:tabs>
                <w:tab w:val="left" w:pos="498"/>
              </w:tabs>
              <w:autoSpaceDE w:val="0"/>
              <w:autoSpaceDN w:val="0"/>
              <w:adjustRightInd w:val="0"/>
              <w:ind w:hanging="506"/>
              <w:contextualSpacing/>
              <w:jc w:val="both"/>
              <w:rPr>
                <w:rFonts w:ascii="Tahoma" w:hAnsi="Tahoma" w:cs="Tahoma"/>
                <w:bCs/>
                <w:sz w:val="18"/>
                <w:szCs w:val="18"/>
              </w:rPr>
            </w:pPr>
            <w:r w:rsidRPr="000476DF">
              <w:rPr>
                <w:rFonts w:ascii="Tahoma" w:hAnsi="Tahoma" w:cs="Tahoma"/>
                <w:bCs/>
                <w:color w:val="1F497E"/>
                <w:sz w:val="18"/>
                <w:szCs w:val="18"/>
              </w:rPr>
              <w:t xml:space="preserve">Remotamente, </w:t>
            </w:r>
          </w:p>
          <w:p w:rsidR="00FB02D1" w:rsidRPr="008B2EFC" w:rsidRDefault="00FB02D1" w:rsidP="001226E1">
            <w:pPr>
              <w:pStyle w:val="Prrafodelista"/>
              <w:numPr>
                <w:ilvl w:val="2"/>
                <w:numId w:val="45"/>
              </w:numPr>
              <w:tabs>
                <w:tab w:val="left" w:pos="498"/>
              </w:tabs>
              <w:autoSpaceDE w:val="0"/>
              <w:autoSpaceDN w:val="0"/>
              <w:adjustRightInd w:val="0"/>
              <w:ind w:left="923" w:hanging="142"/>
              <w:contextualSpacing/>
              <w:jc w:val="both"/>
              <w:rPr>
                <w:rFonts w:ascii="Tahoma" w:hAnsi="Tahoma" w:cs="Tahoma"/>
                <w:bCs/>
                <w:sz w:val="18"/>
                <w:szCs w:val="18"/>
              </w:rPr>
            </w:pPr>
            <w:r w:rsidRPr="000476DF">
              <w:rPr>
                <w:rFonts w:ascii="Tahoma" w:hAnsi="Tahoma" w:cs="Tahoma"/>
                <w:bCs/>
                <w:color w:val="1F497E"/>
                <w:sz w:val="18"/>
                <w:szCs w:val="18"/>
              </w:rPr>
              <w:t xml:space="preserve">En cada estación donde se instalen los </w:t>
            </w:r>
            <w:r>
              <w:rPr>
                <w:rFonts w:ascii="Tahoma" w:hAnsi="Tahoma" w:cs="Tahoma"/>
                <w:bCs/>
                <w:color w:val="1F497E"/>
                <w:sz w:val="18"/>
                <w:szCs w:val="18"/>
              </w:rPr>
              <w:t xml:space="preserve">equipos </w:t>
            </w:r>
            <w:r w:rsidRPr="000476DF">
              <w:rPr>
                <w:rFonts w:ascii="Tahoma" w:hAnsi="Tahoma" w:cs="Tahoma"/>
                <w:bCs/>
                <w:color w:val="1F497E"/>
                <w:sz w:val="18"/>
                <w:szCs w:val="18"/>
              </w:rPr>
              <w:t>debe instalarse un concentrador de información (</w:t>
            </w:r>
            <w:proofErr w:type="spellStart"/>
            <w:r w:rsidRPr="000476DF">
              <w:rPr>
                <w:rFonts w:ascii="Tahoma" w:hAnsi="Tahoma" w:cs="Tahoma"/>
                <w:bCs/>
                <w:color w:val="1F497E"/>
                <w:sz w:val="18"/>
                <w:szCs w:val="18"/>
              </w:rPr>
              <w:t>switch</w:t>
            </w:r>
            <w:proofErr w:type="spellEnd"/>
            <w:r>
              <w:rPr>
                <w:rFonts w:ascii="Tahoma" w:hAnsi="Tahoma" w:cs="Tahoma"/>
                <w:bCs/>
                <w:color w:val="1F497E"/>
                <w:sz w:val="18"/>
                <w:szCs w:val="18"/>
              </w:rPr>
              <w:t xml:space="preserve"> </w:t>
            </w:r>
            <w:proofErr w:type="spellStart"/>
            <w:r>
              <w:rPr>
                <w:rFonts w:ascii="Tahoma" w:hAnsi="Tahoma" w:cs="Tahoma"/>
                <w:bCs/>
                <w:color w:val="1F497E"/>
                <w:sz w:val="18"/>
                <w:szCs w:val="18"/>
              </w:rPr>
              <w:t>ethernet</w:t>
            </w:r>
            <w:proofErr w:type="spellEnd"/>
            <w:r w:rsidRPr="000476DF">
              <w:rPr>
                <w:rFonts w:ascii="Tahoma" w:hAnsi="Tahoma" w:cs="Tahoma"/>
                <w:bCs/>
                <w:color w:val="1F497E"/>
                <w:sz w:val="18"/>
                <w:szCs w:val="18"/>
              </w:rPr>
              <w:t>)</w:t>
            </w:r>
            <w:r>
              <w:rPr>
                <w:rFonts w:ascii="Tahoma" w:hAnsi="Tahoma" w:cs="Tahoma"/>
                <w:bCs/>
                <w:color w:val="1F497E"/>
                <w:sz w:val="18"/>
                <w:szCs w:val="18"/>
              </w:rPr>
              <w:t xml:space="preserve"> dentro el gabinete del rectificador</w:t>
            </w:r>
            <w:r w:rsidRPr="000476DF">
              <w:rPr>
                <w:rFonts w:ascii="Tahoma" w:hAnsi="Tahoma" w:cs="Tahoma"/>
                <w:bCs/>
                <w:color w:val="1F497E"/>
                <w:sz w:val="18"/>
                <w:szCs w:val="18"/>
              </w:rPr>
              <w:t xml:space="preserve"> </w:t>
            </w:r>
            <w:r>
              <w:rPr>
                <w:rFonts w:ascii="Tahoma" w:hAnsi="Tahoma" w:cs="Tahoma"/>
                <w:bCs/>
                <w:color w:val="1F497E"/>
                <w:sz w:val="18"/>
                <w:szCs w:val="18"/>
              </w:rPr>
              <w:t>o UPS</w:t>
            </w:r>
            <w:r w:rsidRPr="000476DF">
              <w:rPr>
                <w:rFonts w:ascii="Tahoma" w:hAnsi="Tahoma" w:cs="Tahoma"/>
                <w:bCs/>
                <w:color w:val="1F497E"/>
                <w:sz w:val="18"/>
                <w:szCs w:val="18"/>
              </w:rPr>
              <w:t xml:space="preserve"> con capacidad de interconectar </w:t>
            </w:r>
            <w:r>
              <w:rPr>
                <w:rFonts w:ascii="Tahoma" w:hAnsi="Tahoma" w:cs="Tahoma"/>
                <w:bCs/>
                <w:color w:val="1F497E"/>
                <w:sz w:val="18"/>
                <w:szCs w:val="18"/>
              </w:rPr>
              <w:t>6</w:t>
            </w:r>
            <w:r w:rsidRPr="000476DF">
              <w:rPr>
                <w:rFonts w:ascii="Tahoma" w:hAnsi="Tahoma" w:cs="Tahoma"/>
                <w:bCs/>
                <w:color w:val="1F497E"/>
                <w:sz w:val="18"/>
                <w:szCs w:val="18"/>
              </w:rPr>
              <w:t xml:space="preserve"> </w:t>
            </w:r>
            <w:r w:rsidRPr="00461A49">
              <w:rPr>
                <w:rFonts w:ascii="Tahoma" w:hAnsi="Tahoma" w:cs="Tahoma"/>
                <w:bCs/>
                <w:color w:val="1F497E"/>
                <w:sz w:val="18"/>
                <w:szCs w:val="18"/>
              </w:rPr>
              <w:t>equipos vía IP</w:t>
            </w:r>
            <w:r>
              <w:rPr>
                <w:rFonts w:ascii="Tahoma" w:hAnsi="Tahoma" w:cs="Tahoma"/>
                <w:bCs/>
                <w:color w:val="1F497E"/>
                <w:sz w:val="18"/>
                <w:szCs w:val="18"/>
              </w:rPr>
              <w:t xml:space="preserve"> y SNMP</w:t>
            </w:r>
            <w:r w:rsidRPr="000476DF">
              <w:rPr>
                <w:rFonts w:ascii="Tahoma" w:hAnsi="Tahoma" w:cs="Tahoma"/>
                <w:bCs/>
                <w:color w:val="1F497E"/>
                <w:sz w:val="18"/>
                <w:szCs w:val="18"/>
              </w:rPr>
              <w:t>, mismo</w:t>
            </w:r>
            <w:r>
              <w:rPr>
                <w:rFonts w:ascii="Tahoma" w:hAnsi="Tahoma" w:cs="Tahoma"/>
                <w:bCs/>
                <w:color w:val="1F497E"/>
                <w:sz w:val="18"/>
                <w:szCs w:val="18"/>
              </w:rPr>
              <w:t>s</w:t>
            </w:r>
            <w:r w:rsidRPr="000476DF">
              <w:rPr>
                <w:rFonts w:ascii="Tahoma" w:hAnsi="Tahoma" w:cs="Tahoma"/>
                <w:bCs/>
                <w:color w:val="1F497E"/>
                <w:sz w:val="18"/>
                <w:szCs w:val="18"/>
              </w:rPr>
              <w:t xml:space="preserve"> que deberá</w:t>
            </w:r>
            <w:r>
              <w:rPr>
                <w:rFonts w:ascii="Tahoma" w:hAnsi="Tahoma" w:cs="Tahoma"/>
                <w:bCs/>
                <w:color w:val="1F497E"/>
                <w:sz w:val="18"/>
                <w:szCs w:val="18"/>
              </w:rPr>
              <w:t>n</w:t>
            </w:r>
            <w:r w:rsidRPr="000476DF">
              <w:rPr>
                <w:rFonts w:ascii="Tahoma" w:hAnsi="Tahoma" w:cs="Tahoma"/>
                <w:bCs/>
                <w:color w:val="1F497E"/>
                <w:sz w:val="18"/>
                <w:szCs w:val="18"/>
              </w:rPr>
              <w:t xml:space="preserve"> ser conectado</w:t>
            </w:r>
            <w:r>
              <w:rPr>
                <w:rFonts w:ascii="Tahoma" w:hAnsi="Tahoma" w:cs="Tahoma"/>
                <w:bCs/>
                <w:color w:val="1F497E"/>
                <w:sz w:val="18"/>
                <w:szCs w:val="18"/>
              </w:rPr>
              <w:t>s</w:t>
            </w:r>
            <w:r w:rsidRPr="000476DF">
              <w:rPr>
                <w:rFonts w:ascii="Tahoma" w:hAnsi="Tahoma" w:cs="Tahoma"/>
                <w:bCs/>
                <w:color w:val="1F497E"/>
                <w:sz w:val="18"/>
                <w:szCs w:val="18"/>
              </w:rPr>
              <w:t xml:space="preserve"> a un punto de red designado por ENTEL S.A.</w:t>
            </w:r>
            <w:r>
              <w:rPr>
                <w:rFonts w:ascii="Tahoma" w:hAnsi="Tahoma" w:cs="Tahoma"/>
                <w:bCs/>
                <w:color w:val="1F497E"/>
                <w:sz w:val="18"/>
                <w:szCs w:val="18"/>
              </w:rPr>
              <w:t xml:space="preserve"> Configuración e integración de señales SNMP al gestor de ENTEL S.A. </w:t>
            </w:r>
          </w:p>
          <w:p w:rsidR="008B2EFC" w:rsidRPr="00225EDE" w:rsidRDefault="008B2EFC" w:rsidP="008B2EFC">
            <w:pPr>
              <w:pStyle w:val="Prrafodelista"/>
              <w:tabs>
                <w:tab w:val="left" w:pos="498"/>
              </w:tabs>
              <w:autoSpaceDE w:val="0"/>
              <w:autoSpaceDN w:val="0"/>
              <w:adjustRightInd w:val="0"/>
              <w:ind w:left="923"/>
              <w:contextualSpacing/>
              <w:jc w:val="both"/>
              <w:rPr>
                <w:rFonts w:ascii="Tahoma" w:hAnsi="Tahoma" w:cs="Tahoma"/>
                <w:bCs/>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Pr="00320470" w:rsidRDefault="00FB02D1" w:rsidP="00FB02D1">
      <w:pPr>
        <w:rPr>
          <w:rFonts w:ascii="Arial" w:hAnsi="Arial" w:cs="Arial"/>
          <w:i/>
          <w:sz w:val="8"/>
          <w:szCs w:val="20"/>
        </w:rPr>
      </w:pPr>
    </w:p>
    <w:p w:rsidR="008B2EFC" w:rsidRDefault="008B2EFC" w:rsidP="008B2EFC">
      <w:pPr>
        <w:pStyle w:val="Prrafodelista"/>
        <w:shd w:val="clear" w:color="auto" w:fill="FFFFFF" w:themeFill="background1"/>
        <w:ind w:left="1080"/>
        <w:rPr>
          <w:rFonts w:ascii="Tahoma" w:hAnsi="Tahoma" w:cs="Tahoma"/>
          <w:b/>
          <w:color w:val="1F497E"/>
          <w:sz w:val="22"/>
          <w:szCs w:val="22"/>
        </w:rPr>
      </w:pPr>
    </w:p>
    <w:p w:rsidR="008B2EFC" w:rsidRDefault="008B2EFC" w:rsidP="008B2EFC">
      <w:pPr>
        <w:pStyle w:val="Prrafodelista"/>
        <w:shd w:val="clear" w:color="auto" w:fill="FFFFFF" w:themeFill="background1"/>
        <w:ind w:left="1080"/>
        <w:rPr>
          <w:rFonts w:ascii="Tahoma" w:hAnsi="Tahoma" w:cs="Tahoma"/>
          <w:b/>
          <w:color w:val="1F497E"/>
          <w:sz w:val="22"/>
          <w:szCs w:val="22"/>
        </w:rPr>
      </w:pPr>
    </w:p>
    <w:p w:rsidR="00FB02D1" w:rsidRPr="00A35912" w:rsidRDefault="00FB02D1" w:rsidP="00FB02D1">
      <w:pPr>
        <w:pStyle w:val="Prrafodelista"/>
        <w:numPr>
          <w:ilvl w:val="1"/>
          <w:numId w:val="6"/>
        </w:numPr>
        <w:shd w:val="clear" w:color="auto" w:fill="FFFFFF" w:themeFill="background1"/>
        <w:rPr>
          <w:rFonts w:ascii="Tahoma" w:hAnsi="Tahoma" w:cs="Tahoma"/>
          <w:b/>
          <w:color w:val="1F497E"/>
          <w:sz w:val="22"/>
          <w:szCs w:val="22"/>
        </w:rPr>
      </w:pPr>
      <w:r w:rsidRPr="00A35912">
        <w:rPr>
          <w:rFonts w:ascii="Tahoma" w:hAnsi="Tahoma" w:cs="Tahoma"/>
          <w:b/>
          <w:color w:val="1F497E"/>
          <w:sz w:val="22"/>
          <w:szCs w:val="22"/>
        </w:rPr>
        <w:lastRenderedPageBreak/>
        <w:t>PROVISIÓN DE REPUESTOS.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1134"/>
        <w:gridCol w:w="1277"/>
      </w:tblGrid>
      <w:tr w:rsidR="00FB02D1" w:rsidRPr="00363D8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637CFF">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637CF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A79ED" w:rsidRDefault="00FB02D1" w:rsidP="00FB02D1">
            <w:pPr>
              <w:jc w:val="center"/>
              <w:rPr>
                <w:rFonts w:ascii="Tahoma" w:hAnsi="Tahoma" w:cs="Tahoma"/>
                <w:color w:val="004990"/>
                <w:lang w:eastAsia="es-BO"/>
              </w:rPr>
            </w:pPr>
            <w:r w:rsidRPr="007A79ED">
              <w:rPr>
                <w:rFonts w:ascii="Tahoma" w:hAnsi="Tahoma" w:cs="Tahoma"/>
                <w:color w:val="004990"/>
                <w:lang w:eastAsia="es-BO"/>
              </w:rPr>
              <w:t>F1</w:t>
            </w:r>
            <w:r>
              <w:rPr>
                <w:rFonts w:ascii="Tahoma" w:hAnsi="Tahoma" w:cs="Tahoma"/>
                <w:color w:val="004990"/>
                <w:lang w:eastAsia="es-BO"/>
              </w:rPr>
              <w:t>0</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FB02D1" w:rsidRDefault="00FB02D1" w:rsidP="00FB02D1">
            <w:pPr>
              <w:jc w:val="both"/>
              <w:rPr>
                <w:rFonts w:ascii="Tahoma" w:hAnsi="Tahoma" w:cs="Tahoma"/>
                <w:color w:val="1F497E"/>
                <w:sz w:val="18"/>
                <w:szCs w:val="18"/>
              </w:rPr>
            </w:pPr>
            <w:r w:rsidRPr="00A35912">
              <w:rPr>
                <w:rFonts w:ascii="Tahoma" w:hAnsi="Tahoma" w:cs="Tahoma"/>
                <w:color w:val="1F497E"/>
                <w:sz w:val="18"/>
                <w:szCs w:val="18"/>
              </w:rPr>
              <w:t>El proveedor adjudicado deberá entregar el siguiente stock de repuestos:</w:t>
            </w:r>
          </w:p>
          <w:p w:rsidR="00FB02D1" w:rsidRPr="00A35912" w:rsidRDefault="00FB02D1" w:rsidP="00FB02D1">
            <w:pPr>
              <w:jc w:val="both"/>
              <w:rPr>
                <w:rFonts w:ascii="Tahoma" w:hAnsi="Tahoma" w:cs="Tahoma"/>
                <w:color w:val="1F497E"/>
                <w:sz w:val="18"/>
                <w:szCs w:val="18"/>
              </w:rPr>
            </w:pPr>
          </w:p>
          <w:p w:rsidR="00FB02D1" w:rsidRPr="00A35912" w:rsidRDefault="00FB02D1" w:rsidP="001226E1">
            <w:pPr>
              <w:pStyle w:val="Prrafodelista"/>
              <w:numPr>
                <w:ilvl w:val="0"/>
                <w:numId w:val="46"/>
              </w:numPr>
              <w:ind w:left="214" w:hanging="214"/>
              <w:rPr>
                <w:rFonts w:ascii="Tahoma" w:hAnsi="Tahoma" w:cs="Tahoma"/>
                <w:color w:val="1F497E"/>
                <w:sz w:val="18"/>
                <w:szCs w:val="18"/>
              </w:rPr>
            </w:pPr>
            <w:r w:rsidRPr="00A35912">
              <w:rPr>
                <w:rFonts w:ascii="Tahoma" w:hAnsi="Tahoma" w:cs="Tahoma"/>
                <w:color w:val="1F497E"/>
                <w:sz w:val="18"/>
                <w:szCs w:val="18"/>
              </w:rPr>
              <w:t xml:space="preserve">Para </w:t>
            </w:r>
            <w:r>
              <w:rPr>
                <w:rFonts w:ascii="Tahoma" w:hAnsi="Tahoma" w:cs="Tahoma"/>
                <w:color w:val="1F497E"/>
                <w:sz w:val="18"/>
                <w:szCs w:val="18"/>
              </w:rPr>
              <w:t>cada grupo electrógeno</w:t>
            </w:r>
          </w:p>
          <w:p w:rsidR="00FB02D1" w:rsidRPr="00A35912" w:rsidRDefault="00FB02D1" w:rsidP="001226E1">
            <w:pPr>
              <w:numPr>
                <w:ilvl w:val="0"/>
                <w:numId w:val="44"/>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 xml:space="preserve">6 </w:t>
            </w:r>
            <w:proofErr w:type="spellStart"/>
            <w:r>
              <w:rPr>
                <w:rFonts w:ascii="Tahoma" w:hAnsi="Tahoma" w:cs="Tahoma"/>
                <w:color w:val="1F497E"/>
                <w:sz w:val="18"/>
                <w:szCs w:val="18"/>
              </w:rPr>
              <w:t>pzas</w:t>
            </w:r>
            <w:proofErr w:type="spellEnd"/>
            <w:r>
              <w:rPr>
                <w:rFonts w:ascii="Tahoma" w:hAnsi="Tahoma" w:cs="Tahoma"/>
                <w:color w:val="1F497E"/>
                <w:sz w:val="18"/>
                <w:szCs w:val="18"/>
              </w:rPr>
              <w:t>. filtros para Aceite</w:t>
            </w:r>
          </w:p>
          <w:p w:rsidR="00FB02D1" w:rsidRPr="00A35912" w:rsidRDefault="00FB02D1" w:rsidP="001226E1">
            <w:pPr>
              <w:numPr>
                <w:ilvl w:val="0"/>
                <w:numId w:val="44"/>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 xml:space="preserve">3 </w:t>
            </w:r>
            <w:proofErr w:type="spellStart"/>
            <w:r w:rsidRPr="00A35912">
              <w:rPr>
                <w:rFonts w:ascii="Tahoma" w:hAnsi="Tahoma" w:cs="Tahoma"/>
                <w:color w:val="1F497E"/>
                <w:sz w:val="18"/>
                <w:szCs w:val="18"/>
              </w:rPr>
              <w:t>pzas</w:t>
            </w:r>
            <w:proofErr w:type="spellEnd"/>
            <w:r w:rsidRPr="00A35912">
              <w:rPr>
                <w:rFonts w:ascii="Tahoma" w:hAnsi="Tahoma" w:cs="Tahoma"/>
                <w:color w:val="1F497E"/>
                <w:sz w:val="18"/>
                <w:szCs w:val="18"/>
              </w:rPr>
              <w:t>. filtros para Aire.</w:t>
            </w:r>
          </w:p>
          <w:p w:rsidR="00FB02D1" w:rsidRDefault="00FB02D1" w:rsidP="001226E1">
            <w:pPr>
              <w:numPr>
                <w:ilvl w:val="0"/>
                <w:numId w:val="44"/>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6</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pzas</w:t>
            </w:r>
            <w:proofErr w:type="spellEnd"/>
            <w:r w:rsidRPr="00A35912">
              <w:rPr>
                <w:rFonts w:ascii="Tahoma" w:hAnsi="Tahoma" w:cs="Tahoma"/>
                <w:color w:val="1F497E"/>
                <w:sz w:val="18"/>
                <w:szCs w:val="18"/>
              </w:rPr>
              <w:t>. filtros para Combustible.</w:t>
            </w:r>
          </w:p>
          <w:p w:rsidR="00FB02D1" w:rsidRPr="00A35912" w:rsidRDefault="00FB02D1" w:rsidP="001226E1">
            <w:pPr>
              <w:pStyle w:val="Prrafodelista"/>
              <w:numPr>
                <w:ilvl w:val="0"/>
                <w:numId w:val="46"/>
              </w:numPr>
              <w:ind w:left="214" w:hanging="214"/>
              <w:rPr>
                <w:rFonts w:ascii="Tahoma" w:hAnsi="Tahoma" w:cs="Tahoma"/>
                <w:color w:val="1F497E"/>
                <w:sz w:val="18"/>
                <w:szCs w:val="18"/>
              </w:rPr>
            </w:pPr>
            <w:r w:rsidRPr="00A35912">
              <w:rPr>
                <w:rFonts w:ascii="Tahoma" w:hAnsi="Tahoma" w:cs="Tahoma"/>
                <w:color w:val="1F497E"/>
                <w:sz w:val="18"/>
                <w:szCs w:val="18"/>
              </w:rPr>
              <w:t xml:space="preserve">Para </w:t>
            </w:r>
            <w:r>
              <w:rPr>
                <w:rFonts w:ascii="Tahoma" w:hAnsi="Tahoma" w:cs="Tahoma"/>
                <w:color w:val="1F497E"/>
                <w:sz w:val="18"/>
                <w:szCs w:val="18"/>
              </w:rPr>
              <w:t>cada modelo de grupo electrógeno deberá entregarse</w:t>
            </w:r>
          </w:p>
          <w:p w:rsidR="00FB02D1" w:rsidRDefault="00FB02D1" w:rsidP="001226E1">
            <w:pPr>
              <w:numPr>
                <w:ilvl w:val="0"/>
                <w:numId w:val="44"/>
              </w:numPr>
              <w:tabs>
                <w:tab w:val="clear" w:pos="862"/>
                <w:tab w:val="left" w:pos="355"/>
                <w:tab w:val="num" w:pos="498"/>
              </w:tabs>
              <w:ind w:left="498" w:hanging="284"/>
              <w:jc w:val="both"/>
              <w:rPr>
                <w:rFonts w:ascii="Tahoma" w:hAnsi="Tahoma" w:cs="Tahoma"/>
                <w:color w:val="1F497E"/>
                <w:sz w:val="18"/>
                <w:szCs w:val="18"/>
              </w:rPr>
            </w:pPr>
            <w:r w:rsidRPr="00A35912">
              <w:rPr>
                <w:rFonts w:ascii="Tahoma" w:hAnsi="Tahoma" w:cs="Tahoma"/>
                <w:color w:val="1F497E"/>
                <w:sz w:val="18"/>
                <w:szCs w:val="18"/>
              </w:rPr>
              <w:t>1 pza. AVR.</w:t>
            </w:r>
          </w:p>
          <w:p w:rsidR="00FB02D1" w:rsidRDefault="00FB02D1" w:rsidP="001226E1">
            <w:pPr>
              <w:numPr>
                <w:ilvl w:val="0"/>
                <w:numId w:val="44"/>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1 pza. Tarjeta de control.</w:t>
            </w:r>
          </w:p>
          <w:p w:rsidR="00FB02D1" w:rsidRDefault="00FB02D1" w:rsidP="001226E1">
            <w:pPr>
              <w:numPr>
                <w:ilvl w:val="0"/>
                <w:numId w:val="44"/>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 xml:space="preserve"> </w:t>
            </w:r>
            <w:r w:rsidR="008B2EFC">
              <w:rPr>
                <w:rFonts w:ascii="Tahoma" w:hAnsi="Tahoma" w:cs="Tahoma"/>
                <w:color w:val="1F497E"/>
                <w:sz w:val="18"/>
                <w:szCs w:val="18"/>
              </w:rPr>
              <w:t xml:space="preserve">  1 pza. </w:t>
            </w:r>
            <w:r>
              <w:rPr>
                <w:rFonts w:ascii="Tahoma" w:hAnsi="Tahoma" w:cs="Tahoma"/>
                <w:color w:val="1F497E"/>
                <w:sz w:val="18"/>
                <w:szCs w:val="18"/>
              </w:rPr>
              <w:t>Cargador de batería estático.</w:t>
            </w:r>
          </w:p>
          <w:p w:rsidR="00FB02D1" w:rsidRPr="00A35912" w:rsidRDefault="00FB02D1" w:rsidP="001226E1">
            <w:pPr>
              <w:numPr>
                <w:ilvl w:val="0"/>
                <w:numId w:val="44"/>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1 motor de arranque</w:t>
            </w:r>
          </w:p>
          <w:p w:rsidR="00FB02D1" w:rsidRPr="00A35912" w:rsidRDefault="00FB02D1" w:rsidP="001226E1">
            <w:pPr>
              <w:pStyle w:val="Prrafodelista"/>
              <w:numPr>
                <w:ilvl w:val="0"/>
                <w:numId w:val="46"/>
              </w:numPr>
              <w:tabs>
                <w:tab w:val="left" w:pos="355"/>
              </w:tabs>
              <w:ind w:left="214" w:hanging="214"/>
              <w:jc w:val="both"/>
              <w:rPr>
                <w:rFonts w:ascii="Tahoma" w:hAnsi="Tahoma" w:cs="Tahoma"/>
                <w:color w:val="1F497E"/>
                <w:sz w:val="18"/>
                <w:szCs w:val="18"/>
              </w:rPr>
            </w:pPr>
            <w:r w:rsidRPr="00A35912">
              <w:rPr>
                <w:rFonts w:ascii="Tahoma" w:hAnsi="Tahoma" w:cs="Tahoma"/>
                <w:color w:val="1F497E"/>
                <w:sz w:val="18"/>
                <w:szCs w:val="18"/>
              </w:rPr>
              <w:t xml:space="preserve">Para </w:t>
            </w:r>
            <w:r>
              <w:rPr>
                <w:rFonts w:ascii="Tahoma" w:hAnsi="Tahoma" w:cs="Tahoma"/>
                <w:color w:val="1F497E"/>
                <w:sz w:val="18"/>
                <w:szCs w:val="18"/>
              </w:rPr>
              <w:t xml:space="preserve">rectificadores </w:t>
            </w:r>
          </w:p>
          <w:p w:rsidR="00FB02D1" w:rsidRDefault="00FB02D1" w:rsidP="001226E1">
            <w:pPr>
              <w:pStyle w:val="Prrafodelista"/>
              <w:numPr>
                <w:ilvl w:val="0"/>
                <w:numId w:val="51"/>
              </w:numPr>
              <w:tabs>
                <w:tab w:val="left" w:pos="355"/>
              </w:tabs>
              <w:ind w:left="498" w:hanging="284"/>
              <w:jc w:val="both"/>
              <w:rPr>
                <w:rFonts w:ascii="Tahoma" w:hAnsi="Tahoma" w:cs="Tahoma"/>
                <w:color w:val="1F497E"/>
                <w:sz w:val="18"/>
                <w:szCs w:val="18"/>
              </w:rPr>
            </w:pPr>
            <w:r>
              <w:rPr>
                <w:rFonts w:ascii="Tahoma" w:hAnsi="Tahoma" w:cs="Tahoma"/>
                <w:color w:val="1F497E"/>
                <w:sz w:val="18"/>
                <w:szCs w:val="18"/>
              </w:rPr>
              <w:t>2</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pzas</w:t>
            </w:r>
            <w:proofErr w:type="spellEnd"/>
            <w:r w:rsidRPr="00A35912">
              <w:rPr>
                <w:rFonts w:ascii="Tahoma" w:hAnsi="Tahoma" w:cs="Tahoma"/>
                <w:color w:val="1F497E"/>
                <w:sz w:val="18"/>
                <w:szCs w:val="18"/>
              </w:rPr>
              <w:t>. módulos rectificadores.</w:t>
            </w:r>
          </w:p>
          <w:p w:rsidR="00FB02D1" w:rsidRPr="00225EDE" w:rsidRDefault="00FB02D1" w:rsidP="001226E1">
            <w:pPr>
              <w:pStyle w:val="Prrafodelista"/>
              <w:numPr>
                <w:ilvl w:val="0"/>
                <w:numId w:val="51"/>
              </w:numPr>
              <w:tabs>
                <w:tab w:val="left" w:pos="355"/>
              </w:tabs>
              <w:ind w:left="498" w:hanging="284"/>
              <w:jc w:val="both"/>
              <w:rPr>
                <w:rFonts w:ascii="Tahoma" w:hAnsi="Tahoma" w:cs="Tahoma"/>
                <w:color w:val="1F497E"/>
                <w:sz w:val="18"/>
                <w:szCs w:val="18"/>
              </w:rPr>
            </w:pPr>
            <w:r>
              <w:rPr>
                <w:rFonts w:ascii="Tahoma" w:hAnsi="Tahoma" w:cs="Tahoma"/>
                <w:color w:val="1F497E"/>
                <w:sz w:val="18"/>
                <w:szCs w:val="18"/>
              </w:rPr>
              <w:t xml:space="preserve">1 </w:t>
            </w:r>
            <w:proofErr w:type="spellStart"/>
            <w:r>
              <w:rPr>
                <w:rFonts w:ascii="Tahoma" w:hAnsi="Tahoma" w:cs="Tahoma"/>
                <w:color w:val="1F497E"/>
                <w:sz w:val="18"/>
                <w:szCs w:val="18"/>
              </w:rPr>
              <w:t>pzas</w:t>
            </w:r>
            <w:proofErr w:type="spellEnd"/>
            <w:r>
              <w:rPr>
                <w:rFonts w:ascii="Tahoma" w:hAnsi="Tahoma" w:cs="Tahoma"/>
                <w:color w:val="1F497E"/>
                <w:sz w:val="18"/>
                <w:szCs w:val="18"/>
              </w:rPr>
              <w:t xml:space="preserve"> módulos control.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Default="00FB02D1" w:rsidP="00FB02D1">
      <w:pPr>
        <w:pStyle w:val="Prrafodelista"/>
        <w:shd w:val="clear" w:color="auto" w:fill="FFFFFF" w:themeFill="background1"/>
        <w:ind w:left="1080"/>
        <w:rPr>
          <w:rFonts w:ascii="Tahoma" w:hAnsi="Tahoma" w:cs="Tahoma"/>
          <w:b/>
          <w:color w:val="004990"/>
          <w:sz w:val="10"/>
          <w:szCs w:val="22"/>
        </w:rPr>
      </w:pPr>
    </w:p>
    <w:p w:rsidR="00FB02D1" w:rsidRPr="00A35912" w:rsidRDefault="00FB02D1" w:rsidP="00FB02D1">
      <w:pPr>
        <w:pStyle w:val="Prrafodelista"/>
        <w:numPr>
          <w:ilvl w:val="1"/>
          <w:numId w:val="6"/>
        </w:numPr>
        <w:shd w:val="clear" w:color="auto" w:fill="FFFFFF" w:themeFill="background1"/>
        <w:rPr>
          <w:rFonts w:ascii="Tahoma" w:hAnsi="Tahoma" w:cs="Tahoma"/>
          <w:b/>
          <w:color w:val="1F497E"/>
          <w:sz w:val="22"/>
          <w:szCs w:val="22"/>
        </w:rPr>
      </w:pPr>
      <w:r w:rsidRPr="00A35912">
        <w:rPr>
          <w:rFonts w:ascii="Tahoma" w:hAnsi="Tahoma" w:cs="Tahoma"/>
          <w:b/>
          <w:color w:val="1F497E"/>
          <w:sz w:val="22"/>
          <w:szCs w:val="22"/>
        </w:rPr>
        <w:t>PROTOCOLOS DE  ACEPTACIÓN.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1277"/>
      </w:tblGrid>
      <w:tr w:rsidR="00FB02D1" w:rsidRPr="00363D8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637CF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637CFF">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637CF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A79ED" w:rsidRDefault="00FB02D1" w:rsidP="00FB02D1">
            <w:pPr>
              <w:jc w:val="center"/>
              <w:rPr>
                <w:rFonts w:ascii="Tahoma" w:hAnsi="Tahoma" w:cs="Tahoma"/>
                <w:color w:val="004990"/>
                <w:lang w:eastAsia="es-BO"/>
              </w:rPr>
            </w:pPr>
            <w:r w:rsidRPr="007A79ED">
              <w:rPr>
                <w:rFonts w:ascii="Tahoma" w:hAnsi="Tahoma" w:cs="Tahoma"/>
                <w:color w:val="004990"/>
                <w:lang w:eastAsia="es-BO"/>
              </w:rPr>
              <w:t>F1</w:t>
            </w:r>
            <w:r>
              <w:rPr>
                <w:rFonts w:ascii="Tahoma" w:hAnsi="Tahoma" w:cs="Tahoma"/>
                <w:color w:val="004990"/>
                <w:lang w:eastAsia="es-BO"/>
              </w:rPr>
              <w:t>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w:t>
            </w:r>
          </w:p>
          <w:p w:rsidR="00FB02D1" w:rsidRPr="00991B46" w:rsidRDefault="00FB02D1" w:rsidP="001226E1">
            <w:pPr>
              <w:numPr>
                <w:ilvl w:val="0"/>
                <w:numId w:val="50"/>
              </w:numPr>
              <w:ind w:left="484" w:hanging="270"/>
              <w:jc w:val="both"/>
              <w:rPr>
                <w:rFonts w:ascii="Tahoma" w:hAnsi="Tahoma" w:cs="Tahoma"/>
                <w:color w:val="1F497E"/>
                <w:sz w:val="18"/>
                <w:szCs w:val="18"/>
              </w:rPr>
            </w:pPr>
            <w:r w:rsidRPr="00A35912">
              <w:rPr>
                <w:rFonts w:ascii="Tahoma" w:hAnsi="Tahoma" w:cs="Tahoma"/>
                <w:bCs/>
                <w:color w:val="1F497E"/>
                <w:sz w:val="18"/>
                <w:szCs w:val="18"/>
                <w:lang w:eastAsia="es-BO"/>
              </w:rPr>
              <w:t xml:space="preserve">El documento ATP deberá incluir </w:t>
            </w:r>
            <w:r>
              <w:rPr>
                <w:rFonts w:ascii="Tahoma" w:hAnsi="Tahoma" w:cs="Tahoma"/>
                <w:bCs/>
                <w:color w:val="1F497E"/>
                <w:sz w:val="18"/>
                <w:szCs w:val="18"/>
                <w:lang w:eastAsia="es-BO"/>
              </w:rPr>
              <w:t>la entrega,</w:t>
            </w:r>
            <w:r w:rsidRPr="00A35912">
              <w:rPr>
                <w:rFonts w:ascii="Tahoma" w:hAnsi="Tahoma" w:cs="Tahoma"/>
                <w:bCs/>
                <w:color w:val="1F497E"/>
                <w:sz w:val="18"/>
                <w:szCs w:val="18"/>
                <w:lang w:eastAsia="es-BO"/>
              </w:rPr>
              <w:t xml:space="preserve"> </w:t>
            </w:r>
            <w:r>
              <w:rPr>
                <w:rFonts w:ascii="Tahoma" w:hAnsi="Tahoma" w:cs="Tahoma"/>
                <w:bCs/>
                <w:color w:val="1F497E"/>
                <w:sz w:val="18"/>
                <w:szCs w:val="18"/>
                <w:lang w:eastAsia="es-BO"/>
              </w:rPr>
              <w:t>verificación del correcto montaje y</w:t>
            </w:r>
            <w:r w:rsidRPr="00002F5D">
              <w:rPr>
                <w:rFonts w:ascii="Tahoma" w:hAnsi="Tahoma" w:cs="Tahoma"/>
                <w:bCs/>
                <w:color w:val="1F497E"/>
                <w:sz w:val="18"/>
                <w:szCs w:val="18"/>
                <w:lang w:eastAsia="es-BO"/>
              </w:rPr>
              <w:t xml:space="preserve"> </w:t>
            </w:r>
            <w:r w:rsidRPr="00A35912">
              <w:rPr>
                <w:rFonts w:ascii="Tahoma" w:hAnsi="Tahoma" w:cs="Tahoma"/>
                <w:bCs/>
                <w:color w:val="1F497E"/>
                <w:sz w:val="18"/>
                <w:szCs w:val="18"/>
                <w:lang w:eastAsia="es-BO"/>
              </w:rPr>
              <w:t>pruebas</w:t>
            </w:r>
            <w:r>
              <w:rPr>
                <w:rFonts w:ascii="Tahoma" w:hAnsi="Tahoma" w:cs="Tahoma"/>
                <w:bCs/>
                <w:color w:val="1F497E"/>
                <w:sz w:val="18"/>
                <w:szCs w:val="18"/>
                <w:lang w:eastAsia="es-BO"/>
              </w:rPr>
              <w:t xml:space="preserve"> de operación, instrucción en sitio sobre la operación y mantenimiento de: rectificadores, banco de baterías, gabinetes, tableros de distribución, grupos electrógenos y ATS.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r w:rsidR="00FB02D1" w:rsidRPr="009C2DE5" w:rsidTr="00637CF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A79ED" w:rsidRDefault="00FB02D1" w:rsidP="00FB02D1">
            <w:pPr>
              <w:jc w:val="center"/>
              <w:rPr>
                <w:rFonts w:ascii="Tahoma" w:hAnsi="Tahoma" w:cs="Tahoma"/>
                <w:color w:val="004990"/>
                <w:lang w:eastAsia="es-BO"/>
              </w:rPr>
            </w:pPr>
            <w:r w:rsidRPr="007A79ED">
              <w:rPr>
                <w:rFonts w:ascii="Tahoma" w:hAnsi="Tahoma" w:cs="Tahoma"/>
                <w:color w:val="004990"/>
                <w:lang w:eastAsia="es-BO"/>
              </w:rPr>
              <w:t>F</w:t>
            </w:r>
            <w:r>
              <w:rPr>
                <w:rFonts w:ascii="Tahoma" w:hAnsi="Tahoma" w:cs="Tahoma"/>
                <w:color w:val="004990"/>
                <w:lang w:eastAsia="es-BO"/>
              </w:rPr>
              <w:t>12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Al inicio del ATP</w:t>
            </w:r>
            <w:r>
              <w:rPr>
                <w:rFonts w:ascii="Tahoma" w:hAnsi="Tahoma" w:cs="Tahoma"/>
                <w:bCs/>
                <w:color w:val="1F497E"/>
                <w:sz w:val="18"/>
                <w:szCs w:val="18"/>
                <w:lang w:eastAsia="es-BO"/>
              </w:rPr>
              <w:t xml:space="preserve"> </w:t>
            </w:r>
            <w:r w:rsidRPr="00A35912">
              <w:rPr>
                <w:rFonts w:ascii="Tahoma" w:hAnsi="Tahoma" w:cs="Tahoma"/>
                <w:bCs/>
                <w:color w:val="1F497E"/>
                <w:sz w:val="18"/>
                <w:szCs w:val="18"/>
                <w:lang w:eastAsia="es-BO"/>
              </w:rPr>
              <w:t xml:space="preserve">la siguiente documentación </w:t>
            </w:r>
            <w:r>
              <w:rPr>
                <w:rFonts w:ascii="Tahoma" w:hAnsi="Tahoma" w:cs="Tahoma"/>
                <w:bCs/>
                <w:color w:val="1F497E"/>
                <w:sz w:val="18"/>
                <w:szCs w:val="18"/>
                <w:lang w:eastAsia="es-BO"/>
              </w:rPr>
              <w:t xml:space="preserve">general </w:t>
            </w:r>
            <w:r w:rsidRPr="00A35912">
              <w:rPr>
                <w:rFonts w:ascii="Tahoma" w:hAnsi="Tahoma" w:cs="Tahoma"/>
                <w:bCs/>
                <w:color w:val="1F497E"/>
                <w:sz w:val="18"/>
                <w:szCs w:val="18"/>
                <w:lang w:eastAsia="es-BO"/>
              </w:rPr>
              <w:t>debe ser entregada en cada sitio:</w:t>
            </w:r>
          </w:p>
          <w:p w:rsidR="00FB02D1" w:rsidRPr="00A35912" w:rsidRDefault="00FB02D1" w:rsidP="001226E1">
            <w:pPr>
              <w:numPr>
                <w:ilvl w:val="0"/>
                <w:numId w:val="52"/>
              </w:numPr>
              <w:ind w:left="484" w:hanging="270"/>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 y tablero</w:t>
            </w:r>
            <w:r>
              <w:rPr>
                <w:rFonts w:ascii="Tahoma" w:hAnsi="Tahoma" w:cs="Tahoma"/>
                <w:bCs/>
                <w:color w:val="1F497E"/>
                <w:sz w:val="18"/>
                <w:szCs w:val="18"/>
                <w:lang w:eastAsia="es-BO"/>
              </w:rPr>
              <w:t xml:space="preserve"> (original). </w:t>
            </w:r>
          </w:p>
          <w:p w:rsidR="00FB02D1" w:rsidRDefault="00FB02D1" w:rsidP="001226E1">
            <w:pPr>
              <w:numPr>
                <w:ilvl w:val="0"/>
                <w:numId w:val="52"/>
              </w:numPr>
              <w:ind w:left="484" w:hanging="270"/>
              <w:jc w:val="both"/>
              <w:rPr>
                <w:rFonts w:ascii="Tahoma" w:hAnsi="Tahoma" w:cs="Tahoma"/>
                <w:color w:val="1F497E"/>
                <w:sz w:val="18"/>
                <w:szCs w:val="18"/>
              </w:rPr>
            </w:pPr>
            <w:r w:rsidRPr="00A35912">
              <w:rPr>
                <w:rFonts w:ascii="Tahoma" w:hAnsi="Tahoma" w:cs="Tahoma"/>
                <w:color w:val="1F497E"/>
                <w:sz w:val="18"/>
                <w:szCs w:val="18"/>
              </w:rPr>
              <w:t>Manuales de operación y mantenimiento de los equipos instalados</w:t>
            </w:r>
            <w:r>
              <w:rPr>
                <w:rFonts w:ascii="Tahoma" w:hAnsi="Tahoma" w:cs="Tahoma"/>
                <w:color w:val="1F497E"/>
                <w:sz w:val="18"/>
                <w:szCs w:val="18"/>
              </w:rPr>
              <w:t xml:space="preserve"> (original).</w:t>
            </w:r>
          </w:p>
          <w:p w:rsidR="00FB02D1" w:rsidRDefault="00FB02D1" w:rsidP="001226E1">
            <w:pPr>
              <w:pStyle w:val="Prrafodelista"/>
              <w:numPr>
                <w:ilvl w:val="0"/>
                <w:numId w:val="57"/>
              </w:numPr>
              <w:ind w:left="498" w:hanging="284"/>
              <w:contextualSpacing/>
              <w:jc w:val="both"/>
              <w:rPr>
                <w:rFonts w:ascii="Tahoma" w:hAnsi="Tahoma" w:cs="Tahoma"/>
                <w:color w:val="1F497E"/>
                <w:sz w:val="18"/>
                <w:szCs w:val="18"/>
              </w:rPr>
            </w:pPr>
            <w:r>
              <w:rPr>
                <w:rFonts w:ascii="Tahoma" w:hAnsi="Tahoma" w:cs="Tahoma"/>
                <w:color w:val="1F497E"/>
                <w:sz w:val="18"/>
                <w:szCs w:val="18"/>
              </w:rPr>
              <w:t>Certificado de Fabricación de baterías, fe</w:t>
            </w:r>
            <w:r w:rsidRPr="00A35912">
              <w:rPr>
                <w:rFonts w:ascii="Tahoma" w:hAnsi="Tahoma" w:cs="Tahoma"/>
                <w:color w:val="1F497E"/>
                <w:sz w:val="18"/>
                <w:szCs w:val="18"/>
              </w:rPr>
              <w:t>cha de fabricación: 5 meses antes de la puesta en servicio</w:t>
            </w:r>
            <w:r>
              <w:rPr>
                <w:rFonts w:ascii="Tahoma" w:hAnsi="Tahoma" w:cs="Tahoma"/>
                <w:color w:val="1F497E"/>
                <w:sz w:val="18"/>
                <w:szCs w:val="18"/>
              </w:rPr>
              <w:t xml:space="preserve"> (copia)</w:t>
            </w:r>
            <w:r w:rsidRPr="00A35912">
              <w:rPr>
                <w:rFonts w:ascii="Tahoma" w:hAnsi="Tahoma" w:cs="Tahoma"/>
                <w:color w:val="1F497E"/>
                <w:sz w:val="18"/>
                <w:szCs w:val="18"/>
              </w:rPr>
              <w:t>.</w:t>
            </w:r>
          </w:p>
          <w:p w:rsidR="00FB02D1" w:rsidRDefault="00FB02D1" w:rsidP="001226E1">
            <w:pPr>
              <w:numPr>
                <w:ilvl w:val="0"/>
                <w:numId w:val="52"/>
              </w:numPr>
              <w:ind w:left="484" w:hanging="270"/>
              <w:jc w:val="both"/>
              <w:rPr>
                <w:rFonts w:ascii="Tahoma" w:hAnsi="Tahoma" w:cs="Tahoma"/>
                <w:color w:val="1F497E"/>
                <w:sz w:val="18"/>
                <w:szCs w:val="18"/>
              </w:rPr>
            </w:pPr>
            <w:r w:rsidRPr="00A35912">
              <w:rPr>
                <w:rFonts w:ascii="Tahoma" w:hAnsi="Tahoma" w:cs="Tahoma"/>
                <w:color w:val="1F497E"/>
                <w:sz w:val="18"/>
                <w:szCs w:val="18"/>
                <w:lang w:eastAsia="es-BO"/>
              </w:rPr>
              <w:t xml:space="preserve">Certificado de vigencia de repuestos igual o mayor a cinco (5) </w:t>
            </w:r>
            <w:r>
              <w:rPr>
                <w:rFonts w:ascii="Tahoma" w:hAnsi="Tahoma" w:cs="Tahoma"/>
                <w:color w:val="1F497E"/>
                <w:sz w:val="18"/>
                <w:szCs w:val="18"/>
                <w:lang w:eastAsia="es-BO"/>
              </w:rPr>
              <w:t xml:space="preserve">años, emitida por el fabricante </w:t>
            </w:r>
            <w:r>
              <w:rPr>
                <w:rFonts w:ascii="Tahoma" w:hAnsi="Tahoma" w:cs="Tahoma"/>
                <w:color w:val="1F497E"/>
                <w:sz w:val="18"/>
                <w:szCs w:val="18"/>
              </w:rPr>
              <w:t>para los grupos electrógenos y rectificadores (copia).</w:t>
            </w:r>
          </w:p>
          <w:p w:rsidR="00FB02D1" w:rsidRDefault="00FB02D1" w:rsidP="001226E1">
            <w:pPr>
              <w:numPr>
                <w:ilvl w:val="0"/>
                <w:numId w:val="52"/>
              </w:numPr>
              <w:ind w:left="484" w:hanging="270"/>
              <w:jc w:val="both"/>
              <w:rPr>
                <w:rFonts w:ascii="Tahoma" w:hAnsi="Tahoma" w:cs="Tahoma"/>
                <w:color w:val="1F497E"/>
                <w:sz w:val="18"/>
                <w:szCs w:val="18"/>
              </w:rPr>
            </w:pPr>
            <w:r>
              <w:rPr>
                <w:rFonts w:ascii="Tahoma" w:hAnsi="Tahoma" w:cs="Tahoma"/>
                <w:color w:val="1F497E"/>
                <w:sz w:val="18"/>
                <w:szCs w:val="18"/>
              </w:rPr>
              <w:t>Certificados de pruebas en fábrica para los grupos electrógenos y rectificadores (copia).</w:t>
            </w:r>
          </w:p>
          <w:p w:rsidR="00FB02D1" w:rsidRPr="00A35912" w:rsidRDefault="00FB02D1" w:rsidP="001226E1">
            <w:pPr>
              <w:numPr>
                <w:ilvl w:val="0"/>
                <w:numId w:val="52"/>
              </w:numPr>
              <w:ind w:left="484" w:hanging="270"/>
              <w:jc w:val="both"/>
              <w:rPr>
                <w:rFonts w:ascii="Tahoma" w:hAnsi="Tahoma" w:cs="Tahoma"/>
                <w:color w:val="1F497E"/>
                <w:sz w:val="18"/>
                <w:szCs w:val="18"/>
              </w:rPr>
            </w:pPr>
            <w:r w:rsidRPr="00A35912">
              <w:rPr>
                <w:rFonts w:ascii="Tahoma" w:hAnsi="Tahoma" w:cs="Tahoma"/>
                <w:color w:val="1F497E"/>
                <w:sz w:val="18"/>
                <w:szCs w:val="18"/>
              </w:rPr>
              <w:t>Protocolo de aceptación</w:t>
            </w:r>
            <w:r>
              <w:rPr>
                <w:rFonts w:ascii="Tahoma" w:hAnsi="Tahoma" w:cs="Tahoma"/>
                <w:color w:val="1F497E"/>
                <w:sz w:val="18"/>
                <w:szCs w:val="18"/>
              </w:rPr>
              <w:t xml:space="preserve"> aprobado por ENTEL S.A</w:t>
            </w:r>
            <w:proofErr w:type="gramStart"/>
            <w:r>
              <w:rPr>
                <w:rFonts w:ascii="Tahoma" w:hAnsi="Tahoma" w:cs="Tahoma"/>
                <w:color w:val="1F497E"/>
                <w:sz w:val="18"/>
                <w:szCs w:val="18"/>
              </w:rPr>
              <w:t>.(</w:t>
            </w:r>
            <w:proofErr w:type="gramEnd"/>
            <w:r>
              <w:rPr>
                <w:rFonts w:ascii="Tahoma" w:hAnsi="Tahoma" w:cs="Tahoma"/>
                <w:color w:val="1F497E"/>
                <w:sz w:val="18"/>
                <w:szCs w:val="18"/>
              </w:rPr>
              <w:t>original).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Pr="00C4490D" w:rsidRDefault="00FB02D1" w:rsidP="00FB02D1">
      <w:pPr>
        <w:rPr>
          <w:rFonts w:ascii="Arial" w:hAnsi="Arial" w:cs="Arial"/>
          <w:i/>
          <w:sz w:val="8"/>
          <w:szCs w:val="10"/>
        </w:rPr>
      </w:pPr>
    </w:p>
    <w:p w:rsidR="00FB02D1" w:rsidRDefault="00FB02D1" w:rsidP="00FB02D1">
      <w:pPr>
        <w:pStyle w:val="Prrafodelista"/>
        <w:numPr>
          <w:ilvl w:val="1"/>
          <w:numId w:val="6"/>
        </w:numPr>
        <w:shd w:val="clear" w:color="auto" w:fill="FFFFFF" w:themeFill="background1"/>
        <w:rPr>
          <w:rFonts w:ascii="Tahoma" w:hAnsi="Tahoma" w:cs="Tahoma"/>
          <w:b/>
          <w:color w:val="1F497E"/>
          <w:sz w:val="22"/>
          <w:szCs w:val="22"/>
        </w:rPr>
      </w:pPr>
      <w:r w:rsidRPr="00A35912">
        <w:rPr>
          <w:rFonts w:ascii="Tahoma" w:hAnsi="Tahoma" w:cs="Tahoma"/>
          <w:b/>
          <w:color w:val="1F497E"/>
          <w:sz w:val="22"/>
          <w:szCs w:val="22"/>
        </w:rPr>
        <w:t>GARANTÍA Y DOCUMENTACIÓN.</w:t>
      </w:r>
    </w:p>
    <w:tbl>
      <w:tblPr>
        <w:tblW w:w="100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276"/>
        <w:gridCol w:w="1134"/>
        <w:gridCol w:w="1271"/>
      </w:tblGrid>
      <w:tr w:rsidR="00FB02D1" w:rsidRPr="006E3AF4" w:rsidTr="00FB02D1">
        <w:trPr>
          <w:trHeight w:val="542"/>
          <w:tblHeader/>
        </w:trPr>
        <w:tc>
          <w:tcPr>
            <w:tcW w:w="7655" w:type="dxa"/>
            <w:gridSpan w:val="3"/>
            <w:tcBorders>
              <w:top w:val="nil"/>
              <w:left w:val="nil"/>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405" w:type="dxa"/>
            <w:gridSpan w:val="2"/>
            <w:tcBorders>
              <w:top w:val="nil"/>
              <w:left w:val="single" w:sz="6" w:space="0" w:color="FFFFFF" w:themeColor="background1"/>
              <w:bottom w:val="single" w:sz="6" w:space="0" w:color="FFFFFF" w:themeColor="background1"/>
              <w:right w:val="nil"/>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FB02D1" w:rsidRPr="006E3AF4" w:rsidTr="00637CFF">
        <w:trPr>
          <w:trHeight w:val="279"/>
          <w:tblHeader/>
        </w:trPr>
        <w:tc>
          <w:tcPr>
            <w:tcW w:w="581" w:type="dxa"/>
            <w:tcBorders>
              <w:top w:val="single" w:sz="6" w:space="0" w:color="FFFFFF" w:themeColor="background1"/>
              <w:left w:val="nil"/>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CD03B7" w:rsidRDefault="00FB02D1" w:rsidP="00FB02D1">
            <w:pPr>
              <w:jc w:val="center"/>
              <w:rPr>
                <w:rFonts w:ascii="Tahoma" w:hAnsi="Tahoma" w:cs="Tahoma"/>
                <w:b/>
                <w:bCs/>
                <w:color w:val="FFFFFF"/>
                <w:sz w:val="14"/>
                <w:szCs w:val="14"/>
                <w:lang w:eastAsia="es-BO"/>
              </w:rPr>
            </w:pPr>
            <w:r w:rsidRPr="00CD03B7">
              <w:rPr>
                <w:rFonts w:ascii="Tahoma" w:hAnsi="Tahoma" w:cs="Tahoma"/>
                <w:b/>
                <w:bCs/>
                <w:color w:val="FFFFFF"/>
                <w:sz w:val="14"/>
                <w:szCs w:val="14"/>
              </w:rPr>
              <w:t>CONDICIÓN</w:t>
            </w:r>
          </w:p>
        </w:tc>
        <w:tc>
          <w:tcPr>
            <w:tcW w:w="2405" w:type="dxa"/>
            <w:gridSpan w:val="2"/>
            <w:tcBorders>
              <w:top w:val="single" w:sz="6" w:space="0" w:color="FFFFFF" w:themeColor="background1"/>
              <w:left w:val="single" w:sz="6" w:space="0" w:color="FFFFFF" w:themeColor="background1"/>
              <w:bottom w:val="single" w:sz="6" w:space="0" w:color="FFFFFF" w:themeColor="background1"/>
              <w:right w:val="nil"/>
            </w:tcBorders>
            <w:shd w:val="clear" w:color="auto" w:fill="1F497D"/>
            <w:vAlign w:val="center"/>
            <w:hideMark/>
          </w:tcPr>
          <w:p w:rsidR="00FB02D1" w:rsidRPr="000C0D73" w:rsidRDefault="00FB02D1" w:rsidP="00FB02D1">
            <w:pPr>
              <w:jc w:val="center"/>
              <w:rPr>
                <w:rFonts w:ascii="Tahoma" w:hAnsi="Tahoma" w:cs="Tahoma"/>
                <w:b/>
                <w:bCs/>
                <w:color w:val="FFFFFF"/>
                <w:sz w:val="18"/>
                <w:szCs w:val="18"/>
                <w:lang w:eastAsia="es-BO"/>
              </w:rPr>
            </w:pPr>
            <w:r w:rsidRPr="000C0D73">
              <w:rPr>
                <w:rFonts w:ascii="Tahoma" w:hAnsi="Tahoma" w:cs="Tahoma"/>
                <w:b/>
                <w:bCs/>
                <w:color w:val="FFFFFF"/>
                <w:sz w:val="18"/>
                <w:szCs w:val="18"/>
                <w:lang w:eastAsia="es-BO"/>
              </w:rPr>
              <w:t>(Llenado Obligatorio)</w:t>
            </w:r>
          </w:p>
        </w:tc>
      </w:tr>
      <w:tr w:rsidR="00FB02D1" w:rsidRPr="006E3AF4" w:rsidTr="00637CFF">
        <w:trPr>
          <w:trHeight w:val="397"/>
          <w:tblHeader/>
        </w:trPr>
        <w:tc>
          <w:tcPr>
            <w:tcW w:w="581" w:type="dxa"/>
            <w:tcBorders>
              <w:top w:val="single" w:sz="6" w:space="0" w:color="FFFFFF" w:themeColor="background1"/>
              <w:left w:val="nil"/>
              <w:bottom w:val="nil"/>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276"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tcPr>
          <w:p w:rsidR="00FB02D1" w:rsidRPr="006843FF" w:rsidRDefault="00FB02D1" w:rsidP="00FB02D1">
            <w:pPr>
              <w:jc w:val="center"/>
              <w:rPr>
                <w:rFonts w:ascii="Tahoma" w:hAnsi="Tahoma" w:cs="Tahoma"/>
                <w:b/>
                <w:bCs/>
                <w:color w:val="FFFFFF"/>
                <w:sz w:val="12"/>
                <w:szCs w:val="12"/>
                <w:lang w:eastAsia="es-BO"/>
              </w:rPr>
            </w:pPr>
            <w:r w:rsidRPr="006843FF">
              <w:rPr>
                <w:rFonts w:ascii="Tahoma" w:hAnsi="Tahoma" w:cs="Tahoma"/>
                <w:b/>
                <w:color w:val="FFFFFF"/>
                <w:sz w:val="12"/>
                <w:szCs w:val="12"/>
                <w:lang w:eastAsia="es-BO"/>
              </w:rPr>
              <w:t>MANDATORIO</w:t>
            </w:r>
          </w:p>
        </w:tc>
        <w:tc>
          <w:tcPr>
            <w:tcW w:w="1134"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1" w:type="dxa"/>
            <w:tcBorders>
              <w:top w:val="single" w:sz="6" w:space="0" w:color="FFFFFF" w:themeColor="background1"/>
              <w:left w:val="single" w:sz="6" w:space="0" w:color="FFFFFF" w:themeColor="background1"/>
              <w:bottom w:val="nil"/>
              <w:right w:val="nil"/>
            </w:tcBorders>
            <w:shd w:val="clear" w:color="auto" w:fill="1F497D"/>
            <w:vAlign w:val="center"/>
            <w:hideMark/>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725CB7" w:rsidTr="00637CFF">
        <w:trPr>
          <w:trHeight w:val="227"/>
        </w:trPr>
        <w:tc>
          <w:tcPr>
            <w:tcW w:w="581" w:type="dxa"/>
            <w:tcBorders>
              <w:top w:val="nil"/>
            </w:tcBorders>
            <w:shd w:val="clear" w:color="auto" w:fill="auto"/>
            <w:vAlign w:val="center"/>
            <w:hideMark/>
          </w:tcPr>
          <w:p w:rsidR="00FB02D1" w:rsidRPr="007A79ED" w:rsidRDefault="00FB02D1" w:rsidP="00FB02D1">
            <w:pPr>
              <w:jc w:val="center"/>
              <w:rPr>
                <w:rFonts w:ascii="Tahoma" w:hAnsi="Tahoma" w:cs="Tahoma"/>
                <w:color w:val="1F497D" w:themeColor="text2"/>
                <w:lang w:eastAsia="es-BO"/>
              </w:rPr>
            </w:pPr>
            <w:r w:rsidRPr="007A79ED">
              <w:rPr>
                <w:rFonts w:ascii="Tahoma" w:hAnsi="Tahoma" w:cs="Tahoma"/>
                <w:bCs/>
                <w:color w:val="1F497D" w:themeColor="text2"/>
                <w:lang w:eastAsia="es-BO"/>
              </w:rPr>
              <w:t>F1</w:t>
            </w:r>
            <w:r>
              <w:rPr>
                <w:rFonts w:ascii="Tahoma" w:hAnsi="Tahoma" w:cs="Tahoma"/>
                <w:bCs/>
                <w:color w:val="1F497D" w:themeColor="text2"/>
                <w:lang w:eastAsia="es-BO"/>
              </w:rPr>
              <w:t>3</w:t>
            </w:r>
          </w:p>
        </w:tc>
        <w:tc>
          <w:tcPr>
            <w:tcW w:w="5798" w:type="dxa"/>
            <w:tcBorders>
              <w:top w:val="nil"/>
            </w:tcBorders>
            <w:shd w:val="clear" w:color="auto" w:fill="auto"/>
            <w:hideMark/>
          </w:tcPr>
          <w:p w:rsidR="00FB02D1" w:rsidRPr="00A35912" w:rsidRDefault="00FB02D1" w:rsidP="00FB02D1">
            <w:pPr>
              <w:jc w:val="both"/>
              <w:rPr>
                <w:rFonts w:ascii="Tahoma" w:hAnsi="Tahoma" w:cs="Tahoma"/>
                <w:b/>
                <w:bCs/>
                <w:color w:val="1F497E"/>
                <w:sz w:val="18"/>
                <w:szCs w:val="18"/>
              </w:rPr>
            </w:pPr>
            <w:r w:rsidRPr="00A35912">
              <w:rPr>
                <w:rFonts w:ascii="Tahoma" w:hAnsi="Tahoma" w:cs="Tahoma"/>
                <w:b/>
                <w:bCs/>
                <w:color w:val="1F497E"/>
                <w:sz w:val="18"/>
                <w:szCs w:val="18"/>
              </w:rPr>
              <w:t>GARANTÍA.</w:t>
            </w:r>
          </w:p>
          <w:p w:rsidR="00FB02D1" w:rsidRPr="00A35912" w:rsidRDefault="00FB02D1" w:rsidP="00FB02D1">
            <w:pPr>
              <w:jc w:val="both"/>
              <w:rPr>
                <w:rFonts w:ascii="Tahoma" w:hAnsi="Tahoma" w:cs="Tahoma"/>
                <w:bCs/>
                <w:color w:val="1F497E"/>
                <w:sz w:val="18"/>
                <w:szCs w:val="18"/>
              </w:rPr>
            </w:pPr>
            <w:r w:rsidRPr="00A35912">
              <w:rPr>
                <w:rFonts w:ascii="Tahoma" w:hAnsi="Tahoma" w:cs="Tahoma"/>
                <w:bCs/>
                <w:color w:val="1F497E"/>
                <w:sz w:val="18"/>
                <w:szCs w:val="18"/>
              </w:rPr>
              <w:t xml:space="preserve">El oferente </w:t>
            </w:r>
            <w:r>
              <w:rPr>
                <w:rFonts w:ascii="Tahoma" w:hAnsi="Tahoma" w:cs="Tahoma"/>
                <w:bCs/>
                <w:color w:val="1F497E"/>
                <w:sz w:val="18"/>
                <w:szCs w:val="18"/>
              </w:rPr>
              <w:t xml:space="preserve">adjudicado </w:t>
            </w:r>
            <w:r w:rsidRPr="00A35912">
              <w:rPr>
                <w:rFonts w:ascii="Tahoma" w:hAnsi="Tahoma" w:cs="Tahoma"/>
                <w:bCs/>
                <w:color w:val="1F497E"/>
                <w:sz w:val="18"/>
                <w:szCs w:val="18"/>
              </w:rPr>
              <w:t xml:space="preserve">debe presentar un documento de garantía contra fallas de fábrica </w:t>
            </w:r>
            <w:r>
              <w:rPr>
                <w:rFonts w:ascii="Tahoma" w:hAnsi="Tahoma" w:cs="Tahoma"/>
                <w:bCs/>
                <w:color w:val="1F497E"/>
                <w:sz w:val="18"/>
                <w:szCs w:val="18"/>
              </w:rPr>
              <w:t>para todos los</w:t>
            </w:r>
            <w:r w:rsidRPr="00A35912">
              <w:rPr>
                <w:rFonts w:ascii="Tahoma" w:hAnsi="Tahoma" w:cs="Tahoma"/>
                <w:bCs/>
                <w:color w:val="1F497E"/>
                <w:sz w:val="18"/>
                <w:szCs w:val="18"/>
              </w:rPr>
              <w:t xml:space="preserve"> equipos y componentes </w:t>
            </w:r>
            <w:r w:rsidRPr="00A35912">
              <w:rPr>
                <w:rFonts w:ascii="Tahoma" w:hAnsi="Tahoma" w:cs="Tahoma"/>
                <w:bCs/>
                <w:color w:val="1F497E"/>
                <w:sz w:val="18"/>
                <w:szCs w:val="18"/>
              </w:rPr>
              <w:lastRenderedPageBreak/>
              <w:t>instalados.</w:t>
            </w:r>
          </w:p>
          <w:p w:rsidR="00FB02D1" w:rsidRPr="00A375F8" w:rsidRDefault="00FB02D1" w:rsidP="001226E1">
            <w:pPr>
              <w:numPr>
                <w:ilvl w:val="0"/>
                <w:numId w:val="53"/>
              </w:numPr>
              <w:tabs>
                <w:tab w:val="left" w:pos="342"/>
              </w:tabs>
              <w:ind w:left="342" w:hanging="284"/>
              <w:jc w:val="both"/>
              <w:rPr>
                <w:rFonts w:ascii="Tahoma" w:hAnsi="Tahoma" w:cs="Tahoma"/>
                <w:bCs/>
                <w:color w:val="1F497E"/>
                <w:sz w:val="18"/>
                <w:szCs w:val="18"/>
                <w:lang w:eastAsia="es-BO"/>
              </w:rPr>
            </w:pPr>
            <w:r w:rsidRPr="00A35912">
              <w:rPr>
                <w:rFonts w:ascii="Tahoma" w:hAnsi="Tahoma" w:cs="Tahoma"/>
                <w:color w:val="1F497E"/>
                <w:sz w:val="18"/>
                <w:szCs w:val="18"/>
              </w:rPr>
              <w:t>El periodo de esta garantía debe ser como mínimo de dos (2) años.</w:t>
            </w:r>
          </w:p>
          <w:p w:rsidR="00FB02D1" w:rsidRPr="00A35912" w:rsidRDefault="00FB02D1" w:rsidP="001226E1">
            <w:pPr>
              <w:numPr>
                <w:ilvl w:val="0"/>
                <w:numId w:val="53"/>
              </w:numPr>
              <w:tabs>
                <w:tab w:val="left" w:pos="342"/>
              </w:tabs>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En caso de fallas (durante el periodo de garantía) de cualquier parte de los equipos o componentes de la instalación, el proveedor debe solucionar los mismos en un plazo máximo de dos (</w:t>
            </w:r>
            <w:r>
              <w:rPr>
                <w:rFonts w:ascii="Tahoma" w:hAnsi="Tahoma" w:cs="Tahoma"/>
                <w:bCs/>
                <w:color w:val="1F497E"/>
                <w:sz w:val="18"/>
                <w:szCs w:val="18"/>
                <w:lang w:eastAsia="es-BO"/>
              </w:rPr>
              <w:t>2</w:t>
            </w:r>
            <w:r w:rsidRPr="00A35912">
              <w:rPr>
                <w:rFonts w:ascii="Tahoma" w:hAnsi="Tahoma" w:cs="Tahoma"/>
                <w:bCs/>
                <w:color w:val="1F497E"/>
                <w:sz w:val="18"/>
                <w:szCs w:val="18"/>
                <w:lang w:eastAsia="es-BO"/>
              </w:rPr>
              <w:t xml:space="preserve">) días </w:t>
            </w:r>
            <w:r>
              <w:rPr>
                <w:rFonts w:ascii="Tahoma" w:hAnsi="Tahoma" w:cs="Tahoma"/>
                <w:bCs/>
                <w:color w:val="1F497E"/>
                <w:sz w:val="18"/>
                <w:szCs w:val="18"/>
                <w:lang w:eastAsia="es-BO"/>
              </w:rPr>
              <w:t>calendario</w:t>
            </w:r>
            <w:r w:rsidRPr="00A35912">
              <w:rPr>
                <w:rFonts w:ascii="Tahoma" w:hAnsi="Tahoma" w:cs="Tahoma"/>
                <w:bCs/>
                <w:color w:val="1F497E"/>
                <w:sz w:val="18"/>
                <w:szCs w:val="18"/>
                <w:lang w:eastAsia="es-BO"/>
              </w:rPr>
              <w:t xml:space="preserve">, a partir de la comunicación oficial. </w:t>
            </w:r>
          </w:p>
          <w:p w:rsidR="00FB02D1" w:rsidRDefault="00FB02D1" w:rsidP="001226E1">
            <w:pPr>
              <w:numPr>
                <w:ilvl w:val="0"/>
                <w:numId w:val="53"/>
              </w:numPr>
              <w:tabs>
                <w:tab w:val="left" w:pos="342"/>
              </w:tabs>
              <w:ind w:left="342" w:hanging="284"/>
              <w:jc w:val="both"/>
              <w:rPr>
                <w:rFonts w:ascii="Tahoma" w:hAnsi="Tahoma" w:cs="Tahoma"/>
                <w:bCs/>
                <w:color w:val="1F497E"/>
                <w:sz w:val="18"/>
                <w:szCs w:val="18"/>
                <w:lang w:eastAsia="es-BO"/>
              </w:rPr>
            </w:pPr>
            <w:r>
              <w:rPr>
                <w:rFonts w:ascii="Tahoma" w:hAnsi="Tahoma" w:cs="Tahoma"/>
                <w:bCs/>
                <w:color w:val="1F497E"/>
                <w:sz w:val="18"/>
                <w:szCs w:val="18"/>
                <w:lang w:eastAsia="es-BO"/>
              </w:rPr>
              <w:t>Durante el periodo de garantía el oferente adjudicado deberá realizar los cambios de aceite necesarios a los grupos electrógenos y la verificación del correcto funcionamiento</w:t>
            </w:r>
            <w:r w:rsidRPr="00A35912">
              <w:rPr>
                <w:rFonts w:ascii="Tahoma" w:hAnsi="Tahoma" w:cs="Tahoma"/>
                <w:bCs/>
                <w:color w:val="1F497E"/>
                <w:sz w:val="18"/>
                <w:szCs w:val="18"/>
                <w:lang w:eastAsia="es-BO"/>
              </w:rPr>
              <w:t xml:space="preserve">, sin costo para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w:t>
            </w:r>
          </w:p>
          <w:p w:rsidR="00FB02D1" w:rsidRPr="00462569" w:rsidRDefault="00FB02D1" w:rsidP="001226E1">
            <w:pPr>
              <w:numPr>
                <w:ilvl w:val="0"/>
                <w:numId w:val="53"/>
              </w:numPr>
              <w:tabs>
                <w:tab w:val="left" w:pos="342"/>
              </w:tabs>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Durante el periodo de garantía, </w:t>
            </w:r>
            <w:r>
              <w:rPr>
                <w:rFonts w:ascii="Tahoma" w:hAnsi="Tahoma" w:cs="Tahoma"/>
                <w:bCs/>
                <w:color w:val="1F497E"/>
                <w:sz w:val="18"/>
                <w:szCs w:val="18"/>
                <w:lang w:eastAsia="es-BO"/>
              </w:rPr>
              <w:t xml:space="preserve">los trabajos, </w:t>
            </w:r>
            <w:r w:rsidRPr="00A35912">
              <w:rPr>
                <w:rFonts w:ascii="Tahoma" w:hAnsi="Tahoma" w:cs="Tahoma"/>
                <w:bCs/>
                <w:color w:val="1F497E"/>
                <w:sz w:val="18"/>
                <w:szCs w:val="18"/>
                <w:lang w:eastAsia="es-BO"/>
              </w:rPr>
              <w:t xml:space="preserve">el traslado de personal a los sitios donde se </w:t>
            </w:r>
            <w:r>
              <w:rPr>
                <w:rFonts w:ascii="Tahoma" w:hAnsi="Tahoma" w:cs="Tahoma"/>
                <w:bCs/>
                <w:color w:val="1F497E"/>
                <w:sz w:val="18"/>
                <w:szCs w:val="18"/>
                <w:lang w:eastAsia="es-BO"/>
              </w:rPr>
              <w:t>realicen acciones correctivas y preventivas</w:t>
            </w:r>
            <w:r w:rsidRPr="00A35912">
              <w:rPr>
                <w:rFonts w:ascii="Tahoma" w:hAnsi="Tahoma" w:cs="Tahoma"/>
                <w:bCs/>
                <w:color w:val="1F497E"/>
                <w:sz w:val="18"/>
                <w:szCs w:val="18"/>
                <w:lang w:eastAsia="es-BO"/>
              </w:rPr>
              <w:t xml:space="preserve"> debe</w:t>
            </w:r>
            <w:r>
              <w:rPr>
                <w:rFonts w:ascii="Tahoma" w:hAnsi="Tahoma" w:cs="Tahoma"/>
                <w:bCs/>
                <w:color w:val="1F497E"/>
                <w:sz w:val="18"/>
                <w:szCs w:val="18"/>
                <w:lang w:eastAsia="es-BO"/>
              </w:rPr>
              <w:t>n</w:t>
            </w:r>
            <w:r w:rsidRPr="00A35912">
              <w:rPr>
                <w:rFonts w:ascii="Tahoma" w:hAnsi="Tahoma" w:cs="Tahoma"/>
                <w:bCs/>
                <w:color w:val="1F497E"/>
                <w:sz w:val="18"/>
                <w:szCs w:val="18"/>
                <w:lang w:eastAsia="es-BO"/>
              </w:rPr>
              <w:t xml:space="preserve"> ser cubierto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por el oferente adjudicado, sin costo para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w:t>
            </w:r>
          </w:p>
        </w:tc>
        <w:tc>
          <w:tcPr>
            <w:tcW w:w="1276" w:type="dxa"/>
            <w:tcBorders>
              <w:top w:val="nil"/>
            </w:tcBorders>
            <w:vAlign w:val="center"/>
          </w:tcPr>
          <w:p w:rsidR="00FB02D1" w:rsidRPr="009C2DE5" w:rsidRDefault="00FB02D1" w:rsidP="00FB02D1">
            <w:pPr>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nil"/>
            </w:tcBorders>
            <w:shd w:val="clear" w:color="auto" w:fill="auto"/>
            <w:vAlign w:val="center"/>
            <w:hideMark/>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1" w:type="dxa"/>
            <w:tcBorders>
              <w:top w:val="nil"/>
            </w:tcBorders>
            <w:shd w:val="clear" w:color="auto" w:fill="auto"/>
            <w:vAlign w:val="center"/>
            <w:hideMark/>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r w:rsidR="00FB02D1" w:rsidRPr="00725CB7" w:rsidTr="00637CFF">
        <w:trPr>
          <w:trHeight w:val="197"/>
        </w:trPr>
        <w:tc>
          <w:tcPr>
            <w:tcW w:w="581" w:type="dxa"/>
            <w:shd w:val="clear" w:color="auto" w:fill="auto"/>
            <w:vAlign w:val="center"/>
            <w:hideMark/>
          </w:tcPr>
          <w:p w:rsidR="00FB02D1" w:rsidRPr="007A79ED" w:rsidRDefault="00FB02D1" w:rsidP="00FB02D1">
            <w:pPr>
              <w:jc w:val="center"/>
              <w:rPr>
                <w:rFonts w:ascii="Tahoma" w:hAnsi="Tahoma" w:cs="Tahoma"/>
                <w:bCs/>
                <w:color w:val="1F497D" w:themeColor="text2"/>
                <w:lang w:eastAsia="es-BO"/>
              </w:rPr>
            </w:pPr>
            <w:r w:rsidRPr="007A79ED">
              <w:rPr>
                <w:rFonts w:ascii="Tahoma" w:hAnsi="Tahoma" w:cs="Tahoma"/>
                <w:bCs/>
                <w:color w:val="1F497D" w:themeColor="text2"/>
                <w:lang w:eastAsia="es-BO"/>
              </w:rPr>
              <w:lastRenderedPageBreak/>
              <w:t>F</w:t>
            </w:r>
            <w:r>
              <w:rPr>
                <w:rFonts w:ascii="Tahoma" w:hAnsi="Tahoma" w:cs="Tahoma"/>
                <w:bCs/>
                <w:color w:val="1F497D" w:themeColor="text2"/>
                <w:lang w:eastAsia="es-BO"/>
              </w:rPr>
              <w:t>14</w:t>
            </w:r>
          </w:p>
        </w:tc>
        <w:tc>
          <w:tcPr>
            <w:tcW w:w="5798" w:type="dxa"/>
            <w:shd w:val="clear" w:color="auto" w:fill="auto"/>
            <w:hideMark/>
          </w:tcPr>
          <w:p w:rsidR="00FB02D1" w:rsidRPr="00A35912" w:rsidRDefault="00FB02D1" w:rsidP="00FB02D1">
            <w:pPr>
              <w:jc w:val="both"/>
              <w:rPr>
                <w:rFonts w:ascii="Tahoma" w:hAnsi="Tahoma" w:cs="Tahoma"/>
                <w:b/>
                <w:bCs/>
                <w:color w:val="1F497E"/>
                <w:sz w:val="18"/>
                <w:szCs w:val="18"/>
                <w:lang w:eastAsia="es-BO"/>
              </w:rPr>
            </w:pPr>
            <w:r w:rsidRPr="00A35912">
              <w:rPr>
                <w:rFonts w:ascii="Tahoma" w:hAnsi="Tahoma" w:cs="Tahoma"/>
                <w:b/>
                <w:bCs/>
                <w:color w:val="1F497E"/>
                <w:sz w:val="18"/>
                <w:szCs w:val="18"/>
                <w:lang w:eastAsia="es-BO"/>
              </w:rPr>
              <w:t>DOCUMENTACIÓN.</w:t>
            </w:r>
          </w:p>
          <w:p w:rsidR="00FB02D1" w:rsidRPr="00A35912" w:rsidRDefault="00FB02D1" w:rsidP="00FB02D1">
            <w:pPr>
              <w:jc w:val="both"/>
              <w:rPr>
                <w:rFonts w:ascii="Tahoma" w:hAnsi="Tahoma" w:cs="Tahoma"/>
                <w:b/>
                <w:bCs/>
                <w:color w:val="1F497E"/>
                <w:sz w:val="2"/>
                <w:szCs w:val="18"/>
                <w:lang w:eastAsia="es-BO"/>
              </w:rPr>
            </w:pPr>
          </w:p>
          <w:p w:rsidR="00FB02D1" w:rsidRPr="00A35912" w:rsidRDefault="00FB02D1" w:rsidP="00FB02D1">
            <w:pPr>
              <w:jc w:val="both"/>
              <w:rPr>
                <w:rFonts w:ascii="Tahoma" w:hAnsi="Tahoma" w:cs="Tahoma"/>
                <w:color w:val="1F497E"/>
                <w:sz w:val="18"/>
                <w:szCs w:val="18"/>
              </w:rPr>
            </w:pPr>
            <w:r w:rsidRPr="00A35912">
              <w:rPr>
                <w:rFonts w:ascii="Tahoma" w:hAnsi="Tahoma" w:cs="Tahoma"/>
                <w:color w:val="1F497E"/>
                <w:sz w:val="18"/>
                <w:szCs w:val="18"/>
              </w:rPr>
              <w:t>El oferente adjudicado a la conclusión  de la instalación  debe entregar los siguientes documentos en formato</w:t>
            </w:r>
            <w:r>
              <w:rPr>
                <w:rFonts w:ascii="Tahoma" w:hAnsi="Tahoma" w:cs="Tahoma"/>
                <w:color w:val="1F497E"/>
                <w:sz w:val="18"/>
                <w:szCs w:val="18"/>
              </w:rPr>
              <w:t>s</w:t>
            </w:r>
            <w:r w:rsidRPr="00A35912">
              <w:rPr>
                <w:rFonts w:ascii="Tahoma" w:hAnsi="Tahoma" w:cs="Tahoma"/>
                <w:color w:val="1F497E"/>
                <w:sz w:val="18"/>
                <w:szCs w:val="18"/>
              </w:rPr>
              <w:t xml:space="preserve"> impreso</w:t>
            </w:r>
            <w:r>
              <w:rPr>
                <w:rFonts w:ascii="Tahoma" w:hAnsi="Tahoma" w:cs="Tahoma"/>
                <w:color w:val="1F497E"/>
                <w:sz w:val="18"/>
                <w:szCs w:val="18"/>
              </w:rPr>
              <w:t xml:space="preserve"> </w:t>
            </w:r>
            <w:r w:rsidRPr="00306861">
              <w:rPr>
                <w:rFonts w:ascii="Tahoma" w:hAnsi="Tahoma" w:cs="Tahoma"/>
                <w:b/>
                <w:color w:val="1F497E"/>
                <w:sz w:val="18"/>
                <w:szCs w:val="18"/>
              </w:rPr>
              <w:t>originales</w:t>
            </w:r>
            <w:r w:rsidRPr="00A35912">
              <w:rPr>
                <w:rFonts w:ascii="Tahoma" w:hAnsi="Tahoma" w:cs="Tahoma"/>
                <w:color w:val="1F497E"/>
                <w:sz w:val="18"/>
                <w:szCs w:val="18"/>
              </w:rPr>
              <w:t xml:space="preserve"> y electrónico en idioma español:</w:t>
            </w:r>
          </w:p>
          <w:p w:rsidR="00FB02D1" w:rsidRDefault="00FB02D1" w:rsidP="001226E1">
            <w:pPr>
              <w:numPr>
                <w:ilvl w:val="0"/>
                <w:numId w:val="54"/>
              </w:numPr>
              <w:ind w:left="342"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(debe incluir fotografías de los equipos instalados).</w:t>
            </w:r>
          </w:p>
          <w:p w:rsidR="00FB02D1" w:rsidRPr="00A62A69" w:rsidRDefault="00FB02D1" w:rsidP="001226E1">
            <w:pPr>
              <w:numPr>
                <w:ilvl w:val="0"/>
                <w:numId w:val="54"/>
              </w:numPr>
              <w:ind w:left="342" w:hanging="284"/>
              <w:jc w:val="both"/>
              <w:rPr>
                <w:rFonts w:ascii="Tahoma" w:hAnsi="Tahoma" w:cs="Tahoma"/>
                <w:bCs/>
                <w:color w:val="1F497E"/>
                <w:sz w:val="18"/>
                <w:szCs w:val="18"/>
                <w:lang w:eastAsia="es-BO"/>
              </w:rPr>
            </w:pPr>
            <w:r w:rsidRPr="00A62A69">
              <w:rPr>
                <w:rFonts w:ascii="Tahoma" w:hAnsi="Tahoma" w:cs="Tahoma"/>
                <w:bCs/>
                <w:color w:val="1F497E"/>
                <w:sz w:val="18"/>
                <w:szCs w:val="18"/>
                <w:lang w:eastAsia="es-BO"/>
              </w:rPr>
              <w:t>Certificados de garantía.</w:t>
            </w:r>
          </w:p>
          <w:p w:rsidR="00FB02D1" w:rsidRPr="00A35912" w:rsidRDefault="00FB02D1" w:rsidP="001226E1">
            <w:pPr>
              <w:numPr>
                <w:ilvl w:val="0"/>
                <w:numId w:val="54"/>
              </w:numPr>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 y tablero</w:t>
            </w:r>
            <w:r>
              <w:rPr>
                <w:rFonts w:ascii="Tahoma" w:hAnsi="Tahoma" w:cs="Tahoma"/>
                <w:bCs/>
                <w:color w:val="1F497E"/>
                <w:sz w:val="18"/>
                <w:szCs w:val="18"/>
                <w:lang w:eastAsia="es-BO"/>
              </w:rPr>
              <w:t xml:space="preserve"> en formato.</w:t>
            </w:r>
          </w:p>
          <w:p w:rsidR="00FB02D1" w:rsidRPr="00A35912" w:rsidRDefault="00FB02D1" w:rsidP="001226E1">
            <w:pPr>
              <w:numPr>
                <w:ilvl w:val="0"/>
                <w:numId w:val="54"/>
              </w:numPr>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Planillas de prueba emitidas por el fabricante, por cada equipo.</w:t>
            </w:r>
          </w:p>
          <w:p w:rsidR="00FB02D1" w:rsidRPr="00C333E7" w:rsidRDefault="00FB02D1" w:rsidP="001226E1">
            <w:pPr>
              <w:numPr>
                <w:ilvl w:val="0"/>
                <w:numId w:val="54"/>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Manuales de operación y mantenimiento.</w:t>
            </w:r>
          </w:p>
          <w:p w:rsidR="00FB02D1" w:rsidRPr="00C333E7" w:rsidRDefault="00FB02D1" w:rsidP="001226E1">
            <w:pPr>
              <w:numPr>
                <w:ilvl w:val="0"/>
                <w:numId w:val="54"/>
              </w:numPr>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Documento ATP</w:t>
            </w:r>
            <w:r>
              <w:rPr>
                <w:rFonts w:ascii="Tahoma" w:hAnsi="Tahoma" w:cs="Tahoma"/>
                <w:bCs/>
                <w:color w:val="1F497E"/>
                <w:sz w:val="18"/>
                <w:szCs w:val="18"/>
                <w:lang w:eastAsia="es-BO"/>
              </w:rPr>
              <w:t xml:space="preserve"> original</w:t>
            </w:r>
            <w:r w:rsidRPr="00A35912">
              <w:rPr>
                <w:rFonts w:ascii="Tahoma" w:hAnsi="Tahoma" w:cs="Tahoma"/>
                <w:bCs/>
                <w:color w:val="1F497E"/>
                <w:sz w:val="18"/>
                <w:szCs w:val="18"/>
                <w:lang w:eastAsia="es-BO"/>
              </w:rPr>
              <w:t xml:space="preserve"> debidamente ejecutado</w:t>
            </w:r>
            <w:r>
              <w:rPr>
                <w:rFonts w:ascii="Tahoma" w:hAnsi="Tahoma" w:cs="Tahoma"/>
                <w:bCs/>
                <w:color w:val="1F497E"/>
                <w:sz w:val="18"/>
                <w:szCs w:val="18"/>
                <w:lang w:eastAsia="es-BO"/>
              </w:rPr>
              <w:t xml:space="preserve">, </w:t>
            </w:r>
            <w:r w:rsidRPr="00A35912">
              <w:rPr>
                <w:rFonts w:ascii="Tahoma" w:hAnsi="Tahoma" w:cs="Tahoma"/>
                <w:bCs/>
                <w:color w:val="1F497E"/>
                <w:sz w:val="18"/>
                <w:szCs w:val="18"/>
                <w:lang w:eastAsia="es-BO"/>
              </w:rPr>
              <w:t xml:space="preserve">firmado por los responsables de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y el oferente adjudicado, por cada estación.</w:t>
            </w:r>
            <w:r w:rsidRPr="00C333E7">
              <w:rPr>
                <w:rFonts w:ascii="Tahoma" w:hAnsi="Tahoma" w:cs="Tahoma"/>
                <w:bCs/>
                <w:color w:val="1F497E"/>
                <w:sz w:val="18"/>
                <w:szCs w:val="18"/>
                <w:lang w:eastAsia="es-BO"/>
              </w:rPr>
              <w:t xml:space="preserve"> </w:t>
            </w:r>
          </w:p>
          <w:p w:rsidR="00FB02D1" w:rsidRPr="00C333E7" w:rsidRDefault="00FB02D1" w:rsidP="001226E1">
            <w:pPr>
              <w:numPr>
                <w:ilvl w:val="0"/>
                <w:numId w:val="54"/>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Certificado de Fabricación de baterías, fecha de fabricación: 5 meses antes de la puesta en servicio.</w:t>
            </w:r>
          </w:p>
          <w:p w:rsidR="00FB02D1" w:rsidRDefault="00FB02D1" w:rsidP="001226E1">
            <w:pPr>
              <w:numPr>
                <w:ilvl w:val="0"/>
                <w:numId w:val="54"/>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Certificado de vigencia de repuestos igual o mayor a cinco (5) años, emitida por el fabricante para los grupos electrógenos y rectificadores.</w:t>
            </w:r>
          </w:p>
          <w:p w:rsidR="00FB02D1" w:rsidRPr="00FA335E" w:rsidRDefault="00FB02D1" w:rsidP="001226E1">
            <w:pPr>
              <w:numPr>
                <w:ilvl w:val="0"/>
                <w:numId w:val="54"/>
              </w:numPr>
              <w:ind w:left="342" w:hanging="284"/>
              <w:jc w:val="both"/>
              <w:rPr>
                <w:rFonts w:ascii="Tahoma" w:hAnsi="Tahoma" w:cs="Tahoma"/>
                <w:bCs/>
                <w:color w:val="1F497E"/>
                <w:sz w:val="18"/>
                <w:szCs w:val="18"/>
                <w:lang w:eastAsia="es-BO"/>
              </w:rPr>
            </w:pPr>
            <w:r w:rsidRPr="00FA335E">
              <w:rPr>
                <w:rFonts w:ascii="Tahoma" w:hAnsi="Tahoma" w:cs="Tahoma"/>
                <w:bCs/>
                <w:color w:val="1F497E"/>
                <w:sz w:val="18"/>
                <w:szCs w:val="18"/>
                <w:lang w:eastAsia="es-BO"/>
              </w:rPr>
              <w:t>Dos ejemplares originales de Norma NB 777 Instalaciones eléctricas en baja tensión, en formato impreso, copia original, entregada a los responsables de energía de Chuquisaca y Potosí.</w:t>
            </w:r>
          </w:p>
          <w:p w:rsidR="00FB02D1" w:rsidRPr="00462569" w:rsidRDefault="00FB02D1" w:rsidP="001226E1">
            <w:pPr>
              <w:numPr>
                <w:ilvl w:val="0"/>
                <w:numId w:val="54"/>
              </w:numPr>
              <w:ind w:left="342" w:hanging="284"/>
              <w:jc w:val="both"/>
              <w:rPr>
                <w:rFonts w:ascii="Tahoma" w:hAnsi="Tahoma" w:cs="Tahoma"/>
                <w:bCs/>
                <w:color w:val="1F497E"/>
                <w:sz w:val="18"/>
                <w:szCs w:val="18"/>
                <w:lang w:eastAsia="es-BO"/>
              </w:rPr>
            </w:pPr>
            <w:r w:rsidRPr="00FA335E">
              <w:rPr>
                <w:rFonts w:ascii="Tahoma" w:hAnsi="Tahoma" w:cs="Tahoma"/>
                <w:bCs/>
                <w:color w:val="1F497E"/>
                <w:sz w:val="18"/>
                <w:szCs w:val="18"/>
                <w:lang w:eastAsia="es-BO"/>
              </w:rPr>
              <w:t>La presentación de los documentos requeridos no excluye la presentación de documentos adicionales solicitados por ENTEL S.A. en el transcurso de la ejecución del proyecto.</w:t>
            </w:r>
          </w:p>
        </w:tc>
        <w:tc>
          <w:tcPr>
            <w:tcW w:w="1276" w:type="dxa"/>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shd w:val="clear" w:color="auto" w:fill="auto"/>
            <w:vAlign w:val="center"/>
            <w:hideMark/>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1" w:type="dxa"/>
            <w:shd w:val="clear" w:color="auto" w:fill="auto"/>
            <w:vAlign w:val="center"/>
            <w:hideMark/>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Pr="00320470" w:rsidRDefault="00FB02D1" w:rsidP="00FB02D1">
      <w:pPr>
        <w:pStyle w:val="Prrafodelista"/>
        <w:shd w:val="clear" w:color="auto" w:fill="FFFFFF" w:themeFill="background1"/>
        <w:ind w:left="1080"/>
        <w:rPr>
          <w:rFonts w:ascii="Tahoma" w:hAnsi="Tahoma" w:cs="Tahoma"/>
          <w:b/>
          <w:color w:val="1F497E"/>
          <w:sz w:val="10"/>
          <w:szCs w:val="22"/>
        </w:rPr>
      </w:pPr>
    </w:p>
    <w:p w:rsidR="00637CFF" w:rsidRPr="00476870" w:rsidRDefault="00FB02D1" w:rsidP="00476870">
      <w:pPr>
        <w:pStyle w:val="Prrafodelista"/>
        <w:numPr>
          <w:ilvl w:val="1"/>
          <w:numId w:val="6"/>
        </w:numPr>
        <w:shd w:val="clear" w:color="auto" w:fill="FFFFFF" w:themeFill="background1"/>
        <w:rPr>
          <w:rFonts w:ascii="Tahoma" w:hAnsi="Tahoma" w:cs="Tahoma"/>
          <w:b/>
          <w:color w:val="1F497E"/>
          <w:sz w:val="22"/>
          <w:szCs w:val="22"/>
        </w:rPr>
      </w:pPr>
      <w:r w:rsidRPr="00A35912">
        <w:rPr>
          <w:rFonts w:ascii="Tahoma" w:hAnsi="Tahoma" w:cs="Tahoma"/>
          <w:b/>
          <w:color w:val="1F497E"/>
          <w:sz w:val="22"/>
          <w:szCs w:val="22"/>
        </w:rPr>
        <w:t>TIEMPO DE PROVISIÓN.</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953"/>
        <w:gridCol w:w="1276"/>
        <w:gridCol w:w="992"/>
        <w:gridCol w:w="993"/>
      </w:tblGrid>
      <w:tr w:rsidR="00FB02D1" w:rsidRPr="006E3AF4" w:rsidTr="00476870">
        <w:trPr>
          <w:trHeight w:val="303"/>
          <w:tblHeader/>
        </w:trPr>
        <w:tc>
          <w:tcPr>
            <w:tcW w:w="7655" w:type="dxa"/>
            <w:gridSpan w:val="3"/>
            <w:tcBorders>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985" w:type="dxa"/>
            <w:gridSpan w:val="2"/>
            <w:tcBorders>
              <w:left w:val="single" w:sz="6" w:space="0" w:color="FFFFFF" w:themeColor="background1"/>
              <w:bottom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FB02D1" w:rsidRPr="006E3AF4" w:rsidTr="00637CFF">
        <w:trPr>
          <w:trHeight w:val="279"/>
          <w:tblHeader/>
        </w:trPr>
        <w:tc>
          <w:tcPr>
            <w:tcW w:w="6379" w:type="dxa"/>
            <w:gridSpan w:val="2"/>
            <w:vMerge w:val="restart"/>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PROVISIÓN</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1985" w:type="dxa"/>
            <w:gridSpan w:val="2"/>
            <w:tcBorders>
              <w:top w:val="single" w:sz="6" w:space="0" w:color="FFFFFF" w:themeColor="background1"/>
              <w:left w:val="single" w:sz="6" w:space="0" w:color="FFFFFF" w:themeColor="background1"/>
              <w:bottom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37CFF" w:rsidRPr="006E3AF4" w:rsidTr="00476870">
        <w:trPr>
          <w:trHeight w:val="217"/>
          <w:tblHeader/>
        </w:trPr>
        <w:tc>
          <w:tcPr>
            <w:tcW w:w="6379" w:type="dxa"/>
            <w:gridSpan w:val="2"/>
            <w:vMerge/>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637CFF" w:rsidRDefault="00637CFF" w:rsidP="00FB02D1">
            <w:pPr>
              <w:jc w:val="center"/>
              <w:rPr>
                <w:rFonts w:ascii="Tahoma" w:hAnsi="Tahoma" w:cs="Tahoma"/>
                <w:b/>
                <w:bCs/>
                <w:color w:val="FFFFFF"/>
                <w:sz w:val="18"/>
                <w:szCs w:val="18"/>
                <w:lang w:eastAsia="es-BO"/>
              </w:rPr>
            </w:pPr>
          </w:p>
        </w:tc>
        <w:tc>
          <w:tcPr>
            <w:tcW w:w="1276"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637CFF" w:rsidRPr="005E2D1D" w:rsidRDefault="00637CFF" w:rsidP="00FB02D1">
            <w:pPr>
              <w:jc w:val="center"/>
              <w:rPr>
                <w:rFonts w:ascii="Tahoma" w:hAnsi="Tahoma" w:cs="Tahoma"/>
                <w:b/>
                <w:color w:val="FFFFFF"/>
                <w:sz w:val="10"/>
                <w:szCs w:val="10"/>
                <w:lang w:eastAsia="es-BO"/>
              </w:rPr>
            </w:pPr>
            <w:r w:rsidRPr="00476870">
              <w:rPr>
                <w:rFonts w:ascii="Tahoma" w:hAnsi="Tahoma" w:cs="Tahoma"/>
                <w:b/>
                <w:color w:val="FFFFFF"/>
                <w:sz w:val="14"/>
                <w:szCs w:val="10"/>
                <w:lang w:eastAsia="es-BO"/>
              </w:rPr>
              <w:t>MANDATORIO</w:t>
            </w:r>
          </w:p>
        </w:tc>
        <w:tc>
          <w:tcPr>
            <w:tcW w:w="992"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637CFF" w:rsidRPr="005E2D1D" w:rsidRDefault="00637CFF" w:rsidP="00FB02D1">
            <w:pPr>
              <w:jc w:val="center"/>
              <w:rPr>
                <w:rFonts w:ascii="Tahoma" w:hAnsi="Tahoma" w:cs="Tahoma"/>
                <w:b/>
                <w:color w:val="FFFFFF"/>
                <w:sz w:val="10"/>
                <w:szCs w:val="10"/>
                <w:lang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993" w:type="dxa"/>
            <w:vMerge w:val="restart"/>
            <w:tcBorders>
              <w:top w:val="single" w:sz="6" w:space="0" w:color="FFFFFF" w:themeColor="background1"/>
              <w:left w:val="single" w:sz="6" w:space="0" w:color="FFFFFF" w:themeColor="background1"/>
              <w:bottom w:val="single" w:sz="6" w:space="0" w:color="FFFFFF" w:themeColor="background1"/>
            </w:tcBorders>
            <w:shd w:val="clear" w:color="auto" w:fill="1F497D"/>
            <w:vAlign w:val="center"/>
          </w:tcPr>
          <w:p w:rsidR="00637CFF" w:rsidRPr="005E2D1D" w:rsidRDefault="00637CFF" w:rsidP="00FB02D1">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637CFF" w:rsidRPr="006E3AF4" w:rsidTr="004838A8">
        <w:trPr>
          <w:trHeight w:val="277"/>
          <w:tblHeader/>
        </w:trPr>
        <w:tc>
          <w:tcPr>
            <w:tcW w:w="426" w:type="dxa"/>
            <w:tcBorders>
              <w:top w:val="single" w:sz="6" w:space="0" w:color="FFFFFF" w:themeColor="background1"/>
              <w:right w:val="single" w:sz="6" w:space="0" w:color="FFFFFF" w:themeColor="background1"/>
            </w:tcBorders>
            <w:shd w:val="clear" w:color="auto" w:fill="1F497D"/>
            <w:vAlign w:val="center"/>
            <w:hideMark/>
          </w:tcPr>
          <w:p w:rsidR="00637CFF" w:rsidRPr="006E3AF4" w:rsidRDefault="00637CFF" w:rsidP="00FB02D1">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953" w:type="dxa"/>
            <w:tcBorders>
              <w:top w:val="single" w:sz="6" w:space="0" w:color="FFFFFF" w:themeColor="background1"/>
              <w:left w:val="single" w:sz="6" w:space="0" w:color="FFFFFF" w:themeColor="background1"/>
              <w:right w:val="single" w:sz="6" w:space="0" w:color="FFFFFF" w:themeColor="background1"/>
            </w:tcBorders>
            <w:shd w:val="clear" w:color="auto" w:fill="1F497D"/>
            <w:vAlign w:val="center"/>
            <w:hideMark/>
          </w:tcPr>
          <w:p w:rsidR="00637CFF" w:rsidRPr="006E3AF4" w:rsidRDefault="00637CFF"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276" w:type="dxa"/>
            <w:vMerge/>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637CFF" w:rsidRPr="005E2D1D" w:rsidRDefault="00637CFF" w:rsidP="00FB02D1">
            <w:pPr>
              <w:jc w:val="center"/>
              <w:rPr>
                <w:rFonts w:ascii="Tahoma" w:hAnsi="Tahoma" w:cs="Tahoma"/>
                <w:b/>
                <w:bCs/>
                <w:color w:val="FFFFFF"/>
                <w:sz w:val="10"/>
                <w:szCs w:val="10"/>
                <w:lang w:eastAsia="es-BO"/>
              </w:rPr>
            </w:pPr>
          </w:p>
        </w:tc>
        <w:tc>
          <w:tcPr>
            <w:tcW w:w="992" w:type="dxa"/>
            <w:vMerge/>
            <w:tcBorders>
              <w:left w:val="single" w:sz="6" w:space="0" w:color="FFFFFF" w:themeColor="background1"/>
              <w:right w:val="single" w:sz="6" w:space="0" w:color="FFFFFF" w:themeColor="background1"/>
            </w:tcBorders>
            <w:shd w:val="clear" w:color="auto" w:fill="1F497D"/>
            <w:vAlign w:val="center"/>
          </w:tcPr>
          <w:p w:rsidR="00637CFF" w:rsidRPr="005E2D1D" w:rsidRDefault="00637CFF" w:rsidP="00FB02D1">
            <w:pPr>
              <w:jc w:val="center"/>
              <w:rPr>
                <w:rFonts w:ascii="Tahoma" w:hAnsi="Tahoma" w:cs="Tahoma"/>
                <w:b/>
                <w:bCs/>
                <w:color w:val="FFFFFF"/>
                <w:sz w:val="10"/>
                <w:szCs w:val="10"/>
                <w:lang w:eastAsia="es-BO"/>
              </w:rPr>
            </w:pPr>
          </w:p>
        </w:tc>
        <w:tc>
          <w:tcPr>
            <w:tcW w:w="993" w:type="dxa"/>
            <w:vMerge/>
            <w:tcBorders>
              <w:top w:val="single" w:sz="6" w:space="0" w:color="FFFFFF" w:themeColor="background1"/>
              <w:left w:val="single" w:sz="6" w:space="0" w:color="FFFFFF" w:themeColor="background1"/>
            </w:tcBorders>
            <w:shd w:val="clear" w:color="auto" w:fill="1F497D"/>
            <w:vAlign w:val="center"/>
            <w:hideMark/>
          </w:tcPr>
          <w:p w:rsidR="00637CFF" w:rsidRPr="005E2D1D" w:rsidRDefault="00637CFF" w:rsidP="00FB02D1">
            <w:pPr>
              <w:jc w:val="center"/>
              <w:rPr>
                <w:rFonts w:ascii="Tahoma" w:hAnsi="Tahoma" w:cs="Tahoma"/>
                <w:b/>
                <w:bCs/>
                <w:color w:val="FFFFFF"/>
                <w:sz w:val="10"/>
                <w:szCs w:val="10"/>
                <w:lang w:eastAsia="es-BO"/>
              </w:rPr>
            </w:pPr>
          </w:p>
        </w:tc>
      </w:tr>
      <w:tr w:rsidR="00637CFF" w:rsidRPr="00725CB7" w:rsidTr="00637CFF">
        <w:trPr>
          <w:trHeight w:val="848"/>
        </w:trPr>
        <w:tc>
          <w:tcPr>
            <w:tcW w:w="426" w:type="dxa"/>
            <w:shd w:val="clear" w:color="auto" w:fill="auto"/>
            <w:vAlign w:val="center"/>
            <w:hideMark/>
          </w:tcPr>
          <w:p w:rsidR="00637CFF" w:rsidRPr="007A79ED" w:rsidRDefault="00637CFF" w:rsidP="00FB02D1">
            <w:pPr>
              <w:jc w:val="center"/>
              <w:rPr>
                <w:rFonts w:ascii="Tahoma" w:hAnsi="Tahoma" w:cs="Tahoma"/>
                <w:color w:val="1F497D" w:themeColor="text2"/>
                <w:lang w:eastAsia="es-BO"/>
              </w:rPr>
            </w:pPr>
            <w:r w:rsidRPr="007A79ED">
              <w:rPr>
                <w:rFonts w:ascii="Tahoma" w:hAnsi="Tahoma" w:cs="Tahoma"/>
                <w:bCs/>
                <w:color w:val="1F497D" w:themeColor="text2"/>
                <w:lang w:eastAsia="es-BO"/>
              </w:rPr>
              <w:t>F</w:t>
            </w:r>
            <w:r>
              <w:rPr>
                <w:rFonts w:ascii="Tahoma" w:hAnsi="Tahoma" w:cs="Tahoma"/>
                <w:bCs/>
                <w:color w:val="1F497D" w:themeColor="text2"/>
                <w:lang w:eastAsia="es-BO"/>
              </w:rPr>
              <w:t>15</w:t>
            </w:r>
          </w:p>
        </w:tc>
        <w:tc>
          <w:tcPr>
            <w:tcW w:w="5953" w:type="dxa"/>
            <w:shd w:val="clear" w:color="auto" w:fill="auto"/>
            <w:hideMark/>
          </w:tcPr>
          <w:p w:rsidR="00637CFF" w:rsidRPr="004D61E0" w:rsidRDefault="00637CFF" w:rsidP="00FB02D1">
            <w:pPr>
              <w:jc w:val="both"/>
              <w:rPr>
                <w:rFonts w:ascii="Tahoma" w:hAnsi="Tahoma" w:cs="Tahoma"/>
                <w:b/>
                <w:color w:val="004990"/>
                <w:sz w:val="18"/>
                <w:szCs w:val="18"/>
              </w:rPr>
            </w:pPr>
            <w:r w:rsidRPr="004D61E0">
              <w:rPr>
                <w:rFonts w:ascii="Tahoma" w:hAnsi="Tahoma" w:cs="Tahoma"/>
                <w:b/>
                <w:color w:val="004990"/>
                <w:sz w:val="18"/>
                <w:szCs w:val="18"/>
              </w:rPr>
              <w:t>PROVISIÓN</w:t>
            </w:r>
          </w:p>
          <w:p w:rsidR="00637CFF" w:rsidRPr="004D61E0" w:rsidRDefault="00637CFF" w:rsidP="004D61E0">
            <w:pPr>
              <w:jc w:val="both"/>
              <w:rPr>
                <w:rFonts w:ascii="Tahoma" w:hAnsi="Tahoma" w:cs="Tahoma"/>
                <w:color w:val="1F497E"/>
                <w:sz w:val="18"/>
                <w:szCs w:val="18"/>
              </w:rPr>
            </w:pPr>
            <w:r w:rsidRPr="004D61E0">
              <w:rPr>
                <w:rFonts w:ascii="Tahoma" w:hAnsi="Tahoma" w:cs="Tahoma"/>
                <w:color w:val="004990"/>
                <w:sz w:val="18"/>
                <w:szCs w:val="18"/>
              </w:rPr>
              <w:t>El tiempo para la provisión de todos los equipos, componentes y materiales de instalación, es de Cien (100) días calendario</w:t>
            </w:r>
            <w:r w:rsidRPr="004D61E0">
              <w:rPr>
                <w:rFonts w:ascii="Tahoma" w:hAnsi="Tahoma" w:cs="Tahoma"/>
                <w:color w:val="1F497E"/>
                <w:sz w:val="18"/>
                <w:szCs w:val="18"/>
              </w:rPr>
              <w:t>.</w:t>
            </w:r>
          </w:p>
        </w:tc>
        <w:tc>
          <w:tcPr>
            <w:tcW w:w="1276" w:type="dxa"/>
            <w:vAlign w:val="center"/>
          </w:tcPr>
          <w:p w:rsidR="00637CFF" w:rsidRPr="006843FF" w:rsidRDefault="00637CFF"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992" w:type="dxa"/>
            <w:vAlign w:val="center"/>
          </w:tcPr>
          <w:p w:rsidR="00637CFF" w:rsidRDefault="00637CFF" w:rsidP="00FB02D1">
            <w:pPr>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20355F">
              <w:rPr>
                <w:color w:val="1F497D"/>
                <w:sz w:val="18"/>
                <w:szCs w:val="18"/>
                <w:lang w:val="es-BO"/>
              </w:rPr>
              <w:fldChar w:fldCharType="end"/>
            </w:r>
          </w:p>
        </w:tc>
        <w:tc>
          <w:tcPr>
            <w:tcW w:w="993" w:type="dxa"/>
            <w:shd w:val="clear" w:color="auto" w:fill="auto"/>
            <w:vAlign w:val="center"/>
          </w:tcPr>
          <w:p w:rsidR="00637CFF" w:rsidRDefault="00637CFF" w:rsidP="00FB02D1">
            <w:pPr>
              <w:jc w:val="center"/>
            </w:pPr>
            <w:r w:rsidRPr="00921BD0">
              <w:rPr>
                <w:rFonts w:ascii="Tahoma" w:hAnsi="Tahoma" w:cs="Tahoma"/>
                <w:color w:val="1F497E"/>
                <w:sz w:val="22"/>
                <w:lang w:val="es-ES_tradnl"/>
              </w:rPr>
              <w:t>---</w:t>
            </w:r>
          </w:p>
        </w:tc>
      </w:tr>
      <w:tr w:rsidR="00637CFF" w:rsidRPr="00725CB7" w:rsidTr="00637CFF">
        <w:trPr>
          <w:trHeight w:val="73"/>
        </w:trPr>
        <w:tc>
          <w:tcPr>
            <w:tcW w:w="426" w:type="dxa"/>
            <w:shd w:val="clear" w:color="auto" w:fill="auto"/>
            <w:vAlign w:val="center"/>
            <w:hideMark/>
          </w:tcPr>
          <w:p w:rsidR="00637CFF" w:rsidRPr="007A79ED" w:rsidRDefault="00637CFF" w:rsidP="00FB02D1">
            <w:pPr>
              <w:jc w:val="center"/>
              <w:rPr>
                <w:rFonts w:ascii="Tahoma" w:hAnsi="Tahoma" w:cs="Tahoma"/>
                <w:bCs/>
                <w:color w:val="1F497D" w:themeColor="text2"/>
                <w:lang w:eastAsia="es-BO"/>
              </w:rPr>
            </w:pPr>
            <w:r w:rsidRPr="007A79ED">
              <w:rPr>
                <w:rFonts w:ascii="Tahoma" w:hAnsi="Tahoma" w:cs="Tahoma"/>
                <w:bCs/>
                <w:color w:val="1F497D" w:themeColor="text2"/>
                <w:lang w:eastAsia="es-BO"/>
              </w:rPr>
              <w:t>F</w:t>
            </w:r>
            <w:r>
              <w:rPr>
                <w:rFonts w:ascii="Tahoma" w:hAnsi="Tahoma" w:cs="Tahoma"/>
                <w:bCs/>
                <w:color w:val="1F497D" w:themeColor="text2"/>
                <w:lang w:eastAsia="es-BO"/>
              </w:rPr>
              <w:t>16</w:t>
            </w:r>
          </w:p>
        </w:tc>
        <w:tc>
          <w:tcPr>
            <w:tcW w:w="5953" w:type="dxa"/>
            <w:shd w:val="clear" w:color="auto" w:fill="auto"/>
            <w:hideMark/>
          </w:tcPr>
          <w:p w:rsidR="00637CFF" w:rsidRPr="00A02501" w:rsidRDefault="00637CFF" w:rsidP="00FB02D1">
            <w:pPr>
              <w:jc w:val="both"/>
              <w:rPr>
                <w:rFonts w:ascii="Tahoma" w:hAnsi="Tahoma" w:cs="Tahoma"/>
                <w:b/>
                <w:color w:val="004990"/>
                <w:sz w:val="18"/>
                <w:szCs w:val="18"/>
              </w:rPr>
            </w:pPr>
            <w:r w:rsidRPr="00A02501">
              <w:rPr>
                <w:rFonts w:ascii="Tahoma" w:hAnsi="Tahoma" w:cs="Tahoma"/>
                <w:b/>
                <w:color w:val="004990"/>
                <w:sz w:val="18"/>
                <w:szCs w:val="18"/>
              </w:rPr>
              <w:t>INSTALACIÓN</w:t>
            </w:r>
          </w:p>
          <w:p w:rsidR="00637CFF" w:rsidRPr="00FE1869" w:rsidRDefault="00637CFF" w:rsidP="00FB02D1">
            <w:pPr>
              <w:jc w:val="both"/>
              <w:rPr>
                <w:rFonts w:ascii="Tahoma" w:hAnsi="Tahoma" w:cs="Tahoma"/>
                <w:b/>
                <w:color w:val="1F497E"/>
                <w:sz w:val="18"/>
                <w:szCs w:val="18"/>
              </w:rPr>
            </w:pPr>
            <w:r w:rsidRPr="00A02501">
              <w:rPr>
                <w:rFonts w:ascii="Tahoma" w:hAnsi="Tahoma" w:cs="Tahoma"/>
                <w:color w:val="004990"/>
                <w:sz w:val="18"/>
                <w:szCs w:val="18"/>
              </w:rPr>
              <w:t xml:space="preserve">El tiempo para la instalación de los </w:t>
            </w:r>
            <w:r w:rsidRPr="0007088D">
              <w:rPr>
                <w:rFonts w:ascii="Tahoma" w:hAnsi="Tahoma" w:cs="Tahoma"/>
                <w:color w:val="365F91" w:themeColor="accent1" w:themeShade="BF"/>
                <w:sz w:val="18"/>
                <w:szCs w:val="18"/>
              </w:rPr>
              <w:t>equipos</w:t>
            </w:r>
            <w:r w:rsidRPr="00A02501">
              <w:rPr>
                <w:rFonts w:ascii="Tahoma" w:hAnsi="Tahoma" w:cs="Tahoma"/>
                <w:color w:val="004990"/>
                <w:sz w:val="18"/>
                <w:szCs w:val="18"/>
              </w:rPr>
              <w:t xml:space="preserve">, componentes y materiales de instalación es de </w:t>
            </w:r>
            <w:r>
              <w:rPr>
                <w:rFonts w:ascii="Tahoma" w:hAnsi="Tahoma" w:cs="Tahoma"/>
                <w:color w:val="004990"/>
                <w:sz w:val="18"/>
                <w:szCs w:val="18"/>
              </w:rPr>
              <w:t>Veinte</w:t>
            </w:r>
            <w:r w:rsidR="004D61E0">
              <w:rPr>
                <w:rFonts w:ascii="Tahoma" w:hAnsi="Tahoma" w:cs="Tahoma"/>
                <w:color w:val="004990"/>
                <w:sz w:val="18"/>
                <w:szCs w:val="18"/>
              </w:rPr>
              <w:t xml:space="preserve"> </w:t>
            </w:r>
            <w:r w:rsidRPr="00A02501">
              <w:rPr>
                <w:rFonts w:ascii="Tahoma" w:hAnsi="Tahoma" w:cs="Tahoma"/>
                <w:color w:val="004990"/>
                <w:sz w:val="18"/>
                <w:szCs w:val="18"/>
              </w:rPr>
              <w:t>(</w:t>
            </w:r>
            <w:r>
              <w:rPr>
                <w:rFonts w:ascii="Tahoma" w:hAnsi="Tahoma" w:cs="Tahoma"/>
                <w:color w:val="004990"/>
                <w:sz w:val="18"/>
                <w:szCs w:val="18"/>
              </w:rPr>
              <w:t>20</w:t>
            </w:r>
            <w:r w:rsidRPr="00A02501">
              <w:rPr>
                <w:rFonts w:ascii="Tahoma" w:hAnsi="Tahoma" w:cs="Tahoma"/>
                <w:color w:val="004990"/>
                <w:sz w:val="18"/>
                <w:szCs w:val="18"/>
              </w:rPr>
              <w:t>) días calendario</w:t>
            </w:r>
            <w:r>
              <w:rPr>
                <w:rFonts w:ascii="Tahoma" w:hAnsi="Tahoma" w:cs="Tahoma"/>
                <w:color w:val="004990"/>
                <w:sz w:val="18"/>
                <w:szCs w:val="18"/>
              </w:rPr>
              <w:t xml:space="preserve">  a partir de la notificación por parte de ENTEL S.A.</w:t>
            </w:r>
          </w:p>
        </w:tc>
        <w:tc>
          <w:tcPr>
            <w:tcW w:w="1276" w:type="dxa"/>
            <w:vAlign w:val="center"/>
          </w:tcPr>
          <w:p w:rsidR="00637CFF" w:rsidRPr="006843FF" w:rsidRDefault="00637CFF"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992" w:type="dxa"/>
            <w:vAlign w:val="center"/>
          </w:tcPr>
          <w:p w:rsidR="00637CFF" w:rsidRDefault="00637CFF" w:rsidP="00FB02D1">
            <w:pPr>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20355F">
              <w:rPr>
                <w:color w:val="1F497D"/>
                <w:sz w:val="18"/>
                <w:szCs w:val="18"/>
                <w:lang w:val="es-BO"/>
              </w:rPr>
              <w:fldChar w:fldCharType="end"/>
            </w:r>
          </w:p>
        </w:tc>
        <w:tc>
          <w:tcPr>
            <w:tcW w:w="993" w:type="dxa"/>
            <w:shd w:val="clear" w:color="auto" w:fill="auto"/>
            <w:vAlign w:val="center"/>
          </w:tcPr>
          <w:p w:rsidR="00637CFF" w:rsidRDefault="00637CFF" w:rsidP="00FB02D1">
            <w:pPr>
              <w:jc w:val="center"/>
            </w:pPr>
            <w:r w:rsidRPr="00921BD0">
              <w:rPr>
                <w:rFonts w:ascii="Tahoma" w:hAnsi="Tahoma" w:cs="Tahoma"/>
                <w:color w:val="1F497E"/>
                <w:sz w:val="22"/>
                <w:lang w:val="es-ES_tradnl"/>
              </w:rPr>
              <w:t>---</w:t>
            </w:r>
          </w:p>
        </w:tc>
      </w:tr>
      <w:tr w:rsidR="00637CFF" w:rsidRPr="00725CB7" w:rsidTr="00637CFF">
        <w:trPr>
          <w:trHeight w:val="131"/>
        </w:trPr>
        <w:tc>
          <w:tcPr>
            <w:tcW w:w="426" w:type="dxa"/>
            <w:shd w:val="clear" w:color="auto" w:fill="auto"/>
            <w:vAlign w:val="center"/>
            <w:hideMark/>
          </w:tcPr>
          <w:p w:rsidR="00637CFF" w:rsidRPr="00C9764B" w:rsidRDefault="00637CFF" w:rsidP="00FB02D1">
            <w:pPr>
              <w:jc w:val="center"/>
              <w:rPr>
                <w:rFonts w:ascii="Tahoma" w:hAnsi="Tahoma" w:cs="Tahoma"/>
                <w:bCs/>
                <w:color w:val="1F497D" w:themeColor="text2"/>
                <w:lang w:eastAsia="es-BO"/>
              </w:rPr>
            </w:pPr>
            <w:r w:rsidRPr="00C9764B">
              <w:rPr>
                <w:rFonts w:ascii="Tahoma" w:hAnsi="Tahoma" w:cs="Tahoma"/>
                <w:bCs/>
                <w:color w:val="1F497D" w:themeColor="text2"/>
                <w:lang w:eastAsia="es-BO"/>
              </w:rPr>
              <w:lastRenderedPageBreak/>
              <w:t>F</w:t>
            </w:r>
            <w:r>
              <w:rPr>
                <w:rFonts w:ascii="Tahoma" w:hAnsi="Tahoma" w:cs="Tahoma"/>
                <w:bCs/>
                <w:color w:val="1F497D" w:themeColor="text2"/>
                <w:lang w:eastAsia="es-BO"/>
              </w:rPr>
              <w:t>17</w:t>
            </w:r>
          </w:p>
        </w:tc>
        <w:tc>
          <w:tcPr>
            <w:tcW w:w="5953" w:type="dxa"/>
            <w:shd w:val="clear" w:color="auto" w:fill="auto"/>
            <w:hideMark/>
          </w:tcPr>
          <w:p w:rsidR="00637CFF" w:rsidRPr="00C9764B" w:rsidRDefault="00637CFF" w:rsidP="00FB02D1">
            <w:pPr>
              <w:jc w:val="both"/>
              <w:rPr>
                <w:rFonts w:ascii="Tahoma" w:hAnsi="Tahoma" w:cs="Tahoma"/>
                <w:b/>
                <w:bCs/>
                <w:color w:val="1F497E"/>
                <w:sz w:val="18"/>
                <w:szCs w:val="18"/>
                <w:lang w:eastAsia="es-BO"/>
              </w:rPr>
            </w:pPr>
            <w:r w:rsidRPr="00C9764B">
              <w:rPr>
                <w:rFonts w:ascii="Tahoma" w:hAnsi="Tahoma" w:cs="Tahoma"/>
                <w:b/>
                <w:bCs/>
                <w:color w:val="1F497E"/>
                <w:sz w:val="18"/>
                <w:szCs w:val="18"/>
                <w:lang w:eastAsia="es-BO"/>
              </w:rPr>
              <w:t>CRONOGRAMA.</w:t>
            </w:r>
          </w:p>
          <w:p w:rsidR="00637CFF" w:rsidRPr="00C9764B" w:rsidRDefault="00637CFF" w:rsidP="00FB02D1">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C9764B">
              <w:rPr>
                <w:rFonts w:ascii="Tahoma" w:hAnsi="Tahoma" w:cs="Tahoma"/>
                <w:bCs/>
                <w:color w:val="1F497E"/>
                <w:sz w:val="18"/>
                <w:szCs w:val="18"/>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1276" w:type="dxa"/>
            <w:vAlign w:val="center"/>
          </w:tcPr>
          <w:p w:rsidR="00637CFF" w:rsidRPr="00C9764B" w:rsidRDefault="00637CFF" w:rsidP="00FB02D1">
            <w:pPr>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992" w:type="dxa"/>
            <w:vAlign w:val="center"/>
          </w:tcPr>
          <w:p w:rsidR="00637CFF" w:rsidRPr="00C9764B" w:rsidRDefault="00637CFF" w:rsidP="00FB02D1">
            <w:pPr>
              <w:jc w:val="center"/>
              <w:rPr>
                <w:rFonts w:ascii="Tahoma" w:hAnsi="Tahoma" w:cs="Tahoma"/>
                <w:color w:val="1F497E"/>
                <w:sz w:val="22"/>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993" w:type="dxa"/>
            <w:shd w:val="clear" w:color="auto" w:fill="auto"/>
            <w:vAlign w:val="center"/>
            <w:hideMark/>
          </w:tcPr>
          <w:p w:rsidR="00637CFF" w:rsidRPr="007F5B14" w:rsidRDefault="00637CFF" w:rsidP="00FB02D1">
            <w:pPr>
              <w:jc w:val="center"/>
              <w:rPr>
                <w:rFonts w:ascii="Tahoma" w:hAnsi="Tahoma" w:cs="Tahoma"/>
                <w:color w:val="000000"/>
                <w:sz w:val="18"/>
                <w:szCs w:val="18"/>
                <w:highlight w:val="red"/>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r>
    </w:tbl>
    <w:p w:rsidR="00FB02D1" w:rsidRPr="00A35912" w:rsidRDefault="00FB02D1" w:rsidP="00FB02D1">
      <w:pPr>
        <w:pStyle w:val="Prrafodelista"/>
        <w:numPr>
          <w:ilvl w:val="1"/>
          <w:numId w:val="6"/>
        </w:numPr>
        <w:shd w:val="clear" w:color="auto" w:fill="FFFFFF" w:themeFill="background1"/>
        <w:rPr>
          <w:rFonts w:ascii="Tahoma" w:hAnsi="Tahoma" w:cs="Tahoma"/>
          <w:b/>
          <w:color w:val="1F497E"/>
          <w:sz w:val="22"/>
          <w:szCs w:val="22"/>
        </w:rPr>
      </w:pPr>
      <w:r w:rsidRPr="00A35912">
        <w:rPr>
          <w:rFonts w:ascii="Tahoma" w:hAnsi="Tahoma" w:cs="Tahoma"/>
          <w:b/>
          <w:color w:val="1F497E"/>
          <w:sz w:val="22"/>
          <w:szCs w:val="22"/>
        </w:rPr>
        <w:t>EXPERIENCIA DEL OFERENTE.</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4523"/>
        <w:gridCol w:w="992"/>
        <w:gridCol w:w="850"/>
        <w:gridCol w:w="993"/>
        <w:gridCol w:w="1134"/>
        <w:gridCol w:w="850"/>
      </w:tblGrid>
      <w:tr w:rsidR="00FB02D1" w:rsidRPr="006E3AF4" w:rsidTr="00FB02D1">
        <w:trPr>
          <w:trHeight w:val="309"/>
          <w:tblHeader/>
        </w:trPr>
        <w:tc>
          <w:tcPr>
            <w:tcW w:w="6946" w:type="dxa"/>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FB02D1" w:rsidRPr="006E3AF4" w:rsidTr="00FB02D1">
        <w:trPr>
          <w:trHeight w:val="279"/>
          <w:tblHeader/>
        </w:trPr>
        <w:tc>
          <w:tcPr>
            <w:tcW w:w="5104" w:type="dxa"/>
            <w:gridSpan w:val="2"/>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1842"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FB02D1" w:rsidRPr="006E3AF4" w:rsidTr="00FB02D1">
        <w:trPr>
          <w:trHeight w:val="253"/>
          <w:tblHeader/>
        </w:trPr>
        <w:tc>
          <w:tcPr>
            <w:tcW w:w="5104" w:type="dxa"/>
            <w:gridSpan w:val="2"/>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Default="00FB02D1" w:rsidP="00FB02D1">
            <w:pPr>
              <w:jc w:val="center"/>
              <w:rPr>
                <w:rFonts w:ascii="Tahoma" w:hAnsi="Tahoma" w:cs="Tahoma"/>
                <w:b/>
                <w:bCs/>
                <w:color w:val="FFFFFF"/>
                <w:sz w:val="18"/>
                <w:szCs w:val="18"/>
                <w:lang w:eastAsia="es-BO"/>
              </w:rPr>
            </w:pPr>
          </w:p>
        </w:tc>
        <w:tc>
          <w:tcPr>
            <w:tcW w:w="992"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FB02D1" w:rsidRPr="006E3AF4" w:rsidTr="00FB02D1">
        <w:trPr>
          <w:trHeight w:val="397"/>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452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992"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5E2D1D" w:rsidRDefault="00FB02D1" w:rsidP="00FB02D1">
            <w:pPr>
              <w:jc w:val="center"/>
              <w:rPr>
                <w:rFonts w:ascii="Tahoma" w:hAnsi="Tahoma" w:cs="Tahoma"/>
                <w:b/>
                <w:bCs/>
                <w:color w:val="FFFFFF"/>
                <w:sz w:val="10"/>
                <w:szCs w:val="10"/>
                <w:lang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5E2D1D" w:rsidRDefault="00FB02D1" w:rsidP="00FB02D1">
            <w:pPr>
              <w:jc w:val="center"/>
              <w:rPr>
                <w:rFonts w:ascii="Tahoma" w:hAnsi="Tahoma" w:cs="Tahoma"/>
                <w:b/>
                <w:bCs/>
                <w:color w:val="FFFFFF"/>
                <w:sz w:val="10"/>
                <w:szCs w:val="10"/>
                <w:lang w:eastAsia="es-BO"/>
              </w:rPr>
            </w:pPr>
          </w:p>
        </w:tc>
      </w:tr>
      <w:tr w:rsidR="00FB02D1" w:rsidRPr="00725CB7" w:rsidTr="00FB02D1">
        <w:trPr>
          <w:trHeight w:val="2010"/>
        </w:trPr>
        <w:tc>
          <w:tcPr>
            <w:tcW w:w="581" w:type="dxa"/>
            <w:tcBorders>
              <w:top w:val="single" w:sz="6" w:space="0" w:color="FFFFFF" w:themeColor="background1"/>
              <w:bottom w:val="single" w:sz="4" w:space="0" w:color="auto"/>
            </w:tcBorders>
            <w:shd w:val="clear" w:color="auto" w:fill="auto"/>
            <w:vAlign w:val="center"/>
            <w:hideMark/>
          </w:tcPr>
          <w:p w:rsidR="00FB02D1" w:rsidRPr="007A79ED" w:rsidRDefault="00FB02D1" w:rsidP="00FB02D1">
            <w:pPr>
              <w:jc w:val="center"/>
              <w:rPr>
                <w:rFonts w:ascii="Tahoma" w:hAnsi="Tahoma" w:cs="Tahoma"/>
                <w:color w:val="1F497D" w:themeColor="text2"/>
                <w:lang w:eastAsia="es-BO"/>
              </w:rPr>
            </w:pPr>
            <w:r w:rsidRPr="007A79ED">
              <w:rPr>
                <w:rFonts w:ascii="Tahoma" w:hAnsi="Tahoma" w:cs="Tahoma"/>
                <w:bCs/>
                <w:color w:val="1F497D" w:themeColor="text2"/>
                <w:lang w:eastAsia="es-BO"/>
              </w:rPr>
              <w:t>F</w:t>
            </w:r>
            <w:r>
              <w:rPr>
                <w:rFonts w:ascii="Tahoma" w:hAnsi="Tahoma" w:cs="Tahoma"/>
                <w:bCs/>
                <w:color w:val="1F497D" w:themeColor="text2"/>
                <w:lang w:eastAsia="es-BO"/>
              </w:rPr>
              <w:t>18</w:t>
            </w:r>
          </w:p>
        </w:tc>
        <w:tc>
          <w:tcPr>
            <w:tcW w:w="4523" w:type="dxa"/>
            <w:tcBorders>
              <w:top w:val="single" w:sz="6" w:space="0" w:color="FFFFFF" w:themeColor="background1"/>
              <w:bottom w:val="single" w:sz="4" w:space="0" w:color="auto"/>
            </w:tcBorders>
            <w:shd w:val="clear" w:color="auto" w:fill="auto"/>
            <w:hideMark/>
          </w:tcPr>
          <w:p w:rsidR="00FB02D1" w:rsidRPr="00A35912" w:rsidRDefault="00FB02D1" w:rsidP="00FB02D1">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Se debe garantizar la calidad en la instalación de los equipos y componentes por lo que el oferente adjudicado debe contar  con personal especialista en instalaciones eléctricas</w:t>
            </w:r>
            <w:r>
              <w:rPr>
                <w:rFonts w:ascii="Tahoma" w:hAnsi="Tahoma" w:cs="Tahoma"/>
                <w:color w:val="1F497E"/>
                <w:sz w:val="18"/>
                <w:szCs w:val="18"/>
              </w:rPr>
              <w:t>.</w:t>
            </w:r>
          </w:p>
          <w:p w:rsidR="00FB02D1" w:rsidRPr="00BC6BEE" w:rsidRDefault="00FB02D1" w:rsidP="001226E1">
            <w:pPr>
              <w:numPr>
                <w:ilvl w:val="0"/>
                <w:numId w:val="56"/>
              </w:numPr>
              <w:ind w:left="484" w:hanging="284"/>
              <w:jc w:val="both"/>
              <w:rPr>
                <w:rFonts w:ascii="Tahoma" w:hAnsi="Tahoma" w:cs="Tahoma"/>
                <w:color w:val="1F497E"/>
                <w:sz w:val="18"/>
                <w:szCs w:val="18"/>
              </w:rPr>
            </w:pPr>
            <w:r w:rsidRPr="00A35912">
              <w:rPr>
                <w:rFonts w:ascii="Tahoma" w:hAnsi="Tahoma" w:cs="Tahoma"/>
                <w:color w:val="1F497E"/>
                <w:sz w:val="18"/>
                <w:szCs w:val="18"/>
              </w:rPr>
              <w:t xml:space="preserve">El oferente deberá contar </w:t>
            </w:r>
            <w:r>
              <w:rPr>
                <w:rFonts w:ascii="Tahoma" w:hAnsi="Tahoma" w:cs="Tahoma"/>
                <w:color w:val="1F497E"/>
                <w:sz w:val="18"/>
                <w:szCs w:val="18"/>
              </w:rPr>
              <w:t xml:space="preserve">con </w:t>
            </w:r>
            <w:r w:rsidRPr="00A35912">
              <w:rPr>
                <w:rFonts w:ascii="Tahoma" w:hAnsi="Tahoma" w:cs="Tahoma"/>
                <w:color w:val="1F497E"/>
                <w:sz w:val="18"/>
                <w:szCs w:val="18"/>
              </w:rPr>
              <w:t xml:space="preserve">un supervisor de obra tiempo completo, Ingeniero eléctrico registrado en la SIB. El personal de instalación deberá tener formación de nivel Técnico en Electricidad (adjuntar los </w:t>
            </w:r>
            <w:proofErr w:type="spellStart"/>
            <w:r w:rsidRPr="00A35912">
              <w:rPr>
                <w:rFonts w:ascii="Tahoma" w:hAnsi="Tahoma" w:cs="Tahoma"/>
                <w:color w:val="1F497E"/>
                <w:sz w:val="18"/>
                <w:szCs w:val="18"/>
              </w:rPr>
              <w:t>Curriculum</w:t>
            </w:r>
            <w:proofErr w:type="spellEnd"/>
            <w:r w:rsidRPr="00A35912">
              <w:rPr>
                <w:rFonts w:ascii="Tahoma" w:hAnsi="Tahoma" w:cs="Tahoma"/>
                <w:color w:val="1F497E"/>
                <w:sz w:val="18"/>
                <w:szCs w:val="18"/>
              </w:rPr>
              <w:t xml:space="preserve"> Vitae).</w:t>
            </w:r>
          </w:p>
        </w:tc>
        <w:tc>
          <w:tcPr>
            <w:tcW w:w="992" w:type="dxa"/>
            <w:tcBorders>
              <w:top w:val="single" w:sz="6" w:space="0" w:color="FFFFFF" w:themeColor="background1"/>
              <w:bottom w:val="single" w:sz="4" w:space="0" w:color="auto"/>
            </w:tcBorders>
            <w:vAlign w:val="center"/>
          </w:tcPr>
          <w:p w:rsidR="00FB02D1" w:rsidRPr="00C9764B" w:rsidRDefault="00FB02D1" w:rsidP="00FB02D1">
            <w:pPr>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850" w:type="dxa"/>
            <w:tcBorders>
              <w:top w:val="single" w:sz="6" w:space="0" w:color="FFFFFF" w:themeColor="background1"/>
              <w:bottom w:val="single" w:sz="4" w:space="0" w:color="auto"/>
            </w:tcBorders>
            <w:vAlign w:val="center"/>
          </w:tcPr>
          <w:p w:rsidR="00FB02D1" w:rsidRPr="00C9764B" w:rsidRDefault="00FB02D1" w:rsidP="00FB02D1">
            <w:pPr>
              <w:jc w:val="center"/>
              <w:rPr>
                <w:rFonts w:ascii="Tahoma" w:hAnsi="Tahoma" w:cs="Tahoma"/>
                <w:color w:val="004990"/>
                <w:sz w:val="18"/>
                <w:szCs w:val="18"/>
                <w:lang w:eastAsia="es-BO"/>
              </w:rPr>
            </w:pPr>
            <w:r w:rsidRPr="00C9764B">
              <w:rPr>
                <w:rFonts w:ascii="Tahoma" w:hAnsi="Tahoma" w:cs="Tahoma"/>
                <w:color w:val="1F497E"/>
                <w:sz w:val="22"/>
                <w:lang w:val="es-ES_tradnl"/>
              </w:rPr>
              <w:t>---</w:t>
            </w:r>
          </w:p>
        </w:tc>
        <w:tc>
          <w:tcPr>
            <w:tcW w:w="993" w:type="dxa"/>
            <w:tcBorders>
              <w:top w:val="single" w:sz="6" w:space="0" w:color="FFFFFF" w:themeColor="background1"/>
              <w:bottom w:val="single" w:sz="4" w:space="0" w:color="auto"/>
            </w:tcBorders>
            <w:vAlign w:val="center"/>
          </w:tcPr>
          <w:p w:rsidR="00FB02D1" w:rsidRPr="00C9764B" w:rsidRDefault="00FB02D1" w:rsidP="00FB02D1">
            <w:pPr>
              <w:jc w:val="center"/>
              <w:rPr>
                <w:rFonts w:ascii="Tahoma" w:hAnsi="Tahoma" w:cs="Tahoma"/>
                <w:color w:val="1F497E"/>
                <w:sz w:val="22"/>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1134" w:type="dxa"/>
            <w:tcBorders>
              <w:top w:val="single" w:sz="6" w:space="0" w:color="FFFFFF" w:themeColor="background1"/>
              <w:bottom w:val="single" w:sz="4" w:space="0" w:color="auto"/>
            </w:tcBorders>
            <w:shd w:val="clear" w:color="auto" w:fill="auto"/>
            <w:vAlign w:val="center"/>
            <w:hideMark/>
          </w:tcPr>
          <w:p w:rsidR="00FB02D1" w:rsidRPr="00C9764B" w:rsidRDefault="00FB02D1" w:rsidP="00FB02D1">
            <w:pPr>
              <w:jc w:val="center"/>
              <w:rPr>
                <w:rFonts w:ascii="Tahoma" w:hAnsi="Tahoma" w:cs="Tahoma"/>
                <w:color w:val="000000"/>
                <w:sz w:val="18"/>
                <w:szCs w:val="18"/>
                <w:lang w:eastAsia="es-BO"/>
              </w:rPr>
            </w:pPr>
            <w:r w:rsidRPr="00C9764B">
              <w:rPr>
                <w:rFonts w:ascii="Tahoma" w:hAnsi="Tahoma" w:cs="Tahoma"/>
                <w:color w:val="1F497E"/>
                <w:sz w:val="22"/>
                <w:lang w:val="es-ES_tradnl"/>
              </w:rPr>
              <w:t>---</w:t>
            </w:r>
          </w:p>
        </w:tc>
        <w:tc>
          <w:tcPr>
            <w:tcW w:w="850" w:type="dxa"/>
            <w:tcBorders>
              <w:top w:val="single" w:sz="6" w:space="0" w:color="FFFFFF" w:themeColor="background1"/>
              <w:bottom w:val="single" w:sz="4" w:space="0" w:color="auto"/>
            </w:tcBorders>
            <w:shd w:val="clear" w:color="auto" w:fill="auto"/>
            <w:vAlign w:val="center"/>
            <w:hideMark/>
          </w:tcPr>
          <w:p w:rsidR="00FB02D1" w:rsidRPr="007F5B14" w:rsidRDefault="00FB02D1" w:rsidP="00FB02D1">
            <w:pPr>
              <w:jc w:val="center"/>
              <w:rPr>
                <w:rFonts w:ascii="Tahoma" w:hAnsi="Tahoma" w:cs="Tahoma"/>
                <w:color w:val="000000"/>
                <w:sz w:val="18"/>
                <w:szCs w:val="18"/>
                <w:highlight w:val="red"/>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r>
      <w:tr w:rsidR="00FB02D1" w:rsidRPr="00725CB7" w:rsidTr="00FB02D1">
        <w:trPr>
          <w:trHeight w:val="1081"/>
        </w:trPr>
        <w:tc>
          <w:tcPr>
            <w:tcW w:w="581" w:type="dxa"/>
            <w:tcBorders>
              <w:top w:val="single" w:sz="4" w:space="0" w:color="auto"/>
            </w:tcBorders>
            <w:shd w:val="clear" w:color="auto" w:fill="auto"/>
            <w:vAlign w:val="center"/>
          </w:tcPr>
          <w:p w:rsidR="00FB02D1" w:rsidRPr="007A79ED" w:rsidRDefault="00FB02D1" w:rsidP="00FB02D1">
            <w:pPr>
              <w:jc w:val="center"/>
              <w:rPr>
                <w:rFonts w:ascii="Tahoma" w:hAnsi="Tahoma" w:cs="Tahoma"/>
                <w:bCs/>
                <w:color w:val="1F497D" w:themeColor="text2"/>
                <w:lang w:eastAsia="es-BO"/>
              </w:rPr>
            </w:pPr>
            <w:r>
              <w:rPr>
                <w:rFonts w:ascii="Tahoma" w:hAnsi="Tahoma" w:cs="Tahoma"/>
                <w:bCs/>
                <w:color w:val="1F497D" w:themeColor="text2"/>
                <w:lang w:eastAsia="es-BO"/>
              </w:rPr>
              <w:t>F19</w:t>
            </w:r>
          </w:p>
        </w:tc>
        <w:tc>
          <w:tcPr>
            <w:tcW w:w="4523" w:type="dxa"/>
            <w:tcBorders>
              <w:top w:val="single" w:sz="4" w:space="0" w:color="auto"/>
            </w:tcBorders>
            <w:shd w:val="clear" w:color="auto" w:fill="auto"/>
          </w:tcPr>
          <w:p w:rsidR="00FB02D1" w:rsidRPr="00A35912" w:rsidRDefault="00FB02D1" w:rsidP="00FB02D1">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 xml:space="preserve">El oferente adjudicado deberá garantizar el uso de </w:t>
            </w:r>
            <w:r>
              <w:rPr>
                <w:rFonts w:ascii="Tahoma" w:hAnsi="Tahoma" w:cs="Tahoma"/>
                <w:color w:val="1F497E"/>
                <w:sz w:val="18"/>
                <w:szCs w:val="18"/>
              </w:rPr>
              <w:t xml:space="preserve">credenciales de identificación y </w:t>
            </w:r>
            <w:r w:rsidRPr="00A35912">
              <w:rPr>
                <w:rFonts w:ascii="Tahoma" w:hAnsi="Tahoma" w:cs="Tahoma"/>
                <w:color w:val="1F497E"/>
                <w:sz w:val="18"/>
                <w:szCs w:val="18"/>
              </w:rPr>
              <w:t>elementos de seguridad industrial, siendo de su entera responsabilidad el proteger a su personal y a terceros contra cualquier accidente.</w:t>
            </w:r>
          </w:p>
        </w:tc>
        <w:tc>
          <w:tcPr>
            <w:tcW w:w="992" w:type="dxa"/>
            <w:tcBorders>
              <w:top w:val="single" w:sz="4" w:space="0" w:color="auto"/>
            </w:tcBorders>
            <w:vAlign w:val="center"/>
          </w:tcPr>
          <w:p w:rsidR="00FB02D1" w:rsidRPr="00C9764B" w:rsidRDefault="00FB02D1" w:rsidP="00FB02D1">
            <w:pPr>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850" w:type="dxa"/>
            <w:tcBorders>
              <w:top w:val="single" w:sz="4" w:space="0" w:color="auto"/>
            </w:tcBorders>
            <w:vAlign w:val="center"/>
          </w:tcPr>
          <w:p w:rsidR="00FB02D1" w:rsidRPr="00C9764B" w:rsidRDefault="00FB02D1" w:rsidP="00FB02D1">
            <w:pPr>
              <w:jc w:val="center"/>
              <w:rPr>
                <w:rFonts w:ascii="Tahoma" w:hAnsi="Tahoma" w:cs="Tahoma"/>
                <w:color w:val="004990"/>
                <w:sz w:val="18"/>
                <w:szCs w:val="18"/>
                <w:lang w:eastAsia="es-BO"/>
              </w:rPr>
            </w:pPr>
            <w:r w:rsidRPr="00C9764B">
              <w:rPr>
                <w:rFonts w:ascii="Tahoma" w:hAnsi="Tahoma" w:cs="Tahoma"/>
                <w:color w:val="1F497E"/>
                <w:sz w:val="22"/>
                <w:lang w:val="es-ES_tradnl"/>
              </w:rPr>
              <w:t>---</w:t>
            </w:r>
          </w:p>
        </w:tc>
        <w:tc>
          <w:tcPr>
            <w:tcW w:w="993" w:type="dxa"/>
            <w:tcBorders>
              <w:top w:val="single" w:sz="4" w:space="0" w:color="auto"/>
            </w:tcBorders>
            <w:vAlign w:val="center"/>
          </w:tcPr>
          <w:p w:rsidR="00FB02D1" w:rsidRPr="00C9764B" w:rsidRDefault="00FB02D1" w:rsidP="00FB02D1">
            <w:pPr>
              <w:jc w:val="center"/>
              <w:rPr>
                <w:rFonts w:ascii="Tahoma" w:hAnsi="Tahoma" w:cs="Tahoma"/>
                <w:color w:val="1F497E"/>
                <w:sz w:val="22"/>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1134" w:type="dxa"/>
            <w:tcBorders>
              <w:top w:val="single" w:sz="4" w:space="0" w:color="auto"/>
            </w:tcBorders>
            <w:shd w:val="clear" w:color="auto" w:fill="auto"/>
            <w:vAlign w:val="center"/>
          </w:tcPr>
          <w:p w:rsidR="00FB02D1" w:rsidRPr="00C9764B" w:rsidRDefault="00FB02D1" w:rsidP="00FB02D1">
            <w:pPr>
              <w:jc w:val="center"/>
              <w:rPr>
                <w:rFonts w:ascii="Tahoma" w:hAnsi="Tahoma" w:cs="Tahoma"/>
                <w:color w:val="000000"/>
                <w:sz w:val="18"/>
                <w:szCs w:val="18"/>
                <w:lang w:eastAsia="es-BO"/>
              </w:rPr>
            </w:pPr>
            <w:r w:rsidRPr="00C9764B">
              <w:rPr>
                <w:rFonts w:ascii="Tahoma" w:hAnsi="Tahoma" w:cs="Tahoma"/>
                <w:color w:val="1F497E"/>
                <w:sz w:val="22"/>
                <w:lang w:val="es-ES_tradnl"/>
              </w:rPr>
              <w:t>---</w:t>
            </w:r>
          </w:p>
        </w:tc>
        <w:tc>
          <w:tcPr>
            <w:tcW w:w="850" w:type="dxa"/>
            <w:tcBorders>
              <w:top w:val="single" w:sz="4" w:space="0" w:color="auto"/>
            </w:tcBorders>
            <w:shd w:val="clear" w:color="auto" w:fill="auto"/>
            <w:vAlign w:val="center"/>
          </w:tcPr>
          <w:p w:rsidR="00FB02D1" w:rsidRPr="007F5B14" w:rsidRDefault="00FB02D1" w:rsidP="00FB02D1">
            <w:pPr>
              <w:jc w:val="center"/>
              <w:rPr>
                <w:rFonts w:ascii="Tahoma" w:hAnsi="Tahoma" w:cs="Tahoma"/>
                <w:color w:val="000000"/>
                <w:sz w:val="18"/>
                <w:szCs w:val="18"/>
                <w:highlight w:val="red"/>
                <w:lang w:eastAsia="es-BO"/>
              </w:rPr>
            </w:pPr>
            <w:r w:rsidRPr="00C9764B">
              <w:rPr>
                <w:rFonts w:ascii="Tahoma" w:hAnsi="Tahoma" w:cs="Tahoma"/>
                <w:color w:val="1F497E"/>
                <w:sz w:val="22"/>
                <w:lang w:val="es-ES_tradnl"/>
              </w:rPr>
              <w:t>---</w:t>
            </w:r>
          </w:p>
        </w:tc>
      </w:tr>
    </w:tbl>
    <w:p w:rsidR="00FB02D1" w:rsidRDefault="00FB02D1" w:rsidP="00FB02D1">
      <w:pPr>
        <w:rPr>
          <w:rFonts w:ascii="Arial" w:hAnsi="Arial" w:cs="Arial"/>
          <w:i/>
          <w:sz w:val="18"/>
          <w:szCs w:val="20"/>
        </w:rPr>
      </w:pPr>
    </w:p>
    <w:p w:rsidR="00FB02D1" w:rsidRDefault="00FB02D1" w:rsidP="00FB02D1">
      <w:pPr>
        <w:pStyle w:val="Prrafodelista"/>
        <w:numPr>
          <w:ilvl w:val="1"/>
          <w:numId w:val="6"/>
        </w:numPr>
        <w:shd w:val="clear" w:color="auto" w:fill="FFFFFF" w:themeFill="background1"/>
        <w:rPr>
          <w:rFonts w:ascii="Tahoma" w:hAnsi="Tahoma" w:cs="Tahoma"/>
          <w:b/>
          <w:color w:val="004990"/>
          <w:sz w:val="22"/>
          <w:szCs w:val="22"/>
        </w:rPr>
      </w:pPr>
      <w:r w:rsidRPr="00736ADA">
        <w:rPr>
          <w:rFonts w:ascii="Tahoma" w:hAnsi="Tahoma" w:cs="Tahoma"/>
          <w:b/>
          <w:color w:val="004990"/>
          <w:sz w:val="22"/>
          <w:szCs w:val="22"/>
        </w:rPr>
        <w:t>CUADRO DE CALIFICACIÓN RESUMEN DE CRITERIOS MANDATORIOS</w:t>
      </w:r>
      <w:r>
        <w:rPr>
          <w:rFonts w:ascii="Tahoma" w:hAnsi="Tahoma" w:cs="Tahoma"/>
          <w:b/>
          <w:color w:val="004990"/>
          <w:sz w:val="22"/>
          <w:szCs w:val="22"/>
        </w:rPr>
        <w:t>.</w:t>
      </w:r>
    </w:p>
    <w:p w:rsidR="00637CFF" w:rsidRPr="00736ADA" w:rsidRDefault="00637CFF" w:rsidP="00637CFF">
      <w:pPr>
        <w:pStyle w:val="Prrafodelista"/>
        <w:shd w:val="clear" w:color="auto" w:fill="FFFFFF" w:themeFill="background1"/>
        <w:ind w:left="1080"/>
        <w:rPr>
          <w:rFonts w:ascii="Tahoma" w:hAnsi="Tahoma" w:cs="Tahoma"/>
          <w:b/>
          <w:color w:val="004990"/>
          <w:sz w:val="22"/>
          <w:szCs w:val="22"/>
        </w:rPr>
      </w:pP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FB02D1" w:rsidRPr="00B11DAC" w:rsidTr="00FB02D1">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rsidR="00FB02D1" w:rsidRPr="00A70079" w:rsidRDefault="00FB02D1" w:rsidP="00FB02D1">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FB02D1" w:rsidRPr="00A70079" w:rsidRDefault="00FB02D1" w:rsidP="00FB02D1">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rsidR="00FB02D1" w:rsidRPr="00A70079" w:rsidRDefault="00FB02D1" w:rsidP="00FB02D1">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CUMPLE / NO CUMPLE</w:t>
            </w:r>
          </w:p>
        </w:tc>
      </w:tr>
      <w:tr w:rsidR="00FB02D1" w:rsidRPr="00B11DAC" w:rsidTr="00FB02D1">
        <w:trPr>
          <w:trHeight w:val="454"/>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rsidR="00FB02D1" w:rsidRPr="00476870" w:rsidRDefault="00FB02D1" w:rsidP="00FB02D1">
            <w:pPr>
              <w:jc w:val="center"/>
              <w:rPr>
                <w:rFonts w:ascii="Tahoma" w:hAnsi="Tahoma" w:cs="Tahoma"/>
                <w:color w:val="000000"/>
                <w:sz w:val="20"/>
                <w:szCs w:val="22"/>
                <w:lang w:val="es-BO" w:eastAsia="es-BO"/>
              </w:rPr>
            </w:pPr>
            <w:r w:rsidRPr="00476870">
              <w:rPr>
                <w:rFonts w:ascii="Tahoma" w:hAnsi="Tahoma" w:cs="Tahoma"/>
                <w:color w:val="1F497E"/>
                <w:sz w:val="20"/>
                <w:szCs w:val="22"/>
                <w:lang w:val="es-BO" w:eastAsia="es-BO"/>
              </w:rPr>
              <w:t>F20</w:t>
            </w:r>
          </w:p>
        </w:tc>
        <w:tc>
          <w:tcPr>
            <w:tcW w:w="5970" w:type="dxa"/>
            <w:tcBorders>
              <w:top w:val="nil"/>
              <w:left w:val="nil"/>
              <w:bottom w:val="single" w:sz="4" w:space="0" w:color="auto"/>
              <w:right w:val="single" w:sz="4" w:space="0" w:color="auto"/>
            </w:tcBorders>
            <w:shd w:val="clear" w:color="000000" w:fill="FFFFFF"/>
            <w:vAlign w:val="center"/>
            <w:hideMark/>
          </w:tcPr>
          <w:p w:rsidR="00FB02D1" w:rsidRPr="00476870" w:rsidRDefault="00FB02D1" w:rsidP="00FB02D1">
            <w:pPr>
              <w:jc w:val="both"/>
              <w:rPr>
                <w:rFonts w:ascii="Tahoma" w:hAnsi="Tahoma" w:cs="Tahoma"/>
                <w:color w:val="365F91" w:themeColor="accent1" w:themeShade="BF"/>
                <w:sz w:val="20"/>
                <w:szCs w:val="22"/>
                <w:lang w:val="es-BO" w:eastAsia="es-BO"/>
              </w:rPr>
            </w:pPr>
            <w:r w:rsidRPr="00476870">
              <w:rPr>
                <w:rFonts w:ascii="Tahoma" w:hAnsi="Tahoma" w:cs="Tahoma"/>
                <w:color w:val="365F91" w:themeColor="accent1" w:themeShade="BF"/>
                <w:sz w:val="20"/>
                <w:szCs w:val="22"/>
                <w:lang w:val="es-BO" w:eastAsia="es-BO"/>
              </w:rPr>
              <w:t xml:space="preserve">Cumplimiento de todos los puntos MANDATORIOS de las Características Generales y Específicas. </w:t>
            </w:r>
          </w:p>
        </w:tc>
        <w:tc>
          <w:tcPr>
            <w:tcW w:w="2150" w:type="dxa"/>
            <w:tcBorders>
              <w:top w:val="nil"/>
              <w:left w:val="nil"/>
              <w:bottom w:val="single" w:sz="4" w:space="0" w:color="auto"/>
              <w:right w:val="single" w:sz="8" w:space="0" w:color="auto"/>
            </w:tcBorders>
            <w:shd w:val="clear" w:color="auto" w:fill="auto"/>
            <w:noWrap/>
            <w:vAlign w:val="center"/>
            <w:hideMark/>
          </w:tcPr>
          <w:p w:rsidR="00FB02D1" w:rsidRPr="00476870" w:rsidRDefault="00FB02D1" w:rsidP="00FB02D1">
            <w:pPr>
              <w:jc w:val="center"/>
              <w:rPr>
                <w:rFonts w:ascii="Tahoma" w:hAnsi="Tahoma" w:cs="Tahoma"/>
                <w:color w:val="365F91" w:themeColor="accent1" w:themeShade="BF"/>
                <w:sz w:val="20"/>
                <w:szCs w:val="22"/>
                <w:lang w:val="es-BO" w:eastAsia="es-BO"/>
              </w:rPr>
            </w:pPr>
            <w:r w:rsidRPr="00476870">
              <w:rPr>
                <w:rFonts w:ascii="Tahoma" w:hAnsi="Tahoma" w:cs="Tahoma"/>
                <w:bCs/>
                <w:color w:val="365F91" w:themeColor="accent1" w:themeShade="BF"/>
                <w:sz w:val="20"/>
                <w:szCs w:val="22"/>
                <w:lang w:val="es-BO" w:eastAsia="es-BO"/>
              </w:rPr>
              <w:t>100%</w:t>
            </w:r>
          </w:p>
        </w:tc>
      </w:tr>
    </w:tbl>
    <w:p w:rsidR="00FB02D1" w:rsidRDefault="00FB02D1" w:rsidP="00FB02D1">
      <w:pPr>
        <w:rPr>
          <w:rFonts w:ascii="Arial" w:hAnsi="Arial" w:cs="Arial"/>
          <w:i/>
          <w:szCs w:val="20"/>
        </w:rPr>
        <w:sectPr w:rsidR="00FB02D1" w:rsidSect="00FB02D1">
          <w:headerReference w:type="default" r:id="rId16"/>
          <w:footerReference w:type="default" r:id="rId17"/>
          <w:pgSz w:w="12240" w:h="15840"/>
          <w:pgMar w:top="1417" w:right="1701" w:bottom="993" w:left="1701" w:header="708" w:footer="708" w:gutter="0"/>
          <w:pgNumType w:start="3"/>
          <w:cols w:space="708"/>
          <w:docGrid w:linePitch="360"/>
        </w:sectPr>
      </w:pPr>
    </w:p>
    <w:p w:rsidR="00FB02D1" w:rsidRPr="00C209F4" w:rsidRDefault="00FB02D1" w:rsidP="00FB02D1">
      <w:pPr>
        <w:pStyle w:val="Prrafodelista"/>
        <w:numPr>
          <w:ilvl w:val="1"/>
          <w:numId w:val="6"/>
        </w:numPr>
        <w:shd w:val="clear" w:color="auto" w:fill="FFFFFF" w:themeFill="background1"/>
        <w:ind w:left="426" w:firstLine="0"/>
        <w:jc w:val="both"/>
        <w:rPr>
          <w:rFonts w:ascii="Tahoma" w:hAnsi="Tahoma" w:cs="Tahoma"/>
          <w:b/>
          <w:color w:val="004990"/>
          <w:sz w:val="22"/>
          <w:szCs w:val="22"/>
        </w:rPr>
      </w:pPr>
      <w:r w:rsidRPr="00C209F4">
        <w:rPr>
          <w:rFonts w:ascii="Tahoma" w:hAnsi="Tahoma" w:cs="Tahoma"/>
          <w:b/>
          <w:color w:val="1F497E"/>
          <w:sz w:val="22"/>
          <w:szCs w:val="22"/>
        </w:rPr>
        <w:lastRenderedPageBreak/>
        <w:t xml:space="preserve">TABLA TR-1 </w:t>
      </w:r>
      <w:r w:rsidRPr="00C209F4">
        <w:rPr>
          <w:rFonts w:ascii="Tahoma" w:hAnsi="Tahoma" w:cs="Tahoma"/>
          <w:b/>
          <w:color w:val="004990"/>
          <w:sz w:val="22"/>
          <w:szCs w:val="22"/>
        </w:rPr>
        <w:t>REQUERIMIENTO POR ESTACIONES DE LOS SISTEMAS</w:t>
      </w:r>
      <w:r>
        <w:rPr>
          <w:rFonts w:ascii="Tahoma" w:hAnsi="Tahoma" w:cs="Tahoma"/>
          <w:b/>
          <w:color w:val="004990"/>
          <w:sz w:val="22"/>
          <w:szCs w:val="22"/>
        </w:rPr>
        <w:t xml:space="preserve"> DE ENERGÍA AC/DC, PROYECTOS RN-2015-FAA Y RN-2015-FLU.</w:t>
      </w:r>
    </w:p>
    <w:p w:rsidR="00FB02D1" w:rsidRDefault="00FB02D1" w:rsidP="00FB02D1">
      <w:pPr>
        <w:rPr>
          <w:lang w:val="es-BO" w:eastAsia="en-US"/>
        </w:rPr>
      </w:pPr>
    </w:p>
    <w:p w:rsidR="00FB02D1" w:rsidRDefault="00FB02D1" w:rsidP="00FB02D1">
      <w:pPr>
        <w:rPr>
          <w:lang w:val="es-BO" w:eastAsia="en-US"/>
        </w:rPr>
      </w:pPr>
    </w:p>
    <w:tbl>
      <w:tblPr>
        <w:tblW w:w="12049" w:type="dxa"/>
        <w:jc w:val="center"/>
        <w:tblInd w:w="70" w:type="dxa"/>
        <w:tblCellMar>
          <w:left w:w="70" w:type="dxa"/>
          <w:right w:w="70" w:type="dxa"/>
        </w:tblCellMar>
        <w:tblLook w:val="04A0" w:firstRow="1" w:lastRow="0" w:firstColumn="1" w:lastColumn="0" w:noHBand="0" w:noVBand="1"/>
      </w:tblPr>
      <w:tblGrid>
        <w:gridCol w:w="665"/>
        <w:gridCol w:w="6603"/>
        <w:gridCol w:w="1836"/>
        <w:gridCol w:w="356"/>
        <w:gridCol w:w="356"/>
        <w:gridCol w:w="356"/>
        <w:gridCol w:w="460"/>
        <w:gridCol w:w="116"/>
        <w:gridCol w:w="309"/>
        <w:gridCol w:w="476"/>
        <w:gridCol w:w="91"/>
        <w:gridCol w:w="304"/>
        <w:gridCol w:w="121"/>
      </w:tblGrid>
      <w:tr w:rsidR="00FB02D1" w:rsidRPr="00FA335E" w:rsidTr="00644FD6">
        <w:trPr>
          <w:gridAfter w:val="1"/>
          <w:wAfter w:w="121" w:type="dxa"/>
          <w:trHeight w:val="300"/>
          <w:jc w:val="center"/>
        </w:trPr>
        <w:tc>
          <w:tcPr>
            <w:tcW w:w="7268" w:type="dxa"/>
            <w:gridSpan w:val="2"/>
            <w:tcBorders>
              <w:top w:val="nil"/>
              <w:left w:val="nil"/>
              <w:bottom w:val="nil"/>
              <w:right w:val="nil"/>
            </w:tcBorders>
            <w:shd w:val="clear" w:color="auto" w:fill="auto"/>
            <w:noWrap/>
            <w:vAlign w:val="bottom"/>
            <w:hideMark/>
          </w:tcPr>
          <w:p w:rsidR="00FB02D1" w:rsidRPr="00FA335E" w:rsidRDefault="00FB02D1" w:rsidP="00FB02D1">
            <w:pPr>
              <w:rPr>
                <w:rFonts w:ascii="Calibri" w:eastAsia="SimSun" w:hAnsi="Calibri" w:cs="Calibri"/>
                <w:b/>
                <w:bCs/>
                <w:color w:val="000000"/>
                <w:sz w:val="22"/>
                <w:szCs w:val="22"/>
                <w:lang w:val="es-BO" w:eastAsia="es-BO"/>
              </w:rPr>
            </w:pPr>
            <w:r>
              <w:rPr>
                <w:rFonts w:ascii="Calibri" w:eastAsia="SimSun" w:hAnsi="Calibri" w:cs="Calibri"/>
                <w:b/>
                <w:bCs/>
                <w:color w:val="000000"/>
                <w:sz w:val="22"/>
                <w:szCs w:val="22"/>
                <w:lang w:val="es-BO" w:eastAsia="es-BO"/>
              </w:rPr>
              <w:t>SISTEMAS DE ENERGÍA AC/DC</w:t>
            </w:r>
            <w:r w:rsidRPr="00FA335E">
              <w:rPr>
                <w:rFonts w:ascii="Calibri" w:eastAsia="SimSun" w:hAnsi="Calibri" w:cs="Calibri"/>
                <w:b/>
                <w:bCs/>
                <w:color w:val="000000"/>
                <w:sz w:val="22"/>
                <w:szCs w:val="22"/>
                <w:lang w:val="es-BO" w:eastAsia="es-BO"/>
              </w:rPr>
              <w:t xml:space="preserve"> </w:t>
            </w:r>
          </w:p>
        </w:tc>
        <w:tc>
          <w:tcPr>
            <w:tcW w:w="1836" w:type="dxa"/>
            <w:tcBorders>
              <w:top w:val="nil"/>
              <w:left w:val="nil"/>
              <w:bottom w:val="nil"/>
              <w:right w:val="nil"/>
            </w:tcBorders>
            <w:shd w:val="clear" w:color="auto" w:fill="auto"/>
            <w:noWrap/>
            <w:vAlign w:val="center"/>
            <w:hideMark/>
          </w:tcPr>
          <w:p w:rsidR="00FB02D1" w:rsidRPr="00FA335E" w:rsidRDefault="00FB02D1" w:rsidP="00FB02D1">
            <w:pPr>
              <w:rPr>
                <w:rFonts w:ascii="SimSun" w:eastAsia="SimSun" w:hAnsi="SimSun"/>
                <w:sz w:val="24"/>
                <w:szCs w:val="24"/>
                <w:lang w:val="es-BO" w:eastAsia="es-BO"/>
              </w:rPr>
            </w:pPr>
          </w:p>
        </w:tc>
        <w:tc>
          <w:tcPr>
            <w:tcW w:w="356" w:type="dxa"/>
            <w:tcBorders>
              <w:top w:val="nil"/>
              <w:left w:val="nil"/>
              <w:bottom w:val="nil"/>
              <w:right w:val="nil"/>
            </w:tcBorders>
            <w:shd w:val="clear" w:color="auto" w:fill="auto"/>
            <w:noWrap/>
            <w:vAlign w:val="center"/>
            <w:hideMark/>
          </w:tcPr>
          <w:p w:rsidR="00FB02D1" w:rsidRPr="00FA335E" w:rsidRDefault="00FB02D1" w:rsidP="00FB02D1">
            <w:pPr>
              <w:rPr>
                <w:rFonts w:ascii="SimSun" w:eastAsia="SimSun" w:hAnsi="SimSun"/>
                <w:sz w:val="24"/>
                <w:szCs w:val="24"/>
                <w:lang w:val="es-BO" w:eastAsia="es-BO"/>
              </w:rPr>
            </w:pPr>
          </w:p>
        </w:tc>
        <w:tc>
          <w:tcPr>
            <w:tcW w:w="356" w:type="dxa"/>
            <w:tcBorders>
              <w:top w:val="nil"/>
              <w:left w:val="nil"/>
              <w:bottom w:val="nil"/>
              <w:right w:val="nil"/>
            </w:tcBorders>
            <w:shd w:val="clear" w:color="auto" w:fill="auto"/>
            <w:noWrap/>
            <w:vAlign w:val="center"/>
            <w:hideMark/>
          </w:tcPr>
          <w:p w:rsidR="00FB02D1" w:rsidRPr="00FA335E" w:rsidRDefault="00FB02D1" w:rsidP="00FB02D1">
            <w:pPr>
              <w:rPr>
                <w:rFonts w:ascii="SimSun" w:eastAsia="SimSun" w:hAnsi="SimSun"/>
                <w:sz w:val="24"/>
                <w:szCs w:val="24"/>
                <w:lang w:val="es-BO" w:eastAsia="es-BO"/>
              </w:rPr>
            </w:pPr>
          </w:p>
        </w:tc>
        <w:tc>
          <w:tcPr>
            <w:tcW w:w="356" w:type="dxa"/>
            <w:tcBorders>
              <w:top w:val="nil"/>
              <w:left w:val="nil"/>
              <w:bottom w:val="nil"/>
              <w:right w:val="nil"/>
            </w:tcBorders>
            <w:shd w:val="clear" w:color="auto" w:fill="auto"/>
            <w:noWrap/>
            <w:vAlign w:val="center"/>
            <w:hideMark/>
          </w:tcPr>
          <w:p w:rsidR="00FB02D1" w:rsidRPr="00FA335E" w:rsidRDefault="00FB02D1" w:rsidP="00FB02D1">
            <w:pPr>
              <w:rPr>
                <w:rFonts w:ascii="SimSun" w:eastAsia="SimSun" w:hAnsi="SimSun"/>
                <w:sz w:val="24"/>
                <w:szCs w:val="24"/>
                <w:lang w:val="es-BO" w:eastAsia="es-BO"/>
              </w:rPr>
            </w:pPr>
          </w:p>
        </w:tc>
        <w:tc>
          <w:tcPr>
            <w:tcW w:w="576" w:type="dxa"/>
            <w:gridSpan w:val="2"/>
            <w:tcBorders>
              <w:top w:val="nil"/>
              <w:left w:val="nil"/>
              <w:bottom w:val="nil"/>
              <w:right w:val="nil"/>
            </w:tcBorders>
            <w:shd w:val="clear" w:color="auto" w:fill="auto"/>
            <w:noWrap/>
            <w:vAlign w:val="center"/>
            <w:hideMark/>
          </w:tcPr>
          <w:p w:rsidR="00FB02D1" w:rsidRPr="00FA335E" w:rsidRDefault="00FB02D1" w:rsidP="00FB02D1">
            <w:pPr>
              <w:rPr>
                <w:rFonts w:ascii="SimSun" w:eastAsia="SimSun" w:hAnsi="SimSun"/>
                <w:sz w:val="24"/>
                <w:szCs w:val="24"/>
                <w:lang w:val="es-BO" w:eastAsia="es-BO"/>
              </w:rPr>
            </w:pPr>
          </w:p>
        </w:tc>
        <w:tc>
          <w:tcPr>
            <w:tcW w:w="309" w:type="dxa"/>
            <w:tcBorders>
              <w:top w:val="nil"/>
              <w:left w:val="nil"/>
              <w:bottom w:val="nil"/>
              <w:right w:val="nil"/>
            </w:tcBorders>
            <w:shd w:val="clear" w:color="auto" w:fill="auto"/>
            <w:noWrap/>
            <w:vAlign w:val="center"/>
            <w:hideMark/>
          </w:tcPr>
          <w:p w:rsidR="00FB02D1" w:rsidRPr="00FA335E" w:rsidRDefault="00FB02D1" w:rsidP="00FB02D1">
            <w:pPr>
              <w:rPr>
                <w:rFonts w:ascii="SimSun" w:eastAsia="SimSun" w:hAnsi="SimSun"/>
                <w:sz w:val="24"/>
                <w:szCs w:val="24"/>
                <w:lang w:val="es-BO" w:eastAsia="es-BO"/>
              </w:rPr>
            </w:pPr>
          </w:p>
        </w:tc>
        <w:tc>
          <w:tcPr>
            <w:tcW w:w="476" w:type="dxa"/>
            <w:tcBorders>
              <w:top w:val="nil"/>
              <w:left w:val="nil"/>
              <w:bottom w:val="nil"/>
              <w:right w:val="nil"/>
            </w:tcBorders>
          </w:tcPr>
          <w:p w:rsidR="00FB02D1" w:rsidRPr="00FA335E" w:rsidRDefault="00FB02D1" w:rsidP="00FB02D1">
            <w:pPr>
              <w:rPr>
                <w:rFonts w:ascii="SimSun" w:eastAsia="SimSun" w:hAnsi="SimSun"/>
                <w:sz w:val="24"/>
                <w:szCs w:val="24"/>
                <w:lang w:val="es-BO" w:eastAsia="es-BO"/>
              </w:rPr>
            </w:pPr>
          </w:p>
        </w:tc>
        <w:tc>
          <w:tcPr>
            <w:tcW w:w="395" w:type="dxa"/>
            <w:gridSpan w:val="2"/>
            <w:tcBorders>
              <w:top w:val="nil"/>
              <w:left w:val="nil"/>
              <w:bottom w:val="nil"/>
              <w:right w:val="nil"/>
            </w:tcBorders>
          </w:tcPr>
          <w:p w:rsidR="00FB02D1" w:rsidRPr="00FA335E" w:rsidRDefault="00FB02D1" w:rsidP="00FB02D1">
            <w:pPr>
              <w:rPr>
                <w:rFonts w:ascii="SimSun" w:eastAsia="SimSun" w:hAnsi="SimSun"/>
                <w:sz w:val="24"/>
                <w:szCs w:val="24"/>
                <w:lang w:val="es-BO" w:eastAsia="es-BO"/>
              </w:rPr>
            </w:pPr>
          </w:p>
        </w:tc>
      </w:tr>
      <w:tr w:rsidR="00FB02D1" w:rsidRPr="00FA335E" w:rsidTr="00644FD6">
        <w:trPr>
          <w:gridAfter w:val="2"/>
          <w:wAfter w:w="425" w:type="dxa"/>
          <w:trHeight w:val="285"/>
          <w:jc w:val="center"/>
        </w:trPr>
        <w:tc>
          <w:tcPr>
            <w:tcW w:w="665" w:type="dxa"/>
            <w:vMerge w:val="restart"/>
            <w:tcBorders>
              <w:top w:val="single" w:sz="4" w:space="0" w:color="auto"/>
              <w:left w:val="single" w:sz="4" w:space="0" w:color="auto"/>
              <w:bottom w:val="single" w:sz="4" w:space="0" w:color="FFFFFF" w:themeColor="background1"/>
              <w:right w:val="single" w:sz="4" w:space="0" w:color="FFFFFF" w:themeColor="background1"/>
            </w:tcBorders>
            <w:shd w:val="clear" w:color="000000" w:fill="1F4A7E"/>
            <w:vAlign w:val="center"/>
            <w:hideMark/>
          </w:tcPr>
          <w:p w:rsidR="00FB02D1" w:rsidRPr="00FA335E" w:rsidRDefault="00FB02D1" w:rsidP="00FB02D1">
            <w:pPr>
              <w:jc w:val="center"/>
              <w:rPr>
                <w:rFonts w:ascii="Arial" w:eastAsia="SimSun" w:hAnsi="Arial" w:cs="Arial"/>
                <w:b/>
                <w:bCs/>
                <w:color w:val="FFFFFF"/>
                <w:lang w:val="es-BO" w:eastAsia="es-BO"/>
              </w:rPr>
            </w:pPr>
            <w:r w:rsidRPr="00FA335E">
              <w:rPr>
                <w:rFonts w:ascii="Arial" w:eastAsia="SimSun" w:hAnsi="Arial" w:cs="Arial"/>
                <w:b/>
                <w:bCs/>
                <w:color w:val="FFFFFF"/>
                <w:lang w:val="es-BO" w:eastAsia="es-BO"/>
              </w:rPr>
              <w:t>ÏTEM</w:t>
            </w:r>
          </w:p>
        </w:tc>
        <w:tc>
          <w:tcPr>
            <w:tcW w:w="6603" w:type="dxa"/>
            <w:vMerge w:val="restart"/>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000000" w:fill="1F4A7E"/>
            <w:vAlign w:val="center"/>
            <w:hideMark/>
          </w:tcPr>
          <w:p w:rsidR="00FB02D1" w:rsidRPr="00FA335E" w:rsidRDefault="00FB02D1" w:rsidP="00FB02D1">
            <w:pPr>
              <w:jc w:val="center"/>
              <w:rPr>
                <w:rFonts w:ascii="Arial" w:eastAsia="SimSun" w:hAnsi="Arial" w:cs="Arial"/>
                <w:b/>
                <w:bCs/>
                <w:color w:val="FFFFFF"/>
                <w:lang w:val="es-BO" w:eastAsia="es-BO"/>
              </w:rPr>
            </w:pPr>
            <w:r w:rsidRPr="00FA335E">
              <w:rPr>
                <w:rFonts w:ascii="Arial" w:eastAsia="SimSun" w:hAnsi="Arial" w:cs="Arial"/>
                <w:b/>
                <w:bCs/>
                <w:color w:val="FFFFFF"/>
                <w:lang w:val="es-BO" w:eastAsia="es-BO"/>
              </w:rPr>
              <w:t>DESCRIPCIÓN DEL REQUERIMIENTO</w:t>
            </w:r>
          </w:p>
        </w:tc>
        <w:tc>
          <w:tcPr>
            <w:tcW w:w="1836" w:type="dxa"/>
            <w:vMerge w:val="restart"/>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000000" w:fill="1F4A7E"/>
            <w:vAlign w:val="center"/>
            <w:hideMark/>
          </w:tcPr>
          <w:p w:rsidR="00FB02D1" w:rsidRPr="00FA335E" w:rsidRDefault="00FB02D1" w:rsidP="00FB02D1">
            <w:pPr>
              <w:jc w:val="center"/>
              <w:rPr>
                <w:rFonts w:ascii="Arial" w:eastAsia="SimSun" w:hAnsi="Arial" w:cs="Arial"/>
                <w:b/>
                <w:bCs/>
                <w:color w:val="FFFFFF"/>
                <w:lang w:val="es-BO" w:eastAsia="es-BO"/>
              </w:rPr>
            </w:pPr>
            <w:r w:rsidRPr="00FA335E">
              <w:rPr>
                <w:rFonts w:ascii="Arial" w:eastAsia="SimSun" w:hAnsi="Arial" w:cs="Arial"/>
                <w:b/>
                <w:bCs/>
                <w:color w:val="FFFFFF"/>
                <w:lang w:val="es-BO" w:eastAsia="es-BO"/>
              </w:rPr>
              <w:t>CAPACIDAD</w:t>
            </w:r>
          </w:p>
        </w:tc>
        <w:tc>
          <w:tcPr>
            <w:tcW w:w="1953" w:type="dxa"/>
            <w:gridSpan w:val="6"/>
            <w:tcBorders>
              <w:top w:val="nil"/>
              <w:left w:val="single" w:sz="4" w:space="0" w:color="FFFFFF" w:themeColor="background1"/>
              <w:bottom w:val="single" w:sz="4" w:space="0" w:color="FFFFFF" w:themeColor="background1"/>
              <w:right w:val="single" w:sz="4" w:space="0" w:color="FFFFFF" w:themeColor="background1"/>
            </w:tcBorders>
            <w:shd w:val="clear" w:color="000000" w:fill="1F497D"/>
            <w:noWrap/>
            <w:vAlign w:val="center"/>
            <w:hideMark/>
          </w:tcPr>
          <w:p w:rsidR="00FB02D1" w:rsidRPr="00FA335E" w:rsidRDefault="00FB02D1" w:rsidP="00FB02D1">
            <w:pPr>
              <w:jc w:val="center"/>
              <w:rPr>
                <w:rFonts w:ascii="Arial" w:eastAsia="SimSun" w:hAnsi="Arial" w:cs="Arial"/>
                <w:b/>
                <w:bCs/>
                <w:color w:val="FFFFFF"/>
                <w:lang w:val="es-BO" w:eastAsia="es-BO"/>
              </w:rPr>
            </w:pPr>
            <w:r w:rsidRPr="00FA335E">
              <w:rPr>
                <w:rFonts w:ascii="Arial" w:eastAsia="SimSun" w:hAnsi="Arial" w:cs="Arial"/>
                <w:b/>
                <w:bCs/>
                <w:color w:val="FFFFFF"/>
                <w:lang w:val="es-BO" w:eastAsia="es-BO"/>
              </w:rPr>
              <w:t xml:space="preserve"> FAA</w:t>
            </w:r>
          </w:p>
        </w:tc>
        <w:tc>
          <w:tcPr>
            <w:tcW w:w="567" w:type="dxa"/>
            <w:gridSpan w:val="2"/>
            <w:tcBorders>
              <w:top w:val="nil"/>
              <w:left w:val="single" w:sz="4" w:space="0" w:color="FFFFFF" w:themeColor="background1"/>
              <w:bottom w:val="single" w:sz="4" w:space="0" w:color="FFFFFF" w:themeColor="background1"/>
              <w:right w:val="single" w:sz="4" w:space="0" w:color="FFFFFF"/>
            </w:tcBorders>
            <w:shd w:val="clear" w:color="000000" w:fill="1F497D"/>
            <w:vAlign w:val="center"/>
          </w:tcPr>
          <w:p w:rsidR="00FB02D1" w:rsidRPr="00FA335E" w:rsidRDefault="00FB02D1" w:rsidP="00FB02D1">
            <w:pPr>
              <w:jc w:val="center"/>
              <w:rPr>
                <w:rFonts w:ascii="Arial" w:eastAsia="SimSun" w:hAnsi="Arial" w:cs="Arial"/>
                <w:b/>
                <w:bCs/>
                <w:color w:val="FFFFFF"/>
                <w:lang w:val="es-BO" w:eastAsia="es-BO"/>
              </w:rPr>
            </w:pPr>
            <w:r>
              <w:rPr>
                <w:rFonts w:ascii="Arial" w:eastAsia="SimSun" w:hAnsi="Arial" w:cs="Arial"/>
                <w:b/>
                <w:bCs/>
                <w:color w:val="FFFFFF"/>
                <w:lang w:val="es-BO" w:eastAsia="es-BO"/>
              </w:rPr>
              <w:t>FLU</w:t>
            </w:r>
          </w:p>
        </w:tc>
      </w:tr>
      <w:tr w:rsidR="00FB02D1" w:rsidRPr="00FA335E" w:rsidTr="00644FD6">
        <w:trPr>
          <w:trHeight w:val="1785"/>
          <w:jc w:val="center"/>
        </w:trPr>
        <w:tc>
          <w:tcPr>
            <w:tcW w:w="665" w:type="dxa"/>
            <w:vMerge/>
            <w:tcBorders>
              <w:top w:val="single" w:sz="4" w:space="0" w:color="FFFFFF" w:themeColor="background1"/>
              <w:left w:val="single" w:sz="4" w:space="0" w:color="auto"/>
              <w:bottom w:val="single" w:sz="4" w:space="0" w:color="000000"/>
              <w:right w:val="single" w:sz="4" w:space="0" w:color="FFFFFF" w:themeColor="background1"/>
            </w:tcBorders>
            <w:vAlign w:val="center"/>
            <w:hideMark/>
          </w:tcPr>
          <w:p w:rsidR="00FB02D1" w:rsidRPr="00FA335E" w:rsidRDefault="00FB02D1" w:rsidP="00FB02D1">
            <w:pPr>
              <w:rPr>
                <w:rFonts w:ascii="Arial" w:eastAsia="SimSun" w:hAnsi="Arial" w:cs="Arial"/>
                <w:b/>
                <w:bCs/>
                <w:color w:val="FFFFFF"/>
                <w:lang w:val="es-BO" w:eastAsia="es-BO"/>
              </w:rPr>
            </w:pPr>
          </w:p>
        </w:tc>
        <w:tc>
          <w:tcPr>
            <w:tcW w:w="6603" w:type="dxa"/>
            <w:vMerge/>
            <w:tcBorders>
              <w:top w:val="single" w:sz="4" w:space="0" w:color="FFFFFF" w:themeColor="background1"/>
              <w:left w:val="single" w:sz="4" w:space="0" w:color="FFFFFF" w:themeColor="background1"/>
              <w:bottom w:val="single" w:sz="4" w:space="0" w:color="000000"/>
              <w:right w:val="single" w:sz="4" w:space="0" w:color="FFFFFF" w:themeColor="background1"/>
            </w:tcBorders>
            <w:vAlign w:val="center"/>
            <w:hideMark/>
          </w:tcPr>
          <w:p w:rsidR="00FB02D1" w:rsidRPr="00FA335E" w:rsidRDefault="00FB02D1" w:rsidP="00FB02D1">
            <w:pPr>
              <w:rPr>
                <w:rFonts w:ascii="Arial" w:eastAsia="SimSun" w:hAnsi="Arial" w:cs="Arial"/>
                <w:b/>
                <w:bCs/>
                <w:color w:val="FFFFFF"/>
                <w:lang w:val="es-BO" w:eastAsia="es-BO"/>
              </w:rPr>
            </w:pPr>
          </w:p>
        </w:tc>
        <w:tc>
          <w:tcPr>
            <w:tcW w:w="1836" w:type="dxa"/>
            <w:vMerge/>
            <w:tcBorders>
              <w:top w:val="single" w:sz="4" w:space="0" w:color="FFFFFF" w:themeColor="background1"/>
              <w:left w:val="single" w:sz="4" w:space="0" w:color="FFFFFF" w:themeColor="background1"/>
              <w:bottom w:val="single" w:sz="4" w:space="0" w:color="000000"/>
              <w:right w:val="single" w:sz="4" w:space="0" w:color="FFFFFF" w:themeColor="background1"/>
            </w:tcBorders>
            <w:vAlign w:val="center"/>
            <w:hideMark/>
          </w:tcPr>
          <w:p w:rsidR="00FB02D1" w:rsidRPr="00FA335E" w:rsidRDefault="00FB02D1" w:rsidP="00FB02D1">
            <w:pPr>
              <w:rPr>
                <w:rFonts w:ascii="Arial" w:eastAsia="SimSun" w:hAnsi="Arial" w:cs="Arial"/>
                <w:b/>
                <w:bCs/>
                <w:color w:val="FFFFFF"/>
                <w:lang w:val="es-BO" w:eastAsia="es-BO"/>
              </w:rPr>
            </w:pPr>
          </w:p>
        </w:tc>
        <w:tc>
          <w:tcPr>
            <w:tcW w:w="356"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FB02D1" w:rsidRPr="00FA335E" w:rsidRDefault="00FB02D1" w:rsidP="00FB02D1">
            <w:pPr>
              <w:jc w:val="center"/>
              <w:rPr>
                <w:rFonts w:ascii="Calibri" w:eastAsia="SimSun" w:hAnsi="Calibri" w:cs="Calibri"/>
                <w:color w:val="FFFFFF"/>
                <w:lang w:val="es-BO" w:eastAsia="es-BO"/>
              </w:rPr>
            </w:pPr>
            <w:r w:rsidRPr="00FA335E">
              <w:rPr>
                <w:rFonts w:ascii="Calibri" w:eastAsia="SimSun" w:hAnsi="Calibri" w:cs="Calibri"/>
                <w:color w:val="FFFFFF"/>
                <w:lang w:val="es-BO" w:eastAsia="es-BO"/>
              </w:rPr>
              <w:t>CAMINO 1</w:t>
            </w:r>
          </w:p>
        </w:tc>
        <w:tc>
          <w:tcPr>
            <w:tcW w:w="356"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FB02D1" w:rsidRPr="00FA335E" w:rsidRDefault="00FB02D1" w:rsidP="00FB02D1">
            <w:pPr>
              <w:jc w:val="center"/>
              <w:rPr>
                <w:rFonts w:ascii="Calibri" w:eastAsia="SimSun" w:hAnsi="Calibri" w:cs="Calibri"/>
                <w:color w:val="FFFFFF"/>
                <w:lang w:val="es-BO" w:eastAsia="es-BO"/>
              </w:rPr>
            </w:pPr>
            <w:r w:rsidRPr="00FA335E">
              <w:rPr>
                <w:rFonts w:ascii="Calibri" w:eastAsia="SimSun" w:hAnsi="Calibri" w:cs="Calibri"/>
                <w:color w:val="FFFFFF"/>
                <w:lang w:val="es-BO" w:eastAsia="es-BO"/>
              </w:rPr>
              <w:t>CAMINO 2</w:t>
            </w:r>
          </w:p>
        </w:tc>
        <w:tc>
          <w:tcPr>
            <w:tcW w:w="356"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FB02D1" w:rsidRPr="00FA335E" w:rsidRDefault="00FB02D1" w:rsidP="00FB02D1">
            <w:pPr>
              <w:jc w:val="center"/>
              <w:rPr>
                <w:rFonts w:ascii="Calibri" w:eastAsia="SimSun" w:hAnsi="Calibri" w:cs="Calibri"/>
                <w:color w:val="FFFFFF"/>
                <w:lang w:val="es-BO" w:eastAsia="es-BO"/>
              </w:rPr>
            </w:pPr>
            <w:r w:rsidRPr="00FA335E">
              <w:rPr>
                <w:rFonts w:ascii="Calibri" w:eastAsia="SimSun" w:hAnsi="Calibri" w:cs="Calibri"/>
                <w:color w:val="FFFFFF"/>
                <w:lang w:val="es-BO" w:eastAsia="es-BO"/>
              </w:rPr>
              <w:t>CAMINO 3</w:t>
            </w:r>
          </w:p>
        </w:tc>
        <w:tc>
          <w:tcPr>
            <w:tcW w:w="46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FB02D1" w:rsidRPr="00FA335E" w:rsidRDefault="00FB02D1" w:rsidP="00FB02D1">
            <w:pPr>
              <w:jc w:val="center"/>
              <w:rPr>
                <w:rFonts w:ascii="Calibri" w:eastAsia="SimSun" w:hAnsi="Calibri" w:cs="Calibri"/>
                <w:color w:val="FFFFFF"/>
                <w:lang w:val="es-BO" w:eastAsia="es-BO"/>
              </w:rPr>
            </w:pPr>
            <w:r>
              <w:rPr>
                <w:rFonts w:ascii="Calibri" w:eastAsia="SimSun" w:hAnsi="Calibri" w:cs="Calibri"/>
                <w:color w:val="FFFFFF"/>
                <w:lang w:val="es-BO" w:eastAsia="es-BO"/>
              </w:rPr>
              <w:t>ESTACIÓN AEROPUERTO</w:t>
            </w:r>
          </w:p>
        </w:tc>
        <w:tc>
          <w:tcPr>
            <w:tcW w:w="425" w:type="dxa"/>
            <w:gridSpan w:val="2"/>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FB02D1" w:rsidRPr="00FA335E" w:rsidRDefault="00FB02D1" w:rsidP="00FB02D1">
            <w:pPr>
              <w:jc w:val="center"/>
              <w:rPr>
                <w:rFonts w:ascii="Calibri" w:eastAsia="SimSun" w:hAnsi="Calibri" w:cs="Calibri"/>
                <w:color w:val="FFFFFF"/>
                <w:lang w:val="es-BO" w:eastAsia="es-BO"/>
              </w:rPr>
            </w:pPr>
            <w:r w:rsidRPr="00FA335E">
              <w:rPr>
                <w:rFonts w:ascii="Calibri" w:eastAsia="SimSun" w:hAnsi="Calibri" w:cs="Calibri"/>
                <w:color w:val="FFFFFF"/>
                <w:lang w:val="es-BO" w:eastAsia="es-BO"/>
              </w:rPr>
              <w:t>AEROPUERTO ALCANTARI</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F4A7E"/>
            <w:textDirection w:val="btLr"/>
            <w:vAlign w:val="center"/>
          </w:tcPr>
          <w:p w:rsidR="00FB02D1" w:rsidRPr="00971520" w:rsidRDefault="00FB02D1" w:rsidP="00FB02D1">
            <w:pPr>
              <w:jc w:val="center"/>
              <w:rPr>
                <w:rFonts w:ascii="Calibri" w:eastAsia="SimSun" w:hAnsi="Calibri" w:cs="Calibri"/>
                <w:color w:val="FFFFFF"/>
                <w:lang w:val="es-BO" w:eastAsia="es-BO"/>
              </w:rPr>
            </w:pPr>
            <w:r>
              <w:rPr>
                <w:rFonts w:ascii="Calibri" w:eastAsia="SimSun" w:hAnsi="Calibri" w:cs="Calibri"/>
                <w:color w:val="FFFFFF"/>
                <w:lang w:val="es-BO" w:eastAsia="es-BO"/>
              </w:rPr>
              <w:t>UNCIA</w:t>
            </w:r>
          </w:p>
        </w:tc>
        <w:tc>
          <w:tcPr>
            <w:tcW w:w="425" w:type="dxa"/>
            <w:gridSpan w:val="2"/>
            <w:tcBorders>
              <w:top w:val="single" w:sz="4" w:space="0" w:color="FFFFFF" w:themeColor="background1"/>
              <w:left w:val="single" w:sz="4" w:space="0" w:color="FFFFFF" w:themeColor="background1"/>
              <w:bottom w:val="single" w:sz="4" w:space="0" w:color="auto"/>
              <w:right w:val="single" w:sz="4" w:space="0" w:color="FFFFFF"/>
            </w:tcBorders>
            <w:shd w:val="clear" w:color="000000" w:fill="1F4A7E"/>
            <w:textDirection w:val="btLr"/>
            <w:vAlign w:val="center"/>
          </w:tcPr>
          <w:p w:rsidR="00FB02D1" w:rsidRPr="00971520" w:rsidRDefault="00FB02D1" w:rsidP="00FB02D1">
            <w:pPr>
              <w:jc w:val="center"/>
              <w:rPr>
                <w:rFonts w:ascii="Calibri" w:eastAsia="SimSun" w:hAnsi="Calibri" w:cs="Calibri"/>
                <w:color w:val="FFFFFF"/>
                <w:lang w:val="es-BO" w:eastAsia="es-BO"/>
              </w:rPr>
            </w:pPr>
            <w:r w:rsidRPr="00971520">
              <w:rPr>
                <w:rFonts w:ascii="Calibri" w:eastAsia="SimSun" w:hAnsi="Calibri" w:cs="Calibri"/>
                <w:color w:val="FFFFFF"/>
                <w:lang w:val="es-BO" w:eastAsia="es-BO"/>
              </w:rPr>
              <w:t>TOTAL</w:t>
            </w:r>
          </w:p>
        </w:tc>
      </w:tr>
      <w:tr w:rsidR="00FB02D1" w:rsidRPr="00FA335E" w:rsidTr="00644FD6">
        <w:trPr>
          <w:trHeight w:val="325"/>
          <w:jc w:val="center"/>
        </w:trPr>
        <w:tc>
          <w:tcPr>
            <w:tcW w:w="665" w:type="dxa"/>
            <w:tcBorders>
              <w:top w:val="nil"/>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1</w:t>
            </w:r>
          </w:p>
        </w:tc>
        <w:tc>
          <w:tcPr>
            <w:tcW w:w="6603" w:type="dxa"/>
            <w:tcBorders>
              <w:top w:val="nil"/>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Barras colectoras de cobre de puesta a tierra</w:t>
            </w:r>
            <w:r>
              <w:rPr>
                <w:rFonts w:ascii="Arial" w:eastAsia="SimSun" w:hAnsi="Arial" w:cs="Arial"/>
                <w:color w:val="000000"/>
                <w:lang w:val="es-BO" w:eastAsia="es-BO"/>
              </w:rPr>
              <w:t>,</w:t>
            </w:r>
            <w:r w:rsidRPr="00FA335E">
              <w:rPr>
                <w:rFonts w:ascii="Arial" w:eastAsia="SimSun" w:hAnsi="Arial" w:cs="Arial"/>
                <w:color w:val="000000"/>
                <w:lang w:val="es-BO" w:eastAsia="es-BO"/>
              </w:rPr>
              <w:t xml:space="preserve"> externas.</w:t>
            </w:r>
          </w:p>
        </w:tc>
        <w:tc>
          <w:tcPr>
            <w:tcW w:w="1836" w:type="dxa"/>
            <w:tcBorders>
              <w:top w:val="nil"/>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Global</w:t>
            </w:r>
          </w:p>
        </w:tc>
        <w:tc>
          <w:tcPr>
            <w:tcW w:w="356" w:type="dxa"/>
            <w:tcBorders>
              <w:top w:val="nil"/>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nil"/>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nil"/>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60" w:type="dxa"/>
            <w:tcBorders>
              <w:top w:val="nil"/>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25" w:type="dxa"/>
            <w:gridSpan w:val="2"/>
            <w:tcBorders>
              <w:top w:val="nil"/>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567" w:type="dxa"/>
            <w:gridSpan w:val="2"/>
            <w:tcBorders>
              <w:top w:val="single" w:sz="4" w:space="0" w:color="FFFFFF" w:themeColor="background1"/>
              <w:left w:val="single" w:sz="4" w:space="0" w:color="auto"/>
              <w:bottom w:val="single" w:sz="4" w:space="0" w:color="auto"/>
              <w:right w:val="single" w:sz="4" w:space="0" w:color="auto"/>
            </w:tcBorders>
            <w:vAlign w:val="center"/>
          </w:tcPr>
          <w:p w:rsidR="00FB02D1"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nil"/>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4</w:t>
            </w:r>
          </w:p>
        </w:tc>
      </w:tr>
      <w:tr w:rsidR="00FB02D1" w:rsidRPr="00FA335E" w:rsidTr="00644FD6">
        <w:trPr>
          <w:trHeight w:val="273"/>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2</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 xml:space="preserve">Gabinete </w:t>
            </w:r>
            <w:proofErr w:type="spellStart"/>
            <w:r w:rsidRPr="00FA335E">
              <w:rPr>
                <w:rFonts w:ascii="Arial" w:eastAsia="SimSun" w:hAnsi="Arial" w:cs="Arial"/>
                <w:color w:val="000000"/>
                <w:lang w:val="es-BO" w:eastAsia="es-BO"/>
              </w:rPr>
              <w:t>indoor</w:t>
            </w:r>
            <w:proofErr w:type="spellEnd"/>
            <w:r w:rsidRPr="00FA335E">
              <w:rPr>
                <w:rFonts w:ascii="Arial" w:eastAsia="SimSun" w:hAnsi="Arial" w:cs="Arial"/>
                <w:color w:val="000000"/>
                <w:lang w:val="es-BO" w:eastAsia="es-BO"/>
              </w:rPr>
              <w:t xml:space="preserve">  para planta rectificador y banco de baterías.</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Global</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2</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2</w:t>
            </w:r>
          </w:p>
        </w:tc>
      </w:tr>
      <w:tr w:rsidR="00FB02D1" w:rsidRPr="00FA335E" w:rsidTr="00644FD6">
        <w:trPr>
          <w:trHeight w:val="285"/>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3</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Rectificador modular 230VAC/-48VDC.</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-48V DC/100A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2</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2</w:t>
            </w:r>
          </w:p>
        </w:tc>
      </w:tr>
      <w:tr w:rsidR="00FB02D1" w:rsidRPr="00847844" w:rsidTr="00644FD6">
        <w:trPr>
          <w:trHeight w:val="285"/>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4</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Regleta distribuidora de energía DC (PDU).</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100 Amperios</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2</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847844"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2</w:t>
            </w:r>
          </w:p>
        </w:tc>
      </w:tr>
      <w:tr w:rsidR="00FB02D1" w:rsidRPr="00847844" w:rsidTr="00644FD6">
        <w:trPr>
          <w:trHeight w:val="285"/>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847844">
              <w:rPr>
                <w:rFonts w:ascii="Arial" w:eastAsia="SimSun" w:hAnsi="Arial" w:cs="Arial"/>
                <w:color w:val="000000"/>
                <w:lang w:val="es-BO" w:eastAsia="es-BO"/>
              </w:rPr>
              <w:t>5</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 xml:space="preserve">Banco de baterías tipo GEL -48VDC  200Ah. </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-48V DC/200A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2</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847844"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2</w:t>
            </w:r>
          </w:p>
        </w:tc>
      </w:tr>
      <w:tr w:rsidR="00FB02D1" w:rsidRPr="00847844" w:rsidTr="00644FD6">
        <w:trPr>
          <w:trHeight w:val="285"/>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847844">
              <w:rPr>
                <w:rFonts w:ascii="Arial" w:eastAsia="SimSun" w:hAnsi="Arial" w:cs="Arial"/>
                <w:color w:val="000000"/>
                <w:lang w:val="es-BO" w:eastAsia="es-BO"/>
              </w:rPr>
              <w:t>6</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 xml:space="preserve">Banco de baterías tipo GEL -48VDC  100Ah. </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-48V DC/100A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847844"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4</w:t>
            </w:r>
          </w:p>
        </w:tc>
      </w:tr>
      <w:tr w:rsidR="00FB02D1" w:rsidRPr="00847844" w:rsidTr="00644FD6">
        <w:trPr>
          <w:trHeight w:val="450"/>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7</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Sistema de energía UPS, incluye banco de baterías</w:t>
            </w:r>
            <w:r w:rsidRPr="00847844">
              <w:rPr>
                <w:rFonts w:ascii="Arial" w:eastAsia="SimSun" w:hAnsi="Arial" w:cs="Arial"/>
                <w:color w:val="000000"/>
                <w:lang w:val="es-BO" w:eastAsia="es-BO"/>
              </w:rPr>
              <w:t xml:space="preserve"> </w:t>
            </w:r>
            <w:r>
              <w:rPr>
                <w:rFonts w:ascii="Arial" w:eastAsia="SimSun" w:hAnsi="Arial" w:cs="Arial"/>
                <w:color w:val="000000"/>
                <w:lang w:val="es-BO" w:eastAsia="es-BO"/>
              </w:rPr>
              <w:t>y</w:t>
            </w:r>
            <w:r w:rsidRPr="00FA335E">
              <w:rPr>
                <w:rFonts w:ascii="Arial" w:eastAsia="SimSun" w:hAnsi="Arial" w:cs="Arial"/>
                <w:color w:val="000000"/>
                <w:lang w:val="es-BO" w:eastAsia="es-BO"/>
              </w:rPr>
              <w:t xml:space="preserve"> tablero de </w:t>
            </w:r>
            <w:proofErr w:type="spellStart"/>
            <w:r w:rsidRPr="00FA335E">
              <w:rPr>
                <w:rFonts w:ascii="Arial" w:eastAsia="SimSun" w:hAnsi="Arial" w:cs="Arial"/>
                <w:color w:val="000000"/>
                <w:lang w:val="es-BO" w:eastAsia="es-BO"/>
              </w:rPr>
              <w:t>by</w:t>
            </w:r>
            <w:proofErr w:type="spellEnd"/>
            <w:r w:rsidRPr="00FA335E">
              <w:rPr>
                <w:rFonts w:ascii="Arial" w:eastAsia="SimSun" w:hAnsi="Arial" w:cs="Arial"/>
                <w:color w:val="000000"/>
                <w:lang w:val="es-BO" w:eastAsia="es-BO"/>
              </w:rPr>
              <w:t xml:space="preserve"> </w:t>
            </w:r>
            <w:proofErr w:type="spellStart"/>
            <w:r w:rsidRPr="00FA335E">
              <w:rPr>
                <w:rFonts w:ascii="Arial" w:eastAsia="SimSun" w:hAnsi="Arial" w:cs="Arial"/>
                <w:color w:val="000000"/>
                <w:lang w:val="es-BO" w:eastAsia="es-BO"/>
              </w:rPr>
              <w:t>pass</w:t>
            </w:r>
            <w:proofErr w:type="spellEnd"/>
            <w:r w:rsidRPr="00FA335E">
              <w:rPr>
                <w:rFonts w:ascii="Arial" w:eastAsia="SimSun" w:hAnsi="Arial" w:cs="Arial"/>
                <w:color w:val="000000"/>
                <w:lang w:val="es-BO" w:eastAsia="es-BO"/>
              </w:rPr>
              <w:t xml:space="preserve"> externo.</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380VAC, Trifásico, 50Hz, 10KVA.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1</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847844"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1</w:t>
            </w:r>
          </w:p>
        </w:tc>
      </w:tr>
      <w:tr w:rsidR="00FB02D1" w:rsidRPr="00847844" w:rsidTr="00644FD6">
        <w:trPr>
          <w:trHeight w:val="450"/>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847844">
              <w:rPr>
                <w:rFonts w:ascii="Arial" w:eastAsia="SimSun" w:hAnsi="Arial" w:cs="Arial"/>
                <w:color w:val="000000"/>
                <w:lang w:val="es-BO" w:eastAsia="es-BO"/>
              </w:rPr>
              <w:t>8</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Tablero  de distribución trifásico UPS,</w:t>
            </w:r>
            <w:r>
              <w:rPr>
                <w:rFonts w:ascii="Arial" w:eastAsia="SimSun" w:hAnsi="Arial" w:cs="Arial"/>
                <w:color w:val="000000"/>
                <w:lang w:val="es-BO" w:eastAsia="es-BO"/>
              </w:rPr>
              <w:t xml:space="preserve"> </w:t>
            </w:r>
            <w:r w:rsidRPr="00FA335E">
              <w:rPr>
                <w:rFonts w:ascii="Arial" w:eastAsia="SimSun" w:hAnsi="Arial" w:cs="Arial"/>
                <w:color w:val="000000"/>
                <w:lang w:val="es-BO" w:eastAsia="es-BO"/>
              </w:rPr>
              <w:t xml:space="preserve">cable </w:t>
            </w:r>
            <w:r w:rsidRPr="00847844">
              <w:rPr>
                <w:rFonts w:ascii="Arial" w:eastAsia="SimSun" w:hAnsi="Arial" w:cs="Arial"/>
                <w:color w:val="000000"/>
                <w:lang w:val="es-BO" w:eastAsia="es-BO"/>
              </w:rPr>
              <w:t xml:space="preserve">de cobre flexible enchaquetado </w:t>
            </w:r>
            <w:proofErr w:type="spellStart"/>
            <w:r w:rsidRPr="00847844">
              <w:rPr>
                <w:rFonts w:ascii="Arial" w:eastAsia="SimSun" w:hAnsi="Arial" w:cs="Arial"/>
                <w:color w:val="000000"/>
                <w:lang w:val="es-BO" w:eastAsia="es-BO"/>
              </w:rPr>
              <w:t>t</w:t>
            </w:r>
            <w:r w:rsidRPr="00FA335E">
              <w:rPr>
                <w:rFonts w:ascii="Arial" w:eastAsia="SimSun" w:hAnsi="Arial" w:cs="Arial"/>
                <w:color w:val="000000"/>
                <w:lang w:val="es-BO" w:eastAsia="es-BO"/>
              </w:rPr>
              <w:t>rifásico+N+PE</w:t>
            </w:r>
            <w:proofErr w:type="spellEnd"/>
            <w:r w:rsidRPr="00FA335E">
              <w:rPr>
                <w:rFonts w:ascii="Arial" w:eastAsia="SimSun" w:hAnsi="Arial" w:cs="Arial"/>
                <w:color w:val="000000"/>
                <w:lang w:val="es-BO" w:eastAsia="es-BO"/>
              </w:rPr>
              <w:t xml:space="preserve">, con </w:t>
            </w:r>
            <w:r w:rsidRPr="00847844">
              <w:rPr>
                <w:rFonts w:ascii="Arial" w:eastAsia="SimSun" w:hAnsi="Arial" w:cs="Arial"/>
                <w:color w:val="000000"/>
                <w:lang w:val="es-BO" w:eastAsia="es-BO"/>
              </w:rPr>
              <w:t>capacidad</w:t>
            </w:r>
            <w:r w:rsidRPr="00FA335E">
              <w:rPr>
                <w:rFonts w:ascii="Arial" w:eastAsia="SimSun" w:hAnsi="Arial" w:cs="Arial"/>
                <w:color w:val="000000"/>
                <w:lang w:val="es-BO" w:eastAsia="es-BO"/>
              </w:rPr>
              <w:t xml:space="preserve"> para </w:t>
            </w:r>
            <w:r>
              <w:rPr>
                <w:rFonts w:ascii="Arial" w:eastAsia="SimSun" w:hAnsi="Arial" w:cs="Arial"/>
                <w:color w:val="000000"/>
                <w:lang w:val="es-BO" w:eastAsia="es-BO"/>
              </w:rPr>
              <w:t>32</w:t>
            </w:r>
            <w:r w:rsidRPr="00FA335E">
              <w:rPr>
                <w:rFonts w:ascii="Arial" w:eastAsia="SimSun" w:hAnsi="Arial" w:cs="Arial"/>
                <w:color w:val="000000"/>
                <w:lang w:val="es-BO" w:eastAsia="es-BO"/>
              </w:rPr>
              <w:t xml:space="preserve">A, longitud del trayecto </w:t>
            </w:r>
            <w:r>
              <w:rPr>
                <w:rFonts w:ascii="Arial" w:eastAsia="SimSun" w:hAnsi="Arial" w:cs="Arial"/>
                <w:color w:val="000000"/>
                <w:lang w:val="es-BO" w:eastAsia="es-BO"/>
              </w:rPr>
              <w:t>15</w:t>
            </w:r>
            <w:r w:rsidRPr="00FA335E">
              <w:rPr>
                <w:rFonts w:ascii="Arial" w:eastAsia="SimSun" w:hAnsi="Arial" w:cs="Arial"/>
                <w:color w:val="000000"/>
                <w:lang w:val="es-BO" w:eastAsia="es-BO"/>
              </w:rPr>
              <w:t>m. Escaleras portacables tipo FEMCO y accesorios de montaje</w:t>
            </w:r>
            <w:r w:rsidRPr="00847844">
              <w:rPr>
                <w:rFonts w:ascii="Arial" w:eastAsia="SimSun" w:hAnsi="Arial" w:cs="Arial"/>
                <w:color w:val="000000"/>
                <w:lang w:val="es-BO" w:eastAsia="es-BO"/>
              </w:rPr>
              <w:t>.</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 xml:space="preserve">380VAC, </w:t>
            </w:r>
            <w:proofErr w:type="spellStart"/>
            <w:r w:rsidRPr="00FA335E">
              <w:rPr>
                <w:rFonts w:ascii="Arial" w:eastAsia="SimSun" w:hAnsi="Arial" w:cs="Arial"/>
                <w:color w:val="000000"/>
                <w:lang w:val="es-BO" w:eastAsia="es-BO"/>
              </w:rPr>
              <w:t>trifásico+N</w:t>
            </w:r>
            <w:proofErr w:type="spellEnd"/>
            <w:r w:rsidRPr="00FA335E">
              <w:rPr>
                <w:rFonts w:ascii="Arial" w:eastAsia="SimSun" w:hAnsi="Arial" w:cs="Arial"/>
                <w:color w:val="000000"/>
                <w:lang w:val="es-BO" w:eastAsia="es-BO"/>
              </w:rPr>
              <w:t xml:space="preserve">, 50Hz,    </w:t>
            </w:r>
            <w:r>
              <w:rPr>
                <w:rFonts w:ascii="Arial" w:eastAsia="SimSun" w:hAnsi="Arial" w:cs="Arial"/>
                <w:color w:val="000000"/>
                <w:lang w:val="es-BO" w:eastAsia="es-BO"/>
              </w:rPr>
              <w:t>32</w:t>
            </w:r>
            <w:r w:rsidRPr="00FA335E">
              <w:rPr>
                <w:rFonts w:ascii="Arial" w:eastAsia="SimSun" w:hAnsi="Arial" w:cs="Arial"/>
                <w:color w:val="000000"/>
                <w:lang w:val="es-BO" w:eastAsia="es-BO"/>
              </w:rPr>
              <w:t>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1</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847844"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1</w:t>
            </w:r>
          </w:p>
        </w:tc>
      </w:tr>
      <w:tr w:rsidR="00FB02D1" w:rsidRPr="00847844" w:rsidTr="00644FD6">
        <w:trPr>
          <w:trHeight w:val="581"/>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847844">
              <w:rPr>
                <w:rFonts w:ascii="Arial" w:eastAsia="SimSun" w:hAnsi="Arial" w:cs="Arial"/>
                <w:color w:val="000000"/>
                <w:lang w:val="es-BO" w:eastAsia="es-BO"/>
              </w:rPr>
              <w:t>9</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 xml:space="preserve">Tablero  de distribución trifásico, cable </w:t>
            </w:r>
            <w:r w:rsidRPr="00847844">
              <w:rPr>
                <w:rFonts w:ascii="Arial" w:eastAsia="SimSun" w:hAnsi="Arial" w:cs="Arial"/>
                <w:color w:val="000000"/>
                <w:lang w:val="es-BO" w:eastAsia="es-BO"/>
              </w:rPr>
              <w:t xml:space="preserve">de cobre flexible enchaquetado </w:t>
            </w:r>
            <w:proofErr w:type="spellStart"/>
            <w:r w:rsidRPr="00847844">
              <w:rPr>
                <w:rFonts w:ascii="Arial" w:eastAsia="SimSun" w:hAnsi="Arial" w:cs="Arial"/>
                <w:color w:val="000000"/>
                <w:lang w:val="es-BO" w:eastAsia="es-BO"/>
              </w:rPr>
              <w:t>t</w:t>
            </w:r>
            <w:r w:rsidRPr="00FA335E">
              <w:rPr>
                <w:rFonts w:ascii="Arial" w:eastAsia="SimSun" w:hAnsi="Arial" w:cs="Arial"/>
                <w:color w:val="000000"/>
                <w:lang w:val="es-BO" w:eastAsia="es-BO"/>
              </w:rPr>
              <w:t>rifásico+N+PE</w:t>
            </w:r>
            <w:proofErr w:type="spellEnd"/>
            <w:r w:rsidRPr="00FA335E">
              <w:rPr>
                <w:rFonts w:ascii="Arial" w:eastAsia="SimSun" w:hAnsi="Arial" w:cs="Arial"/>
                <w:color w:val="000000"/>
                <w:lang w:val="es-BO" w:eastAsia="es-BO"/>
              </w:rPr>
              <w:t xml:space="preserve">, con </w:t>
            </w:r>
            <w:r w:rsidRPr="00847844">
              <w:rPr>
                <w:rFonts w:ascii="Arial" w:eastAsia="SimSun" w:hAnsi="Arial" w:cs="Arial"/>
                <w:color w:val="000000"/>
                <w:lang w:val="es-BO" w:eastAsia="es-BO"/>
              </w:rPr>
              <w:t>capacidad</w:t>
            </w:r>
            <w:r w:rsidRPr="00FA335E">
              <w:rPr>
                <w:rFonts w:ascii="Arial" w:eastAsia="SimSun" w:hAnsi="Arial" w:cs="Arial"/>
                <w:color w:val="000000"/>
                <w:lang w:val="es-BO" w:eastAsia="es-BO"/>
              </w:rPr>
              <w:t xml:space="preserve"> para 80A, longitud del trayecto 50m. Escaleras portacables tipo FEMCO y accesorios de montaje</w:t>
            </w:r>
            <w:r w:rsidRPr="00847844">
              <w:rPr>
                <w:rFonts w:ascii="Arial" w:eastAsia="SimSun" w:hAnsi="Arial" w:cs="Arial"/>
                <w:color w:val="000000"/>
                <w:lang w:val="es-BO" w:eastAsia="es-BO"/>
              </w:rPr>
              <w:t>.</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 xml:space="preserve">380VAC, </w:t>
            </w:r>
            <w:proofErr w:type="spellStart"/>
            <w:r w:rsidRPr="00FA335E">
              <w:rPr>
                <w:rFonts w:ascii="Arial" w:eastAsia="SimSun" w:hAnsi="Arial" w:cs="Arial"/>
                <w:color w:val="000000"/>
                <w:lang w:val="es-BO" w:eastAsia="es-BO"/>
              </w:rPr>
              <w:t>trifásico+N</w:t>
            </w:r>
            <w:proofErr w:type="spellEnd"/>
            <w:r w:rsidRPr="00FA335E">
              <w:rPr>
                <w:rFonts w:ascii="Arial" w:eastAsia="SimSun" w:hAnsi="Arial" w:cs="Arial"/>
                <w:color w:val="000000"/>
                <w:lang w:val="es-BO" w:eastAsia="es-BO"/>
              </w:rPr>
              <w:t>, 50Hz,    80A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847844"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1</w:t>
            </w:r>
          </w:p>
        </w:tc>
      </w:tr>
      <w:tr w:rsidR="00FB02D1" w:rsidRPr="00847844" w:rsidTr="00644FD6">
        <w:trPr>
          <w:trHeight w:val="581"/>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9701E0" w:rsidRDefault="00FB02D1" w:rsidP="00FB02D1">
            <w:pPr>
              <w:jc w:val="center"/>
              <w:rPr>
                <w:rFonts w:ascii="Arial" w:eastAsia="SimSun" w:hAnsi="Arial" w:cs="Arial"/>
                <w:color w:val="000000"/>
                <w:lang w:val="es-BO" w:eastAsia="es-BO"/>
              </w:rPr>
            </w:pPr>
            <w:r w:rsidRPr="009701E0">
              <w:rPr>
                <w:rFonts w:ascii="Arial" w:eastAsia="SimSun" w:hAnsi="Arial" w:cs="Arial"/>
                <w:color w:val="000000"/>
                <w:lang w:val="es-BO" w:eastAsia="es-BO"/>
              </w:rPr>
              <w:t>9</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9701E0" w:rsidRDefault="00FB02D1" w:rsidP="00FB02D1">
            <w:pPr>
              <w:rPr>
                <w:rFonts w:ascii="Arial" w:eastAsia="SimSun" w:hAnsi="Arial" w:cs="Arial"/>
                <w:color w:val="000000"/>
                <w:lang w:val="es-BO" w:eastAsia="es-BO"/>
              </w:rPr>
            </w:pPr>
            <w:r w:rsidRPr="009701E0">
              <w:rPr>
                <w:rFonts w:ascii="Arial" w:eastAsia="SimSun" w:hAnsi="Arial" w:cs="Arial"/>
                <w:color w:val="000000"/>
                <w:lang w:val="es-BO" w:eastAsia="es-BO"/>
              </w:rPr>
              <w:t>Tablero  de distribución monofásico (no incluye instalación)</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FA335E" w:rsidRDefault="00FB02D1" w:rsidP="00FB02D1">
            <w:pPr>
              <w:jc w:val="center"/>
              <w:rPr>
                <w:rFonts w:ascii="Arial" w:eastAsia="SimSun" w:hAnsi="Arial" w:cs="Arial"/>
                <w:color w:val="000000"/>
                <w:lang w:val="es-BO" w:eastAsia="es-BO"/>
              </w:rPr>
            </w:pPr>
            <w:r>
              <w:rPr>
                <w:rFonts w:ascii="Arial" w:eastAsia="SimSun" w:hAnsi="Arial" w:cs="Arial"/>
                <w:color w:val="000000"/>
                <w:lang w:val="es-BO" w:eastAsia="es-BO"/>
              </w:rPr>
              <w:t>220</w:t>
            </w:r>
            <w:r w:rsidRPr="00FA335E">
              <w:rPr>
                <w:rFonts w:ascii="Arial" w:eastAsia="SimSun" w:hAnsi="Arial" w:cs="Arial"/>
                <w:color w:val="000000"/>
                <w:lang w:val="es-BO" w:eastAsia="es-BO"/>
              </w:rPr>
              <w:t xml:space="preserve">VAC, </w:t>
            </w:r>
            <w:proofErr w:type="spellStart"/>
            <w:r>
              <w:rPr>
                <w:rFonts w:ascii="Arial" w:eastAsia="SimSun" w:hAnsi="Arial" w:cs="Arial"/>
                <w:color w:val="000000"/>
                <w:lang w:val="es-BO" w:eastAsia="es-BO"/>
              </w:rPr>
              <w:t>monfásico+N</w:t>
            </w:r>
            <w:proofErr w:type="spellEnd"/>
            <w:r>
              <w:rPr>
                <w:rFonts w:ascii="Arial" w:eastAsia="SimSun" w:hAnsi="Arial" w:cs="Arial"/>
                <w:color w:val="000000"/>
                <w:lang w:val="es-BO" w:eastAsia="es-BO"/>
              </w:rPr>
              <w:t>, 50Hz,    63</w:t>
            </w:r>
            <w:r w:rsidRPr="00FA335E">
              <w:rPr>
                <w:rFonts w:ascii="Arial" w:eastAsia="SimSun" w:hAnsi="Arial" w:cs="Arial"/>
                <w:color w:val="000000"/>
                <w:lang w:val="es-BO" w:eastAsia="es-BO"/>
              </w:rPr>
              <w:t>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B02D1" w:rsidRPr="00FA335E"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847844" w:rsidRDefault="00FB02D1" w:rsidP="00FB02D1">
            <w:pPr>
              <w:jc w:val="center"/>
              <w:rPr>
                <w:rFonts w:ascii="Calibri" w:eastAsia="SimSun" w:hAnsi="Calibri" w:cs="Calibri"/>
                <w:color w:val="000000"/>
                <w:lang w:val="es-BO" w:eastAsia="es-BO"/>
              </w:rPr>
            </w:pPr>
            <w:r w:rsidRPr="00847844">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1</w:t>
            </w:r>
          </w:p>
        </w:tc>
      </w:tr>
      <w:tr w:rsidR="00FB02D1" w:rsidRPr="00847844" w:rsidTr="00644FD6">
        <w:trPr>
          <w:trHeight w:val="389"/>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1</w:t>
            </w:r>
            <w:r w:rsidRPr="00847844">
              <w:rPr>
                <w:rFonts w:ascii="Arial" w:eastAsia="SimSun" w:hAnsi="Arial" w:cs="Arial"/>
                <w:color w:val="000000"/>
                <w:lang w:val="es-BO" w:eastAsia="es-BO"/>
              </w:rPr>
              <w:t>0</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lang w:val="es-BO" w:eastAsia="es-BO"/>
              </w:rPr>
            </w:pPr>
            <w:r w:rsidRPr="00FA335E">
              <w:rPr>
                <w:rFonts w:ascii="Arial" w:eastAsia="SimSun" w:hAnsi="Arial" w:cs="Arial"/>
                <w:lang w:val="es-BO" w:eastAsia="es-BO"/>
              </w:rPr>
              <w:t>Grupo electrógeno insonoro monofásico 220VAC,  ATS</w:t>
            </w:r>
            <w:r>
              <w:rPr>
                <w:rFonts w:ascii="Arial" w:eastAsia="SimSun" w:hAnsi="Arial" w:cs="Arial"/>
                <w:lang w:val="es-BO" w:eastAsia="es-BO"/>
              </w:rPr>
              <w:t>, sistema de gestión,</w:t>
            </w:r>
            <w:r w:rsidRPr="00FA335E">
              <w:rPr>
                <w:rFonts w:ascii="Arial" w:eastAsia="SimSun" w:hAnsi="Arial" w:cs="Arial"/>
                <w:lang w:val="es-BO" w:eastAsia="es-BO"/>
              </w:rPr>
              <w:t xml:space="preserve"> tanque integrado de </w:t>
            </w:r>
            <w:r w:rsidRPr="00847844">
              <w:rPr>
                <w:rFonts w:ascii="Arial" w:eastAsia="SimSun" w:hAnsi="Arial" w:cs="Arial"/>
                <w:lang w:val="es-BO" w:eastAsia="es-BO"/>
              </w:rPr>
              <w:t>3</w:t>
            </w:r>
            <w:r w:rsidRPr="00FA335E">
              <w:rPr>
                <w:rFonts w:ascii="Arial" w:eastAsia="SimSun" w:hAnsi="Arial" w:cs="Arial"/>
                <w:lang w:val="es-BO" w:eastAsia="es-BO"/>
              </w:rPr>
              <w:t>00 litros</w:t>
            </w:r>
            <w:r>
              <w:rPr>
                <w:rFonts w:ascii="Arial" w:eastAsia="SimSun" w:hAnsi="Arial" w:cs="Arial"/>
                <w:lang w:val="es-BO" w:eastAsia="es-BO"/>
              </w:rPr>
              <w:t>, cableado y accesorios de montaje</w:t>
            </w:r>
            <w:r w:rsidRPr="00FA335E">
              <w:rPr>
                <w:rFonts w:ascii="Arial" w:eastAsia="SimSun" w:hAnsi="Arial" w:cs="Arial"/>
                <w:lang w:val="es-BO" w:eastAsia="es-BO"/>
              </w:rPr>
              <w:t>.</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0261DB">
              <w:rPr>
                <w:rFonts w:ascii="Arial" w:eastAsia="SimSun" w:hAnsi="Arial" w:cs="Arial"/>
                <w:color w:val="000000"/>
                <w:lang w:val="es-BO" w:eastAsia="es-BO"/>
              </w:rPr>
              <w:t xml:space="preserve">220V AC, 50Hz, monofásico, </w:t>
            </w:r>
            <w:r>
              <w:rPr>
                <w:rFonts w:ascii="Arial" w:eastAsia="SimSun" w:hAnsi="Arial" w:cs="Arial"/>
                <w:color w:val="000000"/>
                <w:lang w:val="es-BO" w:eastAsia="es-BO"/>
              </w:rPr>
              <w:t xml:space="preserve">8KW efectivos a </w:t>
            </w:r>
            <w:r w:rsidRPr="000261DB">
              <w:rPr>
                <w:rFonts w:ascii="Arial" w:eastAsia="SimSun" w:hAnsi="Arial" w:cs="Arial"/>
                <w:color w:val="000000"/>
                <w:lang w:val="es-BO" w:eastAsia="es-BO"/>
              </w:rPr>
              <w:t>4000 msnm.</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847844" w:rsidRDefault="00FB02D1" w:rsidP="00FB02D1">
            <w:pPr>
              <w:jc w:val="center"/>
              <w:rPr>
                <w:rFonts w:ascii="Calibri" w:eastAsia="SimSun" w:hAnsi="Calibri" w:cs="Calibri"/>
                <w:color w:val="000000"/>
                <w:lang w:val="es-BO" w:eastAsia="es-BO"/>
              </w:rPr>
            </w:pPr>
            <w:r>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8F1CB4" w:rsidRDefault="00FB02D1" w:rsidP="00FB02D1">
            <w:pPr>
              <w:jc w:val="center"/>
              <w:rPr>
                <w:rFonts w:ascii="Calibri" w:eastAsia="SimSun" w:hAnsi="Calibri" w:cs="Calibri"/>
                <w:color w:val="000000"/>
                <w:lang w:val="es-BO" w:eastAsia="es-BO"/>
              </w:rPr>
            </w:pPr>
            <w:r w:rsidRPr="008F1CB4">
              <w:rPr>
                <w:rFonts w:ascii="Calibri" w:eastAsia="SimSun" w:hAnsi="Calibri" w:cs="Calibri"/>
                <w:color w:val="000000"/>
                <w:lang w:val="es-BO" w:eastAsia="es-BO"/>
              </w:rPr>
              <w:t>5</w:t>
            </w:r>
          </w:p>
        </w:tc>
      </w:tr>
      <w:tr w:rsidR="00FB02D1" w:rsidRPr="00847844" w:rsidTr="00644FD6">
        <w:trPr>
          <w:trHeight w:val="281"/>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1</w:t>
            </w:r>
            <w:r w:rsidRPr="00847844">
              <w:rPr>
                <w:rFonts w:ascii="Arial" w:eastAsia="SimSun" w:hAnsi="Arial" w:cs="Arial"/>
                <w:color w:val="000000"/>
                <w:lang w:val="es-BO" w:eastAsia="es-BO"/>
              </w:rPr>
              <w:t>1</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lang w:val="es-BO" w:eastAsia="es-BO"/>
              </w:rPr>
            </w:pPr>
            <w:r w:rsidRPr="00FA335E">
              <w:rPr>
                <w:rFonts w:ascii="Arial" w:eastAsia="SimSun" w:hAnsi="Arial" w:cs="Arial"/>
                <w:lang w:val="es-BO" w:eastAsia="es-BO"/>
              </w:rPr>
              <w:t>Construcción de losa, techo, malla de puesta a tierra para grupo electrógeno</w:t>
            </w:r>
            <w:r w:rsidRPr="00847844">
              <w:rPr>
                <w:rFonts w:ascii="Arial" w:eastAsia="SimSun" w:hAnsi="Arial" w:cs="Arial"/>
                <w:lang w:val="es-BO" w:eastAsia="es-BO"/>
              </w:rPr>
              <w:t>.</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Global</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0</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A84B1D" w:rsidRDefault="00A84B1D" w:rsidP="00FB02D1">
            <w:pPr>
              <w:jc w:val="center"/>
              <w:rPr>
                <w:rFonts w:ascii="Calibri" w:eastAsia="SimSun" w:hAnsi="Calibri" w:cs="Calibri"/>
                <w:b/>
                <w:color w:val="000000"/>
                <w:lang w:val="es-BO" w:eastAsia="es-BO"/>
              </w:rPr>
            </w:pPr>
            <w:r w:rsidRPr="00A84B1D">
              <w:rPr>
                <w:rFonts w:ascii="Calibri" w:eastAsia="SimSun" w:hAnsi="Calibri" w:cs="Calibri"/>
                <w:b/>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A84B1D" w:rsidRDefault="00A84B1D" w:rsidP="00FB02D1">
            <w:pPr>
              <w:jc w:val="center"/>
              <w:rPr>
                <w:rFonts w:ascii="Calibri" w:eastAsia="SimSun" w:hAnsi="Calibri" w:cs="Calibri"/>
                <w:b/>
                <w:color w:val="000000"/>
                <w:lang w:val="es-BO" w:eastAsia="es-BO"/>
              </w:rPr>
            </w:pPr>
            <w:r w:rsidRPr="00A84B1D">
              <w:rPr>
                <w:rFonts w:ascii="Calibri" w:eastAsia="SimSun" w:hAnsi="Calibri" w:cs="Calibri"/>
                <w:b/>
                <w:color w:val="000000"/>
                <w:lang w:val="es-BO" w:eastAsia="es-BO"/>
              </w:rPr>
              <w:t>5</w:t>
            </w:r>
          </w:p>
        </w:tc>
      </w:tr>
      <w:tr w:rsidR="00FB02D1" w:rsidRPr="00FA335E" w:rsidTr="00644FD6">
        <w:trPr>
          <w:trHeight w:val="285"/>
          <w:jc w:val="center"/>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r w:rsidRPr="00FA335E">
              <w:rPr>
                <w:rFonts w:ascii="Arial" w:eastAsia="SimSun" w:hAnsi="Arial" w:cs="Arial"/>
                <w:color w:val="000000"/>
                <w:lang w:val="es-BO" w:eastAsia="es-BO"/>
              </w:rPr>
              <w:t>1</w:t>
            </w:r>
            <w:r w:rsidRPr="00847844">
              <w:rPr>
                <w:rFonts w:ascii="Arial" w:eastAsia="SimSun" w:hAnsi="Arial" w:cs="Arial"/>
                <w:color w:val="000000"/>
                <w:lang w:val="es-BO" w:eastAsia="es-BO"/>
              </w:rPr>
              <w:t>2</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rPr>
                <w:rFonts w:ascii="Arial" w:eastAsia="SimSun" w:hAnsi="Arial" w:cs="Arial"/>
                <w:color w:val="000000"/>
                <w:lang w:val="es-BO" w:eastAsia="es-BO"/>
              </w:rPr>
            </w:pPr>
            <w:r w:rsidRPr="00FA335E">
              <w:rPr>
                <w:rFonts w:ascii="Arial" w:eastAsia="SimSun" w:hAnsi="Arial" w:cs="Arial"/>
                <w:color w:val="000000"/>
                <w:lang w:val="es-BO" w:eastAsia="es-BO"/>
              </w:rPr>
              <w:t>Servicios de instalación y materiales de montaje</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2D1" w:rsidRPr="00FA335E" w:rsidRDefault="00FB02D1" w:rsidP="00FB02D1">
            <w:pPr>
              <w:jc w:val="center"/>
              <w:rPr>
                <w:rFonts w:ascii="Arial" w:eastAsia="SimSun" w:hAnsi="Arial" w:cs="Arial"/>
                <w:color w:val="000000"/>
                <w:lang w:val="es-BO" w:eastAsia="es-BO"/>
              </w:rPr>
            </w:pP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02D1" w:rsidRPr="00FA335E" w:rsidRDefault="00FB02D1" w:rsidP="00FB02D1">
            <w:pPr>
              <w:jc w:val="center"/>
              <w:rPr>
                <w:rFonts w:ascii="Calibri" w:eastAsia="SimSun" w:hAnsi="Calibri" w:cs="Calibri"/>
                <w:color w:val="000000"/>
                <w:lang w:val="es-BO" w:eastAsia="es-BO"/>
              </w:rPr>
            </w:pPr>
            <w:r w:rsidRPr="00FA335E">
              <w:rPr>
                <w:rFonts w:ascii="Calibri" w:eastAsia="SimSun" w:hAnsi="Calibri" w:cs="Calibri"/>
                <w:color w:val="000000"/>
                <w:lang w:val="es-BO" w:eastAsia="es-BO"/>
              </w:rPr>
              <w:t>1</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02D1" w:rsidRPr="00A84B1D" w:rsidRDefault="00A84B1D" w:rsidP="00FB02D1">
            <w:pPr>
              <w:jc w:val="center"/>
              <w:rPr>
                <w:rFonts w:ascii="Calibri" w:eastAsia="SimSun" w:hAnsi="Calibri" w:cs="Calibri"/>
                <w:b/>
                <w:color w:val="000000"/>
                <w:lang w:val="es-BO" w:eastAsia="es-BO"/>
              </w:rPr>
            </w:pPr>
            <w:r w:rsidRPr="00A84B1D">
              <w:rPr>
                <w:rFonts w:ascii="Calibri" w:eastAsia="SimSun" w:hAnsi="Calibri" w:cs="Calibri"/>
                <w:b/>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B02D1" w:rsidRPr="00A84B1D" w:rsidRDefault="00A84B1D" w:rsidP="00FB02D1">
            <w:pPr>
              <w:jc w:val="center"/>
              <w:rPr>
                <w:rFonts w:ascii="Calibri" w:eastAsia="SimSun" w:hAnsi="Calibri" w:cs="Calibri"/>
                <w:b/>
                <w:color w:val="000000"/>
                <w:lang w:val="es-BO" w:eastAsia="es-BO"/>
              </w:rPr>
            </w:pPr>
            <w:r w:rsidRPr="00A84B1D">
              <w:rPr>
                <w:rFonts w:ascii="Calibri" w:eastAsia="SimSun" w:hAnsi="Calibri" w:cs="Calibri"/>
                <w:b/>
                <w:color w:val="000000"/>
                <w:lang w:val="es-BO" w:eastAsia="es-BO"/>
              </w:rPr>
              <w:t>6</w:t>
            </w:r>
          </w:p>
        </w:tc>
      </w:tr>
    </w:tbl>
    <w:p w:rsidR="00FB02D1" w:rsidRPr="00B26076" w:rsidRDefault="00FB02D1" w:rsidP="00FB02D1">
      <w:pPr>
        <w:rPr>
          <w:lang w:val="es-BO" w:eastAsia="en-US"/>
        </w:rPr>
      </w:pPr>
    </w:p>
    <w:p w:rsidR="00FB02D1" w:rsidRDefault="00FB02D1" w:rsidP="00FB02D1">
      <w:pPr>
        <w:rPr>
          <w:rFonts w:ascii="Arial" w:hAnsi="Arial" w:cs="Arial"/>
          <w:i/>
          <w:szCs w:val="20"/>
        </w:rPr>
        <w:sectPr w:rsidR="00FB02D1" w:rsidSect="00100024">
          <w:headerReference w:type="default" r:id="rId18"/>
          <w:footerReference w:type="default" r:id="rId19"/>
          <w:pgSz w:w="15840" w:h="12240" w:orient="landscape"/>
          <w:pgMar w:top="1701" w:right="1417" w:bottom="1701" w:left="993" w:header="708" w:footer="708" w:gutter="0"/>
          <w:cols w:space="708"/>
          <w:docGrid w:linePitch="360"/>
        </w:sectPr>
      </w:pPr>
    </w:p>
    <w:p w:rsidR="00FB02D1" w:rsidRDefault="00FB02D1" w:rsidP="00FB02D1">
      <w:pPr>
        <w:pStyle w:val="Prrafodelista"/>
        <w:numPr>
          <w:ilvl w:val="1"/>
          <w:numId w:val="6"/>
        </w:numPr>
        <w:shd w:val="clear" w:color="auto" w:fill="FFFFFF" w:themeFill="background1"/>
        <w:ind w:left="426" w:firstLine="0"/>
        <w:jc w:val="both"/>
        <w:rPr>
          <w:rFonts w:ascii="Tahoma" w:hAnsi="Tahoma" w:cs="Tahoma"/>
          <w:b/>
          <w:color w:val="1F497D" w:themeColor="text2"/>
          <w:sz w:val="22"/>
          <w:szCs w:val="22"/>
        </w:rPr>
      </w:pPr>
      <w:r w:rsidRPr="00C209F4">
        <w:rPr>
          <w:rFonts w:ascii="Tahoma" w:hAnsi="Tahoma" w:cs="Tahoma"/>
          <w:b/>
          <w:color w:val="1F497E"/>
          <w:sz w:val="22"/>
          <w:szCs w:val="22"/>
        </w:rPr>
        <w:lastRenderedPageBreak/>
        <w:t>Esquema</w:t>
      </w:r>
      <w:r>
        <w:rPr>
          <w:rFonts w:ascii="Tahoma" w:hAnsi="Tahoma" w:cs="Tahoma"/>
          <w:b/>
          <w:color w:val="1F497D" w:themeColor="text2"/>
          <w:sz w:val="22"/>
          <w:szCs w:val="22"/>
        </w:rPr>
        <w:t xml:space="preserve"> ER-1 Diagrama Unifilar Tablero trifásico 380VAC, 80A.</w:t>
      </w:r>
    </w:p>
    <w:p w:rsidR="00FB02D1" w:rsidRPr="008B2730" w:rsidRDefault="00FB02D1" w:rsidP="00FB02D1">
      <w:pPr>
        <w:rPr>
          <w:rFonts w:ascii="Tahoma" w:hAnsi="Tahoma" w:cs="Tahoma"/>
          <w:b/>
          <w:color w:val="1F497D" w:themeColor="text2"/>
          <w:sz w:val="10"/>
          <w:szCs w:val="22"/>
        </w:rPr>
      </w:pPr>
    </w:p>
    <w:p w:rsidR="00FB02D1" w:rsidRDefault="00FB02D1" w:rsidP="00FB02D1">
      <w:r>
        <w:object w:dxaOrig="16373" w:dyaOrig="108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75pt;height:284.9pt" o:ole="">
            <v:imagedata r:id="rId20" o:title=""/>
          </v:shape>
          <o:OLEObject Type="Embed" ProgID="Visio.Drawing.11" ShapeID="_x0000_i1025" DrawAspect="Content" ObjectID="_1496240629" r:id="rId21"/>
        </w:object>
      </w:r>
    </w:p>
    <w:p w:rsidR="00FB02D1" w:rsidRDefault="00FB02D1" w:rsidP="00FB02D1"/>
    <w:p w:rsidR="00FB02D1" w:rsidRDefault="00FB02D1" w:rsidP="00FB02D1">
      <w:pPr>
        <w:pStyle w:val="Prrafodelista"/>
        <w:numPr>
          <w:ilvl w:val="1"/>
          <w:numId w:val="6"/>
        </w:numPr>
        <w:shd w:val="clear" w:color="auto" w:fill="FFFFFF" w:themeFill="background1"/>
        <w:ind w:left="426" w:firstLine="0"/>
        <w:jc w:val="both"/>
        <w:rPr>
          <w:rFonts w:ascii="Tahoma" w:hAnsi="Tahoma" w:cs="Tahoma"/>
          <w:b/>
          <w:color w:val="1F497D" w:themeColor="text2"/>
          <w:sz w:val="22"/>
          <w:szCs w:val="22"/>
        </w:rPr>
      </w:pPr>
      <w:r w:rsidRPr="00C209F4">
        <w:rPr>
          <w:rFonts w:ascii="Tahoma" w:hAnsi="Tahoma" w:cs="Tahoma"/>
          <w:b/>
          <w:color w:val="1F497E"/>
          <w:sz w:val="22"/>
          <w:szCs w:val="22"/>
        </w:rPr>
        <w:t>Esquema</w:t>
      </w:r>
      <w:r>
        <w:rPr>
          <w:rFonts w:ascii="Tahoma" w:hAnsi="Tahoma" w:cs="Tahoma"/>
          <w:b/>
          <w:color w:val="1F497D" w:themeColor="text2"/>
          <w:sz w:val="22"/>
          <w:szCs w:val="22"/>
        </w:rPr>
        <w:t xml:space="preserve"> ER-2 Diagrama de Montaje Tablero trifásico 380VAC, 80A.</w:t>
      </w:r>
    </w:p>
    <w:p w:rsidR="00FB02D1" w:rsidRDefault="00FB02D1" w:rsidP="00FB02D1">
      <w:r>
        <w:object w:dxaOrig="11078" w:dyaOrig="8015">
          <v:shape id="_x0000_i1026" type="#_x0000_t75" style="width:6in;height:312.85pt" o:ole="">
            <v:imagedata r:id="rId22" o:title=""/>
          </v:shape>
          <o:OLEObject Type="Embed" ProgID="Visio.Drawing.11" ShapeID="_x0000_i1026" DrawAspect="Content" ObjectID="_1496240630" r:id="rId23"/>
        </w:object>
      </w:r>
    </w:p>
    <w:p w:rsidR="00FB02D1" w:rsidRDefault="00FB02D1" w:rsidP="00FB02D1"/>
    <w:p w:rsidR="00FB02D1" w:rsidRDefault="00FB02D1" w:rsidP="00FB02D1"/>
    <w:p w:rsidR="00FB02D1" w:rsidRDefault="00FB02D1" w:rsidP="00FB02D1">
      <w:pPr>
        <w:pStyle w:val="Prrafodelista"/>
        <w:numPr>
          <w:ilvl w:val="1"/>
          <w:numId w:val="6"/>
        </w:numPr>
        <w:shd w:val="clear" w:color="auto" w:fill="FFFFFF" w:themeFill="background1"/>
        <w:ind w:left="426" w:firstLine="0"/>
        <w:jc w:val="both"/>
        <w:rPr>
          <w:rFonts w:ascii="Tahoma" w:hAnsi="Tahoma" w:cs="Tahoma"/>
          <w:b/>
          <w:color w:val="1F497D" w:themeColor="text2"/>
          <w:sz w:val="22"/>
          <w:szCs w:val="22"/>
        </w:rPr>
      </w:pPr>
      <w:r w:rsidRPr="00C209F4">
        <w:rPr>
          <w:rFonts w:ascii="Tahoma" w:hAnsi="Tahoma" w:cs="Tahoma"/>
          <w:b/>
          <w:color w:val="1F497E"/>
          <w:sz w:val="22"/>
          <w:szCs w:val="22"/>
        </w:rPr>
        <w:lastRenderedPageBreak/>
        <w:t>Esquema</w:t>
      </w:r>
      <w:r>
        <w:rPr>
          <w:rFonts w:ascii="Tahoma" w:hAnsi="Tahoma" w:cs="Tahoma"/>
          <w:b/>
          <w:color w:val="1F497D" w:themeColor="text2"/>
          <w:sz w:val="22"/>
          <w:szCs w:val="22"/>
        </w:rPr>
        <w:t xml:space="preserve"> ER-3 Diagrama Unifilar Tablero trifásico UPS 380VAC, 20A.</w:t>
      </w:r>
    </w:p>
    <w:p w:rsidR="00FB02D1" w:rsidRDefault="00FB02D1" w:rsidP="00FB02D1">
      <w:pPr>
        <w:pStyle w:val="Prrafodelista"/>
        <w:shd w:val="clear" w:color="auto" w:fill="FFFFFF" w:themeFill="background1"/>
        <w:ind w:left="426"/>
        <w:jc w:val="both"/>
      </w:pPr>
      <w:r>
        <w:object w:dxaOrig="16185" w:dyaOrig="10170">
          <v:shape id="_x0000_i1027" type="#_x0000_t75" style="width:428.3pt;height:4in" o:ole="">
            <v:imagedata r:id="rId24" o:title="" croptop="25443f" cropbottom="25806f" cropleft="11734f" cropright="40435f"/>
          </v:shape>
          <o:OLEObject Type="Embed" ProgID="AutoCAD.Drawing.18" ShapeID="_x0000_i1027" DrawAspect="Content" ObjectID="_1496240631" r:id="rId25"/>
        </w:object>
      </w:r>
    </w:p>
    <w:p w:rsidR="00FB02D1" w:rsidRDefault="00FB02D1" w:rsidP="00FB02D1">
      <w:pPr>
        <w:pStyle w:val="Prrafodelista"/>
        <w:shd w:val="clear" w:color="auto" w:fill="FFFFFF" w:themeFill="background1"/>
        <w:ind w:left="426"/>
        <w:jc w:val="both"/>
        <w:rPr>
          <w:rFonts w:ascii="Tahoma" w:hAnsi="Tahoma" w:cs="Tahoma"/>
          <w:b/>
          <w:color w:val="1F497D" w:themeColor="text2"/>
          <w:sz w:val="22"/>
          <w:szCs w:val="22"/>
        </w:rPr>
      </w:pPr>
    </w:p>
    <w:p w:rsidR="00FB02D1" w:rsidRPr="0049482D" w:rsidRDefault="00FB02D1" w:rsidP="00FB02D1">
      <w:pPr>
        <w:rPr>
          <w:lang w:eastAsia="en-US"/>
        </w:rPr>
      </w:pPr>
    </w:p>
    <w:p w:rsidR="00FB02D1" w:rsidRDefault="00FB02D1" w:rsidP="00FB02D1">
      <w:pPr>
        <w:pStyle w:val="Prrafodelista"/>
        <w:numPr>
          <w:ilvl w:val="1"/>
          <w:numId w:val="6"/>
        </w:numPr>
        <w:shd w:val="clear" w:color="auto" w:fill="FFFFFF" w:themeFill="background1"/>
        <w:ind w:left="426" w:firstLine="0"/>
        <w:jc w:val="both"/>
        <w:rPr>
          <w:rFonts w:ascii="Tahoma" w:hAnsi="Tahoma" w:cs="Tahoma"/>
          <w:b/>
          <w:color w:val="1F497D" w:themeColor="text2"/>
          <w:sz w:val="22"/>
          <w:szCs w:val="22"/>
        </w:rPr>
      </w:pPr>
      <w:r w:rsidRPr="00C209F4">
        <w:rPr>
          <w:rFonts w:ascii="Tahoma" w:hAnsi="Tahoma" w:cs="Tahoma"/>
          <w:b/>
          <w:color w:val="1F497E"/>
          <w:sz w:val="22"/>
          <w:szCs w:val="22"/>
        </w:rPr>
        <w:t>Esquema</w:t>
      </w:r>
      <w:r>
        <w:rPr>
          <w:rFonts w:ascii="Tahoma" w:hAnsi="Tahoma" w:cs="Tahoma"/>
          <w:b/>
          <w:color w:val="1F497D" w:themeColor="text2"/>
          <w:sz w:val="22"/>
          <w:szCs w:val="22"/>
        </w:rPr>
        <w:t xml:space="preserve"> ER-4 Diagrama de Montaje Tablero trifásico UPS 380VAC, 20A.</w:t>
      </w:r>
    </w:p>
    <w:p w:rsidR="00FB02D1" w:rsidRDefault="00FB02D1" w:rsidP="00FB02D1">
      <w:r>
        <w:object w:dxaOrig="15810" w:dyaOrig="9795">
          <v:shape id="_x0000_i1028" type="#_x0000_t75" style="width:451.85pt;height:295.45pt" o:ole="">
            <v:imagedata r:id="rId26" o:title="" croptop="24268f" cropbottom="26567f" cropleft="28490f" cropright="23130f"/>
          </v:shape>
          <o:OLEObject Type="Embed" ProgID="AutoCAD.Drawing.18" ShapeID="_x0000_i1028" DrawAspect="Content" ObjectID="_1496240632" r:id="rId27"/>
        </w:object>
      </w:r>
    </w:p>
    <w:p w:rsidR="00FB02D1" w:rsidRDefault="00FB02D1" w:rsidP="00FB02D1"/>
    <w:p w:rsidR="00FB02D1" w:rsidRDefault="00FB02D1" w:rsidP="00FB02D1"/>
    <w:p w:rsidR="00FB02D1" w:rsidRDefault="00FB02D1" w:rsidP="00FB02D1">
      <w:pPr>
        <w:pStyle w:val="Prrafodelista"/>
        <w:numPr>
          <w:ilvl w:val="1"/>
          <w:numId w:val="6"/>
        </w:numPr>
        <w:shd w:val="clear" w:color="auto" w:fill="FFFFFF" w:themeFill="background1"/>
        <w:ind w:left="567" w:hanging="567"/>
        <w:jc w:val="both"/>
        <w:rPr>
          <w:rFonts w:ascii="Tahoma" w:hAnsi="Tahoma" w:cs="Tahoma"/>
          <w:b/>
          <w:color w:val="1F497D" w:themeColor="text2"/>
          <w:sz w:val="22"/>
          <w:szCs w:val="22"/>
        </w:rPr>
      </w:pPr>
      <w:r w:rsidRPr="00C209F4">
        <w:rPr>
          <w:rFonts w:ascii="Tahoma" w:hAnsi="Tahoma" w:cs="Tahoma"/>
          <w:b/>
          <w:color w:val="1F497E"/>
          <w:sz w:val="22"/>
          <w:szCs w:val="22"/>
        </w:rPr>
        <w:lastRenderedPageBreak/>
        <w:t>Esquema</w:t>
      </w:r>
      <w:r>
        <w:rPr>
          <w:rFonts w:ascii="Tahoma" w:hAnsi="Tahoma" w:cs="Tahoma"/>
          <w:b/>
          <w:color w:val="1F497D" w:themeColor="text2"/>
          <w:sz w:val="22"/>
          <w:szCs w:val="22"/>
        </w:rPr>
        <w:t xml:space="preserve"> ER-5 Diagrama Unifilar Tablero monofásico 220VAC, 63A.</w:t>
      </w:r>
    </w:p>
    <w:p w:rsidR="00FB02D1" w:rsidRDefault="00FB02D1" w:rsidP="00FB02D1"/>
    <w:p w:rsidR="00FB02D1" w:rsidRDefault="00FB02D1" w:rsidP="00FB02D1">
      <w:r>
        <w:object w:dxaOrig="4320" w:dyaOrig="2856">
          <v:shape id="_x0000_i1029" type="#_x0000_t75" style="width:389.8pt;height:280.55pt" o:ole="">
            <v:imagedata r:id="rId28" o:title="" croptop="19010f" cropbottom="10672f" cropleft="22766f" cropright="9725f"/>
          </v:shape>
          <o:OLEObject Type="Embed" ProgID="AutoCAD.Drawing.18" ShapeID="_x0000_i1029" DrawAspect="Content" ObjectID="_1496240633" r:id="rId29"/>
        </w:object>
      </w:r>
    </w:p>
    <w:p w:rsidR="00FB02D1" w:rsidRDefault="00FB02D1" w:rsidP="00FB02D1">
      <w:pPr>
        <w:pStyle w:val="Prrafodelista"/>
        <w:numPr>
          <w:ilvl w:val="1"/>
          <w:numId w:val="6"/>
        </w:numPr>
        <w:shd w:val="clear" w:color="auto" w:fill="FFFFFF" w:themeFill="background1"/>
        <w:ind w:left="567" w:hanging="567"/>
        <w:jc w:val="both"/>
        <w:rPr>
          <w:rFonts w:ascii="Tahoma" w:hAnsi="Tahoma" w:cs="Tahoma"/>
          <w:b/>
          <w:color w:val="1F497D" w:themeColor="text2"/>
          <w:sz w:val="22"/>
          <w:szCs w:val="22"/>
        </w:rPr>
      </w:pPr>
      <w:r>
        <w:rPr>
          <w:rFonts w:ascii="Tahoma" w:hAnsi="Tahoma" w:cs="Tahoma"/>
          <w:b/>
          <w:color w:val="1F497E"/>
          <w:sz w:val="22"/>
          <w:szCs w:val="22"/>
        </w:rPr>
        <w:t xml:space="preserve"> </w:t>
      </w:r>
      <w:r w:rsidRPr="00C209F4">
        <w:rPr>
          <w:rFonts w:ascii="Tahoma" w:hAnsi="Tahoma" w:cs="Tahoma"/>
          <w:b/>
          <w:color w:val="1F497E"/>
          <w:sz w:val="22"/>
          <w:szCs w:val="22"/>
        </w:rPr>
        <w:t>Esquema</w:t>
      </w:r>
      <w:r>
        <w:rPr>
          <w:rFonts w:ascii="Tahoma" w:hAnsi="Tahoma" w:cs="Tahoma"/>
          <w:b/>
          <w:color w:val="1F497D" w:themeColor="text2"/>
          <w:sz w:val="22"/>
          <w:szCs w:val="22"/>
        </w:rPr>
        <w:t xml:space="preserve"> ER-6 Diagrama de Montaje Tablero trifásico 380VAC, 63A.</w:t>
      </w:r>
    </w:p>
    <w:p w:rsidR="00FB02D1" w:rsidRDefault="00FB02D1" w:rsidP="00FB02D1">
      <w:pPr>
        <w:rPr>
          <w:lang w:val="es-BO" w:eastAsia="en-US"/>
        </w:rPr>
      </w:pPr>
      <w:r>
        <w:object w:dxaOrig="11078" w:dyaOrig="8015">
          <v:shape id="_x0000_i1030" type="#_x0000_t75" style="width:6in;height:312.85pt" o:ole="">
            <v:imagedata r:id="rId22" o:title=""/>
          </v:shape>
          <o:OLEObject Type="Embed" ProgID="Visio.Drawing.11" ShapeID="_x0000_i1030" DrawAspect="Content" ObjectID="_1496240634" r:id="rId30"/>
        </w:object>
      </w:r>
    </w:p>
    <w:p w:rsidR="00FB02D1" w:rsidRDefault="00FB02D1" w:rsidP="00FB02D1">
      <w:pPr>
        <w:rPr>
          <w:lang w:val="es-BO" w:eastAsia="en-US"/>
        </w:rPr>
      </w:pPr>
    </w:p>
    <w:p w:rsidR="00FB02D1" w:rsidRDefault="00FB02D1" w:rsidP="00FB02D1"/>
    <w:p w:rsidR="00FB02D1" w:rsidRDefault="00FB02D1" w:rsidP="00FB02D1"/>
    <w:p w:rsidR="00FB02D1" w:rsidRDefault="00FB02D1" w:rsidP="00FB02D1">
      <w:pPr>
        <w:pStyle w:val="TITULOS"/>
        <w:numPr>
          <w:ilvl w:val="0"/>
          <w:numId w:val="6"/>
        </w:numPr>
        <w:spacing w:after="0"/>
        <w:ind w:left="426" w:hanging="426"/>
        <w:rPr>
          <w:rFonts w:ascii="Tahoma" w:hAnsi="Tahoma" w:cs="Tahoma"/>
          <w:color w:val="1F497D" w:themeColor="text2"/>
          <w:sz w:val="22"/>
          <w:szCs w:val="22"/>
        </w:rPr>
      </w:pPr>
      <w:r w:rsidRPr="009F4EF0">
        <w:rPr>
          <w:rFonts w:ascii="Tahoma" w:hAnsi="Tahoma" w:cs="Tahoma"/>
          <w:color w:val="1F497D" w:themeColor="text2"/>
          <w:sz w:val="22"/>
          <w:szCs w:val="22"/>
        </w:rPr>
        <w:lastRenderedPageBreak/>
        <w:t xml:space="preserve">REQUERIMIENTO DE EQUIPOS DE ENERGÍA DC </w:t>
      </w:r>
      <w:r>
        <w:rPr>
          <w:rFonts w:ascii="Tahoma" w:hAnsi="Tahoma" w:cs="Tahoma"/>
          <w:color w:val="1F497D" w:themeColor="text2"/>
          <w:sz w:val="22"/>
          <w:szCs w:val="22"/>
        </w:rPr>
        <w:t>PROYECTO RN-2015-FSB</w:t>
      </w:r>
    </w:p>
    <w:p w:rsidR="00FB02D1" w:rsidRPr="002920B1" w:rsidRDefault="00FB02D1" w:rsidP="00FB02D1">
      <w:pPr>
        <w:pStyle w:val="TITULOS"/>
        <w:spacing w:after="0"/>
        <w:ind w:firstLine="0"/>
        <w:rPr>
          <w:rFonts w:ascii="Tahoma" w:hAnsi="Tahoma" w:cs="Tahoma"/>
          <w:color w:val="1F497D" w:themeColor="text2"/>
          <w:sz w:val="22"/>
          <w:szCs w:val="22"/>
        </w:rPr>
      </w:pPr>
      <w:r w:rsidRPr="002920B1">
        <w:rPr>
          <w:rFonts w:ascii="Tahoma" w:hAnsi="Tahoma" w:cs="Tahoma"/>
          <w:color w:val="004990"/>
          <w:sz w:val="22"/>
          <w:szCs w:val="22"/>
        </w:rPr>
        <w:t xml:space="preserve">RECTIFICADOR,  BANCOS DE BATERÍAS Y TABLEROS DE DISTRIBUCIÓN DC </w:t>
      </w:r>
    </w:p>
    <w:tbl>
      <w:tblPr>
        <w:tblW w:w="964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529"/>
        <w:gridCol w:w="1134"/>
        <w:gridCol w:w="1134"/>
        <w:gridCol w:w="1277"/>
      </w:tblGrid>
      <w:tr w:rsidR="00FB02D1" w:rsidRPr="009C2DE5" w:rsidTr="00FB02D1">
        <w:trPr>
          <w:trHeight w:val="381"/>
          <w:tblHeader/>
        </w:trPr>
        <w:tc>
          <w:tcPr>
            <w:tcW w:w="723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9C2DE5" w:rsidTr="00FB02D1">
        <w:trPr>
          <w:trHeight w:val="273"/>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CARACTERÍSTICAS TÉCNICAS GENERALES</w:t>
            </w:r>
            <w:r>
              <w:rPr>
                <w:rFonts w:ascii="Tahoma" w:hAnsi="Tahoma" w:cs="Tahoma"/>
                <w:b/>
                <w:bCs/>
                <w:color w:val="FFFFFF" w:themeColor="background1"/>
                <w:sz w:val="18"/>
                <w:szCs w:val="18"/>
                <w:lang w:eastAsia="es-BO"/>
              </w:rPr>
              <w:t xml:space="preserve">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9C2DE5" w:rsidTr="004838A8">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4838A8">
        <w:trPr>
          <w:trHeight w:val="102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w:t>
            </w:r>
            <w:r w:rsidRPr="00B54611">
              <w:rPr>
                <w:rFonts w:ascii="Tahoma" w:hAnsi="Tahoma" w:cs="Tahoma"/>
                <w:color w:val="1F497E"/>
                <w:sz w:val="18"/>
                <w:szCs w:val="18"/>
                <w:lang w:eastAsia="es-BO"/>
              </w:rPr>
              <w:t>1</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35912" w:rsidRDefault="00FB02D1" w:rsidP="00FB02D1">
            <w:pPr>
              <w:jc w:val="both"/>
              <w:rPr>
                <w:rFonts w:ascii="Tahoma" w:hAnsi="Tahoma" w:cs="Tahoma"/>
                <w:color w:val="1F497E"/>
                <w:sz w:val="18"/>
                <w:szCs w:val="18"/>
                <w:lang w:eastAsia="es-BO"/>
              </w:rPr>
            </w:pPr>
            <w:r w:rsidRPr="00A35912">
              <w:rPr>
                <w:rFonts w:ascii="Tahoma" w:hAnsi="Tahoma" w:cs="Tahoma"/>
                <w:color w:val="1F497E"/>
                <w:sz w:val="18"/>
                <w:szCs w:val="18"/>
                <w:lang w:val="es-BO" w:eastAsia="es-BO"/>
              </w:rPr>
              <w:t xml:space="preserve">La oferta debe ser presentada bajo la modalidad  </w:t>
            </w:r>
            <w:r w:rsidRPr="000A1DB2">
              <w:rPr>
                <w:rFonts w:ascii="Tahoma" w:hAnsi="Tahoma" w:cs="Tahoma"/>
                <w:color w:val="1F497E"/>
                <w:sz w:val="18"/>
                <w:szCs w:val="18"/>
                <w:lang w:val="es-BO" w:eastAsia="es-BO"/>
              </w:rPr>
              <w:t>“Solución Técnica Completa”</w:t>
            </w:r>
            <w:r>
              <w:rPr>
                <w:rFonts w:ascii="Tahoma" w:hAnsi="Tahoma" w:cs="Tahoma"/>
                <w:bCs/>
                <w:color w:val="1F497D" w:themeColor="text2"/>
                <w:sz w:val="18"/>
                <w:szCs w:val="18"/>
                <w:lang w:eastAsia="es-BO"/>
              </w:rPr>
              <w:t xml:space="preserve">, es decir, debe incluir: Relevamientos, Diseño de proyecto, </w:t>
            </w:r>
            <w:r>
              <w:rPr>
                <w:rFonts w:ascii="Tahoma" w:hAnsi="Tahoma" w:cs="Tahoma"/>
                <w:color w:val="1F497E"/>
                <w:sz w:val="18"/>
                <w:szCs w:val="18"/>
                <w:lang w:val="es-BO" w:eastAsia="es-BO"/>
              </w:rPr>
              <w:t>provisión de equipos</w:t>
            </w:r>
            <w:r w:rsidRPr="00A35912">
              <w:rPr>
                <w:rFonts w:ascii="Tahoma" w:hAnsi="Tahoma" w:cs="Tahoma"/>
                <w:color w:val="1F497E"/>
                <w:sz w:val="18"/>
                <w:szCs w:val="18"/>
                <w:lang w:val="es-BO" w:eastAsia="es-BO"/>
              </w:rPr>
              <w:t>,</w:t>
            </w:r>
            <w:r>
              <w:rPr>
                <w:rFonts w:ascii="Tahoma" w:hAnsi="Tahoma" w:cs="Tahoma"/>
                <w:color w:val="1F497E"/>
                <w:sz w:val="18"/>
                <w:szCs w:val="18"/>
                <w:lang w:val="es-BO" w:eastAsia="es-BO"/>
              </w:rPr>
              <w:t xml:space="preserve"> materiales, servicios de</w:t>
            </w:r>
            <w:r w:rsidRPr="00A35912">
              <w:rPr>
                <w:rFonts w:ascii="Tahoma" w:hAnsi="Tahoma" w:cs="Tahoma"/>
                <w:color w:val="1F497E"/>
                <w:sz w:val="18"/>
                <w:szCs w:val="18"/>
                <w:lang w:val="es-BO" w:eastAsia="es-BO"/>
              </w:rPr>
              <w:t xml:space="preserve"> instalación y puesta en operación</w:t>
            </w:r>
            <w:r>
              <w:rPr>
                <w:rFonts w:ascii="Tahoma" w:hAnsi="Tahoma" w:cs="Tahoma"/>
                <w:color w:val="1F497E"/>
                <w:sz w:val="18"/>
                <w:szCs w:val="18"/>
                <w:lang w:val="es-BO" w:eastAsia="es-BO"/>
              </w:rPr>
              <w:t xml:space="preserve"> de cada uno de los sistemas de energía DC requeridos en la</w:t>
            </w:r>
            <w:r w:rsidRPr="00A35912">
              <w:rPr>
                <w:rFonts w:ascii="Tahoma" w:hAnsi="Tahoma" w:cs="Tahoma"/>
                <w:color w:val="1F497E"/>
                <w:sz w:val="18"/>
                <w:szCs w:val="18"/>
                <w:lang w:val="es-BO" w:eastAsia="es-BO"/>
              </w:rPr>
              <w:t xml:space="preserve"> tabla referencial</w:t>
            </w:r>
            <w:r>
              <w:rPr>
                <w:rFonts w:ascii="Tahoma" w:hAnsi="Tahoma" w:cs="Tahoma"/>
                <w:color w:val="1F497E"/>
                <w:sz w:val="18"/>
                <w:szCs w:val="18"/>
                <w:lang w:val="es-BO" w:eastAsia="es-BO"/>
              </w:rPr>
              <w:t xml:space="preserve"> </w:t>
            </w:r>
            <w:r w:rsidRPr="00A35912">
              <w:rPr>
                <w:rFonts w:ascii="Tahoma" w:hAnsi="Tahoma" w:cs="Tahoma"/>
                <w:color w:val="1F497E"/>
                <w:sz w:val="18"/>
                <w:szCs w:val="18"/>
                <w:lang w:val="es-BO" w:eastAsia="es-BO"/>
              </w:rPr>
              <w:t>TR-</w:t>
            </w:r>
            <w:r>
              <w:rPr>
                <w:rFonts w:ascii="Tahoma" w:hAnsi="Tahoma" w:cs="Tahoma"/>
                <w:color w:val="1F497E"/>
                <w:sz w:val="18"/>
                <w:szCs w:val="18"/>
                <w:lang w:val="es-BO" w:eastAsia="es-BO"/>
              </w:rPr>
              <w:t>2.</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6843FF" w:rsidRDefault="00FB02D1"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453086" w:rsidRDefault="00FB02D1" w:rsidP="00FB02D1">
            <w:pPr>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D614E3">
              <w:rPr>
                <w:rFonts w:ascii="Tahoma" w:hAnsi="Tahoma" w:cs="Tahoma"/>
                <w:color w:val="1F497E"/>
                <w:lang w:val="es-ES_tradnl"/>
              </w:rPr>
              <w:t>---</w:t>
            </w:r>
          </w:p>
        </w:tc>
      </w:tr>
      <w:tr w:rsidR="00FB02D1" w:rsidRPr="009C2DE5" w:rsidTr="004838A8">
        <w:trPr>
          <w:trHeight w:val="51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w:t>
            </w:r>
            <w:r w:rsidRPr="00B54611">
              <w:rPr>
                <w:rFonts w:ascii="Tahoma" w:hAnsi="Tahoma" w:cs="Tahoma"/>
                <w:color w:val="1F497E"/>
                <w:sz w:val="18"/>
                <w:szCs w:val="18"/>
                <w:lang w:eastAsia="es-BO"/>
              </w:rPr>
              <w:t>2</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35912" w:rsidRDefault="00FB02D1" w:rsidP="00FB02D1">
            <w:pPr>
              <w:jc w:val="both"/>
              <w:rPr>
                <w:rFonts w:ascii="Tahoma" w:hAnsi="Tahoma" w:cs="Tahoma"/>
                <w:b/>
                <w:color w:val="1F497E"/>
                <w:sz w:val="18"/>
                <w:szCs w:val="18"/>
                <w:lang w:val="es-BO" w:eastAsia="es-BO"/>
              </w:rPr>
            </w:pPr>
            <w:r w:rsidRPr="00A35912">
              <w:rPr>
                <w:rFonts w:ascii="Tahoma" w:hAnsi="Tahoma" w:cs="Tahoma"/>
                <w:b/>
                <w:color w:val="1F497E"/>
                <w:sz w:val="18"/>
                <w:szCs w:val="18"/>
                <w:lang w:val="es-BO" w:eastAsia="es-BO"/>
              </w:rPr>
              <w:t>NORMAS DE APLICACIÓN.</w:t>
            </w:r>
          </w:p>
          <w:p w:rsidR="00FB02D1" w:rsidRPr="00A35912" w:rsidRDefault="00FB02D1" w:rsidP="00FB02D1">
            <w:pPr>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El oferente deberá basar la provisión e instalación de rectificadores, banco de baterías, PDU</w:t>
            </w:r>
            <w:r>
              <w:rPr>
                <w:rFonts w:ascii="Tahoma" w:hAnsi="Tahoma" w:cs="Tahoma"/>
                <w:color w:val="1F497E"/>
                <w:sz w:val="18"/>
                <w:szCs w:val="18"/>
                <w:lang w:val="es-BO" w:eastAsia="es-BO"/>
              </w:rPr>
              <w:t>,</w:t>
            </w:r>
            <w:r w:rsidRPr="00A35912">
              <w:rPr>
                <w:rFonts w:ascii="Tahoma" w:hAnsi="Tahoma" w:cs="Tahoma"/>
                <w:color w:val="1F497E"/>
                <w:sz w:val="18"/>
                <w:szCs w:val="18"/>
                <w:lang w:val="es-BO" w:eastAsia="es-BO"/>
              </w:rPr>
              <w:t xml:space="preserve"> tablero de distribución </w:t>
            </w:r>
            <w:r>
              <w:rPr>
                <w:rFonts w:ascii="Tahoma" w:hAnsi="Tahoma" w:cs="Tahoma"/>
                <w:color w:val="1F497E"/>
                <w:sz w:val="18"/>
                <w:szCs w:val="18"/>
                <w:lang w:val="es-BO" w:eastAsia="es-BO"/>
              </w:rPr>
              <w:t xml:space="preserve">DC </w:t>
            </w:r>
            <w:r w:rsidRPr="00A35912">
              <w:rPr>
                <w:rFonts w:ascii="Tahoma" w:hAnsi="Tahoma" w:cs="Tahoma"/>
                <w:color w:val="1F497E"/>
                <w:sz w:val="18"/>
                <w:szCs w:val="18"/>
                <w:lang w:val="es-BO" w:eastAsia="es-BO"/>
              </w:rPr>
              <w:t xml:space="preserve">en las siguientes normas: </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NB 777: Norma Boliviana, i</w:t>
            </w:r>
            <w:r>
              <w:rPr>
                <w:rFonts w:ascii="Tahoma" w:hAnsi="Tahoma" w:cs="Tahoma"/>
                <w:color w:val="1F497E"/>
                <w:sz w:val="18"/>
                <w:szCs w:val="18"/>
                <w:lang w:val="es-BO" w:eastAsia="es-BO"/>
              </w:rPr>
              <w:t xml:space="preserve">nstalaciones eléctricas en baja </w:t>
            </w:r>
            <w:r w:rsidRPr="00A35912">
              <w:rPr>
                <w:rFonts w:ascii="Tahoma" w:hAnsi="Tahoma" w:cs="Tahoma"/>
                <w:color w:val="1F497E"/>
                <w:sz w:val="18"/>
                <w:szCs w:val="18"/>
                <w:lang w:val="es-BO" w:eastAsia="es-BO"/>
              </w:rPr>
              <w:t>tensión.</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60364: Comisión electrotécnica intern</w:t>
            </w:r>
            <w:r>
              <w:rPr>
                <w:rFonts w:ascii="Tahoma" w:hAnsi="Tahoma" w:cs="Tahoma"/>
                <w:color w:val="1F497E"/>
                <w:sz w:val="18"/>
                <w:szCs w:val="18"/>
                <w:lang w:val="es-BO" w:eastAsia="es-BO"/>
              </w:rPr>
              <w:t>acional, Instalaciones E</w:t>
            </w:r>
            <w:r w:rsidRPr="00A35912">
              <w:rPr>
                <w:rFonts w:ascii="Tahoma" w:hAnsi="Tahoma" w:cs="Tahoma"/>
                <w:color w:val="1F497E"/>
                <w:sz w:val="18"/>
                <w:szCs w:val="18"/>
                <w:lang w:val="es-BO" w:eastAsia="es-BO"/>
              </w:rPr>
              <w:t>léctricas en baja tensión.</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8C0BAC">
              <w:rPr>
                <w:rFonts w:ascii="Tahoma" w:hAnsi="Tahoma" w:cs="Tahoma"/>
                <w:color w:val="1F497E"/>
                <w:sz w:val="18"/>
                <w:szCs w:val="18"/>
              </w:rPr>
              <w:t>IEC 60439:</w:t>
            </w:r>
            <w:r>
              <w:rPr>
                <w:rFonts w:ascii="Tahoma" w:hAnsi="Tahoma" w:cs="Tahoma"/>
                <w:color w:val="1F497E"/>
                <w:sz w:val="18"/>
                <w:szCs w:val="18"/>
              </w:rPr>
              <w:t xml:space="preserve"> </w:t>
            </w:r>
            <w:r w:rsidRPr="00A35912">
              <w:rPr>
                <w:rFonts w:ascii="Tahoma" w:hAnsi="Tahoma" w:cs="Tahoma"/>
                <w:color w:val="1F497E"/>
                <w:sz w:val="18"/>
                <w:szCs w:val="18"/>
                <w:lang w:val="es-BO" w:eastAsia="es-BO"/>
              </w:rPr>
              <w:t>Construcción de tableros en baja tensión.</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60947: Aparamenta de baja tensión.</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60228: Cables aislados.</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n-US" w:eastAsia="es-BO"/>
              </w:rPr>
            </w:pPr>
            <w:r w:rsidRPr="00A35912">
              <w:rPr>
                <w:rFonts w:ascii="Tahoma" w:hAnsi="Tahoma" w:cs="Tahoma"/>
                <w:color w:val="1F497E"/>
                <w:sz w:val="18"/>
                <w:szCs w:val="18"/>
                <w:lang w:val="en-US" w:eastAsia="es-BO"/>
              </w:rPr>
              <w:t>IEC 61643: Low-voltage surge protective devices.</w:t>
            </w:r>
          </w:p>
          <w:p w:rsidR="00FB02D1" w:rsidRPr="00A35912" w:rsidRDefault="00FB02D1" w:rsidP="001226E1">
            <w:pPr>
              <w:numPr>
                <w:ilvl w:val="0"/>
                <w:numId w:val="78"/>
              </w:numPr>
              <w:tabs>
                <w:tab w:val="left" w:pos="498"/>
              </w:tabs>
              <w:ind w:left="497" w:hanging="425"/>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60896: Requerimientos para baterías y celdas estacionarias del tipo  VRLA.</w:t>
            </w:r>
          </w:p>
          <w:p w:rsidR="00FB02D1"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 xml:space="preserve">UL 94: </w:t>
            </w:r>
            <w:r w:rsidRPr="00B642B4">
              <w:rPr>
                <w:rFonts w:ascii="Tahoma" w:hAnsi="Tahoma" w:cs="Tahoma"/>
                <w:color w:val="1F497E"/>
                <w:sz w:val="18"/>
                <w:szCs w:val="18"/>
                <w:lang w:val="es-BO" w:eastAsia="es-BO"/>
              </w:rPr>
              <w:t>Norma de seguridad de inflamabilidad de los materiales plásticos.</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60617: Símbolos gráficos para esquemas Eléctricos.</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60950: Equipos de tecnología de la información.</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61000: Compatibilidad Electromagnética EMC.</w:t>
            </w:r>
          </w:p>
          <w:p w:rsidR="00FB02D1" w:rsidRPr="00C03E1C"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C03E1C">
              <w:rPr>
                <w:rFonts w:ascii="Tahoma" w:hAnsi="Tahoma" w:cs="Tahoma"/>
                <w:color w:val="1F497E"/>
                <w:sz w:val="18"/>
                <w:szCs w:val="18"/>
                <w:lang w:val="es-BO" w:eastAsia="es-BO"/>
              </w:rPr>
              <w:t>NB 148009: Norma Boliviana, sistemas de puesta a tierra.</w:t>
            </w:r>
          </w:p>
          <w:p w:rsidR="00FB02D1" w:rsidRPr="00A35912"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Ley Boliviana 1333 del medio ambiente.</w:t>
            </w:r>
          </w:p>
          <w:p w:rsidR="00FB02D1" w:rsidRPr="00AD6F3A" w:rsidRDefault="00FB02D1" w:rsidP="001226E1">
            <w:pPr>
              <w:numPr>
                <w:ilvl w:val="0"/>
                <w:numId w:val="78"/>
              </w:numPr>
              <w:tabs>
                <w:tab w:val="left" w:pos="498"/>
              </w:tabs>
              <w:ind w:left="497" w:hanging="425"/>
              <w:jc w:val="both"/>
              <w:rPr>
                <w:rFonts w:ascii="Tahoma" w:hAnsi="Tahoma" w:cs="Tahoma"/>
                <w:color w:val="1F497E"/>
                <w:sz w:val="18"/>
                <w:szCs w:val="18"/>
                <w:lang w:val="es-BO" w:eastAsia="es-BO"/>
              </w:rPr>
            </w:pPr>
            <w:r w:rsidRPr="00E73C15">
              <w:rPr>
                <w:rFonts w:ascii="Tahoma" w:hAnsi="Tahoma" w:cs="Tahoma"/>
                <w:color w:val="1F497E"/>
                <w:sz w:val="18"/>
                <w:szCs w:val="18"/>
                <w:lang w:val="es-BO" w:eastAsia="es-BO"/>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5626F8" w:rsidRDefault="00FB02D1" w:rsidP="00FB02D1">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453086" w:rsidRDefault="00FB02D1" w:rsidP="00FB02D1">
            <w:pPr>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D614E3">
              <w:rPr>
                <w:rFonts w:ascii="Tahoma" w:hAnsi="Tahoma" w:cs="Tahoma"/>
                <w:color w:val="1F497E"/>
                <w:lang w:val="es-ES_tradnl"/>
              </w:rPr>
              <w:t>---</w:t>
            </w:r>
          </w:p>
        </w:tc>
      </w:tr>
      <w:tr w:rsidR="00FB02D1" w:rsidRPr="009C2DE5" w:rsidTr="00FB02D1">
        <w:trPr>
          <w:trHeight w:val="26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w:t>
            </w:r>
            <w:r w:rsidRPr="00B54611">
              <w:rPr>
                <w:rFonts w:ascii="Tahoma" w:hAnsi="Tahoma" w:cs="Tahoma"/>
                <w:color w:val="1F497E"/>
                <w:sz w:val="18"/>
                <w:szCs w:val="18"/>
                <w:lang w:eastAsia="es-BO"/>
              </w:rPr>
              <w:t>3</w:t>
            </w:r>
          </w:p>
        </w:tc>
        <w:tc>
          <w:tcPr>
            <w:tcW w:w="9074"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A0DCB" w:rsidRDefault="00FB02D1" w:rsidP="00FB02D1">
            <w:pPr>
              <w:jc w:val="both"/>
              <w:rPr>
                <w:rFonts w:ascii="Tahoma" w:hAnsi="Tahoma" w:cs="Tahoma"/>
                <w:b/>
                <w:color w:val="1F497E"/>
                <w:sz w:val="18"/>
                <w:szCs w:val="18"/>
                <w:lang w:val="es-BO" w:eastAsia="es-BO"/>
              </w:rPr>
            </w:pPr>
            <w:r>
              <w:rPr>
                <w:rFonts w:ascii="Tahoma" w:hAnsi="Tahoma" w:cs="Tahoma"/>
                <w:b/>
                <w:color w:val="1F497E"/>
                <w:sz w:val="18"/>
                <w:szCs w:val="18"/>
                <w:lang w:val="es-BO" w:eastAsia="es-BO"/>
              </w:rPr>
              <w:t xml:space="preserve">PLANTA </w:t>
            </w:r>
            <w:r w:rsidRPr="00A35912">
              <w:rPr>
                <w:rFonts w:ascii="Tahoma" w:hAnsi="Tahoma" w:cs="Tahoma"/>
                <w:b/>
                <w:color w:val="1F497E"/>
                <w:sz w:val="18"/>
                <w:szCs w:val="18"/>
                <w:lang w:val="es-BO" w:eastAsia="es-BO"/>
              </w:rPr>
              <w:t>RECTIFICADOR.</w:t>
            </w:r>
          </w:p>
        </w:tc>
      </w:tr>
      <w:tr w:rsidR="00FB02D1" w:rsidRPr="009C2DE5" w:rsidTr="004838A8">
        <w:trPr>
          <w:trHeight w:val="152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w:t>
            </w:r>
            <w:r w:rsidRPr="00B54611">
              <w:rPr>
                <w:rFonts w:ascii="Tahoma" w:hAnsi="Tahoma" w:cs="Tahoma"/>
                <w:color w:val="1F497E"/>
                <w:sz w:val="18"/>
                <w:szCs w:val="18"/>
                <w:lang w:eastAsia="es-BO"/>
              </w:rPr>
              <w:t>3.1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Generalidades.</w:t>
            </w:r>
          </w:p>
          <w:p w:rsidR="00FB02D1" w:rsidRPr="00A35912" w:rsidRDefault="00FB02D1" w:rsidP="001226E1">
            <w:pPr>
              <w:pStyle w:val="Prrafodelista"/>
              <w:numPr>
                <w:ilvl w:val="0"/>
                <w:numId w:val="79"/>
              </w:numPr>
              <w:tabs>
                <w:tab w:val="left" w:pos="498"/>
              </w:tabs>
              <w:autoSpaceDE w:val="0"/>
              <w:autoSpaceDN w:val="0"/>
              <w:adjustRightInd w:val="0"/>
              <w:ind w:left="639" w:hanging="425"/>
              <w:contextualSpacing/>
              <w:jc w:val="both"/>
              <w:rPr>
                <w:rFonts w:ascii="Tahoma" w:hAnsi="Tahoma" w:cs="Tahoma"/>
                <w:iCs/>
                <w:color w:val="1F497E"/>
                <w:sz w:val="18"/>
                <w:szCs w:val="18"/>
              </w:rPr>
            </w:pPr>
            <w:r w:rsidRPr="00A35912">
              <w:rPr>
                <w:rFonts w:ascii="Tahoma" w:hAnsi="Tahoma" w:cs="Tahoma"/>
                <w:iCs/>
                <w:color w:val="1F497E"/>
                <w:sz w:val="18"/>
                <w:szCs w:val="18"/>
              </w:rPr>
              <w:t>Indicar marca, modelo y procedencia.</w:t>
            </w:r>
          </w:p>
          <w:p w:rsidR="00FB02D1" w:rsidRPr="00A35912" w:rsidRDefault="00FB02D1" w:rsidP="001226E1">
            <w:pPr>
              <w:pStyle w:val="Prrafodelista"/>
              <w:numPr>
                <w:ilvl w:val="0"/>
                <w:numId w:val="79"/>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Cada sistema rectificador debe ser modular, compuesto mínimamente por 3 módulos del tipo “Hot swap”.</w:t>
            </w:r>
          </w:p>
          <w:p w:rsidR="00FB02D1" w:rsidRPr="00AB273B" w:rsidRDefault="00FB02D1" w:rsidP="001226E1">
            <w:pPr>
              <w:pStyle w:val="Prrafodelista"/>
              <w:numPr>
                <w:ilvl w:val="0"/>
                <w:numId w:val="79"/>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Sistema de conmutación  de rectificador a batería </w:t>
            </w:r>
            <w:r>
              <w:rPr>
                <w:rFonts w:ascii="Tahoma" w:hAnsi="Tahoma" w:cs="Tahoma"/>
                <w:iCs/>
                <w:color w:val="1F497E"/>
                <w:sz w:val="18"/>
                <w:szCs w:val="18"/>
              </w:rPr>
              <w:t xml:space="preserve">y viceversa </w:t>
            </w:r>
            <w:r w:rsidRPr="00A35912">
              <w:rPr>
                <w:rFonts w:ascii="Tahoma" w:hAnsi="Tahoma" w:cs="Tahoma"/>
                <w:iCs/>
                <w:color w:val="1F497E"/>
                <w:sz w:val="18"/>
                <w:szCs w:val="18"/>
              </w:rPr>
              <w:t>sin corte de energía.</w:t>
            </w:r>
          </w:p>
          <w:p w:rsidR="00FB02D1" w:rsidRPr="00BD291F" w:rsidRDefault="00FB02D1" w:rsidP="001226E1">
            <w:pPr>
              <w:pStyle w:val="Prrafodelista"/>
              <w:numPr>
                <w:ilvl w:val="0"/>
                <w:numId w:val="79"/>
              </w:numPr>
              <w:tabs>
                <w:tab w:val="left" w:pos="498"/>
              </w:tabs>
              <w:autoSpaceDE w:val="0"/>
              <w:autoSpaceDN w:val="0"/>
              <w:adjustRightInd w:val="0"/>
              <w:ind w:left="498" w:hanging="284"/>
              <w:contextualSpacing/>
              <w:jc w:val="both"/>
              <w:rPr>
                <w:rFonts w:ascii="Tahoma" w:hAnsi="Tahoma" w:cs="Tahoma"/>
                <w:iCs/>
                <w:color w:val="1F497E"/>
                <w:sz w:val="18"/>
                <w:szCs w:val="18"/>
              </w:rPr>
            </w:pPr>
            <w:r>
              <w:rPr>
                <w:rFonts w:ascii="Tahoma" w:hAnsi="Tahoma" w:cs="Tahoma"/>
                <w:bCs/>
                <w:color w:val="1F497E"/>
                <w:sz w:val="18"/>
                <w:szCs w:val="18"/>
              </w:rPr>
              <w:t>Grado de protección IP20.</w:t>
            </w:r>
            <w:r w:rsidRPr="00A35912">
              <w:rPr>
                <w:rFonts w:ascii="Tahoma" w:hAnsi="Tahoma" w:cs="Tahoma"/>
                <w:iCs/>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4838A8">
        <w:trPr>
          <w:trHeight w:val="41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G3.2</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BD291F" w:rsidRDefault="00FB02D1" w:rsidP="001226E1">
            <w:pPr>
              <w:pStyle w:val="Prrafodelista"/>
              <w:numPr>
                <w:ilvl w:val="0"/>
                <w:numId w:val="7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BD291F">
              <w:rPr>
                <w:rFonts w:ascii="Tahoma" w:hAnsi="Tahoma" w:cs="Tahoma"/>
                <w:bCs/>
                <w:color w:val="1F497E"/>
                <w:sz w:val="18"/>
                <w:szCs w:val="18"/>
              </w:rPr>
              <w:t>Cumplimiento de las normas IEC 60950 e IEC 61000, adjuntar 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4838A8">
        <w:trPr>
          <w:trHeight w:val="73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 xml:space="preserve">G3.3 </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BD291F" w:rsidRDefault="00FB02D1" w:rsidP="001226E1">
            <w:pPr>
              <w:pStyle w:val="Prrafodelista"/>
              <w:numPr>
                <w:ilvl w:val="0"/>
                <w:numId w:val="7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BD291F">
              <w:rPr>
                <w:rFonts w:ascii="Tahoma" w:hAnsi="Tahoma" w:cs="Tahoma"/>
                <w:bCs/>
                <w:color w:val="1F497E"/>
                <w:sz w:val="18"/>
                <w:szCs w:val="18"/>
              </w:rPr>
              <w:t>El oferente debe presentar el certificado de representación y soporte técnico en Bolivia con vigencia al 2017, otorgado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4838A8">
        <w:trPr>
          <w:trHeight w:val="137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sz w:val="18"/>
                <w:szCs w:val="18"/>
                <w:lang w:eastAsia="es-BO"/>
              </w:rPr>
            </w:pPr>
            <w:r>
              <w:rPr>
                <w:rFonts w:ascii="Tahoma" w:hAnsi="Tahoma" w:cs="Tahoma"/>
                <w:color w:val="004990"/>
                <w:sz w:val="18"/>
                <w:szCs w:val="18"/>
                <w:lang w:eastAsia="es-BO"/>
              </w:rPr>
              <w:t>G3.4</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entrada energía AC.</w:t>
            </w:r>
          </w:p>
          <w:p w:rsidR="00FB02D1" w:rsidRPr="00A35912" w:rsidRDefault="00FB02D1" w:rsidP="001226E1">
            <w:pPr>
              <w:pStyle w:val="Prrafodelista"/>
              <w:numPr>
                <w:ilvl w:val="0"/>
                <w:numId w:val="80"/>
              </w:numPr>
              <w:tabs>
                <w:tab w:val="left" w:pos="497"/>
                <w:tab w:val="left" w:pos="3119"/>
                <w:tab w:val="left" w:pos="4962"/>
                <w:tab w:val="left" w:pos="8789"/>
              </w:tabs>
              <w:autoSpaceDE w:val="0"/>
              <w:autoSpaceDN w:val="0"/>
              <w:adjustRightInd w:val="0"/>
              <w:ind w:left="497" w:hanging="283"/>
              <w:contextualSpacing/>
              <w:jc w:val="both"/>
              <w:rPr>
                <w:rFonts w:ascii="Tahoma" w:hAnsi="Tahoma" w:cs="Tahoma"/>
                <w:iCs/>
                <w:color w:val="1F497E"/>
                <w:sz w:val="18"/>
                <w:szCs w:val="18"/>
              </w:rPr>
            </w:pPr>
            <w:r w:rsidRPr="00A35912">
              <w:rPr>
                <w:rFonts w:ascii="Tahoma" w:hAnsi="Tahoma" w:cs="Tahoma"/>
                <w:iCs/>
                <w:color w:val="1F497E"/>
                <w:sz w:val="18"/>
                <w:szCs w:val="18"/>
              </w:rPr>
              <w:t>Voltaje nominal: 2</w:t>
            </w:r>
            <w:r>
              <w:rPr>
                <w:rFonts w:ascii="Tahoma" w:hAnsi="Tahoma" w:cs="Tahoma"/>
                <w:iCs/>
                <w:color w:val="1F497E"/>
                <w:sz w:val="18"/>
                <w:szCs w:val="18"/>
              </w:rPr>
              <w:t>3</w:t>
            </w:r>
            <w:r w:rsidRPr="00A35912">
              <w:rPr>
                <w:rFonts w:ascii="Tahoma" w:hAnsi="Tahoma" w:cs="Tahoma"/>
                <w:iCs/>
                <w:color w:val="1F497E"/>
                <w:sz w:val="18"/>
                <w:szCs w:val="18"/>
              </w:rPr>
              <w:t>0V AC  monofásico (Fase/Neutro).</w:t>
            </w:r>
          </w:p>
          <w:p w:rsidR="00FB02D1" w:rsidRPr="00A35912" w:rsidRDefault="00FB02D1" w:rsidP="001226E1">
            <w:pPr>
              <w:pStyle w:val="Prrafodelista"/>
              <w:numPr>
                <w:ilvl w:val="0"/>
                <w:numId w:val="80"/>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voltaje: +/- 10%.</w:t>
            </w:r>
          </w:p>
          <w:p w:rsidR="00FB02D1" w:rsidRPr="00A35912" w:rsidRDefault="00FB02D1" w:rsidP="001226E1">
            <w:pPr>
              <w:pStyle w:val="Prrafodelista"/>
              <w:numPr>
                <w:ilvl w:val="0"/>
                <w:numId w:val="80"/>
              </w:numPr>
              <w:tabs>
                <w:tab w:val="left" w:pos="497"/>
                <w:tab w:val="left" w:pos="3119"/>
                <w:tab w:val="left" w:pos="4962"/>
                <w:tab w:val="left" w:pos="8789"/>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iCs/>
                <w:color w:val="1F497E"/>
                <w:sz w:val="18"/>
                <w:szCs w:val="18"/>
              </w:rPr>
              <w:t>Frecuencia</w:t>
            </w:r>
            <w:r w:rsidRPr="00A35912">
              <w:rPr>
                <w:rFonts w:ascii="Tahoma" w:hAnsi="Tahoma" w:cs="Tahoma"/>
                <w:bCs/>
                <w:color w:val="1F497E"/>
                <w:sz w:val="18"/>
                <w:szCs w:val="18"/>
              </w:rPr>
              <w:t>: 50Hz.</w:t>
            </w:r>
          </w:p>
          <w:p w:rsidR="00FB02D1" w:rsidRPr="00A35912" w:rsidRDefault="00FB02D1" w:rsidP="001226E1">
            <w:pPr>
              <w:pStyle w:val="Prrafodelista"/>
              <w:numPr>
                <w:ilvl w:val="0"/>
                <w:numId w:val="80"/>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frecuencia: +/- 3%.</w:t>
            </w:r>
          </w:p>
          <w:p w:rsidR="00FB02D1" w:rsidRPr="003915BD" w:rsidRDefault="00FB02D1" w:rsidP="001226E1">
            <w:pPr>
              <w:pStyle w:val="Prrafodelista"/>
              <w:numPr>
                <w:ilvl w:val="0"/>
                <w:numId w:val="80"/>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Factor de potencia: mayor o igual a 0.9</w:t>
            </w:r>
            <w:r>
              <w:rPr>
                <w:rFonts w:ascii="Tahoma" w:hAnsi="Tahoma" w:cs="Tahoma"/>
                <w:iCs/>
                <w:color w:val="1F497E"/>
                <w:sz w:val="18"/>
                <w:szCs w:val="18"/>
              </w:rPr>
              <w:t>0</w:t>
            </w:r>
            <w:r w:rsidRPr="00A35912">
              <w:rPr>
                <w:rFonts w:ascii="Tahoma" w:hAnsi="Tahoma" w:cs="Tahoma"/>
                <w:iCs/>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G3.5</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salida energía DC.</w:t>
            </w:r>
          </w:p>
          <w:p w:rsidR="00FB02D1" w:rsidRPr="00A35912" w:rsidRDefault="00FB02D1" w:rsidP="001226E1">
            <w:pPr>
              <w:numPr>
                <w:ilvl w:val="0"/>
                <w:numId w:val="81"/>
              </w:numPr>
              <w:tabs>
                <w:tab w:val="left" w:pos="214"/>
              </w:tabs>
              <w:ind w:left="497" w:hanging="283"/>
              <w:jc w:val="both"/>
              <w:rPr>
                <w:rFonts w:ascii="Tahoma" w:hAnsi="Tahoma" w:cs="Tahoma"/>
                <w:bCs/>
                <w:color w:val="1F497E"/>
                <w:sz w:val="18"/>
                <w:szCs w:val="18"/>
              </w:rPr>
            </w:pPr>
            <w:r w:rsidRPr="00A35912">
              <w:rPr>
                <w:rFonts w:ascii="Tahoma" w:hAnsi="Tahoma" w:cs="Tahoma"/>
                <w:bCs/>
                <w:color w:val="1F497E"/>
                <w:sz w:val="18"/>
                <w:szCs w:val="18"/>
              </w:rPr>
              <w:t>Voltaje nominal: -48V DC.</w:t>
            </w:r>
          </w:p>
          <w:p w:rsidR="00FB02D1" w:rsidRPr="00A35912" w:rsidRDefault="00FB02D1" w:rsidP="001226E1">
            <w:pPr>
              <w:numPr>
                <w:ilvl w:val="0"/>
                <w:numId w:val="81"/>
              </w:numPr>
              <w:tabs>
                <w:tab w:val="left" w:pos="781"/>
              </w:tabs>
              <w:ind w:left="497" w:hanging="283"/>
              <w:jc w:val="both"/>
              <w:rPr>
                <w:rFonts w:ascii="Tahoma" w:hAnsi="Tahoma" w:cs="Tahoma"/>
                <w:bCs/>
                <w:color w:val="1F497E"/>
                <w:sz w:val="18"/>
                <w:szCs w:val="18"/>
              </w:rPr>
            </w:pPr>
            <w:r w:rsidRPr="00A35912">
              <w:rPr>
                <w:rFonts w:ascii="Tahoma" w:hAnsi="Tahoma" w:cs="Tahoma"/>
                <w:bCs/>
                <w:color w:val="1F497E"/>
                <w:sz w:val="18"/>
                <w:szCs w:val="18"/>
              </w:rPr>
              <w:t>Rango de voltaje: regulable entre -44VDC a -56VDC.</w:t>
            </w:r>
          </w:p>
          <w:p w:rsidR="00FB02D1" w:rsidRDefault="00FB02D1" w:rsidP="001226E1">
            <w:pPr>
              <w:numPr>
                <w:ilvl w:val="0"/>
                <w:numId w:val="81"/>
              </w:numPr>
              <w:tabs>
                <w:tab w:val="left" w:pos="781"/>
              </w:tabs>
              <w:ind w:left="497" w:hanging="283"/>
              <w:jc w:val="both"/>
              <w:rPr>
                <w:rFonts w:ascii="Tahoma" w:hAnsi="Tahoma" w:cs="Tahoma"/>
                <w:bCs/>
                <w:color w:val="1F497E"/>
                <w:sz w:val="18"/>
                <w:szCs w:val="18"/>
              </w:rPr>
            </w:pPr>
            <w:r w:rsidRPr="008A0DCB">
              <w:rPr>
                <w:rFonts w:ascii="Tahoma" w:hAnsi="Tahoma" w:cs="Tahoma"/>
                <w:bCs/>
                <w:color w:val="1F497E"/>
                <w:sz w:val="18"/>
                <w:szCs w:val="18"/>
              </w:rPr>
              <w:lastRenderedPageBreak/>
              <w:t>Corriente nominal: 100</w:t>
            </w:r>
            <w:r>
              <w:rPr>
                <w:rFonts w:ascii="Tahoma" w:hAnsi="Tahoma" w:cs="Tahoma"/>
                <w:bCs/>
                <w:color w:val="1F497E"/>
                <w:sz w:val="18"/>
                <w:szCs w:val="18"/>
              </w:rPr>
              <w:t xml:space="preserve"> </w:t>
            </w:r>
            <w:r w:rsidRPr="008A0DCB">
              <w:rPr>
                <w:rFonts w:ascii="Tahoma" w:hAnsi="Tahoma" w:cs="Tahoma"/>
                <w:bCs/>
                <w:color w:val="1F497E"/>
                <w:sz w:val="18"/>
                <w:szCs w:val="18"/>
              </w:rPr>
              <w:t xml:space="preserve">Amperios </w:t>
            </w:r>
          </w:p>
          <w:p w:rsidR="00FB02D1" w:rsidRPr="008A0DCB" w:rsidRDefault="00FB02D1" w:rsidP="001226E1">
            <w:pPr>
              <w:numPr>
                <w:ilvl w:val="0"/>
                <w:numId w:val="81"/>
              </w:numPr>
              <w:tabs>
                <w:tab w:val="left" w:pos="781"/>
              </w:tabs>
              <w:ind w:left="497" w:hanging="283"/>
              <w:jc w:val="both"/>
              <w:rPr>
                <w:rFonts w:ascii="Tahoma" w:hAnsi="Tahoma" w:cs="Tahoma"/>
                <w:bCs/>
                <w:color w:val="1F497E"/>
                <w:sz w:val="18"/>
                <w:szCs w:val="18"/>
              </w:rPr>
            </w:pPr>
            <w:r w:rsidRPr="008A0DCB">
              <w:rPr>
                <w:rFonts w:ascii="Tahoma" w:hAnsi="Tahoma" w:cs="Tahoma"/>
                <w:bCs/>
                <w:color w:val="1F497E"/>
                <w:sz w:val="18"/>
                <w:szCs w:val="18"/>
              </w:rPr>
              <w:t>Regulación de voltaje estático: +/- 1%.</w:t>
            </w:r>
          </w:p>
          <w:p w:rsidR="00FB02D1" w:rsidRDefault="00FB02D1" w:rsidP="001226E1">
            <w:pPr>
              <w:numPr>
                <w:ilvl w:val="0"/>
                <w:numId w:val="81"/>
              </w:numPr>
              <w:tabs>
                <w:tab w:val="left" w:pos="781"/>
              </w:tabs>
              <w:ind w:left="497" w:hanging="283"/>
              <w:jc w:val="both"/>
              <w:rPr>
                <w:rFonts w:ascii="Tahoma" w:hAnsi="Tahoma" w:cs="Tahoma"/>
                <w:bCs/>
                <w:color w:val="1F497E"/>
                <w:sz w:val="18"/>
                <w:szCs w:val="18"/>
              </w:rPr>
            </w:pPr>
            <w:r w:rsidRPr="00060718">
              <w:rPr>
                <w:rFonts w:ascii="Tahoma" w:hAnsi="Tahoma" w:cs="Tahoma"/>
                <w:bCs/>
                <w:color w:val="1F497E"/>
                <w:sz w:val="18"/>
                <w:szCs w:val="18"/>
              </w:rPr>
              <w:t xml:space="preserve">Limitador de corriente </w:t>
            </w:r>
            <w:r>
              <w:rPr>
                <w:rFonts w:ascii="Tahoma" w:hAnsi="Tahoma" w:cs="Tahoma"/>
                <w:bCs/>
                <w:color w:val="1F497E"/>
                <w:sz w:val="18"/>
                <w:szCs w:val="18"/>
              </w:rPr>
              <w:t>de carga de baterías: regulable</w:t>
            </w:r>
          </w:p>
          <w:p w:rsidR="00FB02D1" w:rsidRPr="00060718" w:rsidRDefault="00FB02D1" w:rsidP="001226E1">
            <w:pPr>
              <w:numPr>
                <w:ilvl w:val="0"/>
                <w:numId w:val="81"/>
              </w:numPr>
              <w:tabs>
                <w:tab w:val="left" w:pos="781"/>
              </w:tabs>
              <w:ind w:left="497" w:hanging="283"/>
              <w:jc w:val="both"/>
              <w:rPr>
                <w:rFonts w:ascii="Tahoma" w:hAnsi="Tahoma" w:cs="Tahoma"/>
                <w:bCs/>
                <w:color w:val="1F497E"/>
                <w:sz w:val="18"/>
                <w:szCs w:val="18"/>
              </w:rPr>
            </w:pPr>
            <w:r w:rsidRPr="00060718">
              <w:rPr>
                <w:rFonts w:ascii="Tahoma" w:hAnsi="Tahoma" w:cs="Tahoma"/>
                <w:bCs/>
                <w:color w:val="1F497E"/>
                <w:sz w:val="18"/>
                <w:szCs w:val="18"/>
              </w:rPr>
              <w:t>Protección interna ante sobrecorrientes.</w:t>
            </w:r>
          </w:p>
          <w:p w:rsidR="00FB02D1" w:rsidRDefault="00FB02D1" w:rsidP="001226E1">
            <w:pPr>
              <w:numPr>
                <w:ilvl w:val="0"/>
                <w:numId w:val="81"/>
              </w:numPr>
              <w:tabs>
                <w:tab w:val="left" w:pos="781"/>
              </w:tabs>
              <w:ind w:left="497" w:hanging="283"/>
              <w:jc w:val="both"/>
              <w:rPr>
                <w:rFonts w:ascii="Tahoma" w:hAnsi="Tahoma" w:cs="Tahoma"/>
                <w:bCs/>
                <w:color w:val="1F497E"/>
                <w:sz w:val="18"/>
                <w:szCs w:val="18"/>
              </w:rPr>
            </w:pPr>
            <w:r w:rsidRPr="00A35912">
              <w:rPr>
                <w:rFonts w:ascii="Tahoma" w:hAnsi="Tahoma" w:cs="Tahoma"/>
                <w:bCs/>
                <w:color w:val="1F497E"/>
                <w:sz w:val="18"/>
                <w:szCs w:val="18"/>
              </w:rPr>
              <w:t xml:space="preserve">Ajuste de niveles </w:t>
            </w:r>
            <w:r>
              <w:rPr>
                <w:rFonts w:ascii="Tahoma" w:hAnsi="Tahoma" w:cs="Tahoma"/>
                <w:bCs/>
                <w:color w:val="1F497E"/>
                <w:sz w:val="18"/>
                <w:szCs w:val="18"/>
              </w:rPr>
              <w:t xml:space="preserve">de voltaje </w:t>
            </w:r>
            <w:r w:rsidRPr="00A35912">
              <w:rPr>
                <w:rFonts w:ascii="Tahoma" w:hAnsi="Tahoma" w:cs="Tahoma"/>
                <w:bCs/>
                <w:color w:val="1F497E"/>
                <w:sz w:val="18"/>
                <w:szCs w:val="18"/>
              </w:rPr>
              <w:t>de  conexión y desconexión de LVD.</w:t>
            </w:r>
          </w:p>
          <w:p w:rsidR="00FB02D1" w:rsidRPr="00A35912" w:rsidRDefault="00FB02D1" w:rsidP="001226E1">
            <w:pPr>
              <w:numPr>
                <w:ilvl w:val="0"/>
                <w:numId w:val="81"/>
              </w:numPr>
              <w:tabs>
                <w:tab w:val="left" w:pos="781"/>
              </w:tabs>
              <w:ind w:left="497" w:hanging="283"/>
              <w:jc w:val="both"/>
              <w:rPr>
                <w:rFonts w:ascii="Tahoma" w:hAnsi="Tahoma" w:cs="Tahoma"/>
                <w:bCs/>
                <w:color w:val="1F497E"/>
                <w:sz w:val="18"/>
                <w:szCs w:val="18"/>
              </w:rPr>
            </w:pPr>
            <w:r w:rsidRPr="00A35912">
              <w:rPr>
                <w:rFonts w:ascii="Tahoma" w:hAnsi="Tahoma" w:cs="Tahoma"/>
                <w:iCs/>
                <w:color w:val="1F497E"/>
                <w:sz w:val="18"/>
                <w:szCs w:val="18"/>
              </w:rPr>
              <w:t xml:space="preserve">Rendimiento: mayor </w:t>
            </w:r>
            <w:r>
              <w:rPr>
                <w:rFonts w:ascii="Tahoma" w:hAnsi="Tahoma" w:cs="Tahoma"/>
                <w:iCs/>
                <w:color w:val="1F497E"/>
                <w:sz w:val="18"/>
                <w:szCs w:val="18"/>
              </w:rPr>
              <w:t xml:space="preserve">o igual </w:t>
            </w:r>
            <w:r w:rsidRPr="00A35912">
              <w:rPr>
                <w:rFonts w:ascii="Tahoma" w:hAnsi="Tahoma" w:cs="Tahoma"/>
                <w:iCs/>
                <w:color w:val="1F497E"/>
                <w:sz w:val="18"/>
                <w:szCs w:val="18"/>
              </w:rPr>
              <w:t>a 90%.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4838A8">
        <w:trPr>
          <w:trHeight w:val="206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lastRenderedPageBreak/>
              <w:t>G</w:t>
            </w:r>
            <w:r w:rsidRPr="00B54611">
              <w:rPr>
                <w:rFonts w:ascii="Tahoma" w:hAnsi="Tahoma" w:cs="Tahoma"/>
                <w:color w:val="1F497E"/>
                <w:sz w:val="18"/>
                <w:szCs w:val="18"/>
                <w:lang w:eastAsia="es-BO"/>
              </w:rPr>
              <w:t>3.</w:t>
            </w:r>
            <w:r>
              <w:rPr>
                <w:rFonts w:ascii="Tahoma" w:hAnsi="Tahoma" w:cs="Tahoma"/>
                <w:color w:val="1F497E"/>
                <w:sz w:val="18"/>
                <w:szCs w:val="18"/>
                <w:lang w:eastAsia="es-BO"/>
              </w:rPr>
              <w:t>6</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Default"/>
              <w:jc w:val="both"/>
              <w:rPr>
                <w:rFonts w:ascii="Tahoma" w:hAnsi="Tahoma" w:cs="Tahoma"/>
                <w:b/>
                <w:bCs/>
                <w:color w:val="1F497E"/>
                <w:sz w:val="18"/>
                <w:szCs w:val="18"/>
              </w:rPr>
            </w:pPr>
            <w:r w:rsidRPr="00A35912">
              <w:rPr>
                <w:rFonts w:ascii="Tahoma" w:hAnsi="Tahoma" w:cs="Tahoma"/>
                <w:b/>
                <w:bCs/>
                <w:color w:val="1F497E"/>
                <w:sz w:val="18"/>
                <w:szCs w:val="18"/>
              </w:rPr>
              <w:t>Regleta de distribución de energía DC  (PDU)</w:t>
            </w:r>
          </w:p>
          <w:p w:rsidR="00FB02D1" w:rsidRPr="00A35912" w:rsidRDefault="00FB02D1" w:rsidP="001226E1">
            <w:pPr>
              <w:pStyle w:val="Default"/>
              <w:numPr>
                <w:ilvl w:val="0"/>
                <w:numId w:val="82"/>
              </w:numPr>
              <w:ind w:left="497" w:hanging="283"/>
              <w:jc w:val="both"/>
              <w:rPr>
                <w:rFonts w:ascii="Tahoma" w:hAnsi="Tahoma" w:cs="Tahoma"/>
                <w:bCs/>
                <w:color w:val="1F497E"/>
                <w:sz w:val="18"/>
                <w:szCs w:val="18"/>
              </w:rPr>
            </w:pPr>
            <w:r w:rsidRPr="00A35912">
              <w:rPr>
                <w:rFonts w:ascii="Tahoma" w:hAnsi="Tahoma" w:cs="Tahoma"/>
                <w:bCs/>
                <w:color w:val="1F497E"/>
                <w:sz w:val="18"/>
                <w:szCs w:val="18"/>
              </w:rPr>
              <w:t xml:space="preserve">Cada rectificador deberá contar con </w:t>
            </w:r>
            <w:r>
              <w:rPr>
                <w:rFonts w:ascii="Tahoma" w:hAnsi="Tahoma" w:cs="Tahoma"/>
                <w:bCs/>
                <w:color w:val="1F497E"/>
                <w:sz w:val="18"/>
                <w:szCs w:val="18"/>
              </w:rPr>
              <w:t>dos</w:t>
            </w:r>
            <w:r w:rsidRPr="00A35912">
              <w:rPr>
                <w:rFonts w:ascii="Tahoma" w:hAnsi="Tahoma" w:cs="Tahoma"/>
                <w:bCs/>
                <w:color w:val="1F497E"/>
                <w:sz w:val="18"/>
                <w:szCs w:val="18"/>
              </w:rPr>
              <w:t xml:space="preserve"> (</w:t>
            </w:r>
            <w:r>
              <w:rPr>
                <w:rFonts w:ascii="Tahoma" w:hAnsi="Tahoma" w:cs="Tahoma"/>
                <w:bCs/>
                <w:color w:val="1F497E"/>
                <w:sz w:val="18"/>
                <w:szCs w:val="18"/>
              </w:rPr>
              <w:t>2</w:t>
            </w:r>
            <w:r w:rsidRPr="00A35912">
              <w:rPr>
                <w:rFonts w:ascii="Tahoma" w:hAnsi="Tahoma" w:cs="Tahoma"/>
                <w:bCs/>
                <w:color w:val="1F497E"/>
                <w:sz w:val="18"/>
                <w:szCs w:val="18"/>
              </w:rPr>
              <w:t>) PDU de distribución de energía DC que contenga: barras de distribución (positivo y negativo), protección de transientes de segundo nivel (</w:t>
            </w:r>
            <w:r w:rsidRPr="00A35912">
              <w:rPr>
                <w:rFonts w:ascii="Tahoma" w:hAnsi="Tahoma" w:cs="Tahoma"/>
                <w:color w:val="1F497E"/>
                <w:sz w:val="18"/>
                <w:szCs w:val="18"/>
              </w:rPr>
              <w:t>2</w:t>
            </w:r>
            <w:r>
              <w:rPr>
                <w:rFonts w:ascii="Tahoma" w:hAnsi="Tahoma" w:cs="Tahoma"/>
                <w:color w:val="1F497E"/>
                <w:sz w:val="18"/>
                <w:szCs w:val="18"/>
              </w:rPr>
              <w:t>0</w:t>
            </w:r>
            <w:r w:rsidRPr="00A35912">
              <w:rPr>
                <w:rFonts w:ascii="Tahoma" w:hAnsi="Tahoma" w:cs="Tahoma"/>
                <w:color w:val="1F497E"/>
                <w:sz w:val="18"/>
                <w:szCs w:val="18"/>
              </w:rPr>
              <w:t xml:space="preserve"> KA, curva 8/20ms, 1.5KV</w:t>
            </w:r>
            <w:r>
              <w:rPr>
                <w:rFonts w:ascii="Tahoma" w:hAnsi="Tahoma" w:cs="Tahoma"/>
                <w:color w:val="1F497E"/>
                <w:sz w:val="18"/>
                <w:szCs w:val="18"/>
              </w:rPr>
              <w:t xml:space="preserve">  lado AC)</w:t>
            </w:r>
            <w:r w:rsidRPr="00A35912">
              <w:rPr>
                <w:rFonts w:ascii="Tahoma" w:hAnsi="Tahoma" w:cs="Tahoma"/>
                <w:color w:val="1F497E"/>
                <w:sz w:val="18"/>
                <w:szCs w:val="18"/>
              </w:rPr>
              <w:t>; t</w:t>
            </w:r>
            <w:r w:rsidRPr="00A35912">
              <w:rPr>
                <w:rFonts w:ascii="Tahoma" w:hAnsi="Tahoma" w:cs="Tahoma"/>
                <w:bCs/>
                <w:color w:val="1F497E"/>
                <w:sz w:val="18"/>
                <w:szCs w:val="18"/>
              </w:rPr>
              <w:t xml:space="preserve">ermomagnéticos: principal de AC, baterías, </w:t>
            </w:r>
            <w:r>
              <w:rPr>
                <w:rFonts w:ascii="Tahoma" w:hAnsi="Tahoma" w:cs="Tahoma"/>
                <w:color w:val="1F497E"/>
                <w:sz w:val="18"/>
                <w:szCs w:val="18"/>
              </w:rPr>
              <w:t>12</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pzas</w:t>
            </w:r>
            <w:proofErr w:type="spellEnd"/>
            <w:r w:rsidRPr="00A35912">
              <w:rPr>
                <w:rFonts w:ascii="Tahoma" w:hAnsi="Tahoma" w:cs="Tahoma"/>
                <w:color w:val="1F497E"/>
                <w:sz w:val="18"/>
                <w:szCs w:val="18"/>
              </w:rPr>
              <w:t xml:space="preserve">. de 1xC10A, </w:t>
            </w:r>
            <w:r>
              <w:rPr>
                <w:rFonts w:ascii="Tahoma" w:hAnsi="Tahoma" w:cs="Tahoma"/>
                <w:color w:val="1F497E"/>
                <w:sz w:val="18"/>
                <w:szCs w:val="18"/>
              </w:rPr>
              <w:t>12</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pzas</w:t>
            </w:r>
            <w:proofErr w:type="spellEnd"/>
            <w:r>
              <w:rPr>
                <w:rFonts w:ascii="Tahoma" w:hAnsi="Tahoma" w:cs="Tahoma"/>
                <w:color w:val="1F497E"/>
                <w:sz w:val="18"/>
                <w:szCs w:val="18"/>
              </w:rPr>
              <w:t>.</w:t>
            </w:r>
            <w:r w:rsidRPr="00A35912">
              <w:rPr>
                <w:rFonts w:ascii="Tahoma" w:hAnsi="Tahoma" w:cs="Tahoma"/>
                <w:color w:val="1F497E"/>
                <w:sz w:val="18"/>
                <w:szCs w:val="18"/>
              </w:rPr>
              <w:t xml:space="preserve"> 1xC25A, 3KA para distribución en DC.</w:t>
            </w:r>
          </w:p>
          <w:p w:rsidR="00FB02D1" w:rsidRPr="006F53A3" w:rsidRDefault="00FB02D1" w:rsidP="001226E1">
            <w:pPr>
              <w:pStyle w:val="Default"/>
              <w:numPr>
                <w:ilvl w:val="0"/>
                <w:numId w:val="82"/>
              </w:numPr>
              <w:ind w:left="498" w:hanging="284"/>
              <w:jc w:val="both"/>
              <w:rPr>
                <w:rFonts w:ascii="Tahoma" w:hAnsi="Tahoma" w:cs="Tahoma"/>
                <w:bCs/>
                <w:color w:val="1F497E"/>
                <w:sz w:val="18"/>
                <w:szCs w:val="18"/>
              </w:rPr>
            </w:pPr>
            <w:r w:rsidRPr="00A35912">
              <w:rPr>
                <w:rFonts w:ascii="Tahoma" w:hAnsi="Tahoma" w:cs="Tahoma"/>
                <w:color w:val="1F497E"/>
                <w:sz w:val="18"/>
                <w:szCs w:val="18"/>
              </w:rPr>
              <w:t>Cada termomagnético deberá estar monitoreado por el controlador del rectificador ante apertura por sobrecorrientes.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706491">
              <w:rPr>
                <w:b/>
                <w:color w:val="004990"/>
                <w:sz w:val="18"/>
                <w:szCs w:val="18"/>
              </w:rPr>
              <w:fldChar w:fldCharType="end"/>
            </w:r>
          </w:p>
        </w:tc>
      </w:tr>
      <w:tr w:rsidR="00FB02D1" w:rsidRPr="009C2DE5" w:rsidTr="00FB02D1">
        <w:trPr>
          <w:trHeight w:val="42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w:t>
            </w:r>
            <w:r w:rsidRPr="00B54611">
              <w:rPr>
                <w:rFonts w:ascii="Tahoma" w:hAnsi="Tahoma" w:cs="Tahoma"/>
                <w:color w:val="1F497E"/>
                <w:sz w:val="18"/>
                <w:szCs w:val="18"/>
                <w:lang w:eastAsia="es-BO"/>
              </w:rPr>
              <w:t>4</w:t>
            </w:r>
          </w:p>
        </w:tc>
        <w:tc>
          <w:tcPr>
            <w:tcW w:w="9074" w:type="dxa"/>
            <w:gridSpan w:val="4"/>
            <w:tcBorders>
              <w:top w:val="single" w:sz="4" w:space="0" w:color="004990"/>
              <w:left w:val="single" w:sz="4" w:space="0" w:color="004990"/>
              <w:bottom w:val="single" w:sz="4" w:space="0" w:color="004990"/>
              <w:right w:val="single" w:sz="4" w:space="0" w:color="004990"/>
            </w:tcBorders>
            <w:shd w:val="clear" w:color="auto" w:fill="auto"/>
          </w:tcPr>
          <w:p w:rsidR="00FB02D1" w:rsidRDefault="00FB02D1" w:rsidP="00FB02D1">
            <w:pPr>
              <w:pStyle w:val="Prrafodelista"/>
              <w:tabs>
                <w:tab w:val="left" w:pos="638"/>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GABINETES.</w:t>
            </w:r>
          </w:p>
          <w:p w:rsidR="00FB02D1" w:rsidRPr="008A0DCB" w:rsidRDefault="00FB02D1" w:rsidP="00FB02D1">
            <w:pPr>
              <w:pStyle w:val="Prrafodelista"/>
              <w:tabs>
                <w:tab w:val="left" w:pos="497"/>
              </w:tabs>
              <w:autoSpaceDE w:val="0"/>
              <w:autoSpaceDN w:val="0"/>
              <w:adjustRightInd w:val="0"/>
              <w:ind w:left="0"/>
              <w:contextualSpacing/>
              <w:jc w:val="both"/>
              <w:rPr>
                <w:rFonts w:ascii="Tahoma" w:hAnsi="Tahoma" w:cs="Tahoma"/>
                <w:bCs/>
                <w:color w:val="1F497E"/>
                <w:sz w:val="18"/>
                <w:szCs w:val="18"/>
              </w:rPr>
            </w:pPr>
            <w:r w:rsidRPr="003410B3">
              <w:rPr>
                <w:rFonts w:ascii="Tahoma" w:hAnsi="Tahoma" w:cs="Tahoma"/>
                <w:bCs/>
                <w:color w:val="1F497E"/>
                <w:sz w:val="18"/>
                <w:szCs w:val="18"/>
              </w:rPr>
              <w:t xml:space="preserve">Los gabinetes </w:t>
            </w:r>
            <w:proofErr w:type="spellStart"/>
            <w:r w:rsidRPr="003410B3">
              <w:rPr>
                <w:rFonts w:ascii="Tahoma" w:hAnsi="Tahoma" w:cs="Tahoma"/>
                <w:bCs/>
                <w:color w:val="1F497E"/>
                <w:sz w:val="18"/>
                <w:szCs w:val="18"/>
              </w:rPr>
              <w:t>indoor</w:t>
            </w:r>
            <w:proofErr w:type="spellEnd"/>
            <w:r w:rsidRPr="003410B3">
              <w:rPr>
                <w:rFonts w:ascii="Tahoma" w:hAnsi="Tahoma" w:cs="Tahoma"/>
                <w:bCs/>
                <w:color w:val="1F497E"/>
                <w:sz w:val="18"/>
                <w:szCs w:val="18"/>
              </w:rPr>
              <w:t xml:space="preserve"> deberán cumplir las siguientes características generales</w:t>
            </w:r>
            <w:r>
              <w:rPr>
                <w:rFonts w:ascii="Tahoma" w:hAnsi="Tahoma" w:cs="Tahoma"/>
                <w:bCs/>
                <w:color w:val="1F497E"/>
                <w:sz w:val="18"/>
                <w:szCs w:val="18"/>
              </w:rPr>
              <w:t xml:space="preserve"> específicas.</w:t>
            </w:r>
          </w:p>
        </w:tc>
      </w:tr>
      <w:tr w:rsidR="00FB02D1" w:rsidRPr="009C2DE5" w:rsidTr="004838A8">
        <w:trPr>
          <w:trHeight w:val="254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w:t>
            </w:r>
            <w:r w:rsidRPr="00B54611">
              <w:rPr>
                <w:rFonts w:ascii="Tahoma" w:hAnsi="Tahoma" w:cs="Tahoma"/>
                <w:color w:val="1F497E"/>
                <w:sz w:val="18"/>
                <w:szCs w:val="18"/>
                <w:lang w:eastAsia="es-BO"/>
              </w:rPr>
              <w:t>4.1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tabs>
                <w:tab w:val="left" w:pos="497"/>
              </w:tabs>
              <w:autoSpaceDE w:val="0"/>
              <w:autoSpaceDN w:val="0"/>
              <w:adjustRightInd w:val="0"/>
              <w:contextualSpacing/>
              <w:rPr>
                <w:rFonts w:ascii="Tahoma" w:hAnsi="Tahoma" w:cs="Tahoma"/>
                <w:b/>
                <w:bCs/>
                <w:color w:val="1F497E"/>
                <w:sz w:val="18"/>
                <w:szCs w:val="18"/>
              </w:rPr>
            </w:pPr>
            <w:r w:rsidRPr="00A35912">
              <w:rPr>
                <w:rFonts w:ascii="Tahoma" w:hAnsi="Tahoma" w:cs="Tahoma"/>
                <w:b/>
                <w:bCs/>
                <w:color w:val="1F497E"/>
                <w:sz w:val="18"/>
                <w:szCs w:val="18"/>
              </w:rPr>
              <w:t xml:space="preserve">Gabinetes </w:t>
            </w:r>
            <w:proofErr w:type="spellStart"/>
            <w:r w:rsidRPr="00A35912">
              <w:rPr>
                <w:rFonts w:ascii="Tahoma" w:hAnsi="Tahoma" w:cs="Tahoma"/>
                <w:b/>
                <w:bCs/>
                <w:color w:val="1F497E"/>
                <w:sz w:val="18"/>
                <w:szCs w:val="18"/>
              </w:rPr>
              <w:t>indoor</w:t>
            </w:r>
            <w:proofErr w:type="spellEnd"/>
            <w:r w:rsidRPr="00A35912">
              <w:rPr>
                <w:rFonts w:ascii="Tahoma" w:hAnsi="Tahoma" w:cs="Tahoma"/>
                <w:b/>
                <w:bCs/>
                <w:color w:val="1F497E"/>
                <w:sz w:val="18"/>
                <w:szCs w:val="18"/>
              </w:rPr>
              <w:t xml:space="preserve"> para planta rectificador</w:t>
            </w:r>
          </w:p>
          <w:p w:rsidR="00FB02D1" w:rsidRPr="00A35912"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Cantidad: </w:t>
            </w:r>
            <w:r>
              <w:rPr>
                <w:rFonts w:ascii="Tahoma" w:hAnsi="Tahoma" w:cs="Tahoma"/>
                <w:bCs/>
                <w:color w:val="1F497E"/>
                <w:sz w:val="18"/>
                <w:szCs w:val="18"/>
              </w:rPr>
              <w:t>de acuerdo a tabla TR-2</w:t>
            </w:r>
          </w:p>
          <w:p w:rsidR="00FB02D1" w:rsidRPr="00A35912"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Construcción plancha de acero de </w:t>
            </w:r>
            <w:r>
              <w:rPr>
                <w:rFonts w:ascii="Tahoma" w:hAnsi="Tahoma" w:cs="Tahoma"/>
                <w:bCs/>
                <w:color w:val="1F497E"/>
                <w:sz w:val="18"/>
                <w:szCs w:val="18"/>
              </w:rPr>
              <w:t xml:space="preserve">1.5mm o </w:t>
            </w:r>
            <w:r w:rsidRPr="00A35912">
              <w:rPr>
                <w:rFonts w:ascii="Tahoma" w:hAnsi="Tahoma" w:cs="Tahoma"/>
                <w:bCs/>
                <w:color w:val="1F497E"/>
                <w:sz w:val="18"/>
                <w:szCs w:val="18"/>
              </w:rPr>
              <w:t>2mm de espesor.</w:t>
            </w:r>
          </w:p>
          <w:p w:rsidR="00FB02D1" w:rsidRPr="00A35912"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Pintura electrostática, resistente a corrosiones.</w:t>
            </w:r>
          </w:p>
          <w:p w:rsidR="00FB02D1"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 xml:space="preserve">Acceso único mediante puerta frontal metálica de cerrado hermético, con chapas </w:t>
            </w:r>
            <w:r>
              <w:rPr>
                <w:rFonts w:ascii="Tahoma" w:hAnsi="Tahoma" w:cs="Tahoma"/>
                <w:bCs/>
                <w:color w:val="1F497E"/>
                <w:sz w:val="18"/>
                <w:szCs w:val="18"/>
              </w:rPr>
              <w:t>de seguridad.</w:t>
            </w:r>
          </w:p>
          <w:p w:rsidR="00FB02D1"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Pr>
                <w:rFonts w:ascii="Tahoma" w:hAnsi="Tahoma" w:cs="Tahoma"/>
                <w:bCs/>
                <w:color w:val="1F497E"/>
                <w:sz w:val="18"/>
                <w:szCs w:val="18"/>
              </w:rPr>
              <w:t xml:space="preserve">Ductos u ordenadores de cables. </w:t>
            </w:r>
          </w:p>
          <w:p w:rsidR="00FB02D1"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Barra de cobre</w:t>
            </w:r>
            <w:r>
              <w:rPr>
                <w:rFonts w:ascii="Tahoma" w:hAnsi="Tahoma" w:cs="Tahoma"/>
                <w:bCs/>
                <w:color w:val="1F497E"/>
                <w:sz w:val="18"/>
                <w:szCs w:val="18"/>
              </w:rPr>
              <w:t>,</w:t>
            </w:r>
            <w:r w:rsidRPr="00A35912">
              <w:rPr>
                <w:rFonts w:ascii="Tahoma" w:hAnsi="Tahoma" w:cs="Tahoma"/>
                <w:bCs/>
                <w:color w:val="1F497E"/>
                <w:sz w:val="18"/>
                <w:szCs w:val="18"/>
              </w:rPr>
              <w:t xml:space="preserve"> colectora de puesta a tierra con 12 puntos de conexión.</w:t>
            </w:r>
          </w:p>
          <w:p w:rsidR="00FB02D1" w:rsidRPr="00A35912" w:rsidRDefault="00FB02D1" w:rsidP="001226E1">
            <w:pPr>
              <w:pStyle w:val="Prrafodelista"/>
              <w:numPr>
                <w:ilvl w:val="0"/>
                <w:numId w:val="55"/>
              </w:numPr>
              <w:tabs>
                <w:tab w:val="left" w:pos="781"/>
              </w:tabs>
              <w:autoSpaceDE w:val="0"/>
              <w:autoSpaceDN w:val="0"/>
              <w:adjustRightInd w:val="0"/>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Cantidad: </w:t>
            </w:r>
            <w:r>
              <w:rPr>
                <w:rFonts w:ascii="Tahoma" w:hAnsi="Tahoma" w:cs="Tahoma"/>
                <w:bCs/>
                <w:color w:val="1F497E"/>
                <w:sz w:val="18"/>
                <w:szCs w:val="18"/>
              </w:rPr>
              <w:t>de acuerdo a tabla TR-1</w:t>
            </w:r>
          </w:p>
          <w:p w:rsidR="00FB02D1"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sidRPr="003410B3">
              <w:rPr>
                <w:rFonts w:ascii="Tahoma" w:hAnsi="Tahoma" w:cs="Tahoma"/>
                <w:bCs/>
                <w:color w:val="1F497E"/>
                <w:sz w:val="18"/>
                <w:szCs w:val="18"/>
              </w:rPr>
              <w:t xml:space="preserve">Dimensiones aproximadas: </w:t>
            </w:r>
            <w:r>
              <w:rPr>
                <w:rFonts w:ascii="Tahoma" w:hAnsi="Tahoma" w:cs="Tahoma"/>
                <w:bCs/>
                <w:color w:val="1F497E"/>
                <w:sz w:val="18"/>
                <w:szCs w:val="18"/>
              </w:rPr>
              <w:t>2</w:t>
            </w:r>
            <w:r w:rsidRPr="003410B3">
              <w:rPr>
                <w:rFonts w:ascii="Tahoma" w:hAnsi="Tahoma" w:cs="Tahoma"/>
                <w:bCs/>
                <w:color w:val="1F497E"/>
                <w:sz w:val="18"/>
                <w:szCs w:val="18"/>
              </w:rPr>
              <w:t xml:space="preserve"> x 0.6m x 0.</w:t>
            </w:r>
            <w:r>
              <w:rPr>
                <w:rFonts w:ascii="Tahoma" w:hAnsi="Tahoma" w:cs="Tahoma"/>
                <w:bCs/>
                <w:color w:val="1F497E"/>
                <w:sz w:val="18"/>
                <w:szCs w:val="18"/>
              </w:rPr>
              <w:t>6</w:t>
            </w:r>
            <w:r w:rsidRPr="003410B3">
              <w:rPr>
                <w:rFonts w:ascii="Tahoma" w:hAnsi="Tahoma" w:cs="Tahoma"/>
                <w:bCs/>
                <w:color w:val="1F497E"/>
                <w:sz w:val="18"/>
                <w:szCs w:val="18"/>
              </w:rPr>
              <w:t>m  (alto x ancho x profundidad), zócalo de 0.</w:t>
            </w:r>
            <w:r>
              <w:rPr>
                <w:rFonts w:ascii="Tahoma" w:hAnsi="Tahoma" w:cs="Tahoma"/>
                <w:bCs/>
                <w:color w:val="1F497E"/>
                <w:sz w:val="18"/>
                <w:szCs w:val="18"/>
              </w:rPr>
              <w:t>1</w:t>
            </w:r>
            <w:r w:rsidRPr="003410B3">
              <w:rPr>
                <w:rFonts w:ascii="Tahoma" w:hAnsi="Tahoma" w:cs="Tahoma"/>
                <w:bCs/>
                <w:color w:val="1F497E"/>
                <w:sz w:val="18"/>
                <w:szCs w:val="18"/>
              </w:rPr>
              <w:t xml:space="preserve">m. </w:t>
            </w:r>
          </w:p>
          <w:p w:rsidR="00FB02D1" w:rsidRPr="003410B3"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sidRPr="003410B3">
              <w:rPr>
                <w:rFonts w:ascii="Tahoma" w:hAnsi="Tahoma" w:cs="Tahoma"/>
                <w:bCs/>
                <w:color w:val="1F497E"/>
                <w:sz w:val="18"/>
                <w:szCs w:val="18"/>
              </w:rPr>
              <w:t>Grado de protección mínimo IP</w:t>
            </w:r>
            <w:r>
              <w:rPr>
                <w:rFonts w:ascii="Tahoma" w:hAnsi="Tahoma" w:cs="Tahoma"/>
                <w:bCs/>
                <w:color w:val="1F497E"/>
                <w:sz w:val="18"/>
                <w:szCs w:val="18"/>
              </w:rPr>
              <w:t>3</w:t>
            </w:r>
            <w:r w:rsidRPr="003410B3">
              <w:rPr>
                <w:rFonts w:ascii="Tahoma" w:hAnsi="Tahoma" w:cs="Tahoma"/>
                <w:bCs/>
                <w:color w:val="1F497E"/>
                <w:sz w:val="18"/>
                <w:szCs w:val="18"/>
              </w:rPr>
              <w:t>0.</w:t>
            </w:r>
          </w:p>
          <w:p w:rsidR="00FB02D1" w:rsidRDefault="00FB02D1" w:rsidP="001226E1">
            <w:pPr>
              <w:pStyle w:val="Prrafodelista"/>
              <w:numPr>
                <w:ilvl w:val="0"/>
                <w:numId w:val="55"/>
              </w:numPr>
              <w:tabs>
                <w:tab w:val="left" w:pos="781"/>
              </w:tabs>
              <w:autoSpaceDE w:val="0"/>
              <w:autoSpaceDN w:val="0"/>
              <w:adjustRightInd w:val="0"/>
              <w:ind w:left="497" w:hanging="283"/>
              <w:contextualSpacing/>
              <w:jc w:val="both"/>
              <w:rPr>
                <w:rFonts w:ascii="Tahoma" w:hAnsi="Tahoma" w:cs="Tahoma"/>
                <w:bCs/>
                <w:color w:val="1F497E"/>
                <w:sz w:val="18"/>
                <w:szCs w:val="18"/>
              </w:rPr>
            </w:pPr>
            <w:r>
              <w:rPr>
                <w:rFonts w:ascii="Tahoma" w:hAnsi="Tahoma" w:cs="Tahoma"/>
                <w:bCs/>
                <w:color w:val="1F497E"/>
                <w:sz w:val="18"/>
                <w:szCs w:val="18"/>
              </w:rPr>
              <w:t>Puerta con r</w:t>
            </w:r>
            <w:r w:rsidRPr="00A35912">
              <w:rPr>
                <w:rFonts w:ascii="Tahoma" w:hAnsi="Tahoma" w:cs="Tahoma"/>
                <w:bCs/>
                <w:color w:val="1F497E"/>
                <w:sz w:val="18"/>
                <w:szCs w:val="18"/>
              </w:rPr>
              <w:t>ejillas en la parte frontal</w:t>
            </w:r>
            <w:r>
              <w:rPr>
                <w:rFonts w:ascii="Tahoma" w:hAnsi="Tahoma" w:cs="Tahoma"/>
                <w:bCs/>
                <w:color w:val="1F497E"/>
                <w:sz w:val="18"/>
                <w:szCs w:val="18"/>
              </w:rPr>
              <w:t xml:space="preserve">, rejillas en la parte </w:t>
            </w:r>
            <w:r w:rsidRPr="00F454DB">
              <w:rPr>
                <w:rFonts w:ascii="Tahoma" w:hAnsi="Tahoma" w:cs="Tahoma"/>
                <w:bCs/>
                <w:color w:val="1F497E"/>
                <w:sz w:val="18"/>
                <w:szCs w:val="18"/>
              </w:rPr>
              <w:t xml:space="preserve">posterior para la circulación de aire. </w:t>
            </w:r>
          </w:p>
          <w:p w:rsidR="00FB02D1" w:rsidRDefault="00FB02D1" w:rsidP="001226E1">
            <w:pPr>
              <w:pStyle w:val="Prrafodelista"/>
              <w:numPr>
                <w:ilvl w:val="0"/>
                <w:numId w:val="55"/>
              </w:numPr>
              <w:tabs>
                <w:tab w:val="left" w:pos="498"/>
              </w:tabs>
              <w:autoSpaceDE w:val="0"/>
              <w:autoSpaceDN w:val="0"/>
              <w:adjustRightInd w:val="0"/>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Barra de cobre colectora de puesta a tierra con 12 puntos de conexión.</w:t>
            </w:r>
          </w:p>
          <w:p w:rsidR="00FB02D1" w:rsidRDefault="00FB02D1" w:rsidP="001226E1">
            <w:pPr>
              <w:pStyle w:val="Prrafodelista"/>
              <w:numPr>
                <w:ilvl w:val="0"/>
                <w:numId w:val="55"/>
              </w:numPr>
              <w:tabs>
                <w:tab w:val="left" w:pos="781"/>
              </w:tabs>
              <w:autoSpaceDE w:val="0"/>
              <w:autoSpaceDN w:val="0"/>
              <w:adjustRightInd w:val="0"/>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Salida de cables por la parte superior mediante pasacables.</w:t>
            </w:r>
          </w:p>
          <w:p w:rsidR="00FB02D1" w:rsidRPr="003915BD" w:rsidRDefault="00FB02D1" w:rsidP="001226E1">
            <w:pPr>
              <w:pStyle w:val="Prrafodelista"/>
              <w:numPr>
                <w:ilvl w:val="0"/>
                <w:numId w:val="55"/>
              </w:numPr>
              <w:tabs>
                <w:tab w:val="left" w:pos="781"/>
              </w:tabs>
              <w:autoSpaceDE w:val="0"/>
              <w:autoSpaceDN w:val="0"/>
              <w:adjustRightInd w:val="0"/>
              <w:ind w:left="497" w:hanging="283"/>
              <w:contextualSpacing/>
              <w:jc w:val="both"/>
              <w:rPr>
                <w:rFonts w:ascii="Tahoma" w:hAnsi="Tahoma" w:cs="Tahoma"/>
                <w:bCs/>
                <w:color w:val="1F497E"/>
                <w:sz w:val="18"/>
                <w:szCs w:val="18"/>
              </w:rPr>
            </w:pPr>
            <w:r w:rsidRPr="003915BD">
              <w:rPr>
                <w:rFonts w:ascii="Tahoma" w:hAnsi="Tahoma" w:cs="Tahoma"/>
                <w:bCs/>
                <w:color w:val="1F497E"/>
                <w:sz w:val="18"/>
                <w:szCs w:val="18"/>
              </w:rPr>
              <w:t>Capacidad para soportar el peso de los bancos de baterías, rectificador y PDU.</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814AA">
              <w:rPr>
                <w:b/>
                <w:color w:val="004990"/>
                <w:sz w:val="18"/>
                <w:szCs w:val="18"/>
              </w:rPr>
              <w:fldChar w:fldCharType="begin">
                <w:ffData>
                  <w:name w:val="Casilla1"/>
                  <w:enabled/>
                  <w:calcOnExit w:val="0"/>
                  <w:checkBox>
                    <w:sizeAuto/>
                    <w:default w:val="1"/>
                  </w:checkBox>
                </w:ffData>
              </w:fldChar>
            </w:r>
            <w:r w:rsidRPr="00A814AA">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814AA">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A814AA">
              <w:rPr>
                <w:b/>
                <w:color w:val="004990"/>
                <w:sz w:val="18"/>
                <w:szCs w:val="18"/>
              </w:rPr>
              <w:fldChar w:fldCharType="begin">
                <w:ffData>
                  <w:name w:val="Casilla1"/>
                  <w:enabled/>
                  <w:calcOnExit w:val="0"/>
                  <w:checkBox>
                    <w:sizeAuto/>
                    <w:default w:val="1"/>
                  </w:checkBox>
                </w:ffData>
              </w:fldChar>
            </w:r>
            <w:r w:rsidRPr="00A814AA">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A814AA">
              <w:rPr>
                <w:b/>
                <w:color w:val="004990"/>
                <w:sz w:val="18"/>
                <w:szCs w:val="18"/>
              </w:rPr>
              <w:fldChar w:fldCharType="end"/>
            </w:r>
          </w:p>
        </w:tc>
      </w:tr>
      <w:tr w:rsidR="00FB02D1" w:rsidRPr="009C2DE5" w:rsidTr="00FB02D1">
        <w:trPr>
          <w:trHeight w:val="20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w:t>
            </w:r>
            <w:r w:rsidRPr="00B54611">
              <w:rPr>
                <w:rFonts w:ascii="Tahoma" w:hAnsi="Tahoma" w:cs="Tahoma"/>
                <w:color w:val="1F497E"/>
                <w:sz w:val="18"/>
                <w:szCs w:val="18"/>
                <w:lang w:eastAsia="es-BO"/>
              </w:rPr>
              <w:t>5</w:t>
            </w:r>
          </w:p>
        </w:tc>
        <w:tc>
          <w:tcPr>
            <w:tcW w:w="9074"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A0DCB" w:rsidRDefault="00FB02D1" w:rsidP="00FB02D1">
            <w:pPr>
              <w:pStyle w:val="Prrafodelista"/>
              <w:tabs>
                <w:tab w:val="left" w:pos="497"/>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BANCO DE BATERÍAS</w:t>
            </w:r>
          </w:p>
        </w:tc>
      </w:tr>
      <w:tr w:rsidR="00FB02D1" w:rsidRPr="009C2DE5" w:rsidTr="004838A8">
        <w:trPr>
          <w:trHeight w:val="12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sz w:val="18"/>
                <w:szCs w:val="18"/>
                <w:lang w:eastAsia="es-BO"/>
              </w:rPr>
            </w:pPr>
            <w:r>
              <w:rPr>
                <w:rFonts w:ascii="Tahoma" w:hAnsi="Tahoma" w:cs="Tahoma"/>
                <w:color w:val="1F497E"/>
                <w:sz w:val="18"/>
                <w:szCs w:val="18"/>
                <w:lang w:eastAsia="es-BO"/>
              </w:rPr>
              <w:t>G</w:t>
            </w:r>
            <w:r w:rsidRPr="00B54611">
              <w:rPr>
                <w:rFonts w:ascii="Tahoma" w:hAnsi="Tahoma" w:cs="Tahoma"/>
                <w:color w:val="1F497E"/>
                <w:sz w:val="18"/>
                <w:szCs w:val="18"/>
                <w:lang w:eastAsia="es-BO"/>
              </w:rPr>
              <w:t>5.1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Prrafodelista"/>
              <w:ind w:left="0"/>
              <w:contextualSpacing/>
              <w:rPr>
                <w:rFonts w:ascii="Tahoma" w:hAnsi="Tahoma" w:cs="Tahoma"/>
                <w:b/>
                <w:color w:val="1F497E"/>
                <w:sz w:val="18"/>
                <w:szCs w:val="18"/>
              </w:rPr>
            </w:pPr>
            <w:r w:rsidRPr="00A35912">
              <w:rPr>
                <w:rFonts w:ascii="Tahoma" w:hAnsi="Tahoma" w:cs="Tahoma"/>
                <w:b/>
                <w:color w:val="1F497E"/>
                <w:sz w:val="18"/>
                <w:szCs w:val="18"/>
              </w:rPr>
              <w:t>Características de baterías</w:t>
            </w:r>
          </w:p>
          <w:p w:rsidR="00FB02D1" w:rsidRPr="00A35912" w:rsidRDefault="00FB02D1" w:rsidP="001226E1">
            <w:pPr>
              <w:pStyle w:val="Prrafodelista"/>
              <w:numPr>
                <w:ilvl w:val="0"/>
                <w:numId w:val="83"/>
              </w:numPr>
              <w:ind w:left="497" w:hanging="283"/>
              <w:contextualSpacing/>
              <w:jc w:val="both"/>
              <w:rPr>
                <w:rFonts w:ascii="Tahoma" w:hAnsi="Tahoma" w:cs="Tahoma"/>
                <w:color w:val="1F497E"/>
                <w:sz w:val="18"/>
                <w:szCs w:val="18"/>
              </w:rPr>
            </w:pPr>
            <w:r w:rsidRPr="00A35912">
              <w:rPr>
                <w:rFonts w:ascii="Tahoma" w:hAnsi="Tahoma" w:cs="Tahoma"/>
                <w:color w:val="1F497E"/>
                <w:sz w:val="18"/>
                <w:szCs w:val="18"/>
              </w:rPr>
              <w:t>Baterías Tipo: GEL VRLA, selladas y libres de mantenimiento.</w:t>
            </w:r>
          </w:p>
          <w:p w:rsidR="00FB02D1" w:rsidRPr="00A35912" w:rsidRDefault="00FB02D1" w:rsidP="001226E1">
            <w:pPr>
              <w:pStyle w:val="Prrafodelista"/>
              <w:numPr>
                <w:ilvl w:val="0"/>
                <w:numId w:val="83"/>
              </w:numPr>
              <w:ind w:left="497" w:hanging="283"/>
              <w:contextualSpacing/>
              <w:jc w:val="both"/>
              <w:rPr>
                <w:rFonts w:ascii="Tahoma" w:hAnsi="Tahoma" w:cs="Tahoma"/>
                <w:color w:val="1F497E"/>
                <w:sz w:val="18"/>
                <w:szCs w:val="18"/>
              </w:rPr>
            </w:pPr>
            <w:r w:rsidRPr="00A35912">
              <w:rPr>
                <w:rFonts w:ascii="Tahoma" w:hAnsi="Tahoma" w:cs="Tahoma"/>
                <w:color w:val="1F497E"/>
                <w:sz w:val="18"/>
                <w:szCs w:val="18"/>
              </w:rPr>
              <w:t>Voltaje de cada batería: 12 VDC.</w:t>
            </w:r>
          </w:p>
          <w:p w:rsidR="00FB02D1" w:rsidRPr="00A35912" w:rsidRDefault="00FB02D1" w:rsidP="001226E1">
            <w:pPr>
              <w:pStyle w:val="Prrafodelista"/>
              <w:numPr>
                <w:ilvl w:val="0"/>
                <w:numId w:val="83"/>
              </w:numPr>
              <w:ind w:left="497" w:hanging="283"/>
              <w:contextualSpacing/>
              <w:jc w:val="both"/>
              <w:rPr>
                <w:rFonts w:ascii="Tahoma" w:hAnsi="Tahoma" w:cs="Tahoma"/>
                <w:color w:val="1F497E"/>
                <w:sz w:val="18"/>
                <w:szCs w:val="18"/>
              </w:rPr>
            </w:pPr>
            <w:r w:rsidRPr="00A35912">
              <w:rPr>
                <w:rFonts w:ascii="Tahoma" w:hAnsi="Tahoma" w:cs="Tahoma"/>
                <w:color w:val="1F497E"/>
                <w:sz w:val="18"/>
                <w:szCs w:val="18"/>
              </w:rPr>
              <w:t>Voltaje del banco de baterías: -48VDC.</w:t>
            </w:r>
          </w:p>
          <w:p w:rsidR="00FB02D1" w:rsidRDefault="00FB02D1" w:rsidP="001226E1">
            <w:pPr>
              <w:pStyle w:val="Prrafodelista"/>
              <w:numPr>
                <w:ilvl w:val="0"/>
                <w:numId w:val="83"/>
              </w:numPr>
              <w:ind w:left="497" w:hanging="283"/>
              <w:contextualSpacing/>
              <w:jc w:val="both"/>
              <w:rPr>
                <w:rFonts w:ascii="Tahoma" w:hAnsi="Tahoma" w:cs="Tahoma"/>
                <w:color w:val="1F497E"/>
                <w:sz w:val="18"/>
                <w:szCs w:val="18"/>
              </w:rPr>
            </w:pPr>
            <w:r w:rsidRPr="00A35912">
              <w:rPr>
                <w:rFonts w:ascii="Tahoma" w:hAnsi="Tahoma" w:cs="Tahoma"/>
                <w:color w:val="1F497E"/>
                <w:sz w:val="18"/>
                <w:szCs w:val="18"/>
              </w:rPr>
              <w:t xml:space="preserve">Capacidad: </w:t>
            </w:r>
            <w:r>
              <w:rPr>
                <w:rFonts w:ascii="Tahoma" w:hAnsi="Tahoma" w:cs="Tahoma"/>
                <w:color w:val="1F497E"/>
                <w:sz w:val="18"/>
                <w:szCs w:val="18"/>
              </w:rPr>
              <w:t>indicadas en la tabla referencial TR-1 conformadas por baterías de 100Ah con dimensiones aproximadas 287mm x  108mm x 396mm (alto x ancho x profundidad).</w:t>
            </w:r>
          </w:p>
          <w:p w:rsidR="00FB02D1" w:rsidRDefault="00FB02D1" w:rsidP="001226E1">
            <w:pPr>
              <w:pStyle w:val="Prrafodelista"/>
              <w:numPr>
                <w:ilvl w:val="0"/>
                <w:numId w:val="83"/>
              </w:numPr>
              <w:ind w:left="497" w:hanging="283"/>
              <w:contextualSpacing/>
              <w:jc w:val="both"/>
              <w:rPr>
                <w:rFonts w:ascii="Tahoma" w:hAnsi="Tahoma" w:cs="Tahoma"/>
                <w:color w:val="1F497E"/>
                <w:sz w:val="18"/>
                <w:szCs w:val="18"/>
              </w:rPr>
            </w:pPr>
            <w:r w:rsidRPr="00C638C6">
              <w:rPr>
                <w:rFonts w:ascii="Tahoma" w:hAnsi="Tahoma" w:cs="Tahoma"/>
                <w:color w:val="1F497E"/>
                <w:sz w:val="18"/>
                <w:szCs w:val="18"/>
              </w:rPr>
              <w:t xml:space="preserve">Conexión de bornes </w:t>
            </w:r>
            <w:r>
              <w:rPr>
                <w:rFonts w:ascii="Tahoma" w:hAnsi="Tahoma" w:cs="Tahoma"/>
                <w:color w:val="1F497E"/>
                <w:sz w:val="18"/>
                <w:szCs w:val="18"/>
              </w:rPr>
              <w:t xml:space="preserve">de </w:t>
            </w:r>
            <w:r w:rsidRPr="00C638C6">
              <w:rPr>
                <w:rFonts w:ascii="Tahoma" w:hAnsi="Tahoma" w:cs="Tahoma"/>
                <w:color w:val="1F497E"/>
                <w:sz w:val="18"/>
                <w:szCs w:val="18"/>
              </w:rPr>
              <w:t>Acceso Fronta</w:t>
            </w:r>
            <w:r>
              <w:rPr>
                <w:rFonts w:ascii="Tahoma" w:hAnsi="Tahoma" w:cs="Tahoma"/>
                <w:color w:val="1F497E"/>
                <w:sz w:val="18"/>
                <w:szCs w:val="18"/>
              </w:rPr>
              <w:t>l, protegido mediante tapas aislantes.</w:t>
            </w:r>
          </w:p>
          <w:p w:rsidR="00FB02D1" w:rsidRPr="00A35912" w:rsidRDefault="00FB02D1" w:rsidP="001226E1">
            <w:pPr>
              <w:pStyle w:val="Prrafodelista"/>
              <w:numPr>
                <w:ilvl w:val="0"/>
                <w:numId w:val="83"/>
              </w:numPr>
              <w:ind w:left="497" w:hanging="283"/>
              <w:contextualSpacing/>
              <w:jc w:val="both"/>
              <w:rPr>
                <w:rFonts w:ascii="Tahoma" w:hAnsi="Tahoma" w:cs="Tahoma"/>
                <w:color w:val="1F497E"/>
                <w:sz w:val="18"/>
                <w:szCs w:val="18"/>
              </w:rPr>
            </w:pPr>
            <w:r w:rsidRPr="00A35912">
              <w:rPr>
                <w:rFonts w:ascii="Tahoma" w:hAnsi="Tahoma" w:cs="Tahoma"/>
                <w:color w:val="1F497E"/>
                <w:sz w:val="18"/>
                <w:szCs w:val="18"/>
              </w:rPr>
              <w:t xml:space="preserve">Norma de fabricación: IEC 60896, UL94 o equivalentes, adjuntar documentación </w:t>
            </w:r>
            <w:proofErr w:type="spellStart"/>
            <w:r w:rsidRPr="00A35912">
              <w:rPr>
                <w:rFonts w:ascii="Tahoma" w:hAnsi="Tahoma" w:cs="Tahoma"/>
                <w:color w:val="1F497E"/>
                <w:sz w:val="18"/>
                <w:szCs w:val="18"/>
              </w:rPr>
              <w:t>respaldatoria</w:t>
            </w:r>
            <w:proofErr w:type="spellEnd"/>
            <w:r w:rsidRPr="00A35912">
              <w:rPr>
                <w:rFonts w:ascii="Tahoma" w:hAnsi="Tahoma" w:cs="Tahoma"/>
                <w:color w:val="1F497E"/>
                <w:sz w:val="18"/>
                <w:szCs w:val="18"/>
              </w:rPr>
              <w:t>.</w:t>
            </w:r>
          </w:p>
          <w:p w:rsidR="00FB02D1" w:rsidRDefault="00FB02D1" w:rsidP="001226E1">
            <w:pPr>
              <w:pStyle w:val="Prrafodelista"/>
              <w:numPr>
                <w:ilvl w:val="0"/>
                <w:numId w:val="83"/>
              </w:numPr>
              <w:ind w:left="497" w:hanging="283"/>
              <w:contextualSpacing/>
              <w:jc w:val="both"/>
              <w:rPr>
                <w:rFonts w:ascii="Tahoma" w:hAnsi="Tahoma" w:cs="Tahoma"/>
                <w:color w:val="1F497E"/>
                <w:sz w:val="18"/>
                <w:szCs w:val="18"/>
              </w:rPr>
            </w:pPr>
            <w:r w:rsidRPr="00A35912">
              <w:rPr>
                <w:rFonts w:ascii="Tahoma" w:hAnsi="Tahoma" w:cs="Tahoma"/>
                <w:color w:val="1F497E"/>
                <w:sz w:val="18"/>
                <w:szCs w:val="18"/>
              </w:rPr>
              <w:t>Fecha de fabricación: 5 meses antes de la puesta en servicio.</w:t>
            </w:r>
          </w:p>
          <w:p w:rsidR="00FB02D1" w:rsidRDefault="00FB02D1" w:rsidP="001226E1">
            <w:pPr>
              <w:pStyle w:val="Prrafodelista"/>
              <w:numPr>
                <w:ilvl w:val="0"/>
                <w:numId w:val="83"/>
              </w:numPr>
              <w:ind w:left="497" w:hanging="283"/>
              <w:contextualSpacing/>
              <w:jc w:val="both"/>
              <w:rPr>
                <w:rFonts w:ascii="Tahoma" w:hAnsi="Tahoma" w:cs="Tahoma"/>
                <w:color w:val="1F497E"/>
                <w:sz w:val="18"/>
                <w:szCs w:val="18"/>
              </w:rPr>
            </w:pPr>
            <w:r w:rsidRPr="00DB1D1A">
              <w:rPr>
                <w:rFonts w:ascii="Tahoma" w:hAnsi="Tahoma" w:cs="Tahoma"/>
                <w:color w:val="1F497E"/>
                <w:sz w:val="18"/>
                <w:szCs w:val="18"/>
              </w:rPr>
              <w:t>Vida útil</w:t>
            </w:r>
            <w:r>
              <w:rPr>
                <w:rFonts w:ascii="Tahoma" w:hAnsi="Tahoma" w:cs="Tahoma"/>
                <w:color w:val="1F497E"/>
                <w:sz w:val="18"/>
                <w:szCs w:val="18"/>
              </w:rPr>
              <w:t xml:space="preserve"> a 25°C</w:t>
            </w:r>
            <w:r w:rsidRPr="00DB1D1A">
              <w:rPr>
                <w:rFonts w:ascii="Tahoma" w:hAnsi="Tahoma" w:cs="Tahoma"/>
                <w:color w:val="1F497E"/>
                <w:sz w:val="18"/>
                <w:szCs w:val="18"/>
              </w:rPr>
              <w:t xml:space="preserve">: Mayor o igual a </w:t>
            </w:r>
            <w:r>
              <w:rPr>
                <w:rFonts w:ascii="Tahoma" w:hAnsi="Tahoma" w:cs="Tahoma"/>
                <w:color w:val="1F497E"/>
                <w:sz w:val="18"/>
                <w:szCs w:val="18"/>
              </w:rPr>
              <w:t>8 años.</w:t>
            </w:r>
          </w:p>
          <w:p w:rsidR="00FB02D1" w:rsidRPr="00A375F8" w:rsidRDefault="00FB02D1" w:rsidP="00FB02D1">
            <w:pPr>
              <w:contextualSpacing/>
              <w:jc w:val="both"/>
              <w:rPr>
                <w:rFonts w:ascii="Tahoma" w:hAnsi="Tahoma" w:cs="Tahoma"/>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8C2D78">
              <w:rPr>
                <w:b/>
                <w:color w:val="004990"/>
                <w:sz w:val="18"/>
                <w:szCs w:val="18"/>
              </w:rPr>
              <w:fldChar w:fldCharType="begin">
                <w:ffData>
                  <w:name w:val="Casilla1"/>
                  <w:enabled/>
                  <w:calcOnExit w:val="0"/>
                  <w:checkBox>
                    <w:sizeAuto/>
                    <w:default w:val="1"/>
                  </w:checkBox>
                </w:ffData>
              </w:fldChar>
            </w:r>
            <w:r w:rsidRPr="008C2D7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8C2D7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8C2D78">
              <w:rPr>
                <w:b/>
                <w:color w:val="004990"/>
                <w:sz w:val="18"/>
                <w:szCs w:val="18"/>
              </w:rPr>
              <w:fldChar w:fldCharType="begin">
                <w:ffData>
                  <w:name w:val="Casilla1"/>
                  <w:enabled/>
                  <w:calcOnExit w:val="0"/>
                  <w:checkBox>
                    <w:sizeAuto/>
                    <w:default w:val="1"/>
                  </w:checkBox>
                </w:ffData>
              </w:fldChar>
            </w:r>
            <w:r w:rsidRPr="008C2D7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8C2D78">
              <w:rPr>
                <w:b/>
                <w:color w:val="004990"/>
                <w:sz w:val="18"/>
                <w:szCs w:val="18"/>
              </w:rPr>
              <w:fldChar w:fldCharType="end"/>
            </w:r>
          </w:p>
        </w:tc>
      </w:tr>
      <w:tr w:rsidR="00FB02D1" w:rsidRPr="009C2DE5" w:rsidTr="00FB02D1">
        <w:trPr>
          <w:trHeight w:val="18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sz w:val="18"/>
                <w:szCs w:val="18"/>
                <w:lang w:eastAsia="es-BO"/>
              </w:rPr>
            </w:pPr>
            <w:r>
              <w:rPr>
                <w:rFonts w:ascii="Tahoma" w:hAnsi="Tahoma" w:cs="Tahoma"/>
                <w:color w:val="004990"/>
                <w:sz w:val="18"/>
                <w:szCs w:val="18"/>
                <w:lang w:eastAsia="es-BO"/>
              </w:rPr>
              <w:lastRenderedPageBreak/>
              <w:t>G</w:t>
            </w:r>
            <w:r w:rsidRPr="00B54611">
              <w:rPr>
                <w:rFonts w:ascii="Tahoma" w:hAnsi="Tahoma" w:cs="Tahoma"/>
                <w:color w:val="004990"/>
                <w:sz w:val="18"/>
                <w:szCs w:val="18"/>
                <w:lang w:eastAsia="es-BO"/>
              </w:rPr>
              <w:t xml:space="preserve">6 </w:t>
            </w:r>
          </w:p>
        </w:tc>
        <w:tc>
          <w:tcPr>
            <w:tcW w:w="9074" w:type="dxa"/>
            <w:gridSpan w:val="4"/>
            <w:tcBorders>
              <w:top w:val="single" w:sz="4" w:space="0" w:color="004990"/>
              <w:left w:val="single" w:sz="4" w:space="0" w:color="004990"/>
              <w:bottom w:val="single" w:sz="4" w:space="0" w:color="004990"/>
              <w:right w:val="single" w:sz="4" w:space="0" w:color="004990"/>
            </w:tcBorders>
            <w:shd w:val="clear" w:color="auto" w:fill="auto"/>
          </w:tcPr>
          <w:p w:rsidR="00FB02D1" w:rsidRPr="006F577A" w:rsidRDefault="00FB02D1" w:rsidP="00FB02D1">
            <w:pPr>
              <w:autoSpaceDE w:val="0"/>
              <w:autoSpaceDN w:val="0"/>
              <w:adjustRightInd w:val="0"/>
              <w:contextualSpacing/>
              <w:jc w:val="both"/>
              <w:rPr>
                <w:rFonts w:ascii="Tahoma" w:hAnsi="Tahoma" w:cs="Tahoma"/>
                <w:b/>
                <w:color w:val="1F497E"/>
                <w:sz w:val="18"/>
                <w:szCs w:val="18"/>
                <w:lang w:eastAsia="es-BO"/>
              </w:rPr>
            </w:pPr>
            <w:r>
              <w:rPr>
                <w:rFonts w:ascii="Tahoma" w:hAnsi="Tahoma" w:cs="Tahoma"/>
                <w:b/>
                <w:color w:val="1F497E"/>
                <w:sz w:val="18"/>
                <w:szCs w:val="18"/>
                <w:lang w:eastAsia="es-BO"/>
              </w:rPr>
              <w:t>TABLEROS DE DISTRIBUCIÓN DC</w:t>
            </w:r>
          </w:p>
        </w:tc>
      </w:tr>
      <w:tr w:rsidR="00FB02D1" w:rsidRPr="009C2DE5" w:rsidTr="004838A8">
        <w:trPr>
          <w:trHeight w:val="18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sz w:val="18"/>
                <w:szCs w:val="18"/>
                <w:lang w:eastAsia="es-BO"/>
              </w:rPr>
            </w:pPr>
            <w:r>
              <w:rPr>
                <w:rFonts w:ascii="Tahoma" w:hAnsi="Tahoma" w:cs="Tahoma"/>
                <w:color w:val="004990"/>
                <w:sz w:val="18"/>
                <w:szCs w:val="18"/>
                <w:lang w:eastAsia="es-BO"/>
              </w:rPr>
              <w:t>G</w:t>
            </w:r>
            <w:r w:rsidRPr="00B54611">
              <w:rPr>
                <w:rFonts w:ascii="Tahoma" w:hAnsi="Tahoma" w:cs="Tahoma"/>
                <w:color w:val="004990"/>
                <w:sz w:val="18"/>
                <w:szCs w:val="18"/>
                <w:lang w:eastAsia="es-BO"/>
              </w:rPr>
              <w:t>6.1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Textoindependiente3"/>
              <w:spacing w:after="0"/>
              <w:jc w:val="both"/>
              <w:rPr>
                <w:rFonts w:ascii="Tahoma" w:hAnsi="Tahoma" w:cs="Tahoma"/>
                <w:b/>
                <w:color w:val="1F497E"/>
                <w:sz w:val="18"/>
                <w:szCs w:val="18"/>
                <w:lang w:val="es-BO"/>
              </w:rPr>
            </w:pPr>
            <w:r w:rsidRPr="00A35912">
              <w:rPr>
                <w:rFonts w:ascii="Tahoma" w:hAnsi="Tahoma" w:cs="Tahoma"/>
                <w:b/>
                <w:color w:val="1F497E"/>
                <w:sz w:val="18"/>
                <w:szCs w:val="18"/>
                <w:lang w:val="es-BO"/>
              </w:rPr>
              <w:t xml:space="preserve">Características Eléctricas. </w:t>
            </w:r>
          </w:p>
          <w:p w:rsidR="00FB02D1" w:rsidRPr="00A35912" w:rsidRDefault="00FB02D1" w:rsidP="00FB02D1">
            <w:pPr>
              <w:jc w:val="both"/>
              <w:rPr>
                <w:rFonts w:ascii="Tahoma" w:hAnsi="Tahoma" w:cs="Tahoma"/>
                <w:color w:val="1F497E"/>
                <w:sz w:val="18"/>
                <w:szCs w:val="18"/>
                <w:lang w:val="es-BO"/>
              </w:rPr>
            </w:pPr>
            <w:r w:rsidRPr="00A35912">
              <w:rPr>
                <w:rFonts w:ascii="Tahoma" w:hAnsi="Tahoma" w:cs="Tahoma"/>
                <w:color w:val="1F497E"/>
                <w:sz w:val="18"/>
                <w:szCs w:val="18"/>
                <w:lang w:val="es-BO"/>
              </w:rPr>
              <w:t xml:space="preserve">Esquemas referenciales: </w:t>
            </w:r>
            <w:r>
              <w:rPr>
                <w:rFonts w:ascii="Tahoma" w:hAnsi="Tahoma" w:cs="Tahoma"/>
                <w:color w:val="1F497E"/>
                <w:sz w:val="18"/>
                <w:szCs w:val="18"/>
                <w:lang w:val="es-BO"/>
              </w:rPr>
              <w:t>ER-7 y ER-8</w:t>
            </w:r>
            <w:r w:rsidRPr="00FF32C5">
              <w:rPr>
                <w:rFonts w:ascii="Tahoma" w:hAnsi="Tahoma" w:cs="Tahoma"/>
                <w:color w:val="1F497E"/>
                <w:sz w:val="18"/>
                <w:szCs w:val="18"/>
                <w:lang w:val="es-BO"/>
              </w:rPr>
              <w:t xml:space="preserve"> (cantidad, capacidad de los dispositivos de distribución, medición y protección</w:t>
            </w:r>
            <w:r>
              <w:rPr>
                <w:rFonts w:ascii="Tahoma" w:hAnsi="Tahoma" w:cs="Tahoma"/>
                <w:color w:val="1F497E"/>
                <w:sz w:val="18"/>
                <w:szCs w:val="18"/>
                <w:lang w:val="es-BO"/>
              </w:rPr>
              <w:t xml:space="preserve"> </w:t>
            </w:r>
            <w:r w:rsidRPr="00FF32C5">
              <w:rPr>
                <w:rFonts w:ascii="Tahoma" w:hAnsi="Tahoma" w:cs="Tahoma"/>
                <w:color w:val="1F497E"/>
                <w:sz w:val="18"/>
                <w:szCs w:val="18"/>
                <w:lang w:val="es-BO"/>
              </w:rPr>
              <w:t>distribución de dispositivos y materiales eléctricos).</w:t>
            </w:r>
          </w:p>
          <w:p w:rsidR="00FB02D1" w:rsidRDefault="00FB02D1" w:rsidP="001226E1">
            <w:pPr>
              <w:numPr>
                <w:ilvl w:val="0"/>
                <w:numId w:val="73"/>
              </w:numPr>
              <w:ind w:left="497" w:hanging="283"/>
              <w:jc w:val="both"/>
              <w:rPr>
                <w:rFonts w:ascii="Tahoma" w:hAnsi="Tahoma" w:cs="Tahoma"/>
                <w:color w:val="1F497E"/>
                <w:sz w:val="18"/>
                <w:szCs w:val="18"/>
              </w:rPr>
            </w:pPr>
            <w:r w:rsidRPr="00A35912">
              <w:rPr>
                <w:rFonts w:ascii="Tahoma" w:hAnsi="Tahoma" w:cs="Tahoma"/>
                <w:color w:val="1F497E"/>
                <w:sz w:val="18"/>
                <w:szCs w:val="18"/>
              </w:rPr>
              <w:t xml:space="preserve">Tensión de aislación: </w:t>
            </w:r>
            <w:r>
              <w:rPr>
                <w:rFonts w:ascii="Tahoma" w:hAnsi="Tahoma" w:cs="Tahoma"/>
                <w:color w:val="1F497E"/>
                <w:sz w:val="18"/>
                <w:szCs w:val="18"/>
              </w:rPr>
              <w:t>100</w:t>
            </w:r>
            <w:r w:rsidRPr="00A35912">
              <w:rPr>
                <w:rFonts w:ascii="Tahoma" w:hAnsi="Tahoma" w:cs="Tahoma"/>
                <w:color w:val="1F497E"/>
                <w:sz w:val="18"/>
                <w:szCs w:val="18"/>
              </w:rPr>
              <w:t>VAC.</w:t>
            </w:r>
          </w:p>
          <w:p w:rsidR="00FB02D1" w:rsidRPr="0099418A" w:rsidRDefault="00FB02D1" w:rsidP="001226E1">
            <w:pPr>
              <w:numPr>
                <w:ilvl w:val="0"/>
                <w:numId w:val="73"/>
              </w:numPr>
              <w:ind w:left="497" w:hanging="283"/>
              <w:jc w:val="both"/>
              <w:rPr>
                <w:rFonts w:ascii="Tahoma" w:hAnsi="Tahoma" w:cs="Tahoma"/>
                <w:color w:val="1F497E"/>
                <w:sz w:val="18"/>
                <w:szCs w:val="18"/>
              </w:rPr>
            </w:pPr>
            <w:r w:rsidRPr="0099418A">
              <w:rPr>
                <w:rFonts w:ascii="Tahoma" w:hAnsi="Tahoma" w:cs="Tahoma"/>
                <w:color w:val="1F497E"/>
                <w:sz w:val="18"/>
                <w:szCs w:val="18"/>
              </w:rPr>
              <w:t xml:space="preserve">Tensión de servicio: </w:t>
            </w:r>
            <w:r>
              <w:rPr>
                <w:rFonts w:ascii="Tahoma" w:hAnsi="Tahoma" w:cs="Tahoma"/>
                <w:color w:val="1F497E"/>
                <w:sz w:val="18"/>
                <w:szCs w:val="18"/>
              </w:rPr>
              <w:t>-48VDC</w:t>
            </w:r>
            <w:r w:rsidRPr="0099418A">
              <w:rPr>
                <w:rFonts w:ascii="Tahoma" w:hAnsi="Tahoma" w:cs="Tahoma"/>
                <w:color w:val="1F497E"/>
                <w:sz w:val="18"/>
                <w:szCs w:val="18"/>
              </w:rPr>
              <w:t>+PE.</w:t>
            </w:r>
          </w:p>
          <w:p w:rsidR="00FB02D1" w:rsidRDefault="00FB02D1" w:rsidP="001226E1">
            <w:pPr>
              <w:numPr>
                <w:ilvl w:val="0"/>
                <w:numId w:val="73"/>
              </w:numPr>
              <w:ind w:left="497" w:hanging="283"/>
              <w:jc w:val="both"/>
              <w:rPr>
                <w:rFonts w:ascii="Tahoma" w:hAnsi="Tahoma" w:cs="Tahoma"/>
                <w:color w:val="1F497E"/>
                <w:sz w:val="18"/>
                <w:szCs w:val="18"/>
              </w:rPr>
            </w:pPr>
            <w:r w:rsidRPr="00A35912">
              <w:rPr>
                <w:rFonts w:ascii="Tahoma" w:hAnsi="Tahoma" w:cs="Tahoma"/>
                <w:color w:val="1F497E"/>
                <w:sz w:val="18"/>
                <w:szCs w:val="18"/>
              </w:rPr>
              <w:t>Corriente nominal</w:t>
            </w:r>
            <w:r>
              <w:rPr>
                <w:rFonts w:ascii="Tahoma" w:hAnsi="Tahoma" w:cs="Tahoma"/>
                <w:color w:val="1F497E"/>
                <w:sz w:val="18"/>
                <w:szCs w:val="18"/>
              </w:rPr>
              <w:t xml:space="preserve"> fuente A</w:t>
            </w:r>
            <w:r w:rsidRPr="00A35912">
              <w:rPr>
                <w:rFonts w:ascii="Tahoma" w:hAnsi="Tahoma" w:cs="Tahoma"/>
                <w:color w:val="1F497E"/>
                <w:sz w:val="18"/>
                <w:szCs w:val="18"/>
              </w:rPr>
              <w:t xml:space="preserve">: </w:t>
            </w:r>
            <w:r>
              <w:rPr>
                <w:rFonts w:ascii="Tahoma" w:hAnsi="Tahoma" w:cs="Tahoma"/>
                <w:color w:val="1F497E"/>
                <w:sz w:val="18"/>
                <w:szCs w:val="18"/>
              </w:rPr>
              <w:t>120</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Amp</w:t>
            </w:r>
            <w:proofErr w:type="spellEnd"/>
            <w:r w:rsidRPr="00A35912">
              <w:rPr>
                <w:rFonts w:ascii="Tahoma" w:hAnsi="Tahoma" w:cs="Tahoma"/>
                <w:color w:val="1F497E"/>
                <w:sz w:val="18"/>
                <w:szCs w:val="18"/>
              </w:rPr>
              <w:t>.</w:t>
            </w:r>
          </w:p>
          <w:p w:rsidR="00FB02D1" w:rsidRPr="00267491" w:rsidRDefault="00FB02D1" w:rsidP="001226E1">
            <w:pPr>
              <w:numPr>
                <w:ilvl w:val="0"/>
                <w:numId w:val="73"/>
              </w:numPr>
              <w:ind w:left="497" w:hanging="283"/>
              <w:jc w:val="both"/>
              <w:rPr>
                <w:rFonts w:ascii="Tahoma" w:hAnsi="Tahoma" w:cs="Tahoma"/>
                <w:color w:val="1F497E"/>
                <w:sz w:val="18"/>
                <w:szCs w:val="18"/>
              </w:rPr>
            </w:pPr>
            <w:r w:rsidRPr="00A35912">
              <w:rPr>
                <w:rFonts w:ascii="Tahoma" w:hAnsi="Tahoma" w:cs="Tahoma"/>
                <w:color w:val="1F497E"/>
                <w:sz w:val="18"/>
                <w:szCs w:val="18"/>
              </w:rPr>
              <w:t>Corriente nominal</w:t>
            </w:r>
            <w:r>
              <w:rPr>
                <w:rFonts w:ascii="Tahoma" w:hAnsi="Tahoma" w:cs="Tahoma"/>
                <w:color w:val="1F497E"/>
                <w:sz w:val="18"/>
                <w:szCs w:val="18"/>
              </w:rPr>
              <w:t xml:space="preserve"> fuente B</w:t>
            </w:r>
            <w:r w:rsidRPr="00A35912">
              <w:rPr>
                <w:rFonts w:ascii="Tahoma" w:hAnsi="Tahoma" w:cs="Tahoma"/>
                <w:color w:val="1F497E"/>
                <w:sz w:val="18"/>
                <w:szCs w:val="18"/>
              </w:rPr>
              <w:t xml:space="preserve">: </w:t>
            </w:r>
            <w:r>
              <w:rPr>
                <w:rFonts w:ascii="Tahoma" w:hAnsi="Tahoma" w:cs="Tahoma"/>
                <w:color w:val="1F497E"/>
                <w:sz w:val="18"/>
                <w:szCs w:val="18"/>
              </w:rPr>
              <w:t>120</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Amp</w:t>
            </w:r>
            <w:proofErr w:type="spellEnd"/>
            <w:r w:rsidRPr="00A35912">
              <w:rPr>
                <w:rFonts w:ascii="Tahoma" w:hAnsi="Tahoma" w:cs="Tahoma"/>
                <w:color w:val="1F497E"/>
                <w:sz w:val="18"/>
                <w:szCs w:val="18"/>
              </w:rPr>
              <w:t>.</w:t>
            </w:r>
          </w:p>
          <w:p w:rsidR="00FB02D1" w:rsidRDefault="00FB02D1" w:rsidP="001226E1">
            <w:pPr>
              <w:numPr>
                <w:ilvl w:val="0"/>
                <w:numId w:val="73"/>
              </w:numPr>
              <w:ind w:left="497" w:hanging="283"/>
              <w:jc w:val="both"/>
              <w:rPr>
                <w:rFonts w:ascii="Tahoma" w:hAnsi="Tahoma" w:cs="Tahoma"/>
                <w:color w:val="1F497E"/>
                <w:sz w:val="18"/>
                <w:szCs w:val="18"/>
              </w:rPr>
            </w:pPr>
            <w:r w:rsidRPr="00A35912">
              <w:rPr>
                <w:rFonts w:ascii="Tahoma" w:hAnsi="Tahoma" w:cs="Tahoma"/>
                <w:color w:val="1F497E"/>
                <w:sz w:val="18"/>
                <w:szCs w:val="18"/>
              </w:rPr>
              <w:t>Corriente de cortocircuito:</w:t>
            </w:r>
            <w:r>
              <w:rPr>
                <w:rFonts w:ascii="Tahoma" w:hAnsi="Tahoma" w:cs="Tahoma"/>
                <w:color w:val="1F497E"/>
                <w:sz w:val="18"/>
                <w:szCs w:val="18"/>
              </w:rPr>
              <w:t xml:space="preserve"> 1</w:t>
            </w:r>
            <w:r w:rsidRPr="00A35912">
              <w:rPr>
                <w:rFonts w:ascii="Tahoma" w:hAnsi="Tahoma" w:cs="Tahoma"/>
                <w:color w:val="1F497E"/>
                <w:sz w:val="18"/>
                <w:szCs w:val="18"/>
              </w:rPr>
              <w:t>6KA en barras de distribución.</w:t>
            </w:r>
          </w:p>
          <w:p w:rsidR="00FB02D1" w:rsidRPr="005252F6" w:rsidRDefault="00FB02D1" w:rsidP="001226E1">
            <w:pPr>
              <w:numPr>
                <w:ilvl w:val="0"/>
                <w:numId w:val="73"/>
              </w:numPr>
              <w:ind w:left="497" w:hanging="283"/>
              <w:jc w:val="both"/>
              <w:rPr>
                <w:rFonts w:ascii="Tahoma" w:hAnsi="Tahoma" w:cs="Tahoma"/>
                <w:color w:val="1F497E"/>
                <w:sz w:val="18"/>
                <w:szCs w:val="18"/>
              </w:rPr>
            </w:pPr>
            <w:r w:rsidRPr="005252F6">
              <w:rPr>
                <w:rFonts w:ascii="Tahoma" w:hAnsi="Tahoma" w:cs="Tahoma"/>
                <w:color w:val="1F497E"/>
                <w:sz w:val="18"/>
                <w:szCs w:val="18"/>
              </w:rPr>
              <w:t>Sistema de tierra: Tierra separada TNS.</w:t>
            </w:r>
          </w:p>
          <w:p w:rsidR="00FB02D1" w:rsidRPr="00267491" w:rsidRDefault="00FB02D1" w:rsidP="001226E1">
            <w:pPr>
              <w:numPr>
                <w:ilvl w:val="0"/>
                <w:numId w:val="73"/>
              </w:numPr>
              <w:ind w:left="497" w:hanging="283"/>
              <w:jc w:val="both"/>
              <w:rPr>
                <w:rFonts w:ascii="Tahoma" w:hAnsi="Tahoma" w:cs="Tahoma"/>
                <w:color w:val="1F497E"/>
                <w:sz w:val="18"/>
                <w:szCs w:val="18"/>
              </w:rPr>
            </w:pPr>
            <w:r w:rsidRPr="00A35912">
              <w:rPr>
                <w:rFonts w:ascii="Tahoma" w:hAnsi="Tahoma" w:cs="Tahoma"/>
                <w:color w:val="1F497E"/>
                <w:sz w:val="18"/>
                <w:szCs w:val="18"/>
              </w:rPr>
              <w:t>Régimen de utilización: Servicio continuo.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1E09DC">
              <w:rPr>
                <w:b/>
                <w:color w:val="004990"/>
                <w:sz w:val="18"/>
                <w:szCs w:val="18"/>
              </w:rPr>
              <w:fldChar w:fldCharType="begin">
                <w:ffData>
                  <w:name w:val="Casilla1"/>
                  <w:enabled/>
                  <w:calcOnExit w:val="0"/>
                  <w:checkBox>
                    <w:sizeAuto/>
                    <w:default w:val="1"/>
                  </w:checkBox>
                </w:ffData>
              </w:fldChar>
            </w:r>
            <w:r w:rsidRPr="001E09DC">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1E09DC">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rPr>
                <w:rFonts w:ascii="Tahoma" w:hAnsi="Tahoma" w:cs="Tahoma"/>
                <w:color w:val="004990"/>
                <w:sz w:val="18"/>
                <w:szCs w:val="18"/>
                <w:lang w:val="es-BO" w:eastAsia="es-BO"/>
              </w:rPr>
            </w:pPr>
            <w:r>
              <w:rPr>
                <w:rFonts w:ascii="Tahoma" w:hAnsi="Tahoma" w:cs="Tahoma"/>
                <w:color w:val="004990"/>
                <w:sz w:val="18"/>
                <w:szCs w:val="18"/>
                <w:lang w:val="es-BO" w:eastAsia="es-BO"/>
              </w:rPr>
              <w:t>---</w:t>
            </w:r>
          </w:p>
          <w:p w:rsidR="00FB02D1" w:rsidRPr="007C14CB" w:rsidRDefault="00FB02D1" w:rsidP="00FB02D1">
            <w:pPr>
              <w:jc w:val="center"/>
              <w:rPr>
                <w:rFonts w:ascii="Tahoma" w:hAnsi="Tahoma" w:cs="Tahoma"/>
                <w:color w:val="004990"/>
                <w:sz w:val="18"/>
                <w:szCs w:val="18"/>
                <w:lang w:val="es-BO" w:eastAsia="es-BO"/>
              </w:rPr>
            </w:pP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sz w:val="18"/>
                <w:szCs w:val="18"/>
                <w:lang w:eastAsia="es-BO"/>
              </w:rPr>
            </w:pPr>
            <w:r>
              <w:rPr>
                <w:rFonts w:ascii="Tahoma" w:hAnsi="Tahoma" w:cs="Tahoma"/>
                <w:color w:val="004990"/>
                <w:sz w:val="18"/>
                <w:szCs w:val="18"/>
                <w:lang w:eastAsia="es-BO"/>
              </w:rPr>
              <w:t>G</w:t>
            </w:r>
            <w:r w:rsidRPr="00B54611">
              <w:rPr>
                <w:rFonts w:ascii="Tahoma" w:hAnsi="Tahoma" w:cs="Tahoma"/>
                <w:color w:val="004990"/>
                <w:sz w:val="18"/>
                <w:szCs w:val="18"/>
                <w:lang w:eastAsia="es-BO"/>
              </w:rPr>
              <w:t>6.2</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pStyle w:val="Textoindependiente3"/>
              <w:spacing w:after="0"/>
              <w:rPr>
                <w:rFonts w:ascii="Tahoma" w:hAnsi="Tahoma" w:cs="Tahoma"/>
                <w:b/>
                <w:color w:val="1F497E"/>
                <w:sz w:val="18"/>
                <w:szCs w:val="18"/>
                <w:lang w:val="es-BO"/>
              </w:rPr>
            </w:pPr>
            <w:r>
              <w:rPr>
                <w:rFonts w:ascii="Tahoma" w:hAnsi="Tahoma" w:cs="Tahoma"/>
                <w:b/>
                <w:color w:val="1F497E"/>
                <w:sz w:val="18"/>
                <w:szCs w:val="18"/>
                <w:lang w:val="es-BO"/>
              </w:rPr>
              <w:t>Características  generales  de los tableros DC</w:t>
            </w:r>
          </w:p>
          <w:p w:rsidR="00FB02D1" w:rsidRDefault="00FB02D1" w:rsidP="00FB02D1">
            <w:pPr>
              <w:pStyle w:val="Textoindependiente3"/>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Cada tablero debe cumplir las siguientes características:</w:t>
            </w:r>
          </w:p>
          <w:p w:rsidR="00FB02D1" w:rsidRPr="00A922A3"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 xml:space="preserve">Construcción en plancha de acero </w:t>
            </w:r>
            <w:r>
              <w:rPr>
                <w:rFonts w:ascii="Tahoma" w:hAnsi="Tahoma" w:cs="Tahoma"/>
                <w:color w:val="1F497E"/>
                <w:sz w:val="18"/>
                <w:szCs w:val="18"/>
                <w:lang w:val="es-BO"/>
              </w:rPr>
              <w:t>mayor o igual a 1.5</w:t>
            </w:r>
            <w:r w:rsidRPr="00A922A3">
              <w:rPr>
                <w:rFonts w:ascii="Tahoma" w:hAnsi="Tahoma" w:cs="Tahoma"/>
                <w:color w:val="1F497E"/>
                <w:sz w:val="18"/>
                <w:szCs w:val="18"/>
                <w:lang w:val="es-BO"/>
              </w:rPr>
              <w:t xml:space="preserve"> mm de espesor.</w:t>
            </w:r>
          </w:p>
          <w:p w:rsidR="00FB02D1"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Grado de protección intern</w:t>
            </w:r>
            <w:r>
              <w:rPr>
                <w:rFonts w:ascii="Tahoma" w:hAnsi="Tahoma" w:cs="Tahoma"/>
                <w:color w:val="1F497E"/>
                <w:sz w:val="18"/>
                <w:szCs w:val="18"/>
                <w:lang w:val="es-BO"/>
              </w:rPr>
              <w:t>o</w:t>
            </w:r>
            <w:r w:rsidRPr="00A35912">
              <w:rPr>
                <w:rFonts w:ascii="Tahoma" w:hAnsi="Tahoma" w:cs="Tahoma"/>
                <w:color w:val="1F497E"/>
                <w:sz w:val="18"/>
                <w:szCs w:val="18"/>
                <w:lang w:val="es-BO"/>
              </w:rPr>
              <w:t xml:space="preserve"> IP 40, externa IP 5</w:t>
            </w:r>
            <w:r>
              <w:rPr>
                <w:rFonts w:ascii="Tahoma" w:hAnsi="Tahoma" w:cs="Tahoma"/>
                <w:color w:val="1F497E"/>
                <w:sz w:val="18"/>
                <w:szCs w:val="18"/>
                <w:lang w:val="es-BO"/>
              </w:rPr>
              <w:t>2</w:t>
            </w:r>
            <w:r w:rsidRPr="00A35912">
              <w:rPr>
                <w:rFonts w:ascii="Tahoma" w:hAnsi="Tahoma" w:cs="Tahoma"/>
                <w:color w:val="1F497E"/>
                <w:sz w:val="18"/>
                <w:szCs w:val="18"/>
                <w:lang w:val="es-BO"/>
              </w:rPr>
              <w:t>.</w:t>
            </w:r>
          </w:p>
          <w:p w:rsidR="00FB02D1" w:rsidRPr="00DA7F24"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DA7F24">
              <w:rPr>
                <w:rFonts w:ascii="Tahoma" w:hAnsi="Tahoma" w:cs="Tahoma"/>
                <w:color w:val="1F497E"/>
                <w:sz w:val="18"/>
                <w:szCs w:val="18"/>
                <w:lang w:val="es-BO"/>
              </w:rPr>
              <w:t xml:space="preserve">Para montaje sobre piso con zócalo de </w:t>
            </w:r>
            <w:r>
              <w:rPr>
                <w:rFonts w:ascii="Tahoma" w:hAnsi="Tahoma" w:cs="Tahoma"/>
                <w:color w:val="1F497E"/>
                <w:sz w:val="18"/>
                <w:szCs w:val="18"/>
                <w:lang w:val="es-BO"/>
              </w:rPr>
              <w:t>1</w:t>
            </w:r>
            <w:r w:rsidRPr="00DA7F24">
              <w:rPr>
                <w:rFonts w:ascii="Tahoma" w:hAnsi="Tahoma" w:cs="Tahoma"/>
                <w:color w:val="1F497E"/>
                <w:sz w:val="18"/>
                <w:szCs w:val="18"/>
                <w:lang w:val="es-BO"/>
              </w:rPr>
              <w:t>0cm de altura.</w:t>
            </w:r>
          </w:p>
          <w:p w:rsidR="00FB02D1"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7C1FDE">
              <w:rPr>
                <w:rFonts w:ascii="Tahoma" w:hAnsi="Tahoma" w:cs="Tahoma"/>
                <w:color w:val="1F497E"/>
                <w:sz w:val="18"/>
                <w:szCs w:val="18"/>
                <w:lang w:val="es-BO"/>
              </w:rPr>
              <w:t>Pintura electrostát</w:t>
            </w:r>
            <w:r>
              <w:rPr>
                <w:rFonts w:ascii="Tahoma" w:hAnsi="Tahoma" w:cs="Tahoma"/>
                <w:color w:val="1F497E"/>
                <w:sz w:val="18"/>
                <w:szCs w:val="18"/>
                <w:lang w:val="es-BO"/>
              </w:rPr>
              <w:t>ica antioxidante, color RAL 7035</w:t>
            </w:r>
            <w:r w:rsidRPr="007C1FDE">
              <w:rPr>
                <w:rFonts w:ascii="Tahoma" w:hAnsi="Tahoma" w:cs="Tahoma"/>
                <w:color w:val="1F497E"/>
                <w:sz w:val="18"/>
                <w:szCs w:val="18"/>
                <w:lang w:val="es-BO"/>
              </w:rPr>
              <w:t xml:space="preserve"> o similar</w:t>
            </w:r>
            <w:r>
              <w:rPr>
                <w:rFonts w:ascii="Tahoma" w:hAnsi="Tahoma" w:cs="Tahoma"/>
                <w:color w:val="1F497E"/>
                <w:sz w:val="18"/>
                <w:szCs w:val="18"/>
                <w:lang w:val="es-BO"/>
              </w:rPr>
              <w:t>.</w:t>
            </w:r>
          </w:p>
          <w:p w:rsidR="00FB02D1" w:rsidRPr="00A922A3"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Compuesto por dos compartimiento</w:t>
            </w:r>
            <w:r>
              <w:rPr>
                <w:rFonts w:ascii="Tahoma" w:hAnsi="Tahoma" w:cs="Tahoma"/>
                <w:color w:val="1F497E"/>
                <w:sz w:val="18"/>
                <w:szCs w:val="18"/>
                <w:lang w:val="es-BO"/>
              </w:rPr>
              <w:t>s: Compartimiento 1, montaje barras de distribución,</w:t>
            </w:r>
            <w:r w:rsidRPr="00A922A3">
              <w:rPr>
                <w:rFonts w:ascii="Tahoma" w:hAnsi="Tahoma" w:cs="Tahoma"/>
                <w:color w:val="1F497E"/>
                <w:sz w:val="18"/>
                <w:szCs w:val="18"/>
                <w:lang w:val="es-BO"/>
              </w:rPr>
              <w:t xml:space="preserve"> termomagnéticos y sistema de medición. Compartimiento 2, </w:t>
            </w:r>
            <w:r>
              <w:rPr>
                <w:rFonts w:ascii="Tahoma" w:hAnsi="Tahoma" w:cs="Tahoma"/>
                <w:color w:val="1F497E"/>
                <w:sz w:val="18"/>
                <w:szCs w:val="18"/>
                <w:lang w:val="es-BO"/>
              </w:rPr>
              <w:t>montaje de borneras de distribución,</w:t>
            </w:r>
            <w:r w:rsidRPr="00A922A3">
              <w:rPr>
                <w:rFonts w:ascii="Tahoma" w:hAnsi="Tahoma" w:cs="Tahoma"/>
                <w:color w:val="1F497E"/>
                <w:sz w:val="18"/>
                <w:szCs w:val="18"/>
                <w:lang w:val="es-BO"/>
              </w:rPr>
              <w:t xml:space="preserve"> acceso de cables hacia la carga</w:t>
            </w:r>
            <w:r>
              <w:rPr>
                <w:rFonts w:ascii="Tahoma" w:hAnsi="Tahoma" w:cs="Tahoma"/>
                <w:color w:val="1F497E"/>
                <w:sz w:val="18"/>
                <w:szCs w:val="18"/>
                <w:lang w:val="es-BO"/>
              </w:rPr>
              <w:t xml:space="preserve"> y ordenadores de cables</w:t>
            </w:r>
            <w:r w:rsidRPr="00A922A3">
              <w:rPr>
                <w:rFonts w:ascii="Tahoma" w:hAnsi="Tahoma" w:cs="Tahoma"/>
                <w:color w:val="1F497E"/>
                <w:sz w:val="18"/>
                <w:szCs w:val="18"/>
                <w:lang w:val="es-BO"/>
              </w:rPr>
              <w:t>.</w:t>
            </w:r>
          </w:p>
          <w:p w:rsidR="00FB02D1"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 xml:space="preserve">Puerta de compartimiento 1, metálico o transparente (policarbonato), apertura a la </w:t>
            </w:r>
            <w:r>
              <w:rPr>
                <w:rFonts w:ascii="Tahoma" w:hAnsi="Tahoma" w:cs="Tahoma"/>
                <w:color w:val="1F497E"/>
                <w:sz w:val="18"/>
                <w:szCs w:val="18"/>
                <w:lang w:val="es-BO"/>
              </w:rPr>
              <w:t>izquierda</w:t>
            </w:r>
            <w:r w:rsidRPr="00A922A3">
              <w:rPr>
                <w:rFonts w:ascii="Tahoma" w:hAnsi="Tahoma" w:cs="Tahoma"/>
                <w:color w:val="1F497E"/>
                <w:sz w:val="18"/>
                <w:szCs w:val="18"/>
                <w:lang w:val="es-BO"/>
              </w:rPr>
              <w:t xml:space="preserve"> y cerradura tipo "Falleba con manija abatible" con llave. </w:t>
            </w:r>
          </w:p>
          <w:p w:rsidR="00FB02D1" w:rsidRPr="00A922A3"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 xml:space="preserve">Puerta de </w:t>
            </w:r>
            <w:r>
              <w:rPr>
                <w:rFonts w:ascii="Tahoma" w:hAnsi="Tahoma" w:cs="Tahoma"/>
                <w:color w:val="1F497E"/>
                <w:sz w:val="18"/>
                <w:szCs w:val="18"/>
                <w:lang w:val="es-BO"/>
              </w:rPr>
              <w:t>compartimiento 2</w:t>
            </w:r>
            <w:r w:rsidRPr="00A922A3">
              <w:rPr>
                <w:rFonts w:ascii="Tahoma" w:hAnsi="Tahoma" w:cs="Tahoma"/>
                <w:color w:val="1F497E"/>
                <w:sz w:val="18"/>
                <w:szCs w:val="18"/>
                <w:lang w:val="es-BO"/>
              </w:rPr>
              <w:t>, metálico, apertura a la derecha y cerradura tipo "Falleba</w:t>
            </w:r>
            <w:r>
              <w:rPr>
                <w:rFonts w:ascii="Tahoma" w:hAnsi="Tahoma" w:cs="Tahoma"/>
                <w:color w:val="1F497E"/>
                <w:sz w:val="18"/>
                <w:szCs w:val="18"/>
                <w:lang w:val="es-BO"/>
              </w:rPr>
              <w:t xml:space="preserve"> con manija abatible" con llave.</w:t>
            </w:r>
          </w:p>
          <w:p w:rsidR="00FB02D1" w:rsidRPr="00A922A3"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 xml:space="preserve">Accesos al interior del tablero para trabajos de mantenimiento mediante tapas desmontables laterales, superior e inferior. </w:t>
            </w:r>
          </w:p>
          <w:p w:rsidR="00FB02D1" w:rsidRPr="00A35912"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Pr>
                <w:rFonts w:ascii="Tahoma" w:hAnsi="Tahoma" w:cs="Tahoma"/>
                <w:color w:val="1F497E"/>
                <w:sz w:val="18"/>
                <w:szCs w:val="18"/>
                <w:lang w:val="es-BO"/>
              </w:rPr>
              <w:t>B</w:t>
            </w:r>
            <w:r w:rsidRPr="00A35912">
              <w:rPr>
                <w:rFonts w:ascii="Tahoma" w:hAnsi="Tahoma" w:cs="Tahoma"/>
                <w:color w:val="1F497E"/>
                <w:sz w:val="18"/>
                <w:szCs w:val="18"/>
                <w:lang w:val="es-BO"/>
              </w:rPr>
              <w:t>orneras</w:t>
            </w:r>
            <w:r>
              <w:rPr>
                <w:rFonts w:ascii="Tahoma" w:hAnsi="Tahoma" w:cs="Tahoma"/>
                <w:color w:val="1F497E"/>
                <w:sz w:val="18"/>
                <w:szCs w:val="18"/>
                <w:lang w:val="es-BO"/>
              </w:rPr>
              <w:t xml:space="preserve"> de distribución</w:t>
            </w:r>
            <w:r w:rsidRPr="00A35912">
              <w:rPr>
                <w:rFonts w:ascii="Tahoma" w:hAnsi="Tahoma" w:cs="Tahoma"/>
                <w:color w:val="1F497E"/>
                <w:sz w:val="18"/>
                <w:szCs w:val="18"/>
                <w:lang w:val="es-BO"/>
              </w:rPr>
              <w:t xml:space="preserve"> tipo universal, por circuito</w:t>
            </w:r>
            <w:r>
              <w:rPr>
                <w:rFonts w:ascii="Tahoma" w:hAnsi="Tahoma" w:cs="Tahoma"/>
                <w:color w:val="1F497E"/>
                <w:sz w:val="18"/>
                <w:szCs w:val="18"/>
                <w:lang w:val="es-BO"/>
              </w:rPr>
              <w:t>, polos: positivo-color azul, negativo-color plomo, tierra-verde amarillo</w:t>
            </w:r>
            <w:r w:rsidRPr="00A35912">
              <w:rPr>
                <w:rFonts w:ascii="Tahoma" w:hAnsi="Tahoma" w:cs="Tahoma"/>
                <w:color w:val="1F497E"/>
                <w:sz w:val="18"/>
                <w:szCs w:val="18"/>
                <w:lang w:val="es-BO"/>
              </w:rPr>
              <w:t>).</w:t>
            </w:r>
          </w:p>
          <w:p w:rsidR="00FB02D1"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Sobre</w:t>
            </w:r>
            <w:r>
              <w:rPr>
                <w:rFonts w:ascii="Tahoma" w:hAnsi="Tahoma" w:cs="Tahoma"/>
                <w:color w:val="1F497E"/>
                <w:sz w:val="18"/>
                <w:szCs w:val="18"/>
                <w:lang w:val="es-BO"/>
              </w:rPr>
              <w:t xml:space="preserve"> los </w:t>
            </w:r>
            <w:r w:rsidRPr="00A35912">
              <w:rPr>
                <w:rFonts w:ascii="Tahoma" w:hAnsi="Tahoma" w:cs="Tahoma"/>
                <w:color w:val="1F497E"/>
                <w:sz w:val="18"/>
                <w:szCs w:val="18"/>
                <w:lang w:val="es-BO"/>
              </w:rPr>
              <w:t xml:space="preserve"> panel</w:t>
            </w:r>
            <w:r>
              <w:rPr>
                <w:rFonts w:ascii="Tahoma" w:hAnsi="Tahoma" w:cs="Tahoma"/>
                <w:color w:val="1F497E"/>
                <w:sz w:val="18"/>
                <w:szCs w:val="18"/>
                <w:lang w:val="es-BO"/>
              </w:rPr>
              <w:t>es</w:t>
            </w:r>
            <w:r w:rsidRPr="00A35912">
              <w:rPr>
                <w:rFonts w:ascii="Tahoma" w:hAnsi="Tahoma" w:cs="Tahoma"/>
                <w:color w:val="1F497E"/>
                <w:sz w:val="18"/>
                <w:szCs w:val="18"/>
                <w:lang w:val="es-BO"/>
              </w:rPr>
              <w:t xml:space="preserve"> de montaje deben estar instaladas las barras de distribución para </w:t>
            </w:r>
            <w:r>
              <w:rPr>
                <w:rFonts w:ascii="Tahoma" w:hAnsi="Tahoma" w:cs="Tahoma"/>
                <w:color w:val="1F497E"/>
                <w:sz w:val="18"/>
                <w:szCs w:val="18"/>
                <w:lang w:val="es-BO"/>
              </w:rPr>
              <w:t>polos</w:t>
            </w:r>
            <w:r w:rsidRPr="00A35912">
              <w:rPr>
                <w:rFonts w:ascii="Tahoma" w:hAnsi="Tahoma" w:cs="Tahoma"/>
                <w:color w:val="1F497E"/>
                <w:sz w:val="18"/>
                <w:szCs w:val="18"/>
                <w:lang w:val="es-BO"/>
              </w:rPr>
              <w:t xml:space="preserve"> y tierra; dispositivos</w:t>
            </w:r>
            <w:r>
              <w:rPr>
                <w:rFonts w:ascii="Tahoma" w:hAnsi="Tahoma" w:cs="Tahoma"/>
                <w:color w:val="1F497E"/>
                <w:sz w:val="18"/>
                <w:szCs w:val="18"/>
                <w:lang w:val="es-BO"/>
              </w:rPr>
              <w:t xml:space="preserve"> de protección y seccionamiento.</w:t>
            </w:r>
            <w:r w:rsidRPr="00A35912">
              <w:rPr>
                <w:rFonts w:ascii="Tahoma" w:hAnsi="Tahoma" w:cs="Tahoma"/>
                <w:color w:val="1F497E"/>
                <w:sz w:val="18"/>
                <w:szCs w:val="18"/>
                <w:lang w:val="es-BO"/>
              </w:rPr>
              <w:t xml:space="preserve"> La disposición de dispositivos se encuentra detallada en </w:t>
            </w:r>
            <w:r>
              <w:rPr>
                <w:rFonts w:ascii="Tahoma" w:hAnsi="Tahoma" w:cs="Tahoma"/>
                <w:color w:val="1F497E"/>
                <w:sz w:val="18"/>
                <w:szCs w:val="18"/>
                <w:lang w:val="es-BO"/>
              </w:rPr>
              <w:t xml:space="preserve">el esquema </w:t>
            </w:r>
            <w:r w:rsidRPr="00FF32C5">
              <w:rPr>
                <w:rFonts w:ascii="Tahoma" w:hAnsi="Tahoma" w:cs="Tahoma"/>
                <w:color w:val="1F497E"/>
                <w:sz w:val="18"/>
                <w:szCs w:val="18"/>
                <w:lang w:val="es-BO"/>
              </w:rPr>
              <w:t>referencial ER-</w:t>
            </w:r>
            <w:r>
              <w:rPr>
                <w:rFonts w:ascii="Tahoma" w:hAnsi="Tahoma" w:cs="Tahoma"/>
                <w:color w:val="1F497E"/>
                <w:sz w:val="18"/>
                <w:szCs w:val="18"/>
                <w:lang w:val="es-BO"/>
              </w:rPr>
              <w:t>8</w:t>
            </w:r>
            <w:r w:rsidRPr="00FF32C5">
              <w:rPr>
                <w:rFonts w:ascii="Tahoma" w:hAnsi="Tahoma" w:cs="Tahoma"/>
                <w:color w:val="1F497E"/>
                <w:sz w:val="18"/>
                <w:szCs w:val="18"/>
                <w:lang w:val="es-BO"/>
              </w:rPr>
              <w:t>, la misma</w:t>
            </w:r>
            <w:r>
              <w:rPr>
                <w:rFonts w:ascii="Tahoma" w:hAnsi="Tahoma" w:cs="Tahoma"/>
                <w:color w:val="1F497E"/>
                <w:sz w:val="18"/>
                <w:szCs w:val="18"/>
                <w:lang w:val="es-BO"/>
              </w:rPr>
              <w:t xml:space="preserve"> puede sufrir modificaciones de acuerdo al diseño del proveedor y aprobación  de ENTEL S.A.</w:t>
            </w:r>
          </w:p>
          <w:p w:rsidR="00FB02D1"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Pr>
                <w:rFonts w:ascii="Tahoma" w:hAnsi="Tahoma" w:cs="Tahoma"/>
                <w:color w:val="1F497E"/>
                <w:sz w:val="18"/>
                <w:szCs w:val="18"/>
                <w:lang w:val="es-BO"/>
              </w:rPr>
              <w:t>Cada</w:t>
            </w:r>
            <w:r w:rsidRPr="00A35912">
              <w:rPr>
                <w:rFonts w:ascii="Tahoma" w:hAnsi="Tahoma" w:cs="Tahoma"/>
                <w:color w:val="1F497E"/>
                <w:sz w:val="18"/>
                <w:szCs w:val="18"/>
                <w:lang w:val="es-BO"/>
              </w:rPr>
              <w:t xml:space="preserve"> barra de distribución, </w:t>
            </w:r>
            <w:r>
              <w:rPr>
                <w:rFonts w:ascii="Tahoma" w:hAnsi="Tahoma" w:cs="Tahoma"/>
                <w:color w:val="1F497E"/>
                <w:sz w:val="18"/>
                <w:szCs w:val="18"/>
                <w:lang w:val="es-BO"/>
              </w:rPr>
              <w:t>positiva, negativa</w:t>
            </w:r>
            <w:r w:rsidRPr="00A35912">
              <w:rPr>
                <w:rFonts w:ascii="Tahoma" w:hAnsi="Tahoma" w:cs="Tahoma"/>
                <w:color w:val="1F497E"/>
                <w:sz w:val="18"/>
                <w:szCs w:val="18"/>
                <w:lang w:val="es-BO"/>
              </w:rPr>
              <w:t xml:space="preserve"> y tierra deben disponer de </w:t>
            </w:r>
            <w:r>
              <w:rPr>
                <w:rFonts w:ascii="Tahoma" w:hAnsi="Tahoma" w:cs="Tahoma"/>
                <w:color w:val="1F497E"/>
                <w:sz w:val="18"/>
                <w:szCs w:val="18"/>
                <w:lang w:val="es-BO"/>
              </w:rPr>
              <w:t>seis (6)</w:t>
            </w:r>
            <w:r w:rsidRPr="00A35912">
              <w:rPr>
                <w:rFonts w:ascii="Tahoma" w:hAnsi="Tahoma" w:cs="Tahoma"/>
                <w:color w:val="1F497E"/>
                <w:sz w:val="18"/>
                <w:szCs w:val="18"/>
                <w:lang w:val="es-BO"/>
              </w:rPr>
              <w:t xml:space="preserve"> puntos de conexión libres con sus respectivos conectores para futuras ampliaciones.</w:t>
            </w:r>
          </w:p>
          <w:p w:rsidR="00FB02D1" w:rsidRPr="00A35912"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 xml:space="preserve">El cableado interno entre dispositivos y externo entre equipos debe realizarse mediante conductores de cobre electrolítico flexible y con aislamiento del tipo PVC o XLPE, la capacidad de conducción </w:t>
            </w:r>
            <w:r>
              <w:rPr>
                <w:rFonts w:ascii="Tahoma" w:hAnsi="Tahoma" w:cs="Tahoma"/>
                <w:color w:val="1F497E"/>
                <w:sz w:val="18"/>
                <w:szCs w:val="18"/>
                <w:lang w:val="es-BO"/>
              </w:rPr>
              <w:t>debe ser dimensionada</w:t>
            </w:r>
            <w:r w:rsidRPr="00A35912">
              <w:rPr>
                <w:rFonts w:ascii="Tahoma" w:hAnsi="Tahoma" w:cs="Tahoma"/>
                <w:color w:val="1F497E"/>
                <w:sz w:val="18"/>
                <w:szCs w:val="18"/>
                <w:lang w:val="es-BO"/>
              </w:rPr>
              <w:t xml:space="preserve"> de acuerdo a la corriente nomi</w:t>
            </w:r>
            <w:r>
              <w:rPr>
                <w:rFonts w:ascii="Tahoma" w:hAnsi="Tahoma" w:cs="Tahoma"/>
                <w:color w:val="1F497E"/>
                <w:sz w:val="18"/>
                <w:szCs w:val="18"/>
                <w:lang w:val="es-BO"/>
              </w:rPr>
              <w:t>nal del termomagnético o equipo.</w:t>
            </w:r>
            <w:r w:rsidRPr="00A35912">
              <w:rPr>
                <w:rFonts w:ascii="Tahoma" w:hAnsi="Tahoma" w:cs="Tahoma"/>
                <w:color w:val="1F497E"/>
                <w:sz w:val="18"/>
                <w:szCs w:val="18"/>
                <w:lang w:val="es-BO"/>
              </w:rPr>
              <w:t xml:space="preserve"> </w:t>
            </w:r>
          </w:p>
          <w:p w:rsidR="00FB02D1"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Pr>
                <w:rFonts w:ascii="Tahoma" w:hAnsi="Tahoma" w:cs="Tahoma"/>
                <w:color w:val="1F497E"/>
                <w:sz w:val="18"/>
                <w:szCs w:val="18"/>
                <w:lang w:val="es-BO"/>
              </w:rPr>
              <w:t xml:space="preserve">Provisión e instalación de cableado de energía DC debidamente dimensionado entre rectificador y tablero DC. </w:t>
            </w:r>
            <w:r w:rsidRPr="00A35912">
              <w:rPr>
                <w:rFonts w:ascii="Tahoma" w:hAnsi="Tahoma" w:cs="Tahoma"/>
                <w:color w:val="1F497E"/>
                <w:sz w:val="18"/>
                <w:szCs w:val="18"/>
                <w:lang w:val="es-BO"/>
              </w:rPr>
              <w:t>El cableado de barras a interruptores y borneras deben estar codificados de acuerdo a la norma IEC 60617 y conectados mediante terminales adecuados.</w:t>
            </w:r>
          </w:p>
          <w:p w:rsidR="00FB02D1" w:rsidRPr="00A35912"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Protección contra transientes de segundo nivel, 20 KA, curva 8/20ms, ≥1.</w:t>
            </w:r>
            <w:r>
              <w:rPr>
                <w:rFonts w:ascii="Tahoma" w:hAnsi="Tahoma" w:cs="Tahoma"/>
                <w:color w:val="1F497E"/>
                <w:sz w:val="18"/>
                <w:szCs w:val="18"/>
                <w:lang w:val="es-BO"/>
              </w:rPr>
              <w:t>4</w:t>
            </w:r>
            <w:r w:rsidRPr="00A35912">
              <w:rPr>
                <w:rFonts w:ascii="Tahoma" w:hAnsi="Tahoma" w:cs="Tahoma"/>
                <w:color w:val="1F497E"/>
                <w:sz w:val="18"/>
                <w:szCs w:val="18"/>
                <w:lang w:val="es-BO"/>
              </w:rPr>
              <w:t xml:space="preserve">KV según IEC 61643 con su respectiva protección </w:t>
            </w:r>
            <w:r w:rsidRPr="00A35912">
              <w:rPr>
                <w:rFonts w:ascii="Tahoma" w:hAnsi="Tahoma" w:cs="Tahoma"/>
                <w:color w:val="1F497E"/>
                <w:sz w:val="18"/>
                <w:szCs w:val="18"/>
                <w:lang w:val="es-BO"/>
              </w:rPr>
              <w:lastRenderedPageBreak/>
              <w:t>contra sobrecorrientes</w:t>
            </w:r>
            <w:r>
              <w:rPr>
                <w:rFonts w:ascii="Tahoma" w:hAnsi="Tahoma" w:cs="Tahoma"/>
                <w:color w:val="1F497E"/>
                <w:sz w:val="18"/>
                <w:szCs w:val="18"/>
                <w:lang w:val="es-BO"/>
              </w:rPr>
              <w:t>.</w:t>
            </w:r>
            <w:r w:rsidRPr="00DA7F24">
              <w:rPr>
                <w:rFonts w:ascii="Tahoma" w:hAnsi="Tahoma" w:cs="Tahoma"/>
                <w:color w:val="1F497E"/>
                <w:sz w:val="18"/>
                <w:szCs w:val="18"/>
                <w:lang w:val="es-BO"/>
              </w:rPr>
              <w:t xml:space="preserve"> </w:t>
            </w:r>
          </w:p>
          <w:p w:rsidR="00FB02D1" w:rsidRPr="00D1401C"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DA7F24">
              <w:rPr>
                <w:rFonts w:ascii="Tahoma" w:hAnsi="Tahoma" w:cs="Tahoma"/>
                <w:color w:val="1F497E"/>
                <w:sz w:val="18"/>
                <w:szCs w:val="18"/>
                <w:lang w:val="es-BO"/>
              </w:rPr>
              <w:t>El tablero debe contar con la señalización normalizada de  “Riesgo Eléctrico” y el nombre del tablero a designar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607118">
              <w:rPr>
                <w:rFonts w:ascii="Tahoma" w:hAnsi="Tahoma" w:cs="Tahoma"/>
                <w:color w:val="004990"/>
                <w:sz w:val="18"/>
                <w:szCs w:val="18"/>
                <w:lang w:val="es-BO" w:eastAsia="es-BO"/>
              </w:rPr>
              <w:t>---</w:t>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607118">
              <w:rPr>
                <w:rFonts w:ascii="Tahoma" w:hAnsi="Tahoma" w:cs="Tahoma"/>
                <w:color w:val="004990"/>
                <w:sz w:val="18"/>
                <w:szCs w:val="18"/>
                <w:lang w:val="es-BO" w:eastAsia="es-BO"/>
              </w:rPr>
              <w:t>---</w:t>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sz w:val="18"/>
                <w:szCs w:val="18"/>
                <w:lang w:eastAsia="es-BO"/>
              </w:rPr>
            </w:pPr>
            <w:r>
              <w:rPr>
                <w:rFonts w:ascii="Tahoma" w:hAnsi="Tahoma" w:cs="Tahoma"/>
                <w:color w:val="004990"/>
                <w:sz w:val="18"/>
                <w:szCs w:val="18"/>
                <w:lang w:eastAsia="es-BO"/>
              </w:rPr>
              <w:lastRenderedPageBreak/>
              <w:t>G</w:t>
            </w:r>
            <w:r w:rsidRPr="00B54611">
              <w:rPr>
                <w:rFonts w:ascii="Tahoma" w:hAnsi="Tahoma" w:cs="Tahoma"/>
                <w:color w:val="004990"/>
                <w:sz w:val="18"/>
                <w:szCs w:val="18"/>
                <w:lang w:eastAsia="es-BO"/>
              </w:rPr>
              <w:t>6.3</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A922A3"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Dimensiones aproximadas, incluido el zócalo: 1.</w:t>
            </w:r>
            <w:r>
              <w:rPr>
                <w:rFonts w:ascii="Tahoma" w:hAnsi="Tahoma" w:cs="Tahoma"/>
                <w:color w:val="1F497E"/>
                <w:sz w:val="18"/>
                <w:szCs w:val="18"/>
                <w:lang w:val="es-BO"/>
              </w:rPr>
              <w:t>6</w:t>
            </w:r>
            <w:r w:rsidRPr="00A922A3">
              <w:rPr>
                <w:rFonts w:ascii="Tahoma" w:hAnsi="Tahoma" w:cs="Tahoma"/>
                <w:color w:val="1F497E"/>
                <w:sz w:val="18"/>
                <w:szCs w:val="18"/>
                <w:lang w:val="es-BO"/>
              </w:rPr>
              <w:t>m</w:t>
            </w:r>
            <w:r>
              <w:rPr>
                <w:rFonts w:ascii="Tahoma" w:hAnsi="Tahoma" w:cs="Tahoma"/>
                <w:color w:val="1F497E"/>
                <w:sz w:val="18"/>
                <w:szCs w:val="18"/>
                <w:lang w:val="es-BO"/>
              </w:rPr>
              <w:t>-1m</w:t>
            </w:r>
            <w:r w:rsidRPr="00A922A3">
              <w:rPr>
                <w:rFonts w:ascii="Tahoma" w:hAnsi="Tahoma" w:cs="Tahoma"/>
                <w:color w:val="1F497E"/>
                <w:sz w:val="18"/>
                <w:szCs w:val="18"/>
                <w:lang w:val="es-BO"/>
              </w:rPr>
              <w:t xml:space="preserve"> x </w:t>
            </w:r>
            <w:r>
              <w:rPr>
                <w:rFonts w:ascii="Tahoma" w:hAnsi="Tahoma" w:cs="Tahoma"/>
                <w:color w:val="1F497E"/>
                <w:sz w:val="18"/>
                <w:szCs w:val="18"/>
                <w:lang w:val="es-BO"/>
              </w:rPr>
              <w:t>0.4</w:t>
            </w:r>
            <w:r w:rsidRPr="00A922A3">
              <w:rPr>
                <w:rFonts w:ascii="Tahoma" w:hAnsi="Tahoma" w:cs="Tahoma"/>
                <w:color w:val="1F497E"/>
                <w:sz w:val="18"/>
                <w:szCs w:val="18"/>
                <w:lang w:val="es-BO"/>
              </w:rPr>
              <w:t>m</w:t>
            </w:r>
            <w:r>
              <w:rPr>
                <w:rFonts w:ascii="Tahoma" w:hAnsi="Tahoma" w:cs="Tahoma"/>
                <w:color w:val="1F497E"/>
                <w:sz w:val="18"/>
                <w:szCs w:val="18"/>
                <w:lang w:val="es-BO"/>
              </w:rPr>
              <w:t>-</w:t>
            </w:r>
            <w:r w:rsidRPr="00A922A3">
              <w:rPr>
                <w:rFonts w:ascii="Tahoma" w:hAnsi="Tahoma" w:cs="Tahoma"/>
                <w:color w:val="1F497E"/>
                <w:sz w:val="18"/>
                <w:szCs w:val="18"/>
                <w:lang w:val="es-BO"/>
              </w:rPr>
              <w:t xml:space="preserve"> (alto x ancho x profundidad). Para montaje sobre piso</w:t>
            </w:r>
            <w:r>
              <w:rPr>
                <w:rFonts w:ascii="Tahoma" w:hAnsi="Tahoma" w:cs="Tahoma"/>
                <w:color w:val="1F497E"/>
                <w:sz w:val="18"/>
                <w:szCs w:val="18"/>
                <w:lang w:val="es-BO"/>
              </w:rPr>
              <w:t xml:space="preserve"> y pegado a la pared.</w:t>
            </w:r>
          </w:p>
          <w:p w:rsidR="00FB02D1" w:rsidRPr="00A35912"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Sistema de medición con pantalla digital</w:t>
            </w:r>
            <w:r>
              <w:rPr>
                <w:rFonts w:ascii="Tahoma" w:hAnsi="Tahoma" w:cs="Tahoma"/>
                <w:color w:val="1F497E"/>
                <w:sz w:val="18"/>
                <w:szCs w:val="18"/>
                <w:lang w:val="es-BO"/>
              </w:rPr>
              <w:t xml:space="preserve"> (energía disponible en tablero 48VDC)</w:t>
            </w:r>
            <w:r w:rsidRPr="00A35912">
              <w:rPr>
                <w:rFonts w:ascii="Tahoma" w:hAnsi="Tahoma" w:cs="Tahoma"/>
                <w:color w:val="1F497E"/>
                <w:sz w:val="18"/>
                <w:szCs w:val="18"/>
                <w:lang w:val="es-BO"/>
              </w:rPr>
              <w:t xml:space="preserve">, monitoreo de voltaje y corriente </w:t>
            </w:r>
            <w:r>
              <w:rPr>
                <w:rFonts w:ascii="Tahoma" w:hAnsi="Tahoma" w:cs="Tahoma"/>
                <w:color w:val="1F497E"/>
                <w:sz w:val="18"/>
                <w:szCs w:val="18"/>
                <w:lang w:val="es-BO"/>
              </w:rPr>
              <w:t>en los polos,</w:t>
            </w:r>
            <w:r w:rsidRPr="00A35912">
              <w:rPr>
                <w:rFonts w:ascii="Tahoma" w:hAnsi="Tahoma" w:cs="Tahoma"/>
                <w:color w:val="1F497E"/>
                <w:sz w:val="18"/>
                <w:szCs w:val="18"/>
                <w:lang w:val="es-BO"/>
              </w:rPr>
              <w:t xml:space="preserve"> montados</w:t>
            </w:r>
            <w:r>
              <w:rPr>
                <w:rFonts w:ascii="Tahoma" w:hAnsi="Tahoma" w:cs="Tahoma"/>
                <w:color w:val="1F497E"/>
                <w:sz w:val="18"/>
                <w:szCs w:val="18"/>
                <w:lang w:val="es-BO"/>
              </w:rPr>
              <w:t xml:space="preserve"> dentro o sobre</w:t>
            </w:r>
            <w:r w:rsidRPr="00A35912">
              <w:rPr>
                <w:rFonts w:ascii="Tahoma" w:hAnsi="Tahoma" w:cs="Tahoma"/>
                <w:color w:val="1F497E"/>
                <w:sz w:val="18"/>
                <w:szCs w:val="18"/>
                <w:lang w:val="es-BO"/>
              </w:rPr>
              <w:t xml:space="preserve"> la puerta con su respectiva pr</w:t>
            </w:r>
            <w:r>
              <w:rPr>
                <w:rFonts w:ascii="Tahoma" w:hAnsi="Tahoma" w:cs="Tahoma"/>
                <w:color w:val="1F497E"/>
                <w:sz w:val="18"/>
                <w:szCs w:val="18"/>
                <w:lang w:val="es-BO"/>
              </w:rPr>
              <w:t xml:space="preserve">otección contra sobrecorrientes, en cumplimiento a las </w:t>
            </w:r>
            <w:r w:rsidRPr="00FF32C5">
              <w:rPr>
                <w:rFonts w:ascii="Tahoma" w:hAnsi="Tahoma" w:cs="Tahoma"/>
                <w:color w:val="1F497E"/>
                <w:sz w:val="18"/>
                <w:szCs w:val="18"/>
                <w:lang w:val="es-BO"/>
              </w:rPr>
              <w:t>normas IEC 61010, adjuntar documento de respaldo.</w:t>
            </w:r>
          </w:p>
          <w:p w:rsidR="00FB02D1" w:rsidRPr="0027131F" w:rsidRDefault="00FB02D1" w:rsidP="001226E1">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7C1FDE">
              <w:rPr>
                <w:rFonts w:ascii="Tahoma" w:hAnsi="Tahoma" w:cs="Tahoma"/>
                <w:color w:val="1F497E"/>
                <w:sz w:val="18"/>
                <w:szCs w:val="18"/>
                <w:lang w:val="es-BO"/>
              </w:rPr>
              <w:t xml:space="preserve">Los termomagnéticos </w:t>
            </w:r>
            <w:r>
              <w:rPr>
                <w:rFonts w:ascii="Tahoma" w:hAnsi="Tahoma" w:cs="Tahoma"/>
                <w:color w:val="1F497E"/>
                <w:sz w:val="18"/>
                <w:szCs w:val="18"/>
                <w:lang w:val="es-BO"/>
              </w:rPr>
              <w:t xml:space="preserve">e interruptores </w:t>
            </w:r>
            <w:r w:rsidRPr="007C1FDE">
              <w:rPr>
                <w:rFonts w:ascii="Tahoma" w:hAnsi="Tahoma" w:cs="Tahoma"/>
                <w:color w:val="1F497E"/>
                <w:sz w:val="18"/>
                <w:szCs w:val="18"/>
                <w:lang w:val="es-BO"/>
              </w:rPr>
              <w:t xml:space="preserve">deben ser del tipo riel DIN, cumplir con las características de operación exigidas por la norma IEC 60947, adjuntar </w:t>
            </w:r>
            <w:r>
              <w:rPr>
                <w:rFonts w:ascii="Tahoma" w:hAnsi="Tahoma" w:cs="Tahoma"/>
                <w:color w:val="1F497E"/>
                <w:sz w:val="18"/>
                <w:szCs w:val="18"/>
                <w:lang w:val="es-BO"/>
              </w:rPr>
              <w:t>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1E09DC">
              <w:rPr>
                <w:b/>
                <w:color w:val="004990"/>
                <w:sz w:val="18"/>
                <w:szCs w:val="18"/>
              </w:rPr>
              <w:fldChar w:fldCharType="begin">
                <w:ffData>
                  <w:name w:val="Casilla1"/>
                  <w:enabled/>
                  <w:calcOnExit w:val="0"/>
                  <w:checkBox>
                    <w:sizeAuto/>
                    <w:default w:val="1"/>
                  </w:checkBox>
                </w:ffData>
              </w:fldChar>
            </w:r>
            <w:r w:rsidRPr="001E09DC">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1E09DC">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1E09DC">
              <w:rPr>
                <w:b/>
                <w:color w:val="004990"/>
                <w:sz w:val="18"/>
                <w:szCs w:val="18"/>
              </w:rPr>
              <w:fldChar w:fldCharType="begin">
                <w:ffData>
                  <w:name w:val="Casilla1"/>
                  <w:enabled/>
                  <w:calcOnExit w:val="0"/>
                  <w:checkBox>
                    <w:sizeAuto/>
                    <w:default w:val="1"/>
                  </w:checkBox>
                </w:ffData>
              </w:fldChar>
            </w:r>
            <w:r w:rsidRPr="001E09DC">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1E09DC">
              <w:rPr>
                <w:b/>
                <w:color w:val="004990"/>
                <w:sz w:val="18"/>
                <w:szCs w:val="18"/>
              </w:rPr>
              <w:fldChar w:fldCharType="end"/>
            </w:r>
          </w:p>
        </w:tc>
      </w:tr>
    </w:tbl>
    <w:p w:rsidR="00FB02D1" w:rsidRPr="00A375F8" w:rsidRDefault="00FB02D1" w:rsidP="00FB02D1">
      <w:pPr>
        <w:rPr>
          <w:rFonts w:ascii="Tahoma" w:hAnsi="Tahoma" w:cs="Tahoma"/>
          <w:color w:val="1F497D" w:themeColor="text2"/>
          <w:sz w:val="6"/>
          <w:szCs w:val="18"/>
          <w:lang w:val="es-BO"/>
        </w:r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 xml:space="preserve">ACCESORIOS DE INSTALACIÓN </w:t>
      </w:r>
    </w:p>
    <w:tbl>
      <w:tblPr>
        <w:tblW w:w="97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670"/>
        <w:gridCol w:w="1275"/>
        <w:gridCol w:w="993"/>
        <w:gridCol w:w="1418"/>
        <w:gridCol w:w="16"/>
      </w:tblGrid>
      <w:tr w:rsidR="00FB02D1" w:rsidRPr="009C2DE5" w:rsidTr="00FB02D1">
        <w:trPr>
          <w:gridAfter w:val="1"/>
          <w:wAfter w:w="16" w:type="dxa"/>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FB02D1" w:rsidRPr="00D90848" w:rsidRDefault="00FB02D1" w:rsidP="00FB02D1">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2411"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FB02D1" w:rsidRPr="00D90848" w:rsidRDefault="00FB02D1" w:rsidP="00FB02D1">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FB02D1" w:rsidRPr="009C2DE5" w:rsidTr="004838A8">
        <w:trPr>
          <w:gridAfter w:val="1"/>
          <w:wAfter w:w="16" w:type="dxa"/>
          <w:trHeight w:val="281"/>
          <w:tblHeader/>
        </w:trPr>
        <w:tc>
          <w:tcPr>
            <w:tcW w:w="6096"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FB02D1" w:rsidRPr="00D90848" w:rsidRDefault="00FB02D1" w:rsidP="00FB02D1">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1275"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FB02D1" w:rsidRPr="00D90848" w:rsidRDefault="00FB02D1" w:rsidP="00FB02D1">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CONDICIÓN</w:t>
            </w:r>
          </w:p>
        </w:tc>
        <w:tc>
          <w:tcPr>
            <w:tcW w:w="2411"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FB02D1" w:rsidRPr="00D90848" w:rsidRDefault="00FB02D1" w:rsidP="00FB02D1">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FB02D1" w:rsidRPr="009C2DE5" w:rsidTr="004838A8">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FB02D1" w:rsidRPr="00D90848" w:rsidRDefault="00FB02D1" w:rsidP="00FB02D1">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FB02D1" w:rsidRPr="00D90848" w:rsidRDefault="00FB02D1" w:rsidP="00FB02D1">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27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FB02D1" w:rsidRPr="00D90848" w:rsidRDefault="00FB02D1" w:rsidP="00FB02D1">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FB02D1" w:rsidRPr="00D90848" w:rsidRDefault="00FB02D1" w:rsidP="00FB02D1">
            <w:pPr>
              <w:jc w:val="center"/>
              <w:rPr>
                <w:rFonts w:ascii="Tahoma" w:hAnsi="Tahoma" w:cs="Tahoma"/>
                <w:b/>
                <w:bCs/>
                <w:color w:val="FFFFFF"/>
                <w:sz w:val="12"/>
                <w:szCs w:val="12"/>
                <w:lang w:val="en-GB" w:eastAsia="es-BO"/>
              </w:rPr>
            </w:pPr>
            <w:proofErr w:type="spellStart"/>
            <w:r w:rsidRPr="00D90848">
              <w:rPr>
                <w:rFonts w:ascii="Tahoma" w:hAnsi="Tahoma" w:cs="Tahoma"/>
                <w:b/>
                <w:bCs/>
                <w:color w:val="FFFFFF"/>
                <w:sz w:val="12"/>
                <w:szCs w:val="12"/>
                <w:lang w:val="en-GB" w:eastAsia="es-BO"/>
              </w:rPr>
              <w:t>Cumple</w:t>
            </w:r>
            <w:proofErr w:type="spellEnd"/>
            <w:r w:rsidRPr="00D90848">
              <w:rPr>
                <w:rFonts w:ascii="Tahoma" w:hAnsi="Tahoma" w:cs="Tahoma"/>
                <w:b/>
                <w:bCs/>
                <w:color w:val="FFFFFF"/>
                <w:sz w:val="12"/>
                <w:szCs w:val="12"/>
                <w:lang w:val="en-GB" w:eastAsia="es-BO"/>
              </w:rPr>
              <w:t xml:space="preserve"> / No </w:t>
            </w:r>
            <w:proofErr w:type="spellStart"/>
            <w:r w:rsidRPr="00D90848">
              <w:rPr>
                <w:rFonts w:ascii="Tahoma" w:hAnsi="Tahoma" w:cs="Tahoma"/>
                <w:b/>
                <w:bCs/>
                <w:color w:val="FFFFFF"/>
                <w:sz w:val="12"/>
                <w:szCs w:val="12"/>
                <w:lang w:val="en-GB" w:eastAsia="es-BO"/>
              </w:rPr>
              <w:t>cumple</w:t>
            </w:r>
            <w:proofErr w:type="spellEnd"/>
          </w:p>
        </w:tc>
        <w:tc>
          <w:tcPr>
            <w:tcW w:w="1434" w:type="dxa"/>
            <w:gridSpan w:val="2"/>
            <w:tcBorders>
              <w:top w:val="single" w:sz="4" w:space="0" w:color="FFFFFF"/>
              <w:left w:val="single" w:sz="4" w:space="0" w:color="FFFFFF"/>
              <w:bottom w:val="single" w:sz="4" w:space="0" w:color="004990"/>
              <w:right w:val="single" w:sz="4" w:space="0" w:color="004990"/>
            </w:tcBorders>
            <w:shd w:val="clear" w:color="auto" w:fill="004990"/>
            <w:vAlign w:val="center"/>
          </w:tcPr>
          <w:p w:rsidR="00FB02D1" w:rsidRPr="00D90848" w:rsidRDefault="00FB02D1" w:rsidP="00FB02D1">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FB02D1" w:rsidRPr="009C2DE5" w:rsidTr="004838A8">
        <w:trPr>
          <w:trHeight w:val="662"/>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lang w:eastAsia="es-BO"/>
              </w:rPr>
            </w:pPr>
            <w:r>
              <w:rPr>
                <w:rFonts w:ascii="Tahoma" w:hAnsi="Tahoma" w:cs="Tahoma"/>
                <w:color w:val="1F497E"/>
                <w:lang w:eastAsia="es-BO"/>
              </w:rPr>
              <w:t>G</w:t>
            </w:r>
            <w:r w:rsidRPr="00B54611">
              <w:rPr>
                <w:rFonts w:ascii="Tahoma" w:hAnsi="Tahoma" w:cs="Tahoma"/>
                <w:color w:val="1F497E"/>
                <w:lang w:eastAsia="es-BO"/>
              </w:rPr>
              <w:t>7</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C0BAC" w:rsidRDefault="00FB02D1" w:rsidP="00FB02D1">
            <w:pPr>
              <w:jc w:val="both"/>
              <w:rPr>
                <w:rFonts w:ascii="Tahoma" w:hAnsi="Tahoma" w:cs="Tahoma"/>
                <w:color w:val="1F497E"/>
                <w:sz w:val="18"/>
                <w:szCs w:val="18"/>
              </w:rPr>
            </w:pPr>
            <w:r>
              <w:rPr>
                <w:rFonts w:ascii="Tahoma" w:hAnsi="Tahoma" w:cs="Tahoma"/>
                <w:color w:val="1F497E"/>
                <w:sz w:val="18"/>
                <w:szCs w:val="18"/>
              </w:rPr>
              <w:t>Los cables a proveer deben cumplir las</w:t>
            </w:r>
            <w:r w:rsidRPr="008C0BAC">
              <w:rPr>
                <w:rFonts w:ascii="Tahoma" w:hAnsi="Tahoma" w:cs="Tahoma"/>
                <w:color w:val="1F497E"/>
                <w:sz w:val="18"/>
                <w:szCs w:val="18"/>
              </w:rPr>
              <w:t xml:space="preserve"> Norma</w:t>
            </w:r>
            <w:r>
              <w:rPr>
                <w:rFonts w:ascii="Tahoma" w:hAnsi="Tahoma" w:cs="Tahoma"/>
                <w:color w:val="1F497E"/>
                <w:sz w:val="18"/>
                <w:szCs w:val="18"/>
              </w:rPr>
              <w:t>s</w:t>
            </w:r>
            <w:r w:rsidRPr="008C0BAC">
              <w:rPr>
                <w:rFonts w:ascii="Tahoma" w:hAnsi="Tahoma" w:cs="Tahoma"/>
                <w:color w:val="1F497E"/>
                <w:sz w:val="18"/>
                <w:szCs w:val="18"/>
              </w:rPr>
              <w:t xml:space="preserve"> NBR 247, IEC 60228, 60227, 60332 u otras normas equivalentes. (Adjuntar documentación de respaldo).</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043221" w:rsidRDefault="00FB02D1" w:rsidP="00FB02D1">
            <w:pPr>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B87FD4">
              <w:rPr>
                <w:rFonts w:ascii="Tahoma" w:hAnsi="Tahoma" w:cs="Tahoma"/>
                <w:color w:val="004990"/>
                <w:sz w:val="18"/>
                <w:szCs w:val="18"/>
              </w:rPr>
            </w:r>
            <w:r w:rsidR="00B87FD4">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B87FD4">
              <w:rPr>
                <w:rFonts w:ascii="Tahoma" w:hAnsi="Tahoma" w:cs="Tahoma"/>
                <w:b/>
                <w:color w:val="004990"/>
                <w:sz w:val="18"/>
                <w:szCs w:val="18"/>
              </w:rPr>
            </w:r>
            <w:r w:rsidR="00B87FD4">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43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B87FD4">
              <w:rPr>
                <w:rFonts w:ascii="Tahoma" w:hAnsi="Tahoma" w:cs="Tahoma"/>
                <w:b/>
                <w:color w:val="004990"/>
                <w:sz w:val="18"/>
                <w:szCs w:val="18"/>
              </w:rPr>
            </w:r>
            <w:r w:rsidR="00B87FD4">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FB02D1" w:rsidRPr="009C2DE5" w:rsidTr="004838A8">
        <w:trPr>
          <w:trHeight w:val="274"/>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lang w:eastAsia="es-BO"/>
              </w:rPr>
            </w:pPr>
            <w:r>
              <w:rPr>
                <w:rFonts w:ascii="Tahoma" w:hAnsi="Tahoma" w:cs="Tahoma"/>
                <w:color w:val="1F497E"/>
                <w:lang w:eastAsia="es-BO"/>
              </w:rPr>
              <w:t>G</w:t>
            </w:r>
            <w:r w:rsidRPr="00B54611">
              <w:rPr>
                <w:rFonts w:ascii="Tahoma" w:hAnsi="Tahoma" w:cs="Tahoma"/>
                <w:color w:val="1F497E"/>
                <w:lang w:eastAsia="es-BO"/>
              </w:rPr>
              <w:t>8</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C0BAC" w:rsidRDefault="00FB02D1" w:rsidP="00FB02D1">
            <w:pPr>
              <w:jc w:val="both"/>
              <w:rPr>
                <w:rFonts w:ascii="Tahoma" w:hAnsi="Tahoma" w:cs="Tahoma"/>
                <w:color w:val="1F497E"/>
                <w:sz w:val="18"/>
                <w:szCs w:val="18"/>
              </w:rPr>
            </w:pPr>
            <w:r>
              <w:rPr>
                <w:rFonts w:ascii="Tahoma" w:hAnsi="Tahoma" w:cs="Tahoma"/>
                <w:color w:val="1F497E"/>
                <w:sz w:val="18"/>
                <w:szCs w:val="18"/>
              </w:rPr>
              <w:t>Los interruptores deben cumplir la</w:t>
            </w:r>
            <w:r w:rsidRPr="008C0BAC">
              <w:rPr>
                <w:rFonts w:ascii="Tahoma" w:hAnsi="Tahoma" w:cs="Tahoma"/>
                <w:color w:val="1F497E"/>
                <w:sz w:val="18"/>
                <w:szCs w:val="18"/>
              </w:rPr>
              <w:t xml:space="preserve"> norma IEC 60947</w:t>
            </w:r>
            <w:r>
              <w:rPr>
                <w:rFonts w:ascii="Tahoma" w:hAnsi="Tahoma" w:cs="Tahoma"/>
                <w:color w:val="1F497E"/>
                <w:sz w:val="18"/>
                <w:szCs w:val="18"/>
              </w:rPr>
              <w:t xml:space="preserve"> </w:t>
            </w:r>
            <w:r w:rsidRPr="008C0BAC">
              <w:rPr>
                <w:rFonts w:ascii="Tahoma" w:hAnsi="Tahoma" w:cs="Tahoma"/>
                <w:color w:val="1F497E"/>
                <w:sz w:val="18"/>
                <w:szCs w:val="18"/>
              </w:rPr>
              <w:t xml:space="preserve"> u otras normas equivalentes. (Adjuntar documentación de respaldo).</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B87FD4">
              <w:rPr>
                <w:rFonts w:ascii="Tahoma" w:hAnsi="Tahoma" w:cs="Tahoma"/>
                <w:color w:val="004990"/>
                <w:sz w:val="18"/>
                <w:szCs w:val="18"/>
              </w:rPr>
            </w:r>
            <w:r w:rsidR="00B87FD4">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B87FD4">
              <w:rPr>
                <w:rFonts w:ascii="Tahoma" w:hAnsi="Tahoma" w:cs="Tahoma"/>
                <w:b/>
                <w:color w:val="004990"/>
                <w:sz w:val="18"/>
                <w:szCs w:val="18"/>
              </w:rPr>
            </w:r>
            <w:r w:rsidR="00B87FD4">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43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B87FD4">
              <w:rPr>
                <w:rFonts w:ascii="Tahoma" w:hAnsi="Tahoma" w:cs="Tahoma"/>
                <w:b/>
                <w:color w:val="004990"/>
                <w:sz w:val="18"/>
                <w:szCs w:val="18"/>
              </w:rPr>
            </w:r>
            <w:r w:rsidR="00B87FD4">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FB02D1" w:rsidRPr="009C2DE5" w:rsidTr="004838A8">
        <w:trPr>
          <w:trHeight w:val="266"/>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lang w:eastAsia="es-BO"/>
              </w:rPr>
            </w:pPr>
            <w:r>
              <w:rPr>
                <w:rFonts w:ascii="Tahoma" w:hAnsi="Tahoma" w:cs="Tahoma"/>
                <w:color w:val="1F497E"/>
                <w:lang w:eastAsia="es-BO"/>
              </w:rPr>
              <w:t>G</w:t>
            </w:r>
            <w:r w:rsidRPr="00B54611">
              <w:rPr>
                <w:rFonts w:ascii="Tahoma" w:hAnsi="Tahoma" w:cs="Tahoma"/>
                <w:color w:val="1F497E"/>
                <w:lang w:eastAsia="es-BO"/>
              </w:rPr>
              <w:t>9</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166F60" w:rsidRDefault="00FB02D1" w:rsidP="00FB02D1">
            <w:pPr>
              <w:jc w:val="both"/>
              <w:rPr>
                <w:rFonts w:ascii="Tahoma" w:hAnsi="Tahoma" w:cs="Tahoma"/>
                <w:color w:val="1F497E"/>
                <w:sz w:val="18"/>
                <w:szCs w:val="18"/>
              </w:rPr>
            </w:pPr>
            <w:r>
              <w:rPr>
                <w:rFonts w:ascii="Tahoma" w:hAnsi="Tahoma" w:cs="Tahoma"/>
                <w:color w:val="1F497E"/>
                <w:sz w:val="18"/>
                <w:szCs w:val="18"/>
              </w:rPr>
              <w:t>Los protectores de t</w:t>
            </w:r>
            <w:r w:rsidRPr="008C0BAC">
              <w:rPr>
                <w:rFonts w:ascii="Tahoma" w:hAnsi="Tahoma" w:cs="Tahoma"/>
                <w:color w:val="1F497E"/>
                <w:sz w:val="18"/>
                <w:szCs w:val="18"/>
              </w:rPr>
              <w:t>ransientes</w:t>
            </w:r>
            <w:r>
              <w:rPr>
                <w:rFonts w:ascii="Tahoma" w:hAnsi="Tahoma" w:cs="Tahoma"/>
                <w:color w:val="1F497E"/>
                <w:sz w:val="18"/>
                <w:szCs w:val="18"/>
              </w:rPr>
              <w:t xml:space="preserve"> deben cumplir la norma </w:t>
            </w:r>
            <w:r w:rsidRPr="008C0BAC">
              <w:rPr>
                <w:rFonts w:ascii="Tahoma" w:hAnsi="Tahoma" w:cs="Tahoma"/>
                <w:color w:val="1F497E"/>
                <w:sz w:val="18"/>
                <w:szCs w:val="18"/>
              </w:rPr>
              <w:t>IEC 61643</w:t>
            </w:r>
            <w:r>
              <w:rPr>
                <w:rFonts w:ascii="Tahoma" w:hAnsi="Tahoma" w:cs="Tahoma"/>
                <w:color w:val="1F497E"/>
                <w:sz w:val="18"/>
                <w:szCs w:val="18"/>
              </w:rPr>
              <w:t xml:space="preserve"> </w:t>
            </w:r>
            <w:r w:rsidRPr="008C0BAC">
              <w:rPr>
                <w:rFonts w:ascii="Tahoma" w:hAnsi="Tahoma" w:cs="Tahoma"/>
                <w:color w:val="1F497E"/>
                <w:sz w:val="18"/>
                <w:szCs w:val="18"/>
              </w:rPr>
              <w:t xml:space="preserve">u otras normas equivalentes. (Adjuntar </w:t>
            </w:r>
            <w:r>
              <w:rPr>
                <w:rFonts w:ascii="Tahoma" w:hAnsi="Tahoma" w:cs="Tahoma"/>
                <w:color w:val="1F497E"/>
                <w:sz w:val="18"/>
                <w:szCs w:val="18"/>
              </w:rPr>
              <w:t>documentación de respaldo)</w:t>
            </w:r>
            <w:r w:rsidRPr="008C0BAC">
              <w:rPr>
                <w:rFonts w:ascii="Tahoma" w:hAnsi="Tahoma" w:cs="Tahoma"/>
                <w:color w:val="1F497E"/>
                <w:sz w:val="18"/>
                <w:szCs w:val="18"/>
              </w:rPr>
              <w:t xml:space="preserve">. </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B87FD4">
              <w:rPr>
                <w:rFonts w:ascii="Tahoma" w:hAnsi="Tahoma" w:cs="Tahoma"/>
                <w:color w:val="004990"/>
                <w:sz w:val="18"/>
                <w:szCs w:val="18"/>
              </w:rPr>
            </w:r>
            <w:r w:rsidR="00B87FD4">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B87FD4">
              <w:rPr>
                <w:rFonts w:ascii="Tahoma" w:hAnsi="Tahoma" w:cs="Tahoma"/>
                <w:b/>
                <w:color w:val="004990"/>
                <w:sz w:val="18"/>
                <w:szCs w:val="18"/>
              </w:rPr>
            </w:r>
            <w:r w:rsidR="00B87FD4">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43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B87FD4">
              <w:rPr>
                <w:rFonts w:ascii="Tahoma" w:hAnsi="Tahoma" w:cs="Tahoma"/>
                <w:b/>
                <w:color w:val="004990"/>
                <w:sz w:val="18"/>
                <w:szCs w:val="18"/>
              </w:rPr>
            </w:r>
            <w:r w:rsidR="00B87FD4">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FB02D1" w:rsidTr="004838A8">
        <w:trPr>
          <w:trHeight w:val="23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1F497E"/>
                <w:lang w:eastAsia="es-BO"/>
              </w:rPr>
            </w:pPr>
            <w:r>
              <w:rPr>
                <w:rFonts w:ascii="Tahoma" w:hAnsi="Tahoma" w:cs="Tahoma"/>
                <w:color w:val="1F497E"/>
                <w:lang w:eastAsia="es-BO"/>
              </w:rPr>
              <w:t>G</w:t>
            </w:r>
            <w:r w:rsidRPr="00B54611">
              <w:rPr>
                <w:rFonts w:ascii="Tahoma" w:hAnsi="Tahoma" w:cs="Tahoma"/>
                <w:color w:val="1F497E"/>
                <w:lang w:eastAsia="es-BO"/>
              </w:rPr>
              <w:t>10</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8C0BAC" w:rsidRDefault="00FB02D1" w:rsidP="00FB02D1">
            <w:pPr>
              <w:jc w:val="both"/>
              <w:rPr>
                <w:rFonts w:ascii="Tahoma" w:hAnsi="Tahoma" w:cs="Tahoma"/>
                <w:color w:val="1F497E"/>
                <w:sz w:val="18"/>
                <w:szCs w:val="18"/>
              </w:rPr>
            </w:pPr>
            <w:r>
              <w:rPr>
                <w:rFonts w:ascii="Tahoma" w:hAnsi="Tahoma" w:cs="Tahoma"/>
                <w:color w:val="1F497E"/>
                <w:sz w:val="18"/>
                <w:szCs w:val="18"/>
              </w:rPr>
              <w:t xml:space="preserve">Los instrumentos de medición deben cumplir con la norma IEC 61010. </w:t>
            </w:r>
            <w:r w:rsidRPr="008C0BAC">
              <w:rPr>
                <w:rFonts w:ascii="Tahoma" w:hAnsi="Tahoma" w:cs="Tahoma"/>
                <w:color w:val="1F497E"/>
                <w:sz w:val="18"/>
                <w:szCs w:val="18"/>
              </w:rPr>
              <w:t>Adjuntar documentación de respaldo.</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B87FD4">
              <w:rPr>
                <w:rFonts w:ascii="Tahoma" w:hAnsi="Tahoma" w:cs="Tahoma"/>
                <w:color w:val="004990"/>
                <w:sz w:val="18"/>
                <w:szCs w:val="18"/>
              </w:rPr>
            </w:r>
            <w:r w:rsidR="00B87FD4">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2F3514" w:rsidRDefault="00FB02D1" w:rsidP="00FB02D1">
            <w:pPr>
              <w:jc w:val="center"/>
              <w:rPr>
                <w:rFonts w:ascii="Tahoma" w:hAnsi="Tahoma" w:cs="Tahoma"/>
                <w:b/>
                <w:color w:val="004990"/>
                <w:sz w:val="18"/>
                <w:szCs w:val="18"/>
              </w:rP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B87FD4">
              <w:rPr>
                <w:rFonts w:ascii="Tahoma" w:hAnsi="Tahoma" w:cs="Tahoma"/>
                <w:b/>
                <w:color w:val="004990"/>
                <w:sz w:val="18"/>
                <w:szCs w:val="18"/>
              </w:rPr>
            </w:r>
            <w:r w:rsidR="00B87FD4">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43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2F3514" w:rsidRDefault="00FB02D1" w:rsidP="00FB02D1">
            <w:pPr>
              <w:jc w:val="center"/>
              <w:rPr>
                <w:rFonts w:ascii="Tahoma" w:hAnsi="Tahoma" w:cs="Tahoma"/>
                <w:b/>
                <w:color w:val="004990"/>
                <w:sz w:val="18"/>
                <w:szCs w:val="18"/>
              </w:rP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B87FD4">
              <w:rPr>
                <w:rFonts w:ascii="Tahoma" w:hAnsi="Tahoma" w:cs="Tahoma"/>
                <w:b/>
                <w:color w:val="004990"/>
                <w:sz w:val="18"/>
                <w:szCs w:val="18"/>
              </w:rPr>
            </w:r>
            <w:r w:rsidR="00B87FD4">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bl>
    <w:p w:rsidR="00FB02D1" w:rsidRPr="00A375F8" w:rsidRDefault="00FB02D1" w:rsidP="00FB02D1">
      <w:pPr>
        <w:rPr>
          <w:rFonts w:ascii="Tahoma" w:hAnsi="Tahoma" w:cs="Tahoma"/>
          <w:color w:val="1F497D" w:themeColor="text2"/>
          <w:sz w:val="8"/>
          <w:szCs w:val="18"/>
        </w:r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SERVICIOS DE INSTALACIÓN.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671"/>
        <w:gridCol w:w="1275"/>
        <w:gridCol w:w="993"/>
        <w:gridCol w:w="1418"/>
      </w:tblGrid>
      <w:tr w:rsidR="00FB02D1" w:rsidRPr="00363D8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4838A8">
        <w:trPr>
          <w:trHeight w:val="273"/>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SERVICIOS DE INSTALACIÓN</w:t>
            </w: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4838A8">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275"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99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418"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4838A8">
        <w:trPr>
          <w:trHeight w:val="193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603B72" w:rsidRDefault="00FB02D1" w:rsidP="00FB02D1">
            <w:pPr>
              <w:jc w:val="center"/>
              <w:rPr>
                <w:rFonts w:ascii="Tahoma" w:hAnsi="Tahoma" w:cs="Tahoma"/>
                <w:color w:val="004990"/>
                <w:lang w:eastAsia="es-BO"/>
              </w:rPr>
            </w:pPr>
            <w:r>
              <w:rPr>
                <w:rFonts w:ascii="Tahoma" w:hAnsi="Tahoma" w:cs="Tahoma"/>
                <w:color w:val="004990"/>
                <w:lang w:eastAsia="es-BO"/>
              </w:rPr>
              <w:t>G</w:t>
            </w:r>
            <w:r w:rsidRPr="00603B72">
              <w:rPr>
                <w:rFonts w:ascii="Tahoma" w:hAnsi="Tahoma" w:cs="Tahoma"/>
                <w:color w:val="004990"/>
                <w:lang w:eastAsia="es-BO"/>
              </w:rPr>
              <w:t>11</w:t>
            </w:r>
          </w:p>
        </w:tc>
        <w:tc>
          <w:tcPr>
            <w:tcW w:w="5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35912" w:rsidRDefault="00FB02D1" w:rsidP="00FB02D1">
            <w:pPr>
              <w:pStyle w:val="Prrafodelista"/>
              <w:autoSpaceDE w:val="0"/>
              <w:autoSpaceDN w:val="0"/>
              <w:adjustRightInd w:val="0"/>
              <w:ind w:left="0"/>
              <w:jc w:val="both"/>
              <w:rPr>
                <w:rFonts w:ascii="Tahoma" w:hAnsi="Tahoma" w:cs="Tahoma"/>
                <w:bCs/>
                <w:color w:val="1F497E"/>
                <w:sz w:val="18"/>
                <w:szCs w:val="18"/>
              </w:rPr>
            </w:pPr>
            <w:r w:rsidRPr="00A35912">
              <w:rPr>
                <w:rFonts w:ascii="Tahoma" w:hAnsi="Tahoma" w:cs="Tahoma"/>
                <w:bCs/>
                <w:color w:val="1F497E"/>
                <w:sz w:val="18"/>
                <w:szCs w:val="18"/>
              </w:rPr>
              <w:t xml:space="preserve">La instalación de cada, rectificador, banco de baterías,  PDU, </w:t>
            </w:r>
            <w:r>
              <w:rPr>
                <w:rFonts w:ascii="Tahoma" w:hAnsi="Tahoma" w:cs="Tahoma"/>
                <w:bCs/>
                <w:color w:val="1F497E"/>
                <w:sz w:val="18"/>
                <w:szCs w:val="18"/>
              </w:rPr>
              <w:t xml:space="preserve">Gabinetes y </w:t>
            </w:r>
            <w:r w:rsidRPr="00A35912">
              <w:rPr>
                <w:rFonts w:ascii="Tahoma" w:hAnsi="Tahoma" w:cs="Tahoma"/>
                <w:bCs/>
                <w:color w:val="1F497E"/>
                <w:sz w:val="18"/>
                <w:szCs w:val="18"/>
              </w:rPr>
              <w:t>tablero</w:t>
            </w:r>
            <w:r>
              <w:rPr>
                <w:rFonts w:ascii="Tahoma" w:hAnsi="Tahoma" w:cs="Tahoma"/>
                <w:bCs/>
                <w:color w:val="1F497E"/>
                <w:sz w:val="18"/>
                <w:szCs w:val="18"/>
              </w:rPr>
              <w:t xml:space="preserve"> de distribución D</w:t>
            </w:r>
            <w:r w:rsidRPr="00A35912">
              <w:rPr>
                <w:rFonts w:ascii="Tahoma" w:hAnsi="Tahoma" w:cs="Tahoma"/>
                <w:bCs/>
                <w:color w:val="1F497E"/>
                <w:sz w:val="18"/>
                <w:szCs w:val="18"/>
              </w:rPr>
              <w:t xml:space="preserve">C, está sujeta a la coordinación con personal de </w:t>
            </w:r>
            <w:r>
              <w:rPr>
                <w:rFonts w:ascii="Tahoma" w:hAnsi="Tahoma" w:cs="Tahoma"/>
                <w:bCs/>
                <w:color w:val="1F497E"/>
                <w:sz w:val="18"/>
                <w:szCs w:val="18"/>
              </w:rPr>
              <w:t>ENTEL</w:t>
            </w:r>
            <w:r w:rsidRPr="00A35912">
              <w:rPr>
                <w:rFonts w:ascii="Tahoma" w:hAnsi="Tahoma" w:cs="Tahoma"/>
                <w:bCs/>
                <w:color w:val="1F497E"/>
                <w:sz w:val="18"/>
                <w:szCs w:val="18"/>
              </w:rPr>
              <w:t xml:space="preserve"> S.A. en sitio, cumpli</w:t>
            </w:r>
            <w:r>
              <w:rPr>
                <w:rFonts w:ascii="Tahoma" w:hAnsi="Tahoma" w:cs="Tahoma"/>
                <w:bCs/>
                <w:color w:val="1F497E"/>
                <w:sz w:val="18"/>
                <w:szCs w:val="18"/>
              </w:rPr>
              <w:t xml:space="preserve">miento de las normas </w:t>
            </w:r>
            <w:r w:rsidRPr="00A35912">
              <w:rPr>
                <w:rFonts w:ascii="Tahoma" w:hAnsi="Tahoma" w:cs="Tahoma"/>
                <w:bCs/>
                <w:color w:val="1F497E"/>
                <w:sz w:val="18"/>
                <w:szCs w:val="18"/>
              </w:rPr>
              <w:t xml:space="preserve">indicadas en el punto </w:t>
            </w:r>
            <w:r>
              <w:rPr>
                <w:rFonts w:ascii="Tahoma" w:hAnsi="Tahoma" w:cs="Tahoma"/>
                <w:bCs/>
                <w:color w:val="1F497E"/>
                <w:sz w:val="18"/>
                <w:szCs w:val="18"/>
              </w:rPr>
              <w:t>G</w:t>
            </w:r>
            <w:r w:rsidRPr="00A35912">
              <w:rPr>
                <w:rFonts w:ascii="Tahoma" w:hAnsi="Tahoma" w:cs="Tahoma"/>
                <w:bCs/>
                <w:color w:val="1F497E"/>
                <w:sz w:val="18"/>
                <w:szCs w:val="18"/>
              </w:rPr>
              <w:t>2 y a los siguientes aspectos importantes:</w:t>
            </w:r>
          </w:p>
          <w:p w:rsidR="00FB02D1" w:rsidRPr="00A35912" w:rsidRDefault="00FB02D1" w:rsidP="001226E1">
            <w:pPr>
              <w:pStyle w:val="Prrafodelista"/>
              <w:numPr>
                <w:ilvl w:val="0"/>
                <w:numId w:val="84"/>
              </w:numPr>
              <w:autoSpaceDE w:val="0"/>
              <w:autoSpaceDN w:val="0"/>
              <w:adjustRightInd w:val="0"/>
              <w:ind w:left="498" w:hanging="284"/>
              <w:jc w:val="both"/>
              <w:rPr>
                <w:rFonts w:ascii="Tahoma" w:hAnsi="Tahoma" w:cs="Tahoma"/>
                <w:bCs/>
                <w:color w:val="1F497E"/>
                <w:sz w:val="18"/>
                <w:szCs w:val="18"/>
              </w:rPr>
            </w:pPr>
            <w:r w:rsidRPr="00A35912">
              <w:rPr>
                <w:rFonts w:ascii="Tahoma" w:hAnsi="Tahoma" w:cs="Tahoma"/>
                <w:bCs/>
                <w:color w:val="1F497E"/>
                <w:sz w:val="18"/>
                <w:szCs w:val="18"/>
              </w:rPr>
              <w:t xml:space="preserve">Fijación </w:t>
            </w:r>
            <w:r>
              <w:rPr>
                <w:rFonts w:ascii="Tahoma" w:hAnsi="Tahoma" w:cs="Tahoma"/>
                <w:bCs/>
                <w:color w:val="1F497E"/>
                <w:sz w:val="18"/>
                <w:szCs w:val="18"/>
              </w:rPr>
              <w:t xml:space="preserve">de los gabinetes y estructuras: </w:t>
            </w:r>
            <w:r w:rsidRPr="00A35912">
              <w:rPr>
                <w:rFonts w:ascii="Tahoma" w:hAnsi="Tahoma" w:cs="Tahoma"/>
                <w:bCs/>
                <w:color w:val="1F497E"/>
                <w:sz w:val="18"/>
                <w:szCs w:val="18"/>
              </w:rPr>
              <w:t>al piso</w:t>
            </w:r>
            <w:r>
              <w:rPr>
                <w:rFonts w:ascii="Tahoma" w:hAnsi="Tahoma" w:cs="Tahoma"/>
                <w:bCs/>
                <w:color w:val="1F497E"/>
                <w:sz w:val="18"/>
                <w:szCs w:val="18"/>
              </w:rPr>
              <w:t xml:space="preserve"> o</w:t>
            </w:r>
            <w:r w:rsidRPr="00A35912">
              <w:rPr>
                <w:rFonts w:ascii="Tahoma" w:hAnsi="Tahoma" w:cs="Tahoma"/>
                <w:bCs/>
                <w:color w:val="1F497E"/>
                <w:sz w:val="18"/>
                <w:szCs w:val="18"/>
              </w:rPr>
              <w:t xml:space="preserve"> pared, nivelación horizontal y vertical.</w:t>
            </w:r>
          </w:p>
          <w:p w:rsidR="00FB02D1" w:rsidRDefault="00FB02D1" w:rsidP="001226E1">
            <w:pPr>
              <w:pStyle w:val="Prrafodelista"/>
              <w:numPr>
                <w:ilvl w:val="0"/>
                <w:numId w:val="84"/>
              </w:numPr>
              <w:autoSpaceDE w:val="0"/>
              <w:autoSpaceDN w:val="0"/>
              <w:adjustRightInd w:val="0"/>
              <w:ind w:left="498"/>
              <w:jc w:val="both"/>
              <w:rPr>
                <w:rFonts w:ascii="Tahoma" w:hAnsi="Tahoma" w:cs="Tahoma"/>
                <w:bCs/>
                <w:color w:val="1F497E"/>
                <w:sz w:val="18"/>
                <w:szCs w:val="18"/>
              </w:rPr>
            </w:pPr>
            <w:r>
              <w:rPr>
                <w:rFonts w:ascii="Tahoma" w:hAnsi="Tahoma" w:cs="Tahoma"/>
                <w:bCs/>
                <w:color w:val="1F497E"/>
                <w:sz w:val="18"/>
                <w:szCs w:val="18"/>
              </w:rPr>
              <w:t xml:space="preserve">Instalación de rectificador, banco de baterías y barra de cobre  puesta a tierra dentro el gabinete </w:t>
            </w:r>
            <w:proofErr w:type="spellStart"/>
            <w:r>
              <w:rPr>
                <w:rFonts w:ascii="Tahoma" w:hAnsi="Tahoma" w:cs="Tahoma"/>
                <w:bCs/>
                <w:color w:val="1F497E"/>
                <w:sz w:val="18"/>
                <w:szCs w:val="18"/>
              </w:rPr>
              <w:t>indoor</w:t>
            </w:r>
            <w:proofErr w:type="spellEnd"/>
            <w:r>
              <w:rPr>
                <w:rFonts w:ascii="Tahoma" w:hAnsi="Tahoma" w:cs="Tahoma"/>
                <w:bCs/>
                <w:color w:val="1F497E"/>
                <w:sz w:val="18"/>
                <w:szCs w:val="18"/>
              </w:rPr>
              <w:t>.</w:t>
            </w:r>
          </w:p>
          <w:p w:rsidR="00FB02D1" w:rsidRDefault="00FB02D1" w:rsidP="001226E1">
            <w:pPr>
              <w:pStyle w:val="Prrafodelista"/>
              <w:numPr>
                <w:ilvl w:val="0"/>
                <w:numId w:val="84"/>
              </w:numPr>
              <w:autoSpaceDE w:val="0"/>
              <w:autoSpaceDN w:val="0"/>
              <w:adjustRightInd w:val="0"/>
              <w:ind w:left="498"/>
              <w:jc w:val="both"/>
              <w:rPr>
                <w:rFonts w:ascii="Tahoma" w:hAnsi="Tahoma" w:cs="Tahoma"/>
                <w:bCs/>
                <w:color w:val="1F497E"/>
                <w:sz w:val="18"/>
                <w:szCs w:val="18"/>
              </w:rPr>
            </w:pPr>
            <w:r w:rsidRPr="00A35912">
              <w:rPr>
                <w:rFonts w:ascii="Tahoma" w:hAnsi="Tahoma" w:cs="Tahoma"/>
                <w:bCs/>
                <w:color w:val="1F497E"/>
                <w:sz w:val="18"/>
                <w:szCs w:val="18"/>
              </w:rPr>
              <w:t xml:space="preserve">Conexión eléctrica del rectificador, debe ser conectado al tablero de distribución AC, </w:t>
            </w:r>
            <w:r w:rsidRPr="00D37D30">
              <w:rPr>
                <w:rFonts w:ascii="Tahoma" w:hAnsi="Tahoma" w:cs="Tahoma"/>
                <w:bCs/>
                <w:color w:val="1F497D" w:themeColor="text2"/>
                <w:sz w:val="18"/>
                <w:szCs w:val="18"/>
              </w:rPr>
              <w:t>incluir la provisión e instalación de</w:t>
            </w:r>
            <w:r>
              <w:rPr>
                <w:rFonts w:ascii="Tahoma" w:hAnsi="Tahoma" w:cs="Tahoma"/>
                <w:bCs/>
                <w:color w:val="1F497D" w:themeColor="text2"/>
                <w:sz w:val="18"/>
                <w:szCs w:val="18"/>
              </w:rPr>
              <w:t>l</w:t>
            </w:r>
            <w:r w:rsidRPr="00A35912">
              <w:rPr>
                <w:rFonts w:ascii="Tahoma" w:hAnsi="Tahoma" w:cs="Tahoma"/>
                <w:bCs/>
                <w:color w:val="1F497E"/>
                <w:sz w:val="18"/>
                <w:szCs w:val="18"/>
              </w:rPr>
              <w:t xml:space="preserve"> termomagnético y cable</w:t>
            </w:r>
            <w:r>
              <w:rPr>
                <w:rFonts w:ascii="Tahoma" w:hAnsi="Tahoma" w:cs="Tahoma"/>
                <w:bCs/>
                <w:color w:val="1F497E"/>
                <w:sz w:val="18"/>
                <w:szCs w:val="18"/>
              </w:rPr>
              <w:t>,</w:t>
            </w:r>
            <w:r w:rsidRPr="00A35912">
              <w:rPr>
                <w:rFonts w:ascii="Tahoma" w:hAnsi="Tahoma" w:cs="Tahoma"/>
                <w:bCs/>
                <w:color w:val="1F497E"/>
                <w:sz w:val="18"/>
                <w:szCs w:val="18"/>
              </w:rPr>
              <w:t xml:space="preserve"> deben ser seleccionados de acuerdo a la capacidad requerida por el equipo, distancia aproximada de 15m.</w:t>
            </w:r>
          </w:p>
          <w:p w:rsidR="00FB02D1" w:rsidRPr="00A35912" w:rsidRDefault="00FB02D1" w:rsidP="001226E1">
            <w:pPr>
              <w:pStyle w:val="Prrafodelista"/>
              <w:numPr>
                <w:ilvl w:val="0"/>
                <w:numId w:val="84"/>
              </w:numPr>
              <w:autoSpaceDE w:val="0"/>
              <w:autoSpaceDN w:val="0"/>
              <w:adjustRightInd w:val="0"/>
              <w:ind w:left="498"/>
              <w:jc w:val="both"/>
              <w:rPr>
                <w:rFonts w:ascii="Tahoma" w:hAnsi="Tahoma" w:cs="Tahoma"/>
                <w:bCs/>
                <w:color w:val="1F497E"/>
                <w:sz w:val="18"/>
                <w:szCs w:val="18"/>
              </w:rPr>
            </w:pPr>
            <w:r w:rsidRPr="007C14A8">
              <w:rPr>
                <w:rFonts w:ascii="Tahoma" w:hAnsi="Tahoma" w:cs="Tahoma"/>
                <w:bCs/>
                <w:color w:val="1F497E"/>
                <w:sz w:val="18"/>
                <w:szCs w:val="18"/>
              </w:rPr>
              <w:t>Los portacables existentes en las estaciones, como ductos, cablecanales o escaleras deben ser adecuados o ampliados de acuerdo al trayecto elegido hacia los equipos.</w:t>
            </w:r>
            <w:r w:rsidRPr="00A35912">
              <w:rPr>
                <w:rFonts w:ascii="Tahoma" w:hAnsi="Tahoma" w:cs="Tahoma"/>
                <w:bCs/>
                <w:color w:val="1F497E"/>
                <w:sz w:val="18"/>
                <w:szCs w:val="18"/>
              </w:rPr>
              <w:t xml:space="preserve"> </w:t>
            </w:r>
            <w:r>
              <w:rPr>
                <w:rFonts w:ascii="Tahoma" w:hAnsi="Tahoma" w:cs="Tahoma"/>
                <w:bCs/>
                <w:color w:val="1F497E"/>
                <w:sz w:val="18"/>
                <w:szCs w:val="18"/>
              </w:rPr>
              <w:t xml:space="preserve">En trayectos </w:t>
            </w:r>
            <w:r>
              <w:rPr>
                <w:rFonts w:ascii="Tahoma" w:hAnsi="Tahoma" w:cs="Tahoma"/>
                <w:bCs/>
                <w:color w:val="1F497E"/>
                <w:sz w:val="18"/>
                <w:szCs w:val="18"/>
              </w:rPr>
              <w:lastRenderedPageBreak/>
              <w:t>externos</w:t>
            </w:r>
            <w:r w:rsidRPr="00A35912">
              <w:rPr>
                <w:rFonts w:ascii="Tahoma" w:hAnsi="Tahoma" w:cs="Tahoma"/>
                <w:bCs/>
                <w:color w:val="1F497E"/>
                <w:sz w:val="18"/>
                <w:szCs w:val="18"/>
              </w:rPr>
              <w:t xml:space="preserve"> deberán quedar instalados de manera subterránea</w:t>
            </w:r>
            <w:r>
              <w:rPr>
                <w:rFonts w:ascii="Tahoma" w:hAnsi="Tahoma" w:cs="Tahoma"/>
                <w:bCs/>
                <w:color w:val="1F497E"/>
                <w:sz w:val="18"/>
                <w:szCs w:val="18"/>
              </w:rPr>
              <w:t xml:space="preserve"> en lugares de alto tráfico</w:t>
            </w:r>
            <w:r w:rsidRPr="00A35912">
              <w:rPr>
                <w:rFonts w:ascii="Tahoma" w:hAnsi="Tahoma" w:cs="Tahoma"/>
                <w:bCs/>
                <w:color w:val="1F497E"/>
                <w:sz w:val="18"/>
                <w:szCs w:val="18"/>
              </w:rPr>
              <w:t xml:space="preserve">. Los conductores deben quedar etiquetados en los extremos identificando el origen y fin, de acuerdo a la norma IEC 60617. </w:t>
            </w:r>
          </w:p>
          <w:p w:rsidR="00FB02D1" w:rsidRDefault="00FB02D1" w:rsidP="001226E1">
            <w:pPr>
              <w:pStyle w:val="Prrafodelista"/>
              <w:numPr>
                <w:ilvl w:val="0"/>
                <w:numId w:val="84"/>
              </w:numPr>
              <w:autoSpaceDE w:val="0"/>
              <w:autoSpaceDN w:val="0"/>
              <w:adjustRightInd w:val="0"/>
              <w:ind w:left="498"/>
              <w:jc w:val="both"/>
              <w:rPr>
                <w:rFonts w:ascii="Tahoma" w:hAnsi="Tahoma" w:cs="Tahoma"/>
                <w:bCs/>
                <w:color w:val="1F497E"/>
                <w:sz w:val="18"/>
                <w:szCs w:val="18"/>
              </w:rPr>
            </w:pPr>
            <w:r w:rsidRPr="00A35912">
              <w:rPr>
                <w:rFonts w:ascii="Tahoma" w:hAnsi="Tahoma" w:cs="Tahoma"/>
                <w:bCs/>
                <w:color w:val="1F497E"/>
                <w:sz w:val="18"/>
                <w:szCs w:val="18"/>
              </w:rPr>
              <w:t xml:space="preserve">Los cables deberán ser de cobre, flexibles, cables </w:t>
            </w:r>
            <w:r>
              <w:rPr>
                <w:rFonts w:ascii="Tahoma" w:hAnsi="Tahoma" w:cs="Tahoma"/>
                <w:bCs/>
                <w:color w:val="1F497E"/>
                <w:sz w:val="18"/>
                <w:szCs w:val="18"/>
              </w:rPr>
              <w:t>para secciones</w:t>
            </w:r>
            <w:r w:rsidRPr="00A35912">
              <w:rPr>
                <w:rFonts w:ascii="Tahoma" w:hAnsi="Tahoma" w:cs="Tahoma"/>
                <w:bCs/>
                <w:color w:val="1F497E"/>
                <w:sz w:val="18"/>
                <w:szCs w:val="18"/>
              </w:rPr>
              <w:t xml:space="preserve"> menores </w:t>
            </w:r>
            <w:r>
              <w:rPr>
                <w:rFonts w:ascii="Tahoma" w:hAnsi="Tahoma" w:cs="Tahoma"/>
                <w:bCs/>
                <w:color w:val="1F497E"/>
                <w:sz w:val="18"/>
                <w:szCs w:val="18"/>
              </w:rPr>
              <w:t xml:space="preserve">o iguales </w:t>
            </w:r>
            <w:r w:rsidRPr="00A35912">
              <w:rPr>
                <w:rFonts w:ascii="Tahoma" w:hAnsi="Tahoma" w:cs="Tahoma"/>
                <w:bCs/>
                <w:color w:val="1F497E"/>
                <w:sz w:val="18"/>
                <w:szCs w:val="18"/>
              </w:rPr>
              <w:t>a  16mm</w:t>
            </w:r>
            <w:r w:rsidRPr="00A35912">
              <w:rPr>
                <w:rFonts w:ascii="Tahoma" w:hAnsi="Tahoma" w:cs="Tahoma"/>
                <w:bCs/>
                <w:color w:val="1F497E"/>
                <w:sz w:val="18"/>
                <w:szCs w:val="18"/>
                <w:vertAlign w:val="superscript"/>
              </w:rPr>
              <w:t>2</w:t>
            </w:r>
            <w:r w:rsidRPr="00A35912">
              <w:rPr>
                <w:rFonts w:ascii="Tahoma" w:hAnsi="Tahoma" w:cs="Tahoma"/>
                <w:bCs/>
                <w:color w:val="1F497E"/>
                <w:sz w:val="18"/>
                <w:szCs w:val="18"/>
              </w:rPr>
              <w:t xml:space="preserve"> deben ser del tipo enchaquetado o en los casos que se cuente con ductos en todo el trayecto podrán ser monopolares</w:t>
            </w:r>
            <w:r>
              <w:rPr>
                <w:rFonts w:ascii="Tahoma" w:hAnsi="Tahoma" w:cs="Tahoma"/>
                <w:bCs/>
                <w:color w:val="1F497E"/>
                <w:sz w:val="18"/>
                <w:szCs w:val="18"/>
              </w:rPr>
              <w:t xml:space="preserve">, para secciones mayores utilizar </w:t>
            </w:r>
            <w:r w:rsidRPr="00A35912">
              <w:rPr>
                <w:rFonts w:ascii="Tahoma" w:hAnsi="Tahoma" w:cs="Tahoma"/>
                <w:bCs/>
                <w:color w:val="1F497E"/>
                <w:sz w:val="18"/>
                <w:szCs w:val="18"/>
              </w:rPr>
              <w:t>monopolares.</w:t>
            </w:r>
          </w:p>
          <w:p w:rsidR="00FB02D1" w:rsidRDefault="00FB02D1" w:rsidP="001226E1">
            <w:pPr>
              <w:pStyle w:val="Prrafodelista"/>
              <w:numPr>
                <w:ilvl w:val="0"/>
                <w:numId w:val="84"/>
              </w:numPr>
              <w:autoSpaceDE w:val="0"/>
              <w:autoSpaceDN w:val="0"/>
              <w:adjustRightInd w:val="0"/>
              <w:ind w:left="498"/>
              <w:jc w:val="both"/>
              <w:rPr>
                <w:rFonts w:ascii="Tahoma" w:hAnsi="Tahoma" w:cs="Tahoma"/>
                <w:bCs/>
                <w:color w:val="1F497E"/>
                <w:sz w:val="18"/>
                <w:szCs w:val="18"/>
              </w:rPr>
            </w:pPr>
            <w:r w:rsidRPr="00DD7E05">
              <w:rPr>
                <w:rFonts w:ascii="Tahoma" w:hAnsi="Tahoma" w:cs="Tahoma"/>
                <w:bCs/>
                <w:color w:val="1F497E"/>
                <w:sz w:val="18"/>
                <w:szCs w:val="18"/>
              </w:rPr>
              <w:t xml:space="preserve">Los chasis de equipos deberán estar conectados a tierra con cable flexible de color verde-amarillo de sección igual a los cables de alimentación, extendidos desde la barra colectora </w:t>
            </w:r>
            <w:r>
              <w:rPr>
                <w:rFonts w:ascii="Tahoma" w:hAnsi="Tahoma" w:cs="Tahoma"/>
                <w:bCs/>
                <w:color w:val="1F497E"/>
                <w:sz w:val="18"/>
                <w:szCs w:val="18"/>
              </w:rPr>
              <w:t>propia del gabinete</w:t>
            </w:r>
            <w:r w:rsidRPr="00DD7E05">
              <w:rPr>
                <w:rFonts w:ascii="Tahoma" w:hAnsi="Tahoma" w:cs="Tahoma"/>
                <w:bCs/>
                <w:color w:val="1F497E"/>
                <w:sz w:val="18"/>
                <w:szCs w:val="18"/>
              </w:rPr>
              <w:t>. En cada estación debe ampliarse la barra colectora de puesta a tierra interconectándose mediante cable verde amarillo 1x35mm2.</w:t>
            </w:r>
          </w:p>
          <w:p w:rsidR="00FB02D1" w:rsidRPr="00DD7E05" w:rsidRDefault="00FB02D1" w:rsidP="001226E1">
            <w:pPr>
              <w:pStyle w:val="Prrafodelista"/>
              <w:numPr>
                <w:ilvl w:val="0"/>
                <w:numId w:val="84"/>
              </w:numPr>
              <w:autoSpaceDE w:val="0"/>
              <w:autoSpaceDN w:val="0"/>
              <w:adjustRightInd w:val="0"/>
              <w:ind w:left="498"/>
              <w:jc w:val="both"/>
              <w:rPr>
                <w:rFonts w:ascii="Tahoma" w:hAnsi="Tahoma" w:cs="Tahoma"/>
                <w:bCs/>
                <w:color w:val="1F497E"/>
                <w:sz w:val="18"/>
                <w:szCs w:val="18"/>
              </w:rPr>
            </w:pPr>
            <w:r>
              <w:rPr>
                <w:rFonts w:ascii="Tahoma" w:hAnsi="Tahoma" w:cs="Tahoma"/>
                <w:bCs/>
                <w:color w:val="1F497E"/>
                <w:sz w:val="18"/>
                <w:szCs w:val="18"/>
              </w:rPr>
              <w:t xml:space="preserve">Los gabinetes y tanque de combustible deben ser interconectados a la barra de puesta a tierra de la estación mediante cable flexible de 16mm2 de color verde-amarillo o verde. </w:t>
            </w:r>
          </w:p>
          <w:p w:rsidR="00FB02D1" w:rsidRPr="001F2CFF" w:rsidRDefault="00FB02D1" w:rsidP="001226E1">
            <w:pPr>
              <w:pStyle w:val="Ttulo2"/>
              <w:numPr>
                <w:ilvl w:val="0"/>
                <w:numId w:val="84"/>
              </w:numPr>
              <w:autoSpaceDE w:val="0"/>
              <w:autoSpaceDN w:val="0"/>
              <w:adjustRightInd w:val="0"/>
              <w:ind w:left="498"/>
              <w:jc w:val="both"/>
              <w:rPr>
                <w:rFonts w:cs="Tahoma"/>
                <w:b w:val="0"/>
                <w:color w:val="1F497E"/>
                <w:szCs w:val="18"/>
                <w:u w:val="none"/>
                <w:lang w:val="es-BO"/>
              </w:rPr>
            </w:pPr>
            <w:r w:rsidRPr="001F2CFF">
              <w:rPr>
                <w:rFonts w:cs="Tahoma"/>
                <w:b w:val="0"/>
                <w:color w:val="1F497E"/>
                <w:szCs w:val="18"/>
                <w:u w:val="none"/>
                <w:lang w:val="es-BO"/>
              </w:rPr>
              <w:t>Se deben realizar obras civiles para accesos de cables y reposición de los mismos.</w:t>
            </w:r>
          </w:p>
          <w:p w:rsidR="00FB02D1" w:rsidRPr="001C3D4C" w:rsidRDefault="00FB02D1" w:rsidP="001226E1">
            <w:pPr>
              <w:pStyle w:val="Ttulo2"/>
              <w:numPr>
                <w:ilvl w:val="0"/>
                <w:numId w:val="84"/>
              </w:numPr>
              <w:autoSpaceDE w:val="0"/>
              <w:autoSpaceDN w:val="0"/>
              <w:adjustRightInd w:val="0"/>
              <w:ind w:left="498"/>
              <w:jc w:val="both"/>
              <w:rPr>
                <w:rFonts w:cs="Tahoma"/>
                <w:b w:val="0"/>
                <w:bCs/>
                <w:color w:val="1F497E"/>
                <w:szCs w:val="18"/>
                <w:lang w:eastAsia="es-BO"/>
              </w:rPr>
            </w:pPr>
            <w:r w:rsidRPr="001F2CFF">
              <w:rPr>
                <w:rFonts w:cs="Tahoma"/>
                <w:b w:val="0"/>
                <w:color w:val="1F497E"/>
                <w:szCs w:val="18"/>
                <w:u w:val="none"/>
                <w:lang w:eastAsia="es-BO"/>
              </w:rPr>
              <w:t>El traslado de los equipos, componentes y materiales a los sitios de instalación deberá ser efectuado por el proveedor adjudicado y será responsabilidad del mismo que estos lleguen en óptimas condiciones a los sitios de instalación.</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lang w:val="es-ES_tradnl"/>
              </w:rPr>
            </w:pPr>
            <w:r w:rsidRPr="00043847">
              <w:rPr>
                <w:rFonts w:ascii="Tahoma" w:hAnsi="Tahoma" w:cs="Tahoma"/>
                <w:color w:val="1F497E"/>
                <w:lang w:val="es-ES_tradnl"/>
              </w:rPr>
              <w:t>---</w:t>
            </w:r>
          </w:p>
        </w:tc>
      </w:tr>
    </w:tbl>
    <w:p w:rsidR="00FB02D1" w:rsidRPr="00AD6F3A" w:rsidRDefault="00FB02D1" w:rsidP="00FB02D1">
      <w:pPr>
        <w:shd w:val="clear" w:color="auto" w:fill="FFFFFF" w:themeFill="background1"/>
        <w:rPr>
          <w:rFonts w:ascii="Tahoma" w:hAnsi="Tahoma" w:cs="Tahoma"/>
          <w:b/>
          <w:color w:val="365F91" w:themeColor="accent1" w:themeShade="BF"/>
        </w:r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SISTEMA DE MONITOREO Y GESTION DE EQUIPOS.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529"/>
        <w:gridCol w:w="1275"/>
        <w:gridCol w:w="993"/>
        <w:gridCol w:w="1418"/>
      </w:tblGrid>
      <w:tr w:rsidR="00FB02D1" w:rsidRPr="00363D8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4838A8">
        <w:trPr>
          <w:trHeight w:val="273"/>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MONITOREO Y GESTIÓN DE EQUIPOS</w:t>
            </w: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4838A8">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275"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99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418"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sz w:val="18"/>
                <w:szCs w:val="18"/>
                <w:lang w:eastAsia="es-BO"/>
              </w:rPr>
            </w:pPr>
            <w:r>
              <w:rPr>
                <w:rFonts w:ascii="Tahoma" w:hAnsi="Tahoma" w:cs="Tahoma"/>
                <w:color w:val="004990"/>
                <w:sz w:val="18"/>
                <w:szCs w:val="18"/>
                <w:lang w:eastAsia="es-BO"/>
              </w:rPr>
              <w:t>G</w:t>
            </w:r>
            <w:r w:rsidRPr="00B54611">
              <w:rPr>
                <w:rFonts w:ascii="Tahoma" w:hAnsi="Tahoma" w:cs="Tahoma"/>
                <w:color w:val="004990"/>
                <w:sz w:val="18"/>
                <w:szCs w:val="18"/>
                <w:lang w:eastAsia="es-BO"/>
              </w:rPr>
              <w:t>12</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35912" w:rsidRDefault="00FB02D1" w:rsidP="00FB02D1">
            <w:pPr>
              <w:pStyle w:val="Prrafodelista"/>
              <w:tabs>
                <w:tab w:val="left" w:pos="638"/>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SISTEMA DE MONITOREO Y GESTIÓN DE EQUIPOS.</w:t>
            </w:r>
          </w:p>
          <w:p w:rsidR="00FB02D1" w:rsidRPr="00A35912" w:rsidRDefault="00FB02D1" w:rsidP="00FB02D1">
            <w:pPr>
              <w:tabs>
                <w:tab w:val="left" w:pos="355"/>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Cada equipo de los sistemas de energía, planta rectificador</w:t>
            </w:r>
            <w:r>
              <w:rPr>
                <w:rFonts w:ascii="Tahoma" w:hAnsi="Tahoma" w:cs="Tahoma"/>
                <w:bCs/>
                <w:color w:val="1F497E"/>
                <w:sz w:val="18"/>
                <w:szCs w:val="18"/>
              </w:rPr>
              <w:t xml:space="preserve"> </w:t>
            </w:r>
            <w:r w:rsidRPr="00A35912">
              <w:rPr>
                <w:rFonts w:ascii="Tahoma" w:hAnsi="Tahoma" w:cs="Tahoma"/>
                <w:bCs/>
                <w:color w:val="1F497E"/>
                <w:sz w:val="18"/>
                <w:szCs w:val="18"/>
              </w:rPr>
              <w:t xml:space="preserve">deben contar con la capacidad de comunicación para el monitoreo local y remoto de los parámetros de operación. </w:t>
            </w:r>
          </w:p>
          <w:p w:rsidR="00FB02D1" w:rsidRPr="00A35912" w:rsidRDefault="00FB02D1" w:rsidP="001226E1">
            <w:pPr>
              <w:pStyle w:val="Prrafodelista"/>
              <w:numPr>
                <w:ilvl w:val="0"/>
                <w:numId w:val="86"/>
              </w:numPr>
              <w:tabs>
                <w:tab w:val="left" w:pos="498"/>
              </w:tabs>
              <w:autoSpaceDE w:val="0"/>
              <w:autoSpaceDN w:val="0"/>
              <w:adjustRightInd w:val="0"/>
              <w:ind w:hanging="506"/>
              <w:contextualSpacing/>
              <w:jc w:val="both"/>
              <w:rPr>
                <w:rFonts w:ascii="Tahoma" w:hAnsi="Tahoma" w:cs="Tahoma"/>
                <w:bCs/>
                <w:color w:val="1F497E"/>
                <w:sz w:val="18"/>
                <w:szCs w:val="18"/>
              </w:rPr>
            </w:pPr>
            <w:r w:rsidRPr="00A35912">
              <w:rPr>
                <w:rFonts w:ascii="Tahoma" w:hAnsi="Tahoma" w:cs="Tahoma"/>
                <w:bCs/>
                <w:color w:val="1F497E"/>
                <w:sz w:val="18"/>
                <w:szCs w:val="18"/>
              </w:rPr>
              <w:t>De manera general los equipos deberán contar con:</w:t>
            </w:r>
          </w:p>
          <w:p w:rsidR="00FB02D1" w:rsidRPr="00E2322F" w:rsidRDefault="00FB02D1" w:rsidP="001226E1">
            <w:pPr>
              <w:pStyle w:val="Prrafodelista"/>
              <w:numPr>
                <w:ilvl w:val="0"/>
                <w:numId w:val="8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rsidR="00FB02D1" w:rsidRDefault="00FB02D1" w:rsidP="001226E1">
            <w:pPr>
              <w:pStyle w:val="Prrafodelista"/>
              <w:numPr>
                <w:ilvl w:val="0"/>
                <w:numId w:val="8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de encendido y apagado manual.</w:t>
            </w:r>
          </w:p>
          <w:p w:rsidR="00FB02D1" w:rsidRPr="00A35912" w:rsidRDefault="00FB02D1" w:rsidP="001226E1">
            <w:pPr>
              <w:pStyle w:val="Prrafodelista"/>
              <w:numPr>
                <w:ilvl w:val="0"/>
                <w:numId w:val="85"/>
              </w:numPr>
              <w:tabs>
                <w:tab w:val="left" w:pos="355"/>
              </w:tabs>
              <w:autoSpaceDE w:val="0"/>
              <w:autoSpaceDN w:val="0"/>
              <w:adjustRightInd w:val="0"/>
              <w:ind w:left="781"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rsidR="00FB02D1" w:rsidRDefault="00FB02D1" w:rsidP="001226E1">
            <w:pPr>
              <w:pStyle w:val="Prrafodelista"/>
              <w:numPr>
                <w:ilvl w:val="0"/>
                <w:numId w:val="8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rsidR="00FB02D1" w:rsidRPr="00950910" w:rsidRDefault="00FB02D1" w:rsidP="001226E1">
            <w:pPr>
              <w:pStyle w:val="Prrafodelista"/>
              <w:numPr>
                <w:ilvl w:val="0"/>
                <w:numId w:val="86"/>
              </w:numPr>
              <w:tabs>
                <w:tab w:val="left" w:pos="498"/>
              </w:tabs>
              <w:autoSpaceDE w:val="0"/>
              <w:autoSpaceDN w:val="0"/>
              <w:adjustRightInd w:val="0"/>
              <w:ind w:left="498" w:hanging="284"/>
              <w:contextualSpacing/>
              <w:jc w:val="both"/>
              <w:rPr>
                <w:rFonts w:ascii="Tahoma" w:hAnsi="Tahoma" w:cs="Tahoma"/>
                <w:bCs/>
                <w:sz w:val="18"/>
                <w:szCs w:val="18"/>
              </w:rPr>
            </w:pPr>
            <w:r w:rsidRPr="00D00580">
              <w:rPr>
                <w:rFonts w:ascii="Tahoma" w:hAnsi="Tahoma" w:cs="Tahoma"/>
                <w:bCs/>
                <w:color w:val="1F497E"/>
                <w:sz w:val="18"/>
                <w:szCs w:val="18"/>
              </w:rPr>
              <w:t xml:space="preserve">Localmente, visualización de parámetros eléctricos y alarmas mediante pantalla LCD. Dos (2) contactos secos </w:t>
            </w:r>
            <w:r>
              <w:rPr>
                <w:rFonts w:ascii="Tahoma" w:hAnsi="Tahoma" w:cs="Tahoma"/>
                <w:bCs/>
                <w:color w:val="1F497E"/>
                <w:sz w:val="18"/>
                <w:szCs w:val="18"/>
              </w:rPr>
              <w:t>una configurada para alarma sonora externa</w:t>
            </w:r>
            <w:r w:rsidRPr="00461A49">
              <w:rPr>
                <w:rFonts w:ascii="Tahoma" w:hAnsi="Tahoma" w:cs="Tahoma"/>
                <w:bCs/>
                <w:color w:val="1F497E"/>
                <w:sz w:val="18"/>
                <w:szCs w:val="18"/>
              </w:rPr>
              <w:t>.</w:t>
            </w:r>
            <w:r w:rsidRPr="00A35912">
              <w:rPr>
                <w:rFonts w:ascii="Tahoma" w:hAnsi="Tahoma" w:cs="Tahoma"/>
                <w:bCs/>
                <w:color w:val="1F497E"/>
                <w:sz w:val="18"/>
                <w:szCs w:val="18"/>
              </w:rPr>
              <w:t xml:space="preserve"> </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lang w:val="es-ES_tradnl"/>
              </w:rPr>
            </w:pPr>
            <w:r w:rsidRPr="00043847">
              <w:rPr>
                <w:rFonts w:ascii="Tahoma" w:hAnsi="Tahoma" w:cs="Tahoma"/>
                <w:color w:val="1F497E"/>
                <w:lang w:val="es-ES_tradnl"/>
              </w:rPr>
              <w:t>---</w:t>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rPr>
                <w:rFonts w:ascii="Tahoma" w:hAnsi="Tahoma" w:cs="Tahoma"/>
                <w:color w:val="004990"/>
                <w:sz w:val="18"/>
                <w:szCs w:val="18"/>
                <w:lang w:eastAsia="es-BO"/>
              </w:rPr>
            </w:pPr>
            <w:r>
              <w:rPr>
                <w:rFonts w:ascii="Tahoma" w:hAnsi="Tahoma" w:cs="Tahoma"/>
                <w:color w:val="004990"/>
                <w:sz w:val="18"/>
                <w:szCs w:val="18"/>
                <w:lang w:eastAsia="es-BO"/>
              </w:rPr>
              <w:t>G13</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0476DF" w:rsidRDefault="00FB02D1" w:rsidP="001226E1">
            <w:pPr>
              <w:pStyle w:val="Prrafodelista"/>
              <w:numPr>
                <w:ilvl w:val="0"/>
                <w:numId w:val="86"/>
              </w:numPr>
              <w:tabs>
                <w:tab w:val="left" w:pos="498"/>
              </w:tabs>
              <w:autoSpaceDE w:val="0"/>
              <w:autoSpaceDN w:val="0"/>
              <w:adjustRightInd w:val="0"/>
              <w:ind w:left="498" w:hanging="284"/>
              <w:contextualSpacing/>
              <w:jc w:val="both"/>
              <w:rPr>
                <w:rFonts w:ascii="Tahoma" w:hAnsi="Tahoma" w:cs="Tahoma"/>
                <w:bCs/>
                <w:sz w:val="18"/>
                <w:szCs w:val="18"/>
              </w:rPr>
            </w:pPr>
            <w:r w:rsidRPr="000476DF">
              <w:rPr>
                <w:rFonts w:ascii="Tahoma" w:hAnsi="Tahoma" w:cs="Tahoma"/>
                <w:bCs/>
                <w:color w:val="1F497E"/>
                <w:sz w:val="18"/>
                <w:szCs w:val="18"/>
              </w:rPr>
              <w:t xml:space="preserve">Remotamente, </w:t>
            </w:r>
          </w:p>
          <w:p w:rsidR="00FB02D1" w:rsidRPr="00225EDE" w:rsidRDefault="00FB02D1" w:rsidP="001226E1">
            <w:pPr>
              <w:pStyle w:val="Prrafodelista"/>
              <w:numPr>
                <w:ilvl w:val="0"/>
                <w:numId w:val="87"/>
              </w:numPr>
              <w:tabs>
                <w:tab w:val="left" w:pos="498"/>
              </w:tabs>
              <w:autoSpaceDE w:val="0"/>
              <w:autoSpaceDN w:val="0"/>
              <w:adjustRightInd w:val="0"/>
              <w:ind w:left="781" w:hanging="142"/>
              <w:contextualSpacing/>
              <w:jc w:val="both"/>
              <w:rPr>
                <w:rFonts w:ascii="Tahoma" w:hAnsi="Tahoma" w:cs="Tahoma"/>
                <w:bCs/>
                <w:sz w:val="18"/>
                <w:szCs w:val="18"/>
              </w:rPr>
            </w:pPr>
            <w:r w:rsidRPr="000476DF">
              <w:rPr>
                <w:rFonts w:ascii="Tahoma" w:hAnsi="Tahoma" w:cs="Tahoma"/>
                <w:bCs/>
                <w:color w:val="1F497E"/>
                <w:sz w:val="18"/>
                <w:szCs w:val="18"/>
              </w:rPr>
              <w:t xml:space="preserve">En cada estación donde se instalen los </w:t>
            </w:r>
            <w:r>
              <w:rPr>
                <w:rFonts w:ascii="Tahoma" w:hAnsi="Tahoma" w:cs="Tahoma"/>
                <w:bCs/>
                <w:color w:val="1F497E"/>
                <w:sz w:val="18"/>
                <w:szCs w:val="18"/>
              </w:rPr>
              <w:t xml:space="preserve">equipos </w:t>
            </w:r>
            <w:r w:rsidRPr="000476DF">
              <w:rPr>
                <w:rFonts w:ascii="Tahoma" w:hAnsi="Tahoma" w:cs="Tahoma"/>
                <w:bCs/>
                <w:color w:val="1F497E"/>
                <w:sz w:val="18"/>
                <w:szCs w:val="18"/>
              </w:rPr>
              <w:t>debe instalarse un concentrador de información (</w:t>
            </w:r>
            <w:proofErr w:type="spellStart"/>
            <w:r w:rsidRPr="000476DF">
              <w:rPr>
                <w:rFonts w:ascii="Tahoma" w:hAnsi="Tahoma" w:cs="Tahoma"/>
                <w:bCs/>
                <w:color w:val="1F497E"/>
                <w:sz w:val="18"/>
                <w:szCs w:val="18"/>
              </w:rPr>
              <w:t>switch</w:t>
            </w:r>
            <w:proofErr w:type="spellEnd"/>
            <w:r>
              <w:rPr>
                <w:rFonts w:ascii="Tahoma" w:hAnsi="Tahoma" w:cs="Tahoma"/>
                <w:bCs/>
                <w:color w:val="1F497E"/>
                <w:sz w:val="18"/>
                <w:szCs w:val="18"/>
              </w:rPr>
              <w:t xml:space="preserve"> </w:t>
            </w:r>
            <w:proofErr w:type="spellStart"/>
            <w:r>
              <w:rPr>
                <w:rFonts w:ascii="Tahoma" w:hAnsi="Tahoma" w:cs="Tahoma"/>
                <w:bCs/>
                <w:color w:val="1F497E"/>
                <w:sz w:val="18"/>
                <w:szCs w:val="18"/>
              </w:rPr>
              <w:t>ethernet</w:t>
            </w:r>
            <w:proofErr w:type="spellEnd"/>
            <w:r w:rsidRPr="000476DF">
              <w:rPr>
                <w:rFonts w:ascii="Tahoma" w:hAnsi="Tahoma" w:cs="Tahoma"/>
                <w:bCs/>
                <w:color w:val="1F497E"/>
                <w:sz w:val="18"/>
                <w:szCs w:val="18"/>
              </w:rPr>
              <w:t>)</w:t>
            </w:r>
            <w:r>
              <w:rPr>
                <w:rFonts w:ascii="Tahoma" w:hAnsi="Tahoma" w:cs="Tahoma"/>
                <w:bCs/>
                <w:color w:val="1F497E"/>
                <w:sz w:val="18"/>
                <w:szCs w:val="18"/>
              </w:rPr>
              <w:t xml:space="preserve"> dentro el gabinete del rectificador</w:t>
            </w:r>
            <w:r w:rsidRPr="000476DF">
              <w:rPr>
                <w:rFonts w:ascii="Tahoma" w:hAnsi="Tahoma" w:cs="Tahoma"/>
                <w:bCs/>
                <w:color w:val="1F497E"/>
                <w:sz w:val="18"/>
                <w:szCs w:val="18"/>
              </w:rPr>
              <w:t xml:space="preserve"> con capacidad de interconectar </w:t>
            </w:r>
            <w:r>
              <w:rPr>
                <w:rFonts w:ascii="Tahoma" w:hAnsi="Tahoma" w:cs="Tahoma"/>
                <w:bCs/>
                <w:color w:val="1F497E"/>
                <w:sz w:val="18"/>
                <w:szCs w:val="18"/>
              </w:rPr>
              <w:t>6</w:t>
            </w:r>
            <w:r w:rsidRPr="000476DF">
              <w:rPr>
                <w:rFonts w:ascii="Tahoma" w:hAnsi="Tahoma" w:cs="Tahoma"/>
                <w:bCs/>
                <w:color w:val="1F497E"/>
                <w:sz w:val="18"/>
                <w:szCs w:val="18"/>
              </w:rPr>
              <w:t xml:space="preserve"> </w:t>
            </w:r>
            <w:r w:rsidRPr="00461A49">
              <w:rPr>
                <w:rFonts w:ascii="Tahoma" w:hAnsi="Tahoma" w:cs="Tahoma"/>
                <w:bCs/>
                <w:color w:val="1F497E"/>
                <w:sz w:val="18"/>
                <w:szCs w:val="18"/>
              </w:rPr>
              <w:t>equipos vía IP</w:t>
            </w:r>
            <w:r>
              <w:rPr>
                <w:rFonts w:ascii="Tahoma" w:hAnsi="Tahoma" w:cs="Tahoma"/>
                <w:bCs/>
                <w:color w:val="1F497E"/>
                <w:sz w:val="18"/>
                <w:szCs w:val="18"/>
              </w:rPr>
              <w:t xml:space="preserve"> y SNMP</w:t>
            </w:r>
            <w:r w:rsidRPr="000476DF">
              <w:rPr>
                <w:rFonts w:ascii="Tahoma" w:hAnsi="Tahoma" w:cs="Tahoma"/>
                <w:bCs/>
                <w:color w:val="1F497E"/>
                <w:sz w:val="18"/>
                <w:szCs w:val="18"/>
              </w:rPr>
              <w:t>, mismo</w:t>
            </w:r>
            <w:r>
              <w:rPr>
                <w:rFonts w:ascii="Tahoma" w:hAnsi="Tahoma" w:cs="Tahoma"/>
                <w:bCs/>
                <w:color w:val="1F497E"/>
                <w:sz w:val="18"/>
                <w:szCs w:val="18"/>
              </w:rPr>
              <w:t>s</w:t>
            </w:r>
            <w:r w:rsidRPr="000476DF">
              <w:rPr>
                <w:rFonts w:ascii="Tahoma" w:hAnsi="Tahoma" w:cs="Tahoma"/>
                <w:bCs/>
                <w:color w:val="1F497E"/>
                <w:sz w:val="18"/>
                <w:szCs w:val="18"/>
              </w:rPr>
              <w:t xml:space="preserve"> que deberá</w:t>
            </w:r>
            <w:r>
              <w:rPr>
                <w:rFonts w:ascii="Tahoma" w:hAnsi="Tahoma" w:cs="Tahoma"/>
                <w:bCs/>
                <w:color w:val="1F497E"/>
                <w:sz w:val="18"/>
                <w:szCs w:val="18"/>
              </w:rPr>
              <w:t>n</w:t>
            </w:r>
            <w:r w:rsidRPr="000476DF">
              <w:rPr>
                <w:rFonts w:ascii="Tahoma" w:hAnsi="Tahoma" w:cs="Tahoma"/>
                <w:bCs/>
                <w:color w:val="1F497E"/>
                <w:sz w:val="18"/>
                <w:szCs w:val="18"/>
              </w:rPr>
              <w:t xml:space="preserve"> ser conectado</w:t>
            </w:r>
            <w:r>
              <w:rPr>
                <w:rFonts w:ascii="Tahoma" w:hAnsi="Tahoma" w:cs="Tahoma"/>
                <w:bCs/>
                <w:color w:val="1F497E"/>
                <w:sz w:val="18"/>
                <w:szCs w:val="18"/>
              </w:rPr>
              <w:t>s</w:t>
            </w:r>
            <w:r w:rsidRPr="000476DF">
              <w:rPr>
                <w:rFonts w:ascii="Tahoma" w:hAnsi="Tahoma" w:cs="Tahoma"/>
                <w:bCs/>
                <w:color w:val="1F497E"/>
                <w:sz w:val="18"/>
                <w:szCs w:val="18"/>
              </w:rPr>
              <w:t xml:space="preserve"> a un punto de red designado por ENTEL S.A.</w:t>
            </w:r>
            <w:r>
              <w:rPr>
                <w:rFonts w:ascii="Tahoma" w:hAnsi="Tahoma" w:cs="Tahoma"/>
                <w:bCs/>
                <w:color w:val="1F497E"/>
                <w:sz w:val="18"/>
                <w:szCs w:val="18"/>
              </w:rPr>
              <w:t xml:space="preserve"> Configuración e integración de señales SNMP al gestor de ENTEL S.A. </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Default="00FB02D1" w:rsidP="00FB02D1"/>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lastRenderedPageBreak/>
        <w:t>PROVISIÓN DE REPUESTOS.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1134"/>
        <w:gridCol w:w="1277"/>
      </w:tblGrid>
      <w:tr w:rsidR="00FB02D1" w:rsidRPr="00363D8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4838A8">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4838A8">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lang w:eastAsia="es-BO"/>
              </w:rPr>
            </w:pPr>
            <w:r>
              <w:rPr>
                <w:rFonts w:ascii="Tahoma" w:hAnsi="Tahoma" w:cs="Tahoma"/>
                <w:color w:val="004990"/>
                <w:lang w:eastAsia="es-BO"/>
              </w:rPr>
              <w:t>G</w:t>
            </w:r>
            <w:r w:rsidRPr="00B54611">
              <w:rPr>
                <w:rFonts w:ascii="Tahoma" w:hAnsi="Tahoma" w:cs="Tahoma"/>
                <w:color w:val="004990"/>
                <w:lang w:eastAsia="es-BO"/>
              </w:rPr>
              <w:t>1</w:t>
            </w:r>
            <w:r>
              <w:rPr>
                <w:rFonts w:ascii="Tahoma" w:hAnsi="Tahoma" w:cs="Tahoma"/>
                <w:color w:val="004990"/>
                <w:lang w:eastAsia="es-BO"/>
              </w:rPr>
              <w:t>4</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jc w:val="both"/>
              <w:rPr>
                <w:rFonts w:ascii="Tahoma" w:hAnsi="Tahoma" w:cs="Tahoma"/>
                <w:color w:val="1F497E"/>
                <w:sz w:val="18"/>
                <w:szCs w:val="18"/>
              </w:rPr>
            </w:pPr>
            <w:r w:rsidRPr="00A35912">
              <w:rPr>
                <w:rFonts w:ascii="Tahoma" w:hAnsi="Tahoma" w:cs="Tahoma"/>
                <w:color w:val="1F497E"/>
                <w:sz w:val="18"/>
                <w:szCs w:val="18"/>
              </w:rPr>
              <w:t>El proveedor adjudicado deberá entregar el siguiente stock de repuestos:</w:t>
            </w:r>
          </w:p>
          <w:p w:rsidR="00FB02D1" w:rsidRPr="00A35912" w:rsidRDefault="00FB02D1" w:rsidP="001226E1">
            <w:pPr>
              <w:pStyle w:val="Prrafodelista"/>
              <w:numPr>
                <w:ilvl w:val="0"/>
                <w:numId w:val="46"/>
              </w:numPr>
              <w:tabs>
                <w:tab w:val="left" w:pos="355"/>
              </w:tabs>
              <w:ind w:left="214" w:hanging="214"/>
              <w:jc w:val="both"/>
              <w:rPr>
                <w:rFonts w:ascii="Tahoma" w:hAnsi="Tahoma" w:cs="Tahoma"/>
                <w:color w:val="1F497E"/>
                <w:sz w:val="18"/>
                <w:szCs w:val="18"/>
              </w:rPr>
            </w:pPr>
            <w:r w:rsidRPr="00A35912">
              <w:rPr>
                <w:rFonts w:ascii="Tahoma" w:hAnsi="Tahoma" w:cs="Tahoma"/>
                <w:color w:val="1F497E"/>
                <w:sz w:val="18"/>
                <w:szCs w:val="18"/>
              </w:rPr>
              <w:t xml:space="preserve">Para </w:t>
            </w:r>
            <w:r>
              <w:rPr>
                <w:rFonts w:ascii="Tahoma" w:hAnsi="Tahoma" w:cs="Tahoma"/>
                <w:color w:val="1F497E"/>
                <w:sz w:val="18"/>
                <w:szCs w:val="18"/>
              </w:rPr>
              <w:t>rectificadores de 100A.</w:t>
            </w:r>
          </w:p>
          <w:p w:rsidR="00FB02D1" w:rsidRPr="00FE0157" w:rsidRDefault="00FB02D1" w:rsidP="001226E1">
            <w:pPr>
              <w:pStyle w:val="Prrafodelista"/>
              <w:numPr>
                <w:ilvl w:val="0"/>
                <w:numId w:val="51"/>
              </w:numPr>
              <w:tabs>
                <w:tab w:val="left" w:pos="355"/>
              </w:tabs>
              <w:ind w:left="498" w:hanging="284"/>
              <w:jc w:val="both"/>
              <w:rPr>
                <w:rFonts w:ascii="Tahoma" w:hAnsi="Tahoma" w:cs="Tahoma"/>
                <w:color w:val="1F497E"/>
                <w:sz w:val="18"/>
                <w:szCs w:val="18"/>
              </w:rPr>
            </w:pPr>
            <w:r>
              <w:rPr>
                <w:rFonts w:ascii="Tahoma" w:hAnsi="Tahoma" w:cs="Tahoma"/>
                <w:color w:val="1F497E"/>
                <w:sz w:val="18"/>
                <w:szCs w:val="18"/>
              </w:rPr>
              <w:t>2</w:t>
            </w:r>
            <w:r w:rsidRPr="00A35912">
              <w:rPr>
                <w:rFonts w:ascii="Tahoma" w:hAnsi="Tahoma" w:cs="Tahoma"/>
                <w:color w:val="1F497E"/>
                <w:sz w:val="18"/>
                <w:szCs w:val="18"/>
              </w:rPr>
              <w:t xml:space="preserve"> </w:t>
            </w:r>
            <w:proofErr w:type="spellStart"/>
            <w:r w:rsidRPr="00A35912">
              <w:rPr>
                <w:rFonts w:ascii="Tahoma" w:hAnsi="Tahoma" w:cs="Tahoma"/>
                <w:color w:val="1F497E"/>
                <w:sz w:val="18"/>
                <w:szCs w:val="18"/>
              </w:rPr>
              <w:t>pzas</w:t>
            </w:r>
            <w:proofErr w:type="spellEnd"/>
            <w:r w:rsidRPr="00A35912">
              <w:rPr>
                <w:rFonts w:ascii="Tahoma" w:hAnsi="Tahoma" w:cs="Tahoma"/>
                <w:color w:val="1F497E"/>
                <w:sz w:val="18"/>
                <w:szCs w:val="18"/>
              </w:rPr>
              <w:t>. módulos rectificadores.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lang w:val="es-ES_tradnl"/>
              </w:rPr>
            </w:pPr>
            <w:r w:rsidRPr="00043847">
              <w:rPr>
                <w:rFonts w:ascii="Tahoma" w:hAnsi="Tahoma" w:cs="Tahoma"/>
                <w:color w:val="1F497E"/>
                <w:lang w:val="es-ES_tradnl"/>
              </w:rPr>
              <w:t>---</w:t>
            </w:r>
          </w:p>
        </w:tc>
      </w:tr>
    </w:tbl>
    <w:p w:rsidR="00FB02D1" w:rsidRPr="00AD6F3A" w:rsidRDefault="00FB02D1" w:rsidP="00FB02D1">
      <w:pPr>
        <w:rPr>
          <w:sz w:val="10"/>
          <w:lang w:val="es-BO"/>
        </w:r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PROTOCOLOS DE  ACEPTACIÓN.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1277"/>
      </w:tblGrid>
      <w:tr w:rsidR="00FB02D1" w:rsidRPr="00363D85" w:rsidTr="00FB02D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4838A8">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lang w:eastAsia="es-BO"/>
              </w:rPr>
            </w:pPr>
            <w:r>
              <w:rPr>
                <w:rFonts w:ascii="Tahoma" w:hAnsi="Tahoma" w:cs="Tahoma"/>
                <w:color w:val="004990"/>
                <w:lang w:eastAsia="es-BO"/>
              </w:rPr>
              <w:t>G</w:t>
            </w:r>
            <w:r w:rsidRPr="00B54611">
              <w:rPr>
                <w:rFonts w:ascii="Tahoma" w:hAnsi="Tahoma" w:cs="Tahoma"/>
                <w:color w:val="004990"/>
                <w:lang w:eastAsia="es-BO"/>
              </w:rPr>
              <w:t>1</w:t>
            </w:r>
            <w:r>
              <w:rPr>
                <w:rFonts w:ascii="Tahoma" w:hAnsi="Tahoma" w:cs="Tahoma"/>
                <w:color w:val="004990"/>
                <w:lang w:eastAsia="es-BO"/>
              </w:rPr>
              <w:t>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Default="00FB02D1" w:rsidP="00FB02D1">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w:t>
            </w:r>
          </w:p>
          <w:p w:rsidR="00FB02D1" w:rsidRPr="00002F5D" w:rsidRDefault="00FB02D1" w:rsidP="001226E1">
            <w:pPr>
              <w:pStyle w:val="Prrafodelista"/>
              <w:numPr>
                <w:ilvl w:val="0"/>
                <w:numId w:val="74"/>
              </w:numPr>
              <w:ind w:left="356" w:hanging="284"/>
              <w:jc w:val="both"/>
              <w:rPr>
                <w:rFonts w:ascii="Tahoma" w:hAnsi="Tahoma" w:cs="Tahoma"/>
                <w:color w:val="1F497E"/>
                <w:sz w:val="18"/>
                <w:szCs w:val="18"/>
              </w:rPr>
            </w:pPr>
            <w:r w:rsidRPr="00002F5D">
              <w:rPr>
                <w:rFonts w:ascii="Tahoma" w:hAnsi="Tahoma" w:cs="Tahoma"/>
                <w:bCs/>
                <w:color w:val="1F497E"/>
                <w:sz w:val="18"/>
                <w:szCs w:val="18"/>
                <w:lang w:eastAsia="es-BO"/>
              </w:rPr>
              <w:t>El documento ATP deberá incluir</w:t>
            </w:r>
            <w:r>
              <w:rPr>
                <w:rFonts w:ascii="Tahoma" w:hAnsi="Tahoma" w:cs="Tahoma"/>
                <w:bCs/>
                <w:color w:val="1F497E"/>
                <w:sz w:val="18"/>
                <w:szCs w:val="18"/>
                <w:lang w:eastAsia="es-BO"/>
              </w:rPr>
              <w:t xml:space="preserve"> la entrega,</w:t>
            </w:r>
            <w:r w:rsidRPr="00002F5D">
              <w:rPr>
                <w:rFonts w:ascii="Tahoma" w:hAnsi="Tahoma" w:cs="Tahoma"/>
                <w:bCs/>
                <w:color w:val="1F497E"/>
                <w:sz w:val="18"/>
                <w:szCs w:val="18"/>
                <w:lang w:eastAsia="es-BO"/>
              </w:rPr>
              <w:t xml:space="preserve"> </w:t>
            </w:r>
            <w:r>
              <w:rPr>
                <w:rFonts w:ascii="Tahoma" w:hAnsi="Tahoma" w:cs="Tahoma"/>
                <w:bCs/>
                <w:color w:val="1F497E"/>
                <w:sz w:val="18"/>
                <w:szCs w:val="18"/>
                <w:lang w:eastAsia="es-BO"/>
              </w:rPr>
              <w:t>verificación del correcto montaje y</w:t>
            </w:r>
            <w:r w:rsidRPr="00002F5D">
              <w:rPr>
                <w:rFonts w:ascii="Tahoma" w:hAnsi="Tahoma" w:cs="Tahoma"/>
                <w:bCs/>
                <w:color w:val="1F497E"/>
                <w:sz w:val="18"/>
                <w:szCs w:val="18"/>
                <w:lang w:eastAsia="es-BO"/>
              </w:rPr>
              <w:t xml:space="preserve"> pruebas de operación</w:t>
            </w:r>
            <w:r>
              <w:rPr>
                <w:rFonts w:ascii="Tahoma" w:hAnsi="Tahoma" w:cs="Tahoma"/>
                <w:bCs/>
                <w:color w:val="1F497E"/>
                <w:sz w:val="18"/>
                <w:szCs w:val="18"/>
                <w:lang w:eastAsia="es-BO"/>
              </w:rPr>
              <w:t xml:space="preserve">, instrucción en sitio sobre la operación y mantenimiento de: </w:t>
            </w:r>
            <w:r w:rsidRPr="00002F5D">
              <w:rPr>
                <w:rFonts w:ascii="Tahoma" w:hAnsi="Tahoma" w:cs="Tahoma"/>
                <w:bCs/>
                <w:color w:val="1F497E"/>
                <w:sz w:val="18"/>
                <w:szCs w:val="18"/>
                <w:lang w:eastAsia="es-BO"/>
              </w:rPr>
              <w:t>rectificadores</w:t>
            </w:r>
            <w:r>
              <w:rPr>
                <w:rFonts w:ascii="Tahoma" w:hAnsi="Tahoma" w:cs="Tahoma"/>
                <w:bCs/>
                <w:color w:val="1F497E"/>
                <w:sz w:val="18"/>
                <w:szCs w:val="18"/>
                <w:lang w:eastAsia="es-BO"/>
              </w:rPr>
              <w:t xml:space="preserve">, banco de baterías, gabinetes </w:t>
            </w:r>
            <w:r w:rsidRPr="00002F5D">
              <w:rPr>
                <w:rFonts w:ascii="Tahoma" w:hAnsi="Tahoma" w:cs="Tahoma"/>
                <w:bCs/>
                <w:color w:val="1F497E"/>
                <w:sz w:val="18"/>
                <w:szCs w:val="18"/>
                <w:lang w:eastAsia="es-BO"/>
              </w:rPr>
              <w:t xml:space="preserve">y tablero de distribución.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lang w:val="es-ES_tradnl"/>
              </w:rPr>
            </w:pPr>
            <w:r w:rsidRPr="00043847">
              <w:rPr>
                <w:rFonts w:ascii="Tahoma" w:hAnsi="Tahoma" w:cs="Tahoma"/>
                <w:color w:val="1F497E"/>
                <w:lang w:val="es-ES_tradnl"/>
              </w:rPr>
              <w:t>---</w:t>
            </w:r>
          </w:p>
        </w:tc>
      </w:tr>
      <w:tr w:rsidR="00FB02D1" w:rsidRPr="009C2DE5"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B54611" w:rsidRDefault="00FB02D1" w:rsidP="00FB02D1">
            <w:pPr>
              <w:jc w:val="center"/>
              <w:rPr>
                <w:rFonts w:ascii="Tahoma" w:hAnsi="Tahoma" w:cs="Tahoma"/>
                <w:color w:val="004990"/>
                <w:lang w:eastAsia="es-BO"/>
              </w:rPr>
            </w:pPr>
            <w:r>
              <w:rPr>
                <w:rFonts w:ascii="Tahoma" w:hAnsi="Tahoma" w:cs="Tahoma"/>
                <w:color w:val="004990"/>
                <w:lang w:eastAsia="es-BO"/>
              </w:rPr>
              <w:t>G15</w:t>
            </w:r>
            <w:r w:rsidRPr="00B54611">
              <w:rPr>
                <w:rFonts w:ascii="Tahoma" w:hAnsi="Tahoma" w:cs="Tahoma"/>
                <w:color w:val="004990"/>
                <w:lang w:eastAsia="es-BO"/>
              </w:rPr>
              <w:t>.1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FB02D1" w:rsidRPr="00A35912" w:rsidRDefault="00FB02D1" w:rsidP="00FB02D1">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Al inicio del ATP</w:t>
            </w:r>
            <w:r>
              <w:rPr>
                <w:rFonts w:ascii="Tahoma" w:hAnsi="Tahoma" w:cs="Tahoma"/>
                <w:bCs/>
                <w:color w:val="1F497E"/>
                <w:sz w:val="18"/>
                <w:szCs w:val="18"/>
                <w:lang w:eastAsia="es-BO"/>
              </w:rPr>
              <w:t xml:space="preserve"> una copia de </w:t>
            </w:r>
            <w:r w:rsidRPr="00A35912">
              <w:rPr>
                <w:rFonts w:ascii="Tahoma" w:hAnsi="Tahoma" w:cs="Tahoma"/>
                <w:bCs/>
                <w:color w:val="1F497E"/>
                <w:sz w:val="18"/>
                <w:szCs w:val="18"/>
                <w:lang w:eastAsia="es-BO"/>
              </w:rPr>
              <w:t xml:space="preserve">la siguiente documentación </w:t>
            </w:r>
            <w:r>
              <w:rPr>
                <w:rFonts w:ascii="Tahoma" w:hAnsi="Tahoma" w:cs="Tahoma"/>
                <w:bCs/>
                <w:color w:val="1F497E"/>
                <w:sz w:val="18"/>
                <w:szCs w:val="18"/>
                <w:lang w:eastAsia="es-BO"/>
              </w:rPr>
              <w:t xml:space="preserve">general </w:t>
            </w:r>
            <w:r w:rsidRPr="00A35912">
              <w:rPr>
                <w:rFonts w:ascii="Tahoma" w:hAnsi="Tahoma" w:cs="Tahoma"/>
                <w:bCs/>
                <w:color w:val="1F497E"/>
                <w:sz w:val="18"/>
                <w:szCs w:val="18"/>
                <w:lang w:eastAsia="es-BO"/>
              </w:rPr>
              <w:t>debe ser entregada en cada sitio:</w:t>
            </w:r>
          </w:p>
          <w:p w:rsidR="00FB02D1" w:rsidRPr="00A35912" w:rsidRDefault="00FB02D1" w:rsidP="001226E1">
            <w:pPr>
              <w:numPr>
                <w:ilvl w:val="0"/>
                <w:numId w:val="88"/>
              </w:numPr>
              <w:ind w:left="497" w:hanging="283"/>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 y tablero</w:t>
            </w:r>
            <w:r>
              <w:rPr>
                <w:rFonts w:ascii="Tahoma" w:hAnsi="Tahoma" w:cs="Tahoma"/>
                <w:bCs/>
                <w:color w:val="1F497E"/>
                <w:sz w:val="18"/>
                <w:szCs w:val="18"/>
                <w:lang w:eastAsia="es-BO"/>
              </w:rPr>
              <w:t xml:space="preserve"> (original).</w:t>
            </w:r>
          </w:p>
          <w:p w:rsidR="00FB02D1" w:rsidRDefault="00FB02D1" w:rsidP="001226E1">
            <w:pPr>
              <w:numPr>
                <w:ilvl w:val="0"/>
                <w:numId w:val="88"/>
              </w:numPr>
              <w:ind w:left="484" w:hanging="270"/>
              <w:jc w:val="both"/>
              <w:rPr>
                <w:rFonts w:ascii="Tahoma" w:hAnsi="Tahoma" w:cs="Tahoma"/>
                <w:color w:val="1F497E"/>
                <w:sz w:val="18"/>
                <w:szCs w:val="18"/>
              </w:rPr>
            </w:pPr>
            <w:r w:rsidRPr="00A35912">
              <w:rPr>
                <w:rFonts w:ascii="Tahoma" w:hAnsi="Tahoma" w:cs="Tahoma"/>
                <w:color w:val="1F497E"/>
                <w:sz w:val="18"/>
                <w:szCs w:val="18"/>
              </w:rPr>
              <w:t>Manuales de operación y mantenimiento de los equipos instalados</w:t>
            </w:r>
            <w:r>
              <w:rPr>
                <w:rFonts w:ascii="Tahoma" w:hAnsi="Tahoma" w:cs="Tahoma"/>
                <w:color w:val="1F497E"/>
                <w:sz w:val="18"/>
                <w:szCs w:val="18"/>
              </w:rPr>
              <w:t xml:space="preserve"> (original).</w:t>
            </w:r>
          </w:p>
          <w:p w:rsidR="00FB02D1" w:rsidRDefault="00FB02D1" w:rsidP="001226E1">
            <w:pPr>
              <w:numPr>
                <w:ilvl w:val="0"/>
                <w:numId w:val="88"/>
              </w:numPr>
              <w:ind w:left="484" w:hanging="270"/>
              <w:jc w:val="both"/>
              <w:rPr>
                <w:rFonts w:ascii="Tahoma" w:hAnsi="Tahoma" w:cs="Tahoma"/>
                <w:color w:val="1F497E"/>
                <w:sz w:val="18"/>
                <w:szCs w:val="18"/>
              </w:rPr>
            </w:pPr>
            <w:r>
              <w:rPr>
                <w:rFonts w:ascii="Tahoma" w:hAnsi="Tahoma" w:cs="Tahoma"/>
                <w:color w:val="1F497E"/>
                <w:sz w:val="18"/>
                <w:szCs w:val="18"/>
              </w:rPr>
              <w:t>Certificado de Fabricación de baterías, fe</w:t>
            </w:r>
            <w:r w:rsidRPr="00A35912">
              <w:rPr>
                <w:rFonts w:ascii="Tahoma" w:hAnsi="Tahoma" w:cs="Tahoma"/>
                <w:color w:val="1F497E"/>
                <w:sz w:val="18"/>
                <w:szCs w:val="18"/>
              </w:rPr>
              <w:t>cha de fabricación: 5 meses antes de la puesta en servicio</w:t>
            </w:r>
            <w:r>
              <w:rPr>
                <w:rFonts w:ascii="Tahoma" w:hAnsi="Tahoma" w:cs="Tahoma"/>
                <w:color w:val="1F497E"/>
                <w:sz w:val="18"/>
                <w:szCs w:val="18"/>
              </w:rPr>
              <w:t xml:space="preserve"> (copia)</w:t>
            </w:r>
            <w:r w:rsidRPr="00A35912">
              <w:rPr>
                <w:rFonts w:ascii="Tahoma" w:hAnsi="Tahoma" w:cs="Tahoma"/>
                <w:color w:val="1F497E"/>
                <w:sz w:val="18"/>
                <w:szCs w:val="18"/>
              </w:rPr>
              <w:t>.</w:t>
            </w:r>
          </w:p>
          <w:p w:rsidR="00FB02D1" w:rsidRDefault="00FB02D1" w:rsidP="001226E1">
            <w:pPr>
              <w:numPr>
                <w:ilvl w:val="0"/>
                <w:numId w:val="88"/>
              </w:numPr>
              <w:ind w:left="484" w:hanging="270"/>
              <w:jc w:val="both"/>
              <w:rPr>
                <w:rFonts w:ascii="Tahoma" w:hAnsi="Tahoma" w:cs="Tahoma"/>
                <w:color w:val="1F497E"/>
                <w:sz w:val="18"/>
                <w:szCs w:val="18"/>
              </w:rPr>
            </w:pPr>
            <w:r w:rsidRPr="00A35912">
              <w:rPr>
                <w:rFonts w:ascii="Tahoma" w:hAnsi="Tahoma" w:cs="Tahoma"/>
                <w:color w:val="1F497E"/>
                <w:sz w:val="18"/>
                <w:szCs w:val="18"/>
              </w:rPr>
              <w:t xml:space="preserve">Certificado de vigencia de repuestos igual o mayor a cinco (5) </w:t>
            </w:r>
            <w:r>
              <w:rPr>
                <w:rFonts w:ascii="Tahoma" w:hAnsi="Tahoma" w:cs="Tahoma"/>
                <w:color w:val="1F497E"/>
                <w:sz w:val="18"/>
                <w:szCs w:val="18"/>
              </w:rPr>
              <w:t>años, emitida por el fabricante para los rectificadores (copia).</w:t>
            </w:r>
          </w:p>
          <w:p w:rsidR="00FB02D1" w:rsidRPr="00A35912" w:rsidRDefault="00FB02D1" w:rsidP="001226E1">
            <w:pPr>
              <w:numPr>
                <w:ilvl w:val="0"/>
                <w:numId w:val="88"/>
              </w:numPr>
              <w:ind w:left="484" w:hanging="270"/>
              <w:jc w:val="both"/>
              <w:rPr>
                <w:rFonts w:ascii="Tahoma" w:hAnsi="Tahoma" w:cs="Tahoma"/>
                <w:color w:val="1F497E"/>
                <w:sz w:val="18"/>
                <w:szCs w:val="18"/>
              </w:rPr>
            </w:pPr>
            <w:r w:rsidRPr="00A35912">
              <w:rPr>
                <w:rFonts w:ascii="Tahoma" w:hAnsi="Tahoma" w:cs="Tahoma"/>
                <w:color w:val="1F497E"/>
                <w:sz w:val="18"/>
                <w:szCs w:val="18"/>
              </w:rPr>
              <w:t>Protocolo de aceptación</w:t>
            </w:r>
            <w:r>
              <w:rPr>
                <w:rFonts w:ascii="Tahoma" w:hAnsi="Tahoma" w:cs="Tahoma"/>
                <w:color w:val="1F497E"/>
                <w:sz w:val="18"/>
                <w:szCs w:val="18"/>
              </w:rPr>
              <w:t xml:space="preserve"> aprobado por ENTEL S.A. (original).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lang w:val="es-ES_tradnl"/>
              </w:rPr>
            </w:pPr>
            <w:r w:rsidRPr="00043847">
              <w:rPr>
                <w:rFonts w:ascii="Tahoma" w:hAnsi="Tahoma" w:cs="Tahoma"/>
                <w:color w:val="1F497E"/>
                <w:lang w:val="es-ES_tradnl"/>
              </w:rPr>
              <w:t>---</w:t>
            </w:r>
          </w:p>
        </w:tc>
      </w:tr>
    </w:tbl>
    <w:p w:rsidR="00FB02D1" w:rsidRPr="00AD6F3A" w:rsidRDefault="00FB02D1" w:rsidP="00FB02D1">
      <w:pPr>
        <w:pStyle w:val="Prrafodelista"/>
        <w:shd w:val="clear" w:color="auto" w:fill="FFFFFF" w:themeFill="background1"/>
        <w:ind w:left="862"/>
        <w:rPr>
          <w:rFonts w:ascii="Tahoma" w:hAnsi="Tahoma" w:cs="Tahoma"/>
          <w:b/>
          <w:color w:val="1F497E"/>
          <w:sz w:val="14"/>
        </w:rPr>
      </w:pPr>
    </w:p>
    <w:p w:rsidR="00FB02D1" w:rsidRDefault="00FB02D1" w:rsidP="00FB02D1">
      <w:pPr>
        <w:pStyle w:val="Prrafodelista"/>
        <w:shd w:val="clear" w:color="auto" w:fill="FFFFFF" w:themeFill="background1"/>
        <w:ind w:left="862"/>
        <w:rPr>
          <w:rFonts w:ascii="Tahoma" w:hAnsi="Tahoma" w:cs="Tahoma"/>
          <w:b/>
          <w:color w:val="1F497E"/>
        </w:r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GARANTÍA Y DOCUMENTACIÓN.</w:t>
      </w:r>
    </w:p>
    <w:tbl>
      <w:tblPr>
        <w:tblW w:w="100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134"/>
        <w:gridCol w:w="1134"/>
        <w:gridCol w:w="1413"/>
      </w:tblGrid>
      <w:tr w:rsidR="00FB02D1" w:rsidRPr="006E3AF4" w:rsidTr="00FB02D1">
        <w:trPr>
          <w:trHeight w:val="542"/>
          <w:tblHeader/>
        </w:trPr>
        <w:tc>
          <w:tcPr>
            <w:tcW w:w="7513" w:type="dxa"/>
            <w:gridSpan w:val="3"/>
            <w:tcBorders>
              <w:top w:val="nil"/>
              <w:left w:val="nil"/>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lang w:val="es-BO"/>
              </w:rPr>
              <w:tab/>
            </w: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547" w:type="dxa"/>
            <w:gridSpan w:val="2"/>
            <w:tcBorders>
              <w:top w:val="nil"/>
              <w:left w:val="single" w:sz="6" w:space="0" w:color="FFFFFF" w:themeColor="background1"/>
              <w:bottom w:val="single" w:sz="6" w:space="0" w:color="FFFFFF" w:themeColor="background1"/>
              <w:right w:val="nil"/>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FB02D1" w:rsidRPr="006E3AF4" w:rsidTr="00FB02D1">
        <w:trPr>
          <w:trHeight w:val="279"/>
          <w:tblHeader/>
        </w:trPr>
        <w:tc>
          <w:tcPr>
            <w:tcW w:w="581" w:type="dxa"/>
            <w:tcBorders>
              <w:top w:val="single" w:sz="6" w:space="0" w:color="FFFFFF" w:themeColor="background1"/>
              <w:left w:val="nil"/>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AD6F3A" w:rsidRDefault="00FB02D1" w:rsidP="00FB02D1">
            <w:pPr>
              <w:jc w:val="center"/>
              <w:rPr>
                <w:rFonts w:ascii="Tahoma" w:hAnsi="Tahoma" w:cs="Tahoma"/>
                <w:b/>
                <w:bCs/>
                <w:color w:val="FFFFFF"/>
                <w:sz w:val="12"/>
                <w:szCs w:val="12"/>
                <w:lang w:eastAsia="es-BO"/>
              </w:rPr>
            </w:pPr>
            <w:r w:rsidRPr="00AD6F3A">
              <w:rPr>
                <w:rFonts w:ascii="Tahoma" w:hAnsi="Tahoma" w:cs="Tahoma"/>
                <w:b/>
                <w:bCs/>
                <w:color w:val="FFFFFF"/>
                <w:sz w:val="12"/>
                <w:szCs w:val="12"/>
              </w:rPr>
              <w:t>CONDICIÓN</w:t>
            </w:r>
          </w:p>
        </w:tc>
        <w:tc>
          <w:tcPr>
            <w:tcW w:w="2547" w:type="dxa"/>
            <w:gridSpan w:val="2"/>
            <w:tcBorders>
              <w:top w:val="single" w:sz="6" w:space="0" w:color="FFFFFF" w:themeColor="background1"/>
              <w:left w:val="single" w:sz="6" w:space="0" w:color="FFFFFF" w:themeColor="background1"/>
              <w:bottom w:val="single" w:sz="6" w:space="0" w:color="FFFFFF" w:themeColor="background1"/>
              <w:right w:val="nil"/>
            </w:tcBorders>
            <w:shd w:val="clear" w:color="auto" w:fill="1F497D"/>
            <w:vAlign w:val="center"/>
            <w:hideMark/>
          </w:tcPr>
          <w:p w:rsidR="00FB02D1" w:rsidRPr="00AD6F3A" w:rsidRDefault="00FB02D1" w:rsidP="00FB02D1">
            <w:pPr>
              <w:jc w:val="center"/>
              <w:rPr>
                <w:rFonts w:ascii="Tahoma" w:hAnsi="Tahoma" w:cs="Tahoma"/>
                <w:b/>
                <w:bCs/>
                <w:color w:val="FFFFFF"/>
                <w:sz w:val="18"/>
                <w:szCs w:val="18"/>
                <w:lang w:eastAsia="es-BO"/>
              </w:rPr>
            </w:pPr>
            <w:r w:rsidRPr="00AD6F3A">
              <w:rPr>
                <w:rFonts w:ascii="Tahoma" w:hAnsi="Tahoma" w:cs="Tahoma"/>
                <w:b/>
                <w:bCs/>
                <w:color w:val="FFFFFF"/>
                <w:sz w:val="18"/>
                <w:szCs w:val="18"/>
                <w:lang w:eastAsia="es-BO"/>
              </w:rPr>
              <w:t>(Llenado Obligatorio)</w:t>
            </w:r>
          </w:p>
        </w:tc>
      </w:tr>
      <w:tr w:rsidR="00FB02D1" w:rsidRPr="006E3AF4" w:rsidTr="004838A8">
        <w:trPr>
          <w:trHeight w:val="397"/>
          <w:tblHeader/>
        </w:trPr>
        <w:tc>
          <w:tcPr>
            <w:tcW w:w="581" w:type="dxa"/>
            <w:tcBorders>
              <w:top w:val="single" w:sz="6" w:space="0" w:color="FFFFFF" w:themeColor="background1"/>
              <w:left w:val="nil"/>
              <w:bottom w:val="nil"/>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tcPr>
          <w:p w:rsidR="00FB02D1" w:rsidRPr="006843FF" w:rsidRDefault="00FB02D1" w:rsidP="00FB02D1">
            <w:pPr>
              <w:jc w:val="center"/>
              <w:rPr>
                <w:rFonts w:ascii="Tahoma" w:hAnsi="Tahoma" w:cs="Tahoma"/>
                <w:b/>
                <w:bCs/>
                <w:color w:val="FFFFFF"/>
                <w:sz w:val="12"/>
                <w:szCs w:val="12"/>
                <w:lang w:eastAsia="es-BO"/>
              </w:rPr>
            </w:pPr>
            <w:r w:rsidRPr="006843FF">
              <w:rPr>
                <w:rFonts w:ascii="Tahoma" w:hAnsi="Tahoma" w:cs="Tahoma"/>
                <w:b/>
                <w:color w:val="FFFFFF"/>
                <w:sz w:val="12"/>
                <w:szCs w:val="12"/>
                <w:lang w:eastAsia="es-BO"/>
              </w:rPr>
              <w:t>MANDATORIO</w:t>
            </w:r>
          </w:p>
        </w:tc>
        <w:tc>
          <w:tcPr>
            <w:tcW w:w="1134"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413" w:type="dxa"/>
            <w:tcBorders>
              <w:top w:val="single" w:sz="6" w:space="0" w:color="FFFFFF" w:themeColor="background1"/>
              <w:left w:val="single" w:sz="6" w:space="0" w:color="FFFFFF" w:themeColor="background1"/>
              <w:bottom w:val="nil"/>
              <w:right w:val="nil"/>
            </w:tcBorders>
            <w:shd w:val="clear" w:color="auto" w:fill="1F497D"/>
            <w:vAlign w:val="center"/>
            <w:hideMark/>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725CB7" w:rsidTr="004838A8">
        <w:trPr>
          <w:trHeight w:val="355"/>
        </w:trPr>
        <w:tc>
          <w:tcPr>
            <w:tcW w:w="581" w:type="dxa"/>
            <w:tcBorders>
              <w:top w:val="nil"/>
            </w:tcBorders>
            <w:shd w:val="clear" w:color="auto" w:fill="auto"/>
            <w:vAlign w:val="center"/>
            <w:hideMark/>
          </w:tcPr>
          <w:p w:rsidR="00FB02D1" w:rsidRPr="00317B51" w:rsidRDefault="00FB02D1" w:rsidP="00FB02D1">
            <w:pPr>
              <w:jc w:val="center"/>
              <w:rPr>
                <w:rFonts w:ascii="Tahoma" w:hAnsi="Tahoma" w:cs="Tahoma"/>
                <w:color w:val="1F497D" w:themeColor="text2"/>
                <w:sz w:val="18"/>
                <w:szCs w:val="18"/>
                <w:lang w:eastAsia="es-BO"/>
              </w:rPr>
            </w:pPr>
            <w:r>
              <w:rPr>
                <w:rFonts w:ascii="Tahoma" w:hAnsi="Tahoma" w:cs="Tahoma"/>
                <w:bCs/>
                <w:color w:val="1F497D" w:themeColor="text2"/>
                <w:sz w:val="18"/>
                <w:szCs w:val="18"/>
                <w:lang w:eastAsia="es-BO"/>
              </w:rPr>
              <w:t>G</w:t>
            </w:r>
            <w:r w:rsidRPr="00317B51">
              <w:rPr>
                <w:rFonts w:ascii="Tahoma" w:hAnsi="Tahoma" w:cs="Tahoma"/>
                <w:bCs/>
                <w:color w:val="1F497D" w:themeColor="text2"/>
                <w:sz w:val="18"/>
                <w:szCs w:val="18"/>
                <w:lang w:eastAsia="es-BO"/>
              </w:rPr>
              <w:t>1</w:t>
            </w:r>
            <w:r>
              <w:rPr>
                <w:rFonts w:ascii="Tahoma" w:hAnsi="Tahoma" w:cs="Tahoma"/>
                <w:bCs/>
                <w:color w:val="1F497D" w:themeColor="text2"/>
                <w:sz w:val="18"/>
                <w:szCs w:val="18"/>
                <w:lang w:eastAsia="es-BO"/>
              </w:rPr>
              <w:t>6</w:t>
            </w:r>
          </w:p>
        </w:tc>
        <w:tc>
          <w:tcPr>
            <w:tcW w:w="5798" w:type="dxa"/>
            <w:tcBorders>
              <w:top w:val="nil"/>
            </w:tcBorders>
            <w:shd w:val="clear" w:color="auto" w:fill="auto"/>
            <w:hideMark/>
          </w:tcPr>
          <w:p w:rsidR="00FB02D1" w:rsidRPr="00A35912" w:rsidRDefault="00FB02D1" w:rsidP="00FB02D1">
            <w:pPr>
              <w:jc w:val="both"/>
              <w:rPr>
                <w:rFonts w:ascii="Tahoma" w:hAnsi="Tahoma" w:cs="Tahoma"/>
                <w:b/>
                <w:bCs/>
                <w:color w:val="1F497E"/>
                <w:sz w:val="18"/>
                <w:szCs w:val="18"/>
              </w:rPr>
            </w:pPr>
            <w:r w:rsidRPr="00A35912">
              <w:rPr>
                <w:rFonts w:ascii="Tahoma" w:hAnsi="Tahoma" w:cs="Tahoma"/>
                <w:b/>
                <w:bCs/>
                <w:color w:val="1F497E"/>
                <w:sz w:val="18"/>
                <w:szCs w:val="18"/>
              </w:rPr>
              <w:t>GARANTÍA.</w:t>
            </w:r>
          </w:p>
          <w:p w:rsidR="00FB02D1" w:rsidRPr="00A35912" w:rsidRDefault="00FB02D1" w:rsidP="00FB02D1">
            <w:pPr>
              <w:jc w:val="both"/>
              <w:rPr>
                <w:rFonts w:ascii="Tahoma" w:hAnsi="Tahoma" w:cs="Tahoma"/>
                <w:bCs/>
                <w:color w:val="1F497E"/>
                <w:sz w:val="18"/>
                <w:szCs w:val="18"/>
              </w:rPr>
            </w:pPr>
            <w:r w:rsidRPr="00A35912">
              <w:rPr>
                <w:rFonts w:ascii="Tahoma" w:hAnsi="Tahoma" w:cs="Tahoma"/>
                <w:bCs/>
                <w:color w:val="1F497E"/>
                <w:sz w:val="18"/>
                <w:szCs w:val="18"/>
              </w:rPr>
              <w:t xml:space="preserve">El oferente </w:t>
            </w:r>
            <w:r>
              <w:rPr>
                <w:rFonts w:ascii="Tahoma" w:hAnsi="Tahoma" w:cs="Tahoma"/>
                <w:bCs/>
                <w:color w:val="1F497E"/>
                <w:sz w:val="18"/>
                <w:szCs w:val="18"/>
              </w:rPr>
              <w:t xml:space="preserve">adjudicado </w:t>
            </w:r>
            <w:r w:rsidRPr="00A35912">
              <w:rPr>
                <w:rFonts w:ascii="Tahoma" w:hAnsi="Tahoma" w:cs="Tahoma"/>
                <w:bCs/>
                <w:color w:val="1F497E"/>
                <w:sz w:val="18"/>
                <w:szCs w:val="18"/>
              </w:rPr>
              <w:t xml:space="preserve">debe presentar un documento de garantía contra fallas de fábrica </w:t>
            </w:r>
            <w:r>
              <w:rPr>
                <w:rFonts w:ascii="Tahoma" w:hAnsi="Tahoma" w:cs="Tahoma"/>
                <w:bCs/>
                <w:color w:val="1F497E"/>
                <w:sz w:val="18"/>
                <w:szCs w:val="18"/>
              </w:rPr>
              <w:t>para todos los</w:t>
            </w:r>
            <w:r w:rsidRPr="00A35912">
              <w:rPr>
                <w:rFonts w:ascii="Tahoma" w:hAnsi="Tahoma" w:cs="Tahoma"/>
                <w:bCs/>
                <w:color w:val="1F497E"/>
                <w:sz w:val="18"/>
                <w:szCs w:val="18"/>
              </w:rPr>
              <w:t xml:space="preserve"> equipos y componentes instalados.</w:t>
            </w:r>
          </w:p>
          <w:p w:rsidR="00FB02D1" w:rsidRPr="00173049" w:rsidRDefault="00FB02D1" w:rsidP="001226E1">
            <w:pPr>
              <w:numPr>
                <w:ilvl w:val="0"/>
                <w:numId w:val="89"/>
              </w:numPr>
              <w:tabs>
                <w:tab w:val="left" w:pos="200"/>
              </w:tabs>
              <w:ind w:left="625" w:hanging="265"/>
              <w:jc w:val="both"/>
              <w:rPr>
                <w:rFonts w:ascii="Tahoma" w:hAnsi="Tahoma" w:cs="Tahoma"/>
                <w:bCs/>
                <w:color w:val="1F497E"/>
                <w:sz w:val="18"/>
                <w:szCs w:val="18"/>
                <w:lang w:eastAsia="es-BO"/>
              </w:rPr>
            </w:pPr>
            <w:r w:rsidRPr="00A35912">
              <w:rPr>
                <w:rFonts w:ascii="Tahoma" w:hAnsi="Tahoma" w:cs="Tahoma"/>
                <w:color w:val="1F497E"/>
                <w:sz w:val="18"/>
                <w:szCs w:val="18"/>
              </w:rPr>
              <w:t>El periodo de esta garantía debe ser como mínimo de dos (2) años.</w:t>
            </w:r>
          </w:p>
          <w:p w:rsidR="00FB02D1" w:rsidRPr="00A35912" w:rsidRDefault="00FB02D1" w:rsidP="001226E1">
            <w:pPr>
              <w:numPr>
                <w:ilvl w:val="0"/>
                <w:numId w:val="89"/>
              </w:numPr>
              <w:tabs>
                <w:tab w:val="left" w:pos="625"/>
              </w:tabs>
              <w:ind w:left="625" w:hanging="283"/>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En caso de fallas (durante el periodo de garantía) de cualquier parte de los equipos o componentes de la instalación, el proveedor debe solucionar los mismos en un plazo máximo de dos (</w:t>
            </w:r>
            <w:r>
              <w:rPr>
                <w:rFonts w:ascii="Tahoma" w:hAnsi="Tahoma" w:cs="Tahoma"/>
                <w:bCs/>
                <w:color w:val="1F497E"/>
                <w:sz w:val="18"/>
                <w:szCs w:val="18"/>
                <w:lang w:eastAsia="es-BO"/>
              </w:rPr>
              <w:t>2</w:t>
            </w:r>
            <w:r w:rsidRPr="00A35912">
              <w:rPr>
                <w:rFonts w:ascii="Tahoma" w:hAnsi="Tahoma" w:cs="Tahoma"/>
                <w:bCs/>
                <w:color w:val="1F497E"/>
                <w:sz w:val="18"/>
                <w:szCs w:val="18"/>
                <w:lang w:eastAsia="es-BO"/>
              </w:rPr>
              <w:t xml:space="preserve">) días </w:t>
            </w:r>
            <w:r>
              <w:rPr>
                <w:rFonts w:ascii="Tahoma" w:hAnsi="Tahoma" w:cs="Tahoma"/>
                <w:bCs/>
                <w:color w:val="1F497E"/>
                <w:sz w:val="18"/>
                <w:szCs w:val="18"/>
                <w:lang w:eastAsia="es-BO"/>
              </w:rPr>
              <w:t>calendario</w:t>
            </w:r>
            <w:r w:rsidRPr="00A35912">
              <w:rPr>
                <w:rFonts w:ascii="Tahoma" w:hAnsi="Tahoma" w:cs="Tahoma"/>
                <w:bCs/>
                <w:color w:val="1F497E"/>
                <w:sz w:val="18"/>
                <w:szCs w:val="18"/>
                <w:lang w:eastAsia="es-BO"/>
              </w:rPr>
              <w:t xml:space="preserve">, a partir de la comunicación oficial. </w:t>
            </w:r>
          </w:p>
          <w:p w:rsidR="00FB02D1" w:rsidRDefault="00FB02D1" w:rsidP="001226E1">
            <w:pPr>
              <w:numPr>
                <w:ilvl w:val="0"/>
                <w:numId w:val="89"/>
              </w:numPr>
              <w:tabs>
                <w:tab w:val="left" w:pos="625"/>
              </w:tabs>
              <w:ind w:left="625" w:hanging="283"/>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Durante el periodo de garantía, </w:t>
            </w:r>
            <w:r>
              <w:rPr>
                <w:rFonts w:ascii="Tahoma" w:hAnsi="Tahoma" w:cs="Tahoma"/>
                <w:bCs/>
                <w:color w:val="1F497E"/>
                <w:sz w:val="18"/>
                <w:szCs w:val="18"/>
                <w:lang w:eastAsia="es-BO"/>
              </w:rPr>
              <w:t xml:space="preserve">los trabajos, </w:t>
            </w:r>
            <w:r w:rsidRPr="00A35912">
              <w:rPr>
                <w:rFonts w:ascii="Tahoma" w:hAnsi="Tahoma" w:cs="Tahoma"/>
                <w:bCs/>
                <w:color w:val="1F497E"/>
                <w:sz w:val="18"/>
                <w:szCs w:val="18"/>
                <w:lang w:eastAsia="es-BO"/>
              </w:rPr>
              <w:t xml:space="preserve">el traslado de personal a los sitios donde se </w:t>
            </w:r>
            <w:r>
              <w:rPr>
                <w:rFonts w:ascii="Tahoma" w:hAnsi="Tahoma" w:cs="Tahoma"/>
                <w:bCs/>
                <w:color w:val="1F497E"/>
                <w:sz w:val="18"/>
                <w:szCs w:val="18"/>
                <w:lang w:eastAsia="es-BO"/>
              </w:rPr>
              <w:t>realicen acciones correctivas y preventivas</w:t>
            </w:r>
            <w:r w:rsidRPr="00A35912">
              <w:rPr>
                <w:rFonts w:ascii="Tahoma" w:hAnsi="Tahoma" w:cs="Tahoma"/>
                <w:bCs/>
                <w:color w:val="1F497E"/>
                <w:sz w:val="18"/>
                <w:szCs w:val="18"/>
                <w:lang w:eastAsia="es-BO"/>
              </w:rPr>
              <w:t xml:space="preserve"> debe</w:t>
            </w:r>
            <w:r>
              <w:rPr>
                <w:rFonts w:ascii="Tahoma" w:hAnsi="Tahoma" w:cs="Tahoma"/>
                <w:bCs/>
                <w:color w:val="1F497E"/>
                <w:sz w:val="18"/>
                <w:szCs w:val="18"/>
                <w:lang w:eastAsia="es-BO"/>
              </w:rPr>
              <w:t>n</w:t>
            </w:r>
            <w:r w:rsidRPr="00A35912">
              <w:rPr>
                <w:rFonts w:ascii="Tahoma" w:hAnsi="Tahoma" w:cs="Tahoma"/>
                <w:bCs/>
                <w:color w:val="1F497E"/>
                <w:sz w:val="18"/>
                <w:szCs w:val="18"/>
                <w:lang w:eastAsia="es-BO"/>
              </w:rPr>
              <w:t xml:space="preserve"> ser cubierto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por el oferente adjudicado, sin costo para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w:t>
            </w:r>
          </w:p>
          <w:p w:rsidR="00FB02D1" w:rsidRDefault="00FB02D1" w:rsidP="00FB02D1">
            <w:pPr>
              <w:tabs>
                <w:tab w:val="left" w:pos="625"/>
              </w:tabs>
              <w:jc w:val="both"/>
              <w:rPr>
                <w:rFonts w:ascii="Tahoma" w:hAnsi="Tahoma" w:cs="Tahoma"/>
                <w:bCs/>
                <w:color w:val="1F497E"/>
                <w:sz w:val="18"/>
                <w:szCs w:val="18"/>
                <w:lang w:eastAsia="es-BO"/>
              </w:rPr>
            </w:pPr>
          </w:p>
          <w:p w:rsidR="00FB02D1" w:rsidRDefault="00FB02D1" w:rsidP="00FB02D1">
            <w:pPr>
              <w:tabs>
                <w:tab w:val="left" w:pos="625"/>
              </w:tabs>
              <w:jc w:val="both"/>
              <w:rPr>
                <w:rFonts w:ascii="Tahoma" w:hAnsi="Tahoma" w:cs="Tahoma"/>
                <w:bCs/>
                <w:color w:val="1F497E"/>
                <w:sz w:val="18"/>
                <w:szCs w:val="18"/>
                <w:lang w:eastAsia="es-BO"/>
              </w:rPr>
            </w:pPr>
          </w:p>
          <w:p w:rsidR="00FB02D1" w:rsidRPr="00462569" w:rsidRDefault="00FB02D1" w:rsidP="00FB02D1">
            <w:pPr>
              <w:tabs>
                <w:tab w:val="left" w:pos="625"/>
              </w:tabs>
              <w:jc w:val="both"/>
              <w:rPr>
                <w:rFonts w:ascii="Tahoma" w:hAnsi="Tahoma" w:cs="Tahoma"/>
                <w:bCs/>
                <w:color w:val="1F497E"/>
                <w:sz w:val="18"/>
                <w:szCs w:val="18"/>
                <w:lang w:eastAsia="es-BO"/>
              </w:rPr>
            </w:pPr>
          </w:p>
        </w:tc>
        <w:tc>
          <w:tcPr>
            <w:tcW w:w="1134" w:type="dxa"/>
            <w:tcBorders>
              <w:top w:val="nil"/>
            </w:tcBorders>
            <w:vAlign w:val="center"/>
          </w:tcPr>
          <w:p w:rsidR="00FB02D1" w:rsidRPr="009C2DE5" w:rsidRDefault="00FB02D1" w:rsidP="00FB02D1">
            <w:pPr>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nil"/>
            </w:tcBorders>
            <w:shd w:val="clear" w:color="auto" w:fill="auto"/>
            <w:vAlign w:val="center"/>
            <w:hideMark/>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413" w:type="dxa"/>
            <w:tcBorders>
              <w:top w:val="nil"/>
            </w:tcBorders>
            <w:shd w:val="clear" w:color="auto" w:fill="auto"/>
            <w:vAlign w:val="center"/>
            <w:hideMark/>
          </w:tcPr>
          <w:p w:rsidR="00FB02D1" w:rsidRPr="00314E98" w:rsidRDefault="00FB02D1" w:rsidP="00FB02D1">
            <w:pPr>
              <w:jc w:val="center"/>
              <w:rPr>
                <w:rFonts w:ascii="Tahoma" w:hAnsi="Tahoma" w:cs="Tahoma"/>
                <w:color w:val="1F497E"/>
                <w:lang w:val="es-ES_tradnl"/>
              </w:rPr>
            </w:pPr>
            <w:r w:rsidRPr="00043847">
              <w:rPr>
                <w:rFonts w:ascii="Tahoma" w:hAnsi="Tahoma" w:cs="Tahoma"/>
                <w:color w:val="1F497E"/>
                <w:lang w:val="es-ES_tradnl"/>
              </w:rPr>
              <w:t>---</w:t>
            </w:r>
          </w:p>
        </w:tc>
      </w:tr>
      <w:tr w:rsidR="00FB02D1" w:rsidRPr="00725CB7" w:rsidTr="004838A8">
        <w:trPr>
          <w:trHeight w:val="197"/>
        </w:trPr>
        <w:tc>
          <w:tcPr>
            <w:tcW w:w="581" w:type="dxa"/>
            <w:shd w:val="clear" w:color="auto" w:fill="auto"/>
            <w:vAlign w:val="center"/>
            <w:hideMark/>
          </w:tcPr>
          <w:p w:rsidR="00FB02D1" w:rsidRPr="00317B51" w:rsidRDefault="00FB02D1" w:rsidP="00FB02D1">
            <w:pPr>
              <w:jc w:val="center"/>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lastRenderedPageBreak/>
              <w:t>G</w:t>
            </w:r>
            <w:r w:rsidRPr="00317B51">
              <w:rPr>
                <w:rFonts w:ascii="Tahoma" w:hAnsi="Tahoma" w:cs="Tahoma"/>
                <w:bCs/>
                <w:color w:val="1F497D" w:themeColor="text2"/>
                <w:sz w:val="18"/>
                <w:szCs w:val="18"/>
                <w:lang w:eastAsia="es-BO"/>
              </w:rPr>
              <w:t>1</w:t>
            </w:r>
            <w:r>
              <w:rPr>
                <w:rFonts w:ascii="Tahoma" w:hAnsi="Tahoma" w:cs="Tahoma"/>
                <w:bCs/>
                <w:color w:val="1F497D" w:themeColor="text2"/>
                <w:sz w:val="18"/>
                <w:szCs w:val="18"/>
                <w:lang w:eastAsia="es-BO"/>
              </w:rPr>
              <w:t>7</w:t>
            </w:r>
          </w:p>
        </w:tc>
        <w:tc>
          <w:tcPr>
            <w:tcW w:w="5798" w:type="dxa"/>
            <w:shd w:val="clear" w:color="auto" w:fill="auto"/>
            <w:hideMark/>
          </w:tcPr>
          <w:p w:rsidR="00FB02D1" w:rsidRPr="00A35912" w:rsidRDefault="00FB02D1" w:rsidP="00FB02D1">
            <w:pPr>
              <w:jc w:val="both"/>
              <w:rPr>
                <w:rFonts w:ascii="Tahoma" w:hAnsi="Tahoma" w:cs="Tahoma"/>
                <w:b/>
                <w:bCs/>
                <w:color w:val="1F497E"/>
                <w:sz w:val="18"/>
                <w:szCs w:val="18"/>
                <w:lang w:eastAsia="es-BO"/>
              </w:rPr>
            </w:pPr>
            <w:r w:rsidRPr="00A35912">
              <w:rPr>
                <w:rFonts w:ascii="Tahoma" w:hAnsi="Tahoma" w:cs="Tahoma"/>
                <w:b/>
                <w:bCs/>
                <w:color w:val="1F497E"/>
                <w:sz w:val="18"/>
                <w:szCs w:val="18"/>
                <w:lang w:eastAsia="es-BO"/>
              </w:rPr>
              <w:t>DOCUMENTACIÓN.</w:t>
            </w:r>
          </w:p>
          <w:p w:rsidR="00FB02D1" w:rsidRPr="00A35912" w:rsidRDefault="00FB02D1" w:rsidP="00FB02D1">
            <w:pPr>
              <w:jc w:val="both"/>
              <w:rPr>
                <w:rFonts w:ascii="Tahoma" w:hAnsi="Tahoma" w:cs="Tahoma"/>
                <w:b/>
                <w:bCs/>
                <w:color w:val="1F497E"/>
                <w:sz w:val="2"/>
                <w:szCs w:val="18"/>
                <w:lang w:eastAsia="es-BO"/>
              </w:rPr>
            </w:pPr>
          </w:p>
          <w:p w:rsidR="00FB02D1" w:rsidRPr="00A35912" w:rsidRDefault="00FB02D1" w:rsidP="00FB02D1">
            <w:pPr>
              <w:jc w:val="both"/>
              <w:rPr>
                <w:rFonts w:ascii="Tahoma" w:hAnsi="Tahoma" w:cs="Tahoma"/>
                <w:color w:val="1F497E"/>
                <w:sz w:val="18"/>
                <w:szCs w:val="18"/>
              </w:rPr>
            </w:pPr>
            <w:r w:rsidRPr="00A35912">
              <w:rPr>
                <w:rFonts w:ascii="Tahoma" w:hAnsi="Tahoma" w:cs="Tahoma"/>
                <w:color w:val="1F497E"/>
                <w:sz w:val="18"/>
                <w:szCs w:val="18"/>
              </w:rPr>
              <w:t>El oferente adjudicado a la conclusión  de la instalación  debe entregar los siguientes documentos en formatos impreso y electrónico en idioma español:</w:t>
            </w:r>
          </w:p>
          <w:p w:rsidR="00FB02D1" w:rsidRDefault="00FB02D1" w:rsidP="001226E1">
            <w:pPr>
              <w:numPr>
                <w:ilvl w:val="0"/>
                <w:numId w:val="90"/>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(debe incluir fotografías de los equipos instalados).</w:t>
            </w:r>
          </w:p>
          <w:p w:rsidR="00FB02D1" w:rsidRPr="00A35912" w:rsidRDefault="00FB02D1" w:rsidP="001226E1">
            <w:pPr>
              <w:numPr>
                <w:ilvl w:val="0"/>
                <w:numId w:val="90"/>
              </w:numPr>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Certificado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de garantía.</w:t>
            </w:r>
          </w:p>
          <w:p w:rsidR="00FB02D1" w:rsidRPr="00A35912" w:rsidRDefault="00FB02D1" w:rsidP="001226E1">
            <w:pPr>
              <w:numPr>
                <w:ilvl w:val="0"/>
                <w:numId w:val="90"/>
              </w:numPr>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w:t>
            </w:r>
          </w:p>
          <w:p w:rsidR="00FB02D1" w:rsidRPr="00A35912" w:rsidRDefault="00FB02D1" w:rsidP="001226E1">
            <w:pPr>
              <w:numPr>
                <w:ilvl w:val="0"/>
                <w:numId w:val="90"/>
              </w:numPr>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Planillas de prueba emitidas por el fabricante, por cada equipo.</w:t>
            </w:r>
          </w:p>
          <w:p w:rsidR="00FB02D1" w:rsidRPr="00A35912" w:rsidRDefault="00FB02D1" w:rsidP="001226E1">
            <w:pPr>
              <w:numPr>
                <w:ilvl w:val="0"/>
                <w:numId w:val="90"/>
              </w:numPr>
              <w:ind w:left="484" w:hanging="284"/>
              <w:jc w:val="both"/>
              <w:rPr>
                <w:rFonts w:ascii="Tahoma" w:hAnsi="Tahoma" w:cs="Tahoma"/>
                <w:color w:val="1F497E"/>
                <w:sz w:val="18"/>
                <w:szCs w:val="18"/>
              </w:rPr>
            </w:pPr>
            <w:r w:rsidRPr="00A35912">
              <w:rPr>
                <w:rFonts w:ascii="Tahoma" w:hAnsi="Tahoma" w:cs="Tahoma"/>
                <w:color w:val="1F497E"/>
                <w:sz w:val="18"/>
                <w:szCs w:val="18"/>
              </w:rPr>
              <w:t>Manuales de operación y mantenimiento.</w:t>
            </w:r>
          </w:p>
          <w:p w:rsidR="00FB02D1" w:rsidRDefault="00FB02D1" w:rsidP="001226E1">
            <w:pPr>
              <w:numPr>
                <w:ilvl w:val="0"/>
                <w:numId w:val="90"/>
              </w:numPr>
              <w:ind w:left="484" w:hanging="284"/>
              <w:jc w:val="both"/>
              <w:rPr>
                <w:rFonts w:ascii="Tahoma" w:hAnsi="Tahoma" w:cs="Tahoma"/>
                <w:color w:val="1F497E"/>
                <w:sz w:val="18"/>
                <w:szCs w:val="18"/>
              </w:rPr>
            </w:pPr>
            <w:r w:rsidRPr="00BC6BEE">
              <w:rPr>
                <w:rFonts w:ascii="Tahoma" w:hAnsi="Tahoma" w:cs="Tahoma"/>
                <w:color w:val="1F497E"/>
                <w:sz w:val="18"/>
                <w:szCs w:val="18"/>
              </w:rPr>
              <w:t>Documento ATP original debidamente ejecutado, firmado por los responsables de ENTEL S.A. y el oferente adjudicado, por cada estación.</w:t>
            </w:r>
            <w:r>
              <w:rPr>
                <w:rFonts w:ascii="Tahoma" w:hAnsi="Tahoma" w:cs="Tahoma"/>
                <w:color w:val="1F497E"/>
                <w:sz w:val="18"/>
                <w:szCs w:val="18"/>
              </w:rPr>
              <w:t xml:space="preserve"> </w:t>
            </w:r>
          </w:p>
          <w:p w:rsidR="00FB02D1" w:rsidRDefault="00FB02D1" w:rsidP="001226E1">
            <w:pPr>
              <w:numPr>
                <w:ilvl w:val="0"/>
                <w:numId w:val="90"/>
              </w:numPr>
              <w:ind w:left="484" w:hanging="284"/>
              <w:jc w:val="both"/>
              <w:rPr>
                <w:rFonts w:ascii="Tahoma" w:hAnsi="Tahoma" w:cs="Tahoma"/>
                <w:color w:val="1F497E"/>
                <w:sz w:val="18"/>
                <w:szCs w:val="18"/>
              </w:rPr>
            </w:pPr>
            <w:r>
              <w:rPr>
                <w:rFonts w:ascii="Tahoma" w:hAnsi="Tahoma" w:cs="Tahoma"/>
                <w:color w:val="1F497E"/>
                <w:sz w:val="18"/>
                <w:szCs w:val="18"/>
              </w:rPr>
              <w:t>Certificado de Fabricación de baterías, fe</w:t>
            </w:r>
            <w:r w:rsidRPr="00A35912">
              <w:rPr>
                <w:rFonts w:ascii="Tahoma" w:hAnsi="Tahoma" w:cs="Tahoma"/>
                <w:color w:val="1F497E"/>
                <w:sz w:val="18"/>
                <w:szCs w:val="18"/>
              </w:rPr>
              <w:t>cha de fabricación: 5 meses antes de la puesta en servicio.</w:t>
            </w:r>
          </w:p>
          <w:p w:rsidR="00FB02D1" w:rsidRDefault="00FB02D1" w:rsidP="001226E1">
            <w:pPr>
              <w:numPr>
                <w:ilvl w:val="0"/>
                <w:numId w:val="90"/>
              </w:numPr>
              <w:ind w:left="484" w:hanging="284"/>
              <w:jc w:val="both"/>
              <w:rPr>
                <w:rFonts w:ascii="Tahoma" w:hAnsi="Tahoma" w:cs="Tahoma"/>
                <w:color w:val="1F497E"/>
                <w:sz w:val="18"/>
                <w:szCs w:val="18"/>
              </w:rPr>
            </w:pPr>
            <w:r w:rsidRPr="00A35912">
              <w:rPr>
                <w:rFonts w:ascii="Tahoma" w:hAnsi="Tahoma" w:cs="Tahoma"/>
                <w:color w:val="1F497E"/>
                <w:sz w:val="18"/>
                <w:szCs w:val="18"/>
              </w:rPr>
              <w:t xml:space="preserve">Certificado de vigencia de repuestos igual o mayor a cinco (5) </w:t>
            </w:r>
            <w:r>
              <w:rPr>
                <w:rFonts w:ascii="Tahoma" w:hAnsi="Tahoma" w:cs="Tahoma"/>
                <w:color w:val="1F497E"/>
                <w:sz w:val="18"/>
                <w:szCs w:val="18"/>
              </w:rPr>
              <w:t>años, emitida por el fabricante para los rectificadores.</w:t>
            </w:r>
          </w:p>
          <w:p w:rsidR="00FB02D1" w:rsidRPr="00D37D30" w:rsidRDefault="00FB02D1" w:rsidP="001226E1">
            <w:pPr>
              <w:numPr>
                <w:ilvl w:val="0"/>
                <w:numId w:val="90"/>
              </w:numPr>
              <w:ind w:left="484" w:hanging="284"/>
              <w:jc w:val="both"/>
              <w:rPr>
                <w:rFonts w:ascii="Tahoma" w:hAnsi="Tahoma" w:cs="Tahoma"/>
                <w:iCs/>
                <w:color w:val="1F497D" w:themeColor="text2"/>
                <w:sz w:val="18"/>
                <w:szCs w:val="18"/>
              </w:rPr>
            </w:pPr>
            <w:r w:rsidRPr="00177DB9">
              <w:rPr>
                <w:rFonts w:ascii="Tahoma" w:hAnsi="Tahoma" w:cs="Tahoma"/>
                <w:color w:val="1F497D" w:themeColor="text2"/>
                <w:sz w:val="18"/>
                <w:szCs w:val="18"/>
              </w:rPr>
              <w:t>Certificado actualizado con vigencia al 201</w:t>
            </w:r>
            <w:r>
              <w:rPr>
                <w:rFonts w:ascii="Tahoma" w:hAnsi="Tahoma" w:cs="Tahoma"/>
                <w:color w:val="1F497D" w:themeColor="text2"/>
                <w:sz w:val="18"/>
                <w:szCs w:val="18"/>
              </w:rPr>
              <w:t>7</w:t>
            </w:r>
            <w:r w:rsidRPr="00177DB9">
              <w:rPr>
                <w:rFonts w:ascii="Tahoma" w:hAnsi="Tahoma" w:cs="Tahoma"/>
                <w:color w:val="1F497D" w:themeColor="text2"/>
                <w:sz w:val="18"/>
                <w:szCs w:val="18"/>
              </w:rPr>
              <w:t xml:space="preserve"> de</w:t>
            </w:r>
            <w:r w:rsidRPr="00D37D30">
              <w:rPr>
                <w:rFonts w:ascii="Tahoma" w:hAnsi="Tahoma" w:cs="Tahoma"/>
                <w:iCs/>
                <w:color w:val="1F497D" w:themeColor="text2"/>
                <w:sz w:val="18"/>
                <w:szCs w:val="18"/>
              </w:rPr>
              <w:t xml:space="preserve"> representación y soporte técnico en Bolivia otorgado por el fabricante. </w:t>
            </w:r>
          </w:p>
          <w:p w:rsidR="00FB02D1" w:rsidRPr="00462569" w:rsidRDefault="00FB02D1" w:rsidP="001226E1">
            <w:pPr>
              <w:numPr>
                <w:ilvl w:val="0"/>
                <w:numId w:val="90"/>
              </w:numPr>
              <w:ind w:left="484" w:hanging="284"/>
              <w:jc w:val="both"/>
              <w:rPr>
                <w:rFonts w:ascii="Tahoma" w:hAnsi="Tahoma" w:cs="Tahoma"/>
                <w:bCs/>
                <w:color w:val="1F497E"/>
                <w:sz w:val="18"/>
                <w:szCs w:val="18"/>
                <w:lang w:eastAsia="es-BO"/>
              </w:rPr>
            </w:pPr>
            <w:r w:rsidRPr="00A35912">
              <w:rPr>
                <w:rFonts w:ascii="Tahoma" w:hAnsi="Tahoma" w:cs="Tahoma"/>
                <w:color w:val="1F497E"/>
                <w:sz w:val="18"/>
                <w:szCs w:val="18"/>
              </w:rPr>
              <w:t xml:space="preserve">La presentación de los documentos requeridos no excluye la presentación de documentos adicionales solicitados por </w:t>
            </w:r>
            <w:r>
              <w:rPr>
                <w:rFonts w:ascii="Tahoma" w:hAnsi="Tahoma" w:cs="Tahoma"/>
                <w:color w:val="1F497E"/>
                <w:sz w:val="18"/>
                <w:szCs w:val="18"/>
              </w:rPr>
              <w:t>ENTEL</w:t>
            </w:r>
            <w:r w:rsidRPr="00A35912">
              <w:rPr>
                <w:rFonts w:ascii="Tahoma" w:hAnsi="Tahoma" w:cs="Tahoma"/>
                <w:color w:val="1F497E"/>
                <w:sz w:val="18"/>
                <w:szCs w:val="18"/>
              </w:rPr>
              <w:t xml:space="preserve"> S.A. en el transcurso de la ejecución del proyecto.</w:t>
            </w:r>
          </w:p>
        </w:tc>
        <w:tc>
          <w:tcPr>
            <w:tcW w:w="1134" w:type="dxa"/>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shd w:val="clear" w:color="auto" w:fill="auto"/>
            <w:vAlign w:val="center"/>
            <w:hideMark/>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413" w:type="dxa"/>
            <w:shd w:val="clear" w:color="auto" w:fill="auto"/>
            <w:vAlign w:val="center"/>
            <w:hideMark/>
          </w:tcPr>
          <w:p w:rsidR="00FB02D1" w:rsidRPr="00314E98" w:rsidRDefault="00FB02D1" w:rsidP="00FB02D1">
            <w:pPr>
              <w:jc w:val="center"/>
              <w:rPr>
                <w:rFonts w:ascii="Tahoma" w:hAnsi="Tahoma" w:cs="Tahoma"/>
                <w:color w:val="1F497E"/>
                <w:lang w:val="es-ES_tradnl"/>
              </w:rPr>
            </w:pPr>
            <w:r w:rsidRPr="00043847">
              <w:rPr>
                <w:rFonts w:ascii="Tahoma" w:hAnsi="Tahoma" w:cs="Tahoma"/>
                <w:color w:val="1F497E"/>
                <w:lang w:val="es-ES_tradnl"/>
              </w:rPr>
              <w:t>---</w:t>
            </w:r>
          </w:p>
        </w:tc>
      </w:tr>
    </w:tbl>
    <w:p w:rsidR="00FB02D1" w:rsidRDefault="00FB02D1" w:rsidP="00FB02D1">
      <w:pPr>
        <w:pStyle w:val="Prrafodelista"/>
        <w:shd w:val="clear" w:color="auto" w:fill="FFFFFF" w:themeFill="background1"/>
        <w:ind w:left="862"/>
        <w:rPr>
          <w:rFonts w:ascii="Tahoma" w:hAnsi="Tahoma" w:cs="Tahoma"/>
          <w:b/>
          <w:color w:val="1F497E"/>
        </w:r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TIEMPO DE PROVISIÓN.</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276"/>
        <w:gridCol w:w="992"/>
        <w:gridCol w:w="1276"/>
      </w:tblGrid>
      <w:tr w:rsidR="00FB02D1" w:rsidRPr="006E3AF4" w:rsidTr="004838A8">
        <w:trPr>
          <w:trHeight w:val="309"/>
          <w:tblHeader/>
        </w:trPr>
        <w:tc>
          <w:tcPr>
            <w:tcW w:w="7655" w:type="dxa"/>
            <w:gridSpan w:val="3"/>
            <w:tcBorders>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268" w:type="dxa"/>
            <w:gridSpan w:val="2"/>
            <w:tcBorders>
              <w:left w:val="single" w:sz="6" w:space="0" w:color="FFFFFF" w:themeColor="background1"/>
              <w:bottom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FB02D1" w:rsidRPr="006E3AF4" w:rsidTr="004838A8">
        <w:trPr>
          <w:trHeight w:val="279"/>
          <w:tblHeader/>
        </w:trPr>
        <w:tc>
          <w:tcPr>
            <w:tcW w:w="6379" w:type="dxa"/>
            <w:gridSpan w:val="2"/>
            <w:vMerge w:val="restart"/>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PROVISIÓN</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7221AD" w:rsidRDefault="00FB02D1" w:rsidP="00FB02D1">
            <w:pPr>
              <w:jc w:val="center"/>
              <w:rPr>
                <w:rFonts w:ascii="Tahoma" w:hAnsi="Tahoma" w:cs="Tahoma"/>
                <w:b/>
                <w:bCs/>
                <w:color w:val="FFFFFF"/>
                <w:sz w:val="18"/>
                <w:szCs w:val="18"/>
                <w:lang w:eastAsia="es-BO"/>
              </w:rPr>
            </w:pPr>
            <w:r w:rsidRPr="007221AD">
              <w:rPr>
                <w:rFonts w:ascii="Tahoma" w:hAnsi="Tahoma" w:cs="Tahoma"/>
                <w:b/>
                <w:bCs/>
                <w:color w:val="FFFFFF"/>
                <w:sz w:val="18"/>
                <w:szCs w:val="18"/>
              </w:rPr>
              <w:t>CONDICIÓN</w:t>
            </w:r>
          </w:p>
        </w:tc>
        <w:tc>
          <w:tcPr>
            <w:tcW w:w="2268" w:type="dxa"/>
            <w:gridSpan w:val="2"/>
            <w:tcBorders>
              <w:top w:val="single" w:sz="6" w:space="0" w:color="FFFFFF" w:themeColor="background1"/>
              <w:left w:val="single" w:sz="6" w:space="0" w:color="FFFFFF" w:themeColor="background1"/>
              <w:bottom w:val="single" w:sz="6" w:space="0" w:color="FFFFFF" w:themeColor="background1"/>
            </w:tcBorders>
            <w:shd w:val="clear" w:color="auto" w:fill="1F497D"/>
          </w:tcPr>
          <w:p w:rsidR="00FB02D1" w:rsidRPr="007221AD" w:rsidRDefault="00FB02D1" w:rsidP="00FB02D1">
            <w:pPr>
              <w:jc w:val="center"/>
              <w:rPr>
                <w:rFonts w:ascii="Tahoma" w:hAnsi="Tahoma" w:cs="Tahoma"/>
                <w:b/>
                <w:bCs/>
                <w:color w:val="FFFFFF"/>
                <w:sz w:val="18"/>
                <w:szCs w:val="18"/>
                <w:lang w:eastAsia="es-BO"/>
              </w:rPr>
            </w:pPr>
            <w:r w:rsidRPr="007221AD">
              <w:rPr>
                <w:rFonts w:ascii="Tahoma" w:hAnsi="Tahoma" w:cs="Tahoma"/>
                <w:b/>
                <w:bCs/>
                <w:color w:val="FFFFFF"/>
                <w:sz w:val="18"/>
                <w:szCs w:val="18"/>
                <w:lang w:eastAsia="es-BO"/>
              </w:rPr>
              <w:t>(Llenado Obligatorio)</w:t>
            </w:r>
          </w:p>
        </w:tc>
      </w:tr>
      <w:tr w:rsidR="00FB02D1" w:rsidRPr="006E3AF4" w:rsidTr="00476870">
        <w:trPr>
          <w:trHeight w:val="217"/>
          <w:tblHeader/>
        </w:trPr>
        <w:tc>
          <w:tcPr>
            <w:tcW w:w="6379" w:type="dxa"/>
            <w:gridSpan w:val="2"/>
            <w:vMerge/>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Default="00FB02D1" w:rsidP="00FB02D1">
            <w:pPr>
              <w:jc w:val="center"/>
              <w:rPr>
                <w:rFonts w:ascii="Tahoma" w:hAnsi="Tahoma" w:cs="Tahoma"/>
                <w:b/>
                <w:bCs/>
                <w:color w:val="FFFFFF"/>
                <w:sz w:val="18"/>
                <w:szCs w:val="18"/>
                <w:lang w:eastAsia="es-BO"/>
              </w:rPr>
            </w:pPr>
          </w:p>
        </w:tc>
        <w:tc>
          <w:tcPr>
            <w:tcW w:w="1276"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FB02D1" w:rsidRPr="00AD6F3A" w:rsidRDefault="00FB02D1" w:rsidP="00FB02D1">
            <w:pPr>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992"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FB02D1" w:rsidRPr="00AD6F3A" w:rsidRDefault="00FB02D1" w:rsidP="00FB02D1">
            <w:pPr>
              <w:jc w:val="center"/>
              <w:rPr>
                <w:rFonts w:ascii="Tahoma" w:hAnsi="Tahoma" w:cs="Tahoma"/>
                <w:b/>
                <w:color w:val="FFFFFF"/>
                <w:sz w:val="10"/>
                <w:szCs w:val="10"/>
                <w:lang w:eastAsia="es-BO"/>
              </w:rPr>
            </w:pPr>
            <w:proofErr w:type="spellStart"/>
            <w:r>
              <w:rPr>
                <w:rFonts w:ascii="Tahoma" w:hAnsi="Tahoma" w:cs="Tahoma"/>
                <w:b/>
                <w:bCs/>
                <w:color w:val="FFFFFF" w:themeColor="background1"/>
                <w:sz w:val="12"/>
                <w:szCs w:val="12"/>
                <w:lang w:val="en-GB" w:eastAsia="es-BO"/>
              </w:rPr>
              <w:t>Cumple</w:t>
            </w:r>
            <w:proofErr w:type="spellEnd"/>
            <w:r>
              <w:rPr>
                <w:rFonts w:ascii="Tahoma" w:hAnsi="Tahoma" w:cs="Tahoma"/>
                <w:b/>
                <w:bCs/>
                <w:color w:val="FFFFFF" w:themeColor="background1"/>
                <w:sz w:val="12"/>
                <w:szCs w:val="12"/>
                <w:lang w:val="en-GB" w:eastAsia="es-BO"/>
              </w:rPr>
              <w:t xml:space="preserve"> / No </w:t>
            </w:r>
            <w:proofErr w:type="spellStart"/>
            <w:r>
              <w:rPr>
                <w:rFonts w:ascii="Tahoma" w:hAnsi="Tahoma" w:cs="Tahoma"/>
                <w:b/>
                <w:bCs/>
                <w:color w:val="FFFFFF" w:themeColor="background1"/>
                <w:sz w:val="12"/>
                <w:szCs w:val="12"/>
                <w:lang w:val="en-GB" w:eastAsia="es-BO"/>
              </w:rPr>
              <w:t>cumple</w:t>
            </w:r>
            <w:proofErr w:type="spellEnd"/>
          </w:p>
        </w:tc>
        <w:tc>
          <w:tcPr>
            <w:tcW w:w="1276" w:type="dxa"/>
            <w:vMerge w:val="restart"/>
            <w:tcBorders>
              <w:top w:val="single" w:sz="6" w:space="0" w:color="FFFFFF" w:themeColor="background1"/>
              <w:left w:val="single" w:sz="6" w:space="0" w:color="FFFFFF" w:themeColor="background1"/>
              <w:bottom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FB02D1" w:rsidRPr="006E3AF4" w:rsidTr="004838A8">
        <w:trPr>
          <w:trHeight w:val="397"/>
          <w:tblHeader/>
        </w:trPr>
        <w:tc>
          <w:tcPr>
            <w:tcW w:w="581" w:type="dxa"/>
            <w:tcBorders>
              <w:top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276" w:type="dxa"/>
            <w:vMerge/>
            <w:tcBorders>
              <w:left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p>
        </w:tc>
        <w:tc>
          <w:tcPr>
            <w:tcW w:w="992" w:type="dxa"/>
            <w:vMerge/>
            <w:tcBorders>
              <w:left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p>
        </w:tc>
        <w:tc>
          <w:tcPr>
            <w:tcW w:w="1276" w:type="dxa"/>
            <w:vMerge/>
            <w:tcBorders>
              <w:top w:val="single" w:sz="6" w:space="0" w:color="FFFFFF" w:themeColor="background1"/>
              <w:left w:val="single" w:sz="6" w:space="0" w:color="FFFFFF" w:themeColor="background1"/>
            </w:tcBorders>
            <w:shd w:val="clear" w:color="auto" w:fill="1F497D"/>
            <w:vAlign w:val="center"/>
            <w:hideMark/>
          </w:tcPr>
          <w:p w:rsidR="00FB02D1" w:rsidRPr="005E2D1D" w:rsidRDefault="00FB02D1" w:rsidP="00FB02D1">
            <w:pPr>
              <w:jc w:val="center"/>
              <w:rPr>
                <w:rFonts w:ascii="Tahoma" w:hAnsi="Tahoma" w:cs="Tahoma"/>
                <w:b/>
                <w:bCs/>
                <w:color w:val="FFFFFF"/>
                <w:sz w:val="10"/>
                <w:szCs w:val="10"/>
                <w:lang w:eastAsia="es-BO"/>
              </w:rPr>
            </w:pPr>
          </w:p>
        </w:tc>
      </w:tr>
      <w:tr w:rsidR="00FB02D1" w:rsidRPr="00725CB7" w:rsidTr="004838A8">
        <w:trPr>
          <w:trHeight w:val="686"/>
        </w:trPr>
        <w:tc>
          <w:tcPr>
            <w:tcW w:w="581" w:type="dxa"/>
            <w:shd w:val="clear" w:color="auto" w:fill="auto"/>
            <w:vAlign w:val="center"/>
            <w:hideMark/>
          </w:tcPr>
          <w:p w:rsidR="00FB02D1" w:rsidRPr="00317B51" w:rsidRDefault="00FB02D1" w:rsidP="00FB02D1">
            <w:pPr>
              <w:jc w:val="center"/>
              <w:rPr>
                <w:rFonts w:ascii="Tahoma" w:hAnsi="Tahoma" w:cs="Tahoma"/>
                <w:color w:val="1F497D" w:themeColor="text2"/>
                <w:sz w:val="18"/>
                <w:szCs w:val="18"/>
                <w:lang w:eastAsia="es-BO"/>
              </w:rPr>
            </w:pPr>
            <w:r>
              <w:rPr>
                <w:rFonts w:ascii="Tahoma" w:hAnsi="Tahoma" w:cs="Tahoma"/>
                <w:bCs/>
                <w:color w:val="1F497D" w:themeColor="text2"/>
                <w:sz w:val="18"/>
                <w:szCs w:val="18"/>
                <w:lang w:eastAsia="es-BO"/>
              </w:rPr>
              <w:t>G</w:t>
            </w:r>
            <w:r w:rsidRPr="00317B51">
              <w:rPr>
                <w:rFonts w:ascii="Tahoma" w:hAnsi="Tahoma" w:cs="Tahoma"/>
                <w:bCs/>
                <w:color w:val="1F497D" w:themeColor="text2"/>
                <w:sz w:val="18"/>
                <w:szCs w:val="18"/>
                <w:lang w:eastAsia="es-BO"/>
              </w:rPr>
              <w:t>1</w:t>
            </w:r>
            <w:r>
              <w:rPr>
                <w:rFonts w:ascii="Tahoma" w:hAnsi="Tahoma" w:cs="Tahoma"/>
                <w:bCs/>
                <w:color w:val="1F497D" w:themeColor="text2"/>
                <w:sz w:val="18"/>
                <w:szCs w:val="18"/>
                <w:lang w:eastAsia="es-BO"/>
              </w:rPr>
              <w:t>8</w:t>
            </w:r>
          </w:p>
        </w:tc>
        <w:tc>
          <w:tcPr>
            <w:tcW w:w="5798" w:type="dxa"/>
            <w:shd w:val="clear" w:color="auto" w:fill="auto"/>
            <w:hideMark/>
          </w:tcPr>
          <w:p w:rsidR="00FB02D1" w:rsidRPr="00A35912" w:rsidRDefault="00FB02D1" w:rsidP="00FB02D1">
            <w:pPr>
              <w:jc w:val="both"/>
              <w:rPr>
                <w:rFonts w:ascii="Tahoma" w:hAnsi="Tahoma" w:cs="Tahoma"/>
                <w:b/>
                <w:color w:val="1F497E"/>
                <w:sz w:val="18"/>
                <w:szCs w:val="18"/>
              </w:rPr>
            </w:pPr>
            <w:r w:rsidRPr="00A35912">
              <w:rPr>
                <w:rFonts w:ascii="Tahoma" w:hAnsi="Tahoma" w:cs="Tahoma"/>
                <w:b/>
                <w:color w:val="1F497E"/>
                <w:sz w:val="18"/>
                <w:szCs w:val="18"/>
              </w:rPr>
              <w:t>PROVISIÓN</w:t>
            </w:r>
          </w:p>
          <w:p w:rsidR="00476870" w:rsidRPr="00AD6F3A" w:rsidRDefault="00FB02D1" w:rsidP="00FB02D1">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 xml:space="preserve">El tiempo para la provisión de todos los equipos, componentes y materiales de instalación, es de </w:t>
            </w:r>
            <w:r>
              <w:rPr>
                <w:rFonts w:ascii="Tahoma" w:hAnsi="Tahoma" w:cs="Tahoma"/>
                <w:color w:val="1F497E"/>
                <w:sz w:val="18"/>
                <w:szCs w:val="18"/>
              </w:rPr>
              <w:t>Cien</w:t>
            </w:r>
            <w:r w:rsidRPr="00A35912">
              <w:rPr>
                <w:rFonts w:ascii="Tahoma" w:hAnsi="Tahoma" w:cs="Tahoma"/>
                <w:color w:val="1F497E"/>
                <w:sz w:val="18"/>
                <w:szCs w:val="18"/>
              </w:rPr>
              <w:t xml:space="preserve"> (1</w:t>
            </w:r>
            <w:r>
              <w:rPr>
                <w:rFonts w:ascii="Tahoma" w:hAnsi="Tahoma" w:cs="Tahoma"/>
                <w:color w:val="1F497E"/>
                <w:sz w:val="18"/>
                <w:szCs w:val="18"/>
              </w:rPr>
              <w:t>0</w:t>
            </w:r>
            <w:r w:rsidRPr="00A35912">
              <w:rPr>
                <w:rFonts w:ascii="Tahoma" w:hAnsi="Tahoma" w:cs="Tahoma"/>
                <w:color w:val="1F497E"/>
                <w:sz w:val="18"/>
                <w:szCs w:val="18"/>
              </w:rPr>
              <w:t>0) días calendario</w:t>
            </w:r>
            <w:r>
              <w:rPr>
                <w:rFonts w:ascii="Tahoma" w:hAnsi="Tahoma" w:cs="Tahoma"/>
                <w:color w:val="1F497E"/>
                <w:sz w:val="18"/>
                <w:szCs w:val="18"/>
              </w:rPr>
              <w:t>.</w:t>
            </w:r>
          </w:p>
        </w:tc>
        <w:tc>
          <w:tcPr>
            <w:tcW w:w="1276" w:type="dxa"/>
            <w:vAlign w:val="center"/>
          </w:tcPr>
          <w:p w:rsidR="00FB02D1" w:rsidRPr="00AD6F3A" w:rsidRDefault="00FB02D1"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992" w:type="dxa"/>
            <w:vAlign w:val="center"/>
          </w:tcPr>
          <w:p w:rsidR="00FB02D1" w:rsidRDefault="00FB02D1" w:rsidP="00FB02D1">
            <w:pPr>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20355F">
              <w:rPr>
                <w:color w:val="1F497D"/>
                <w:sz w:val="18"/>
                <w:szCs w:val="18"/>
                <w:lang w:val="es-BO"/>
              </w:rPr>
              <w:fldChar w:fldCharType="end"/>
            </w:r>
          </w:p>
        </w:tc>
        <w:tc>
          <w:tcPr>
            <w:tcW w:w="1276" w:type="dxa"/>
            <w:shd w:val="clear" w:color="auto" w:fill="auto"/>
            <w:vAlign w:val="center"/>
            <w:hideMark/>
          </w:tcPr>
          <w:p w:rsidR="00FB02D1" w:rsidRDefault="00FB02D1" w:rsidP="00FB02D1">
            <w:pPr>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20355F">
              <w:rPr>
                <w:color w:val="1F497D"/>
                <w:sz w:val="18"/>
                <w:szCs w:val="18"/>
                <w:lang w:val="es-BO"/>
              </w:rPr>
              <w:fldChar w:fldCharType="end"/>
            </w:r>
          </w:p>
        </w:tc>
      </w:tr>
      <w:tr w:rsidR="00FB02D1" w:rsidRPr="00725CB7" w:rsidTr="004838A8">
        <w:trPr>
          <w:trHeight w:val="671"/>
        </w:trPr>
        <w:tc>
          <w:tcPr>
            <w:tcW w:w="581" w:type="dxa"/>
            <w:shd w:val="clear" w:color="auto" w:fill="auto"/>
            <w:vAlign w:val="center"/>
            <w:hideMark/>
          </w:tcPr>
          <w:p w:rsidR="00FB02D1" w:rsidRPr="00317B51" w:rsidRDefault="00FB02D1" w:rsidP="00FB02D1">
            <w:pPr>
              <w:jc w:val="center"/>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G</w:t>
            </w:r>
            <w:r w:rsidRPr="00317B51">
              <w:rPr>
                <w:rFonts w:ascii="Tahoma" w:hAnsi="Tahoma" w:cs="Tahoma"/>
                <w:bCs/>
                <w:color w:val="1F497D" w:themeColor="text2"/>
                <w:sz w:val="18"/>
                <w:szCs w:val="18"/>
                <w:lang w:eastAsia="es-BO"/>
              </w:rPr>
              <w:t>1</w:t>
            </w:r>
            <w:r>
              <w:rPr>
                <w:rFonts w:ascii="Tahoma" w:hAnsi="Tahoma" w:cs="Tahoma"/>
                <w:bCs/>
                <w:color w:val="1F497D" w:themeColor="text2"/>
                <w:sz w:val="18"/>
                <w:szCs w:val="18"/>
                <w:lang w:eastAsia="es-BO"/>
              </w:rPr>
              <w:t>9</w:t>
            </w:r>
          </w:p>
        </w:tc>
        <w:tc>
          <w:tcPr>
            <w:tcW w:w="5798" w:type="dxa"/>
            <w:shd w:val="clear" w:color="auto" w:fill="auto"/>
            <w:hideMark/>
          </w:tcPr>
          <w:p w:rsidR="00FB02D1" w:rsidRPr="00A02501" w:rsidRDefault="00FB02D1" w:rsidP="00FB02D1">
            <w:pPr>
              <w:jc w:val="both"/>
              <w:rPr>
                <w:rFonts w:ascii="Tahoma" w:hAnsi="Tahoma" w:cs="Tahoma"/>
                <w:b/>
                <w:color w:val="004990"/>
                <w:sz w:val="18"/>
                <w:szCs w:val="18"/>
              </w:rPr>
            </w:pPr>
            <w:r w:rsidRPr="00A02501">
              <w:rPr>
                <w:rFonts w:ascii="Tahoma" w:hAnsi="Tahoma" w:cs="Tahoma"/>
                <w:b/>
                <w:color w:val="004990"/>
                <w:sz w:val="18"/>
                <w:szCs w:val="18"/>
              </w:rPr>
              <w:t>INSTALACIÓN</w:t>
            </w:r>
          </w:p>
          <w:p w:rsidR="00FB02D1" w:rsidRPr="00AD6F3A" w:rsidRDefault="00FB02D1" w:rsidP="00FB02D1">
            <w:pPr>
              <w:jc w:val="both"/>
              <w:rPr>
                <w:rFonts w:ascii="Tahoma" w:hAnsi="Tahoma" w:cs="Tahoma"/>
                <w:color w:val="004990"/>
                <w:sz w:val="18"/>
                <w:szCs w:val="18"/>
              </w:rPr>
            </w:pPr>
            <w:r w:rsidRPr="00A02501">
              <w:rPr>
                <w:rFonts w:ascii="Tahoma" w:hAnsi="Tahoma" w:cs="Tahoma"/>
                <w:color w:val="004990"/>
                <w:sz w:val="18"/>
                <w:szCs w:val="18"/>
              </w:rPr>
              <w:t xml:space="preserve">El tiempo para la instalación de los </w:t>
            </w:r>
            <w:r w:rsidRPr="0007088D">
              <w:rPr>
                <w:rFonts w:ascii="Tahoma" w:hAnsi="Tahoma" w:cs="Tahoma"/>
                <w:color w:val="365F91" w:themeColor="accent1" w:themeShade="BF"/>
                <w:sz w:val="18"/>
                <w:szCs w:val="18"/>
              </w:rPr>
              <w:t>equipos</w:t>
            </w:r>
            <w:r w:rsidRPr="00A02501">
              <w:rPr>
                <w:rFonts w:ascii="Tahoma" w:hAnsi="Tahoma" w:cs="Tahoma"/>
                <w:color w:val="004990"/>
                <w:sz w:val="18"/>
                <w:szCs w:val="18"/>
              </w:rPr>
              <w:t xml:space="preserve">, componentes y materiales de instalación es de </w:t>
            </w:r>
            <w:r>
              <w:rPr>
                <w:rFonts w:ascii="Tahoma" w:hAnsi="Tahoma" w:cs="Tahoma"/>
                <w:color w:val="004990"/>
                <w:sz w:val="18"/>
                <w:szCs w:val="18"/>
              </w:rPr>
              <w:t>Veinte</w:t>
            </w:r>
            <w:r w:rsidRPr="00A02501">
              <w:rPr>
                <w:rFonts w:ascii="Tahoma" w:hAnsi="Tahoma" w:cs="Tahoma"/>
                <w:color w:val="004990"/>
                <w:sz w:val="18"/>
                <w:szCs w:val="18"/>
              </w:rPr>
              <w:t xml:space="preserve"> (</w:t>
            </w:r>
            <w:r>
              <w:rPr>
                <w:rFonts w:ascii="Tahoma" w:hAnsi="Tahoma" w:cs="Tahoma"/>
                <w:color w:val="004990"/>
                <w:sz w:val="18"/>
                <w:szCs w:val="18"/>
              </w:rPr>
              <w:t>20</w:t>
            </w:r>
            <w:r w:rsidRPr="00A02501">
              <w:rPr>
                <w:rFonts w:ascii="Tahoma" w:hAnsi="Tahoma" w:cs="Tahoma"/>
                <w:color w:val="004990"/>
                <w:sz w:val="18"/>
                <w:szCs w:val="18"/>
              </w:rPr>
              <w:t>) días calendario</w:t>
            </w:r>
            <w:r>
              <w:rPr>
                <w:rFonts w:ascii="Tahoma" w:hAnsi="Tahoma" w:cs="Tahoma"/>
                <w:color w:val="004990"/>
                <w:sz w:val="18"/>
                <w:szCs w:val="18"/>
              </w:rPr>
              <w:t xml:space="preserve"> luego de la comunicación oficial por parte de ENTEL S.A.</w:t>
            </w:r>
          </w:p>
        </w:tc>
        <w:tc>
          <w:tcPr>
            <w:tcW w:w="1276" w:type="dxa"/>
            <w:vAlign w:val="center"/>
          </w:tcPr>
          <w:p w:rsidR="00FB02D1" w:rsidRPr="00AD6F3A" w:rsidRDefault="00FB02D1"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992" w:type="dxa"/>
            <w:vAlign w:val="center"/>
          </w:tcPr>
          <w:p w:rsidR="00FB02D1" w:rsidRDefault="00FB02D1" w:rsidP="00FB02D1">
            <w:pPr>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20355F">
              <w:rPr>
                <w:color w:val="1F497D"/>
                <w:sz w:val="18"/>
                <w:szCs w:val="18"/>
                <w:lang w:val="es-BO"/>
              </w:rPr>
              <w:fldChar w:fldCharType="end"/>
            </w:r>
          </w:p>
        </w:tc>
        <w:tc>
          <w:tcPr>
            <w:tcW w:w="1276" w:type="dxa"/>
            <w:shd w:val="clear" w:color="auto" w:fill="auto"/>
            <w:vAlign w:val="center"/>
            <w:hideMark/>
          </w:tcPr>
          <w:p w:rsidR="00FB02D1" w:rsidRDefault="00FB02D1" w:rsidP="00FB02D1">
            <w:pPr>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20355F">
              <w:rPr>
                <w:color w:val="1F497D"/>
                <w:sz w:val="18"/>
                <w:szCs w:val="18"/>
                <w:lang w:val="es-BO"/>
              </w:rPr>
              <w:fldChar w:fldCharType="end"/>
            </w:r>
          </w:p>
        </w:tc>
      </w:tr>
      <w:tr w:rsidR="00FB02D1" w:rsidRPr="00725CB7" w:rsidTr="004838A8">
        <w:trPr>
          <w:trHeight w:val="409"/>
        </w:trPr>
        <w:tc>
          <w:tcPr>
            <w:tcW w:w="581" w:type="dxa"/>
            <w:shd w:val="clear" w:color="auto" w:fill="auto"/>
            <w:vAlign w:val="center"/>
            <w:hideMark/>
          </w:tcPr>
          <w:p w:rsidR="00FB02D1" w:rsidRPr="00317B51" w:rsidRDefault="00FB02D1" w:rsidP="00FB02D1">
            <w:pPr>
              <w:jc w:val="center"/>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G20</w:t>
            </w:r>
          </w:p>
        </w:tc>
        <w:tc>
          <w:tcPr>
            <w:tcW w:w="5798" w:type="dxa"/>
            <w:shd w:val="clear" w:color="auto" w:fill="auto"/>
            <w:hideMark/>
          </w:tcPr>
          <w:p w:rsidR="00FB02D1" w:rsidRPr="00C9764B" w:rsidRDefault="00FB02D1" w:rsidP="00FB02D1">
            <w:pPr>
              <w:jc w:val="both"/>
              <w:rPr>
                <w:rFonts w:ascii="Tahoma" w:hAnsi="Tahoma" w:cs="Tahoma"/>
                <w:b/>
                <w:bCs/>
                <w:color w:val="1F497E"/>
                <w:sz w:val="18"/>
                <w:szCs w:val="18"/>
                <w:lang w:eastAsia="es-BO"/>
              </w:rPr>
            </w:pPr>
            <w:r w:rsidRPr="00C9764B">
              <w:rPr>
                <w:rFonts w:ascii="Tahoma" w:hAnsi="Tahoma" w:cs="Tahoma"/>
                <w:b/>
                <w:bCs/>
                <w:color w:val="1F497E"/>
                <w:sz w:val="18"/>
                <w:szCs w:val="18"/>
                <w:lang w:eastAsia="es-BO"/>
              </w:rPr>
              <w:t>CRONOGRAMA.</w:t>
            </w:r>
          </w:p>
          <w:p w:rsidR="00FB02D1" w:rsidRPr="00C9764B" w:rsidRDefault="00FB02D1" w:rsidP="00FB02D1">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C9764B">
              <w:rPr>
                <w:rFonts w:ascii="Tahoma" w:hAnsi="Tahoma" w:cs="Tahoma"/>
                <w:bCs/>
                <w:color w:val="1F497E"/>
                <w:sz w:val="18"/>
                <w:szCs w:val="18"/>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1276" w:type="dxa"/>
            <w:vAlign w:val="center"/>
          </w:tcPr>
          <w:p w:rsidR="00FB02D1" w:rsidRPr="00AD6F3A" w:rsidRDefault="00FB02D1" w:rsidP="00FB02D1">
            <w:pPr>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992" w:type="dxa"/>
            <w:vAlign w:val="center"/>
          </w:tcPr>
          <w:p w:rsidR="00FB02D1" w:rsidRPr="00AD6F3A" w:rsidRDefault="00FB02D1" w:rsidP="00FB02D1">
            <w:pPr>
              <w:jc w:val="center"/>
              <w:rPr>
                <w:rFonts w:ascii="Tahoma" w:hAnsi="Tahoma" w:cs="Tahoma"/>
                <w:color w:val="1F497E"/>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1276" w:type="dxa"/>
            <w:shd w:val="clear" w:color="auto" w:fill="auto"/>
            <w:vAlign w:val="center"/>
            <w:hideMark/>
          </w:tcPr>
          <w:p w:rsidR="00FB02D1" w:rsidRPr="007F5B14" w:rsidRDefault="00FB02D1" w:rsidP="00FB02D1">
            <w:pPr>
              <w:jc w:val="center"/>
              <w:rPr>
                <w:rFonts w:ascii="Tahoma" w:hAnsi="Tahoma" w:cs="Tahoma"/>
                <w:color w:val="000000"/>
                <w:sz w:val="18"/>
                <w:szCs w:val="18"/>
                <w:highlight w:val="red"/>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r>
    </w:tbl>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Default="00FB02D1" w:rsidP="00FB02D1">
      <w:pPr>
        <w:rPr>
          <w:lang w:val="es-BO"/>
        </w:r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EXPERIENCIA DEL OFERENTE.</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6082"/>
        <w:gridCol w:w="1276"/>
        <w:gridCol w:w="1134"/>
        <w:gridCol w:w="850"/>
      </w:tblGrid>
      <w:tr w:rsidR="00FB02D1" w:rsidRPr="006E3AF4" w:rsidTr="00FB02D1">
        <w:trPr>
          <w:trHeight w:val="309"/>
          <w:tblHeader/>
        </w:trPr>
        <w:tc>
          <w:tcPr>
            <w:tcW w:w="7939"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6E3AF4" w:rsidRDefault="00FB02D1" w:rsidP="00FB02D1">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FB02D1" w:rsidRPr="006E3AF4" w:rsidTr="00FB02D1">
        <w:trPr>
          <w:trHeight w:val="279"/>
          <w:tblHeader/>
        </w:trPr>
        <w:tc>
          <w:tcPr>
            <w:tcW w:w="6663" w:type="dxa"/>
            <w:gridSpan w:val="2"/>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AD6F3A" w:rsidRDefault="00FB02D1" w:rsidP="00FB02D1">
            <w:pPr>
              <w:jc w:val="center"/>
              <w:rPr>
                <w:rFonts w:ascii="Tahoma" w:hAnsi="Tahoma" w:cs="Tahoma"/>
                <w:b/>
                <w:bCs/>
                <w:color w:val="FFFFFF"/>
                <w:sz w:val="18"/>
                <w:szCs w:val="18"/>
                <w:lang w:eastAsia="es-BO"/>
              </w:rPr>
            </w:pPr>
            <w:r w:rsidRPr="00AD6F3A">
              <w:rPr>
                <w:rFonts w:ascii="Tahoma" w:hAnsi="Tahoma" w:cs="Tahoma"/>
                <w:b/>
                <w:bCs/>
                <w:color w:val="FFFFFF"/>
                <w:sz w:val="18"/>
                <w:szCs w:val="18"/>
              </w:rPr>
              <w:t>CONDICIÓN</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FB02D1" w:rsidRPr="00AD6F3A" w:rsidRDefault="00FB02D1" w:rsidP="00FB02D1">
            <w:pPr>
              <w:jc w:val="center"/>
              <w:rPr>
                <w:rFonts w:ascii="Tahoma" w:hAnsi="Tahoma" w:cs="Tahoma"/>
                <w:b/>
                <w:bCs/>
                <w:color w:val="FFFFFF"/>
                <w:sz w:val="18"/>
                <w:szCs w:val="18"/>
                <w:lang w:eastAsia="es-BO"/>
              </w:rPr>
            </w:pPr>
            <w:r w:rsidRPr="00AD6F3A">
              <w:rPr>
                <w:rFonts w:ascii="Tahoma" w:hAnsi="Tahoma" w:cs="Tahoma"/>
                <w:b/>
                <w:bCs/>
                <w:color w:val="FFFFFF"/>
                <w:sz w:val="18"/>
                <w:szCs w:val="18"/>
                <w:lang w:eastAsia="es-BO"/>
              </w:rPr>
              <w:t>(Llenado Obligatorio)</w:t>
            </w:r>
          </w:p>
        </w:tc>
      </w:tr>
      <w:tr w:rsidR="00FB02D1" w:rsidRPr="006E3AF4" w:rsidTr="00FB02D1">
        <w:trPr>
          <w:trHeight w:val="253"/>
          <w:tblHeader/>
        </w:trPr>
        <w:tc>
          <w:tcPr>
            <w:tcW w:w="6663" w:type="dxa"/>
            <w:gridSpan w:val="2"/>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Default="00FB02D1" w:rsidP="00FB02D1">
            <w:pPr>
              <w:jc w:val="center"/>
              <w:rPr>
                <w:rFonts w:ascii="Tahoma" w:hAnsi="Tahoma" w:cs="Tahoma"/>
                <w:b/>
                <w:bCs/>
                <w:color w:val="FFFFFF"/>
                <w:sz w:val="18"/>
                <w:szCs w:val="18"/>
                <w:lang w:eastAsia="es-BO"/>
              </w:rPr>
            </w:pPr>
          </w:p>
        </w:tc>
        <w:tc>
          <w:tcPr>
            <w:tcW w:w="1276"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FB02D1" w:rsidRPr="00AD6F3A" w:rsidRDefault="00FB02D1" w:rsidP="00FB02D1">
            <w:pPr>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1134"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FB02D1" w:rsidRPr="00AD6F3A" w:rsidRDefault="00FB02D1" w:rsidP="00FB02D1">
            <w:pPr>
              <w:jc w:val="center"/>
              <w:rPr>
                <w:rFonts w:ascii="Tahoma" w:hAnsi="Tahoma" w:cs="Tahoma"/>
                <w:b/>
                <w:color w:val="FFFFFF"/>
                <w:sz w:val="10"/>
                <w:szCs w:val="10"/>
                <w:lang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FB02D1" w:rsidRPr="006E3AF4" w:rsidTr="00FB02D1">
        <w:trPr>
          <w:trHeight w:val="397"/>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08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6E3AF4" w:rsidRDefault="00FB02D1" w:rsidP="00FB02D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276" w:type="dxa"/>
            <w:vMerge/>
            <w:tcBorders>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p>
        </w:tc>
        <w:tc>
          <w:tcPr>
            <w:tcW w:w="1134" w:type="dxa"/>
            <w:vMerge/>
            <w:tcBorders>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B02D1" w:rsidRPr="005E2D1D" w:rsidRDefault="00FB02D1" w:rsidP="00FB02D1">
            <w:pPr>
              <w:jc w:val="center"/>
              <w:rPr>
                <w:rFonts w:ascii="Tahoma" w:hAnsi="Tahoma" w:cs="Tahoma"/>
                <w:b/>
                <w:bCs/>
                <w:color w:val="FFFFFF"/>
                <w:sz w:val="10"/>
                <w:szCs w:val="10"/>
                <w:lang w:eastAsia="es-BO"/>
              </w:rPr>
            </w:pP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B02D1" w:rsidRPr="005E2D1D" w:rsidRDefault="00FB02D1" w:rsidP="00FB02D1">
            <w:pPr>
              <w:jc w:val="center"/>
              <w:rPr>
                <w:rFonts w:ascii="Tahoma" w:hAnsi="Tahoma" w:cs="Tahoma"/>
                <w:b/>
                <w:bCs/>
                <w:color w:val="FFFFFF"/>
                <w:sz w:val="10"/>
                <w:szCs w:val="10"/>
                <w:lang w:eastAsia="es-BO"/>
              </w:rPr>
            </w:pPr>
          </w:p>
        </w:tc>
      </w:tr>
      <w:tr w:rsidR="00FB02D1" w:rsidRPr="00725CB7" w:rsidTr="00FB02D1">
        <w:trPr>
          <w:trHeight w:val="1476"/>
        </w:trPr>
        <w:tc>
          <w:tcPr>
            <w:tcW w:w="581" w:type="dxa"/>
            <w:tcBorders>
              <w:top w:val="single" w:sz="6" w:space="0" w:color="FFFFFF" w:themeColor="background1"/>
              <w:bottom w:val="single" w:sz="4" w:space="0" w:color="auto"/>
            </w:tcBorders>
            <w:shd w:val="clear" w:color="auto" w:fill="auto"/>
            <w:vAlign w:val="center"/>
            <w:hideMark/>
          </w:tcPr>
          <w:p w:rsidR="00FB02D1" w:rsidRPr="00317B51" w:rsidRDefault="00FB02D1" w:rsidP="00FB02D1">
            <w:pPr>
              <w:jc w:val="center"/>
              <w:rPr>
                <w:rFonts w:ascii="Tahoma" w:hAnsi="Tahoma" w:cs="Tahoma"/>
                <w:color w:val="1F497D" w:themeColor="text2"/>
                <w:sz w:val="18"/>
                <w:szCs w:val="18"/>
                <w:lang w:eastAsia="es-BO"/>
              </w:rPr>
            </w:pPr>
            <w:r>
              <w:rPr>
                <w:rFonts w:ascii="Tahoma" w:hAnsi="Tahoma" w:cs="Tahoma"/>
                <w:bCs/>
                <w:color w:val="1F497D" w:themeColor="text2"/>
                <w:sz w:val="18"/>
                <w:szCs w:val="18"/>
                <w:lang w:eastAsia="es-BO"/>
              </w:rPr>
              <w:t>G</w:t>
            </w:r>
            <w:r w:rsidRPr="00317B51">
              <w:rPr>
                <w:rFonts w:ascii="Tahoma" w:hAnsi="Tahoma" w:cs="Tahoma"/>
                <w:bCs/>
                <w:color w:val="1F497D" w:themeColor="text2"/>
                <w:sz w:val="18"/>
                <w:szCs w:val="18"/>
                <w:lang w:eastAsia="es-BO"/>
              </w:rPr>
              <w:t>2</w:t>
            </w:r>
            <w:r>
              <w:rPr>
                <w:rFonts w:ascii="Tahoma" w:hAnsi="Tahoma" w:cs="Tahoma"/>
                <w:bCs/>
                <w:color w:val="1F497D" w:themeColor="text2"/>
                <w:sz w:val="18"/>
                <w:szCs w:val="18"/>
                <w:lang w:eastAsia="es-BO"/>
              </w:rPr>
              <w:t>1</w:t>
            </w:r>
          </w:p>
        </w:tc>
        <w:tc>
          <w:tcPr>
            <w:tcW w:w="6082" w:type="dxa"/>
            <w:tcBorders>
              <w:top w:val="single" w:sz="6" w:space="0" w:color="FFFFFF" w:themeColor="background1"/>
              <w:bottom w:val="single" w:sz="4" w:space="0" w:color="auto"/>
            </w:tcBorders>
            <w:shd w:val="clear" w:color="auto" w:fill="auto"/>
            <w:hideMark/>
          </w:tcPr>
          <w:p w:rsidR="00FB02D1" w:rsidRPr="00A35912" w:rsidRDefault="00FB02D1" w:rsidP="00FB02D1">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Se debe garantizar la calidad en la instalación de los equipos y componentes por lo que el oferente adjudicado debe contar  con personal especialista en instalaciones eléctricas</w:t>
            </w:r>
            <w:r>
              <w:rPr>
                <w:rFonts w:ascii="Tahoma" w:hAnsi="Tahoma" w:cs="Tahoma"/>
                <w:color w:val="1F497E"/>
                <w:sz w:val="18"/>
                <w:szCs w:val="18"/>
              </w:rPr>
              <w:t>.</w:t>
            </w:r>
          </w:p>
          <w:p w:rsidR="00FB02D1" w:rsidRPr="004834F2" w:rsidRDefault="00FB02D1" w:rsidP="001226E1">
            <w:pPr>
              <w:numPr>
                <w:ilvl w:val="0"/>
                <w:numId w:val="91"/>
              </w:numPr>
              <w:ind w:left="484" w:hanging="284"/>
              <w:jc w:val="both"/>
              <w:rPr>
                <w:rFonts w:ascii="Tahoma" w:hAnsi="Tahoma" w:cs="Tahoma"/>
                <w:color w:val="1F497E"/>
                <w:sz w:val="18"/>
                <w:szCs w:val="18"/>
              </w:rPr>
            </w:pPr>
            <w:r w:rsidRPr="00A35912">
              <w:rPr>
                <w:rFonts w:ascii="Tahoma" w:hAnsi="Tahoma" w:cs="Tahoma"/>
                <w:color w:val="1F497E"/>
                <w:sz w:val="18"/>
                <w:szCs w:val="18"/>
              </w:rPr>
              <w:t xml:space="preserve">El oferente deberá contar </w:t>
            </w:r>
            <w:r>
              <w:rPr>
                <w:rFonts w:ascii="Tahoma" w:hAnsi="Tahoma" w:cs="Tahoma"/>
                <w:color w:val="1F497E"/>
                <w:sz w:val="18"/>
                <w:szCs w:val="18"/>
              </w:rPr>
              <w:t xml:space="preserve">con </w:t>
            </w:r>
            <w:r w:rsidRPr="00A35912">
              <w:rPr>
                <w:rFonts w:ascii="Tahoma" w:hAnsi="Tahoma" w:cs="Tahoma"/>
                <w:color w:val="1F497E"/>
                <w:sz w:val="18"/>
                <w:szCs w:val="18"/>
              </w:rPr>
              <w:t>un supervisor de obra tiempo completo, Ingeniero registrado en la SIB</w:t>
            </w:r>
            <w:r>
              <w:rPr>
                <w:rFonts w:ascii="Tahoma" w:hAnsi="Tahoma" w:cs="Tahoma"/>
                <w:color w:val="1F497E"/>
                <w:sz w:val="18"/>
                <w:szCs w:val="18"/>
              </w:rPr>
              <w:t xml:space="preserve"> y técnicos de montaje, ambos especialistas en el montaje de rectificadores</w:t>
            </w:r>
            <w:r w:rsidRPr="00A35912">
              <w:rPr>
                <w:rFonts w:ascii="Tahoma" w:hAnsi="Tahoma" w:cs="Tahoma"/>
                <w:color w:val="1F497E"/>
                <w:sz w:val="18"/>
                <w:szCs w:val="18"/>
              </w:rPr>
              <w:t xml:space="preserve">. (adjuntar los </w:t>
            </w:r>
            <w:proofErr w:type="spellStart"/>
            <w:r w:rsidRPr="00A35912">
              <w:rPr>
                <w:rFonts w:ascii="Tahoma" w:hAnsi="Tahoma" w:cs="Tahoma"/>
                <w:color w:val="1F497E"/>
                <w:sz w:val="18"/>
                <w:szCs w:val="18"/>
              </w:rPr>
              <w:t>Curriculum</w:t>
            </w:r>
            <w:proofErr w:type="spellEnd"/>
            <w:r w:rsidRPr="00A35912">
              <w:rPr>
                <w:rFonts w:ascii="Tahoma" w:hAnsi="Tahoma" w:cs="Tahoma"/>
                <w:color w:val="1F497E"/>
                <w:sz w:val="18"/>
                <w:szCs w:val="18"/>
              </w:rPr>
              <w:t xml:space="preserve"> Vitae).</w:t>
            </w:r>
          </w:p>
        </w:tc>
        <w:tc>
          <w:tcPr>
            <w:tcW w:w="1276" w:type="dxa"/>
            <w:tcBorders>
              <w:top w:val="single" w:sz="6" w:space="0" w:color="FFFFFF" w:themeColor="background1"/>
              <w:bottom w:val="single" w:sz="4" w:space="0" w:color="auto"/>
            </w:tcBorders>
            <w:vAlign w:val="center"/>
          </w:tcPr>
          <w:p w:rsidR="00FB02D1" w:rsidRPr="00AD6F3A" w:rsidRDefault="00FB02D1" w:rsidP="00FB02D1">
            <w:pPr>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1134" w:type="dxa"/>
            <w:tcBorders>
              <w:top w:val="single" w:sz="6" w:space="0" w:color="FFFFFF" w:themeColor="background1"/>
              <w:bottom w:val="single" w:sz="4" w:space="0" w:color="auto"/>
            </w:tcBorders>
            <w:vAlign w:val="center"/>
          </w:tcPr>
          <w:p w:rsidR="00FB02D1" w:rsidRPr="00AD6F3A" w:rsidRDefault="00FB02D1" w:rsidP="00FB02D1">
            <w:pPr>
              <w:jc w:val="center"/>
              <w:rPr>
                <w:rFonts w:ascii="Tahoma" w:hAnsi="Tahoma" w:cs="Tahoma"/>
                <w:color w:val="1F497E"/>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850" w:type="dxa"/>
            <w:tcBorders>
              <w:top w:val="single" w:sz="6" w:space="0" w:color="FFFFFF" w:themeColor="background1"/>
              <w:bottom w:val="single" w:sz="4" w:space="0" w:color="auto"/>
            </w:tcBorders>
            <w:shd w:val="clear" w:color="auto" w:fill="auto"/>
            <w:vAlign w:val="center"/>
            <w:hideMark/>
          </w:tcPr>
          <w:p w:rsidR="00FB02D1" w:rsidRPr="007F5B14" w:rsidRDefault="00FB02D1" w:rsidP="00FB02D1">
            <w:pPr>
              <w:jc w:val="center"/>
              <w:rPr>
                <w:rFonts w:ascii="Tahoma" w:hAnsi="Tahoma" w:cs="Tahoma"/>
                <w:color w:val="000000"/>
                <w:sz w:val="18"/>
                <w:szCs w:val="18"/>
                <w:highlight w:val="red"/>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r>
      <w:tr w:rsidR="00FB02D1" w:rsidRPr="00725CB7" w:rsidTr="00FB02D1">
        <w:trPr>
          <w:trHeight w:val="666"/>
        </w:trPr>
        <w:tc>
          <w:tcPr>
            <w:tcW w:w="581" w:type="dxa"/>
            <w:tcBorders>
              <w:top w:val="single" w:sz="4" w:space="0" w:color="auto"/>
            </w:tcBorders>
            <w:shd w:val="clear" w:color="auto" w:fill="auto"/>
            <w:vAlign w:val="center"/>
          </w:tcPr>
          <w:p w:rsidR="00FB02D1" w:rsidRPr="00317B51" w:rsidRDefault="00FB02D1" w:rsidP="00FB02D1">
            <w:pPr>
              <w:jc w:val="center"/>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G</w:t>
            </w:r>
            <w:r w:rsidRPr="00317B51">
              <w:rPr>
                <w:rFonts w:ascii="Tahoma" w:hAnsi="Tahoma" w:cs="Tahoma"/>
                <w:bCs/>
                <w:color w:val="1F497D" w:themeColor="text2"/>
                <w:sz w:val="18"/>
                <w:szCs w:val="18"/>
                <w:lang w:eastAsia="es-BO"/>
              </w:rPr>
              <w:t>2</w:t>
            </w:r>
            <w:r>
              <w:rPr>
                <w:rFonts w:ascii="Tahoma" w:hAnsi="Tahoma" w:cs="Tahoma"/>
                <w:bCs/>
                <w:color w:val="1F497D" w:themeColor="text2"/>
                <w:sz w:val="18"/>
                <w:szCs w:val="18"/>
                <w:lang w:eastAsia="es-BO"/>
              </w:rPr>
              <w:t>2</w:t>
            </w:r>
          </w:p>
        </w:tc>
        <w:tc>
          <w:tcPr>
            <w:tcW w:w="6082" w:type="dxa"/>
            <w:tcBorders>
              <w:top w:val="single" w:sz="4" w:space="0" w:color="auto"/>
            </w:tcBorders>
            <w:shd w:val="clear" w:color="auto" w:fill="auto"/>
          </w:tcPr>
          <w:p w:rsidR="00FB02D1" w:rsidRPr="00A35912" w:rsidRDefault="00FB02D1" w:rsidP="001226E1">
            <w:pPr>
              <w:numPr>
                <w:ilvl w:val="0"/>
                <w:numId w:val="91"/>
              </w:numPr>
              <w:ind w:left="484" w:hanging="284"/>
              <w:jc w:val="both"/>
              <w:rPr>
                <w:rFonts w:ascii="Tahoma" w:hAnsi="Tahoma" w:cs="Tahoma"/>
                <w:color w:val="1F497E"/>
                <w:sz w:val="18"/>
                <w:szCs w:val="18"/>
              </w:rPr>
            </w:pPr>
            <w:r w:rsidRPr="00A35912">
              <w:rPr>
                <w:rFonts w:ascii="Tahoma" w:hAnsi="Tahoma" w:cs="Tahoma"/>
                <w:color w:val="1F497E"/>
                <w:sz w:val="18"/>
                <w:szCs w:val="18"/>
              </w:rPr>
              <w:t>El oferente adjudicado deberá garantizar el uso elementos de seguridad industrial, siendo de su entera responsabilidad el proteger a su personal y a terceros contra cualquier accidente.</w:t>
            </w:r>
          </w:p>
        </w:tc>
        <w:tc>
          <w:tcPr>
            <w:tcW w:w="1276" w:type="dxa"/>
            <w:tcBorders>
              <w:top w:val="single" w:sz="4" w:space="0" w:color="auto"/>
            </w:tcBorders>
            <w:vAlign w:val="center"/>
          </w:tcPr>
          <w:p w:rsidR="00FB02D1" w:rsidRPr="00AD6F3A" w:rsidRDefault="00FB02D1" w:rsidP="00FB02D1">
            <w:pPr>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1134" w:type="dxa"/>
            <w:tcBorders>
              <w:top w:val="single" w:sz="4" w:space="0" w:color="auto"/>
            </w:tcBorders>
            <w:vAlign w:val="center"/>
          </w:tcPr>
          <w:p w:rsidR="00FB02D1" w:rsidRPr="00AD6F3A" w:rsidRDefault="00FB02D1" w:rsidP="00FB02D1">
            <w:pPr>
              <w:jc w:val="center"/>
              <w:rPr>
                <w:rFonts w:ascii="Tahoma" w:hAnsi="Tahoma" w:cs="Tahoma"/>
                <w:color w:val="1F497E"/>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C9764B">
              <w:rPr>
                <w:color w:val="1F497D"/>
                <w:sz w:val="18"/>
                <w:szCs w:val="18"/>
                <w:lang w:val="es-BO"/>
              </w:rPr>
              <w:fldChar w:fldCharType="end"/>
            </w:r>
          </w:p>
        </w:tc>
        <w:tc>
          <w:tcPr>
            <w:tcW w:w="850" w:type="dxa"/>
            <w:tcBorders>
              <w:top w:val="single" w:sz="4" w:space="0" w:color="auto"/>
            </w:tcBorders>
            <w:shd w:val="clear" w:color="auto" w:fill="auto"/>
            <w:vAlign w:val="center"/>
          </w:tcPr>
          <w:p w:rsidR="00FB02D1" w:rsidRPr="007F5B14" w:rsidRDefault="00FB02D1" w:rsidP="00FB02D1">
            <w:pPr>
              <w:jc w:val="center"/>
              <w:rPr>
                <w:rFonts w:ascii="Tahoma" w:hAnsi="Tahoma" w:cs="Tahoma"/>
                <w:color w:val="000000"/>
                <w:sz w:val="18"/>
                <w:szCs w:val="18"/>
                <w:highlight w:val="red"/>
                <w:lang w:eastAsia="es-BO"/>
              </w:rPr>
            </w:pPr>
            <w:r w:rsidRPr="00C9764B">
              <w:rPr>
                <w:rFonts w:ascii="Tahoma" w:hAnsi="Tahoma" w:cs="Tahoma"/>
                <w:color w:val="1F497E"/>
                <w:lang w:val="es-ES_tradnl"/>
              </w:rPr>
              <w:t>---</w:t>
            </w:r>
          </w:p>
        </w:tc>
      </w:tr>
    </w:tbl>
    <w:p w:rsidR="00FB02D1" w:rsidRDefault="00FB02D1" w:rsidP="00FB02D1">
      <w:pPr>
        <w:rPr>
          <w:lang w:val="es-BO"/>
        </w:rPr>
      </w:pPr>
    </w:p>
    <w:p w:rsidR="00FB02D1" w:rsidRPr="00736ADA" w:rsidRDefault="00FB02D1" w:rsidP="00FB02D1">
      <w:pPr>
        <w:pStyle w:val="Prrafodelista"/>
        <w:numPr>
          <w:ilvl w:val="1"/>
          <w:numId w:val="6"/>
        </w:numPr>
        <w:shd w:val="clear" w:color="auto" w:fill="FFFFFF" w:themeFill="background1"/>
        <w:ind w:left="567" w:hanging="567"/>
        <w:jc w:val="both"/>
        <w:rPr>
          <w:rFonts w:ascii="Tahoma" w:hAnsi="Tahoma" w:cs="Tahoma"/>
          <w:b/>
          <w:color w:val="004990"/>
          <w:sz w:val="22"/>
          <w:szCs w:val="22"/>
        </w:rPr>
      </w:pPr>
      <w:r w:rsidRPr="00736ADA">
        <w:rPr>
          <w:rFonts w:ascii="Tahoma" w:hAnsi="Tahoma" w:cs="Tahoma"/>
          <w:b/>
          <w:color w:val="004990"/>
          <w:sz w:val="22"/>
          <w:szCs w:val="22"/>
        </w:rPr>
        <w:t>CUADRO DE CALIFICACIÓN RESUMEN DE CRITERIOS MANDATORIOS</w:t>
      </w:r>
      <w:r>
        <w:rPr>
          <w:rFonts w:ascii="Tahoma" w:hAnsi="Tahoma" w:cs="Tahoma"/>
          <w:b/>
          <w:color w:val="004990"/>
          <w:sz w:val="22"/>
          <w:szCs w:val="22"/>
        </w:rPr>
        <w:t>.</w:t>
      </w: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FB02D1" w:rsidRPr="00B11DAC" w:rsidTr="00FB02D1">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rsidR="00FB02D1" w:rsidRPr="00A70079" w:rsidRDefault="00FB02D1" w:rsidP="00FB02D1">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FB02D1" w:rsidRPr="00A70079" w:rsidRDefault="00FB02D1" w:rsidP="00FB02D1">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rsidR="00FB02D1" w:rsidRPr="00A70079" w:rsidRDefault="00FB02D1" w:rsidP="00FB02D1">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CUMPLE / NO CUMPLE</w:t>
            </w:r>
          </w:p>
        </w:tc>
      </w:tr>
      <w:tr w:rsidR="00FB02D1" w:rsidRPr="00B11DAC" w:rsidTr="00FB02D1">
        <w:trPr>
          <w:trHeight w:val="454"/>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rsidR="00FB02D1" w:rsidRPr="003A0755" w:rsidRDefault="00FB02D1" w:rsidP="00FB02D1">
            <w:pPr>
              <w:jc w:val="center"/>
              <w:rPr>
                <w:rFonts w:ascii="Tahoma" w:hAnsi="Tahoma" w:cs="Tahoma"/>
                <w:color w:val="000000"/>
                <w:sz w:val="22"/>
                <w:szCs w:val="22"/>
                <w:lang w:val="es-BO" w:eastAsia="es-BO"/>
              </w:rPr>
            </w:pPr>
            <w:r>
              <w:rPr>
                <w:rFonts w:ascii="Tahoma" w:hAnsi="Tahoma" w:cs="Tahoma"/>
                <w:color w:val="1F497E"/>
                <w:sz w:val="22"/>
                <w:szCs w:val="22"/>
                <w:lang w:val="es-BO" w:eastAsia="es-BO"/>
              </w:rPr>
              <w:t>G23</w:t>
            </w:r>
          </w:p>
        </w:tc>
        <w:tc>
          <w:tcPr>
            <w:tcW w:w="5970" w:type="dxa"/>
            <w:tcBorders>
              <w:top w:val="nil"/>
              <w:left w:val="nil"/>
              <w:bottom w:val="single" w:sz="4" w:space="0" w:color="auto"/>
              <w:right w:val="single" w:sz="4" w:space="0" w:color="auto"/>
            </w:tcBorders>
            <w:shd w:val="clear" w:color="000000" w:fill="FFFFFF"/>
            <w:vAlign w:val="center"/>
            <w:hideMark/>
          </w:tcPr>
          <w:p w:rsidR="00FB02D1" w:rsidRPr="003A0755" w:rsidRDefault="00FB02D1" w:rsidP="00FB02D1">
            <w:pPr>
              <w:jc w:val="both"/>
              <w:rPr>
                <w:rFonts w:ascii="Tahoma" w:hAnsi="Tahoma" w:cs="Tahoma"/>
                <w:color w:val="365F91" w:themeColor="accent1" w:themeShade="BF"/>
                <w:sz w:val="22"/>
                <w:szCs w:val="22"/>
                <w:lang w:val="es-BO" w:eastAsia="es-BO"/>
              </w:rPr>
            </w:pPr>
            <w:r w:rsidRPr="003A0755">
              <w:rPr>
                <w:rFonts w:ascii="Tahoma" w:hAnsi="Tahoma" w:cs="Tahoma"/>
                <w:color w:val="365F91" w:themeColor="accent1" w:themeShade="BF"/>
                <w:sz w:val="22"/>
                <w:szCs w:val="22"/>
                <w:lang w:val="es-BO" w:eastAsia="es-BO"/>
              </w:rPr>
              <w:t xml:space="preserve">Cumplimiento de todos los puntos MANDATORIOS de las Características Generales y Específicas. </w:t>
            </w:r>
          </w:p>
        </w:tc>
        <w:tc>
          <w:tcPr>
            <w:tcW w:w="2150" w:type="dxa"/>
            <w:tcBorders>
              <w:top w:val="nil"/>
              <w:left w:val="nil"/>
              <w:bottom w:val="single" w:sz="4" w:space="0" w:color="auto"/>
              <w:right w:val="single" w:sz="8" w:space="0" w:color="auto"/>
            </w:tcBorders>
            <w:shd w:val="clear" w:color="auto" w:fill="auto"/>
            <w:noWrap/>
            <w:vAlign w:val="center"/>
            <w:hideMark/>
          </w:tcPr>
          <w:p w:rsidR="00FB02D1" w:rsidRPr="009E27F8" w:rsidRDefault="00FB02D1" w:rsidP="00FB02D1">
            <w:pPr>
              <w:jc w:val="center"/>
              <w:rPr>
                <w:rFonts w:ascii="Tahoma" w:hAnsi="Tahoma" w:cs="Tahoma"/>
                <w:color w:val="365F91" w:themeColor="accent1" w:themeShade="BF"/>
                <w:sz w:val="22"/>
                <w:szCs w:val="22"/>
                <w:lang w:val="es-BO" w:eastAsia="es-BO"/>
              </w:rPr>
            </w:pPr>
            <w:r>
              <w:rPr>
                <w:rFonts w:ascii="Tahoma" w:hAnsi="Tahoma" w:cs="Tahoma"/>
                <w:bCs/>
                <w:color w:val="365F91" w:themeColor="accent1" w:themeShade="BF"/>
                <w:sz w:val="22"/>
                <w:szCs w:val="22"/>
                <w:lang w:val="es-BO" w:eastAsia="es-BO"/>
              </w:rPr>
              <w:t>100</w:t>
            </w:r>
            <w:r w:rsidRPr="009E27F8">
              <w:rPr>
                <w:rFonts w:ascii="Tahoma" w:hAnsi="Tahoma" w:cs="Tahoma"/>
                <w:bCs/>
                <w:color w:val="365F91" w:themeColor="accent1" w:themeShade="BF"/>
                <w:sz w:val="22"/>
                <w:szCs w:val="22"/>
                <w:lang w:val="es-BO" w:eastAsia="es-BO"/>
              </w:rPr>
              <w:t>%</w:t>
            </w:r>
          </w:p>
        </w:tc>
      </w:tr>
    </w:tbl>
    <w:p w:rsidR="00FB02D1" w:rsidRDefault="00FB02D1" w:rsidP="00FB02D1">
      <w:pPr>
        <w:rPr>
          <w:rFonts w:ascii="Arial" w:hAnsi="Arial" w:cs="Arial"/>
          <w:i/>
          <w:szCs w:val="20"/>
        </w:rPr>
      </w:pPr>
    </w:p>
    <w:p w:rsidR="00FB02D1" w:rsidRDefault="00FB02D1" w:rsidP="00FB02D1">
      <w:pPr>
        <w:rPr>
          <w:rFonts w:ascii="Arial" w:hAnsi="Arial" w:cs="Arial"/>
          <w:i/>
          <w:szCs w:val="20"/>
        </w:r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TABLA TR-</w:t>
      </w:r>
      <w:r>
        <w:rPr>
          <w:rFonts w:ascii="Tahoma" w:hAnsi="Tahoma" w:cs="Tahoma"/>
          <w:b/>
          <w:color w:val="1F497E"/>
          <w:sz w:val="22"/>
          <w:szCs w:val="22"/>
        </w:rPr>
        <w:t>2</w:t>
      </w:r>
      <w:r w:rsidRPr="005268D1">
        <w:rPr>
          <w:rFonts w:ascii="Tahoma" w:hAnsi="Tahoma" w:cs="Tahoma"/>
          <w:b/>
          <w:color w:val="1F497E"/>
          <w:sz w:val="22"/>
          <w:szCs w:val="22"/>
        </w:rPr>
        <w:t xml:space="preserve"> REQUERIMIENTO POR ESTACIONES DE LOS SISTEMAS DE ENERGÍA AC Y DC.</w:t>
      </w:r>
    </w:p>
    <w:tbl>
      <w:tblPr>
        <w:tblW w:w="5000" w:type="pct"/>
        <w:tblCellMar>
          <w:left w:w="70" w:type="dxa"/>
          <w:right w:w="70" w:type="dxa"/>
        </w:tblCellMar>
        <w:tblLook w:val="04A0" w:firstRow="1" w:lastRow="0" w:firstColumn="1" w:lastColumn="0" w:noHBand="0" w:noVBand="1"/>
      </w:tblPr>
      <w:tblGrid>
        <w:gridCol w:w="1001"/>
        <w:gridCol w:w="4385"/>
        <w:gridCol w:w="1991"/>
        <w:gridCol w:w="627"/>
        <w:gridCol w:w="529"/>
        <w:gridCol w:w="629"/>
        <w:gridCol w:w="666"/>
      </w:tblGrid>
      <w:tr w:rsidR="00FB02D1" w:rsidRPr="002B0AEE" w:rsidTr="00FB02D1">
        <w:trPr>
          <w:trHeight w:val="300"/>
        </w:trPr>
        <w:tc>
          <w:tcPr>
            <w:tcW w:w="509" w:type="pct"/>
            <w:vMerge w:val="restart"/>
            <w:tcBorders>
              <w:top w:val="single" w:sz="4" w:space="0" w:color="auto"/>
              <w:left w:val="single" w:sz="4" w:space="0" w:color="auto"/>
              <w:bottom w:val="nil"/>
              <w:right w:val="single" w:sz="4" w:space="0" w:color="FFFFFF"/>
            </w:tcBorders>
            <w:shd w:val="clear" w:color="000000" w:fill="1F4A7E"/>
            <w:vAlign w:val="center"/>
            <w:hideMark/>
          </w:tcPr>
          <w:p w:rsidR="00FB02D1" w:rsidRPr="007221AD" w:rsidRDefault="00FB02D1" w:rsidP="00FB02D1">
            <w:pPr>
              <w:jc w:val="center"/>
              <w:rPr>
                <w:rFonts w:ascii="Arial" w:eastAsia="SimSun" w:hAnsi="Arial" w:cs="Arial"/>
                <w:b/>
                <w:bCs/>
                <w:color w:val="FFFFFF"/>
                <w:sz w:val="18"/>
                <w:szCs w:val="18"/>
                <w:lang w:val="es-BO" w:eastAsia="es-BO"/>
              </w:rPr>
            </w:pPr>
            <w:r w:rsidRPr="007221AD">
              <w:rPr>
                <w:rFonts w:ascii="Arial" w:eastAsia="SimSun" w:hAnsi="Arial" w:cs="Arial"/>
                <w:b/>
                <w:bCs/>
                <w:color w:val="FFFFFF"/>
                <w:sz w:val="18"/>
                <w:szCs w:val="18"/>
                <w:lang w:val="es-BO" w:eastAsia="es-BO"/>
              </w:rPr>
              <w:t>ÍTEM</w:t>
            </w:r>
          </w:p>
        </w:tc>
        <w:tc>
          <w:tcPr>
            <w:tcW w:w="2231" w:type="pct"/>
            <w:vMerge w:val="restart"/>
            <w:tcBorders>
              <w:top w:val="single" w:sz="4" w:space="0" w:color="auto"/>
              <w:left w:val="single" w:sz="4" w:space="0" w:color="FFFFFF"/>
              <w:bottom w:val="nil"/>
              <w:right w:val="single" w:sz="4" w:space="0" w:color="FFFFFF"/>
            </w:tcBorders>
            <w:shd w:val="clear" w:color="000000" w:fill="1F4A7E"/>
            <w:vAlign w:val="center"/>
            <w:hideMark/>
          </w:tcPr>
          <w:p w:rsidR="00FB02D1" w:rsidRPr="007221AD" w:rsidRDefault="00FB02D1" w:rsidP="00FB02D1">
            <w:pPr>
              <w:jc w:val="center"/>
              <w:rPr>
                <w:rFonts w:ascii="Arial" w:eastAsia="SimSun" w:hAnsi="Arial" w:cs="Arial"/>
                <w:b/>
                <w:bCs/>
                <w:color w:val="FFFFFF"/>
                <w:sz w:val="18"/>
                <w:szCs w:val="18"/>
                <w:lang w:val="es-BO" w:eastAsia="es-BO"/>
              </w:rPr>
            </w:pPr>
            <w:r w:rsidRPr="007221AD">
              <w:rPr>
                <w:rFonts w:ascii="Arial" w:eastAsia="SimSun" w:hAnsi="Arial" w:cs="Arial"/>
                <w:b/>
                <w:bCs/>
                <w:color w:val="FFFFFF"/>
                <w:sz w:val="18"/>
                <w:szCs w:val="18"/>
                <w:lang w:val="es-BO" w:eastAsia="es-BO"/>
              </w:rPr>
              <w:t>DESCRIPCIÓN DEL REQUERIMIENTO</w:t>
            </w:r>
          </w:p>
        </w:tc>
        <w:tc>
          <w:tcPr>
            <w:tcW w:w="1013" w:type="pct"/>
            <w:vMerge w:val="restart"/>
            <w:tcBorders>
              <w:top w:val="single" w:sz="4" w:space="0" w:color="auto"/>
              <w:left w:val="single" w:sz="4" w:space="0" w:color="FFFFFF"/>
              <w:bottom w:val="single" w:sz="4" w:space="0" w:color="FFFFFF"/>
              <w:right w:val="single" w:sz="4" w:space="0" w:color="FFFFFF"/>
            </w:tcBorders>
            <w:shd w:val="clear" w:color="000000" w:fill="1F4A7E"/>
            <w:vAlign w:val="center"/>
            <w:hideMark/>
          </w:tcPr>
          <w:p w:rsidR="00FB02D1" w:rsidRPr="007221AD" w:rsidRDefault="00FB02D1" w:rsidP="00FB02D1">
            <w:pPr>
              <w:jc w:val="center"/>
              <w:rPr>
                <w:rFonts w:ascii="Arial" w:eastAsia="SimSun" w:hAnsi="Arial" w:cs="Arial"/>
                <w:b/>
                <w:bCs/>
                <w:color w:val="FFFFFF"/>
                <w:sz w:val="18"/>
                <w:szCs w:val="18"/>
                <w:lang w:val="es-BO" w:eastAsia="es-BO"/>
              </w:rPr>
            </w:pPr>
            <w:r w:rsidRPr="007221AD">
              <w:rPr>
                <w:rFonts w:ascii="Arial" w:eastAsia="SimSun" w:hAnsi="Arial" w:cs="Arial"/>
                <w:b/>
                <w:bCs/>
                <w:color w:val="FFFFFF"/>
                <w:sz w:val="18"/>
                <w:szCs w:val="18"/>
                <w:lang w:val="es-BO" w:eastAsia="es-BO"/>
              </w:rPr>
              <w:t>CAPACIDAD</w:t>
            </w:r>
          </w:p>
        </w:tc>
        <w:tc>
          <w:tcPr>
            <w:tcW w:w="908" w:type="pct"/>
            <w:gridSpan w:val="3"/>
            <w:tcBorders>
              <w:top w:val="single" w:sz="4" w:space="0" w:color="auto"/>
              <w:left w:val="nil"/>
              <w:bottom w:val="single" w:sz="4" w:space="0" w:color="FFFFFF"/>
              <w:right w:val="single" w:sz="4" w:space="0" w:color="FFFFFF"/>
            </w:tcBorders>
            <w:shd w:val="clear" w:color="000000" w:fill="1F4A7E"/>
            <w:vAlign w:val="center"/>
            <w:hideMark/>
          </w:tcPr>
          <w:p w:rsidR="00FB02D1" w:rsidRPr="007221AD" w:rsidRDefault="00FB02D1" w:rsidP="00FB02D1">
            <w:pPr>
              <w:jc w:val="center"/>
              <w:rPr>
                <w:rFonts w:ascii="Arial" w:eastAsia="SimSun" w:hAnsi="Arial" w:cs="Arial"/>
                <w:b/>
                <w:bCs/>
                <w:color w:val="FFFFFF"/>
                <w:sz w:val="18"/>
                <w:szCs w:val="18"/>
                <w:lang w:val="es-BO" w:eastAsia="es-BO"/>
              </w:rPr>
            </w:pPr>
            <w:r w:rsidRPr="007221AD">
              <w:rPr>
                <w:rFonts w:ascii="Arial" w:eastAsia="SimSun" w:hAnsi="Arial" w:cs="Arial"/>
                <w:b/>
                <w:bCs/>
                <w:color w:val="FFFFFF"/>
                <w:sz w:val="18"/>
                <w:szCs w:val="18"/>
                <w:lang w:val="es-BO" w:eastAsia="es-BO"/>
              </w:rPr>
              <w:t>ESTACIONES</w:t>
            </w:r>
          </w:p>
        </w:tc>
        <w:tc>
          <w:tcPr>
            <w:tcW w:w="339" w:type="pct"/>
            <w:tcBorders>
              <w:top w:val="nil"/>
              <w:left w:val="nil"/>
              <w:bottom w:val="nil"/>
              <w:right w:val="nil"/>
            </w:tcBorders>
            <w:shd w:val="clear" w:color="auto" w:fill="auto"/>
            <w:noWrap/>
            <w:vAlign w:val="center"/>
            <w:hideMark/>
          </w:tcPr>
          <w:p w:rsidR="00FB02D1" w:rsidRPr="007221AD" w:rsidRDefault="00FB02D1" w:rsidP="00FB02D1">
            <w:pPr>
              <w:jc w:val="center"/>
              <w:rPr>
                <w:rFonts w:ascii="SimSun" w:eastAsia="SimSun" w:hAnsi="SimSun"/>
                <w:sz w:val="18"/>
                <w:szCs w:val="18"/>
                <w:lang w:val="es-BO" w:eastAsia="es-BO"/>
              </w:rPr>
            </w:pPr>
          </w:p>
        </w:tc>
      </w:tr>
      <w:tr w:rsidR="00FB02D1" w:rsidRPr="002B0AEE" w:rsidTr="00FB02D1">
        <w:trPr>
          <w:trHeight w:val="491"/>
        </w:trPr>
        <w:tc>
          <w:tcPr>
            <w:tcW w:w="509" w:type="pct"/>
            <w:vMerge/>
            <w:tcBorders>
              <w:top w:val="single" w:sz="4" w:space="0" w:color="auto"/>
              <w:left w:val="single" w:sz="4" w:space="0" w:color="auto"/>
              <w:bottom w:val="nil"/>
              <w:right w:val="single" w:sz="4" w:space="0" w:color="FFFFFF"/>
            </w:tcBorders>
            <w:vAlign w:val="center"/>
            <w:hideMark/>
          </w:tcPr>
          <w:p w:rsidR="00FB02D1" w:rsidRPr="007221AD" w:rsidRDefault="00FB02D1" w:rsidP="00FB02D1">
            <w:pPr>
              <w:rPr>
                <w:rFonts w:ascii="Arial" w:eastAsia="SimSun" w:hAnsi="Arial" w:cs="Arial"/>
                <w:b/>
                <w:bCs/>
                <w:color w:val="FFFFFF"/>
                <w:sz w:val="18"/>
                <w:szCs w:val="18"/>
                <w:lang w:val="es-BO" w:eastAsia="es-BO"/>
              </w:rPr>
            </w:pPr>
          </w:p>
        </w:tc>
        <w:tc>
          <w:tcPr>
            <w:tcW w:w="2231" w:type="pct"/>
            <w:vMerge/>
            <w:tcBorders>
              <w:top w:val="single" w:sz="4" w:space="0" w:color="auto"/>
              <w:left w:val="single" w:sz="4" w:space="0" w:color="FFFFFF"/>
              <w:bottom w:val="nil"/>
              <w:right w:val="single" w:sz="4" w:space="0" w:color="FFFFFF"/>
            </w:tcBorders>
            <w:vAlign w:val="center"/>
            <w:hideMark/>
          </w:tcPr>
          <w:p w:rsidR="00FB02D1" w:rsidRPr="007221AD" w:rsidRDefault="00FB02D1" w:rsidP="00FB02D1">
            <w:pPr>
              <w:rPr>
                <w:rFonts w:ascii="Arial" w:eastAsia="SimSun" w:hAnsi="Arial" w:cs="Arial"/>
                <w:b/>
                <w:bCs/>
                <w:color w:val="FFFFFF"/>
                <w:sz w:val="18"/>
                <w:szCs w:val="18"/>
                <w:lang w:val="es-BO" w:eastAsia="es-BO"/>
              </w:rPr>
            </w:pPr>
          </w:p>
        </w:tc>
        <w:tc>
          <w:tcPr>
            <w:tcW w:w="1013" w:type="pct"/>
            <w:vMerge/>
            <w:tcBorders>
              <w:top w:val="single" w:sz="4" w:space="0" w:color="auto"/>
              <w:left w:val="single" w:sz="4" w:space="0" w:color="FFFFFF"/>
              <w:bottom w:val="single" w:sz="4" w:space="0" w:color="FFFFFF"/>
              <w:right w:val="single" w:sz="4" w:space="0" w:color="FFFFFF"/>
            </w:tcBorders>
            <w:vAlign w:val="center"/>
            <w:hideMark/>
          </w:tcPr>
          <w:p w:rsidR="00FB02D1" w:rsidRPr="007221AD" w:rsidRDefault="00FB02D1" w:rsidP="00FB02D1">
            <w:pPr>
              <w:rPr>
                <w:rFonts w:ascii="Arial" w:eastAsia="SimSun" w:hAnsi="Arial" w:cs="Arial"/>
                <w:b/>
                <w:bCs/>
                <w:color w:val="FFFFFF"/>
                <w:sz w:val="18"/>
                <w:szCs w:val="18"/>
                <w:lang w:val="es-BO" w:eastAsia="es-BO"/>
              </w:rPr>
            </w:pPr>
          </w:p>
        </w:tc>
        <w:tc>
          <w:tcPr>
            <w:tcW w:w="319" w:type="pct"/>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FB02D1" w:rsidRPr="007221AD" w:rsidRDefault="00FB02D1" w:rsidP="00FB02D1">
            <w:pPr>
              <w:jc w:val="center"/>
              <w:rPr>
                <w:rFonts w:eastAsia="SimSun" w:cs="Calibri"/>
                <w:color w:val="FFFFFF"/>
                <w:sz w:val="18"/>
                <w:szCs w:val="18"/>
                <w:lang w:val="es-BO" w:eastAsia="es-BO"/>
              </w:rPr>
            </w:pPr>
            <w:r w:rsidRPr="007221AD">
              <w:rPr>
                <w:rFonts w:eastAsia="SimSun" w:cs="Calibri"/>
                <w:color w:val="FFFFFF"/>
                <w:sz w:val="18"/>
                <w:szCs w:val="18"/>
                <w:lang w:val="es-BO" w:eastAsia="es-BO"/>
              </w:rPr>
              <w:t>EL PUENTE</w:t>
            </w:r>
          </w:p>
        </w:tc>
        <w:tc>
          <w:tcPr>
            <w:tcW w:w="269" w:type="pct"/>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FB02D1" w:rsidRPr="007221AD" w:rsidRDefault="00FB02D1" w:rsidP="00FB02D1">
            <w:pPr>
              <w:jc w:val="center"/>
              <w:rPr>
                <w:rFonts w:eastAsia="SimSun" w:cs="Calibri"/>
                <w:color w:val="FFFFFF"/>
                <w:sz w:val="18"/>
                <w:szCs w:val="18"/>
                <w:lang w:val="es-BO" w:eastAsia="es-BO"/>
              </w:rPr>
            </w:pPr>
            <w:r w:rsidRPr="007221AD">
              <w:rPr>
                <w:rFonts w:eastAsia="SimSun" w:cs="Calibri"/>
                <w:color w:val="FFFFFF"/>
                <w:sz w:val="18"/>
                <w:szCs w:val="18"/>
                <w:lang w:val="es-BO" w:eastAsia="es-BO"/>
              </w:rPr>
              <w:t>TUPIZA</w:t>
            </w:r>
          </w:p>
        </w:tc>
        <w:tc>
          <w:tcPr>
            <w:tcW w:w="320" w:type="pct"/>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FB02D1" w:rsidRPr="007221AD" w:rsidRDefault="00FB02D1" w:rsidP="00FB02D1">
            <w:pPr>
              <w:jc w:val="center"/>
              <w:rPr>
                <w:rFonts w:eastAsia="SimSun" w:cs="Calibri"/>
                <w:color w:val="FFFFFF"/>
                <w:sz w:val="18"/>
                <w:szCs w:val="18"/>
                <w:lang w:val="es-BO" w:eastAsia="es-BO"/>
              </w:rPr>
            </w:pPr>
            <w:r w:rsidRPr="007221AD">
              <w:rPr>
                <w:rFonts w:eastAsia="SimSun" w:cs="Calibri"/>
                <w:color w:val="FFFFFF"/>
                <w:sz w:val="18"/>
                <w:szCs w:val="18"/>
                <w:lang w:val="es-BO" w:eastAsia="es-BO"/>
              </w:rPr>
              <w:t>VILLAZON</w:t>
            </w:r>
          </w:p>
        </w:tc>
        <w:tc>
          <w:tcPr>
            <w:tcW w:w="339" w:type="pct"/>
            <w:vMerge w:val="restart"/>
            <w:tcBorders>
              <w:top w:val="nil"/>
              <w:left w:val="single" w:sz="4" w:space="0" w:color="FFFFFF"/>
              <w:bottom w:val="single" w:sz="4" w:space="0" w:color="000000"/>
              <w:right w:val="single" w:sz="4" w:space="0" w:color="auto"/>
            </w:tcBorders>
            <w:shd w:val="clear" w:color="000000" w:fill="1F4A7E"/>
            <w:textDirection w:val="btLr"/>
            <w:vAlign w:val="center"/>
            <w:hideMark/>
          </w:tcPr>
          <w:p w:rsidR="00FB02D1" w:rsidRPr="007221AD" w:rsidRDefault="00FB02D1" w:rsidP="00FB02D1">
            <w:pPr>
              <w:jc w:val="center"/>
              <w:rPr>
                <w:rFonts w:eastAsia="SimSun" w:cs="Calibri"/>
                <w:b/>
                <w:bCs/>
                <w:color w:val="FFFFFF"/>
                <w:sz w:val="18"/>
                <w:szCs w:val="18"/>
                <w:lang w:val="es-BO" w:eastAsia="es-BO"/>
              </w:rPr>
            </w:pPr>
            <w:r w:rsidRPr="007221AD">
              <w:rPr>
                <w:rFonts w:eastAsia="SimSun" w:cs="Calibri"/>
                <w:b/>
                <w:bCs/>
                <w:color w:val="FFFFFF"/>
                <w:sz w:val="18"/>
                <w:szCs w:val="18"/>
                <w:lang w:val="es-BO" w:eastAsia="es-BO"/>
              </w:rPr>
              <w:t>TOTAL</w:t>
            </w:r>
          </w:p>
        </w:tc>
      </w:tr>
      <w:tr w:rsidR="00FB02D1" w:rsidRPr="002B0AEE" w:rsidTr="00FB02D1">
        <w:trPr>
          <w:trHeight w:val="760"/>
        </w:trPr>
        <w:tc>
          <w:tcPr>
            <w:tcW w:w="509" w:type="pct"/>
            <w:vMerge/>
            <w:tcBorders>
              <w:top w:val="single" w:sz="4" w:space="0" w:color="auto"/>
              <w:left w:val="single" w:sz="4" w:space="0" w:color="auto"/>
              <w:bottom w:val="nil"/>
              <w:right w:val="single" w:sz="4" w:space="0" w:color="FFFFFF"/>
            </w:tcBorders>
            <w:vAlign w:val="center"/>
            <w:hideMark/>
          </w:tcPr>
          <w:p w:rsidR="00FB02D1" w:rsidRPr="007221AD" w:rsidRDefault="00FB02D1" w:rsidP="00FB02D1">
            <w:pPr>
              <w:rPr>
                <w:rFonts w:ascii="Arial" w:eastAsia="SimSun" w:hAnsi="Arial" w:cs="Arial"/>
                <w:b/>
                <w:bCs/>
                <w:color w:val="FFFFFF"/>
                <w:sz w:val="18"/>
                <w:szCs w:val="18"/>
                <w:lang w:val="es-BO" w:eastAsia="es-BO"/>
              </w:rPr>
            </w:pPr>
          </w:p>
        </w:tc>
        <w:tc>
          <w:tcPr>
            <w:tcW w:w="2231" w:type="pct"/>
            <w:vMerge/>
            <w:tcBorders>
              <w:top w:val="single" w:sz="4" w:space="0" w:color="auto"/>
              <w:left w:val="single" w:sz="4" w:space="0" w:color="FFFFFF"/>
              <w:bottom w:val="nil"/>
              <w:right w:val="single" w:sz="4" w:space="0" w:color="FFFFFF"/>
            </w:tcBorders>
            <w:vAlign w:val="center"/>
            <w:hideMark/>
          </w:tcPr>
          <w:p w:rsidR="00FB02D1" w:rsidRPr="007221AD" w:rsidRDefault="00FB02D1" w:rsidP="00FB02D1">
            <w:pPr>
              <w:rPr>
                <w:rFonts w:ascii="Arial" w:eastAsia="SimSun" w:hAnsi="Arial" w:cs="Arial"/>
                <w:b/>
                <w:bCs/>
                <w:color w:val="FFFFFF"/>
                <w:sz w:val="18"/>
                <w:szCs w:val="18"/>
                <w:lang w:val="es-BO" w:eastAsia="es-BO"/>
              </w:rPr>
            </w:pPr>
          </w:p>
        </w:tc>
        <w:tc>
          <w:tcPr>
            <w:tcW w:w="1013" w:type="pct"/>
            <w:vMerge/>
            <w:tcBorders>
              <w:top w:val="single" w:sz="4" w:space="0" w:color="auto"/>
              <w:left w:val="single" w:sz="4" w:space="0" w:color="FFFFFF"/>
              <w:bottom w:val="single" w:sz="4" w:space="0" w:color="FFFFFF"/>
              <w:right w:val="single" w:sz="4" w:space="0" w:color="FFFFFF"/>
            </w:tcBorders>
            <w:vAlign w:val="center"/>
            <w:hideMark/>
          </w:tcPr>
          <w:p w:rsidR="00FB02D1" w:rsidRPr="007221AD" w:rsidRDefault="00FB02D1" w:rsidP="00FB02D1">
            <w:pPr>
              <w:rPr>
                <w:rFonts w:ascii="Arial" w:eastAsia="SimSun" w:hAnsi="Arial" w:cs="Arial"/>
                <w:b/>
                <w:bCs/>
                <w:color w:val="FFFFFF"/>
                <w:sz w:val="18"/>
                <w:szCs w:val="18"/>
                <w:lang w:val="es-BO" w:eastAsia="es-BO"/>
              </w:rPr>
            </w:pPr>
          </w:p>
        </w:tc>
        <w:tc>
          <w:tcPr>
            <w:tcW w:w="319" w:type="pct"/>
            <w:vMerge/>
            <w:tcBorders>
              <w:top w:val="nil"/>
              <w:left w:val="single" w:sz="4" w:space="0" w:color="FFFFFF"/>
              <w:bottom w:val="single" w:sz="4" w:space="0" w:color="000000"/>
              <w:right w:val="single" w:sz="4" w:space="0" w:color="FFFFFF"/>
            </w:tcBorders>
            <w:vAlign w:val="center"/>
            <w:hideMark/>
          </w:tcPr>
          <w:p w:rsidR="00FB02D1" w:rsidRPr="007221AD" w:rsidRDefault="00FB02D1" w:rsidP="00FB02D1">
            <w:pPr>
              <w:rPr>
                <w:rFonts w:eastAsia="SimSun" w:cs="Calibri"/>
                <w:color w:val="FFFFFF"/>
                <w:sz w:val="18"/>
                <w:szCs w:val="18"/>
                <w:lang w:val="es-BO" w:eastAsia="es-BO"/>
              </w:rPr>
            </w:pPr>
          </w:p>
        </w:tc>
        <w:tc>
          <w:tcPr>
            <w:tcW w:w="269" w:type="pct"/>
            <w:vMerge/>
            <w:tcBorders>
              <w:top w:val="nil"/>
              <w:left w:val="single" w:sz="4" w:space="0" w:color="FFFFFF"/>
              <w:bottom w:val="single" w:sz="4" w:space="0" w:color="000000"/>
              <w:right w:val="single" w:sz="4" w:space="0" w:color="FFFFFF"/>
            </w:tcBorders>
            <w:vAlign w:val="center"/>
            <w:hideMark/>
          </w:tcPr>
          <w:p w:rsidR="00FB02D1" w:rsidRPr="007221AD" w:rsidRDefault="00FB02D1" w:rsidP="00FB02D1">
            <w:pPr>
              <w:rPr>
                <w:rFonts w:eastAsia="SimSun" w:cs="Calibri"/>
                <w:color w:val="FFFFFF"/>
                <w:sz w:val="18"/>
                <w:szCs w:val="18"/>
                <w:lang w:val="es-BO" w:eastAsia="es-BO"/>
              </w:rPr>
            </w:pPr>
          </w:p>
        </w:tc>
        <w:tc>
          <w:tcPr>
            <w:tcW w:w="320" w:type="pct"/>
            <w:vMerge/>
            <w:tcBorders>
              <w:top w:val="nil"/>
              <w:left w:val="single" w:sz="4" w:space="0" w:color="FFFFFF"/>
              <w:bottom w:val="single" w:sz="4" w:space="0" w:color="000000"/>
              <w:right w:val="single" w:sz="4" w:space="0" w:color="FFFFFF"/>
            </w:tcBorders>
            <w:vAlign w:val="center"/>
            <w:hideMark/>
          </w:tcPr>
          <w:p w:rsidR="00FB02D1" w:rsidRPr="007221AD" w:rsidRDefault="00FB02D1" w:rsidP="00FB02D1">
            <w:pPr>
              <w:rPr>
                <w:rFonts w:eastAsia="SimSun" w:cs="Calibri"/>
                <w:color w:val="FFFFFF"/>
                <w:sz w:val="18"/>
                <w:szCs w:val="18"/>
                <w:lang w:val="es-BO" w:eastAsia="es-BO"/>
              </w:rPr>
            </w:pPr>
          </w:p>
        </w:tc>
        <w:tc>
          <w:tcPr>
            <w:tcW w:w="339" w:type="pct"/>
            <w:vMerge/>
            <w:tcBorders>
              <w:top w:val="nil"/>
              <w:left w:val="single" w:sz="4" w:space="0" w:color="FFFFFF"/>
              <w:bottom w:val="single" w:sz="4" w:space="0" w:color="000000"/>
              <w:right w:val="single" w:sz="4" w:space="0" w:color="auto"/>
            </w:tcBorders>
            <w:vAlign w:val="center"/>
            <w:hideMark/>
          </w:tcPr>
          <w:p w:rsidR="00FB02D1" w:rsidRPr="007221AD" w:rsidRDefault="00FB02D1" w:rsidP="00FB02D1">
            <w:pPr>
              <w:rPr>
                <w:rFonts w:eastAsia="SimSun" w:cs="Calibri"/>
                <w:b/>
                <w:bCs/>
                <w:color w:val="FFFFFF"/>
                <w:sz w:val="18"/>
                <w:szCs w:val="18"/>
                <w:lang w:val="es-BO" w:eastAsia="es-BO"/>
              </w:rPr>
            </w:pPr>
          </w:p>
        </w:tc>
      </w:tr>
      <w:tr w:rsidR="00FB02D1" w:rsidRPr="002B0AEE" w:rsidTr="00FB02D1">
        <w:trPr>
          <w:trHeight w:val="450"/>
        </w:trPr>
        <w:tc>
          <w:tcPr>
            <w:tcW w:w="509" w:type="pct"/>
            <w:tcBorders>
              <w:top w:val="nil"/>
              <w:left w:val="single" w:sz="4" w:space="0" w:color="auto"/>
              <w:bottom w:val="single" w:sz="4" w:space="0" w:color="auto"/>
              <w:right w:val="single" w:sz="4" w:space="0" w:color="auto"/>
            </w:tcBorders>
            <w:shd w:val="clear" w:color="auto" w:fill="auto"/>
            <w:vAlign w:val="center"/>
            <w:hideMark/>
          </w:tcPr>
          <w:p w:rsidR="00FB02D1" w:rsidRPr="001937F0" w:rsidRDefault="00FB02D1" w:rsidP="00FB02D1">
            <w:pPr>
              <w:jc w:val="center"/>
              <w:rPr>
                <w:rFonts w:ascii="Tahoma" w:hAnsi="Tahoma" w:cs="Tahoma"/>
                <w:color w:val="1F497E"/>
                <w:sz w:val="18"/>
                <w:szCs w:val="18"/>
              </w:rPr>
            </w:pPr>
            <w:r w:rsidRPr="001937F0">
              <w:rPr>
                <w:rFonts w:ascii="Tahoma" w:hAnsi="Tahoma" w:cs="Tahoma"/>
                <w:color w:val="1F497E"/>
                <w:sz w:val="18"/>
                <w:szCs w:val="18"/>
              </w:rPr>
              <w:t>1</w:t>
            </w:r>
          </w:p>
        </w:tc>
        <w:tc>
          <w:tcPr>
            <w:tcW w:w="2231" w:type="pct"/>
            <w:tcBorders>
              <w:top w:val="nil"/>
              <w:left w:val="nil"/>
              <w:bottom w:val="single" w:sz="4" w:space="0" w:color="auto"/>
              <w:right w:val="single" w:sz="4" w:space="0" w:color="auto"/>
            </w:tcBorders>
            <w:shd w:val="clear" w:color="000000" w:fill="FFFFFF"/>
            <w:vAlign w:val="center"/>
            <w:hideMark/>
          </w:tcPr>
          <w:p w:rsidR="00FB02D1" w:rsidRPr="001937F0" w:rsidRDefault="00FB02D1" w:rsidP="00FB02D1">
            <w:pPr>
              <w:rPr>
                <w:rFonts w:ascii="Tahoma" w:hAnsi="Tahoma" w:cs="Tahoma"/>
                <w:color w:val="1F497E"/>
                <w:sz w:val="18"/>
                <w:szCs w:val="18"/>
              </w:rPr>
            </w:pPr>
            <w:r w:rsidRPr="001937F0">
              <w:rPr>
                <w:rFonts w:ascii="Tahoma" w:hAnsi="Tahoma" w:cs="Tahoma"/>
                <w:color w:val="1F497E"/>
                <w:sz w:val="18"/>
                <w:szCs w:val="18"/>
              </w:rPr>
              <w:t xml:space="preserve">Gabinete </w:t>
            </w:r>
            <w:proofErr w:type="spellStart"/>
            <w:r w:rsidRPr="001937F0">
              <w:rPr>
                <w:rFonts w:ascii="Tahoma" w:hAnsi="Tahoma" w:cs="Tahoma"/>
                <w:color w:val="1F497E"/>
                <w:sz w:val="18"/>
                <w:szCs w:val="18"/>
              </w:rPr>
              <w:t>indoor</w:t>
            </w:r>
            <w:proofErr w:type="spellEnd"/>
            <w:r w:rsidRPr="001937F0">
              <w:rPr>
                <w:rFonts w:ascii="Tahoma" w:hAnsi="Tahoma" w:cs="Tahoma"/>
                <w:color w:val="1F497E"/>
                <w:sz w:val="18"/>
                <w:szCs w:val="18"/>
              </w:rPr>
              <w:t xml:space="preserve">  para planta rectificador.</w:t>
            </w:r>
          </w:p>
        </w:tc>
        <w:tc>
          <w:tcPr>
            <w:tcW w:w="1013" w:type="pct"/>
            <w:tcBorders>
              <w:top w:val="nil"/>
              <w:left w:val="nil"/>
              <w:bottom w:val="single" w:sz="4" w:space="0" w:color="auto"/>
              <w:right w:val="single" w:sz="4" w:space="0" w:color="auto"/>
            </w:tcBorders>
            <w:shd w:val="clear" w:color="auto" w:fill="auto"/>
            <w:vAlign w:val="center"/>
            <w:hideMark/>
          </w:tcPr>
          <w:p w:rsidR="00FB02D1" w:rsidRPr="001937F0" w:rsidRDefault="00FB02D1" w:rsidP="00FB02D1">
            <w:pPr>
              <w:jc w:val="center"/>
              <w:rPr>
                <w:rFonts w:ascii="Tahoma" w:hAnsi="Tahoma" w:cs="Tahoma"/>
                <w:color w:val="1F497E"/>
                <w:sz w:val="18"/>
                <w:szCs w:val="18"/>
              </w:rPr>
            </w:pPr>
            <w:r w:rsidRPr="001937F0">
              <w:rPr>
                <w:rFonts w:ascii="Tahoma" w:hAnsi="Tahoma" w:cs="Tahoma"/>
                <w:color w:val="1F497E"/>
                <w:sz w:val="18"/>
                <w:szCs w:val="18"/>
              </w:rPr>
              <w:t>Global</w:t>
            </w:r>
          </w:p>
        </w:tc>
        <w:tc>
          <w:tcPr>
            <w:tcW w:w="319"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2</w:t>
            </w:r>
          </w:p>
        </w:tc>
        <w:tc>
          <w:tcPr>
            <w:tcW w:w="269"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1</w:t>
            </w:r>
          </w:p>
        </w:tc>
        <w:tc>
          <w:tcPr>
            <w:tcW w:w="320"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1</w:t>
            </w:r>
          </w:p>
        </w:tc>
        <w:tc>
          <w:tcPr>
            <w:tcW w:w="339" w:type="pct"/>
            <w:tcBorders>
              <w:top w:val="nil"/>
              <w:left w:val="nil"/>
              <w:bottom w:val="single" w:sz="4" w:space="0" w:color="auto"/>
              <w:right w:val="single" w:sz="4" w:space="0" w:color="auto"/>
            </w:tcBorders>
            <w:shd w:val="clear" w:color="auto" w:fill="auto"/>
            <w:noWrap/>
            <w:vAlign w:val="center"/>
            <w:hideMark/>
          </w:tcPr>
          <w:p w:rsidR="00FB02D1" w:rsidRPr="007221AD" w:rsidRDefault="00FB02D1" w:rsidP="00FB02D1">
            <w:pPr>
              <w:jc w:val="center"/>
              <w:rPr>
                <w:rFonts w:eastAsia="SimSun" w:cs="Calibri"/>
                <w:b/>
                <w:bCs/>
                <w:color w:val="000000"/>
                <w:sz w:val="18"/>
                <w:szCs w:val="18"/>
                <w:lang w:val="es-BO" w:eastAsia="es-BO"/>
              </w:rPr>
            </w:pPr>
            <w:r w:rsidRPr="007221AD">
              <w:rPr>
                <w:rFonts w:eastAsia="SimSun" w:cs="Calibri"/>
                <w:b/>
                <w:bCs/>
                <w:color w:val="000000"/>
                <w:sz w:val="18"/>
                <w:szCs w:val="18"/>
                <w:lang w:val="es-BO" w:eastAsia="es-BO"/>
              </w:rPr>
              <w:t>4</w:t>
            </w:r>
          </w:p>
        </w:tc>
      </w:tr>
      <w:tr w:rsidR="00FB02D1" w:rsidRPr="002B0AEE" w:rsidTr="00FB02D1">
        <w:trPr>
          <w:trHeight w:val="360"/>
        </w:trPr>
        <w:tc>
          <w:tcPr>
            <w:tcW w:w="509" w:type="pct"/>
            <w:tcBorders>
              <w:top w:val="nil"/>
              <w:left w:val="single" w:sz="4" w:space="0" w:color="auto"/>
              <w:bottom w:val="single" w:sz="4" w:space="0" w:color="auto"/>
              <w:right w:val="single" w:sz="4" w:space="0" w:color="auto"/>
            </w:tcBorders>
            <w:shd w:val="clear" w:color="auto" w:fill="auto"/>
            <w:vAlign w:val="center"/>
            <w:hideMark/>
          </w:tcPr>
          <w:p w:rsidR="00FB02D1" w:rsidRPr="001937F0" w:rsidRDefault="00FB02D1" w:rsidP="00FB02D1">
            <w:pPr>
              <w:jc w:val="center"/>
              <w:rPr>
                <w:rFonts w:ascii="Tahoma" w:hAnsi="Tahoma" w:cs="Tahoma"/>
                <w:color w:val="1F497E"/>
                <w:sz w:val="18"/>
                <w:szCs w:val="18"/>
              </w:rPr>
            </w:pPr>
            <w:r w:rsidRPr="001937F0">
              <w:rPr>
                <w:rFonts w:ascii="Tahoma" w:hAnsi="Tahoma" w:cs="Tahoma"/>
                <w:color w:val="1F497E"/>
                <w:sz w:val="18"/>
                <w:szCs w:val="18"/>
              </w:rPr>
              <w:t>2</w:t>
            </w:r>
          </w:p>
        </w:tc>
        <w:tc>
          <w:tcPr>
            <w:tcW w:w="2231" w:type="pct"/>
            <w:tcBorders>
              <w:top w:val="nil"/>
              <w:left w:val="nil"/>
              <w:bottom w:val="single" w:sz="4" w:space="0" w:color="auto"/>
              <w:right w:val="single" w:sz="4" w:space="0" w:color="auto"/>
            </w:tcBorders>
            <w:shd w:val="clear" w:color="000000" w:fill="FFFFFF"/>
            <w:vAlign w:val="center"/>
            <w:hideMark/>
          </w:tcPr>
          <w:p w:rsidR="00FB02D1" w:rsidRPr="001937F0" w:rsidRDefault="00FB02D1" w:rsidP="00FB02D1">
            <w:pPr>
              <w:rPr>
                <w:rFonts w:ascii="Tahoma" w:hAnsi="Tahoma" w:cs="Tahoma"/>
                <w:color w:val="1F497E"/>
                <w:sz w:val="18"/>
                <w:szCs w:val="18"/>
              </w:rPr>
            </w:pPr>
            <w:r w:rsidRPr="001937F0">
              <w:rPr>
                <w:rFonts w:ascii="Tahoma" w:hAnsi="Tahoma" w:cs="Tahoma"/>
                <w:color w:val="1F497E"/>
                <w:sz w:val="18"/>
                <w:szCs w:val="18"/>
              </w:rPr>
              <w:t>Rectificador modular 230VAC/-48VDC.</w:t>
            </w:r>
          </w:p>
        </w:tc>
        <w:tc>
          <w:tcPr>
            <w:tcW w:w="1013" w:type="pct"/>
            <w:tcBorders>
              <w:top w:val="nil"/>
              <w:left w:val="nil"/>
              <w:bottom w:val="single" w:sz="4" w:space="0" w:color="auto"/>
              <w:right w:val="single" w:sz="4" w:space="0" w:color="auto"/>
            </w:tcBorders>
            <w:shd w:val="clear" w:color="auto" w:fill="auto"/>
            <w:vAlign w:val="center"/>
            <w:hideMark/>
          </w:tcPr>
          <w:p w:rsidR="00FB02D1" w:rsidRPr="001937F0" w:rsidRDefault="00FB02D1" w:rsidP="00FB02D1">
            <w:pPr>
              <w:jc w:val="center"/>
              <w:rPr>
                <w:rFonts w:ascii="Tahoma" w:hAnsi="Tahoma" w:cs="Tahoma"/>
                <w:color w:val="1F497E"/>
                <w:sz w:val="18"/>
                <w:szCs w:val="18"/>
              </w:rPr>
            </w:pPr>
            <w:r w:rsidRPr="001937F0">
              <w:rPr>
                <w:rFonts w:ascii="Tahoma" w:hAnsi="Tahoma" w:cs="Tahoma"/>
                <w:color w:val="1F497E"/>
                <w:sz w:val="18"/>
                <w:szCs w:val="18"/>
              </w:rPr>
              <w:t xml:space="preserve"> -48V DC/100ª</w:t>
            </w:r>
          </w:p>
        </w:tc>
        <w:tc>
          <w:tcPr>
            <w:tcW w:w="319"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2</w:t>
            </w:r>
          </w:p>
        </w:tc>
        <w:tc>
          <w:tcPr>
            <w:tcW w:w="269"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1</w:t>
            </w:r>
          </w:p>
        </w:tc>
        <w:tc>
          <w:tcPr>
            <w:tcW w:w="320"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1</w:t>
            </w:r>
          </w:p>
        </w:tc>
        <w:tc>
          <w:tcPr>
            <w:tcW w:w="339" w:type="pct"/>
            <w:tcBorders>
              <w:top w:val="nil"/>
              <w:left w:val="nil"/>
              <w:bottom w:val="single" w:sz="4" w:space="0" w:color="auto"/>
              <w:right w:val="single" w:sz="4" w:space="0" w:color="auto"/>
            </w:tcBorders>
            <w:shd w:val="clear" w:color="auto" w:fill="auto"/>
            <w:noWrap/>
            <w:vAlign w:val="center"/>
            <w:hideMark/>
          </w:tcPr>
          <w:p w:rsidR="00FB02D1" w:rsidRPr="007221AD" w:rsidRDefault="00FB02D1" w:rsidP="00FB02D1">
            <w:pPr>
              <w:jc w:val="center"/>
              <w:rPr>
                <w:rFonts w:eastAsia="SimSun" w:cs="Calibri"/>
                <w:b/>
                <w:bCs/>
                <w:color w:val="000000"/>
                <w:sz w:val="18"/>
                <w:szCs w:val="18"/>
                <w:lang w:val="es-BO" w:eastAsia="es-BO"/>
              </w:rPr>
            </w:pPr>
            <w:r w:rsidRPr="007221AD">
              <w:rPr>
                <w:rFonts w:eastAsia="SimSun" w:cs="Calibri"/>
                <w:b/>
                <w:bCs/>
                <w:color w:val="000000"/>
                <w:sz w:val="18"/>
                <w:szCs w:val="18"/>
                <w:lang w:val="es-BO" w:eastAsia="es-BO"/>
              </w:rPr>
              <w:t>4</w:t>
            </w:r>
          </w:p>
        </w:tc>
      </w:tr>
      <w:tr w:rsidR="00FB02D1" w:rsidRPr="002B0AEE" w:rsidTr="00FB02D1">
        <w:trPr>
          <w:trHeight w:val="375"/>
        </w:trPr>
        <w:tc>
          <w:tcPr>
            <w:tcW w:w="509" w:type="pct"/>
            <w:tcBorders>
              <w:top w:val="nil"/>
              <w:left w:val="single" w:sz="4" w:space="0" w:color="auto"/>
              <w:bottom w:val="single" w:sz="4" w:space="0" w:color="auto"/>
              <w:right w:val="single" w:sz="4" w:space="0" w:color="auto"/>
            </w:tcBorders>
            <w:shd w:val="clear" w:color="auto" w:fill="auto"/>
            <w:vAlign w:val="center"/>
            <w:hideMark/>
          </w:tcPr>
          <w:p w:rsidR="00FB02D1" w:rsidRPr="001937F0" w:rsidRDefault="00FB02D1" w:rsidP="00FB02D1">
            <w:pPr>
              <w:jc w:val="center"/>
              <w:rPr>
                <w:rFonts w:ascii="Tahoma" w:hAnsi="Tahoma" w:cs="Tahoma"/>
                <w:color w:val="1F497E"/>
                <w:sz w:val="18"/>
                <w:szCs w:val="18"/>
              </w:rPr>
            </w:pPr>
            <w:r w:rsidRPr="001937F0">
              <w:rPr>
                <w:rFonts w:ascii="Tahoma" w:hAnsi="Tahoma" w:cs="Tahoma"/>
                <w:color w:val="1F497E"/>
                <w:sz w:val="18"/>
                <w:szCs w:val="18"/>
              </w:rPr>
              <w:t>3</w:t>
            </w:r>
          </w:p>
        </w:tc>
        <w:tc>
          <w:tcPr>
            <w:tcW w:w="2231" w:type="pct"/>
            <w:tcBorders>
              <w:top w:val="nil"/>
              <w:left w:val="nil"/>
              <w:bottom w:val="single" w:sz="4" w:space="0" w:color="auto"/>
              <w:right w:val="single" w:sz="4" w:space="0" w:color="auto"/>
            </w:tcBorders>
            <w:shd w:val="clear" w:color="000000" w:fill="FFFFFF"/>
            <w:vAlign w:val="center"/>
            <w:hideMark/>
          </w:tcPr>
          <w:p w:rsidR="00FB02D1" w:rsidRPr="001937F0" w:rsidRDefault="00FB02D1" w:rsidP="00FB02D1">
            <w:pPr>
              <w:rPr>
                <w:rFonts w:ascii="Tahoma" w:hAnsi="Tahoma" w:cs="Tahoma"/>
                <w:color w:val="1F497E"/>
                <w:sz w:val="18"/>
                <w:szCs w:val="18"/>
              </w:rPr>
            </w:pPr>
            <w:r w:rsidRPr="001937F0">
              <w:rPr>
                <w:rFonts w:ascii="Tahoma" w:hAnsi="Tahoma" w:cs="Tahoma"/>
                <w:color w:val="1F497E"/>
                <w:sz w:val="18"/>
                <w:szCs w:val="18"/>
              </w:rPr>
              <w:t xml:space="preserve">Banco de baterías tipo GEL -48VDC  360Ah. </w:t>
            </w:r>
          </w:p>
        </w:tc>
        <w:tc>
          <w:tcPr>
            <w:tcW w:w="1013" w:type="pct"/>
            <w:tcBorders>
              <w:top w:val="nil"/>
              <w:left w:val="nil"/>
              <w:bottom w:val="single" w:sz="4" w:space="0" w:color="auto"/>
              <w:right w:val="single" w:sz="4" w:space="0" w:color="auto"/>
            </w:tcBorders>
            <w:shd w:val="clear" w:color="auto" w:fill="auto"/>
            <w:vAlign w:val="center"/>
            <w:hideMark/>
          </w:tcPr>
          <w:p w:rsidR="00FB02D1" w:rsidRPr="001937F0" w:rsidRDefault="00FB02D1" w:rsidP="00FB02D1">
            <w:pPr>
              <w:jc w:val="center"/>
              <w:rPr>
                <w:rFonts w:ascii="Tahoma" w:hAnsi="Tahoma" w:cs="Tahoma"/>
                <w:color w:val="1F497E"/>
                <w:sz w:val="18"/>
                <w:szCs w:val="18"/>
              </w:rPr>
            </w:pPr>
            <w:r w:rsidRPr="001937F0">
              <w:rPr>
                <w:rFonts w:ascii="Tahoma" w:hAnsi="Tahoma" w:cs="Tahoma"/>
                <w:color w:val="1F497E"/>
                <w:sz w:val="18"/>
                <w:szCs w:val="18"/>
              </w:rPr>
              <w:t>.-48VDC/360Ah.</w:t>
            </w:r>
          </w:p>
        </w:tc>
        <w:tc>
          <w:tcPr>
            <w:tcW w:w="319"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2</w:t>
            </w:r>
          </w:p>
        </w:tc>
        <w:tc>
          <w:tcPr>
            <w:tcW w:w="269"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1</w:t>
            </w:r>
          </w:p>
        </w:tc>
        <w:tc>
          <w:tcPr>
            <w:tcW w:w="320"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1</w:t>
            </w:r>
          </w:p>
        </w:tc>
        <w:tc>
          <w:tcPr>
            <w:tcW w:w="339" w:type="pct"/>
            <w:tcBorders>
              <w:top w:val="nil"/>
              <w:left w:val="nil"/>
              <w:bottom w:val="single" w:sz="4" w:space="0" w:color="auto"/>
              <w:right w:val="single" w:sz="4" w:space="0" w:color="auto"/>
            </w:tcBorders>
            <w:shd w:val="clear" w:color="auto" w:fill="auto"/>
            <w:noWrap/>
            <w:vAlign w:val="center"/>
            <w:hideMark/>
          </w:tcPr>
          <w:p w:rsidR="00FB02D1" w:rsidRPr="007221AD" w:rsidRDefault="00FB02D1" w:rsidP="00FB02D1">
            <w:pPr>
              <w:jc w:val="center"/>
              <w:rPr>
                <w:rFonts w:eastAsia="SimSun" w:cs="Calibri"/>
                <w:b/>
                <w:bCs/>
                <w:color w:val="000000"/>
                <w:sz w:val="18"/>
                <w:szCs w:val="18"/>
                <w:lang w:val="es-BO" w:eastAsia="es-BO"/>
              </w:rPr>
            </w:pPr>
            <w:r w:rsidRPr="007221AD">
              <w:rPr>
                <w:rFonts w:eastAsia="SimSun" w:cs="Calibri"/>
                <w:b/>
                <w:bCs/>
                <w:color w:val="000000"/>
                <w:sz w:val="18"/>
                <w:szCs w:val="18"/>
                <w:lang w:val="es-BO" w:eastAsia="es-BO"/>
              </w:rPr>
              <w:t>4</w:t>
            </w:r>
          </w:p>
        </w:tc>
      </w:tr>
      <w:tr w:rsidR="00FB02D1" w:rsidRPr="002B0AEE" w:rsidTr="00FB02D1">
        <w:trPr>
          <w:trHeight w:val="300"/>
        </w:trPr>
        <w:tc>
          <w:tcPr>
            <w:tcW w:w="509" w:type="pct"/>
            <w:tcBorders>
              <w:top w:val="nil"/>
              <w:left w:val="single" w:sz="4" w:space="0" w:color="auto"/>
              <w:bottom w:val="single" w:sz="4" w:space="0" w:color="auto"/>
              <w:right w:val="single" w:sz="4" w:space="0" w:color="auto"/>
            </w:tcBorders>
            <w:shd w:val="clear" w:color="auto" w:fill="auto"/>
            <w:vAlign w:val="center"/>
            <w:hideMark/>
          </w:tcPr>
          <w:p w:rsidR="00FB02D1" w:rsidRPr="001937F0" w:rsidRDefault="00FB02D1" w:rsidP="00FB02D1">
            <w:pPr>
              <w:jc w:val="center"/>
              <w:rPr>
                <w:rFonts w:ascii="Tahoma" w:hAnsi="Tahoma" w:cs="Tahoma"/>
                <w:color w:val="1F497E"/>
                <w:sz w:val="18"/>
                <w:szCs w:val="18"/>
              </w:rPr>
            </w:pPr>
            <w:r w:rsidRPr="001937F0">
              <w:rPr>
                <w:rFonts w:ascii="Tahoma" w:hAnsi="Tahoma" w:cs="Tahoma"/>
                <w:color w:val="1F497E"/>
                <w:sz w:val="18"/>
                <w:szCs w:val="18"/>
              </w:rPr>
              <w:t>4</w:t>
            </w:r>
          </w:p>
        </w:tc>
        <w:tc>
          <w:tcPr>
            <w:tcW w:w="2231" w:type="pct"/>
            <w:tcBorders>
              <w:top w:val="nil"/>
              <w:left w:val="nil"/>
              <w:bottom w:val="single" w:sz="4" w:space="0" w:color="auto"/>
              <w:right w:val="single" w:sz="4" w:space="0" w:color="auto"/>
            </w:tcBorders>
            <w:shd w:val="clear" w:color="000000" w:fill="FFFFFF"/>
            <w:vAlign w:val="center"/>
            <w:hideMark/>
          </w:tcPr>
          <w:p w:rsidR="00FB02D1" w:rsidRPr="001937F0" w:rsidRDefault="00FB02D1" w:rsidP="00FB02D1">
            <w:pPr>
              <w:rPr>
                <w:rFonts w:ascii="Tahoma" w:hAnsi="Tahoma" w:cs="Tahoma"/>
                <w:color w:val="1F497E"/>
                <w:sz w:val="18"/>
                <w:szCs w:val="18"/>
              </w:rPr>
            </w:pPr>
            <w:r w:rsidRPr="001937F0">
              <w:rPr>
                <w:rFonts w:ascii="Tahoma" w:hAnsi="Tahoma" w:cs="Tahoma"/>
                <w:color w:val="1F497E"/>
                <w:sz w:val="18"/>
                <w:szCs w:val="18"/>
              </w:rPr>
              <w:t>Tablero de distribución DC doble fuente.</w:t>
            </w:r>
          </w:p>
        </w:tc>
        <w:tc>
          <w:tcPr>
            <w:tcW w:w="1013" w:type="pct"/>
            <w:tcBorders>
              <w:top w:val="nil"/>
              <w:left w:val="nil"/>
              <w:bottom w:val="single" w:sz="4" w:space="0" w:color="auto"/>
              <w:right w:val="single" w:sz="4" w:space="0" w:color="auto"/>
            </w:tcBorders>
            <w:shd w:val="clear" w:color="auto" w:fill="auto"/>
            <w:vAlign w:val="center"/>
            <w:hideMark/>
          </w:tcPr>
          <w:p w:rsidR="00FB02D1" w:rsidRPr="001937F0" w:rsidRDefault="00FB02D1" w:rsidP="00FB02D1">
            <w:pPr>
              <w:jc w:val="center"/>
              <w:rPr>
                <w:rFonts w:ascii="Tahoma" w:hAnsi="Tahoma" w:cs="Tahoma"/>
                <w:color w:val="1F497E"/>
                <w:sz w:val="18"/>
                <w:szCs w:val="18"/>
              </w:rPr>
            </w:pPr>
            <w:r w:rsidRPr="001937F0">
              <w:rPr>
                <w:rFonts w:ascii="Tahoma" w:hAnsi="Tahoma" w:cs="Tahoma"/>
                <w:color w:val="1F497E"/>
                <w:sz w:val="18"/>
                <w:szCs w:val="18"/>
              </w:rPr>
              <w:t>120ª</w:t>
            </w:r>
          </w:p>
        </w:tc>
        <w:tc>
          <w:tcPr>
            <w:tcW w:w="319"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w:t>
            </w:r>
          </w:p>
        </w:tc>
        <w:tc>
          <w:tcPr>
            <w:tcW w:w="269"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1</w:t>
            </w:r>
          </w:p>
        </w:tc>
        <w:tc>
          <w:tcPr>
            <w:tcW w:w="320" w:type="pct"/>
            <w:tcBorders>
              <w:top w:val="nil"/>
              <w:left w:val="nil"/>
              <w:bottom w:val="single" w:sz="4" w:space="0" w:color="auto"/>
              <w:right w:val="single" w:sz="4" w:space="0" w:color="auto"/>
            </w:tcBorders>
            <w:shd w:val="clear" w:color="000000" w:fill="FFFFFF"/>
            <w:noWrap/>
            <w:vAlign w:val="center"/>
            <w:hideMark/>
          </w:tcPr>
          <w:p w:rsidR="00FB02D1" w:rsidRPr="007221AD" w:rsidRDefault="00FB02D1" w:rsidP="00FB02D1">
            <w:pPr>
              <w:jc w:val="center"/>
              <w:rPr>
                <w:rFonts w:eastAsia="SimSun" w:cs="Calibri"/>
                <w:color w:val="000000"/>
                <w:sz w:val="18"/>
                <w:szCs w:val="18"/>
                <w:lang w:val="es-BO" w:eastAsia="es-BO"/>
              </w:rPr>
            </w:pPr>
            <w:r w:rsidRPr="007221AD">
              <w:rPr>
                <w:rFonts w:eastAsia="SimSun" w:cs="Calibri"/>
                <w:color w:val="000000"/>
                <w:sz w:val="18"/>
                <w:szCs w:val="18"/>
                <w:lang w:val="es-BO" w:eastAsia="es-BO"/>
              </w:rPr>
              <w:t>--</w:t>
            </w:r>
          </w:p>
        </w:tc>
        <w:tc>
          <w:tcPr>
            <w:tcW w:w="339" w:type="pct"/>
            <w:tcBorders>
              <w:top w:val="nil"/>
              <w:left w:val="nil"/>
              <w:bottom w:val="single" w:sz="4" w:space="0" w:color="auto"/>
              <w:right w:val="single" w:sz="4" w:space="0" w:color="auto"/>
            </w:tcBorders>
            <w:shd w:val="clear" w:color="auto" w:fill="auto"/>
            <w:noWrap/>
            <w:vAlign w:val="center"/>
            <w:hideMark/>
          </w:tcPr>
          <w:p w:rsidR="00FB02D1" w:rsidRPr="007221AD" w:rsidRDefault="00FB02D1" w:rsidP="00FB02D1">
            <w:pPr>
              <w:jc w:val="center"/>
              <w:rPr>
                <w:rFonts w:eastAsia="SimSun" w:cs="Calibri"/>
                <w:b/>
                <w:bCs/>
                <w:color w:val="000000"/>
                <w:sz w:val="18"/>
                <w:szCs w:val="18"/>
                <w:lang w:val="es-BO" w:eastAsia="es-BO"/>
              </w:rPr>
            </w:pPr>
            <w:r w:rsidRPr="007221AD">
              <w:rPr>
                <w:rFonts w:eastAsia="SimSun" w:cs="Calibri"/>
                <w:b/>
                <w:bCs/>
                <w:color w:val="000000"/>
                <w:sz w:val="18"/>
                <w:szCs w:val="18"/>
                <w:lang w:val="es-BO" w:eastAsia="es-BO"/>
              </w:rPr>
              <w:t>1</w:t>
            </w:r>
          </w:p>
        </w:tc>
      </w:tr>
    </w:tbl>
    <w:p w:rsidR="00FB02D1" w:rsidRDefault="00FB02D1" w:rsidP="00FB02D1">
      <w:pPr>
        <w:rPr>
          <w:lang w:val="es-BO"/>
        </w:rPr>
      </w:pPr>
    </w:p>
    <w:p w:rsidR="00FB02D1" w:rsidRDefault="00FB02D1" w:rsidP="00FB02D1">
      <w:pPr>
        <w:rPr>
          <w:lang w:val="es-ES_tradnl"/>
        </w:rPr>
      </w:pPr>
    </w:p>
    <w:p w:rsidR="00FB02D1" w:rsidRPr="00FF4540" w:rsidRDefault="00FB02D1" w:rsidP="00FB02D1">
      <w:pPr>
        <w:rPr>
          <w:lang w:val="es-ES_tradnl"/>
        </w:rPr>
      </w:pPr>
    </w:p>
    <w:p w:rsidR="00FB02D1" w:rsidRPr="00FF4540" w:rsidRDefault="00FB02D1" w:rsidP="00FB02D1">
      <w:pPr>
        <w:rPr>
          <w:lang w:val="es-ES_tradnl"/>
        </w:rPr>
      </w:pPr>
    </w:p>
    <w:p w:rsidR="00FB02D1" w:rsidRPr="00FF4540" w:rsidRDefault="00FB02D1" w:rsidP="00FB02D1">
      <w:pPr>
        <w:rPr>
          <w:lang w:val="es-ES_tradnl"/>
        </w:rPr>
      </w:pPr>
    </w:p>
    <w:p w:rsidR="00FB02D1" w:rsidRDefault="00FB02D1" w:rsidP="00FB02D1">
      <w:pPr>
        <w:tabs>
          <w:tab w:val="left" w:pos="7831"/>
        </w:tabs>
        <w:rPr>
          <w:lang w:val="es-ES_tradnl"/>
        </w:rPr>
      </w:pPr>
      <w:r>
        <w:rPr>
          <w:lang w:val="es-ES_tradnl"/>
        </w:rPr>
        <w:tab/>
      </w:r>
    </w:p>
    <w:p w:rsidR="00FB02D1" w:rsidRDefault="00FB02D1" w:rsidP="00FB02D1">
      <w:pPr>
        <w:rPr>
          <w:lang w:val="es-ES_tradnl"/>
        </w:rPr>
      </w:pPr>
    </w:p>
    <w:p w:rsidR="00FB02D1" w:rsidRPr="00FF4540" w:rsidRDefault="00FB02D1" w:rsidP="00FB02D1">
      <w:pPr>
        <w:rPr>
          <w:lang w:val="es-ES_tradnl"/>
        </w:rPr>
        <w:sectPr w:rsidR="00FB02D1" w:rsidRPr="00FF4540" w:rsidSect="008D0813">
          <w:headerReference w:type="default" r:id="rId31"/>
          <w:headerReference w:type="first" r:id="rId32"/>
          <w:footerReference w:type="first" r:id="rId33"/>
          <w:pgSz w:w="12240" w:h="15840" w:code="1"/>
          <w:pgMar w:top="1278" w:right="1134" w:bottom="1134" w:left="1418" w:header="709" w:footer="709" w:gutter="0"/>
          <w:pgNumType w:start="27"/>
          <w:cols w:space="708"/>
          <w:docGrid w:linePitch="360"/>
        </w:sectPr>
      </w:pP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lastRenderedPageBreak/>
        <w:t>Esquema ER-</w:t>
      </w:r>
      <w:r>
        <w:rPr>
          <w:rFonts w:ascii="Tahoma" w:hAnsi="Tahoma" w:cs="Tahoma"/>
          <w:b/>
          <w:color w:val="1F497E"/>
          <w:sz w:val="22"/>
          <w:szCs w:val="22"/>
        </w:rPr>
        <w:t>7</w:t>
      </w:r>
      <w:r w:rsidRPr="005268D1">
        <w:rPr>
          <w:rFonts w:ascii="Tahoma" w:hAnsi="Tahoma" w:cs="Tahoma"/>
          <w:b/>
          <w:color w:val="1F497E"/>
          <w:sz w:val="22"/>
          <w:szCs w:val="22"/>
        </w:rPr>
        <w:t xml:space="preserve"> Diagrama Unifilar Tableros DC</w:t>
      </w:r>
    </w:p>
    <w:p w:rsidR="00FB02D1" w:rsidRPr="00317B51" w:rsidRDefault="00FB02D1" w:rsidP="00FB02D1">
      <w:pPr>
        <w:jc w:val="center"/>
      </w:pPr>
      <w:r>
        <w:object w:dxaOrig="4320" w:dyaOrig="3216">
          <v:shape id="_x0000_i1031" type="#_x0000_t75" style="width:394.75pt;height:284.9pt" o:ole="">
            <v:imagedata r:id="rId34" o:title="" croptop="7656f" cropbottom="7044f" cropleft=".125" cropright="5006f"/>
          </v:shape>
          <o:OLEObject Type="Embed" ProgID="AutoCAD.Drawing.18" ShapeID="_x0000_i1031" DrawAspect="Content" ObjectID="_1496240635" r:id="rId35"/>
        </w:object>
      </w:r>
    </w:p>
    <w:p w:rsidR="00FB02D1" w:rsidRPr="005268D1" w:rsidRDefault="00FB02D1" w:rsidP="00FB02D1">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5268D1">
        <w:rPr>
          <w:rFonts w:ascii="Tahoma" w:hAnsi="Tahoma" w:cs="Tahoma"/>
          <w:b/>
          <w:color w:val="1F497E"/>
          <w:sz w:val="22"/>
          <w:szCs w:val="22"/>
        </w:rPr>
        <w:t>Esquema ER-</w:t>
      </w:r>
      <w:r>
        <w:rPr>
          <w:rFonts w:ascii="Tahoma" w:hAnsi="Tahoma" w:cs="Tahoma"/>
          <w:b/>
          <w:color w:val="1F497E"/>
          <w:sz w:val="22"/>
          <w:szCs w:val="22"/>
        </w:rPr>
        <w:t>8</w:t>
      </w:r>
      <w:r w:rsidRPr="005268D1">
        <w:rPr>
          <w:rFonts w:ascii="Tahoma" w:hAnsi="Tahoma" w:cs="Tahoma"/>
          <w:b/>
          <w:color w:val="1F497E"/>
          <w:sz w:val="22"/>
          <w:szCs w:val="22"/>
        </w:rPr>
        <w:t xml:space="preserve"> Diagrama de Montaje Tableros DC</w:t>
      </w:r>
    </w:p>
    <w:p w:rsidR="00FB02D1" w:rsidRDefault="00FB02D1" w:rsidP="00FB02D1">
      <w:pPr>
        <w:tabs>
          <w:tab w:val="left" w:pos="1110"/>
        </w:tabs>
        <w:jc w:val="center"/>
        <w:rPr>
          <w:lang w:val="es-BO"/>
        </w:rPr>
      </w:pPr>
      <w:r>
        <w:object w:dxaOrig="13502" w:dyaOrig="8549">
          <v:shape id="_x0000_i1032" type="#_x0000_t75" style="width:454.35pt;height:4in" o:ole="">
            <v:imagedata r:id="rId36" o:title=""/>
          </v:shape>
          <o:OLEObject Type="Embed" ProgID="Visio.Drawing.11" ShapeID="_x0000_i1032" DrawAspect="Content" ObjectID="_1496240636" r:id="rId37"/>
        </w:object>
      </w:r>
    </w:p>
    <w:p w:rsidR="00FB02D1" w:rsidRDefault="00FB02D1" w:rsidP="00FB02D1">
      <w:pPr>
        <w:rPr>
          <w:lang w:val="es-BO" w:eastAsia="en-US"/>
        </w:rPr>
      </w:pPr>
    </w:p>
    <w:p w:rsidR="00FB02D1" w:rsidRDefault="00FB02D1" w:rsidP="00FB02D1">
      <w:pPr>
        <w:rPr>
          <w:lang w:val="es-BO" w:eastAsia="en-US"/>
        </w:rPr>
      </w:pPr>
    </w:p>
    <w:p w:rsidR="00FB02D1" w:rsidRDefault="00FB02D1" w:rsidP="00FB02D1">
      <w:pPr>
        <w:rPr>
          <w:lang w:val="es-BO" w:eastAsia="en-US"/>
        </w:rPr>
      </w:pPr>
    </w:p>
    <w:p w:rsidR="00FB02D1" w:rsidRDefault="00FB02D1" w:rsidP="00FB02D1">
      <w:pPr>
        <w:rPr>
          <w:lang w:val="es-BO" w:eastAsia="en-US"/>
        </w:rPr>
      </w:pPr>
    </w:p>
    <w:p w:rsidR="00FB02D1" w:rsidRDefault="00FB02D1" w:rsidP="00FB02D1">
      <w:pPr>
        <w:rPr>
          <w:lang w:val="es-BO" w:eastAsia="en-US"/>
        </w:rPr>
      </w:pPr>
    </w:p>
    <w:p w:rsidR="00FB02D1" w:rsidRDefault="00FB02D1" w:rsidP="00FB02D1">
      <w:pPr>
        <w:rPr>
          <w:lang w:val="es-BO" w:eastAsia="en-US"/>
        </w:rPr>
      </w:pPr>
    </w:p>
    <w:p w:rsidR="00FB02D1" w:rsidRDefault="00FB02D1" w:rsidP="00FB02D1">
      <w:pPr>
        <w:rPr>
          <w:lang w:val="es-BO" w:eastAsia="en-US"/>
        </w:rPr>
      </w:pPr>
    </w:p>
    <w:p w:rsidR="00FB02D1" w:rsidRPr="00E73C15" w:rsidRDefault="00FB02D1" w:rsidP="00FB02D1">
      <w:pPr>
        <w:pStyle w:val="TITULOS"/>
        <w:numPr>
          <w:ilvl w:val="0"/>
          <w:numId w:val="6"/>
        </w:numPr>
        <w:spacing w:after="0"/>
        <w:ind w:left="426" w:hanging="426"/>
        <w:rPr>
          <w:rFonts w:ascii="Tahoma" w:hAnsi="Tahoma" w:cs="Tahoma"/>
          <w:color w:val="1F497D" w:themeColor="text2"/>
          <w:sz w:val="22"/>
          <w:szCs w:val="22"/>
        </w:rPr>
      </w:pPr>
      <w:r w:rsidRPr="00E73C15">
        <w:rPr>
          <w:rFonts w:ascii="Tahoma" w:hAnsi="Tahoma" w:cs="Tahoma"/>
          <w:color w:val="1F497D" w:themeColor="text2"/>
          <w:sz w:val="22"/>
          <w:szCs w:val="22"/>
        </w:rPr>
        <w:t>REQUERIMIENTO DE SISTEMAS DE CLIMATIZACIÓN PROYECTOS</w:t>
      </w:r>
    </w:p>
    <w:p w:rsidR="00FB02D1" w:rsidRPr="00E73C15" w:rsidRDefault="00FB02D1" w:rsidP="00FB02D1">
      <w:pPr>
        <w:pStyle w:val="TITULOS"/>
        <w:spacing w:after="0"/>
        <w:ind w:left="426" w:firstLine="0"/>
        <w:rPr>
          <w:rFonts w:ascii="Tahoma" w:hAnsi="Tahoma" w:cs="Tahoma"/>
          <w:color w:val="1F497D" w:themeColor="text2"/>
          <w:sz w:val="22"/>
          <w:szCs w:val="22"/>
        </w:rPr>
      </w:pPr>
      <w:r w:rsidRPr="00E73C15">
        <w:rPr>
          <w:rFonts w:ascii="Tahoma" w:hAnsi="Tahoma" w:cs="Tahoma"/>
          <w:color w:val="1F497D" w:themeColor="text2"/>
          <w:sz w:val="22"/>
          <w:szCs w:val="22"/>
        </w:rPr>
        <w:t>RN-2015-FAA Y RN-2015-FMH.</w:t>
      </w:r>
    </w:p>
    <w:p w:rsidR="00FB02D1" w:rsidRPr="00E07F49" w:rsidRDefault="00FB02D1" w:rsidP="00FB02D1">
      <w:pPr>
        <w:rPr>
          <w:color w:val="1F497D" w:themeColor="text2"/>
          <w:lang w:val="es-BO" w:eastAsia="en-US"/>
        </w:rPr>
      </w:pPr>
    </w:p>
    <w:tbl>
      <w:tblPr>
        <w:tblW w:w="8311" w:type="dxa"/>
        <w:tblInd w:w="451" w:type="dxa"/>
        <w:tblLayout w:type="fixed"/>
        <w:tblCellMar>
          <w:left w:w="70" w:type="dxa"/>
          <w:right w:w="70" w:type="dxa"/>
        </w:tblCellMar>
        <w:tblLook w:val="04A0" w:firstRow="1" w:lastRow="0" w:firstColumn="1" w:lastColumn="0" w:noHBand="0" w:noVBand="1"/>
      </w:tblPr>
      <w:tblGrid>
        <w:gridCol w:w="470"/>
        <w:gridCol w:w="4111"/>
        <w:gridCol w:w="2879"/>
        <w:gridCol w:w="851"/>
      </w:tblGrid>
      <w:tr w:rsidR="002A589B" w:rsidRPr="00E07F49" w:rsidTr="002A589B">
        <w:trPr>
          <w:trHeight w:val="610"/>
          <w:tblHeader/>
        </w:trPr>
        <w:tc>
          <w:tcPr>
            <w:tcW w:w="470" w:type="dxa"/>
            <w:vMerge w:val="restart"/>
            <w:tcBorders>
              <w:top w:val="single" w:sz="4" w:space="0" w:color="auto"/>
              <w:left w:val="single" w:sz="4" w:space="0" w:color="auto"/>
              <w:bottom w:val="single" w:sz="4" w:space="0" w:color="000000"/>
              <w:right w:val="single" w:sz="4" w:space="0" w:color="FFFFFF" w:themeColor="background1"/>
            </w:tcBorders>
            <w:shd w:val="clear" w:color="000000" w:fill="1F4A7E"/>
            <w:vAlign w:val="center"/>
            <w:hideMark/>
          </w:tcPr>
          <w:p w:rsidR="002A589B" w:rsidRPr="00E07F49" w:rsidRDefault="002A589B" w:rsidP="00FB02D1">
            <w:pPr>
              <w:jc w:val="center"/>
              <w:rPr>
                <w:rFonts w:ascii="Tahoma" w:eastAsia="SimSun" w:hAnsi="Tahoma" w:cs="Tahoma"/>
                <w:b/>
                <w:bCs/>
                <w:color w:val="FFFFFF" w:themeColor="background1"/>
                <w:sz w:val="18"/>
                <w:szCs w:val="18"/>
                <w:lang w:val="es-BO" w:eastAsia="es-BO"/>
              </w:rPr>
            </w:pPr>
            <w:r w:rsidRPr="00E07F49">
              <w:rPr>
                <w:rFonts w:ascii="Tahoma" w:eastAsia="SimSun" w:hAnsi="Tahoma" w:cs="Tahoma"/>
                <w:b/>
                <w:bCs/>
                <w:color w:val="FFFFFF" w:themeColor="background1"/>
                <w:sz w:val="18"/>
                <w:szCs w:val="18"/>
                <w:lang w:val="es-BO" w:eastAsia="es-BO"/>
              </w:rPr>
              <w:t>N°</w:t>
            </w:r>
          </w:p>
        </w:tc>
        <w:tc>
          <w:tcPr>
            <w:tcW w:w="4111" w:type="dxa"/>
            <w:vMerge w:val="restart"/>
            <w:tcBorders>
              <w:top w:val="single" w:sz="4" w:space="0" w:color="auto"/>
              <w:left w:val="single" w:sz="4" w:space="0" w:color="FFFFFF" w:themeColor="background1"/>
              <w:bottom w:val="single" w:sz="4" w:space="0" w:color="000000"/>
              <w:right w:val="single" w:sz="4" w:space="0" w:color="FFFFFF" w:themeColor="background1"/>
            </w:tcBorders>
            <w:shd w:val="clear" w:color="000000" w:fill="1F4A7E"/>
            <w:vAlign w:val="center"/>
            <w:hideMark/>
          </w:tcPr>
          <w:p w:rsidR="002A589B" w:rsidRPr="00E07F49" w:rsidRDefault="002A589B" w:rsidP="00FB02D1">
            <w:pPr>
              <w:jc w:val="center"/>
              <w:rPr>
                <w:rFonts w:ascii="Tahoma" w:eastAsia="SimSun" w:hAnsi="Tahoma" w:cs="Tahoma"/>
                <w:b/>
                <w:bCs/>
                <w:color w:val="FFFFFF" w:themeColor="background1"/>
                <w:sz w:val="18"/>
                <w:szCs w:val="18"/>
                <w:lang w:val="es-BO" w:eastAsia="es-BO"/>
              </w:rPr>
            </w:pPr>
            <w:r w:rsidRPr="00E07F49">
              <w:rPr>
                <w:rFonts w:ascii="Tahoma" w:eastAsia="SimSun" w:hAnsi="Tahoma" w:cs="Tahoma"/>
                <w:b/>
                <w:bCs/>
                <w:color w:val="FFFFFF" w:themeColor="background1"/>
                <w:sz w:val="18"/>
                <w:szCs w:val="18"/>
                <w:lang w:val="es-BO" w:eastAsia="es-BO"/>
              </w:rPr>
              <w:t>DESCRIPCIÓN DEL REQUERIMIENTO</w:t>
            </w:r>
          </w:p>
        </w:tc>
        <w:tc>
          <w:tcPr>
            <w:tcW w:w="2879" w:type="dxa"/>
            <w:vMerge w:val="restart"/>
            <w:tcBorders>
              <w:top w:val="single" w:sz="4" w:space="0" w:color="auto"/>
              <w:left w:val="single" w:sz="4" w:space="0" w:color="FFFFFF" w:themeColor="background1"/>
              <w:bottom w:val="single" w:sz="4" w:space="0" w:color="000000"/>
              <w:right w:val="single" w:sz="4" w:space="0" w:color="FFFFFF" w:themeColor="background1"/>
            </w:tcBorders>
            <w:shd w:val="clear" w:color="000000" w:fill="1F4A7E"/>
            <w:vAlign w:val="center"/>
            <w:hideMark/>
          </w:tcPr>
          <w:p w:rsidR="002A589B" w:rsidRPr="00E07F49" w:rsidRDefault="002A589B" w:rsidP="00FB02D1">
            <w:pPr>
              <w:jc w:val="center"/>
              <w:rPr>
                <w:rFonts w:ascii="Tahoma" w:eastAsia="SimSun" w:hAnsi="Tahoma" w:cs="Tahoma"/>
                <w:b/>
                <w:bCs/>
                <w:color w:val="FFFFFF" w:themeColor="background1"/>
                <w:sz w:val="18"/>
                <w:szCs w:val="18"/>
                <w:lang w:val="es-BO" w:eastAsia="es-BO"/>
              </w:rPr>
            </w:pPr>
            <w:r w:rsidRPr="00E07F49">
              <w:rPr>
                <w:rFonts w:ascii="Tahoma" w:eastAsia="SimSun" w:hAnsi="Tahoma" w:cs="Tahoma"/>
                <w:b/>
                <w:bCs/>
                <w:color w:val="FFFFFF" w:themeColor="background1"/>
                <w:sz w:val="18"/>
                <w:szCs w:val="18"/>
                <w:lang w:val="es-BO" w:eastAsia="es-BO"/>
              </w:rPr>
              <w:t>CAPACIDAD</w:t>
            </w:r>
          </w:p>
        </w:tc>
        <w:tc>
          <w:tcPr>
            <w:tcW w:w="851" w:type="dxa"/>
            <w:vMerge w:val="restart"/>
            <w:tcBorders>
              <w:top w:val="single" w:sz="4" w:space="0" w:color="auto"/>
              <w:left w:val="single" w:sz="4" w:space="0" w:color="FFFFFF" w:themeColor="background1"/>
              <w:bottom w:val="nil"/>
              <w:right w:val="single" w:sz="4" w:space="0" w:color="auto"/>
            </w:tcBorders>
            <w:shd w:val="clear" w:color="000000" w:fill="1F4A7E"/>
            <w:vAlign w:val="center"/>
          </w:tcPr>
          <w:p w:rsidR="002A589B" w:rsidRPr="00E07F49" w:rsidRDefault="002A589B" w:rsidP="00FB02D1">
            <w:pPr>
              <w:jc w:val="center"/>
              <w:rPr>
                <w:rFonts w:ascii="Tahoma" w:eastAsia="SimSun" w:hAnsi="Tahoma" w:cs="Tahoma"/>
                <w:b/>
                <w:bCs/>
                <w:color w:val="FFFFFF" w:themeColor="background1"/>
                <w:sz w:val="18"/>
                <w:szCs w:val="18"/>
                <w:lang w:val="es-BO" w:eastAsia="es-BO"/>
              </w:rPr>
            </w:pPr>
            <w:r w:rsidRPr="00E07F49">
              <w:rPr>
                <w:rFonts w:ascii="Tahoma" w:eastAsia="SimSun" w:hAnsi="Tahoma" w:cs="Tahoma"/>
                <w:b/>
                <w:bCs/>
                <w:color w:val="FFFFFF" w:themeColor="background1"/>
                <w:sz w:val="18"/>
                <w:szCs w:val="18"/>
                <w:lang w:val="es-BO" w:eastAsia="es-BO"/>
              </w:rPr>
              <w:t>TOTAL</w:t>
            </w:r>
          </w:p>
        </w:tc>
      </w:tr>
      <w:tr w:rsidR="002A589B" w:rsidRPr="00E07F49" w:rsidTr="002A589B">
        <w:trPr>
          <w:trHeight w:val="217"/>
          <w:tblHeader/>
        </w:trPr>
        <w:tc>
          <w:tcPr>
            <w:tcW w:w="470" w:type="dxa"/>
            <w:vMerge/>
            <w:tcBorders>
              <w:top w:val="single" w:sz="4" w:space="0" w:color="auto"/>
              <w:left w:val="single" w:sz="4" w:space="0" w:color="auto"/>
              <w:bottom w:val="single" w:sz="4" w:space="0" w:color="000000"/>
              <w:right w:val="single" w:sz="4" w:space="0" w:color="FFFFFF"/>
            </w:tcBorders>
            <w:vAlign w:val="center"/>
            <w:hideMark/>
          </w:tcPr>
          <w:p w:rsidR="002A589B" w:rsidRPr="00E07F49" w:rsidRDefault="002A589B" w:rsidP="00FB02D1">
            <w:pPr>
              <w:rPr>
                <w:rFonts w:ascii="Tahoma" w:eastAsia="SimSun" w:hAnsi="Tahoma" w:cs="Tahoma"/>
                <w:b/>
                <w:bCs/>
                <w:color w:val="1F497D" w:themeColor="text2"/>
                <w:sz w:val="18"/>
                <w:szCs w:val="18"/>
                <w:lang w:val="es-BO" w:eastAsia="es-BO"/>
              </w:rPr>
            </w:pPr>
          </w:p>
        </w:tc>
        <w:tc>
          <w:tcPr>
            <w:tcW w:w="4111" w:type="dxa"/>
            <w:vMerge/>
            <w:tcBorders>
              <w:top w:val="single" w:sz="4" w:space="0" w:color="auto"/>
              <w:left w:val="single" w:sz="4" w:space="0" w:color="FFFFFF"/>
              <w:bottom w:val="single" w:sz="4" w:space="0" w:color="000000"/>
              <w:right w:val="single" w:sz="4" w:space="0" w:color="FFFFFF"/>
            </w:tcBorders>
            <w:vAlign w:val="center"/>
            <w:hideMark/>
          </w:tcPr>
          <w:p w:rsidR="002A589B" w:rsidRPr="00E07F49" w:rsidRDefault="002A589B" w:rsidP="00FB02D1">
            <w:pPr>
              <w:rPr>
                <w:rFonts w:ascii="Tahoma" w:eastAsia="SimSun" w:hAnsi="Tahoma" w:cs="Tahoma"/>
                <w:b/>
                <w:bCs/>
                <w:color w:val="1F497D" w:themeColor="text2"/>
                <w:sz w:val="18"/>
                <w:szCs w:val="18"/>
                <w:lang w:val="es-BO" w:eastAsia="es-BO"/>
              </w:rPr>
            </w:pPr>
          </w:p>
        </w:tc>
        <w:tc>
          <w:tcPr>
            <w:tcW w:w="2879" w:type="dxa"/>
            <w:vMerge/>
            <w:tcBorders>
              <w:top w:val="single" w:sz="4" w:space="0" w:color="auto"/>
              <w:left w:val="single" w:sz="4" w:space="0" w:color="FFFFFF"/>
              <w:bottom w:val="single" w:sz="4" w:space="0" w:color="000000"/>
              <w:right w:val="single" w:sz="4" w:space="0" w:color="auto"/>
            </w:tcBorders>
            <w:vAlign w:val="center"/>
            <w:hideMark/>
          </w:tcPr>
          <w:p w:rsidR="002A589B" w:rsidRPr="00E07F49" w:rsidRDefault="002A589B" w:rsidP="00FB02D1">
            <w:pPr>
              <w:rPr>
                <w:rFonts w:ascii="Tahoma" w:eastAsia="SimSun" w:hAnsi="Tahoma" w:cs="Tahoma"/>
                <w:b/>
                <w:bCs/>
                <w:color w:val="1F497D" w:themeColor="text2"/>
                <w:sz w:val="18"/>
                <w:szCs w:val="18"/>
                <w:lang w:val="es-BO" w:eastAsia="es-BO"/>
              </w:rPr>
            </w:pPr>
          </w:p>
        </w:tc>
        <w:tc>
          <w:tcPr>
            <w:tcW w:w="851" w:type="dxa"/>
            <w:vMerge/>
            <w:tcBorders>
              <w:left w:val="single" w:sz="4" w:space="0" w:color="auto"/>
              <w:bottom w:val="single" w:sz="4" w:space="0" w:color="auto"/>
              <w:right w:val="single" w:sz="4" w:space="0" w:color="auto"/>
            </w:tcBorders>
            <w:textDirection w:val="btLr"/>
          </w:tcPr>
          <w:p w:rsidR="002A589B" w:rsidRPr="00E07F49" w:rsidRDefault="002A589B" w:rsidP="00FB02D1">
            <w:pPr>
              <w:jc w:val="center"/>
              <w:rPr>
                <w:rFonts w:ascii="Tahoma" w:eastAsia="SimSun" w:hAnsi="Tahoma" w:cs="Tahoma"/>
                <w:b/>
                <w:bCs/>
                <w:color w:val="1F497D" w:themeColor="text2"/>
                <w:sz w:val="18"/>
                <w:szCs w:val="18"/>
                <w:lang w:val="es-BO" w:eastAsia="es-BO"/>
              </w:rPr>
            </w:pPr>
          </w:p>
        </w:tc>
      </w:tr>
      <w:tr w:rsidR="002A589B" w:rsidRPr="00E07F49" w:rsidTr="002A589B">
        <w:trPr>
          <w:trHeight w:val="429"/>
        </w:trPr>
        <w:tc>
          <w:tcPr>
            <w:tcW w:w="470" w:type="dxa"/>
            <w:tcBorders>
              <w:top w:val="nil"/>
              <w:left w:val="single" w:sz="4" w:space="0" w:color="auto"/>
              <w:bottom w:val="single" w:sz="4" w:space="0" w:color="auto"/>
              <w:right w:val="single" w:sz="4" w:space="0" w:color="auto"/>
            </w:tcBorders>
            <w:shd w:val="clear" w:color="auto" w:fill="auto"/>
            <w:vAlign w:val="center"/>
            <w:hideMark/>
          </w:tcPr>
          <w:p w:rsidR="002A589B" w:rsidRPr="00E07F49" w:rsidRDefault="002A589B" w:rsidP="00FB02D1">
            <w:pPr>
              <w:jc w:val="center"/>
              <w:rPr>
                <w:rFonts w:ascii="Tahoma" w:eastAsia="SimSun" w:hAnsi="Tahoma" w:cs="Tahoma"/>
                <w:color w:val="1F497D" w:themeColor="text2"/>
                <w:sz w:val="18"/>
                <w:szCs w:val="18"/>
                <w:lang w:val="es-BO" w:eastAsia="es-BO"/>
              </w:rPr>
            </w:pPr>
            <w:r w:rsidRPr="00E07F49">
              <w:rPr>
                <w:rFonts w:ascii="Tahoma" w:eastAsia="SimSun" w:hAnsi="Tahoma" w:cs="Tahoma"/>
                <w:color w:val="1F497D" w:themeColor="text2"/>
                <w:sz w:val="18"/>
                <w:szCs w:val="18"/>
                <w:lang w:val="es-BO" w:eastAsia="es-BO"/>
              </w:rPr>
              <w:t>1</w:t>
            </w:r>
          </w:p>
        </w:tc>
        <w:tc>
          <w:tcPr>
            <w:tcW w:w="4111" w:type="dxa"/>
            <w:tcBorders>
              <w:top w:val="nil"/>
              <w:left w:val="nil"/>
              <w:bottom w:val="single" w:sz="4" w:space="0" w:color="auto"/>
              <w:right w:val="single" w:sz="4" w:space="0" w:color="auto"/>
            </w:tcBorders>
            <w:shd w:val="clear" w:color="auto" w:fill="auto"/>
            <w:vAlign w:val="center"/>
            <w:hideMark/>
          </w:tcPr>
          <w:p w:rsidR="002A589B" w:rsidRPr="00E07F49" w:rsidRDefault="002A589B" w:rsidP="00FB02D1">
            <w:pPr>
              <w:rPr>
                <w:rFonts w:ascii="Tahoma" w:eastAsia="SimSun" w:hAnsi="Tahoma" w:cs="Tahoma"/>
                <w:color w:val="1F497D" w:themeColor="text2"/>
                <w:sz w:val="18"/>
                <w:szCs w:val="18"/>
                <w:lang w:val="es-BO" w:eastAsia="es-BO"/>
              </w:rPr>
            </w:pPr>
            <w:r w:rsidRPr="00E07F49">
              <w:rPr>
                <w:rFonts w:ascii="Tahoma" w:eastAsia="SimSun" w:hAnsi="Tahoma" w:cs="Tahoma"/>
                <w:color w:val="1F497D" w:themeColor="text2"/>
                <w:sz w:val="18"/>
                <w:szCs w:val="18"/>
                <w:lang w:val="es-BO" w:eastAsia="es-BO"/>
              </w:rPr>
              <w:t>Equipos de climatización, tipo  mochila</w:t>
            </w:r>
            <w:r>
              <w:rPr>
                <w:rFonts w:ascii="Tahoma" w:eastAsia="SimSun" w:hAnsi="Tahoma" w:cs="Tahoma"/>
                <w:color w:val="1F497D" w:themeColor="text2"/>
                <w:sz w:val="18"/>
                <w:szCs w:val="18"/>
                <w:lang w:val="es-BO" w:eastAsia="es-BO"/>
              </w:rPr>
              <w:t xml:space="preserve"> </w:t>
            </w:r>
            <w:proofErr w:type="spellStart"/>
            <w:r>
              <w:rPr>
                <w:rFonts w:ascii="Tahoma" w:eastAsia="SimSun" w:hAnsi="Tahoma" w:cs="Tahoma"/>
                <w:color w:val="1F497D" w:themeColor="text2"/>
                <w:sz w:val="18"/>
                <w:szCs w:val="18"/>
                <w:lang w:val="es-BO" w:eastAsia="es-BO"/>
              </w:rPr>
              <w:t>freecooling</w:t>
            </w:r>
            <w:proofErr w:type="spellEnd"/>
            <w:r>
              <w:rPr>
                <w:rFonts w:ascii="Tahoma" w:eastAsia="SimSun" w:hAnsi="Tahoma" w:cs="Tahoma"/>
                <w:color w:val="1F497D" w:themeColor="text2"/>
                <w:sz w:val="18"/>
                <w:szCs w:val="18"/>
                <w:lang w:val="es-BO" w:eastAsia="es-BO"/>
              </w:rPr>
              <w:t>.</w:t>
            </w:r>
          </w:p>
        </w:tc>
        <w:tc>
          <w:tcPr>
            <w:tcW w:w="2879" w:type="dxa"/>
            <w:tcBorders>
              <w:top w:val="nil"/>
              <w:left w:val="nil"/>
              <w:bottom w:val="single" w:sz="4" w:space="0" w:color="auto"/>
              <w:right w:val="single" w:sz="4" w:space="0" w:color="auto"/>
            </w:tcBorders>
            <w:shd w:val="clear" w:color="auto" w:fill="auto"/>
            <w:vAlign w:val="center"/>
            <w:hideMark/>
          </w:tcPr>
          <w:p w:rsidR="002A589B" w:rsidRPr="00E07F49" w:rsidRDefault="002A589B" w:rsidP="00FB02D1">
            <w:pPr>
              <w:jc w:val="center"/>
              <w:rPr>
                <w:rFonts w:ascii="Tahoma" w:eastAsia="SimSun" w:hAnsi="Tahoma" w:cs="Tahoma"/>
                <w:color w:val="1F497D" w:themeColor="text2"/>
                <w:sz w:val="18"/>
                <w:szCs w:val="18"/>
                <w:lang w:val="es-BO" w:eastAsia="es-BO"/>
              </w:rPr>
            </w:pPr>
            <w:r w:rsidRPr="00E07F49">
              <w:rPr>
                <w:rFonts w:ascii="Tahoma" w:eastAsia="SimSun" w:hAnsi="Tahoma" w:cs="Tahoma"/>
                <w:color w:val="1F497D" w:themeColor="text2"/>
                <w:sz w:val="18"/>
                <w:szCs w:val="18"/>
                <w:lang w:val="es-BO" w:eastAsia="es-BO"/>
              </w:rPr>
              <w:t>Trifásicos 380VAC, 50Hz.</w:t>
            </w:r>
          </w:p>
          <w:p w:rsidR="002A589B" w:rsidRPr="00E07F49" w:rsidRDefault="002A589B" w:rsidP="00FB02D1">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30</w:t>
            </w:r>
            <w:r w:rsidRPr="00E07F49">
              <w:rPr>
                <w:rFonts w:ascii="Tahoma" w:eastAsia="SimSun" w:hAnsi="Tahoma" w:cs="Tahoma"/>
                <w:color w:val="1F497D" w:themeColor="text2"/>
                <w:sz w:val="18"/>
                <w:szCs w:val="18"/>
                <w:lang w:val="es-BO" w:eastAsia="es-BO"/>
              </w:rPr>
              <w:t>KBTU</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2A589B" w:rsidRPr="00E07F49" w:rsidRDefault="002A589B" w:rsidP="00FB02D1">
            <w:pPr>
              <w:jc w:val="center"/>
              <w:rPr>
                <w:rFonts w:ascii="Tahoma" w:eastAsia="SimSun" w:hAnsi="Tahoma" w:cs="Tahoma"/>
                <w:b/>
                <w:bCs/>
                <w:color w:val="1F497D" w:themeColor="text2"/>
                <w:sz w:val="18"/>
                <w:szCs w:val="18"/>
                <w:lang w:val="es-BO" w:eastAsia="es-BO"/>
              </w:rPr>
            </w:pPr>
            <w:r>
              <w:rPr>
                <w:rFonts w:ascii="Tahoma" w:eastAsia="SimSun" w:hAnsi="Tahoma" w:cs="Tahoma"/>
                <w:b/>
                <w:bCs/>
                <w:color w:val="1F497D" w:themeColor="text2"/>
                <w:sz w:val="18"/>
                <w:szCs w:val="18"/>
                <w:lang w:val="es-BO" w:eastAsia="es-BO"/>
              </w:rPr>
              <w:t>1</w:t>
            </w:r>
          </w:p>
        </w:tc>
      </w:tr>
      <w:tr w:rsidR="00FB02D1" w:rsidRPr="005E3B19" w:rsidTr="002A589B">
        <w:trPr>
          <w:trHeight w:val="429"/>
        </w:trPr>
        <w:tc>
          <w:tcPr>
            <w:tcW w:w="470" w:type="dxa"/>
            <w:tcBorders>
              <w:top w:val="nil"/>
              <w:left w:val="single" w:sz="4" w:space="0" w:color="auto"/>
              <w:bottom w:val="single" w:sz="4" w:space="0" w:color="auto"/>
              <w:right w:val="single" w:sz="4" w:space="0" w:color="auto"/>
            </w:tcBorders>
            <w:shd w:val="clear" w:color="auto" w:fill="auto"/>
            <w:vAlign w:val="center"/>
            <w:hideMark/>
          </w:tcPr>
          <w:p w:rsidR="00FB02D1" w:rsidRPr="002E18A6" w:rsidRDefault="00FB02D1" w:rsidP="00FB02D1">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2</w:t>
            </w:r>
          </w:p>
        </w:tc>
        <w:tc>
          <w:tcPr>
            <w:tcW w:w="4111" w:type="dxa"/>
            <w:tcBorders>
              <w:top w:val="nil"/>
              <w:left w:val="nil"/>
              <w:bottom w:val="single" w:sz="4" w:space="0" w:color="auto"/>
              <w:right w:val="single" w:sz="4" w:space="0" w:color="auto"/>
            </w:tcBorders>
            <w:shd w:val="clear" w:color="auto" w:fill="auto"/>
            <w:vAlign w:val="center"/>
            <w:hideMark/>
          </w:tcPr>
          <w:p w:rsidR="00FB02D1" w:rsidRPr="002E18A6" w:rsidRDefault="00FB02D1" w:rsidP="00FB02D1">
            <w:pPr>
              <w:rPr>
                <w:rFonts w:ascii="Tahoma" w:eastAsia="SimSun" w:hAnsi="Tahoma" w:cs="Tahoma"/>
                <w:color w:val="1F497D" w:themeColor="text2"/>
                <w:sz w:val="18"/>
                <w:szCs w:val="18"/>
                <w:lang w:val="es-BO" w:eastAsia="es-BO"/>
              </w:rPr>
            </w:pPr>
            <w:r w:rsidRPr="002E18A6">
              <w:rPr>
                <w:rFonts w:ascii="Tahoma" w:eastAsia="SimSun" w:hAnsi="Tahoma" w:cs="Tahoma"/>
                <w:color w:val="1F497D" w:themeColor="text2"/>
                <w:sz w:val="18"/>
                <w:szCs w:val="18"/>
                <w:lang w:val="es-BO" w:eastAsia="es-BO"/>
              </w:rPr>
              <w:t>Adquisición e instalación de Equipo de climatización, tipo  split compacto.</w:t>
            </w:r>
          </w:p>
        </w:tc>
        <w:tc>
          <w:tcPr>
            <w:tcW w:w="2879" w:type="dxa"/>
            <w:tcBorders>
              <w:top w:val="nil"/>
              <w:left w:val="nil"/>
              <w:bottom w:val="single" w:sz="4" w:space="0" w:color="auto"/>
              <w:right w:val="single" w:sz="4" w:space="0" w:color="auto"/>
            </w:tcBorders>
            <w:shd w:val="clear" w:color="auto" w:fill="auto"/>
            <w:vAlign w:val="center"/>
            <w:hideMark/>
          </w:tcPr>
          <w:p w:rsidR="00FB02D1" w:rsidRPr="002E18A6" w:rsidRDefault="00FB02D1" w:rsidP="00FB02D1">
            <w:pPr>
              <w:jc w:val="center"/>
              <w:rPr>
                <w:rFonts w:ascii="Tahoma" w:eastAsia="SimSun" w:hAnsi="Tahoma" w:cs="Tahoma"/>
                <w:color w:val="1F497D" w:themeColor="text2"/>
                <w:sz w:val="18"/>
                <w:szCs w:val="18"/>
                <w:lang w:val="es-BO" w:eastAsia="es-BO"/>
              </w:rPr>
            </w:pPr>
            <w:r w:rsidRPr="002E18A6">
              <w:rPr>
                <w:rFonts w:ascii="Tahoma" w:eastAsia="SimSun" w:hAnsi="Tahoma" w:cs="Tahoma"/>
                <w:color w:val="1F497D" w:themeColor="text2"/>
                <w:sz w:val="18"/>
                <w:szCs w:val="18"/>
                <w:lang w:val="es-BO" w:eastAsia="es-BO"/>
              </w:rPr>
              <w:t>Trifásico 380VAC, 50Hz.</w:t>
            </w:r>
          </w:p>
          <w:p w:rsidR="00FB02D1" w:rsidRPr="002E18A6" w:rsidRDefault="00FB02D1" w:rsidP="00FB02D1">
            <w:pPr>
              <w:jc w:val="center"/>
              <w:rPr>
                <w:rFonts w:ascii="Tahoma" w:eastAsia="SimSun" w:hAnsi="Tahoma" w:cs="Tahoma"/>
                <w:color w:val="1F497D" w:themeColor="text2"/>
                <w:sz w:val="18"/>
                <w:szCs w:val="18"/>
                <w:lang w:val="es-BO" w:eastAsia="es-BO"/>
              </w:rPr>
            </w:pPr>
            <w:r w:rsidRPr="002E18A6">
              <w:rPr>
                <w:rFonts w:ascii="Tahoma" w:eastAsia="SimSun" w:hAnsi="Tahoma" w:cs="Tahoma"/>
                <w:color w:val="1F497D" w:themeColor="text2"/>
                <w:sz w:val="18"/>
                <w:szCs w:val="18"/>
                <w:lang w:val="es-BO" w:eastAsia="es-BO"/>
              </w:rPr>
              <w:t>30KBTU</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B02D1" w:rsidRPr="002E18A6" w:rsidRDefault="00FB02D1" w:rsidP="00FB02D1">
            <w:pPr>
              <w:jc w:val="center"/>
              <w:rPr>
                <w:rFonts w:ascii="Tahoma" w:eastAsia="SimSun" w:hAnsi="Tahoma" w:cs="Tahoma"/>
                <w:b/>
                <w:bCs/>
                <w:color w:val="1F497D" w:themeColor="text2"/>
                <w:sz w:val="18"/>
                <w:szCs w:val="18"/>
                <w:lang w:val="es-BO" w:eastAsia="es-BO"/>
              </w:rPr>
            </w:pPr>
            <w:r w:rsidRPr="002E18A6">
              <w:rPr>
                <w:rFonts w:ascii="Tahoma" w:eastAsia="SimSun" w:hAnsi="Tahoma" w:cs="Tahoma"/>
                <w:b/>
                <w:bCs/>
                <w:color w:val="1F497D" w:themeColor="text2"/>
                <w:sz w:val="18"/>
                <w:szCs w:val="18"/>
                <w:lang w:val="es-BO" w:eastAsia="es-BO"/>
              </w:rPr>
              <w:t>1</w:t>
            </w:r>
          </w:p>
        </w:tc>
      </w:tr>
    </w:tbl>
    <w:p w:rsidR="00FB02D1" w:rsidRPr="00E07F49" w:rsidRDefault="00FB02D1" w:rsidP="00FB02D1">
      <w:pPr>
        <w:pStyle w:val="Continuarlista"/>
        <w:spacing w:after="0"/>
        <w:ind w:left="426"/>
        <w:jc w:val="left"/>
        <w:rPr>
          <w:rFonts w:ascii="Tahoma" w:hAnsi="Tahoma" w:cs="Tahoma"/>
          <w:b/>
          <w:color w:val="1F497D" w:themeColor="text2"/>
          <w:sz w:val="22"/>
          <w:szCs w:val="22"/>
          <w:lang w:val="es-ES_tradnl" w:bidi="en-US"/>
        </w:rPr>
      </w:pPr>
    </w:p>
    <w:p w:rsidR="00FB02D1" w:rsidRPr="00493D61" w:rsidRDefault="00FB02D1" w:rsidP="00FB02D1">
      <w:pPr>
        <w:pStyle w:val="Prrafodelista"/>
        <w:numPr>
          <w:ilvl w:val="1"/>
          <w:numId w:val="6"/>
        </w:numPr>
        <w:shd w:val="clear" w:color="auto" w:fill="FFFFFF" w:themeFill="background1"/>
        <w:ind w:left="567" w:hanging="567"/>
        <w:jc w:val="both"/>
        <w:rPr>
          <w:b/>
          <w:color w:val="1F497D" w:themeColor="text2"/>
          <w:sz w:val="22"/>
          <w:szCs w:val="22"/>
        </w:rPr>
      </w:pPr>
      <w:r w:rsidRPr="00493D61">
        <w:rPr>
          <w:rFonts w:ascii="Tahoma" w:hAnsi="Tahoma" w:cs="Tahoma"/>
          <w:b/>
          <w:color w:val="1F497E"/>
          <w:sz w:val="22"/>
          <w:szCs w:val="22"/>
        </w:rPr>
        <w:t>CARACTERÍSTICAS</w:t>
      </w:r>
      <w:r w:rsidRPr="00493D61">
        <w:rPr>
          <w:rFonts w:ascii="Tahoma" w:hAnsi="Tahoma" w:cs="Tahoma"/>
          <w:b/>
          <w:bCs/>
          <w:color w:val="1F497D" w:themeColor="text2"/>
          <w:sz w:val="22"/>
          <w:szCs w:val="22"/>
        </w:rPr>
        <w:t xml:space="preserve"> TÉCNICAS GENERALES Y ESPECÍFICAS</w:t>
      </w:r>
      <w:r w:rsidRPr="00493D61">
        <w:rPr>
          <w:rFonts w:ascii="Tahoma" w:hAnsi="Tahoma" w:cs="Tahoma"/>
          <w:b/>
          <w:color w:val="1F497D" w:themeColor="text2"/>
          <w:sz w:val="22"/>
          <w:szCs w:val="22"/>
        </w:rPr>
        <w:t>.</w:t>
      </w:r>
    </w:p>
    <w:tbl>
      <w:tblPr>
        <w:tblW w:w="964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529"/>
        <w:gridCol w:w="1134"/>
        <w:gridCol w:w="1134"/>
        <w:gridCol w:w="1276"/>
      </w:tblGrid>
      <w:tr w:rsidR="00FB02D1" w:rsidRPr="00E07F49" w:rsidTr="00FB02D1">
        <w:trPr>
          <w:trHeight w:val="381"/>
          <w:tblHeader/>
        </w:trPr>
        <w:tc>
          <w:tcPr>
            <w:tcW w:w="723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E07F49" w:rsidRDefault="00FB02D1" w:rsidP="00FB02D1">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REQUERIMIENTO DE ENTEL S.A.</w:t>
            </w:r>
          </w:p>
        </w:tc>
        <w:tc>
          <w:tcPr>
            <w:tcW w:w="2410"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E07F49" w:rsidRDefault="00FB02D1" w:rsidP="00FB02D1">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RESPUESTA DEL OFERENTE</w:t>
            </w:r>
          </w:p>
        </w:tc>
      </w:tr>
      <w:tr w:rsidR="00FB02D1" w:rsidRPr="00E07F49" w:rsidTr="00FB02D1">
        <w:trPr>
          <w:trHeight w:val="273"/>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E07F49" w:rsidRDefault="00FB02D1" w:rsidP="00FB02D1">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CARACTERÍSTICAS TÉCNICAS GENERALES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E07F49" w:rsidRDefault="00FB02D1" w:rsidP="00FB02D1">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2"/>
                <w:szCs w:val="18"/>
                <w:lang w:val="en-GB" w:eastAsia="es-BO"/>
              </w:rPr>
              <w:t>CONDICIÓN</w:t>
            </w:r>
          </w:p>
        </w:tc>
        <w:tc>
          <w:tcPr>
            <w:tcW w:w="2410"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E07F49" w:rsidRDefault="00FB02D1" w:rsidP="00FB02D1">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(Llenado Obligatorio)</w:t>
            </w:r>
          </w:p>
        </w:tc>
      </w:tr>
      <w:tr w:rsidR="00FB02D1" w:rsidRPr="00E07F49" w:rsidTr="004838A8">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E07F49" w:rsidRDefault="00FB02D1" w:rsidP="00FB02D1">
            <w:pPr>
              <w:jc w:val="center"/>
              <w:rPr>
                <w:rFonts w:ascii="Tahoma" w:hAnsi="Tahoma" w:cs="Tahoma"/>
                <w:b/>
                <w:color w:val="FFFFFF" w:themeColor="background1"/>
                <w:sz w:val="18"/>
                <w:szCs w:val="18"/>
                <w:lang w:eastAsia="es-BO"/>
              </w:rPr>
            </w:pPr>
            <w:r w:rsidRPr="00E07F49">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E07F49" w:rsidRDefault="00FB02D1" w:rsidP="00FB02D1">
            <w:pPr>
              <w:jc w:val="center"/>
              <w:rPr>
                <w:rFonts w:ascii="Tahoma" w:hAnsi="Tahoma" w:cs="Tahoma"/>
                <w:color w:val="FFFFFF" w:themeColor="background1"/>
                <w:sz w:val="18"/>
                <w:szCs w:val="18"/>
                <w:lang w:eastAsia="es-BO"/>
              </w:rPr>
            </w:pPr>
            <w:r w:rsidRPr="00E07F49">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E07F49" w:rsidRDefault="00FB02D1" w:rsidP="00FB02D1">
            <w:pPr>
              <w:jc w:val="center"/>
              <w:rPr>
                <w:rFonts w:ascii="Tahoma" w:hAnsi="Tahoma" w:cs="Tahoma"/>
                <w:b/>
                <w:bCs/>
                <w:color w:val="FFFFFF" w:themeColor="background1"/>
                <w:sz w:val="12"/>
                <w:szCs w:val="12"/>
                <w:lang w:eastAsia="es-BO"/>
              </w:rPr>
            </w:pPr>
            <w:r w:rsidRPr="00E07F49">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E07F49" w:rsidRDefault="00FB02D1" w:rsidP="00FB02D1">
            <w:pPr>
              <w:jc w:val="center"/>
              <w:rPr>
                <w:rFonts w:ascii="Tahoma" w:hAnsi="Tahoma" w:cs="Tahoma"/>
                <w:b/>
                <w:bCs/>
                <w:color w:val="FFFFFF" w:themeColor="background1"/>
                <w:sz w:val="12"/>
                <w:szCs w:val="12"/>
                <w:lang w:val="en-GB" w:eastAsia="es-BO"/>
              </w:rPr>
            </w:pPr>
            <w:proofErr w:type="spellStart"/>
            <w:r w:rsidRPr="00E07F49">
              <w:rPr>
                <w:rFonts w:ascii="Tahoma" w:hAnsi="Tahoma" w:cs="Tahoma"/>
                <w:b/>
                <w:bCs/>
                <w:color w:val="FFFFFF" w:themeColor="background1"/>
                <w:sz w:val="12"/>
                <w:szCs w:val="12"/>
                <w:lang w:val="en-GB" w:eastAsia="es-BO"/>
              </w:rPr>
              <w:t>Cumple</w:t>
            </w:r>
            <w:proofErr w:type="spellEnd"/>
            <w:r w:rsidRPr="00E07F49">
              <w:rPr>
                <w:rFonts w:ascii="Tahoma" w:hAnsi="Tahoma" w:cs="Tahoma"/>
                <w:b/>
                <w:bCs/>
                <w:color w:val="FFFFFF" w:themeColor="background1"/>
                <w:sz w:val="12"/>
                <w:szCs w:val="12"/>
                <w:lang w:val="en-GB" w:eastAsia="es-BO"/>
              </w:rPr>
              <w:t xml:space="preserve"> / No </w:t>
            </w:r>
            <w:proofErr w:type="spellStart"/>
            <w:r w:rsidRPr="00E07F49">
              <w:rPr>
                <w:rFonts w:ascii="Tahoma" w:hAnsi="Tahoma" w:cs="Tahoma"/>
                <w:b/>
                <w:bCs/>
                <w:color w:val="FFFFFF" w:themeColor="background1"/>
                <w:sz w:val="12"/>
                <w:szCs w:val="12"/>
                <w:lang w:val="en-GB" w:eastAsia="es-BO"/>
              </w:rPr>
              <w:t>cumple</w:t>
            </w:r>
            <w:proofErr w:type="spellEnd"/>
          </w:p>
        </w:tc>
        <w:tc>
          <w:tcPr>
            <w:tcW w:w="1276"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E07F49" w:rsidRDefault="00FB02D1" w:rsidP="00FB02D1">
            <w:pPr>
              <w:jc w:val="center"/>
              <w:rPr>
                <w:rFonts w:ascii="Tahoma" w:hAnsi="Tahoma" w:cs="Tahoma"/>
                <w:b/>
                <w:bCs/>
                <w:color w:val="FFFFFF" w:themeColor="background1"/>
                <w:sz w:val="12"/>
                <w:szCs w:val="12"/>
                <w:lang w:eastAsia="es-BO"/>
              </w:rPr>
            </w:pPr>
            <w:r w:rsidRPr="00E07F49">
              <w:rPr>
                <w:rFonts w:ascii="Tahoma" w:hAnsi="Tahoma" w:cs="Tahoma"/>
                <w:b/>
                <w:bCs/>
                <w:color w:val="FFFFFF" w:themeColor="background1"/>
                <w:sz w:val="12"/>
                <w:szCs w:val="12"/>
                <w:lang w:val="en-GB" w:eastAsia="es-BO"/>
              </w:rPr>
              <w:t>DOCUMENTO, PÁGINA, REFERENCIA</w:t>
            </w:r>
          </w:p>
        </w:tc>
      </w:tr>
      <w:tr w:rsidR="00FB02D1" w:rsidRPr="00E07F49" w:rsidTr="004838A8">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rFonts w:ascii="Tahoma" w:hAnsi="Tahoma" w:cs="Tahoma"/>
                <w:color w:val="1F497D" w:themeColor="text2"/>
                <w:lang w:eastAsia="es-BO"/>
              </w:rPr>
            </w:pPr>
            <w:r>
              <w:rPr>
                <w:rFonts w:ascii="Tahoma" w:hAnsi="Tahoma" w:cs="Tahoma"/>
                <w:color w:val="1F497D" w:themeColor="text2"/>
                <w:lang w:eastAsia="es-BO"/>
              </w:rPr>
              <w:t>H</w:t>
            </w:r>
            <w:r w:rsidRPr="00E07F49">
              <w:rPr>
                <w:rFonts w:ascii="Tahoma" w:hAnsi="Tahoma" w:cs="Tahoma"/>
                <w:color w:val="1F497D" w:themeColor="text2"/>
                <w:lang w:eastAsia="es-BO"/>
              </w:rPr>
              <w:t>1</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both"/>
              <w:rPr>
                <w:rFonts w:ascii="Tahoma" w:hAnsi="Tahoma" w:cs="Tahoma"/>
                <w:color w:val="1F497D" w:themeColor="text2"/>
                <w:sz w:val="18"/>
                <w:szCs w:val="18"/>
              </w:rPr>
            </w:pPr>
            <w:r w:rsidRPr="00E07F49">
              <w:rPr>
                <w:rFonts w:ascii="Tahoma" w:hAnsi="Tahoma" w:cs="Tahoma"/>
                <w:color w:val="1F497D" w:themeColor="text2"/>
                <w:sz w:val="18"/>
                <w:szCs w:val="18"/>
                <w:lang w:eastAsia="es-BO"/>
              </w:rPr>
              <w:t xml:space="preserve">La oferta </w:t>
            </w:r>
            <w:r w:rsidRPr="00E07F49">
              <w:rPr>
                <w:rFonts w:ascii="Tahoma" w:hAnsi="Tahoma" w:cs="Tahoma"/>
                <w:color w:val="1F497D" w:themeColor="text2"/>
                <w:sz w:val="18"/>
                <w:szCs w:val="18"/>
              </w:rPr>
              <w:t xml:space="preserve">debe ser presentada bajo la modalidad </w:t>
            </w:r>
            <w:r w:rsidRPr="00E07F49">
              <w:rPr>
                <w:rFonts w:ascii="Tahoma" w:hAnsi="Tahoma" w:cs="Tahoma"/>
                <w:b/>
                <w:bCs/>
                <w:color w:val="1F497D" w:themeColor="text2"/>
                <w:sz w:val="18"/>
                <w:szCs w:val="18"/>
              </w:rPr>
              <w:t xml:space="preserve"> </w:t>
            </w:r>
            <w:r w:rsidRPr="00E07F49">
              <w:rPr>
                <w:rFonts w:ascii="Tahoma" w:hAnsi="Tahoma" w:cs="Tahoma"/>
                <w:bCs/>
                <w:color w:val="1F497D" w:themeColor="text2"/>
                <w:sz w:val="18"/>
                <w:szCs w:val="18"/>
              </w:rPr>
              <w:t>“Solución Técnica Completa</w:t>
            </w:r>
            <w:r w:rsidRPr="00E07F49">
              <w:rPr>
                <w:rFonts w:ascii="Tahoma" w:hAnsi="Tahoma" w:cs="Tahoma"/>
                <w:bCs/>
                <w:color w:val="1F497D" w:themeColor="text2"/>
                <w:sz w:val="18"/>
                <w:szCs w:val="18"/>
                <w:lang w:eastAsia="es-BO"/>
              </w:rPr>
              <w:t xml:space="preserve">”, es decir, debe incluir: </w:t>
            </w:r>
            <w:r w:rsidRPr="00E07F49">
              <w:rPr>
                <w:rFonts w:ascii="Tahoma" w:hAnsi="Tahoma" w:cs="Tahoma"/>
                <w:color w:val="1F497D" w:themeColor="text2"/>
                <w:sz w:val="18"/>
                <w:szCs w:val="18"/>
                <w:lang w:eastAsia="es-BO"/>
              </w:rPr>
              <w:t xml:space="preserve">provisión de equipos, materiales, accesorios, servicios de instalación y puesta en operación de cada uno de los Sistemas de Climatización que deben ser instalados en </w:t>
            </w:r>
            <w:r>
              <w:rPr>
                <w:rFonts w:ascii="Tahoma" w:hAnsi="Tahoma" w:cs="Tahoma"/>
                <w:color w:val="1F497D" w:themeColor="text2"/>
                <w:sz w:val="18"/>
                <w:szCs w:val="18"/>
                <w:lang w:eastAsia="es-BO"/>
              </w:rPr>
              <w:t xml:space="preserve">las estaciones de </w:t>
            </w:r>
            <w:proofErr w:type="spellStart"/>
            <w:r>
              <w:rPr>
                <w:rFonts w:ascii="Tahoma" w:hAnsi="Tahoma" w:cs="Tahoma"/>
                <w:color w:val="1F497D" w:themeColor="text2"/>
                <w:sz w:val="18"/>
                <w:szCs w:val="18"/>
                <w:lang w:eastAsia="es-BO"/>
              </w:rPr>
              <w:t>Llallagua</w:t>
            </w:r>
            <w:proofErr w:type="spellEnd"/>
            <w:r>
              <w:rPr>
                <w:rFonts w:ascii="Tahoma" w:hAnsi="Tahoma" w:cs="Tahoma"/>
                <w:color w:val="1F497D" w:themeColor="text2"/>
                <w:sz w:val="18"/>
                <w:szCs w:val="18"/>
                <w:lang w:eastAsia="es-BO"/>
              </w:rPr>
              <w:t xml:space="preserve">-Potosí y Aeropuerto </w:t>
            </w:r>
            <w:proofErr w:type="spellStart"/>
            <w:r>
              <w:rPr>
                <w:rFonts w:ascii="Tahoma" w:hAnsi="Tahoma" w:cs="Tahoma"/>
                <w:color w:val="1F497D" w:themeColor="text2"/>
                <w:sz w:val="18"/>
                <w:szCs w:val="18"/>
                <w:lang w:eastAsia="es-BO"/>
              </w:rPr>
              <w:t>Alcantarí</w:t>
            </w:r>
            <w:proofErr w:type="spellEnd"/>
            <w:r>
              <w:rPr>
                <w:rFonts w:ascii="Tahoma" w:hAnsi="Tahoma" w:cs="Tahoma"/>
                <w:color w:val="1F497D" w:themeColor="text2"/>
                <w:sz w:val="18"/>
                <w:szCs w:val="18"/>
                <w:lang w:eastAsia="es-BO"/>
              </w:rPr>
              <w:t>-Potosí</w:t>
            </w:r>
            <w:r w:rsidRPr="00E07F49">
              <w:rPr>
                <w:rFonts w:ascii="Tahoma" w:hAnsi="Tahoma" w:cs="Tahoma"/>
                <w:color w:val="1F497D" w:themeColor="text2"/>
                <w:sz w:val="18"/>
                <w:szCs w:val="18"/>
                <w:lang w:eastAsia="es-BO"/>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B87FD4">
              <w:rPr>
                <w:b/>
                <w:color w:val="1F497D" w:themeColor="text2"/>
                <w:sz w:val="18"/>
                <w:szCs w:val="18"/>
              </w:rPr>
            </w:r>
            <w:r w:rsidR="00B87FD4">
              <w:rPr>
                <w:b/>
                <w:color w:val="1F497D" w:themeColor="text2"/>
                <w:sz w:val="18"/>
                <w:szCs w:val="18"/>
              </w:rPr>
              <w:fldChar w:fldCharType="separate"/>
            </w:r>
            <w:r w:rsidRPr="00E07F49">
              <w:rPr>
                <w:b/>
                <w:color w:val="1F497D" w:themeColor="text2"/>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rFonts w:ascii="Tahoma" w:hAnsi="Tahoma" w:cs="Tahoma"/>
                <w:color w:val="1F497D" w:themeColor="text2"/>
                <w:sz w:val="18"/>
                <w:szCs w:val="18"/>
                <w:lang w:eastAsia="es-BO"/>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B87FD4">
              <w:rPr>
                <w:b/>
                <w:color w:val="1F497D" w:themeColor="text2"/>
                <w:sz w:val="18"/>
                <w:szCs w:val="18"/>
              </w:rPr>
            </w:r>
            <w:r w:rsidR="00B87FD4">
              <w:rPr>
                <w:b/>
                <w:color w:val="1F497D" w:themeColor="text2"/>
                <w:sz w:val="18"/>
                <w:szCs w:val="18"/>
              </w:rPr>
              <w:fldChar w:fldCharType="separate"/>
            </w:r>
            <w:r w:rsidRPr="00E07F49">
              <w:rPr>
                <w:b/>
                <w:color w:val="1F497D" w:themeColor="text2"/>
                <w:sz w:val="18"/>
                <w:szCs w:val="18"/>
              </w:rPr>
              <w:fldChar w:fldCharType="end"/>
            </w: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rFonts w:ascii="Tahoma" w:hAnsi="Tahoma" w:cs="Tahoma"/>
                <w:color w:val="1F497D" w:themeColor="text2"/>
                <w:sz w:val="22"/>
                <w:lang w:val="es-ES_tradnl"/>
              </w:rPr>
            </w:pPr>
            <w:r w:rsidRPr="00E07F49">
              <w:rPr>
                <w:rFonts w:ascii="Tahoma" w:hAnsi="Tahoma" w:cs="Tahoma"/>
                <w:color w:val="1F497D" w:themeColor="text2"/>
                <w:sz w:val="22"/>
                <w:lang w:val="es-ES_tradnl"/>
              </w:rPr>
              <w:t>---</w:t>
            </w:r>
          </w:p>
        </w:tc>
      </w:tr>
      <w:tr w:rsidR="00FB02D1" w:rsidRPr="00E07F49" w:rsidTr="004838A8">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rFonts w:ascii="Tahoma" w:hAnsi="Tahoma" w:cs="Tahoma"/>
                <w:color w:val="1F497D" w:themeColor="text2"/>
                <w:lang w:eastAsia="es-BO"/>
              </w:rPr>
            </w:pPr>
            <w:r>
              <w:rPr>
                <w:rFonts w:ascii="Tahoma" w:hAnsi="Tahoma" w:cs="Tahoma"/>
                <w:color w:val="1F497D" w:themeColor="text2"/>
                <w:lang w:eastAsia="es-BO"/>
              </w:rPr>
              <w:t>H</w:t>
            </w:r>
            <w:r w:rsidRPr="00E07F49">
              <w:rPr>
                <w:rFonts w:ascii="Tahoma" w:hAnsi="Tahoma" w:cs="Tahoma"/>
                <w:color w:val="1F497D" w:themeColor="text2"/>
                <w:lang w:eastAsia="es-BO"/>
              </w:rPr>
              <w:t>2</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tabs>
                <w:tab w:val="left" w:pos="8789"/>
              </w:tabs>
              <w:autoSpaceDE w:val="0"/>
              <w:autoSpaceDN w:val="0"/>
              <w:adjustRightInd w:val="0"/>
              <w:rPr>
                <w:rFonts w:ascii="Tahoma" w:hAnsi="Tahoma" w:cs="Tahoma"/>
                <w:b/>
                <w:bCs/>
                <w:color w:val="1F497D" w:themeColor="text2"/>
                <w:sz w:val="18"/>
                <w:szCs w:val="18"/>
              </w:rPr>
            </w:pPr>
            <w:r w:rsidRPr="00E07F49">
              <w:rPr>
                <w:rFonts w:ascii="Tahoma" w:hAnsi="Tahoma" w:cs="Tahoma"/>
                <w:b/>
                <w:bCs/>
                <w:color w:val="1F497D" w:themeColor="text2"/>
                <w:sz w:val="18"/>
                <w:szCs w:val="18"/>
              </w:rPr>
              <w:t>NORMAS DE APLICACIÓN.</w:t>
            </w:r>
          </w:p>
          <w:p w:rsidR="00FB02D1" w:rsidRPr="00E07F49" w:rsidRDefault="00FB02D1" w:rsidP="00FB02D1">
            <w:pPr>
              <w:tabs>
                <w:tab w:val="left" w:pos="8789"/>
              </w:tabs>
              <w:autoSpaceDE w:val="0"/>
              <w:autoSpaceDN w:val="0"/>
              <w:adjustRightInd w:val="0"/>
              <w:rPr>
                <w:rFonts w:ascii="Tahoma" w:hAnsi="Tahoma" w:cs="Tahoma"/>
                <w:bCs/>
                <w:color w:val="1F497D" w:themeColor="text2"/>
                <w:sz w:val="18"/>
                <w:szCs w:val="18"/>
              </w:rPr>
            </w:pPr>
            <w:r w:rsidRPr="00E07F49">
              <w:rPr>
                <w:rFonts w:ascii="Tahoma" w:hAnsi="Tahoma" w:cs="Tahoma"/>
                <w:bCs/>
                <w:color w:val="1F497D" w:themeColor="text2"/>
                <w:sz w:val="18"/>
                <w:szCs w:val="18"/>
              </w:rPr>
              <w:t xml:space="preserve">El oferente deberá basar, la provisión y servicios de instalación de los equipos de climatización, en las siguientes normas: </w:t>
            </w:r>
          </w:p>
          <w:p w:rsidR="00FB02D1" w:rsidRPr="00E07F49" w:rsidRDefault="00FB02D1" w:rsidP="001226E1">
            <w:pPr>
              <w:numPr>
                <w:ilvl w:val="0"/>
                <w:numId w:val="59"/>
              </w:numPr>
              <w:tabs>
                <w:tab w:val="left" w:pos="498"/>
              </w:tabs>
              <w:autoSpaceDE w:val="0"/>
              <w:autoSpaceDN w:val="0"/>
              <w:adjustRightInd w:val="0"/>
              <w:ind w:left="498" w:hanging="284"/>
              <w:rPr>
                <w:rFonts w:ascii="Tahoma" w:hAnsi="Tahoma" w:cs="Tahoma"/>
                <w:bCs/>
                <w:color w:val="1F497D" w:themeColor="text2"/>
                <w:sz w:val="18"/>
                <w:szCs w:val="18"/>
              </w:rPr>
            </w:pPr>
            <w:r w:rsidRPr="00E07F49">
              <w:rPr>
                <w:rFonts w:ascii="Tahoma" w:hAnsi="Tahoma" w:cs="Tahoma"/>
                <w:bCs/>
                <w:color w:val="1F497D" w:themeColor="text2"/>
                <w:sz w:val="18"/>
                <w:szCs w:val="18"/>
              </w:rPr>
              <w:t>NB 777: Instalaciones eléctricas en baja tensión.</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60364: Comisión Electrotécnica Internacional, Instalaciones Eléctricas en Baja Tensión.</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60947: Aparamenta de baja tensión.</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60228: Cables aislados.</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bCs/>
                <w:color w:val="1F497D" w:themeColor="text2"/>
                <w:sz w:val="18"/>
                <w:szCs w:val="18"/>
                <w:lang w:val="en-US"/>
              </w:rPr>
            </w:pPr>
            <w:r w:rsidRPr="00E07F49">
              <w:rPr>
                <w:rFonts w:ascii="Tahoma" w:hAnsi="Tahoma" w:cs="Tahoma"/>
                <w:bCs/>
                <w:color w:val="1F497D" w:themeColor="text2"/>
                <w:sz w:val="18"/>
                <w:szCs w:val="18"/>
                <w:lang w:val="en-US"/>
              </w:rPr>
              <w:t>IEC 61643: Low-voltage surge protective devices.</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b/>
                <w:bCs/>
                <w:color w:val="1F497D" w:themeColor="text2"/>
                <w:sz w:val="18"/>
                <w:szCs w:val="18"/>
              </w:rPr>
            </w:pPr>
            <w:r w:rsidRPr="00E07F49">
              <w:rPr>
                <w:rFonts w:ascii="Tahoma" w:hAnsi="Tahoma" w:cs="Tahoma"/>
                <w:bCs/>
                <w:color w:val="1F497D" w:themeColor="text2"/>
                <w:sz w:val="18"/>
                <w:szCs w:val="18"/>
              </w:rPr>
              <w:t>IEC 60617: Símbolos gráficos para esquemas Eléctricos.</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bCs/>
                <w:color w:val="1F497D" w:themeColor="text2"/>
                <w:sz w:val="18"/>
                <w:szCs w:val="18"/>
                <w:lang w:val="en-US"/>
              </w:rPr>
            </w:pPr>
            <w:r w:rsidRPr="00E07F49">
              <w:rPr>
                <w:rFonts w:ascii="Tahoma" w:hAnsi="Tahoma" w:cs="Tahoma"/>
                <w:bCs/>
                <w:color w:val="1F497D" w:themeColor="text2"/>
                <w:sz w:val="18"/>
                <w:szCs w:val="18"/>
                <w:lang w:val="en-US"/>
              </w:rPr>
              <w:t>ASHRAE:</w:t>
            </w:r>
            <w:r w:rsidRPr="00E07F49">
              <w:rPr>
                <w:rFonts w:ascii="Tahoma" w:hAnsi="Tahoma" w:cs="Tahoma"/>
                <w:iCs/>
                <w:color w:val="1F497D" w:themeColor="text2"/>
                <w:sz w:val="18"/>
                <w:szCs w:val="18"/>
                <w:lang w:val="en-US"/>
              </w:rPr>
              <w:t xml:space="preserve"> American Society of Heating, Refrigeration and Air Conditioning Engineers.</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bCs/>
                <w:color w:val="1F497D" w:themeColor="text2"/>
                <w:sz w:val="18"/>
                <w:szCs w:val="18"/>
                <w:lang w:val="es-BO"/>
              </w:rPr>
            </w:pPr>
            <w:r w:rsidRPr="00E07F49">
              <w:rPr>
                <w:rFonts w:ascii="Tahoma" w:hAnsi="Tahoma" w:cs="Tahoma"/>
                <w:iCs/>
                <w:color w:val="1F497D" w:themeColor="text2"/>
                <w:sz w:val="18"/>
                <w:szCs w:val="18"/>
              </w:rPr>
              <w:t>NFPA 90B: Instalación de equipos de Aire Acondicionado.</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iCs/>
                <w:color w:val="1F497D" w:themeColor="text2"/>
                <w:sz w:val="18"/>
                <w:szCs w:val="18"/>
              </w:rPr>
            </w:pPr>
            <w:r w:rsidRPr="00E07F49">
              <w:rPr>
                <w:rFonts w:ascii="Tahoma" w:hAnsi="Tahoma" w:cs="Tahoma"/>
                <w:iCs/>
                <w:color w:val="1F497D" w:themeColor="text2"/>
                <w:sz w:val="18"/>
                <w:szCs w:val="18"/>
              </w:rPr>
              <w:t xml:space="preserve">Ley Boliviana </w:t>
            </w:r>
            <w:r w:rsidRPr="00E07F49">
              <w:rPr>
                <w:rFonts w:ascii="Tahoma" w:hAnsi="Tahoma" w:cs="Tahoma"/>
                <w:bCs/>
                <w:color w:val="1F497D" w:themeColor="text2"/>
                <w:sz w:val="18"/>
                <w:szCs w:val="18"/>
              </w:rPr>
              <w:t>1333</w:t>
            </w:r>
            <w:r w:rsidRPr="00E07F49">
              <w:rPr>
                <w:rFonts w:ascii="Tahoma" w:hAnsi="Tahoma" w:cs="Tahoma"/>
                <w:iCs/>
                <w:color w:val="1F497D" w:themeColor="text2"/>
                <w:sz w:val="18"/>
                <w:szCs w:val="18"/>
              </w:rPr>
              <w:t xml:space="preserve"> del medio ambiente.</w:t>
            </w:r>
          </w:p>
          <w:p w:rsidR="00FB02D1" w:rsidRPr="00E07F49" w:rsidRDefault="00FB02D1" w:rsidP="001226E1">
            <w:pPr>
              <w:numPr>
                <w:ilvl w:val="0"/>
                <w:numId w:val="59"/>
              </w:numPr>
              <w:tabs>
                <w:tab w:val="left" w:pos="498"/>
              </w:tabs>
              <w:autoSpaceDE w:val="0"/>
              <w:autoSpaceDN w:val="0"/>
              <w:adjustRightInd w:val="0"/>
              <w:ind w:left="498" w:hanging="284"/>
              <w:jc w:val="both"/>
              <w:rPr>
                <w:rFonts w:ascii="Tahoma" w:hAnsi="Tahoma" w:cs="Tahoma"/>
                <w:iCs/>
                <w:color w:val="1F497D" w:themeColor="text2"/>
                <w:sz w:val="18"/>
                <w:szCs w:val="18"/>
              </w:rPr>
            </w:pPr>
            <w:r w:rsidRPr="00E07F49">
              <w:rPr>
                <w:rFonts w:ascii="Tahoma" w:hAnsi="Tahoma" w:cs="Tahoma"/>
                <w:iCs/>
                <w:color w:val="1F497D" w:themeColor="text2"/>
                <w:sz w:val="18"/>
                <w:szCs w:val="18"/>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B87FD4">
              <w:rPr>
                <w:b/>
                <w:color w:val="1F497D" w:themeColor="text2"/>
                <w:sz w:val="18"/>
                <w:szCs w:val="18"/>
              </w:rPr>
            </w:r>
            <w:r w:rsidR="00B87FD4">
              <w:rPr>
                <w:b/>
                <w:color w:val="1F497D" w:themeColor="text2"/>
                <w:sz w:val="18"/>
                <w:szCs w:val="18"/>
              </w:rPr>
              <w:fldChar w:fldCharType="separate"/>
            </w:r>
            <w:r w:rsidRPr="00E07F49">
              <w:rPr>
                <w:b/>
                <w:color w:val="1F497D" w:themeColor="text2"/>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rFonts w:ascii="Tahoma" w:hAnsi="Tahoma" w:cs="Tahoma"/>
                <w:color w:val="1F497D" w:themeColor="text2"/>
                <w:sz w:val="18"/>
                <w:szCs w:val="18"/>
                <w:lang w:eastAsia="es-BO"/>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B87FD4">
              <w:rPr>
                <w:b/>
                <w:color w:val="1F497D" w:themeColor="text2"/>
                <w:sz w:val="18"/>
                <w:szCs w:val="18"/>
              </w:rPr>
            </w:r>
            <w:r w:rsidR="00B87FD4">
              <w:rPr>
                <w:b/>
                <w:color w:val="1F497D" w:themeColor="text2"/>
                <w:sz w:val="18"/>
                <w:szCs w:val="18"/>
              </w:rPr>
              <w:fldChar w:fldCharType="separate"/>
            </w:r>
            <w:r w:rsidRPr="00E07F49">
              <w:rPr>
                <w:b/>
                <w:color w:val="1F497D" w:themeColor="text2"/>
                <w:sz w:val="18"/>
                <w:szCs w:val="18"/>
              </w:rPr>
              <w:fldChar w:fldCharType="end"/>
            </w: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rFonts w:ascii="Tahoma" w:hAnsi="Tahoma" w:cs="Tahoma"/>
                <w:color w:val="1F497D" w:themeColor="text2"/>
                <w:sz w:val="22"/>
                <w:lang w:val="es-ES_tradnl"/>
              </w:rPr>
            </w:pPr>
            <w:r w:rsidRPr="00E07F49">
              <w:rPr>
                <w:rFonts w:ascii="Tahoma" w:hAnsi="Tahoma" w:cs="Tahoma"/>
                <w:color w:val="1F497D" w:themeColor="text2"/>
                <w:sz w:val="22"/>
                <w:lang w:val="es-ES_tradnl"/>
              </w:rPr>
              <w:t>---</w:t>
            </w:r>
          </w:p>
        </w:tc>
      </w:tr>
      <w:tr w:rsidR="00FB02D1" w:rsidRPr="00E07F49" w:rsidTr="004838A8">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rFonts w:ascii="Tahoma" w:hAnsi="Tahoma" w:cs="Tahoma"/>
                <w:color w:val="1F497D" w:themeColor="text2"/>
                <w:lang w:eastAsia="es-BO"/>
              </w:rPr>
            </w:pPr>
            <w:r>
              <w:rPr>
                <w:rFonts w:ascii="Tahoma" w:hAnsi="Tahoma" w:cs="Tahoma"/>
                <w:color w:val="1F497D" w:themeColor="text2"/>
                <w:lang w:eastAsia="es-BO"/>
              </w:rPr>
              <w:t>H</w:t>
            </w:r>
            <w:r w:rsidRPr="00E07F49">
              <w:rPr>
                <w:rFonts w:ascii="Tahoma" w:hAnsi="Tahoma" w:cs="Tahoma"/>
                <w:color w:val="1F497D" w:themeColor="text2"/>
                <w:lang w:eastAsia="es-BO"/>
              </w:rPr>
              <w:t>3</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pStyle w:val="Prrafodelista"/>
              <w:autoSpaceDE w:val="0"/>
              <w:autoSpaceDN w:val="0"/>
              <w:adjustRightInd w:val="0"/>
              <w:spacing w:line="276" w:lineRule="auto"/>
              <w:ind w:left="0"/>
              <w:rPr>
                <w:rFonts w:ascii="Tahoma" w:hAnsi="Tahoma" w:cs="Tahoma"/>
                <w:b/>
                <w:bCs/>
                <w:color w:val="1F497D" w:themeColor="text2"/>
                <w:sz w:val="18"/>
                <w:szCs w:val="18"/>
              </w:rPr>
            </w:pPr>
            <w:r w:rsidRPr="00E07F49">
              <w:rPr>
                <w:rFonts w:ascii="Tahoma" w:hAnsi="Tahoma" w:cs="Tahoma"/>
                <w:b/>
                <w:bCs/>
                <w:color w:val="1F497D" w:themeColor="text2"/>
                <w:sz w:val="18"/>
                <w:szCs w:val="18"/>
              </w:rPr>
              <w:t>CARACTERÍSTICAS GENERALES.</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Cantidad: 2 unidades</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Capacidad Total: </w:t>
            </w:r>
            <w:r>
              <w:rPr>
                <w:rFonts w:ascii="Tahoma" w:hAnsi="Tahoma" w:cs="Tahoma"/>
                <w:bCs/>
                <w:color w:val="1F497D" w:themeColor="text2"/>
                <w:sz w:val="18"/>
                <w:szCs w:val="18"/>
                <w:lang w:eastAsia="es-BO"/>
              </w:rPr>
              <w:t>30</w:t>
            </w:r>
            <w:r w:rsidRPr="00E07F49">
              <w:rPr>
                <w:rFonts w:ascii="Tahoma" w:hAnsi="Tahoma" w:cs="Tahoma"/>
                <w:bCs/>
                <w:color w:val="1F497D" w:themeColor="text2"/>
                <w:sz w:val="18"/>
                <w:szCs w:val="18"/>
                <w:lang w:eastAsia="es-BO"/>
              </w:rPr>
              <w:t xml:space="preserve"> KBTU.</w:t>
            </w:r>
          </w:p>
          <w:p w:rsidR="00FB02D1"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Tipo</w:t>
            </w:r>
            <w:r>
              <w:rPr>
                <w:rFonts w:ascii="Tahoma" w:hAnsi="Tahoma" w:cs="Tahoma"/>
                <w:bCs/>
                <w:color w:val="1F497D" w:themeColor="text2"/>
                <w:sz w:val="18"/>
                <w:szCs w:val="18"/>
                <w:lang w:eastAsia="es-BO"/>
              </w:rPr>
              <w:t xml:space="preserve"> N°1</w:t>
            </w:r>
            <w:r w:rsidRPr="00E07F49">
              <w:rPr>
                <w:rFonts w:ascii="Tahoma" w:hAnsi="Tahoma" w:cs="Tahoma"/>
                <w:bCs/>
                <w:color w:val="1F497D" w:themeColor="text2"/>
                <w:sz w:val="18"/>
                <w:szCs w:val="18"/>
                <w:lang w:eastAsia="es-BO"/>
              </w:rPr>
              <w:t>: Precisión Mochila</w:t>
            </w:r>
            <w:r>
              <w:rPr>
                <w:rFonts w:ascii="Tahoma" w:hAnsi="Tahoma" w:cs="Tahoma"/>
                <w:bCs/>
                <w:color w:val="1F497D" w:themeColor="text2"/>
                <w:sz w:val="18"/>
                <w:szCs w:val="18"/>
                <w:lang w:eastAsia="es-BO"/>
              </w:rPr>
              <w:t xml:space="preserve">, apto para operación a la intemperie. </w:t>
            </w:r>
            <w:r w:rsidRPr="00660C1A">
              <w:rPr>
                <w:rFonts w:ascii="Tahoma" w:hAnsi="Tahoma" w:cs="Tahoma"/>
                <w:bCs/>
                <w:color w:val="1F497D" w:themeColor="text2"/>
                <w:sz w:val="18"/>
                <w:szCs w:val="18"/>
                <w:lang w:eastAsia="es-BO"/>
              </w:rPr>
              <w:t>Descarga: Frontal inferior.</w:t>
            </w:r>
          </w:p>
          <w:p w:rsidR="00FB02D1" w:rsidRPr="00660C1A"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Tipo N°2: Split Compacto. Montaje sobre pared, descarga frontal inferior.</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Tensión de operación: Trifásico 380VAC/50Hz+N+PE.</w:t>
            </w:r>
          </w:p>
          <w:p w:rsidR="00FB02D1" w:rsidRPr="00A84B1D" w:rsidRDefault="00FB02D1" w:rsidP="001226E1">
            <w:pPr>
              <w:numPr>
                <w:ilvl w:val="0"/>
                <w:numId w:val="60"/>
              </w:numPr>
              <w:tabs>
                <w:tab w:val="left" w:pos="498"/>
              </w:tabs>
              <w:ind w:left="497" w:hanging="283"/>
              <w:jc w:val="both"/>
              <w:rPr>
                <w:rFonts w:ascii="Tahoma" w:hAnsi="Tahoma" w:cs="Tahoma"/>
                <w:b/>
                <w:bCs/>
                <w:color w:val="1F497D" w:themeColor="text2"/>
                <w:sz w:val="18"/>
                <w:szCs w:val="18"/>
                <w:lang w:eastAsia="es-BO"/>
              </w:rPr>
            </w:pPr>
            <w:r w:rsidRPr="00A84B1D">
              <w:rPr>
                <w:rFonts w:ascii="Tahoma" w:hAnsi="Tahoma" w:cs="Tahoma"/>
                <w:b/>
                <w:bCs/>
                <w:color w:val="1F497D" w:themeColor="text2"/>
                <w:sz w:val="18"/>
                <w:szCs w:val="18"/>
                <w:lang w:eastAsia="es-BO"/>
              </w:rPr>
              <w:t>Rangos de temperatura de operación: Regulación de 18°C a 25°C</w:t>
            </w:r>
            <w:r w:rsidR="00A84B1D" w:rsidRPr="00A84B1D">
              <w:rPr>
                <w:rFonts w:ascii="Tahoma" w:hAnsi="Tahoma" w:cs="Tahoma"/>
                <w:b/>
                <w:bCs/>
                <w:color w:val="1F497D" w:themeColor="text2"/>
                <w:sz w:val="18"/>
                <w:szCs w:val="18"/>
                <w:lang w:eastAsia="es-BO"/>
              </w:rPr>
              <w:t>.</w:t>
            </w:r>
            <w:r w:rsidRPr="00A84B1D">
              <w:rPr>
                <w:rFonts w:ascii="Tahoma" w:hAnsi="Tahoma" w:cs="Tahoma"/>
                <w:b/>
                <w:bCs/>
                <w:color w:val="1F497D" w:themeColor="text2"/>
                <w:sz w:val="18"/>
                <w:szCs w:val="18"/>
                <w:lang w:eastAsia="es-BO"/>
              </w:rPr>
              <w:t xml:space="preserve"> </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Compresor: Tipo SCROLL.</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Refrigerante: R410A o R407 ecológico. </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Nivel de ruido: menor o igual a  70 dB a 1m de distancia.</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proofErr w:type="spellStart"/>
            <w:r w:rsidRPr="00E07F49">
              <w:rPr>
                <w:rFonts w:ascii="Tahoma" w:hAnsi="Tahoma" w:cs="Tahoma"/>
                <w:bCs/>
                <w:color w:val="1F497D" w:themeColor="text2"/>
                <w:sz w:val="18"/>
                <w:szCs w:val="18"/>
                <w:lang w:eastAsia="es-BO"/>
              </w:rPr>
              <w:t>Presostato</w:t>
            </w:r>
            <w:proofErr w:type="spellEnd"/>
            <w:r w:rsidRPr="00E07F49">
              <w:rPr>
                <w:rFonts w:ascii="Tahoma" w:hAnsi="Tahoma" w:cs="Tahoma"/>
                <w:bCs/>
                <w:color w:val="1F497D" w:themeColor="text2"/>
                <w:sz w:val="18"/>
                <w:szCs w:val="18"/>
                <w:lang w:eastAsia="es-BO"/>
              </w:rPr>
              <w:t>: de alta y baja presión.</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Funcionamiento: Altura de operación de 0 a </w:t>
            </w:r>
            <w:r>
              <w:rPr>
                <w:rFonts w:ascii="Tahoma" w:hAnsi="Tahoma" w:cs="Tahoma"/>
                <w:bCs/>
                <w:color w:val="1F497D" w:themeColor="text2"/>
                <w:sz w:val="18"/>
                <w:szCs w:val="18"/>
                <w:lang w:eastAsia="es-BO"/>
              </w:rPr>
              <w:t>4</w:t>
            </w:r>
            <w:r w:rsidRPr="00E07F49">
              <w:rPr>
                <w:rFonts w:ascii="Tahoma" w:hAnsi="Tahoma" w:cs="Tahoma"/>
                <w:bCs/>
                <w:color w:val="1F497D" w:themeColor="text2"/>
                <w:sz w:val="18"/>
                <w:szCs w:val="18"/>
                <w:lang w:eastAsia="es-BO"/>
              </w:rPr>
              <w:t>000 m.s.n.m.</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Régimen de operación: Servicio continuo.</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Protección contra transientes de segundo nivel de acuerdo a IEC 60643.</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lastRenderedPageBreak/>
              <w:t>Protección contra inversión de rotación.</w:t>
            </w:r>
          </w:p>
          <w:p w:rsidR="00FB02D1" w:rsidRPr="00E07F49" w:rsidRDefault="00FB02D1" w:rsidP="001226E1">
            <w:pPr>
              <w:numPr>
                <w:ilvl w:val="0"/>
                <w:numId w:val="60"/>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Indicar marca, modelo y procedencia.</w:t>
            </w:r>
          </w:p>
          <w:p w:rsidR="00FB02D1" w:rsidRPr="00E07F49" w:rsidRDefault="00FB02D1" w:rsidP="001226E1">
            <w:pPr>
              <w:numPr>
                <w:ilvl w:val="0"/>
                <w:numId w:val="60"/>
              </w:numPr>
              <w:tabs>
                <w:tab w:val="left" w:pos="498"/>
              </w:tabs>
              <w:ind w:left="497" w:hanging="283"/>
              <w:jc w:val="both"/>
              <w:rPr>
                <w:rFonts w:ascii="Tahoma" w:hAnsi="Tahoma" w:cs="Tahoma"/>
                <w:iCs/>
                <w:color w:val="1F497D" w:themeColor="text2"/>
                <w:sz w:val="18"/>
                <w:szCs w:val="18"/>
              </w:rPr>
            </w:pPr>
            <w:r w:rsidRPr="00E07F49">
              <w:rPr>
                <w:rFonts w:ascii="Tahoma" w:hAnsi="Tahoma" w:cs="Tahoma"/>
                <w:iCs/>
                <w:color w:val="1F497D" w:themeColor="text2"/>
                <w:sz w:val="18"/>
                <w:szCs w:val="18"/>
              </w:rPr>
              <w:t xml:space="preserve">Certificado actualizado con vigencia al 2017 de representación y soporte técnico en Bolivia otorgado por el fabricante.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b/>
                <w:color w:val="1F497D" w:themeColor="text2"/>
                <w:sz w:val="18"/>
                <w:szCs w:val="18"/>
              </w:rPr>
            </w:pPr>
            <w:r w:rsidRPr="00E07F49">
              <w:rPr>
                <w:b/>
                <w:color w:val="1F497D" w:themeColor="text2"/>
                <w:sz w:val="18"/>
                <w:szCs w:val="18"/>
              </w:rPr>
              <w:lastRenderedPageBreak/>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B87FD4">
              <w:rPr>
                <w:b/>
                <w:color w:val="1F497D" w:themeColor="text2"/>
                <w:sz w:val="18"/>
                <w:szCs w:val="18"/>
              </w:rPr>
            </w:r>
            <w:r w:rsidR="00B87FD4">
              <w:rPr>
                <w:b/>
                <w:color w:val="1F497D" w:themeColor="text2"/>
                <w:sz w:val="18"/>
                <w:szCs w:val="18"/>
              </w:rPr>
              <w:fldChar w:fldCharType="separate"/>
            </w:r>
            <w:r w:rsidRPr="00E07F49">
              <w:rPr>
                <w:b/>
                <w:color w:val="1F497D" w:themeColor="text2"/>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color w:val="1F497D" w:themeColor="text2"/>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B87FD4">
              <w:rPr>
                <w:b/>
                <w:color w:val="1F497D" w:themeColor="text2"/>
                <w:sz w:val="18"/>
                <w:szCs w:val="18"/>
              </w:rPr>
            </w:r>
            <w:r w:rsidR="00B87FD4">
              <w:rPr>
                <w:b/>
                <w:color w:val="1F497D" w:themeColor="text2"/>
                <w:sz w:val="18"/>
                <w:szCs w:val="18"/>
              </w:rPr>
              <w:fldChar w:fldCharType="separate"/>
            </w:r>
            <w:r w:rsidRPr="00E07F49">
              <w:rPr>
                <w:b/>
                <w:color w:val="1F497D" w:themeColor="text2"/>
                <w:sz w:val="18"/>
                <w:szCs w:val="18"/>
              </w:rPr>
              <w:fldChar w:fldCharType="end"/>
            </w: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E07F49" w:rsidRDefault="00FB02D1" w:rsidP="00FB02D1">
            <w:pPr>
              <w:jc w:val="center"/>
              <w:rPr>
                <w:color w:val="1F497D" w:themeColor="text2"/>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B87FD4">
              <w:rPr>
                <w:b/>
                <w:color w:val="1F497D" w:themeColor="text2"/>
                <w:sz w:val="18"/>
                <w:szCs w:val="18"/>
              </w:rPr>
            </w:r>
            <w:r w:rsidR="00B87FD4">
              <w:rPr>
                <w:b/>
                <w:color w:val="1F497D" w:themeColor="text2"/>
                <w:sz w:val="18"/>
                <w:szCs w:val="18"/>
              </w:rPr>
              <w:fldChar w:fldCharType="separate"/>
            </w:r>
            <w:r w:rsidRPr="00E07F49">
              <w:rPr>
                <w:b/>
                <w:color w:val="1F497D" w:themeColor="text2"/>
                <w:sz w:val="18"/>
                <w:szCs w:val="18"/>
              </w:rPr>
              <w:fldChar w:fldCharType="end"/>
            </w:r>
          </w:p>
        </w:tc>
      </w:tr>
    </w:tbl>
    <w:p w:rsidR="00FB02D1" w:rsidRPr="00A10215" w:rsidRDefault="00FB02D1" w:rsidP="00FB02D1">
      <w:pPr>
        <w:pStyle w:val="Prrafodelista"/>
        <w:numPr>
          <w:ilvl w:val="1"/>
          <w:numId w:val="6"/>
        </w:numPr>
        <w:shd w:val="clear" w:color="auto" w:fill="FFFFFF" w:themeFill="background1"/>
        <w:ind w:left="567" w:hanging="567"/>
        <w:jc w:val="both"/>
        <w:rPr>
          <w:rFonts w:ascii="Tahoma" w:hAnsi="Tahoma" w:cs="Tahoma"/>
          <w:b/>
          <w:color w:val="004990"/>
          <w:sz w:val="22"/>
          <w:szCs w:val="22"/>
        </w:rPr>
      </w:pPr>
      <w:r w:rsidRPr="00A10215">
        <w:rPr>
          <w:rFonts w:ascii="Tahoma" w:hAnsi="Tahoma" w:cs="Tahoma"/>
          <w:b/>
          <w:color w:val="004990"/>
          <w:sz w:val="22"/>
          <w:szCs w:val="22"/>
        </w:rPr>
        <w:lastRenderedPageBreak/>
        <w:t>ACCESORIOS DE INSTALACIÓN.</w:t>
      </w:r>
    </w:p>
    <w:tbl>
      <w:tblPr>
        <w:tblW w:w="95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670"/>
        <w:gridCol w:w="1134"/>
        <w:gridCol w:w="1134"/>
        <w:gridCol w:w="1135"/>
        <w:gridCol w:w="16"/>
      </w:tblGrid>
      <w:tr w:rsidR="00FB02D1" w:rsidRPr="009C2DE5" w:rsidTr="004838A8">
        <w:trPr>
          <w:gridAfter w:val="1"/>
          <w:wAfter w:w="16" w:type="dxa"/>
          <w:trHeight w:val="277"/>
          <w:tblHeader/>
        </w:trPr>
        <w:tc>
          <w:tcPr>
            <w:tcW w:w="723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26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9C2DE5" w:rsidTr="004838A8">
        <w:trPr>
          <w:gridAfter w:val="1"/>
          <w:wAfter w:w="16" w:type="dxa"/>
          <w:trHeight w:val="281"/>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ACCESORIOS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F97E82" w:rsidRDefault="00FB02D1" w:rsidP="00FB02D1">
            <w:pPr>
              <w:jc w:val="center"/>
              <w:rPr>
                <w:rFonts w:ascii="Tahoma" w:hAnsi="Tahoma" w:cs="Tahoma"/>
                <w:b/>
                <w:bCs/>
                <w:color w:val="FFFFFF" w:themeColor="background1"/>
                <w:sz w:val="12"/>
                <w:szCs w:val="12"/>
                <w:lang w:eastAsia="es-BO"/>
              </w:rPr>
            </w:pPr>
            <w:r w:rsidRPr="00D37D30">
              <w:rPr>
                <w:rFonts w:ascii="Tahoma" w:hAnsi="Tahoma" w:cs="Tahoma"/>
                <w:b/>
                <w:bCs/>
                <w:color w:val="FFFFFF" w:themeColor="background1"/>
                <w:sz w:val="12"/>
                <w:szCs w:val="12"/>
                <w:lang w:val="es-BO" w:eastAsia="es-BO"/>
              </w:rPr>
              <w:t>CONDICIÓN</w:t>
            </w:r>
          </w:p>
        </w:tc>
        <w:tc>
          <w:tcPr>
            <w:tcW w:w="226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9C2DE5" w:rsidTr="004838A8">
        <w:trPr>
          <w:trHeight w:val="347"/>
          <w:tblHeader/>
        </w:trPr>
        <w:tc>
          <w:tcPr>
            <w:tcW w:w="426"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F97E82" w:rsidRDefault="00FB02D1" w:rsidP="00FB02D1">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F97E82" w:rsidRDefault="00FB02D1" w:rsidP="00FB02D1">
            <w:pPr>
              <w:jc w:val="center"/>
              <w:rPr>
                <w:rFonts w:ascii="Tahoma" w:hAnsi="Tahoma" w:cs="Tahoma"/>
                <w:b/>
                <w:bCs/>
                <w:color w:val="FFFFFF" w:themeColor="background1"/>
                <w:sz w:val="12"/>
                <w:szCs w:val="12"/>
                <w:lang w:val="en-GB" w:eastAsia="es-BO"/>
              </w:rPr>
            </w:pPr>
            <w:proofErr w:type="spellStart"/>
            <w:r w:rsidRPr="00F97E82">
              <w:rPr>
                <w:rFonts w:ascii="Tahoma" w:hAnsi="Tahoma" w:cs="Tahoma"/>
                <w:b/>
                <w:bCs/>
                <w:color w:val="FFFFFF" w:themeColor="background1"/>
                <w:sz w:val="12"/>
                <w:szCs w:val="12"/>
                <w:lang w:val="en-GB" w:eastAsia="es-BO"/>
              </w:rPr>
              <w:t>Cumple</w:t>
            </w:r>
            <w:proofErr w:type="spellEnd"/>
            <w:r w:rsidRPr="00F97E82">
              <w:rPr>
                <w:rFonts w:ascii="Tahoma" w:hAnsi="Tahoma" w:cs="Tahoma"/>
                <w:b/>
                <w:bCs/>
                <w:color w:val="FFFFFF" w:themeColor="background1"/>
                <w:sz w:val="12"/>
                <w:szCs w:val="12"/>
                <w:lang w:val="en-GB" w:eastAsia="es-BO"/>
              </w:rPr>
              <w:t xml:space="preserve"> / No </w:t>
            </w:r>
            <w:proofErr w:type="spellStart"/>
            <w:r w:rsidRPr="00F97E82">
              <w:rPr>
                <w:rFonts w:ascii="Tahoma" w:hAnsi="Tahoma" w:cs="Tahoma"/>
                <w:b/>
                <w:bCs/>
                <w:color w:val="FFFFFF" w:themeColor="background1"/>
                <w:sz w:val="12"/>
                <w:szCs w:val="12"/>
                <w:lang w:val="en-GB" w:eastAsia="es-BO"/>
              </w:rPr>
              <w:t>cumple</w:t>
            </w:r>
            <w:proofErr w:type="spellEnd"/>
          </w:p>
        </w:tc>
        <w:tc>
          <w:tcPr>
            <w:tcW w:w="1151" w:type="dxa"/>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F97E82" w:rsidRDefault="00FB02D1" w:rsidP="00FB02D1">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FB02D1" w:rsidRPr="009C2DE5" w:rsidTr="004838A8">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C13553" w:rsidRDefault="00FB02D1" w:rsidP="00FB02D1">
            <w:pPr>
              <w:jc w:val="center"/>
              <w:rPr>
                <w:rFonts w:ascii="Tahoma" w:hAnsi="Tahoma" w:cs="Tahoma"/>
                <w:color w:val="004990"/>
                <w:lang w:eastAsia="es-BO"/>
              </w:rPr>
            </w:pPr>
            <w:r>
              <w:rPr>
                <w:rFonts w:ascii="Tahoma" w:hAnsi="Tahoma" w:cs="Tahoma"/>
                <w:color w:val="004990"/>
                <w:lang w:eastAsia="es-BO"/>
              </w:rPr>
              <w:t>H</w:t>
            </w:r>
            <w:r w:rsidRPr="00C13553">
              <w:rPr>
                <w:rFonts w:ascii="Tahoma" w:hAnsi="Tahoma" w:cs="Tahoma"/>
                <w:color w:val="004990"/>
                <w:lang w:eastAsia="es-BO"/>
              </w:rPr>
              <w:t>4</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1937F0" w:rsidRDefault="00FB02D1" w:rsidP="00FB02D1">
            <w:pPr>
              <w:jc w:val="both"/>
              <w:rPr>
                <w:rFonts w:ascii="Tahoma" w:hAnsi="Tahoma" w:cs="Tahoma"/>
                <w:iCs/>
                <w:color w:val="1F497D" w:themeColor="text2"/>
                <w:sz w:val="18"/>
                <w:szCs w:val="18"/>
              </w:rPr>
            </w:pPr>
            <w:r w:rsidRPr="001937F0">
              <w:rPr>
                <w:rFonts w:ascii="Tahoma" w:hAnsi="Tahoma" w:cs="Tahoma"/>
                <w:iCs/>
                <w:color w:val="1F497D" w:themeColor="text2"/>
                <w:sz w:val="18"/>
                <w:szCs w:val="18"/>
              </w:rPr>
              <w:t>Para cables.</w:t>
            </w:r>
            <w:r w:rsidRPr="001937F0">
              <w:rPr>
                <w:rFonts w:ascii="Tahoma" w:hAnsi="Tahoma" w:cs="Tahoma"/>
                <w:iCs/>
                <w:color w:val="1F497D" w:themeColor="text2"/>
                <w:sz w:val="18"/>
                <w:szCs w:val="18"/>
              </w:rPr>
              <w:br w:type="page"/>
              <w:t xml:space="preserve"> Norma NBR 247, IEC 60228, 60227, 60332 u otras normas equivalentes,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F51551">
              <w:rPr>
                <w:b/>
                <w:color w:val="004990"/>
                <w:sz w:val="18"/>
                <w:szCs w:val="18"/>
              </w:rPr>
              <w:fldChar w:fldCharType="begin">
                <w:ffData>
                  <w:name w:val="Casilla1"/>
                  <w:enabled/>
                  <w:calcOnExit w:val="0"/>
                  <w:checkBox>
                    <w:sizeAuto/>
                    <w:default w:val="1"/>
                  </w:checkBox>
                </w:ffData>
              </w:fldChar>
            </w:r>
            <w:r w:rsidRPr="00F5155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F5155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842872">
              <w:rPr>
                <w:b/>
                <w:color w:val="004990"/>
                <w:sz w:val="18"/>
                <w:szCs w:val="18"/>
              </w:rPr>
              <w:fldChar w:fldCharType="begin">
                <w:ffData>
                  <w:name w:val="Casilla1"/>
                  <w:enabled/>
                  <w:calcOnExit w:val="0"/>
                  <w:checkBox>
                    <w:sizeAuto/>
                    <w:default w:val="1"/>
                  </w:checkBox>
                </w:ffData>
              </w:fldChar>
            </w:r>
            <w:r w:rsidRPr="00842872">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842872">
              <w:rPr>
                <w:b/>
                <w:color w:val="004990"/>
                <w:sz w:val="18"/>
                <w:szCs w:val="18"/>
              </w:rPr>
              <w:fldChar w:fldCharType="end"/>
            </w:r>
          </w:p>
        </w:tc>
        <w:tc>
          <w:tcPr>
            <w:tcW w:w="1151"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6C515E">
              <w:rPr>
                <w:b/>
                <w:color w:val="004990"/>
                <w:sz w:val="18"/>
                <w:szCs w:val="18"/>
              </w:rPr>
              <w:fldChar w:fldCharType="begin">
                <w:ffData>
                  <w:name w:val="Casilla1"/>
                  <w:enabled/>
                  <w:calcOnExit w:val="0"/>
                  <w:checkBox>
                    <w:sizeAuto/>
                    <w:default w:val="1"/>
                  </w:checkBox>
                </w:ffData>
              </w:fldChar>
            </w:r>
            <w:r w:rsidRPr="006C515E">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6C515E">
              <w:rPr>
                <w:b/>
                <w:color w:val="004990"/>
                <w:sz w:val="18"/>
                <w:szCs w:val="18"/>
              </w:rPr>
              <w:fldChar w:fldCharType="end"/>
            </w:r>
          </w:p>
        </w:tc>
      </w:tr>
      <w:tr w:rsidR="00FB02D1" w:rsidRPr="009C2DE5" w:rsidTr="004838A8">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C13553" w:rsidRDefault="00FB02D1" w:rsidP="00FB02D1">
            <w:pPr>
              <w:jc w:val="center"/>
              <w:rPr>
                <w:rFonts w:ascii="Tahoma" w:hAnsi="Tahoma" w:cs="Tahoma"/>
                <w:color w:val="004990"/>
                <w:lang w:eastAsia="es-BO"/>
              </w:rPr>
            </w:pPr>
            <w:r>
              <w:rPr>
                <w:rFonts w:ascii="Tahoma" w:hAnsi="Tahoma" w:cs="Tahoma"/>
                <w:color w:val="004990"/>
                <w:lang w:eastAsia="es-BO"/>
              </w:rPr>
              <w:t>H</w:t>
            </w:r>
            <w:r w:rsidRPr="00C13553">
              <w:rPr>
                <w:rFonts w:ascii="Tahoma" w:hAnsi="Tahoma" w:cs="Tahoma"/>
                <w:color w:val="004990"/>
                <w:lang w:eastAsia="es-BO"/>
              </w:rPr>
              <w:t>5</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1937F0" w:rsidRDefault="00FB02D1" w:rsidP="00FB02D1">
            <w:pPr>
              <w:jc w:val="both"/>
              <w:rPr>
                <w:rFonts w:ascii="Tahoma" w:hAnsi="Tahoma" w:cs="Tahoma"/>
                <w:iCs/>
                <w:color w:val="1F497D" w:themeColor="text2"/>
                <w:sz w:val="18"/>
                <w:szCs w:val="18"/>
              </w:rPr>
            </w:pPr>
            <w:r w:rsidRPr="001937F0">
              <w:rPr>
                <w:rFonts w:ascii="Tahoma" w:hAnsi="Tahoma" w:cs="Tahoma"/>
                <w:iCs/>
                <w:color w:val="1F497D" w:themeColor="text2"/>
                <w:sz w:val="18"/>
                <w:szCs w:val="18"/>
              </w:rPr>
              <w:t xml:space="preserve">Para termomagnéticos, Conforme a norma IEC 60947, adjuntar documentación de respaldo.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F51551">
              <w:rPr>
                <w:b/>
                <w:color w:val="004990"/>
                <w:sz w:val="18"/>
                <w:szCs w:val="18"/>
              </w:rPr>
              <w:fldChar w:fldCharType="begin">
                <w:ffData>
                  <w:name w:val="Casilla1"/>
                  <w:enabled/>
                  <w:calcOnExit w:val="0"/>
                  <w:checkBox>
                    <w:sizeAuto/>
                    <w:default w:val="1"/>
                  </w:checkBox>
                </w:ffData>
              </w:fldChar>
            </w:r>
            <w:r w:rsidRPr="00F51551">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F5155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842872">
              <w:rPr>
                <w:b/>
                <w:color w:val="004990"/>
                <w:sz w:val="18"/>
                <w:szCs w:val="18"/>
              </w:rPr>
              <w:fldChar w:fldCharType="begin">
                <w:ffData>
                  <w:name w:val="Casilla1"/>
                  <w:enabled/>
                  <w:calcOnExit w:val="0"/>
                  <w:checkBox>
                    <w:sizeAuto/>
                    <w:default w:val="1"/>
                  </w:checkBox>
                </w:ffData>
              </w:fldChar>
            </w:r>
            <w:r w:rsidRPr="00842872">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842872">
              <w:rPr>
                <w:b/>
                <w:color w:val="004990"/>
                <w:sz w:val="18"/>
                <w:szCs w:val="18"/>
              </w:rPr>
              <w:fldChar w:fldCharType="end"/>
            </w:r>
          </w:p>
        </w:tc>
        <w:tc>
          <w:tcPr>
            <w:tcW w:w="1151"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6C515E">
              <w:rPr>
                <w:b/>
                <w:color w:val="004990"/>
                <w:sz w:val="18"/>
                <w:szCs w:val="18"/>
              </w:rPr>
              <w:fldChar w:fldCharType="begin">
                <w:ffData>
                  <w:name w:val="Casilla1"/>
                  <w:enabled/>
                  <w:calcOnExit w:val="0"/>
                  <w:checkBox>
                    <w:sizeAuto/>
                    <w:default w:val="1"/>
                  </w:checkBox>
                </w:ffData>
              </w:fldChar>
            </w:r>
            <w:r w:rsidRPr="006C515E">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6C515E">
              <w:rPr>
                <w:b/>
                <w:color w:val="004990"/>
                <w:sz w:val="18"/>
                <w:szCs w:val="18"/>
              </w:rPr>
              <w:fldChar w:fldCharType="end"/>
            </w:r>
          </w:p>
        </w:tc>
      </w:tr>
    </w:tbl>
    <w:p w:rsidR="00FB02D1" w:rsidRDefault="00FB02D1" w:rsidP="00FB02D1">
      <w:pPr>
        <w:rPr>
          <w:rFonts w:ascii="Tahoma" w:hAnsi="Tahoma" w:cs="Tahoma"/>
          <w:b/>
          <w:bCs/>
          <w:color w:val="004990"/>
          <w:sz w:val="22"/>
          <w:szCs w:val="22"/>
          <w:lang w:val="es-BO" w:eastAsia="en-US"/>
        </w:rPr>
      </w:pPr>
    </w:p>
    <w:p w:rsidR="00FB02D1" w:rsidRPr="00A10215" w:rsidRDefault="00FB02D1" w:rsidP="001226E1">
      <w:pPr>
        <w:pStyle w:val="Prrafodelista"/>
        <w:numPr>
          <w:ilvl w:val="1"/>
          <w:numId w:val="92"/>
        </w:numPr>
        <w:shd w:val="clear" w:color="auto" w:fill="FFFFFF" w:themeFill="background1"/>
        <w:ind w:left="567" w:hanging="567"/>
        <w:rPr>
          <w:rFonts w:ascii="Tahoma" w:hAnsi="Tahoma" w:cs="Tahoma"/>
          <w:b/>
          <w:color w:val="004990"/>
          <w:sz w:val="22"/>
          <w:szCs w:val="22"/>
        </w:rPr>
      </w:pPr>
      <w:r w:rsidRPr="00A10215">
        <w:rPr>
          <w:rFonts w:ascii="Tahoma" w:hAnsi="Tahoma" w:cs="Tahoma"/>
          <w:b/>
          <w:color w:val="004990"/>
          <w:sz w:val="22"/>
          <w:szCs w:val="22"/>
        </w:rPr>
        <w:t>SERVICIOS DE INSTALACIÓN.</w:t>
      </w:r>
    </w:p>
    <w:tbl>
      <w:tblPr>
        <w:tblW w:w="95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994"/>
        <w:gridCol w:w="16"/>
      </w:tblGrid>
      <w:tr w:rsidR="00FB02D1" w:rsidRPr="009C2DE5" w:rsidTr="006344C7">
        <w:trPr>
          <w:gridAfter w:val="1"/>
          <w:wAfter w:w="16" w:type="dxa"/>
          <w:trHeight w:val="277"/>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12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9C2DE5" w:rsidTr="006344C7">
        <w:trPr>
          <w:gridAfter w:val="1"/>
          <w:wAfter w:w="16" w:type="dxa"/>
          <w:trHeight w:val="281"/>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 xml:space="preserve">SERVICIOS </w:t>
            </w:r>
            <w:r w:rsidRPr="00363D85">
              <w:rPr>
                <w:rFonts w:ascii="Tahoma" w:hAnsi="Tahoma" w:cs="Tahoma"/>
                <w:b/>
                <w:bCs/>
                <w:color w:val="FFFFFF" w:themeColor="background1"/>
                <w:sz w:val="18"/>
                <w:szCs w:val="18"/>
                <w:lang w:eastAsia="es-BO"/>
              </w:rPr>
              <w:t>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F97E82" w:rsidRDefault="00FB02D1" w:rsidP="00FB02D1">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CONDICIÓN</w:t>
            </w:r>
          </w:p>
        </w:tc>
        <w:tc>
          <w:tcPr>
            <w:tcW w:w="212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9C2DE5" w:rsidTr="006344C7">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F97E82" w:rsidRDefault="00FB02D1" w:rsidP="00FB02D1">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F97E82" w:rsidRDefault="00FB02D1" w:rsidP="00FB02D1">
            <w:pPr>
              <w:jc w:val="center"/>
              <w:rPr>
                <w:rFonts w:ascii="Tahoma" w:hAnsi="Tahoma" w:cs="Tahoma"/>
                <w:b/>
                <w:bCs/>
                <w:color w:val="FFFFFF" w:themeColor="background1"/>
                <w:sz w:val="12"/>
                <w:szCs w:val="12"/>
                <w:lang w:val="en-GB" w:eastAsia="es-BO"/>
              </w:rPr>
            </w:pPr>
            <w:proofErr w:type="spellStart"/>
            <w:r w:rsidRPr="00F97E82">
              <w:rPr>
                <w:rFonts w:ascii="Tahoma" w:hAnsi="Tahoma" w:cs="Tahoma"/>
                <w:b/>
                <w:bCs/>
                <w:color w:val="FFFFFF" w:themeColor="background1"/>
                <w:sz w:val="12"/>
                <w:szCs w:val="12"/>
                <w:lang w:val="en-GB" w:eastAsia="es-BO"/>
              </w:rPr>
              <w:t>Cumple</w:t>
            </w:r>
            <w:proofErr w:type="spellEnd"/>
            <w:r w:rsidRPr="00F97E82">
              <w:rPr>
                <w:rFonts w:ascii="Tahoma" w:hAnsi="Tahoma" w:cs="Tahoma"/>
                <w:b/>
                <w:bCs/>
                <w:color w:val="FFFFFF" w:themeColor="background1"/>
                <w:sz w:val="12"/>
                <w:szCs w:val="12"/>
                <w:lang w:val="en-GB" w:eastAsia="es-BO"/>
              </w:rPr>
              <w:t xml:space="preserve"> / No </w:t>
            </w:r>
            <w:proofErr w:type="spellStart"/>
            <w:r w:rsidRPr="00F97E82">
              <w:rPr>
                <w:rFonts w:ascii="Tahoma" w:hAnsi="Tahoma" w:cs="Tahoma"/>
                <w:b/>
                <w:bCs/>
                <w:color w:val="FFFFFF" w:themeColor="background1"/>
                <w:sz w:val="12"/>
                <w:szCs w:val="12"/>
                <w:lang w:val="en-GB" w:eastAsia="es-BO"/>
              </w:rPr>
              <w:t>cumple</w:t>
            </w:r>
            <w:proofErr w:type="spellEnd"/>
          </w:p>
        </w:tc>
        <w:tc>
          <w:tcPr>
            <w:tcW w:w="1010" w:type="dxa"/>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F97E82" w:rsidRDefault="00FB02D1" w:rsidP="00FB02D1">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FB02D1" w:rsidRPr="009C2DE5" w:rsidTr="006344C7">
        <w:trPr>
          <w:trHeight w:val="27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C13553" w:rsidRDefault="00FB02D1" w:rsidP="00FB02D1">
            <w:pPr>
              <w:jc w:val="center"/>
              <w:rPr>
                <w:rFonts w:ascii="Tahoma" w:hAnsi="Tahoma" w:cs="Tahoma"/>
                <w:color w:val="004990"/>
                <w:lang w:eastAsia="es-BO"/>
              </w:rPr>
            </w:pPr>
            <w:r>
              <w:rPr>
                <w:rFonts w:ascii="Tahoma" w:hAnsi="Tahoma" w:cs="Tahoma"/>
                <w:color w:val="004990"/>
                <w:lang w:eastAsia="es-BO"/>
              </w:rPr>
              <w:t>H6</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tabs>
                <w:tab w:val="left" w:pos="780"/>
              </w:tabs>
              <w:autoSpaceDE w:val="0"/>
              <w:autoSpaceDN w:val="0"/>
              <w:adjustRightInd w:val="0"/>
              <w:spacing w:line="276" w:lineRule="auto"/>
              <w:jc w:val="both"/>
              <w:rPr>
                <w:rFonts w:ascii="Tahoma" w:hAnsi="Tahoma" w:cs="Tahoma"/>
                <w:bCs/>
                <w:color w:val="1F497D" w:themeColor="text2"/>
                <w:sz w:val="18"/>
                <w:szCs w:val="18"/>
              </w:rPr>
            </w:pPr>
            <w:r w:rsidRPr="00D37D30">
              <w:rPr>
                <w:rFonts w:ascii="Tahoma" w:hAnsi="Tahoma" w:cs="Tahoma"/>
                <w:bCs/>
                <w:color w:val="1F497D" w:themeColor="text2"/>
                <w:sz w:val="18"/>
                <w:szCs w:val="18"/>
              </w:rPr>
              <w:t xml:space="preserve">La instalación de los equipos de climatización, debe ser coordinada con el personal designado por </w:t>
            </w:r>
            <w:r>
              <w:rPr>
                <w:rFonts w:ascii="Tahoma" w:hAnsi="Tahoma" w:cs="Tahoma"/>
                <w:bCs/>
                <w:color w:val="1F497D" w:themeColor="text2"/>
                <w:sz w:val="18"/>
                <w:szCs w:val="18"/>
              </w:rPr>
              <w:t>ENTEL</w:t>
            </w:r>
            <w:r w:rsidRPr="00D37D30">
              <w:rPr>
                <w:rFonts w:ascii="Tahoma" w:hAnsi="Tahoma" w:cs="Tahoma"/>
                <w:bCs/>
                <w:color w:val="1F497D" w:themeColor="text2"/>
                <w:sz w:val="18"/>
                <w:szCs w:val="18"/>
              </w:rPr>
              <w:t xml:space="preserve"> S.A., bajo cumplimiento de las normas indicadas en el Punto N° </w:t>
            </w:r>
            <w:r>
              <w:rPr>
                <w:rFonts w:ascii="Tahoma" w:hAnsi="Tahoma" w:cs="Tahoma"/>
                <w:bCs/>
                <w:color w:val="1F497D" w:themeColor="text2"/>
                <w:sz w:val="18"/>
                <w:szCs w:val="18"/>
              </w:rPr>
              <w:t>H2</w:t>
            </w:r>
            <w:r w:rsidRPr="00D37D30">
              <w:rPr>
                <w:rFonts w:ascii="Tahoma" w:hAnsi="Tahoma" w:cs="Tahoma"/>
                <w:bCs/>
                <w:color w:val="1F497D" w:themeColor="text2"/>
                <w:sz w:val="18"/>
                <w:szCs w:val="18"/>
              </w:rPr>
              <w:t xml:space="preserve"> y las siguientes instrucciones de instalación:</w:t>
            </w:r>
          </w:p>
          <w:p w:rsidR="00FB02D1" w:rsidRPr="00D37D30" w:rsidRDefault="00FB02D1" w:rsidP="001226E1">
            <w:pPr>
              <w:pStyle w:val="Prrafodelista"/>
              <w:numPr>
                <w:ilvl w:val="0"/>
                <w:numId w:val="61"/>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Fijación al piso y pared, nivelación horizontal y vertical.</w:t>
            </w:r>
          </w:p>
          <w:p w:rsidR="00FB02D1" w:rsidRPr="00D37D30" w:rsidRDefault="00FB02D1" w:rsidP="001226E1">
            <w:pPr>
              <w:pStyle w:val="Prrafodelista"/>
              <w:numPr>
                <w:ilvl w:val="0"/>
                <w:numId w:val="61"/>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Conexión eléctrica al tablero de distribución AC, incluir la provisión e instalación del termomagnético de protección y cableado necesario (aproximadamente 15 m de distancia).</w:t>
            </w:r>
          </w:p>
          <w:p w:rsidR="00FB02D1" w:rsidRPr="00D37D30" w:rsidRDefault="00FB02D1" w:rsidP="001226E1">
            <w:pPr>
              <w:pStyle w:val="Prrafodelista"/>
              <w:numPr>
                <w:ilvl w:val="0"/>
                <w:numId w:val="61"/>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El tendido de los cables de energía deberá adecuarse a los existentes en las estaciones, como ductos, cable</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canales o escaleras. Los cables expuestos a la intemperie deberán quedar instalados dentro de cable ductos metálicos. Los conductores deben quedar etiquetados en los extremos identificando el origen y fin</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 xml:space="preserve">de acuerdo a la norma IEC 60617. </w:t>
            </w:r>
          </w:p>
          <w:p w:rsidR="00FB02D1" w:rsidRDefault="00FB02D1" w:rsidP="001226E1">
            <w:pPr>
              <w:pStyle w:val="Prrafodelista"/>
              <w:numPr>
                <w:ilvl w:val="0"/>
                <w:numId w:val="61"/>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C76470">
              <w:rPr>
                <w:rFonts w:ascii="Tahoma" w:hAnsi="Tahoma" w:cs="Tahoma"/>
                <w:bCs/>
                <w:color w:val="1F497D" w:themeColor="text2"/>
                <w:sz w:val="18"/>
                <w:szCs w:val="18"/>
              </w:rPr>
              <w:t>Los cables deberán s</w:t>
            </w:r>
            <w:r>
              <w:rPr>
                <w:rFonts w:ascii="Tahoma" w:hAnsi="Tahoma" w:cs="Tahoma"/>
                <w:bCs/>
                <w:color w:val="1F497D" w:themeColor="text2"/>
                <w:sz w:val="18"/>
                <w:szCs w:val="18"/>
              </w:rPr>
              <w:t>er de cobre, del tipo flexibles enchaquetados, con aislamiento PVC o XLPE.</w:t>
            </w:r>
          </w:p>
          <w:p w:rsidR="00FB02D1" w:rsidRDefault="00FB02D1" w:rsidP="001226E1">
            <w:pPr>
              <w:pStyle w:val="Prrafodelista"/>
              <w:numPr>
                <w:ilvl w:val="0"/>
                <w:numId w:val="61"/>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C76470">
              <w:rPr>
                <w:rFonts w:ascii="Tahoma" w:hAnsi="Tahoma" w:cs="Tahoma"/>
                <w:bCs/>
                <w:color w:val="1F497D" w:themeColor="text2"/>
                <w:sz w:val="18"/>
                <w:szCs w:val="18"/>
              </w:rPr>
              <w:t>Los chasis de equipos deberán estar conectados a tierra</w:t>
            </w:r>
            <w:r>
              <w:rPr>
                <w:rFonts w:ascii="Tahoma" w:hAnsi="Tahoma" w:cs="Tahoma"/>
                <w:bCs/>
                <w:color w:val="1F497D" w:themeColor="text2"/>
                <w:sz w:val="18"/>
                <w:szCs w:val="18"/>
              </w:rPr>
              <w:t xml:space="preserve"> directamente a la barra colectora de puesta a tierra,</w:t>
            </w:r>
            <w:r w:rsidRPr="00C76470">
              <w:rPr>
                <w:rFonts w:ascii="Tahoma" w:hAnsi="Tahoma" w:cs="Tahoma"/>
                <w:bCs/>
                <w:color w:val="1F497D" w:themeColor="text2"/>
                <w:sz w:val="18"/>
                <w:szCs w:val="18"/>
              </w:rPr>
              <w:t xml:space="preserve"> con cable flexible de color</w:t>
            </w:r>
            <w:r>
              <w:rPr>
                <w:rFonts w:ascii="Tahoma" w:hAnsi="Tahoma" w:cs="Tahoma"/>
                <w:bCs/>
                <w:color w:val="1F497D" w:themeColor="text2"/>
                <w:sz w:val="18"/>
                <w:szCs w:val="18"/>
              </w:rPr>
              <w:t xml:space="preserve"> verde o</w:t>
            </w:r>
            <w:r w:rsidRPr="00C76470">
              <w:rPr>
                <w:rFonts w:ascii="Tahoma" w:hAnsi="Tahoma" w:cs="Tahoma"/>
                <w:bCs/>
                <w:color w:val="1F497D" w:themeColor="text2"/>
                <w:sz w:val="18"/>
                <w:szCs w:val="18"/>
              </w:rPr>
              <w:t xml:space="preserve"> verde-amarillo</w:t>
            </w:r>
            <w:r>
              <w:rPr>
                <w:rFonts w:ascii="Tahoma" w:hAnsi="Tahoma" w:cs="Tahoma"/>
                <w:bCs/>
                <w:color w:val="1F497D" w:themeColor="text2"/>
                <w:sz w:val="18"/>
                <w:szCs w:val="18"/>
              </w:rPr>
              <w:t>,</w:t>
            </w:r>
            <w:r w:rsidRPr="00C76470">
              <w:rPr>
                <w:rFonts w:ascii="Tahoma" w:hAnsi="Tahoma" w:cs="Tahoma"/>
                <w:bCs/>
                <w:color w:val="1F497D" w:themeColor="text2"/>
                <w:sz w:val="18"/>
                <w:szCs w:val="18"/>
              </w:rPr>
              <w:t xml:space="preserve"> de igual sección al cable de alimentación. </w:t>
            </w:r>
          </w:p>
          <w:p w:rsidR="00FB02D1" w:rsidRPr="00C76470" w:rsidRDefault="00FB02D1" w:rsidP="001226E1">
            <w:pPr>
              <w:pStyle w:val="Prrafodelista"/>
              <w:numPr>
                <w:ilvl w:val="0"/>
                <w:numId w:val="61"/>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C76470">
              <w:rPr>
                <w:rFonts w:ascii="Tahoma" w:hAnsi="Tahoma" w:cs="Tahoma"/>
                <w:bCs/>
                <w:color w:val="1F497D" w:themeColor="text2"/>
                <w:sz w:val="18"/>
                <w:szCs w:val="18"/>
              </w:rPr>
              <w:t>Los chasis de equipos deberán estar conectados a tierra</w:t>
            </w:r>
            <w:r>
              <w:rPr>
                <w:rFonts w:ascii="Tahoma" w:hAnsi="Tahoma" w:cs="Tahoma"/>
                <w:bCs/>
                <w:color w:val="1F497D" w:themeColor="text2"/>
                <w:sz w:val="18"/>
                <w:szCs w:val="18"/>
              </w:rPr>
              <w:t xml:space="preserve"> directamente a la barra colectora,</w:t>
            </w:r>
            <w:r w:rsidRPr="00C76470">
              <w:rPr>
                <w:rFonts w:ascii="Tahoma" w:hAnsi="Tahoma" w:cs="Tahoma"/>
                <w:bCs/>
                <w:color w:val="1F497D" w:themeColor="text2"/>
                <w:sz w:val="18"/>
                <w:szCs w:val="18"/>
              </w:rPr>
              <w:t xml:space="preserve"> con cable flexible de color</w:t>
            </w:r>
            <w:r>
              <w:rPr>
                <w:rFonts w:ascii="Tahoma" w:hAnsi="Tahoma" w:cs="Tahoma"/>
                <w:bCs/>
                <w:color w:val="1F497D" w:themeColor="text2"/>
                <w:sz w:val="18"/>
                <w:szCs w:val="18"/>
              </w:rPr>
              <w:t xml:space="preserve"> verde o</w:t>
            </w:r>
            <w:r w:rsidRPr="00C76470">
              <w:rPr>
                <w:rFonts w:ascii="Tahoma" w:hAnsi="Tahoma" w:cs="Tahoma"/>
                <w:bCs/>
                <w:color w:val="1F497D" w:themeColor="text2"/>
                <w:sz w:val="18"/>
                <w:szCs w:val="18"/>
              </w:rPr>
              <w:t xml:space="preserve"> verde-amarillo</w:t>
            </w:r>
            <w:r>
              <w:rPr>
                <w:rFonts w:ascii="Tahoma" w:hAnsi="Tahoma" w:cs="Tahoma"/>
                <w:bCs/>
                <w:color w:val="1F497D" w:themeColor="text2"/>
                <w:sz w:val="18"/>
                <w:szCs w:val="18"/>
              </w:rPr>
              <w:t>,</w:t>
            </w:r>
            <w:r w:rsidRPr="00C76470">
              <w:rPr>
                <w:rFonts w:ascii="Tahoma" w:hAnsi="Tahoma" w:cs="Tahoma"/>
                <w:bCs/>
                <w:color w:val="1F497D" w:themeColor="text2"/>
                <w:sz w:val="18"/>
                <w:szCs w:val="18"/>
              </w:rPr>
              <w:t xml:space="preserve"> de igual sección al cable de alimentación. </w:t>
            </w:r>
          </w:p>
          <w:p w:rsidR="00FB02D1" w:rsidRPr="00A96CE5" w:rsidRDefault="00FB02D1" w:rsidP="001226E1">
            <w:pPr>
              <w:pStyle w:val="Prrafodelista"/>
              <w:numPr>
                <w:ilvl w:val="0"/>
                <w:numId w:val="61"/>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color w:val="1F497D" w:themeColor="text2"/>
                <w:sz w:val="18"/>
                <w:szCs w:val="18"/>
                <w:lang w:val="es-BO"/>
              </w:rPr>
              <w:t>Se deben realizar pequeñas obras civiles para los accesos de circulación de aire y cables;  reposición y/o sellado de los mismos.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010"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96693" w:rsidRDefault="00FB02D1" w:rsidP="00FB02D1">
            <w:pPr>
              <w:jc w:val="center"/>
              <w:rPr>
                <w:rFonts w:ascii="Tahoma" w:hAnsi="Tahoma" w:cs="Tahoma"/>
                <w:color w:val="004990"/>
                <w:sz w:val="18"/>
                <w:szCs w:val="18"/>
                <w:lang w:val="es-BO" w:eastAsia="es-BO"/>
              </w:rPr>
            </w:pPr>
            <w:r w:rsidRPr="00043847">
              <w:rPr>
                <w:rFonts w:ascii="Tahoma" w:hAnsi="Tahoma" w:cs="Tahoma"/>
                <w:color w:val="1F497E"/>
                <w:sz w:val="22"/>
                <w:lang w:val="es-ES_tradnl"/>
              </w:rPr>
              <w:t>---</w:t>
            </w:r>
          </w:p>
        </w:tc>
      </w:tr>
      <w:tr w:rsidR="00FB02D1" w:rsidRPr="009C2DE5" w:rsidTr="006344C7">
        <w:trPr>
          <w:trHeight w:val="88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C13553" w:rsidRDefault="00FB02D1" w:rsidP="00FB02D1">
            <w:pPr>
              <w:jc w:val="center"/>
              <w:rPr>
                <w:rFonts w:ascii="Tahoma" w:hAnsi="Tahoma" w:cs="Tahoma"/>
                <w:color w:val="004990"/>
                <w:lang w:eastAsia="es-BO"/>
              </w:rPr>
            </w:pPr>
            <w:r>
              <w:rPr>
                <w:rFonts w:ascii="Tahoma" w:hAnsi="Tahoma" w:cs="Tahoma"/>
                <w:color w:val="004990"/>
                <w:lang w:eastAsia="es-BO"/>
              </w:rPr>
              <w:lastRenderedPageBreak/>
              <w:t>H7</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5B6E4F" w:rsidRDefault="00FB02D1" w:rsidP="001226E1">
            <w:pPr>
              <w:pStyle w:val="Prrafodelista"/>
              <w:numPr>
                <w:ilvl w:val="0"/>
                <w:numId w:val="61"/>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Pr>
                <w:rFonts w:ascii="Tahoma" w:hAnsi="Tahoma" w:cs="Tahoma"/>
                <w:color w:val="1F497D" w:themeColor="text2"/>
                <w:sz w:val="18"/>
                <w:szCs w:val="18"/>
                <w:lang w:val="es-BO"/>
              </w:rPr>
              <w:t xml:space="preserve">El traslado de los equipos, componentes y materiales, a los sitios de instalación, deberá ser efectuado por el proveedor adjudicado y será su responsabilidad que éstos lleguen en óptimas condiciones a los sitios de instalación.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010"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96693" w:rsidRDefault="00FB02D1" w:rsidP="00FB02D1">
            <w:pPr>
              <w:jc w:val="center"/>
              <w:rPr>
                <w:rFonts w:ascii="Tahoma" w:hAnsi="Tahoma" w:cs="Tahoma"/>
                <w:color w:val="004990"/>
                <w:sz w:val="18"/>
                <w:szCs w:val="18"/>
                <w:lang w:val="es-BO" w:eastAsia="es-BO"/>
              </w:rPr>
            </w:pPr>
            <w:r w:rsidRPr="00043847">
              <w:rPr>
                <w:rFonts w:ascii="Tahoma" w:hAnsi="Tahoma" w:cs="Tahoma"/>
                <w:color w:val="1F497E"/>
                <w:sz w:val="22"/>
                <w:lang w:val="es-ES_tradnl"/>
              </w:rPr>
              <w:t>---</w:t>
            </w:r>
          </w:p>
        </w:tc>
      </w:tr>
    </w:tbl>
    <w:p w:rsidR="00FB02D1" w:rsidRDefault="00FB02D1" w:rsidP="00FB02D1">
      <w:pPr>
        <w:pStyle w:val="Prrafodelista"/>
        <w:shd w:val="clear" w:color="auto" w:fill="FFFFFF" w:themeFill="background1"/>
        <w:ind w:left="1080"/>
        <w:rPr>
          <w:rFonts w:ascii="Tahoma" w:hAnsi="Tahoma" w:cs="Tahoma"/>
          <w:b/>
          <w:color w:val="004990"/>
          <w:sz w:val="22"/>
          <w:szCs w:val="22"/>
        </w:rPr>
      </w:pPr>
    </w:p>
    <w:p w:rsidR="00FB02D1" w:rsidRPr="00A10215" w:rsidRDefault="00FB02D1" w:rsidP="001226E1">
      <w:pPr>
        <w:pStyle w:val="Prrafodelista"/>
        <w:numPr>
          <w:ilvl w:val="1"/>
          <w:numId w:val="92"/>
        </w:numPr>
        <w:shd w:val="clear" w:color="auto" w:fill="FFFFFF" w:themeFill="background1"/>
        <w:ind w:left="567" w:hanging="567"/>
        <w:rPr>
          <w:rFonts w:ascii="Tahoma" w:hAnsi="Tahoma" w:cs="Tahoma"/>
          <w:b/>
          <w:color w:val="004990"/>
          <w:sz w:val="22"/>
          <w:szCs w:val="22"/>
        </w:rPr>
      </w:pPr>
      <w:r w:rsidRPr="00A10215">
        <w:rPr>
          <w:rFonts w:ascii="Tahoma" w:hAnsi="Tahoma" w:cs="Tahoma"/>
          <w:b/>
          <w:color w:val="004990"/>
          <w:sz w:val="22"/>
          <w:szCs w:val="22"/>
        </w:rPr>
        <w:t>SISTEMA DE MONITOREO Y GESTIÓN DE EQUIPOS.</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1134"/>
        <w:gridCol w:w="1277"/>
      </w:tblGrid>
      <w:tr w:rsidR="00FB02D1" w:rsidRPr="00363D85" w:rsidTr="00FB02D1">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DE MONITOREO Y GESTIÓN DE EQUIPOS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4838A8">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4838A8">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C13553" w:rsidRDefault="00FB02D1" w:rsidP="00FB02D1">
            <w:pPr>
              <w:jc w:val="center"/>
              <w:rPr>
                <w:rFonts w:ascii="Tahoma" w:hAnsi="Tahoma" w:cs="Tahoma"/>
                <w:color w:val="004990"/>
                <w:lang w:eastAsia="es-BO"/>
              </w:rPr>
            </w:pPr>
            <w:r>
              <w:rPr>
                <w:rFonts w:ascii="Tahoma" w:hAnsi="Tahoma" w:cs="Tahoma"/>
                <w:color w:val="004990"/>
                <w:lang w:eastAsia="es-BO"/>
              </w:rPr>
              <w:t>H8</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D37D30" w:rsidRDefault="00FB02D1" w:rsidP="00FB02D1">
            <w:pPr>
              <w:pStyle w:val="Prrafodelista"/>
              <w:tabs>
                <w:tab w:val="left" w:pos="638"/>
              </w:tabs>
              <w:autoSpaceDE w:val="0"/>
              <w:autoSpaceDN w:val="0"/>
              <w:adjustRightInd w:val="0"/>
              <w:ind w:left="0"/>
              <w:contextualSpacing/>
              <w:jc w:val="both"/>
              <w:rPr>
                <w:rFonts w:ascii="Tahoma" w:hAnsi="Tahoma" w:cs="Tahoma"/>
                <w:b/>
                <w:bCs/>
                <w:color w:val="1F497D" w:themeColor="text2"/>
                <w:sz w:val="18"/>
                <w:szCs w:val="18"/>
              </w:rPr>
            </w:pPr>
            <w:r w:rsidRPr="00D37D30">
              <w:rPr>
                <w:rFonts w:ascii="Tahoma" w:hAnsi="Tahoma" w:cs="Tahoma"/>
                <w:b/>
                <w:bCs/>
                <w:color w:val="1F497D" w:themeColor="text2"/>
                <w:sz w:val="18"/>
                <w:szCs w:val="18"/>
              </w:rPr>
              <w:t>SISTEMA DE MONITOREO Y GESTIÓN DE EQUIPOS DE CLIMATIZACIÓN</w:t>
            </w:r>
            <w:r>
              <w:rPr>
                <w:rFonts w:ascii="Tahoma" w:hAnsi="Tahoma" w:cs="Tahoma"/>
                <w:b/>
                <w:bCs/>
                <w:color w:val="1F497D" w:themeColor="text2"/>
                <w:sz w:val="18"/>
                <w:szCs w:val="18"/>
              </w:rPr>
              <w:t>.</w:t>
            </w:r>
          </w:p>
          <w:p w:rsidR="00FB02D1" w:rsidRPr="00A35912" w:rsidRDefault="00FB02D1" w:rsidP="00FB02D1">
            <w:pPr>
              <w:tabs>
                <w:tab w:val="left" w:pos="355"/>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Cada </w:t>
            </w:r>
            <w:r>
              <w:rPr>
                <w:rFonts w:ascii="Tahoma" w:hAnsi="Tahoma" w:cs="Tahoma"/>
                <w:bCs/>
                <w:color w:val="1F497E"/>
                <w:sz w:val="18"/>
                <w:szCs w:val="18"/>
              </w:rPr>
              <w:t>sistema de climatización</w:t>
            </w:r>
            <w:r w:rsidRPr="00A35912">
              <w:rPr>
                <w:rFonts w:ascii="Tahoma" w:hAnsi="Tahoma" w:cs="Tahoma"/>
                <w:bCs/>
                <w:color w:val="1F497E"/>
                <w:sz w:val="18"/>
                <w:szCs w:val="18"/>
              </w:rPr>
              <w:t xml:space="preserve">, debe contar con la capacidad de comunicación para el monitoreo local y remoto de los parámetros de operación. </w:t>
            </w:r>
          </w:p>
          <w:p w:rsidR="00FB02D1" w:rsidRPr="00A35912" w:rsidRDefault="00FB02D1" w:rsidP="00FB02D1">
            <w:pPr>
              <w:tabs>
                <w:tab w:val="left" w:pos="498"/>
              </w:tabs>
              <w:autoSpaceDE w:val="0"/>
              <w:autoSpaceDN w:val="0"/>
              <w:adjustRightInd w:val="0"/>
              <w:contextualSpacing/>
              <w:jc w:val="both"/>
              <w:rPr>
                <w:rFonts w:ascii="Tahoma" w:hAnsi="Tahoma" w:cs="Tahoma"/>
                <w:bCs/>
                <w:color w:val="1F497E"/>
                <w:sz w:val="8"/>
                <w:szCs w:val="18"/>
              </w:rPr>
            </w:pPr>
          </w:p>
          <w:p w:rsidR="00FB02D1" w:rsidRPr="00A35912" w:rsidRDefault="00FB02D1" w:rsidP="001226E1">
            <w:pPr>
              <w:pStyle w:val="Prrafodelista"/>
              <w:numPr>
                <w:ilvl w:val="0"/>
                <w:numId w:val="63"/>
              </w:numPr>
              <w:tabs>
                <w:tab w:val="left" w:pos="498"/>
              </w:tabs>
              <w:autoSpaceDE w:val="0"/>
              <w:autoSpaceDN w:val="0"/>
              <w:adjustRightInd w:val="0"/>
              <w:ind w:hanging="506"/>
              <w:contextualSpacing/>
              <w:jc w:val="both"/>
              <w:rPr>
                <w:rFonts w:ascii="Tahoma" w:hAnsi="Tahoma" w:cs="Tahoma"/>
                <w:bCs/>
                <w:color w:val="1F497E"/>
                <w:sz w:val="18"/>
                <w:szCs w:val="18"/>
              </w:rPr>
            </w:pPr>
            <w:r w:rsidRPr="00A35912">
              <w:rPr>
                <w:rFonts w:ascii="Tahoma" w:hAnsi="Tahoma" w:cs="Tahoma"/>
                <w:bCs/>
                <w:color w:val="1F497E"/>
                <w:sz w:val="18"/>
                <w:szCs w:val="18"/>
              </w:rPr>
              <w:t>De manera general los equipos deberán contar con:</w:t>
            </w:r>
          </w:p>
          <w:p w:rsidR="00FB02D1" w:rsidRPr="00E2322F" w:rsidRDefault="00FB02D1" w:rsidP="001226E1">
            <w:pPr>
              <w:pStyle w:val="Prrafodelista"/>
              <w:numPr>
                <w:ilvl w:val="0"/>
                <w:numId w:val="64"/>
              </w:numPr>
              <w:tabs>
                <w:tab w:val="left" w:pos="355"/>
              </w:tabs>
              <w:autoSpaceDE w:val="0"/>
              <w:autoSpaceDN w:val="0"/>
              <w:adjustRightInd w:val="0"/>
              <w:ind w:left="781"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rsidR="00FB02D1" w:rsidRDefault="00FB02D1" w:rsidP="001226E1">
            <w:pPr>
              <w:pStyle w:val="Prrafodelista"/>
              <w:numPr>
                <w:ilvl w:val="0"/>
                <w:numId w:val="64"/>
              </w:numPr>
              <w:tabs>
                <w:tab w:val="left" w:pos="355"/>
              </w:tabs>
              <w:autoSpaceDE w:val="0"/>
              <w:autoSpaceDN w:val="0"/>
              <w:adjustRightInd w:val="0"/>
              <w:ind w:left="781"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de encendido y apagado manual.</w:t>
            </w:r>
          </w:p>
          <w:p w:rsidR="00FB02D1" w:rsidRPr="00A35912" w:rsidRDefault="00FB02D1" w:rsidP="001226E1">
            <w:pPr>
              <w:pStyle w:val="Prrafodelista"/>
              <w:numPr>
                <w:ilvl w:val="0"/>
                <w:numId w:val="64"/>
              </w:numPr>
              <w:tabs>
                <w:tab w:val="left" w:pos="355"/>
              </w:tabs>
              <w:autoSpaceDE w:val="0"/>
              <w:autoSpaceDN w:val="0"/>
              <w:adjustRightInd w:val="0"/>
              <w:ind w:left="781"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rsidR="00FB02D1" w:rsidRPr="00D00580" w:rsidRDefault="00FB02D1" w:rsidP="001226E1">
            <w:pPr>
              <w:pStyle w:val="Prrafodelista"/>
              <w:numPr>
                <w:ilvl w:val="0"/>
                <w:numId w:val="64"/>
              </w:numPr>
              <w:tabs>
                <w:tab w:val="left" w:pos="355"/>
              </w:tabs>
              <w:autoSpaceDE w:val="0"/>
              <w:autoSpaceDN w:val="0"/>
              <w:adjustRightInd w:val="0"/>
              <w:ind w:left="781"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rsidR="00FB02D1" w:rsidRPr="00D37D30" w:rsidRDefault="00FB02D1" w:rsidP="001226E1">
            <w:pPr>
              <w:pStyle w:val="Prrafodelista"/>
              <w:numPr>
                <w:ilvl w:val="0"/>
                <w:numId w:val="63"/>
              </w:numPr>
              <w:tabs>
                <w:tab w:val="left" w:pos="498"/>
              </w:tabs>
              <w:autoSpaceDE w:val="0"/>
              <w:autoSpaceDN w:val="0"/>
              <w:adjustRightInd w:val="0"/>
              <w:ind w:left="498" w:hanging="284"/>
              <w:contextualSpacing/>
              <w:jc w:val="both"/>
              <w:rPr>
                <w:rFonts w:ascii="Tahoma" w:hAnsi="Tahoma" w:cs="Tahoma"/>
                <w:bCs/>
                <w:color w:val="1F497D" w:themeColor="text2"/>
                <w:sz w:val="18"/>
                <w:szCs w:val="18"/>
              </w:rPr>
            </w:pPr>
            <w:r w:rsidRPr="00D00580">
              <w:rPr>
                <w:rFonts w:ascii="Tahoma" w:hAnsi="Tahoma" w:cs="Tahoma"/>
                <w:bCs/>
                <w:color w:val="1F497E"/>
                <w:sz w:val="18"/>
                <w:szCs w:val="18"/>
              </w:rPr>
              <w:t>Localmente, visualización de parámetros eléctricos y alarmas mediante pantalla LCD. Dos (2) contactos secos</w:t>
            </w:r>
            <w:r>
              <w:rPr>
                <w:rFonts w:ascii="Tahoma" w:hAnsi="Tahoma" w:cs="Tahoma"/>
                <w:bCs/>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96693" w:rsidRDefault="00FB02D1" w:rsidP="00FB02D1">
            <w:pPr>
              <w:jc w:val="center"/>
              <w:rPr>
                <w:rFonts w:ascii="Tahoma" w:hAnsi="Tahoma" w:cs="Tahoma"/>
                <w:color w:val="004990"/>
                <w:sz w:val="18"/>
                <w:szCs w:val="18"/>
                <w:lang w:val="es-BO" w:eastAsia="es-BO"/>
              </w:rPr>
            </w:pPr>
            <w:r w:rsidRPr="00043847">
              <w:rPr>
                <w:rFonts w:ascii="Tahoma" w:hAnsi="Tahoma" w:cs="Tahoma"/>
                <w:color w:val="1F497E"/>
                <w:sz w:val="22"/>
                <w:lang w:val="es-ES_tradnl"/>
              </w:rPr>
              <w:t>---</w:t>
            </w:r>
          </w:p>
        </w:tc>
      </w:tr>
      <w:tr w:rsidR="00FB02D1" w:rsidRPr="009C2DE5" w:rsidTr="004838A8">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rPr>
                <w:rFonts w:ascii="Tahoma" w:hAnsi="Tahoma" w:cs="Tahoma"/>
                <w:color w:val="004990"/>
                <w:lang w:eastAsia="es-BO"/>
              </w:rPr>
            </w:pPr>
            <w:r>
              <w:rPr>
                <w:rFonts w:ascii="Tahoma" w:hAnsi="Tahoma" w:cs="Tahoma"/>
                <w:color w:val="004990"/>
                <w:lang w:eastAsia="es-BO"/>
              </w:rPr>
              <w:t>H9</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A96CE5" w:rsidRDefault="00FB02D1" w:rsidP="001226E1">
            <w:pPr>
              <w:pStyle w:val="Prrafodelista"/>
              <w:numPr>
                <w:ilvl w:val="0"/>
                <w:numId w:val="63"/>
              </w:numPr>
              <w:tabs>
                <w:tab w:val="left" w:pos="498"/>
              </w:tabs>
              <w:autoSpaceDE w:val="0"/>
              <w:autoSpaceDN w:val="0"/>
              <w:adjustRightInd w:val="0"/>
              <w:ind w:left="498" w:hanging="284"/>
              <w:contextualSpacing/>
              <w:jc w:val="both"/>
              <w:rPr>
                <w:rFonts w:ascii="Tahoma" w:hAnsi="Tahoma" w:cs="Tahoma"/>
                <w:bCs/>
                <w:sz w:val="18"/>
                <w:szCs w:val="18"/>
              </w:rPr>
            </w:pPr>
            <w:r w:rsidRPr="00A96CE5">
              <w:rPr>
                <w:rFonts w:ascii="Tahoma" w:hAnsi="Tahoma" w:cs="Tahoma"/>
                <w:bCs/>
                <w:color w:val="1F497E"/>
                <w:sz w:val="18"/>
                <w:szCs w:val="18"/>
              </w:rPr>
              <w:t xml:space="preserve">Remotamente, </w:t>
            </w:r>
            <w:r w:rsidRPr="000476DF">
              <w:rPr>
                <w:rFonts w:ascii="Tahoma" w:hAnsi="Tahoma" w:cs="Tahoma"/>
                <w:bCs/>
                <w:color w:val="1F497E"/>
                <w:sz w:val="18"/>
                <w:szCs w:val="18"/>
              </w:rPr>
              <w:t xml:space="preserve">En cada estación donde se instalen los </w:t>
            </w:r>
            <w:r>
              <w:rPr>
                <w:rFonts w:ascii="Tahoma" w:hAnsi="Tahoma" w:cs="Tahoma"/>
                <w:bCs/>
                <w:color w:val="1F497E"/>
                <w:sz w:val="18"/>
                <w:szCs w:val="18"/>
              </w:rPr>
              <w:t xml:space="preserve">equipos </w:t>
            </w:r>
            <w:r w:rsidRPr="000476DF">
              <w:rPr>
                <w:rFonts w:ascii="Tahoma" w:hAnsi="Tahoma" w:cs="Tahoma"/>
                <w:bCs/>
                <w:color w:val="1F497E"/>
                <w:sz w:val="18"/>
                <w:szCs w:val="18"/>
              </w:rPr>
              <w:t>debe instalarse un concentrador de información (</w:t>
            </w:r>
            <w:proofErr w:type="spellStart"/>
            <w:r w:rsidRPr="000476DF">
              <w:rPr>
                <w:rFonts w:ascii="Tahoma" w:hAnsi="Tahoma" w:cs="Tahoma"/>
                <w:bCs/>
                <w:color w:val="1F497E"/>
                <w:sz w:val="18"/>
                <w:szCs w:val="18"/>
              </w:rPr>
              <w:t>switch</w:t>
            </w:r>
            <w:proofErr w:type="spellEnd"/>
            <w:r>
              <w:rPr>
                <w:rFonts w:ascii="Tahoma" w:hAnsi="Tahoma" w:cs="Tahoma"/>
                <w:bCs/>
                <w:color w:val="1F497E"/>
                <w:sz w:val="18"/>
                <w:szCs w:val="18"/>
              </w:rPr>
              <w:t xml:space="preserve"> </w:t>
            </w:r>
            <w:proofErr w:type="spellStart"/>
            <w:r>
              <w:rPr>
                <w:rFonts w:ascii="Tahoma" w:hAnsi="Tahoma" w:cs="Tahoma"/>
                <w:bCs/>
                <w:color w:val="1F497E"/>
                <w:sz w:val="18"/>
                <w:szCs w:val="18"/>
              </w:rPr>
              <w:t>ethernet</w:t>
            </w:r>
            <w:proofErr w:type="spellEnd"/>
            <w:r w:rsidRPr="000476DF">
              <w:rPr>
                <w:rFonts w:ascii="Tahoma" w:hAnsi="Tahoma" w:cs="Tahoma"/>
                <w:bCs/>
                <w:color w:val="1F497E"/>
                <w:sz w:val="18"/>
                <w:szCs w:val="18"/>
              </w:rPr>
              <w:t>)</w:t>
            </w:r>
            <w:r>
              <w:rPr>
                <w:rFonts w:ascii="Tahoma" w:hAnsi="Tahoma" w:cs="Tahoma"/>
                <w:bCs/>
                <w:color w:val="1F497E"/>
                <w:sz w:val="18"/>
                <w:szCs w:val="18"/>
              </w:rPr>
              <w:t xml:space="preserve"> dentro el gabinete del rectificador</w:t>
            </w:r>
            <w:r w:rsidRPr="000476DF">
              <w:rPr>
                <w:rFonts w:ascii="Tahoma" w:hAnsi="Tahoma" w:cs="Tahoma"/>
                <w:bCs/>
                <w:color w:val="1F497E"/>
                <w:sz w:val="18"/>
                <w:szCs w:val="18"/>
              </w:rPr>
              <w:t xml:space="preserve"> con capacidad de interconectar </w:t>
            </w:r>
            <w:r>
              <w:rPr>
                <w:rFonts w:ascii="Tahoma" w:hAnsi="Tahoma" w:cs="Tahoma"/>
                <w:bCs/>
                <w:color w:val="1F497E"/>
                <w:sz w:val="18"/>
                <w:szCs w:val="18"/>
              </w:rPr>
              <w:t>6</w:t>
            </w:r>
            <w:r w:rsidRPr="000476DF">
              <w:rPr>
                <w:rFonts w:ascii="Tahoma" w:hAnsi="Tahoma" w:cs="Tahoma"/>
                <w:bCs/>
                <w:color w:val="1F497E"/>
                <w:sz w:val="18"/>
                <w:szCs w:val="18"/>
              </w:rPr>
              <w:t xml:space="preserve"> </w:t>
            </w:r>
            <w:r w:rsidRPr="00461A49">
              <w:rPr>
                <w:rFonts w:ascii="Tahoma" w:hAnsi="Tahoma" w:cs="Tahoma"/>
                <w:bCs/>
                <w:color w:val="1F497E"/>
                <w:sz w:val="18"/>
                <w:szCs w:val="18"/>
              </w:rPr>
              <w:t>equipos vía IP</w:t>
            </w:r>
            <w:r>
              <w:rPr>
                <w:rFonts w:ascii="Tahoma" w:hAnsi="Tahoma" w:cs="Tahoma"/>
                <w:bCs/>
                <w:color w:val="1F497E"/>
                <w:sz w:val="18"/>
                <w:szCs w:val="18"/>
              </w:rPr>
              <w:t xml:space="preserve"> y SNMP</w:t>
            </w:r>
            <w:r w:rsidRPr="000476DF">
              <w:rPr>
                <w:rFonts w:ascii="Tahoma" w:hAnsi="Tahoma" w:cs="Tahoma"/>
                <w:bCs/>
                <w:color w:val="1F497E"/>
                <w:sz w:val="18"/>
                <w:szCs w:val="18"/>
              </w:rPr>
              <w:t>, mismo</w:t>
            </w:r>
            <w:r>
              <w:rPr>
                <w:rFonts w:ascii="Tahoma" w:hAnsi="Tahoma" w:cs="Tahoma"/>
                <w:bCs/>
                <w:color w:val="1F497E"/>
                <w:sz w:val="18"/>
                <w:szCs w:val="18"/>
              </w:rPr>
              <w:t>s</w:t>
            </w:r>
            <w:r w:rsidRPr="000476DF">
              <w:rPr>
                <w:rFonts w:ascii="Tahoma" w:hAnsi="Tahoma" w:cs="Tahoma"/>
                <w:bCs/>
                <w:color w:val="1F497E"/>
                <w:sz w:val="18"/>
                <w:szCs w:val="18"/>
              </w:rPr>
              <w:t xml:space="preserve"> que deberá</w:t>
            </w:r>
            <w:r>
              <w:rPr>
                <w:rFonts w:ascii="Tahoma" w:hAnsi="Tahoma" w:cs="Tahoma"/>
                <w:bCs/>
                <w:color w:val="1F497E"/>
                <w:sz w:val="18"/>
                <w:szCs w:val="18"/>
              </w:rPr>
              <w:t>n</w:t>
            </w:r>
            <w:r w:rsidRPr="000476DF">
              <w:rPr>
                <w:rFonts w:ascii="Tahoma" w:hAnsi="Tahoma" w:cs="Tahoma"/>
                <w:bCs/>
                <w:color w:val="1F497E"/>
                <w:sz w:val="18"/>
                <w:szCs w:val="18"/>
              </w:rPr>
              <w:t xml:space="preserve"> ser conectado</w:t>
            </w:r>
            <w:r>
              <w:rPr>
                <w:rFonts w:ascii="Tahoma" w:hAnsi="Tahoma" w:cs="Tahoma"/>
                <w:bCs/>
                <w:color w:val="1F497E"/>
                <w:sz w:val="18"/>
                <w:szCs w:val="18"/>
              </w:rPr>
              <w:t>s</w:t>
            </w:r>
            <w:r w:rsidRPr="000476DF">
              <w:rPr>
                <w:rFonts w:ascii="Tahoma" w:hAnsi="Tahoma" w:cs="Tahoma"/>
                <w:bCs/>
                <w:color w:val="1F497E"/>
                <w:sz w:val="18"/>
                <w:szCs w:val="18"/>
              </w:rPr>
              <w:t xml:space="preserve"> a un punto de red designado por ENTEL S.A.</w:t>
            </w:r>
            <w:r>
              <w:rPr>
                <w:rFonts w:ascii="Tahoma" w:hAnsi="Tahoma" w:cs="Tahoma"/>
                <w:bCs/>
                <w:color w:val="1F497E"/>
                <w:sz w:val="18"/>
                <w:szCs w:val="18"/>
              </w:rPr>
              <w:t xml:space="preserve"> Configuración e integración de señales SNMP al gestor de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96693" w:rsidRDefault="00FB02D1" w:rsidP="00FB02D1">
            <w:pPr>
              <w:jc w:val="center"/>
              <w:rPr>
                <w:rFonts w:ascii="Tahoma" w:hAnsi="Tahoma" w:cs="Tahoma"/>
                <w:color w:val="004990"/>
                <w:sz w:val="18"/>
                <w:szCs w:val="18"/>
                <w:lang w:val="es-BO" w:eastAsia="es-BO"/>
              </w:rPr>
            </w:pPr>
            <w:r w:rsidRPr="00043847">
              <w:rPr>
                <w:rFonts w:ascii="Tahoma" w:hAnsi="Tahoma" w:cs="Tahoma"/>
                <w:color w:val="1F497E"/>
                <w:sz w:val="22"/>
                <w:lang w:val="es-ES_tradnl"/>
              </w:rPr>
              <w:t>---</w:t>
            </w:r>
          </w:p>
        </w:tc>
      </w:tr>
    </w:tbl>
    <w:p w:rsidR="00FB02D1" w:rsidRPr="00815610" w:rsidRDefault="00FB02D1" w:rsidP="00FB02D1">
      <w:pPr>
        <w:pStyle w:val="TITULOS"/>
        <w:spacing w:after="0"/>
        <w:ind w:left="993" w:firstLine="0"/>
        <w:rPr>
          <w:rFonts w:ascii="Tahoma" w:hAnsi="Tahoma" w:cs="Tahoma"/>
          <w:color w:val="004990"/>
          <w:sz w:val="8"/>
          <w:szCs w:val="22"/>
        </w:rPr>
      </w:pPr>
    </w:p>
    <w:p w:rsidR="00FB02D1" w:rsidRPr="00940E29" w:rsidRDefault="00FB02D1" w:rsidP="001226E1">
      <w:pPr>
        <w:pStyle w:val="Prrafodelista"/>
        <w:numPr>
          <w:ilvl w:val="1"/>
          <w:numId w:val="92"/>
        </w:numPr>
        <w:shd w:val="clear" w:color="auto" w:fill="FFFFFF" w:themeFill="background1"/>
        <w:ind w:left="567" w:hanging="567"/>
        <w:rPr>
          <w:rFonts w:ascii="Tahoma" w:hAnsi="Tahoma" w:cs="Tahoma"/>
          <w:color w:val="004990"/>
          <w:sz w:val="22"/>
          <w:szCs w:val="22"/>
        </w:rPr>
      </w:pPr>
      <w:r w:rsidRPr="00A10215">
        <w:rPr>
          <w:rFonts w:ascii="Tahoma" w:hAnsi="Tahoma" w:cs="Tahoma"/>
          <w:b/>
          <w:color w:val="004990"/>
          <w:sz w:val="22"/>
          <w:szCs w:val="22"/>
        </w:rPr>
        <w:t>PROVISIÓN DE REPUESTOS</w:t>
      </w:r>
      <w:r w:rsidRPr="00940E29">
        <w:rPr>
          <w:rFonts w:ascii="Tahoma" w:hAnsi="Tahoma" w:cs="Tahoma"/>
          <w:color w:val="004990"/>
          <w:sz w:val="22"/>
          <w:szCs w:val="22"/>
        </w:rPr>
        <w:t>.</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1134"/>
        <w:gridCol w:w="1277"/>
      </w:tblGrid>
      <w:tr w:rsidR="00FB02D1" w:rsidRPr="00363D85" w:rsidTr="00FB02D1">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22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4838A8">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4838A8">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C13553" w:rsidRDefault="00FB02D1" w:rsidP="00FB02D1">
            <w:pPr>
              <w:jc w:val="center"/>
              <w:rPr>
                <w:rFonts w:ascii="Tahoma" w:hAnsi="Tahoma" w:cs="Tahoma"/>
                <w:color w:val="004990"/>
                <w:lang w:eastAsia="es-BO"/>
              </w:rPr>
            </w:pPr>
            <w:r>
              <w:rPr>
                <w:rFonts w:ascii="Tahoma" w:hAnsi="Tahoma" w:cs="Tahoma"/>
                <w:color w:val="004990"/>
                <w:lang w:eastAsia="es-BO"/>
              </w:rPr>
              <w:t>H10</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D37D30" w:rsidRDefault="00FB02D1" w:rsidP="00FB02D1">
            <w:pPr>
              <w:jc w:val="both"/>
              <w:rPr>
                <w:rFonts w:ascii="Tahoma" w:hAnsi="Tahoma" w:cs="Tahoma"/>
                <w:color w:val="1F497D" w:themeColor="text2"/>
                <w:sz w:val="18"/>
                <w:szCs w:val="18"/>
              </w:rPr>
            </w:pPr>
            <w:r w:rsidRPr="00D37D30">
              <w:rPr>
                <w:rFonts w:ascii="Tahoma" w:hAnsi="Tahoma" w:cs="Tahoma"/>
                <w:color w:val="1F497D" w:themeColor="text2"/>
                <w:sz w:val="18"/>
                <w:szCs w:val="18"/>
              </w:rPr>
              <w:t>El proveedor adjudicado deberá entregar el siguiente stock de repuestos:</w:t>
            </w:r>
          </w:p>
          <w:p w:rsidR="00FB02D1" w:rsidRPr="00A95B02" w:rsidRDefault="00FB02D1" w:rsidP="001226E1">
            <w:pPr>
              <w:pStyle w:val="Prrafodelista"/>
              <w:numPr>
                <w:ilvl w:val="0"/>
                <w:numId w:val="65"/>
              </w:numPr>
              <w:tabs>
                <w:tab w:val="clear" w:pos="862"/>
                <w:tab w:val="num" w:pos="498"/>
              </w:tabs>
              <w:ind w:hanging="648"/>
              <w:rPr>
                <w:rFonts w:ascii="Tahoma" w:hAnsi="Tahoma" w:cs="Tahoma"/>
                <w:color w:val="1F497D" w:themeColor="text2"/>
                <w:sz w:val="18"/>
                <w:szCs w:val="18"/>
              </w:rPr>
            </w:pPr>
            <w:r>
              <w:rPr>
                <w:rFonts w:ascii="Tahoma" w:hAnsi="Tahoma" w:cs="Tahoma"/>
                <w:color w:val="1F497D" w:themeColor="text2"/>
                <w:sz w:val="18"/>
                <w:szCs w:val="18"/>
              </w:rPr>
              <w:t xml:space="preserve">Para </w:t>
            </w:r>
            <w:r w:rsidRPr="00A95B02">
              <w:rPr>
                <w:rFonts w:ascii="Tahoma" w:hAnsi="Tahoma" w:cs="Tahoma"/>
                <w:color w:val="1F497D" w:themeColor="text2"/>
                <w:sz w:val="18"/>
                <w:szCs w:val="18"/>
              </w:rPr>
              <w:t>cada equipo de aire acondicionado:</w:t>
            </w:r>
          </w:p>
          <w:p w:rsidR="00FB02D1" w:rsidRPr="00E07CD3" w:rsidRDefault="00FB02D1" w:rsidP="001226E1">
            <w:pPr>
              <w:numPr>
                <w:ilvl w:val="0"/>
                <w:numId w:val="62"/>
              </w:numPr>
              <w:tabs>
                <w:tab w:val="clear" w:pos="862"/>
                <w:tab w:val="left" w:pos="355"/>
                <w:tab w:val="num" w:pos="781"/>
              </w:tabs>
              <w:ind w:hanging="223"/>
              <w:jc w:val="both"/>
              <w:rPr>
                <w:rFonts w:ascii="Tahoma" w:hAnsi="Tahoma" w:cs="Tahoma"/>
                <w:color w:val="1F497D" w:themeColor="text2"/>
                <w:sz w:val="18"/>
                <w:szCs w:val="18"/>
              </w:rPr>
            </w:pPr>
            <w:r>
              <w:rPr>
                <w:rFonts w:ascii="Tahoma" w:hAnsi="Tahoma" w:cs="Tahoma"/>
                <w:color w:val="1F497D" w:themeColor="text2"/>
                <w:sz w:val="18"/>
                <w:szCs w:val="18"/>
              </w:rPr>
              <w:t>3</w:t>
            </w:r>
            <w:r w:rsidRPr="00D37D30">
              <w:rPr>
                <w:rFonts w:ascii="Tahoma" w:hAnsi="Tahoma" w:cs="Tahoma"/>
                <w:color w:val="1F497D" w:themeColor="text2"/>
                <w:sz w:val="18"/>
                <w:szCs w:val="18"/>
              </w:rPr>
              <w:t xml:space="preserve"> </w:t>
            </w:r>
            <w:proofErr w:type="spellStart"/>
            <w:r w:rsidRPr="00D37D30">
              <w:rPr>
                <w:rFonts w:ascii="Tahoma" w:hAnsi="Tahoma" w:cs="Tahoma"/>
                <w:color w:val="1F497D" w:themeColor="text2"/>
                <w:sz w:val="18"/>
                <w:szCs w:val="18"/>
              </w:rPr>
              <w:t>pzas</w:t>
            </w:r>
            <w:proofErr w:type="spellEnd"/>
            <w:r w:rsidRPr="00D37D30">
              <w:rPr>
                <w:rFonts w:ascii="Tahoma" w:hAnsi="Tahoma" w:cs="Tahoma"/>
                <w:color w:val="1F497D" w:themeColor="text2"/>
                <w:sz w:val="18"/>
                <w:szCs w:val="18"/>
              </w:rPr>
              <w:t>. filtros para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Pr="007D0AB1" w:rsidRDefault="00FB02D1" w:rsidP="00FB02D1">
      <w:pPr>
        <w:pStyle w:val="TITULOS"/>
        <w:spacing w:after="0"/>
        <w:ind w:left="1080" w:firstLine="0"/>
        <w:rPr>
          <w:rFonts w:ascii="Tahoma" w:hAnsi="Tahoma" w:cs="Tahoma"/>
          <w:color w:val="365F91"/>
          <w:sz w:val="4"/>
          <w:szCs w:val="10"/>
        </w:rPr>
      </w:pPr>
    </w:p>
    <w:p w:rsidR="00FB02D1" w:rsidRPr="00815610" w:rsidRDefault="00FB02D1" w:rsidP="00FB02D1">
      <w:pPr>
        <w:pStyle w:val="TITULOS"/>
        <w:spacing w:after="0"/>
        <w:ind w:left="993" w:firstLine="0"/>
        <w:rPr>
          <w:rFonts w:ascii="Tahoma" w:hAnsi="Tahoma" w:cs="Tahoma"/>
          <w:color w:val="004990"/>
          <w:sz w:val="4"/>
          <w:szCs w:val="22"/>
        </w:rPr>
      </w:pPr>
    </w:p>
    <w:p w:rsidR="00FB02D1" w:rsidRPr="00A10215" w:rsidRDefault="00FB02D1" w:rsidP="001226E1">
      <w:pPr>
        <w:pStyle w:val="Prrafodelista"/>
        <w:numPr>
          <w:ilvl w:val="1"/>
          <w:numId w:val="92"/>
        </w:numPr>
        <w:shd w:val="clear" w:color="auto" w:fill="FFFFFF" w:themeFill="background1"/>
        <w:ind w:left="567" w:hanging="567"/>
        <w:rPr>
          <w:rFonts w:ascii="Tahoma" w:hAnsi="Tahoma" w:cs="Tahoma"/>
          <w:b/>
          <w:color w:val="004990"/>
          <w:sz w:val="22"/>
          <w:szCs w:val="22"/>
        </w:rPr>
      </w:pPr>
      <w:r w:rsidRPr="00A10215">
        <w:rPr>
          <w:rFonts w:ascii="Tahoma" w:hAnsi="Tahoma" w:cs="Tahoma"/>
          <w:b/>
          <w:color w:val="004990"/>
          <w:sz w:val="22"/>
          <w:szCs w:val="22"/>
        </w:rPr>
        <w:t>PROTOCOLOS DE ACEPTACIÓN.</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1134"/>
        <w:gridCol w:w="1277"/>
      </w:tblGrid>
      <w:tr w:rsidR="00FB02D1" w:rsidRPr="00363D85" w:rsidTr="00FB02D1">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4838A8">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4838A8">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C13553" w:rsidRDefault="00FB02D1" w:rsidP="00FB02D1">
            <w:pPr>
              <w:jc w:val="center"/>
              <w:rPr>
                <w:rFonts w:ascii="Tahoma" w:hAnsi="Tahoma" w:cs="Tahoma"/>
                <w:color w:val="004990"/>
                <w:lang w:eastAsia="es-BO"/>
              </w:rPr>
            </w:pPr>
            <w:r>
              <w:rPr>
                <w:rFonts w:ascii="Tahoma" w:hAnsi="Tahoma" w:cs="Tahoma"/>
                <w:color w:val="004990"/>
                <w:lang w:eastAsia="es-BO"/>
              </w:rPr>
              <w:t>H11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1E0866" w:rsidRDefault="00FB02D1" w:rsidP="00FB02D1">
            <w:pPr>
              <w:jc w:val="both"/>
              <w:rPr>
                <w:rFonts w:ascii="Tahoma" w:hAnsi="Tahoma" w:cs="Tahoma"/>
                <w:bCs/>
                <w:color w:val="1F497D" w:themeColor="text2"/>
                <w:sz w:val="10"/>
                <w:szCs w:val="18"/>
                <w:lang w:eastAsia="es-BO"/>
              </w:rPr>
            </w:pPr>
          </w:p>
          <w:p w:rsidR="00FB02D1" w:rsidRPr="00842491" w:rsidRDefault="00FB02D1" w:rsidP="00FB02D1">
            <w:pPr>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 xml:space="preserve">El protocolo de pruebas de aceptación ATP deberá ser entregado y aprobado por </w:t>
            </w:r>
            <w:r>
              <w:rPr>
                <w:rFonts w:ascii="Tahoma" w:hAnsi="Tahoma" w:cs="Tahoma"/>
                <w:bCs/>
                <w:color w:val="1F497D" w:themeColor="text2"/>
                <w:sz w:val="18"/>
                <w:szCs w:val="18"/>
                <w:lang w:eastAsia="es-BO"/>
              </w:rPr>
              <w:t>ENTEL</w:t>
            </w:r>
            <w:r w:rsidRPr="00D37D30">
              <w:rPr>
                <w:rFonts w:ascii="Tahoma" w:hAnsi="Tahoma" w:cs="Tahoma"/>
                <w:bCs/>
                <w:color w:val="1F497D" w:themeColor="text2"/>
                <w:sz w:val="18"/>
                <w:szCs w:val="18"/>
                <w:lang w:eastAsia="es-BO"/>
              </w:rPr>
              <w:t xml:space="preserve"> S.A.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B87FD4">
              <w:rPr>
                <w:b/>
                <w:color w:val="004990"/>
                <w:sz w:val="20"/>
                <w:szCs w:val="20"/>
              </w:rPr>
            </w:r>
            <w:r w:rsidR="00B87FD4">
              <w:rPr>
                <w:b/>
                <w:color w:val="004990"/>
                <w:sz w:val="20"/>
                <w:szCs w:val="20"/>
              </w:rPr>
              <w:fldChar w:fldCharType="separate"/>
            </w:r>
            <w:r w:rsidRPr="009C2DE5">
              <w:rPr>
                <w:b/>
                <w:color w:val="004990"/>
                <w:sz w:val="20"/>
                <w:szCs w:val="20"/>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r w:rsidR="00FB02D1" w:rsidRPr="009C2DE5" w:rsidTr="006344C7">
        <w:trPr>
          <w:trHeight w:val="858"/>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C13553" w:rsidRDefault="00FB02D1" w:rsidP="00FB02D1">
            <w:pPr>
              <w:jc w:val="center"/>
              <w:rPr>
                <w:rFonts w:ascii="Tahoma" w:hAnsi="Tahoma" w:cs="Tahoma"/>
                <w:bCs/>
                <w:color w:val="1F497D" w:themeColor="text2"/>
                <w:lang w:eastAsia="es-BO"/>
              </w:rPr>
            </w:pPr>
            <w:r>
              <w:rPr>
                <w:rFonts w:ascii="Tahoma" w:hAnsi="Tahoma" w:cs="Tahoma"/>
                <w:bCs/>
                <w:color w:val="1F497D" w:themeColor="text2"/>
                <w:lang w:eastAsia="es-BO"/>
              </w:rPr>
              <w:lastRenderedPageBreak/>
              <w:t>H12</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Default="00FB02D1" w:rsidP="00FB02D1">
            <w:pPr>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Al inicio del ATP</w:t>
            </w:r>
            <w:r>
              <w:rPr>
                <w:rFonts w:ascii="Tahoma" w:hAnsi="Tahoma" w:cs="Tahoma"/>
                <w:bCs/>
                <w:color w:val="1F497D" w:themeColor="text2"/>
                <w:sz w:val="18"/>
                <w:szCs w:val="18"/>
                <w:lang w:eastAsia="es-BO"/>
              </w:rPr>
              <w:t>,</w:t>
            </w:r>
            <w:r w:rsidRPr="00D37D30">
              <w:rPr>
                <w:rFonts w:ascii="Tahoma" w:hAnsi="Tahoma" w:cs="Tahoma"/>
                <w:bCs/>
                <w:color w:val="1F497D" w:themeColor="text2"/>
                <w:sz w:val="18"/>
                <w:szCs w:val="18"/>
                <w:lang w:eastAsia="es-BO"/>
              </w:rPr>
              <w:t xml:space="preserve"> </w:t>
            </w:r>
            <w:r>
              <w:rPr>
                <w:rFonts w:ascii="Tahoma" w:hAnsi="Tahoma" w:cs="Tahoma"/>
                <w:bCs/>
                <w:color w:val="1F497D" w:themeColor="text2"/>
                <w:sz w:val="18"/>
                <w:szCs w:val="18"/>
                <w:lang w:eastAsia="es-BO"/>
              </w:rPr>
              <w:t xml:space="preserve">una copia de </w:t>
            </w:r>
            <w:r w:rsidRPr="00D37D30">
              <w:rPr>
                <w:rFonts w:ascii="Tahoma" w:hAnsi="Tahoma" w:cs="Tahoma"/>
                <w:bCs/>
                <w:color w:val="1F497D" w:themeColor="text2"/>
                <w:sz w:val="18"/>
                <w:szCs w:val="18"/>
                <w:lang w:eastAsia="es-BO"/>
              </w:rPr>
              <w:t>la siguiente documentación debe ser entregada en cada sitio:</w:t>
            </w:r>
          </w:p>
          <w:p w:rsidR="00FB02D1" w:rsidRPr="00AB014B" w:rsidRDefault="00FB02D1" w:rsidP="001226E1">
            <w:pPr>
              <w:pStyle w:val="Prrafodelista"/>
              <w:numPr>
                <w:ilvl w:val="0"/>
                <w:numId w:val="76"/>
              </w:numPr>
              <w:ind w:left="356" w:hanging="284"/>
              <w:jc w:val="both"/>
              <w:rPr>
                <w:rFonts w:ascii="Tahoma" w:hAnsi="Tahoma" w:cs="Tahoma"/>
                <w:color w:val="1F497D" w:themeColor="text2"/>
                <w:sz w:val="18"/>
                <w:szCs w:val="18"/>
              </w:rPr>
            </w:pPr>
            <w:r w:rsidRPr="00A35912">
              <w:rPr>
                <w:rFonts w:ascii="Tahoma" w:hAnsi="Tahoma" w:cs="Tahoma"/>
                <w:bCs/>
                <w:color w:val="1F497E"/>
                <w:sz w:val="18"/>
                <w:szCs w:val="18"/>
                <w:lang w:eastAsia="es-BO"/>
              </w:rPr>
              <w:t xml:space="preserve">El documento ATP deberá incluir </w:t>
            </w:r>
            <w:r>
              <w:rPr>
                <w:rFonts w:ascii="Tahoma" w:hAnsi="Tahoma" w:cs="Tahoma"/>
                <w:bCs/>
                <w:color w:val="1F497E"/>
                <w:sz w:val="18"/>
                <w:szCs w:val="18"/>
                <w:lang w:eastAsia="es-BO"/>
              </w:rPr>
              <w:t>la entrega,</w:t>
            </w:r>
            <w:r w:rsidRPr="00A35912">
              <w:rPr>
                <w:rFonts w:ascii="Tahoma" w:hAnsi="Tahoma" w:cs="Tahoma"/>
                <w:bCs/>
                <w:color w:val="1F497E"/>
                <w:sz w:val="18"/>
                <w:szCs w:val="18"/>
                <w:lang w:eastAsia="es-BO"/>
              </w:rPr>
              <w:t xml:space="preserve"> pruebas</w:t>
            </w:r>
            <w:r>
              <w:rPr>
                <w:rFonts w:ascii="Tahoma" w:hAnsi="Tahoma" w:cs="Tahoma"/>
                <w:bCs/>
                <w:color w:val="1F497E"/>
                <w:sz w:val="18"/>
                <w:szCs w:val="18"/>
                <w:lang w:eastAsia="es-BO"/>
              </w:rPr>
              <w:t xml:space="preserve"> de operación, instrucción en sitio sobre la operación y mantenimiento de los equipos.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6843FF" w:rsidRDefault="00FB02D1" w:rsidP="00FB02D1">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r w:rsidR="00FB02D1" w:rsidRPr="009C2DE5" w:rsidTr="004838A8">
        <w:trPr>
          <w:trHeight w:val="118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rPr>
                <w:rFonts w:ascii="Tahoma" w:hAnsi="Tahoma" w:cs="Tahoma"/>
                <w:bCs/>
                <w:color w:val="1F497D" w:themeColor="text2"/>
                <w:lang w:eastAsia="es-BO"/>
              </w:rPr>
            </w:pPr>
            <w:r>
              <w:rPr>
                <w:rFonts w:ascii="Tahoma" w:hAnsi="Tahoma" w:cs="Tahoma"/>
                <w:bCs/>
                <w:color w:val="1F497D" w:themeColor="text2"/>
                <w:lang w:eastAsia="es-BO"/>
              </w:rPr>
              <w:t>H13</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C526F2" w:rsidRDefault="00FB02D1" w:rsidP="001226E1">
            <w:pPr>
              <w:pStyle w:val="Prrafodelista"/>
              <w:numPr>
                <w:ilvl w:val="0"/>
                <w:numId w:val="76"/>
              </w:numPr>
              <w:ind w:left="356" w:hanging="284"/>
              <w:jc w:val="both"/>
              <w:rPr>
                <w:rFonts w:ascii="Tahoma" w:hAnsi="Tahoma" w:cs="Tahoma"/>
                <w:bCs/>
                <w:color w:val="1F497E"/>
                <w:sz w:val="18"/>
                <w:szCs w:val="18"/>
                <w:lang w:eastAsia="es-BO"/>
              </w:rPr>
            </w:pPr>
            <w:r w:rsidRPr="00C526F2">
              <w:rPr>
                <w:rFonts w:ascii="Tahoma" w:hAnsi="Tahoma" w:cs="Tahoma"/>
                <w:bCs/>
                <w:color w:val="1F497E"/>
                <w:sz w:val="18"/>
                <w:szCs w:val="18"/>
                <w:lang w:eastAsia="es-BO"/>
              </w:rPr>
              <w:t>Diagramas eléctricos unifilares de la instalación eléctrica</w:t>
            </w:r>
            <w:r>
              <w:rPr>
                <w:rFonts w:ascii="Tahoma" w:hAnsi="Tahoma" w:cs="Tahoma"/>
                <w:bCs/>
                <w:color w:val="1F497E"/>
                <w:sz w:val="18"/>
                <w:szCs w:val="18"/>
                <w:lang w:eastAsia="es-BO"/>
              </w:rPr>
              <w:t xml:space="preserve"> (original)</w:t>
            </w:r>
            <w:r w:rsidRPr="00C526F2">
              <w:rPr>
                <w:rFonts w:ascii="Tahoma" w:hAnsi="Tahoma" w:cs="Tahoma"/>
                <w:bCs/>
                <w:color w:val="1F497E"/>
                <w:sz w:val="18"/>
                <w:szCs w:val="18"/>
                <w:lang w:eastAsia="es-BO"/>
              </w:rPr>
              <w:t>.</w:t>
            </w:r>
          </w:p>
          <w:p w:rsidR="00FB02D1" w:rsidRPr="00C526F2" w:rsidRDefault="00FB02D1" w:rsidP="001226E1">
            <w:pPr>
              <w:pStyle w:val="Prrafodelista"/>
              <w:numPr>
                <w:ilvl w:val="0"/>
                <w:numId w:val="76"/>
              </w:numPr>
              <w:ind w:left="356" w:hanging="284"/>
              <w:jc w:val="both"/>
              <w:rPr>
                <w:rFonts w:ascii="Tahoma" w:hAnsi="Tahoma" w:cs="Tahoma"/>
                <w:bCs/>
                <w:color w:val="1F497E"/>
                <w:sz w:val="18"/>
                <w:szCs w:val="18"/>
                <w:lang w:eastAsia="es-BO"/>
              </w:rPr>
            </w:pPr>
            <w:r w:rsidRPr="00C526F2">
              <w:rPr>
                <w:rFonts w:ascii="Tahoma" w:hAnsi="Tahoma" w:cs="Tahoma"/>
                <w:bCs/>
                <w:color w:val="1F497E"/>
                <w:sz w:val="18"/>
                <w:szCs w:val="18"/>
                <w:lang w:eastAsia="es-BO"/>
              </w:rPr>
              <w:t>Manuales de operación y mantenimiento de los equipos instalados</w:t>
            </w:r>
            <w:r>
              <w:rPr>
                <w:rFonts w:ascii="Tahoma" w:hAnsi="Tahoma" w:cs="Tahoma"/>
                <w:bCs/>
                <w:color w:val="1F497E"/>
                <w:sz w:val="18"/>
                <w:szCs w:val="18"/>
                <w:lang w:eastAsia="es-BO"/>
              </w:rPr>
              <w:t xml:space="preserve"> (original)</w:t>
            </w:r>
            <w:r w:rsidRPr="00C526F2">
              <w:rPr>
                <w:rFonts w:ascii="Tahoma" w:hAnsi="Tahoma" w:cs="Tahoma"/>
                <w:bCs/>
                <w:color w:val="1F497E"/>
                <w:sz w:val="18"/>
                <w:szCs w:val="18"/>
                <w:lang w:eastAsia="es-BO"/>
              </w:rPr>
              <w:t>.</w:t>
            </w:r>
          </w:p>
          <w:p w:rsidR="00FB02D1" w:rsidRPr="00A96CE5" w:rsidRDefault="00FB02D1" w:rsidP="001226E1">
            <w:pPr>
              <w:pStyle w:val="Prrafodelista"/>
              <w:numPr>
                <w:ilvl w:val="0"/>
                <w:numId w:val="76"/>
              </w:numPr>
              <w:ind w:left="356" w:hanging="284"/>
              <w:jc w:val="both"/>
              <w:rPr>
                <w:rFonts w:ascii="Tahoma" w:hAnsi="Tahoma" w:cs="Tahoma"/>
                <w:bCs/>
                <w:color w:val="1F497E"/>
                <w:sz w:val="18"/>
                <w:szCs w:val="18"/>
                <w:lang w:eastAsia="es-BO"/>
              </w:rPr>
            </w:pPr>
            <w:r w:rsidRPr="00C526F2">
              <w:rPr>
                <w:rFonts w:ascii="Tahoma" w:hAnsi="Tahoma" w:cs="Tahoma"/>
                <w:bCs/>
                <w:color w:val="1F497E"/>
                <w:sz w:val="18"/>
                <w:szCs w:val="18"/>
                <w:lang w:eastAsia="es-BO"/>
              </w:rPr>
              <w:t>Planilla de prueba emitida por el fabricante, por cada equipo</w:t>
            </w:r>
            <w:r>
              <w:rPr>
                <w:rFonts w:ascii="Tahoma" w:hAnsi="Tahoma" w:cs="Tahoma"/>
                <w:bCs/>
                <w:color w:val="1F497E"/>
                <w:sz w:val="18"/>
                <w:szCs w:val="18"/>
                <w:lang w:eastAsia="es-BO"/>
              </w:rPr>
              <w:t xml:space="preserve"> (copia)</w:t>
            </w:r>
            <w:r w:rsidRPr="00C526F2">
              <w:rPr>
                <w:rFonts w:ascii="Tahoma" w:hAnsi="Tahoma" w:cs="Tahoma"/>
                <w:bCs/>
                <w:color w:val="1F497E"/>
                <w:sz w:val="18"/>
                <w:szCs w:val="18"/>
                <w:lang w:eastAsia="es-BO"/>
              </w:rPr>
              <w:t>.</w:t>
            </w:r>
            <w:r w:rsidRPr="00A35912">
              <w:rPr>
                <w:rFonts w:ascii="Tahoma" w:hAnsi="Tahoma" w:cs="Tahoma"/>
                <w:color w:val="1F497E"/>
                <w:sz w:val="18"/>
                <w:szCs w:val="18"/>
              </w:rPr>
              <w:t xml:space="preserve"> </w:t>
            </w:r>
          </w:p>
          <w:p w:rsidR="00FB02D1" w:rsidRPr="00C526F2" w:rsidRDefault="00FB02D1" w:rsidP="001226E1">
            <w:pPr>
              <w:pStyle w:val="Prrafodelista"/>
              <w:numPr>
                <w:ilvl w:val="0"/>
                <w:numId w:val="76"/>
              </w:numPr>
              <w:ind w:left="356" w:hanging="284"/>
              <w:jc w:val="both"/>
              <w:rPr>
                <w:rFonts w:ascii="Tahoma" w:hAnsi="Tahoma" w:cs="Tahoma"/>
                <w:bCs/>
                <w:color w:val="1F497E"/>
                <w:sz w:val="18"/>
                <w:szCs w:val="18"/>
                <w:lang w:eastAsia="es-BO"/>
              </w:rPr>
            </w:pPr>
            <w:r w:rsidRPr="00A35912">
              <w:rPr>
                <w:rFonts w:ascii="Tahoma" w:hAnsi="Tahoma" w:cs="Tahoma"/>
                <w:color w:val="1F497E"/>
                <w:sz w:val="18"/>
                <w:szCs w:val="18"/>
              </w:rPr>
              <w:t xml:space="preserve">Certificado de vigencia de repuestos igual o mayor a cinco (5) </w:t>
            </w:r>
            <w:r>
              <w:rPr>
                <w:rFonts w:ascii="Tahoma" w:hAnsi="Tahoma" w:cs="Tahoma"/>
                <w:color w:val="1F497E"/>
                <w:sz w:val="18"/>
                <w:szCs w:val="18"/>
              </w:rPr>
              <w:t>años, emitida por el fabricante para los rectificadores (copia).</w:t>
            </w:r>
          </w:p>
          <w:p w:rsidR="00FB02D1" w:rsidRPr="00C526F2" w:rsidRDefault="00FB02D1" w:rsidP="001226E1">
            <w:pPr>
              <w:pStyle w:val="Prrafodelista"/>
              <w:numPr>
                <w:ilvl w:val="0"/>
                <w:numId w:val="76"/>
              </w:numPr>
              <w:ind w:left="356" w:hanging="284"/>
              <w:jc w:val="both"/>
              <w:rPr>
                <w:rFonts w:ascii="Tahoma" w:hAnsi="Tahoma" w:cs="Tahoma"/>
                <w:bCs/>
                <w:color w:val="1F497E"/>
                <w:sz w:val="18"/>
                <w:szCs w:val="18"/>
                <w:lang w:eastAsia="es-BO"/>
              </w:rPr>
            </w:pPr>
            <w:r w:rsidRPr="00C526F2">
              <w:rPr>
                <w:rFonts w:ascii="Tahoma" w:hAnsi="Tahoma" w:cs="Tahoma"/>
                <w:bCs/>
                <w:color w:val="1F497E"/>
                <w:sz w:val="18"/>
                <w:szCs w:val="18"/>
                <w:lang w:eastAsia="es-BO"/>
              </w:rPr>
              <w:t>Protocolo de aceptación.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6843FF" w:rsidRDefault="00FB02D1" w:rsidP="00FB02D1">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Pr="006344C7" w:rsidRDefault="00FB02D1" w:rsidP="00FB02D1">
      <w:pPr>
        <w:rPr>
          <w:rFonts w:ascii="Tahoma" w:hAnsi="Tahoma" w:cs="Tahoma"/>
          <w:sz w:val="6"/>
          <w:szCs w:val="10"/>
          <w:lang w:val="es-BO" w:eastAsia="en-US"/>
        </w:rPr>
      </w:pPr>
    </w:p>
    <w:p w:rsidR="00FB02D1" w:rsidRPr="00A10215" w:rsidRDefault="00FB02D1" w:rsidP="001226E1">
      <w:pPr>
        <w:pStyle w:val="Prrafodelista"/>
        <w:numPr>
          <w:ilvl w:val="1"/>
          <w:numId w:val="92"/>
        </w:numPr>
        <w:shd w:val="clear" w:color="auto" w:fill="FFFFFF" w:themeFill="background1"/>
        <w:ind w:left="567" w:hanging="567"/>
        <w:rPr>
          <w:rFonts w:ascii="Tahoma" w:hAnsi="Tahoma" w:cs="Tahoma"/>
          <w:b/>
          <w:color w:val="004990"/>
          <w:sz w:val="22"/>
          <w:szCs w:val="22"/>
        </w:rPr>
      </w:pPr>
      <w:r w:rsidRPr="00A10215">
        <w:rPr>
          <w:rFonts w:ascii="Tahoma" w:hAnsi="Tahoma" w:cs="Tahoma"/>
          <w:b/>
          <w:color w:val="004990"/>
          <w:sz w:val="22"/>
          <w:szCs w:val="22"/>
        </w:rPr>
        <w:t>GARANTÍA Y DOCUMENTACIÓN.</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954"/>
        <w:gridCol w:w="992"/>
        <w:gridCol w:w="993"/>
        <w:gridCol w:w="1135"/>
      </w:tblGrid>
      <w:tr w:rsidR="00FB02D1" w:rsidRPr="00363D85" w:rsidTr="006344C7">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12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6344C7">
        <w:trPr>
          <w:trHeight w:val="273"/>
          <w:tblHeader/>
        </w:trPr>
        <w:tc>
          <w:tcPr>
            <w:tcW w:w="637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GARANTÍA Y DOCUMENTACIÓN</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12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6344C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95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99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99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135"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6344C7">
        <w:trPr>
          <w:trHeight w:val="326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1E142F" w:rsidRDefault="00FB02D1" w:rsidP="00FB02D1">
            <w:pPr>
              <w:jc w:val="center"/>
              <w:rPr>
                <w:rFonts w:ascii="Tahoma" w:hAnsi="Tahoma" w:cs="Tahoma"/>
                <w:color w:val="004990"/>
                <w:lang w:eastAsia="es-BO"/>
              </w:rPr>
            </w:pPr>
            <w:r>
              <w:rPr>
                <w:rFonts w:ascii="Tahoma" w:hAnsi="Tahoma" w:cs="Tahoma"/>
                <w:bCs/>
                <w:color w:val="004990"/>
                <w:lang w:eastAsia="es-BO"/>
              </w:rPr>
              <w:t>H14</w:t>
            </w:r>
          </w:p>
        </w:tc>
        <w:tc>
          <w:tcPr>
            <w:tcW w:w="5954" w:type="dxa"/>
            <w:tcBorders>
              <w:top w:val="single" w:sz="4" w:space="0" w:color="004990"/>
              <w:left w:val="single" w:sz="4" w:space="0" w:color="004990"/>
              <w:bottom w:val="single" w:sz="4" w:space="0" w:color="004990"/>
              <w:right w:val="single" w:sz="4" w:space="0" w:color="004990"/>
            </w:tcBorders>
            <w:shd w:val="clear" w:color="auto" w:fill="auto"/>
          </w:tcPr>
          <w:p w:rsidR="00FB02D1" w:rsidRDefault="00FB02D1" w:rsidP="00FB02D1">
            <w:pPr>
              <w:jc w:val="both"/>
              <w:rPr>
                <w:rFonts w:ascii="Tahoma" w:hAnsi="Tahoma" w:cs="Tahoma"/>
                <w:b/>
                <w:bCs/>
                <w:color w:val="1F497D" w:themeColor="text2"/>
                <w:sz w:val="18"/>
                <w:szCs w:val="18"/>
              </w:rPr>
            </w:pPr>
            <w:r w:rsidRPr="004F0871">
              <w:rPr>
                <w:rFonts w:ascii="Tahoma" w:hAnsi="Tahoma" w:cs="Tahoma"/>
                <w:b/>
                <w:bCs/>
                <w:color w:val="1F497D" w:themeColor="text2"/>
                <w:sz w:val="18"/>
                <w:szCs w:val="18"/>
              </w:rPr>
              <w:t>GARANTÍA</w:t>
            </w:r>
            <w:r>
              <w:rPr>
                <w:rFonts w:ascii="Tahoma" w:hAnsi="Tahoma" w:cs="Tahoma"/>
                <w:b/>
                <w:bCs/>
                <w:color w:val="1F497D" w:themeColor="text2"/>
                <w:sz w:val="18"/>
                <w:szCs w:val="18"/>
              </w:rPr>
              <w:t>.</w:t>
            </w:r>
          </w:p>
          <w:p w:rsidR="00FB02D1" w:rsidRPr="00C05C3F" w:rsidRDefault="00FB02D1" w:rsidP="00FB02D1">
            <w:pPr>
              <w:jc w:val="both"/>
              <w:rPr>
                <w:rFonts w:ascii="Tahoma" w:hAnsi="Tahoma" w:cs="Tahoma"/>
                <w:b/>
                <w:bCs/>
                <w:color w:val="1F497D" w:themeColor="text2"/>
                <w:sz w:val="6"/>
                <w:szCs w:val="10"/>
              </w:rPr>
            </w:pPr>
          </w:p>
          <w:p w:rsidR="00FB02D1" w:rsidRPr="004F0871" w:rsidRDefault="00FB02D1" w:rsidP="00FB02D1">
            <w:pPr>
              <w:jc w:val="both"/>
              <w:rPr>
                <w:rFonts w:ascii="Tahoma" w:hAnsi="Tahoma" w:cs="Tahoma"/>
                <w:bCs/>
                <w:color w:val="1F497D" w:themeColor="text2"/>
                <w:sz w:val="18"/>
                <w:szCs w:val="18"/>
              </w:rPr>
            </w:pPr>
            <w:r w:rsidRPr="004F0871">
              <w:rPr>
                <w:rFonts w:ascii="Tahoma" w:hAnsi="Tahoma" w:cs="Tahoma"/>
                <w:bCs/>
                <w:color w:val="1F497D" w:themeColor="text2"/>
                <w:sz w:val="18"/>
                <w:szCs w:val="18"/>
              </w:rPr>
              <w:t xml:space="preserve">El oferente </w:t>
            </w:r>
            <w:r>
              <w:rPr>
                <w:rFonts w:ascii="Tahoma" w:hAnsi="Tahoma" w:cs="Tahoma"/>
                <w:bCs/>
                <w:color w:val="1F497D" w:themeColor="text2"/>
                <w:sz w:val="18"/>
                <w:szCs w:val="18"/>
              </w:rPr>
              <w:t>adjudicado debe presentar</w:t>
            </w:r>
            <w:r w:rsidRPr="004F0871">
              <w:rPr>
                <w:rFonts w:ascii="Tahoma" w:hAnsi="Tahoma" w:cs="Tahoma"/>
                <w:bCs/>
                <w:color w:val="1F497D" w:themeColor="text2"/>
                <w:sz w:val="18"/>
                <w:szCs w:val="18"/>
              </w:rPr>
              <w:t xml:space="preserve"> un documento de garantía contra fallas de fábrica de los equipos y componentes instalados.</w:t>
            </w:r>
          </w:p>
          <w:p w:rsidR="00FB02D1" w:rsidRPr="004F0871" w:rsidRDefault="00FB02D1" w:rsidP="001226E1">
            <w:pPr>
              <w:numPr>
                <w:ilvl w:val="0"/>
                <w:numId w:val="66"/>
              </w:numPr>
              <w:tabs>
                <w:tab w:val="left" w:pos="484"/>
              </w:tabs>
              <w:ind w:left="498" w:hanging="284"/>
              <w:jc w:val="both"/>
              <w:rPr>
                <w:rFonts w:ascii="Tahoma" w:hAnsi="Tahoma" w:cs="Tahoma"/>
                <w:bCs/>
                <w:color w:val="1F497D" w:themeColor="text2"/>
                <w:sz w:val="18"/>
                <w:szCs w:val="18"/>
                <w:lang w:eastAsia="es-BO"/>
              </w:rPr>
            </w:pPr>
            <w:r w:rsidRPr="004F0871">
              <w:rPr>
                <w:rFonts w:ascii="Tahoma" w:hAnsi="Tahoma" w:cs="Tahoma"/>
                <w:color w:val="1F497D" w:themeColor="text2"/>
                <w:sz w:val="18"/>
                <w:szCs w:val="18"/>
              </w:rPr>
              <w:t>El periodo de esta garantía debe ser como mínimo de dos (2) años.</w:t>
            </w:r>
          </w:p>
          <w:p w:rsidR="00FB02D1" w:rsidRDefault="00FB02D1" w:rsidP="001226E1">
            <w:pPr>
              <w:numPr>
                <w:ilvl w:val="0"/>
                <w:numId w:val="66"/>
              </w:numPr>
              <w:tabs>
                <w:tab w:val="left" w:pos="484"/>
              </w:tabs>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 xml:space="preserve">En caso de fallas (durante el periodo de garantía) de cualquier parte de los equipos o componentes de la instalación, el proveedor debe solucionar los mismos en un plazo máximo de dos (2) días </w:t>
            </w:r>
            <w:r>
              <w:rPr>
                <w:rFonts w:ascii="Tahoma" w:hAnsi="Tahoma" w:cs="Tahoma"/>
                <w:bCs/>
                <w:color w:val="1F497D" w:themeColor="text2"/>
                <w:sz w:val="18"/>
                <w:szCs w:val="18"/>
                <w:lang w:eastAsia="es-BO"/>
              </w:rPr>
              <w:t>calendario</w:t>
            </w:r>
            <w:r w:rsidRPr="004F0871">
              <w:rPr>
                <w:rFonts w:ascii="Tahoma" w:hAnsi="Tahoma" w:cs="Tahoma"/>
                <w:bCs/>
                <w:color w:val="1F497D" w:themeColor="text2"/>
                <w:sz w:val="18"/>
                <w:szCs w:val="18"/>
                <w:lang w:eastAsia="es-BO"/>
              </w:rPr>
              <w:t xml:space="preserve">, a partir de la comunicación oficial. </w:t>
            </w:r>
          </w:p>
          <w:p w:rsidR="00FB02D1" w:rsidRDefault="00FB02D1" w:rsidP="001226E1">
            <w:pPr>
              <w:numPr>
                <w:ilvl w:val="0"/>
                <w:numId w:val="66"/>
              </w:numPr>
              <w:tabs>
                <w:tab w:val="left" w:pos="484"/>
              </w:tabs>
              <w:ind w:left="484" w:hanging="284"/>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 xml:space="preserve">Es responsabilidad del oferente adjudicado realizar   las acciones preventivas a los equipos, mínimamente dos (2) veces al año. </w:t>
            </w:r>
          </w:p>
          <w:p w:rsidR="00FB02D1" w:rsidRPr="00493D61" w:rsidRDefault="00FB02D1" w:rsidP="001226E1">
            <w:pPr>
              <w:numPr>
                <w:ilvl w:val="0"/>
                <w:numId w:val="66"/>
              </w:numPr>
              <w:tabs>
                <w:tab w:val="left" w:pos="484"/>
              </w:tabs>
              <w:ind w:left="484" w:hanging="284"/>
              <w:jc w:val="both"/>
              <w:rPr>
                <w:rFonts w:ascii="Tahoma" w:hAnsi="Tahoma" w:cs="Tahoma"/>
                <w:bCs/>
                <w:color w:val="000000"/>
                <w:sz w:val="18"/>
                <w:szCs w:val="18"/>
                <w:lang w:eastAsia="es-BO"/>
              </w:rPr>
            </w:pPr>
            <w:r w:rsidRPr="004F0871">
              <w:rPr>
                <w:rFonts w:ascii="Tahoma" w:hAnsi="Tahoma" w:cs="Tahoma"/>
                <w:bCs/>
                <w:color w:val="1F497D" w:themeColor="text2"/>
                <w:sz w:val="18"/>
                <w:szCs w:val="18"/>
                <w:lang w:eastAsia="es-BO"/>
              </w:rPr>
              <w:t xml:space="preserve">Durante el periodo de garantía, el traslado de personal a los sitios donde se </w:t>
            </w:r>
            <w:r>
              <w:rPr>
                <w:rFonts w:ascii="Tahoma" w:hAnsi="Tahoma" w:cs="Tahoma"/>
                <w:bCs/>
                <w:color w:val="1F497D" w:themeColor="text2"/>
                <w:sz w:val="18"/>
                <w:szCs w:val="18"/>
                <w:lang w:eastAsia="es-BO"/>
              </w:rPr>
              <w:t>realicen las acciones correctivas o preventivas</w:t>
            </w:r>
            <w:r w:rsidRPr="004F0871">
              <w:rPr>
                <w:rFonts w:ascii="Tahoma" w:hAnsi="Tahoma" w:cs="Tahoma"/>
                <w:bCs/>
                <w:color w:val="1F497D" w:themeColor="text2"/>
                <w:sz w:val="18"/>
                <w:szCs w:val="18"/>
                <w:lang w:eastAsia="es-BO"/>
              </w:rPr>
              <w:t xml:space="preserve"> debe ser cubierto por el oferente adjudicado, sin costo para </w:t>
            </w:r>
            <w:r>
              <w:rPr>
                <w:rFonts w:ascii="Tahoma" w:hAnsi="Tahoma" w:cs="Tahoma"/>
                <w:bCs/>
                <w:color w:val="1F497D" w:themeColor="text2"/>
                <w:sz w:val="18"/>
                <w:szCs w:val="18"/>
                <w:lang w:eastAsia="es-BO"/>
              </w:rPr>
              <w:t>ENTEL</w:t>
            </w:r>
            <w:r w:rsidRPr="004F0871">
              <w:rPr>
                <w:rFonts w:ascii="Tahoma" w:hAnsi="Tahoma" w:cs="Tahoma"/>
                <w:bCs/>
                <w:color w:val="1F497D" w:themeColor="text2"/>
                <w:sz w:val="18"/>
                <w:szCs w:val="18"/>
                <w:lang w:eastAsia="es-BO"/>
              </w:rPr>
              <w:t xml:space="preserve"> S.A.</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824CC" w:rsidRDefault="00FB02D1" w:rsidP="00FB02D1">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r w:rsidR="00FB02D1" w:rsidRPr="009C2DE5" w:rsidTr="006344C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1E142F" w:rsidRDefault="00FB02D1" w:rsidP="00FB02D1">
            <w:pPr>
              <w:jc w:val="center"/>
              <w:rPr>
                <w:rFonts w:ascii="Tahoma" w:hAnsi="Tahoma" w:cs="Tahoma"/>
                <w:bCs/>
                <w:color w:val="004990"/>
                <w:lang w:eastAsia="es-BO"/>
              </w:rPr>
            </w:pPr>
            <w:r>
              <w:rPr>
                <w:rFonts w:ascii="Tahoma" w:hAnsi="Tahoma" w:cs="Tahoma"/>
                <w:bCs/>
                <w:color w:val="004990"/>
                <w:lang w:eastAsia="es-BO"/>
              </w:rPr>
              <w:t>H15</w:t>
            </w:r>
          </w:p>
        </w:tc>
        <w:tc>
          <w:tcPr>
            <w:tcW w:w="5954" w:type="dxa"/>
            <w:tcBorders>
              <w:top w:val="single" w:sz="4" w:space="0" w:color="004990"/>
              <w:left w:val="single" w:sz="4" w:space="0" w:color="004990"/>
              <w:bottom w:val="single" w:sz="4" w:space="0" w:color="004990"/>
              <w:right w:val="single" w:sz="4" w:space="0" w:color="004990"/>
            </w:tcBorders>
            <w:shd w:val="clear" w:color="auto" w:fill="auto"/>
          </w:tcPr>
          <w:p w:rsidR="00FB02D1" w:rsidRDefault="00FB02D1" w:rsidP="00FB02D1">
            <w:pPr>
              <w:jc w:val="both"/>
              <w:rPr>
                <w:rFonts w:ascii="Tahoma" w:hAnsi="Tahoma" w:cs="Tahoma"/>
                <w:b/>
                <w:bCs/>
                <w:color w:val="1F497D" w:themeColor="text2"/>
                <w:sz w:val="18"/>
                <w:szCs w:val="18"/>
                <w:lang w:eastAsia="es-BO"/>
              </w:rPr>
            </w:pPr>
            <w:r w:rsidRPr="004F0871">
              <w:rPr>
                <w:rFonts w:ascii="Tahoma" w:hAnsi="Tahoma" w:cs="Tahoma"/>
                <w:b/>
                <w:bCs/>
                <w:color w:val="1F497D" w:themeColor="text2"/>
                <w:sz w:val="18"/>
                <w:szCs w:val="18"/>
                <w:lang w:eastAsia="es-BO"/>
              </w:rPr>
              <w:t>DOCUMENTACIÓN</w:t>
            </w:r>
            <w:r>
              <w:rPr>
                <w:rFonts w:ascii="Tahoma" w:hAnsi="Tahoma" w:cs="Tahoma"/>
                <w:b/>
                <w:bCs/>
                <w:color w:val="1F497D" w:themeColor="text2"/>
                <w:sz w:val="18"/>
                <w:szCs w:val="18"/>
                <w:lang w:eastAsia="es-BO"/>
              </w:rPr>
              <w:t>.</w:t>
            </w:r>
          </w:p>
          <w:p w:rsidR="00FB02D1" w:rsidRPr="004F0871" w:rsidRDefault="00FB02D1" w:rsidP="00FB02D1">
            <w:pPr>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a la conclusión  de la instalación  debe entregar los siguientes documentos en formatos impreso y electrónico  en idioma español:</w:t>
            </w:r>
          </w:p>
          <w:p w:rsidR="00FB02D1" w:rsidRDefault="00FB02D1" w:rsidP="001226E1">
            <w:pPr>
              <w:numPr>
                <w:ilvl w:val="0"/>
                <w:numId w:val="67"/>
              </w:numPr>
              <w:ind w:left="498" w:hanging="284"/>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 xml:space="preserve">Informe final </w:t>
            </w:r>
            <w:r>
              <w:rPr>
                <w:rFonts w:ascii="Tahoma" w:hAnsi="Tahoma" w:cs="Tahoma"/>
                <w:bCs/>
                <w:color w:val="1F497E"/>
                <w:sz w:val="18"/>
                <w:szCs w:val="18"/>
                <w:lang w:eastAsia="es-BO"/>
              </w:rPr>
              <w:t>(debe incluir fotografías de los equipos instalados).</w:t>
            </w:r>
          </w:p>
          <w:p w:rsidR="00FB02D1" w:rsidRPr="004F0871" w:rsidRDefault="00FB02D1" w:rsidP="001226E1">
            <w:pPr>
              <w:numPr>
                <w:ilvl w:val="0"/>
                <w:numId w:val="67"/>
              </w:numPr>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Certificado de garantía.</w:t>
            </w:r>
          </w:p>
          <w:p w:rsidR="00FB02D1" w:rsidRPr="004F0871" w:rsidRDefault="00FB02D1" w:rsidP="001226E1">
            <w:pPr>
              <w:numPr>
                <w:ilvl w:val="0"/>
                <w:numId w:val="67"/>
              </w:numPr>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Diagramas eléctricos unifilares de la instalación eléctrica.</w:t>
            </w:r>
          </w:p>
          <w:p w:rsidR="00FB02D1" w:rsidRPr="004F0871" w:rsidRDefault="00FB02D1" w:rsidP="001226E1">
            <w:pPr>
              <w:numPr>
                <w:ilvl w:val="0"/>
                <w:numId w:val="67"/>
              </w:numPr>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Planillas de prueba emitidas por el fabricante, por cada equipo.</w:t>
            </w:r>
          </w:p>
          <w:p w:rsidR="00FB02D1" w:rsidRPr="004F0871" w:rsidRDefault="00FB02D1" w:rsidP="001226E1">
            <w:pPr>
              <w:numPr>
                <w:ilvl w:val="0"/>
                <w:numId w:val="67"/>
              </w:numPr>
              <w:ind w:left="484" w:hanging="284"/>
              <w:jc w:val="both"/>
              <w:rPr>
                <w:rFonts w:ascii="Tahoma" w:hAnsi="Tahoma" w:cs="Tahoma"/>
                <w:color w:val="1F497D" w:themeColor="text2"/>
                <w:sz w:val="18"/>
                <w:szCs w:val="18"/>
              </w:rPr>
            </w:pPr>
            <w:r w:rsidRPr="004F0871">
              <w:rPr>
                <w:rFonts w:ascii="Tahoma" w:hAnsi="Tahoma" w:cs="Tahoma"/>
                <w:color w:val="1F497D" w:themeColor="text2"/>
                <w:sz w:val="18"/>
                <w:szCs w:val="18"/>
              </w:rPr>
              <w:t>Manuales de operación y mantenimiento.</w:t>
            </w:r>
          </w:p>
          <w:p w:rsidR="00FB02D1" w:rsidRPr="00177DB9" w:rsidRDefault="00FB02D1" w:rsidP="001226E1">
            <w:pPr>
              <w:numPr>
                <w:ilvl w:val="0"/>
                <w:numId w:val="67"/>
              </w:numPr>
              <w:ind w:left="484" w:hanging="284"/>
              <w:jc w:val="both"/>
              <w:rPr>
                <w:rFonts w:ascii="Tahoma" w:hAnsi="Tahoma" w:cs="Tahoma"/>
                <w:color w:val="1F497D" w:themeColor="text2"/>
                <w:sz w:val="18"/>
                <w:szCs w:val="18"/>
              </w:rPr>
            </w:pPr>
            <w:r w:rsidRPr="004F0871">
              <w:rPr>
                <w:rFonts w:ascii="Tahoma" w:hAnsi="Tahoma" w:cs="Tahoma"/>
                <w:bCs/>
                <w:color w:val="1F497D" w:themeColor="text2"/>
                <w:sz w:val="18"/>
                <w:szCs w:val="18"/>
                <w:lang w:eastAsia="es-BO"/>
              </w:rPr>
              <w:t>Documento ATP debidamente ejecutado y firma</w:t>
            </w:r>
            <w:r>
              <w:rPr>
                <w:rFonts w:ascii="Tahoma" w:hAnsi="Tahoma" w:cs="Tahoma"/>
                <w:bCs/>
                <w:color w:val="1F497D" w:themeColor="text2"/>
                <w:sz w:val="18"/>
                <w:szCs w:val="18"/>
                <w:lang w:eastAsia="es-BO"/>
              </w:rPr>
              <w:t xml:space="preserve">do por los responsables de ENTEL </w:t>
            </w:r>
            <w:r w:rsidRPr="004F0871">
              <w:rPr>
                <w:rFonts w:ascii="Tahoma" w:hAnsi="Tahoma" w:cs="Tahoma"/>
                <w:bCs/>
                <w:color w:val="1F497D" w:themeColor="text2"/>
                <w:sz w:val="18"/>
                <w:szCs w:val="18"/>
                <w:lang w:eastAsia="es-BO"/>
              </w:rPr>
              <w:t>S.A. y el oferente adjudicado, por cada estación.</w:t>
            </w:r>
          </w:p>
          <w:p w:rsidR="00FB02D1" w:rsidRPr="00D37D30" w:rsidRDefault="00FB02D1" w:rsidP="001226E1">
            <w:pPr>
              <w:numPr>
                <w:ilvl w:val="0"/>
                <w:numId w:val="67"/>
              </w:numPr>
              <w:ind w:left="484" w:hanging="284"/>
              <w:jc w:val="both"/>
              <w:rPr>
                <w:rFonts w:ascii="Tahoma" w:hAnsi="Tahoma" w:cs="Tahoma"/>
                <w:iCs/>
                <w:color w:val="1F497D" w:themeColor="text2"/>
                <w:sz w:val="18"/>
                <w:szCs w:val="18"/>
              </w:rPr>
            </w:pPr>
            <w:r w:rsidRPr="00177DB9">
              <w:rPr>
                <w:rFonts w:ascii="Tahoma" w:hAnsi="Tahoma" w:cs="Tahoma"/>
                <w:color w:val="1F497D" w:themeColor="text2"/>
                <w:sz w:val="18"/>
                <w:szCs w:val="18"/>
              </w:rPr>
              <w:t>Certificado actualizado con vigencia al 201</w:t>
            </w:r>
            <w:r>
              <w:rPr>
                <w:rFonts w:ascii="Tahoma" w:hAnsi="Tahoma" w:cs="Tahoma"/>
                <w:color w:val="1F497D" w:themeColor="text2"/>
                <w:sz w:val="18"/>
                <w:szCs w:val="18"/>
              </w:rPr>
              <w:t>7</w:t>
            </w:r>
            <w:r w:rsidRPr="00177DB9">
              <w:rPr>
                <w:rFonts w:ascii="Tahoma" w:hAnsi="Tahoma" w:cs="Tahoma"/>
                <w:color w:val="1F497D" w:themeColor="text2"/>
                <w:sz w:val="18"/>
                <w:szCs w:val="18"/>
              </w:rPr>
              <w:t xml:space="preserve"> de</w:t>
            </w:r>
            <w:r w:rsidRPr="00D37D30">
              <w:rPr>
                <w:rFonts w:ascii="Tahoma" w:hAnsi="Tahoma" w:cs="Tahoma"/>
                <w:iCs/>
                <w:color w:val="1F497D" w:themeColor="text2"/>
                <w:sz w:val="18"/>
                <w:szCs w:val="18"/>
              </w:rPr>
              <w:t xml:space="preserve"> representación y soporte técnico en Bolivia otorgado por el fabricante. </w:t>
            </w:r>
          </w:p>
          <w:p w:rsidR="00FB02D1" w:rsidRDefault="00FB02D1" w:rsidP="001226E1">
            <w:pPr>
              <w:numPr>
                <w:ilvl w:val="0"/>
                <w:numId w:val="67"/>
              </w:numPr>
              <w:ind w:left="484" w:hanging="284"/>
              <w:jc w:val="both"/>
              <w:rPr>
                <w:rFonts w:ascii="Tahoma" w:hAnsi="Tahoma" w:cs="Tahoma"/>
                <w:iCs/>
                <w:color w:val="1F497D" w:themeColor="text2"/>
                <w:sz w:val="18"/>
                <w:szCs w:val="18"/>
              </w:rPr>
            </w:pPr>
            <w:r w:rsidRPr="00D37D30">
              <w:rPr>
                <w:rFonts w:ascii="Tahoma" w:hAnsi="Tahoma" w:cs="Tahoma"/>
                <w:iCs/>
                <w:color w:val="1F497D" w:themeColor="text2"/>
                <w:sz w:val="18"/>
                <w:szCs w:val="18"/>
              </w:rPr>
              <w:t>Certificado de vigencia de repuestos igual o mayor a cinco (5) años emitida por el fabricante.</w:t>
            </w:r>
          </w:p>
          <w:p w:rsidR="00FB02D1" w:rsidRPr="00842491" w:rsidRDefault="00FB02D1" w:rsidP="001226E1">
            <w:pPr>
              <w:pStyle w:val="Prrafodelista"/>
              <w:numPr>
                <w:ilvl w:val="0"/>
                <w:numId w:val="67"/>
              </w:numPr>
              <w:ind w:left="484" w:hanging="284"/>
              <w:jc w:val="both"/>
              <w:rPr>
                <w:rFonts w:ascii="Tahoma" w:hAnsi="Tahoma" w:cs="Tahoma"/>
                <w:bCs/>
                <w:color w:val="1F497D" w:themeColor="text2"/>
                <w:sz w:val="18"/>
                <w:szCs w:val="18"/>
                <w:lang w:eastAsia="es-BO"/>
              </w:rPr>
            </w:pPr>
            <w:r w:rsidRPr="004F0871">
              <w:rPr>
                <w:rFonts w:ascii="Tahoma" w:hAnsi="Tahoma" w:cs="Tahoma"/>
                <w:color w:val="1F497D" w:themeColor="text2"/>
                <w:sz w:val="18"/>
                <w:szCs w:val="18"/>
              </w:rPr>
              <w:t xml:space="preserve">La presentación de los documentos requeridos no excluye la presentación de documentos adicionales solicitados por </w:t>
            </w:r>
            <w:r>
              <w:rPr>
                <w:rFonts w:ascii="Tahoma" w:hAnsi="Tahoma" w:cs="Tahoma"/>
                <w:bCs/>
                <w:color w:val="1F497D" w:themeColor="text2"/>
                <w:sz w:val="18"/>
                <w:szCs w:val="18"/>
                <w:lang w:eastAsia="es-BO"/>
              </w:rPr>
              <w:t>ENTEL</w:t>
            </w:r>
            <w:r w:rsidRPr="004F0871">
              <w:rPr>
                <w:rFonts w:ascii="Tahoma" w:hAnsi="Tahoma" w:cs="Tahoma"/>
                <w:color w:val="1F497D" w:themeColor="text2"/>
                <w:sz w:val="18"/>
                <w:szCs w:val="18"/>
              </w:rPr>
              <w:t xml:space="preserve"> S.A. en el transcurso de la ejecución del proyecto.</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7824CC" w:rsidRDefault="00FB02D1" w:rsidP="00FB02D1">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9C2DE5" w:rsidRDefault="00FB02D1" w:rsidP="00FB02D1">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B87FD4">
              <w:rPr>
                <w:b/>
                <w:color w:val="004990"/>
                <w:sz w:val="18"/>
                <w:szCs w:val="18"/>
              </w:rPr>
            </w:r>
            <w:r w:rsidR="00B87FD4">
              <w:rPr>
                <w:b/>
                <w:color w:val="004990"/>
                <w:sz w:val="18"/>
                <w:szCs w:val="18"/>
              </w:rPr>
              <w:fldChar w:fldCharType="separate"/>
            </w:r>
            <w:r w:rsidRPr="005626F8">
              <w:rPr>
                <w:b/>
                <w:color w:val="004990"/>
                <w:sz w:val="18"/>
                <w:szCs w:val="18"/>
              </w:rPr>
              <w:fldChar w:fldCharType="end"/>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314E98" w:rsidRDefault="00FB02D1" w:rsidP="00FB02D1">
            <w:pPr>
              <w:jc w:val="center"/>
              <w:rPr>
                <w:rFonts w:ascii="Tahoma" w:hAnsi="Tahoma" w:cs="Tahoma"/>
                <w:color w:val="1F497E"/>
                <w:sz w:val="22"/>
                <w:lang w:val="es-ES_tradnl"/>
              </w:rPr>
            </w:pPr>
            <w:r w:rsidRPr="00043847">
              <w:rPr>
                <w:rFonts w:ascii="Tahoma" w:hAnsi="Tahoma" w:cs="Tahoma"/>
                <w:color w:val="1F497E"/>
                <w:sz w:val="22"/>
                <w:lang w:val="es-ES_tradnl"/>
              </w:rPr>
              <w:t>---</w:t>
            </w:r>
          </w:p>
        </w:tc>
      </w:tr>
    </w:tbl>
    <w:p w:rsidR="00FB02D1" w:rsidRPr="00493D61" w:rsidRDefault="00FB02D1" w:rsidP="00FB02D1">
      <w:pPr>
        <w:pStyle w:val="Prrafodelista"/>
        <w:shd w:val="clear" w:color="auto" w:fill="FFFFFF" w:themeFill="background1"/>
        <w:ind w:left="1440"/>
        <w:rPr>
          <w:rFonts w:ascii="Tahoma" w:hAnsi="Tahoma" w:cs="Tahoma"/>
          <w:b/>
          <w:color w:val="004990"/>
          <w:sz w:val="6"/>
          <w:szCs w:val="22"/>
        </w:rPr>
      </w:pPr>
    </w:p>
    <w:p w:rsidR="00FB02D1" w:rsidRPr="00A10215" w:rsidRDefault="00FB02D1" w:rsidP="001226E1">
      <w:pPr>
        <w:pStyle w:val="Prrafodelista"/>
        <w:numPr>
          <w:ilvl w:val="1"/>
          <w:numId w:val="92"/>
        </w:numPr>
        <w:shd w:val="clear" w:color="auto" w:fill="FFFFFF" w:themeFill="background1"/>
        <w:ind w:left="567" w:hanging="567"/>
        <w:rPr>
          <w:rFonts w:ascii="Tahoma" w:hAnsi="Tahoma" w:cs="Tahoma"/>
          <w:b/>
          <w:color w:val="004990"/>
          <w:sz w:val="22"/>
          <w:szCs w:val="22"/>
        </w:rPr>
      </w:pPr>
      <w:r w:rsidRPr="00A10215">
        <w:rPr>
          <w:rFonts w:ascii="Tahoma" w:hAnsi="Tahoma" w:cs="Tahoma"/>
          <w:b/>
          <w:color w:val="004990"/>
          <w:sz w:val="22"/>
          <w:szCs w:val="22"/>
        </w:rPr>
        <w:t>TIEMPO DE PROVISIÓN.</w:t>
      </w: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244"/>
        <w:gridCol w:w="1418"/>
        <w:gridCol w:w="1417"/>
        <w:gridCol w:w="1277"/>
      </w:tblGrid>
      <w:tr w:rsidR="00FB02D1" w:rsidRPr="00363D85" w:rsidTr="00FB02D1">
        <w:trPr>
          <w:trHeight w:val="202"/>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694"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B02D1" w:rsidRPr="00363D85" w:rsidRDefault="00FB02D1" w:rsidP="00FB02D1">
            <w:pPr>
              <w:jc w:val="center"/>
              <w:rPr>
                <w:rFonts w:ascii="Tahoma" w:hAnsi="Tahoma" w:cs="Tahoma"/>
                <w:color w:val="FFFFFF" w:themeColor="background1"/>
                <w:sz w:val="18"/>
                <w:szCs w:val="18"/>
                <w:lang w:eastAsia="es-BO"/>
              </w:rPr>
            </w:pPr>
            <w:r>
              <w:rPr>
                <w:rFonts w:ascii="Tahoma" w:hAnsi="Tahoma" w:cs="Tahoma"/>
                <w:b/>
                <w:bCs/>
                <w:color w:val="FFFFFF"/>
                <w:sz w:val="18"/>
                <w:szCs w:val="18"/>
                <w:lang w:eastAsia="es-BO"/>
              </w:rPr>
              <w:t>TIEMPO DE PROVISIÓN</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val="en-GB" w:eastAsia="es-BO"/>
              </w:rPr>
              <w:t>CONDICIÓN</w:t>
            </w:r>
          </w:p>
        </w:tc>
        <w:tc>
          <w:tcPr>
            <w:tcW w:w="2694"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r w:rsidRPr="00363D85">
              <w:rPr>
                <w:rFonts w:ascii="Tahoma" w:hAnsi="Tahoma" w:cs="Tahoma"/>
                <w:color w:val="FFFFFF" w:themeColor="background1"/>
                <w:sz w:val="18"/>
                <w:szCs w:val="18"/>
                <w:lang w:val="en-GB" w:eastAsia="es-BO"/>
              </w:rPr>
              <w:t> </w:t>
            </w:r>
          </w:p>
        </w:tc>
      </w:tr>
      <w:tr w:rsidR="002A589B" w:rsidRPr="00363D85" w:rsidTr="00741CFC">
        <w:trPr>
          <w:trHeight w:val="241"/>
          <w:tblHeader/>
        </w:trPr>
        <w:tc>
          <w:tcPr>
            <w:tcW w:w="426" w:type="dxa"/>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2A589B" w:rsidRPr="00363D85" w:rsidRDefault="002A589B"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No</w:t>
            </w:r>
          </w:p>
        </w:tc>
        <w:tc>
          <w:tcPr>
            <w:tcW w:w="52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A589B" w:rsidRPr="00363D85" w:rsidRDefault="002A589B" w:rsidP="00FB02D1">
            <w:pPr>
              <w:jc w:val="center"/>
              <w:rPr>
                <w:rFonts w:ascii="Tahoma" w:hAnsi="Tahoma" w:cs="Tahoma"/>
                <w:color w:val="FFFFFF" w:themeColor="background1"/>
                <w:sz w:val="18"/>
                <w:szCs w:val="18"/>
                <w:lang w:eastAsia="es-BO"/>
              </w:rPr>
            </w:pPr>
            <w:r w:rsidRPr="00363D85">
              <w:rPr>
                <w:rFonts w:ascii="Tahoma" w:hAnsi="Tahoma" w:cs="Tahoma"/>
                <w:b/>
                <w:bCs/>
                <w:color w:val="FFFFFF" w:themeColor="background1"/>
                <w:sz w:val="18"/>
                <w:szCs w:val="18"/>
                <w:lang w:eastAsia="es-BO"/>
              </w:rPr>
              <w:t>DESCRIPCIÓN</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A589B" w:rsidRPr="002A589B" w:rsidRDefault="002A589B" w:rsidP="00FB02D1">
            <w:pPr>
              <w:jc w:val="center"/>
              <w:rPr>
                <w:rFonts w:ascii="Tahoma" w:hAnsi="Tahoma" w:cs="Tahoma"/>
                <w:b/>
                <w:bCs/>
                <w:color w:val="FFFFFF" w:themeColor="background1"/>
                <w:sz w:val="11"/>
                <w:szCs w:val="7"/>
                <w:lang w:eastAsia="es-BO"/>
              </w:rPr>
            </w:pPr>
            <w:r w:rsidRPr="002A589B">
              <w:rPr>
                <w:rFonts w:ascii="Tahoma" w:hAnsi="Tahoma" w:cs="Tahoma"/>
                <w:b/>
                <w:bCs/>
                <w:color w:val="FFFFFF" w:themeColor="background1"/>
                <w:sz w:val="11"/>
                <w:szCs w:val="7"/>
                <w:lang w:val="en-GB" w:eastAsia="es-BO"/>
              </w:rPr>
              <w:t>MANDATORIO</w:t>
            </w:r>
          </w:p>
        </w:tc>
        <w:tc>
          <w:tcPr>
            <w:tcW w:w="1417" w:type="dxa"/>
            <w:tcBorders>
              <w:top w:val="single" w:sz="4" w:space="0" w:color="FFFFFF" w:themeColor="background1"/>
              <w:left w:val="single" w:sz="4" w:space="0" w:color="FFFFFF" w:themeColor="background1"/>
              <w:right w:val="single" w:sz="4" w:space="0" w:color="FFFFFF" w:themeColor="background1"/>
            </w:tcBorders>
            <w:shd w:val="clear" w:color="auto" w:fill="004990"/>
            <w:vAlign w:val="center"/>
          </w:tcPr>
          <w:p w:rsidR="002A589B" w:rsidRPr="002A589B" w:rsidRDefault="002A589B" w:rsidP="00FB02D1">
            <w:pPr>
              <w:jc w:val="center"/>
              <w:rPr>
                <w:rFonts w:ascii="Tahoma" w:hAnsi="Tahoma" w:cs="Tahoma"/>
                <w:b/>
                <w:bCs/>
                <w:color w:val="FFFFFF" w:themeColor="background1"/>
                <w:sz w:val="11"/>
                <w:szCs w:val="7"/>
                <w:lang w:eastAsia="es-BO"/>
              </w:rPr>
            </w:pPr>
            <w:r w:rsidRPr="002A589B">
              <w:rPr>
                <w:rFonts w:ascii="Tahoma" w:hAnsi="Tahoma" w:cs="Tahoma"/>
                <w:b/>
                <w:color w:val="FFFFFF" w:themeColor="background1"/>
                <w:sz w:val="11"/>
                <w:szCs w:val="7"/>
                <w:lang w:eastAsia="es-BO"/>
              </w:rPr>
              <w:t>Cumple / No cumple</w:t>
            </w:r>
          </w:p>
        </w:tc>
        <w:tc>
          <w:tcPr>
            <w:tcW w:w="1277" w:type="dxa"/>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2A589B" w:rsidRPr="00363D85" w:rsidRDefault="002A589B" w:rsidP="00FB02D1">
            <w:pPr>
              <w:jc w:val="center"/>
              <w:rPr>
                <w:rFonts w:ascii="Tahoma" w:hAnsi="Tahoma" w:cs="Tahoma"/>
                <w:b/>
                <w:bCs/>
                <w:color w:val="FFFFFF" w:themeColor="background1"/>
                <w:sz w:val="10"/>
                <w:szCs w:val="10"/>
                <w:lang w:eastAsia="es-BO"/>
              </w:rPr>
            </w:pPr>
            <w:r w:rsidRPr="00363D85">
              <w:rPr>
                <w:rFonts w:ascii="Tahoma" w:hAnsi="Tahoma" w:cs="Tahoma"/>
                <w:b/>
                <w:bCs/>
                <w:color w:val="FFFFFF" w:themeColor="background1"/>
                <w:sz w:val="10"/>
                <w:szCs w:val="10"/>
                <w:lang w:val="en-GB" w:eastAsia="es-BO"/>
              </w:rPr>
              <w:t>DOCUMENTO, PÁGINA, REFERENCIA</w:t>
            </w:r>
          </w:p>
        </w:tc>
      </w:tr>
      <w:tr w:rsidR="002A589B" w:rsidRPr="009C2DE5" w:rsidTr="002A589B">
        <w:trPr>
          <w:trHeight w:val="381"/>
        </w:trPr>
        <w:tc>
          <w:tcPr>
            <w:tcW w:w="426" w:type="dxa"/>
            <w:tcBorders>
              <w:top w:val="single" w:sz="4" w:space="0" w:color="FFFFFF" w:themeColor="background1"/>
            </w:tcBorders>
            <w:vAlign w:val="center"/>
          </w:tcPr>
          <w:p w:rsidR="002A589B" w:rsidRPr="001E142F" w:rsidRDefault="002A589B" w:rsidP="00FB02D1">
            <w:pPr>
              <w:jc w:val="center"/>
              <w:rPr>
                <w:rFonts w:ascii="Tahoma" w:hAnsi="Tahoma" w:cs="Tahoma"/>
                <w:color w:val="004990"/>
                <w:lang w:eastAsia="es-BO"/>
              </w:rPr>
            </w:pPr>
            <w:r>
              <w:rPr>
                <w:rFonts w:ascii="Tahoma" w:hAnsi="Tahoma" w:cs="Tahoma"/>
                <w:bCs/>
                <w:color w:val="004990"/>
                <w:lang w:eastAsia="es-BO"/>
              </w:rPr>
              <w:t>H16</w:t>
            </w:r>
          </w:p>
        </w:tc>
        <w:tc>
          <w:tcPr>
            <w:tcW w:w="5244" w:type="dxa"/>
            <w:tcBorders>
              <w:top w:val="single" w:sz="4" w:space="0" w:color="FFFFFF" w:themeColor="background1"/>
            </w:tcBorders>
            <w:shd w:val="clear" w:color="auto" w:fill="auto"/>
          </w:tcPr>
          <w:p w:rsidR="002A589B" w:rsidRPr="0007088D" w:rsidRDefault="002A589B" w:rsidP="00FB02D1">
            <w:pPr>
              <w:jc w:val="both"/>
              <w:rPr>
                <w:rFonts w:ascii="Tahoma" w:hAnsi="Tahoma" w:cs="Tahoma"/>
                <w:b/>
                <w:color w:val="365F91" w:themeColor="accent1" w:themeShade="BF"/>
                <w:sz w:val="18"/>
                <w:szCs w:val="18"/>
              </w:rPr>
            </w:pPr>
            <w:r w:rsidRPr="0007088D">
              <w:rPr>
                <w:rFonts w:ascii="Tahoma" w:hAnsi="Tahoma" w:cs="Tahoma"/>
                <w:b/>
                <w:color w:val="365F91" w:themeColor="accent1" w:themeShade="BF"/>
                <w:sz w:val="18"/>
                <w:szCs w:val="18"/>
              </w:rPr>
              <w:t>PROVISIÓN</w:t>
            </w:r>
          </w:p>
          <w:p w:rsidR="002A589B" w:rsidRPr="00C526F2" w:rsidRDefault="002A589B" w:rsidP="00A84B1D">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365F91" w:themeColor="accent1" w:themeShade="BF"/>
                <w:sz w:val="18"/>
                <w:szCs w:val="18"/>
              </w:rPr>
            </w:pPr>
            <w:r w:rsidRPr="0007088D">
              <w:rPr>
                <w:rFonts w:ascii="Tahoma" w:hAnsi="Tahoma" w:cs="Tahoma"/>
                <w:color w:val="365F91" w:themeColor="accent1" w:themeShade="BF"/>
                <w:sz w:val="18"/>
                <w:szCs w:val="18"/>
              </w:rPr>
              <w:t xml:space="preserve">El tiempo para la provisión de todos los equipos, componentes y materiales de instalación, es de </w:t>
            </w:r>
            <w:r w:rsidRPr="00A84B1D">
              <w:rPr>
                <w:rFonts w:ascii="Tahoma" w:hAnsi="Tahoma" w:cs="Tahoma"/>
                <w:b/>
                <w:color w:val="365F91" w:themeColor="accent1" w:themeShade="BF"/>
                <w:sz w:val="18"/>
                <w:szCs w:val="18"/>
              </w:rPr>
              <w:t>Cien</w:t>
            </w:r>
            <w:r w:rsidR="00A84B1D" w:rsidRPr="00A84B1D">
              <w:rPr>
                <w:rFonts w:ascii="Tahoma" w:hAnsi="Tahoma" w:cs="Tahoma"/>
                <w:b/>
                <w:color w:val="365F91" w:themeColor="accent1" w:themeShade="BF"/>
                <w:sz w:val="18"/>
                <w:szCs w:val="18"/>
              </w:rPr>
              <w:t>to veinte</w:t>
            </w:r>
            <w:r w:rsidR="00A84B1D">
              <w:rPr>
                <w:rFonts w:ascii="Tahoma" w:hAnsi="Tahoma" w:cs="Tahoma"/>
                <w:b/>
                <w:color w:val="365F91" w:themeColor="accent1" w:themeShade="BF"/>
                <w:sz w:val="18"/>
                <w:szCs w:val="18"/>
              </w:rPr>
              <w:t xml:space="preserve"> </w:t>
            </w:r>
            <w:r w:rsidRPr="00A84B1D">
              <w:rPr>
                <w:rFonts w:ascii="Tahoma" w:hAnsi="Tahoma" w:cs="Tahoma"/>
                <w:b/>
                <w:color w:val="365F91" w:themeColor="accent1" w:themeShade="BF"/>
                <w:sz w:val="18"/>
                <w:szCs w:val="18"/>
              </w:rPr>
              <w:t>(1</w:t>
            </w:r>
            <w:r w:rsidR="00A84B1D" w:rsidRPr="00A84B1D">
              <w:rPr>
                <w:rFonts w:ascii="Tahoma" w:hAnsi="Tahoma" w:cs="Tahoma"/>
                <w:b/>
                <w:color w:val="365F91" w:themeColor="accent1" w:themeShade="BF"/>
                <w:sz w:val="18"/>
                <w:szCs w:val="18"/>
              </w:rPr>
              <w:t>2</w:t>
            </w:r>
            <w:r w:rsidRPr="00A84B1D">
              <w:rPr>
                <w:rFonts w:ascii="Tahoma" w:hAnsi="Tahoma" w:cs="Tahoma"/>
                <w:b/>
                <w:color w:val="365F91" w:themeColor="accent1" w:themeShade="BF"/>
                <w:sz w:val="18"/>
                <w:szCs w:val="18"/>
              </w:rPr>
              <w:t>0)</w:t>
            </w:r>
            <w:r w:rsidRPr="0007088D">
              <w:rPr>
                <w:rFonts w:ascii="Tahoma" w:hAnsi="Tahoma" w:cs="Tahoma"/>
                <w:color w:val="365F91" w:themeColor="accent1" w:themeShade="BF"/>
                <w:sz w:val="18"/>
                <w:szCs w:val="18"/>
              </w:rPr>
              <w:t xml:space="preserve"> días calendario</w:t>
            </w:r>
            <w:r>
              <w:rPr>
                <w:rFonts w:ascii="Tahoma" w:hAnsi="Tahoma" w:cs="Tahoma"/>
                <w:color w:val="365F91" w:themeColor="accent1" w:themeShade="BF"/>
                <w:sz w:val="18"/>
                <w:szCs w:val="18"/>
              </w:rPr>
              <w:t>.</w:t>
            </w:r>
            <w:r w:rsidR="00A84B1D">
              <w:rPr>
                <w:rFonts w:ascii="Tahoma" w:hAnsi="Tahoma" w:cs="Tahoma"/>
                <w:color w:val="365F91" w:themeColor="accent1" w:themeShade="BF"/>
                <w:sz w:val="18"/>
                <w:szCs w:val="18"/>
              </w:rPr>
              <w:t xml:space="preserve"> </w:t>
            </w:r>
            <w:r w:rsidR="00A84B1D" w:rsidRPr="00A84B1D">
              <w:rPr>
                <w:rFonts w:ascii="Tahoma" w:hAnsi="Tahoma" w:cs="Tahoma"/>
                <w:b/>
                <w:color w:val="365F91" w:themeColor="accent1" w:themeShade="BF"/>
                <w:sz w:val="18"/>
                <w:szCs w:val="18"/>
              </w:rPr>
              <w:t>A los 90 días después de la firma de contrato, el proveedor deberá brindar un sistema de climatización confiable y seguro hasta la puesta en operación del equipo definitivo.</w:t>
            </w:r>
          </w:p>
        </w:tc>
        <w:tc>
          <w:tcPr>
            <w:tcW w:w="1418" w:type="dxa"/>
            <w:tcBorders>
              <w:top w:val="single" w:sz="4" w:space="0" w:color="FFFFFF" w:themeColor="background1"/>
            </w:tcBorders>
            <w:shd w:val="clear" w:color="auto" w:fill="auto"/>
            <w:vAlign w:val="center"/>
          </w:tcPr>
          <w:p w:rsidR="002A589B" w:rsidRPr="006843FF" w:rsidRDefault="002A589B"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417" w:type="dxa"/>
            <w:tcBorders>
              <w:top w:val="single" w:sz="4" w:space="0" w:color="FFFFFF" w:themeColor="background1"/>
            </w:tcBorders>
            <w:shd w:val="clear" w:color="auto" w:fill="auto"/>
            <w:vAlign w:val="center"/>
          </w:tcPr>
          <w:p w:rsidR="002A589B" w:rsidRPr="009C2DE5" w:rsidRDefault="002A589B" w:rsidP="00FB02D1">
            <w:pPr>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r w:rsidRPr="009C2DE5">
              <w:rPr>
                <w:rFonts w:ascii="Tahoma" w:hAnsi="Tahoma" w:cs="Tahoma"/>
                <w:b/>
                <w:bCs/>
                <w:color w:val="004990"/>
                <w:sz w:val="18"/>
                <w:szCs w:val="18"/>
                <w:lang w:eastAsia="es-BO"/>
              </w:rPr>
              <w:t> </w:t>
            </w:r>
          </w:p>
        </w:tc>
        <w:tc>
          <w:tcPr>
            <w:tcW w:w="1277" w:type="dxa"/>
            <w:shd w:val="clear" w:color="auto" w:fill="auto"/>
            <w:vAlign w:val="center"/>
          </w:tcPr>
          <w:p w:rsidR="002A589B" w:rsidRPr="009C2DE5" w:rsidRDefault="002A589B" w:rsidP="00FB02D1">
            <w:pPr>
              <w:jc w:val="center"/>
              <w:rPr>
                <w:rFonts w:ascii="Tahoma" w:hAnsi="Tahoma" w:cs="Tahoma"/>
                <w:b/>
                <w:bCs/>
                <w:color w:val="004990"/>
                <w:sz w:val="18"/>
                <w:szCs w:val="18"/>
                <w:lang w:eastAsia="es-BO"/>
              </w:rPr>
            </w:pPr>
            <w:r>
              <w:rPr>
                <w:rFonts w:ascii="Tahoma" w:hAnsi="Tahoma" w:cs="Tahoma"/>
                <w:b/>
                <w:bCs/>
                <w:color w:val="004990"/>
                <w:sz w:val="18"/>
                <w:szCs w:val="18"/>
                <w:lang w:eastAsia="es-BO"/>
              </w:rPr>
              <w:t>---</w:t>
            </w:r>
            <w:r w:rsidRPr="009C2DE5">
              <w:rPr>
                <w:rFonts w:ascii="Tahoma" w:hAnsi="Tahoma" w:cs="Tahoma"/>
                <w:b/>
                <w:bCs/>
                <w:color w:val="004990"/>
                <w:sz w:val="18"/>
                <w:szCs w:val="18"/>
                <w:lang w:eastAsia="es-BO"/>
              </w:rPr>
              <w:t> </w:t>
            </w:r>
          </w:p>
        </w:tc>
      </w:tr>
      <w:tr w:rsidR="002A589B" w:rsidRPr="009C2DE5" w:rsidTr="002A589B">
        <w:trPr>
          <w:trHeight w:val="837"/>
        </w:trPr>
        <w:tc>
          <w:tcPr>
            <w:tcW w:w="426" w:type="dxa"/>
            <w:vAlign w:val="center"/>
          </w:tcPr>
          <w:p w:rsidR="002A589B" w:rsidRPr="001E142F" w:rsidRDefault="002A589B" w:rsidP="00FB02D1">
            <w:pPr>
              <w:jc w:val="center"/>
              <w:rPr>
                <w:rFonts w:ascii="Tahoma" w:hAnsi="Tahoma" w:cs="Tahoma"/>
                <w:bCs/>
                <w:color w:val="004990"/>
                <w:lang w:eastAsia="es-BO"/>
              </w:rPr>
            </w:pPr>
            <w:r>
              <w:rPr>
                <w:rFonts w:ascii="Tahoma" w:hAnsi="Tahoma" w:cs="Tahoma"/>
                <w:bCs/>
                <w:color w:val="004990"/>
                <w:lang w:eastAsia="es-BO"/>
              </w:rPr>
              <w:t>H17</w:t>
            </w:r>
          </w:p>
        </w:tc>
        <w:tc>
          <w:tcPr>
            <w:tcW w:w="5244" w:type="dxa"/>
            <w:shd w:val="clear" w:color="auto" w:fill="auto"/>
          </w:tcPr>
          <w:p w:rsidR="002A589B" w:rsidRPr="00A02501" w:rsidRDefault="002A589B" w:rsidP="00FB02D1">
            <w:pPr>
              <w:jc w:val="both"/>
              <w:rPr>
                <w:rFonts w:ascii="Tahoma" w:hAnsi="Tahoma" w:cs="Tahoma"/>
                <w:b/>
                <w:color w:val="004990"/>
                <w:sz w:val="18"/>
                <w:szCs w:val="18"/>
              </w:rPr>
            </w:pPr>
            <w:r w:rsidRPr="00A02501">
              <w:rPr>
                <w:rFonts w:ascii="Tahoma" w:hAnsi="Tahoma" w:cs="Tahoma"/>
                <w:b/>
                <w:color w:val="004990"/>
                <w:sz w:val="18"/>
                <w:szCs w:val="18"/>
              </w:rPr>
              <w:t>INSTALACIÓN</w:t>
            </w:r>
          </w:p>
          <w:p w:rsidR="002A589B" w:rsidRPr="00C526F2" w:rsidRDefault="002A589B" w:rsidP="00A84B1D">
            <w:pPr>
              <w:jc w:val="both"/>
              <w:rPr>
                <w:rFonts w:ascii="Tahoma" w:hAnsi="Tahoma" w:cs="Tahoma"/>
                <w:color w:val="004990"/>
                <w:sz w:val="18"/>
                <w:szCs w:val="18"/>
              </w:rPr>
            </w:pPr>
            <w:r w:rsidRPr="00A02501">
              <w:rPr>
                <w:rFonts w:ascii="Tahoma" w:hAnsi="Tahoma" w:cs="Tahoma"/>
                <w:color w:val="004990"/>
                <w:sz w:val="18"/>
                <w:szCs w:val="18"/>
              </w:rPr>
              <w:t xml:space="preserve">El tiempo para la instalación de los </w:t>
            </w:r>
            <w:r w:rsidRPr="0007088D">
              <w:rPr>
                <w:rFonts w:ascii="Tahoma" w:hAnsi="Tahoma" w:cs="Tahoma"/>
                <w:color w:val="365F91" w:themeColor="accent1" w:themeShade="BF"/>
                <w:sz w:val="18"/>
                <w:szCs w:val="18"/>
              </w:rPr>
              <w:t>equipos</w:t>
            </w:r>
            <w:r w:rsidRPr="00A02501">
              <w:rPr>
                <w:rFonts w:ascii="Tahoma" w:hAnsi="Tahoma" w:cs="Tahoma"/>
                <w:color w:val="004990"/>
                <w:sz w:val="18"/>
                <w:szCs w:val="18"/>
              </w:rPr>
              <w:t xml:space="preserve">, componentes y materiales de instalación es de </w:t>
            </w:r>
            <w:r w:rsidR="00A84B1D" w:rsidRPr="00A84B1D">
              <w:rPr>
                <w:rFonts w:ascii="Tahoma" w:hAnsi="Tahoma" w:cs="Tahoma"/>
                <w:b/>
                <w:color w:val="004990"/>
                <w:sz w:val="18"/>
                <w:szCs w:val="18"/>
              </w:rPr>
              <w:t>Quince</w:t>
            </w:r>
            <w:r w:rsidRPr="00A84B1D">
              <w:rPr>
                <w:rFonts w:ascii="Tahoma" w:hAnsi="Tahoma" w:cs="Tahoma"/>
                <w:b/>
                <w:color w:val="004990"/>
                <w:sz w:val="18"/>
                <w:szCs w:val="18"/>
              </w:rPr>
              <w:t xml:space="preserve"> (1</w:t>
            </w:r>
            <w:r w:rsidR="00A84B1D" w:rsidRPr="00A84B1D">
              <w:rPr>
                <w:rFonts w:ascii="Tahoma" w:hAnsi="Tahoma" w:cs="Tahoma"/>
                <w:b/>
                <w:color w:val="004990"/>
                <w:sz w:val="18"/>
                <w:szCs w:val="18"/>
              </w:rPr>
              <w:t>5</w:t>
            </w:r>
            <w:r w:rsidRPr="00A84B1D">
              <w:rPr>
                <w:rFonts w:ascii="Tahoma" w:hAnsi="Tahoma" w:cs="Tahoma"/>
                <w:b/>
                <w:color w:val="004990"/>
                <w:sz w:val="18"/>
                <w:szCs w:val="18"/>
              </w:rPr>
              <w:t>)</w:t>
            </w:r>
            <w:r w:rsidRPr="00A02501">
              <w:rPr>
                <w:rFonts w:ascii="Tahoma" w:hAnsi="Tahoma" w:cs="Tahoma"/>
                <w:color w:val="004990"/>
                <w:sz w:val="18"/>
                <w:szCs w:val="18"/>
              </w:rPr>
              <w:t xml:space="preserve"> días calendario</w:t>
            </w:r>
            <w:r>
              <w:rPr>
                <w:rFonts w:ascii="Tahoma" w:hAnsi="Tahoma" w:cs="Tahoma"/>
                <w:color w:val="004990"/>
                <w:sz w:val="18"/>
                <w:szCs w:val="18"/>
              </w:rPr>
              <w:t>, a partir de la comunicación oficial de ENTEL S.A.</w:t>
            </w:r>
          </w:p>
        </w:tc>
        <w:tc>
          <w:tcPr>
            <w:tcW w:w="1418" w:type="dxa"/>
            <w:shd w:val="clear" w:color="auto" w:fill="auto"/>
            <w:vAlign w:val="center"/>
          </w:tcPr>
          <w:p w:rsidR="002A589B" w:rsidRPr="006843FF" w:rsidRDefault="002A589B"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417" w:type="dxa"/>
            <w:shd w:val="clear" w:color="auto" w:fill="auto"/>
            <w:vAlign w:val="center"/>
          </w:tcPr>
          <w:p w:rsidR="002A589B" w:rsidRPr="009C2DE5" w:rsidRDefault="002A589B" w:rsidP="00FB02D1">
            <w:pPr>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r w:rsidRPr="009C2DE5">
              <w:rPr>
                <w:rFonts w:ascii="Tahoma" w:hAnsi="Tahoma" w:cs="Tahoma"/>
                <w:b/>
                <w:bCs/>
                <w:color w:val="004990"/>
                <w:sz w:val="18"/>
                <w:szCs w:val="18"/>
                <w:lang w:eastAsia="es-BO"/>
              </w:rPr>
              <w:t> </w:t>
            </w:r>
          </w:p>
        </w:tc>
        <w:tc>
          <w:tcPr>
            <w:tcW w:w="1277" w:type="dxa"/>
            <w:shd w:val="clear" w:color="auto" w:fill="auto"/>
            <w:vAlign w:val="center"/>
          </w:tcPr>
          <w:p w:rsidR="002A589B" w:rsidRPr="009C2DE5" w:rsidRDefault="002A589B" w:rsidP="00FB02D1">
            <w:pPr>
              <w:jc w:val="center"/>
              <w:rPr>
                <w:rFonts w:ascii="Tahoma" w:hAnsi="Tahoma" w:cs="Tahoma"/>
                <w:b/>
                <w:bCs/>
                <w:color w:val="004990"/>
                <w:sz w:val="18"/>
                <w:szCs w:val="18"/>
                <w:lang w:eastAsia="es-BO"/>
              </w:rPr>
            </w:pPr>
            <w:r>
              <w:rPr>
                <w:rFonts w:ascii="Tahoma" w:hAnsi="Tahoma" w:cs="Tahoma"/>
                <w:b/>
                <w:bCs/>
                <w:color w:val="004990"/>
                <w:sz w:val="18"/>
                <w:szCs w:val="18"/>
                <w:lang w:eastAsia="es-BO"/>
              </w:rPr>
              <w:t>---</w:t>
            </w:r>
            <w:r w:rsidRPr="009C2DE5">
              <w:rPr>
                <w:rFonts w:ascii="Tahoma" w:hAnsi="Tahoma" w:cs="Tahoma"/>
                <w:b/>
                <w:bCs/>
                <w:color w:val="004990"/>
                <w:sz w:val="18"/>
                <w:szCs w:val="18"/>
                <w:lang w:eastAsia="es-BO"/>
              </w:rPr>
              <w:t> </w:t>
            </w:r>
          </w:p>
        </w:tc>
      </w:tr>
      <w:tr w:rsidR="002A589B" w:rsidRPr="009C2DE5" w:rsidTr="002A589B">
        <w:trPr>
          <w:trHeight w:val="1545"/>
        </w:trPr>
        <w:tc>
          <w:tcPr>
            <w:tcW w:w="426" w:type="dxa"/>
            <w:vAlign w:val="center"/>
          </w:tcPr>
          <w:p w:rsidR="002A589B" w:rsidRPr="001E142F" w:rsidRDefault="002A589B" w:rsidP="00FB02D1">
            <w:pPr>
              <w:jc w:val="center"/>
              <w:rPr>
                <w:rFonts w:ascii="Tahoma" w:hAnsi="Tahoma" w:cs="Tahoma"/>
                <w:bCs/>
                <w:color w:val="1F497D" w:themeColor="text2"/>
                <w:lang w:eastAsia="es-BO"/>
              </w:rPr>
            </w:pPr>
            <w:r>
              <w:rPr>
                <w:rFonts w:ascii="Tahoma" w:hAnsi="Tahoma" w:cs="Tahoma"/>
                <w:bCs/>
                <w:color w:val="1F497D" w:themeColor="text2"/>
                <w:lang w:eastAsia="es-BO"/>
              </w:rPr>
              <w:t>H18</w:t>
            </w:r>
          </w:p>
        </w:tc>
        <w:tc>
          <w:tcPr>
            <w:tcW w:w="5244" w:type="dxa"/>
            <w:shd w:val="clear" w:color="auto" w:fill="auto"/>
          </w:tcPr>
          <w:p w:rsidR="002A589B" w:rsidRPr="004F0871" w:rsidRDefault="002A589B" w:rsidP="00FB02D1">
            <w:pPr>
              <w:jc w:val="both"/>
              <w:rPr>
                <w:rFonts w:ascii="Tahoma" w:hAnsi="Tahoma" w:cs="Tahoma"/>
                <w:b/>
                <w:bCs/>
                <w:color w:val="1F497D" w:themeColor="text2"/>
                <w:sz w:val="18"/>
                <w:szCs w:val="18"/>
                <w:lang w:eastAsia="es-BO"/>
              </w:rPr>
            </w:pPr>
            <w:r w:rsidRPr="004F0871">
              <w:rPr>
                <w:rFonts w:ascii="Tahoma" w:hAnsi="Tahoma" w:cs="Tahoma"/>
                <w:b/>
                <w:bCs/>
                <w:color w:val="1F497D" w:themeColor="text2"/>
                <w:sz w:val="18"/>
                <w:szCs w:val="18"/>
                <w:lang w:eastAsia="es-BO"/>
              </w:rPr>
              <w:t>CRONOGRAMA</w:t>
            </w:r>
            <w:r>
              <w:rPr>
                <w:rFonts w:ascii="Tahoma" w:hAnsi="Tahoma" w:cs="Tahoma"/>
                <w:b/>
                <w:bCs/>
                <w:color w:val="1F497D" w:themeColor="text2"/>
                <w:sz w:val="18"/>
                <w:szCs w:val="18"/>
                <w:lang w:eastAsia="es-BO"/>
              </w:rPr>
              <w:t>.</w:t>
            </w:r>
          </w:p>
          <w:p w:rsidR="002A589B" w:rsidRPr="00177DB9" w:rsidRDefault="002A589B" w:rsidP="00FB02D1">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 xml:space="preserve">El oferente debe presentar un cronograma de actividades, que incluya </w:t>
            </w:r>
            <w:r>
              <w:rPr>
                <w:rFonts w:ascii="Tahoma" w:hAnsi="Tahoma" w:cs="Tahoma"/>
                <w:bCs/>
                <w:color w:val="1F497D" w:themeColor="text2"/>
                <w:sz w:val="18"/>
                <w:szCs w:val="18"/>
                <w:lang w:eastAsia="es-BO"/>
              </w:rPr>
              <w:t xml:space="preserve">la </w:t>
            </w:r>
            <w:r w:rsidRPr="004F0871">
              <w:rPr>
                <w:rFonts w:ascii="Tahoma" w:hAnsi="Tahoma" w:cs="Tahoma"/>
                <w:bCs/>
                <w:color w:val="1F497D" w:themeColor="text2"/>
                <w:sz w:val="18"/>
                <w:szCs w:val="18"/>
                <w:lang w:eastAsia="es-BO"/>
              </w:rPr>
              <w:t xml:space="preserve">descripción detallada de las acciones y tiempos de duración. </w:t>
            </w:r>
            <w:r>
              <w:rPr>
                <w:rFonts w:ascii="Tahoma" w:hAnsi="Tahoma" w:cs="Tahoma"/>
                <w:bCs/>
                <w:color w:val="1F497D" w:themeColor="text2"/>
                <w:sz w:val="18"/>
                <w:szCs w:val="18"/>
                <w:lang w:eastAsia="es-BO"/>
              </w:rPr>
              <w:t>ENTEL</w:t>
            </w:r>
            <w:r w:rsidRPr="004F0871">
              <w:rPr>
                <w:rFonts w:ascii="Tahoma" w:hAnsi="Tahoma" w:cs="Tahoma"/>
                <w:bCs/>
                <w:color w:val="1F497D" w:themeColor="text2"/>
                <w:sz w:val="18"/>
                <w:szCs w:val="18"/>
                <w:lang w:eastAsia="es-BO"/>
              </w:rPr>
              <w:t xml:space="preserve"> S.A. se reserva el derecho de priorizar las actividades que a su criterio sean de mayor conveniencia para sus intereses y realizar modificaciones al cronograma presentado</w:t>
            </w:r>
            <w:r>
              <w:rPr>
                <w:rFonts w:ascii="Tahoma" w:hAnsi="Tahoma" w:cs="Tahoma"/>
                <w:bCs/>
                <w:color w:val="1F497D" w:themeColor="text2"/>
                <w:sz w:val="18"/>
                <w:szCs w:val="18"/>
                <w:lang w:eastAsia="es-BO"/>
              </w:rPr>
              <w:t>.</w:t>
            </w:r>
            <w:r w:rsidRPr="004F0871">
              <w:rPr>
                <w:rFonts w:ascii="Tahoma" w:hAnsi="Tahoma" w:cs="Tahoma"/>
                <w:bCs/>
                <w:color w:val="1F497D" w:themeColor="text2"/>
                <w:sz w:val="18"/>
                <w:szCs w:val="18"/>
                <w:lang w:eastAsia="es-BO"/>
              </w:rPr>
              <w:t xml:space="preserve"> </w:t>
            </w:r>
          </w:p>
        </w:tc>
        <w:tc>
          <w:tcPr>
            <w:tcW w:w="1418" w:type="dxa"/>
            <w:shd w:val="clear" w:color="auto" w:fill="auto"/>
            <w:vAlign w:val="center"/>
          </w:tcPr>
          <w:p w:rsidR="002A589B" w:rsidRPr="006843FF" w:rsidRDefault="002A589B" w:rsidP="00FB02D1">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417" w:type="dxa"/>
            <w:shd w:val="clear" w:color="auto" w:fill="auto"/>
            <w:vAlign w:val="center"/>
          </w:tcPr>
          <w:p w:rsidR="002A589B" w:rsidRPr="009C2DE5" w:rsidRDefault="002A589B" w:rsidP="00FB02D1">
            <w:pPr>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r w:rsidRPr="009C2DE5">
              <w:rPr>
                <w:rFonts w:ascii="Tahoma" w:hAnsi="Tahoma" w:cs="Tahoma"/>
                <w:b/>
                <w:bCs/>
                <w:color w:val="004990"/>
                <w:sz w:val="18"/>
                <w:szCs w:val="18"/>
                <w:lang w:eastAsia="es-BO"/>
              </w:rPr>
              <w:t>  </w:t>
            </w:r>
          </w:p>
        </w:tc>
        <w:tc>
          <w:tcPr>
            <w:tcW w:w="1277" w:type="dxa"/>
            <w:shd w:val="clear" w:color="auto" w:fill="auto"/>
            <w:vAlign w:val="center"/>
          </w:tcPr>
          <w:p w:rsidR="002A589B" w:rsidRPr="009C2DE5" w:rsidRDefault="002A589B" w:rsidP="00FB02D1">
            <w:pPr>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r w:rsidRPr="009C2DE5">
              <w:rPr>
                <w:rFonts w:ascii="Tahoma" w:hAnsi="Tahoma" w:cs="Tahoma"/>
                <w:b/>
                <w:bCs/>
                <w:color w:val="004990"/>
                <w:sz w:val="18"/>
                <w:szCs w:val="18"/>
                <w:lang w:eastAsia="es-BO"/>
              </w:rPr>
              <w:t>  </w:t>
            </w:r>
          </w:p>
        </w:tc>
      </w:tr>
    </w:tbl>
    <w:p w:rsidR="00FB02D1" w:rsidRPr="00493D61" w:rsidRDefault="00FB02D1" w:rsidP="00FB02D1">
      <w:pPr>
        <w:rPr>
          <w:sz w:val="10"/>
          <w:lang w:val="es-BO" w:eastAsia="en-US"/>
        </w:rPr>
      </w:pPr>
    </w:p>
    <w:p w:rsidR="00FB02D1" w:rsidRPr="00A10215" w:rsidRDefault="00FB02D1" w:rsidP="001226E1">
      <w:pPr>
        <w:pStyle w:val="Prrafodelista"/>
        <w:numPr>
          <w:ilvl w:val="1"/>
          <w:numId w:val="92"/>
        </w:numPr>
        <w:shd w:val="clear" w:color="auto" w:fill="FFFFFF" w:themeFill="background1"/>
        <w:ind w:left="567" w:hanging="567"/>
        <w:rPr>
          <w:rFonts w:ascii="Tahoma" w:hAnsi="Tahoma" w:cs="Tahoma"/>
          <w:b/>
          <w:color w:val="004990"/>
          <w:sz w:val="22"/>
          <w:szCs w:val="22"/>
        </w:rPr>
      </w:pPr>
      <w:r w:rsidRPr="00A10215">
        <w:rPr>
          <w:rFonts w:ascii="Tahoma" w:hAnsi="Tahoma" w:cs="Tahoma"/>
          <w:b/>
          <w:color w:val="004990"/>
          <w:sz w:val="22"/>
          <w:szCs w:val="22"/>
        </w:rPr>
        <w:t>EXPERIENCIA DEL OFERENTE.</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1134"/>
        <w:gridCol w:w="1277"/>
      </w:tblGrid>
      <w:tr w:rsidR="00FB02D1" w:rsidRPr="00363D85" w:rsidTr="00FB02D1">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FB02D1" w:rsidRPr="00363D85" w:rsidTr="00FB02D1">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EXPERIENCIA DEL OFERENTE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FB02D1" w:rsidRPr="00363D85" w:rsidTr="002A589B">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FB02D1" w:rsidRPr="00363D85" w:rsidRDefault="00FB02D1" w:rsidP="00FB02D1">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B02D1" w:rsidRPr="009C2DE5" w:rsidTr="002A589B">
        <w:trPr>
          <w:trHeight w:val="200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1E142F" w:rsidRDefault="00FB02D1" w:rsidP="00FB02D1">
            <w:pPr>
              <w:jc w:val="center"/>
              <w:rPr>
                <w:rFonts w:ascii="Tahoma" w:hAnsi="Tahoma" w:cs="Tahoma"/>
                <w:color w:val="004990"/>
                <w:lang w:eastAsia="es-BO"/>
              </w:rPr>
            </w:pPr>
            <w:r>
              <w:rPr>
                <w:rFonts w:ascii="Tahoma" w:hAnsi="Tahoma" w:cs="Tahoma"/>
                <w:bCs/>
                <w:color w:val="004990"/>
                <w:lang w:eastAsia="es-BO"/>
              </w:rPr>
              <w:t>H19</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4F0871" w:rsidRDefault="00FB02D1" w:rsidP="00FB02D1">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sz w:val="18"/>
                <w:szCs w:val="18"/>
              </w:rPr>
            </w:pPr>
            <w:r w:rsidRPr="004F0871">
              <w:rPr>
                <w:rFonts w:ascii="Tahoma" w:hAnsi="Tahoma" w:cs="Tahoma"/>
                <w:color w:val="1F497D" w:themeColor="text2"/>
                <w:sz w:val="18"/>
                <w:szCs w:val="18"/>
              </w:rPr>
              <w:t xml:space="preserve">Se debe garantizar la calidad en la instalación de los equipos y componentes por lo que el oferente adjudicado debe contar  con personal especialista en instalaciones </w:t>
            </w:r>
            <w:r>
              <w:rPr>
                <w:rFonts w:ascii="Tahoma" w:hAnsi="Tahoma" w:cs="Tahoma"/>
                <w:color w:val="1F497D" w:themeColor="text2"/>
                <w:sz w:val="18"/>
                <w:szCs w:val="18"/>
              </w:rPr>
              <w:t>de sistemas de climatización.</w:t>
            </w:r>
          </w:p>
          <w:p w:rsidR="00FB02D1" w:rsidRPr="00B965AB" w:rsidRDefault="00FB02D1" w:rsidP="001226E1">
            <w:pPr>
              <w:numPr>
                <w:ilvl w:val="0"/>
                <w:numId w:val="68"/>
              </w:numPr>
              <w:ind w:left="356" w:hanging="284"/>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deberá contar</w:t>
            </w:r>
            <w:r>
              <w:rPr>
                <w:rFonts w:ascii="Tahoma" w:hAnsi="Tahoma" w:cs="Tahoma"/>
                <w:color w:val="1F497D" w:themeColor="text2"/>
                <w:sz w:val="18"/>
                <w:szCs w:val="18"/>
              </w:rPr>
              <w:t xml:space="preserve"> con</w:t>
            </w:r>
            <w:r w:rsidRPr="004F0871">
              <w:rPr>
                <w:rFonts w:ascii="Tahoma" w:hAnsi="Tahoma" w:cs="Tahoma"/>
                <w:color w:val="1F497D" w:themeColor="text2"/>
                <w:sz w:val="18"/>
                <w:szCs w:val="18"/>
              </w:rPr>
              <w:t xml:space="preserve"> un supervisor de obra tiempo completo, Ingeniero </w:t>
            </w:r>
            <w:r>
              <w:rPr>
                <w:rFonts w:ascii="Tahoma" w:hAnsi="Tahoma" w:cs="Tahoma"/>
                <w:color w:val="1F497D" w:themeColor="text2"/>
                <w:sz w:val="18"/>
                <w:szCs w:val="18"/>
              </w:rPr>
              <w:t>especialista en el montaje de equipos de aire acondicionado</w:t>
            </w:r>
            <w:r w:rsidRPr="004F0871">
              <w:rPr>
                <w:rFonts w:ascii="Tahoma" w:hAnsi="Tahoma" w:cs="Tahoma"/>
                <w:color w:val="1F497D" w:themeColor="text2"/>
                <w:sz w:val="18"/>
                <w:szCs w:val="18"/>
              </w:rPr>
              <w:t xml:space="preserve"> registrado en la SIB. El personal de instalación deberá tener formación de nivel</w:t>
            </w:r>
            <w:r>
              <w:rPr>
                <w:rFonts w:ascii="Tahoma" w:hAnsi="Tahoma" w:cs="Tahoma"/>
                <w:color w:val="1F497D" w:themeColor="text2"/>
                <w:sz w:val="18"/>
                <w:szCs w:val="18"/>
              </w:rPr>
              <w:t xml:space="preserve"> Técnico Superior especialista en sistemas de climatización</w:t>
            </w:r>
            <w:r w:rsidRPr="004F0871">
              <w:rPr>
                <w:rFonts w:ascii="Tahoma" w:hAnsi="Tahoma" w:cs="Tahoma"/>
                <w:color w:val="1F497D" w:themeColor="text2"/>
                <w:sz w:val="18"/>
                <w:szCs w:val="18"/>
              </w:rPr>
              <w:t xml:space="preserve"> (adjuntar los </w:t>
            </w:r>
            <w:proofErr w:type="spellStart"/>
            <w:r w:rsidRPr="004F0871">
              <w:rPr>
                <w:rFonts w:ascii="Tahoma" w:hAnsi="Tahoma" w:cs="Tahoma"/>
                <w:color w:val="1F497D" w:themeColor="text2"/>
                <w:sz w:val="18"/>
                <w:szCs w:val="18"/>
              </w:rPr>
              <w:t>Curriculum</w:t>
            </w:r>
            <w:proofErr w:type="spellEnd"/>
            <w:r w:rsidRPr="004F0871">
              <w:rPr>
                <w:rFonts w:ascii="Tahoma" w:hAnsi="Tahoma" w:cs="Tahoma"/>
                <w:color w:val="1F497D" w:themeColor="text2"/>
                <w:sz w:val="18"/>
                <w:szCs w:val="18"/>
              </w:rPr>
              <w:t xml:space="preserve"> Vitae).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6843FF" w:rsidRDefault="00FB02D1"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F53BAD">
              <w:rPr>
                <w:color w:val="1F497D"/>
                <w:sz w:val="18"/>
                <w:szCs w:val="18"/>
                <w:lang w:val="es-BO"/>
              </w:rPr>
              <w:fldChar w:fldCharType="begin">
                <w:ffData>
                  <w:name w:val="Casilla1"/>
                  <w:enabled/>
                  <w:calcOnExit w:val="0"/>
                  <w:checkBox>
                    <w:sizeAuto/>
                    <w:default w:val="1"/>
                  </w:checkBox>
                </w:ffData>
              </w:fldChar>
            </w:r>
            <w:r w:rsidRPr="00F53BAD">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F53BAD">
              <w:rPr>
                <w:color w:val="1F497D"/>
                <w:sz w:val="18"/>
                <w:szCs w:val="18"/>
                <w:lang w:val="es-BO"/>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F53BAD">
              <w:rPr>
                <w:color w:val="1F497D"/>
                <w:sz w:val="18"/>
                <w:szCs w:val="18"/>
                <w:lang w:val="es-BO"/>
              </w:rPr>
              <w:fldChar w:fldCharType="begin">
                <w:ffData>
                  <w:name w:val="Casilla1"/>
                  <w:enabled/>
                  <w:calcOnExit w:val="0"/>
                  <w:checkBox>
                    <w:sizeAuto/>
                    <w:default w:val="1"/>
                  </w:checkBox>
                </w:ffData>
              </w:fldChar>
            </w:r>
            <w:r w:rsidRPr="00F53BAD">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F53BAD">
              <w:rPr>
                <w:color w:val="1F497D"/>
                <w:sz w:val="18"/>
                <w:szCs w:val="18"/>
                <w:lang w:val="es-BO"/>
              </w:rPr>
              <w:fldChar w:fldCharType="end"/>
            </w:r>
          </w:p>
        </w:tc>
      </w:tr>
      <w:tr w:rsidR="00FB02D1" w:rsidRPr="009C2DE5" w:rsidTr="002A589B">
        <w:trPr>
          <w:trHeight w:val="88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rPr>
                <w:rFonts w:ascii="Tahoma" w:hAnsi="Tahoma" w:cs="Tahoma"/>
                <w:bCs/>
                <w:color w:val="004990"/>
                <w:lang w:eastAsia="es-BO"/>
              </w:rPr>
            </w:pPr>
            <w:r>
              <w:rPr>
                <w:rFonts w:ascii="Tahoma" w:hAnsi="Tahoma" w:cs="Tahoma"/>
                <w:bCs/>
                <w:color w:val="004990"/>
                <w:lang w:eastAsia="es-BO"/>
              </w:rPr>
              <w:t>H20</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FB02D1" w:rsidRPr="004F0871" w:rsidRDefault="00FB02D1" w:rsidP="001226E1">
            <w:pPr>
              <w:numPr>
                <w:ilvl w:val="0"/>
                <w:numId w:val="68"/>
              </w:numPr>
              <w:ind w:left="356" w:hanging="284"/>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deberá garantizar el uso de elementos de seguridad industrial requeridos para efectuar los trabajos, siendo de su entera responsabilidad el proteger a su personal y a terceros contra cualquier accidente.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Pr="006843FF" w:rsidRDefault="00FB02D1" w:rsidP="00FB02D1">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B11DAC">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rsidRPr="00F53BAD">
              <w:rPr>
                <w:color w:val="1F497D"/>
                <w:sz w:val="18"/>
                <w:szCs w:val="18"/>
                <w:lang w:val="es-BO"/>
              </w:rPr>
              <w:fldChar w:fldCharType="begin">
                <w:ffData>
                  <w:name w:val="Casilla1"/>
                  <w:enabled/>
                  <w:calcOnExit w:val="0"/>
                  <w:checkBox>
                    <w:sizeAuto/>
                    <w:default w:val="1"/>
                  </w:checkBox>
                </w:ffData>
              </w:fldChar>
            </w:r>
            <w:r w:rsidRPr="00F53BAD">
              <w:rPr>
                <w:color w:val="1F497D"/>
                <w:sz w:val="18"/>
                <w:szCs w:val="18"/>
                <w:lang w:val="es-BO"/>
              </w:rPr>
              <w:instrText xml:space="preserve"> FORMCHECKBOX </w:instrText>
            </w:r>
            <w:r w:rsidR="00B87FD4">
              <w:rPr>
                <w:color w:val="1F497D"/>
                <w:sz w:val="18"/>
                <w:szCs w:val="18"/>
                <w:lang w:val="es-BO"/>
              </w:rPr>
            </w:r>
            <w:r w:rsidR="00B87FD4">
              <w:rPr>
                <w:color w:val="1F497D"/>
                <w:sz w:val="18"/>
                <w:szCs w:val="18"/>
                <w:lang w:val="es-BO"/>
              </w:rPr>
              <w:fldChar w:fldCharType="separate"/>
            </w:r>
            <w:r w:rsidRPr="00F53BAD">
              <w:rPr>
                <w:color w:val="1F497D"/>
                <w:sz w:val="18"/>
                <w:szCs w:val="18"/>
                <w:lang w:val="es-BO"/>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FB02D1" w:rsidRDefault="00FB02D1" w:rsidP="00FB02D1">
            <w:pPr>
              <w:jc w:val="center"/>
            </w:pPr>
            <w:r>
              <w:t>---</w:t>
            </w:r>
          </w:p>
        </w:tc>
      </w:tr>
    </w:tbl>
    <w:p w:rsidR="00FB02D1" w:rsidRPr="00493D61" w:rsidRDefault="00FB02D1" w:rsidP="00FB02D1">
      <w:pPr>
        <w:rPr>
          <w:sz w:val="8"/>
          <w:lang w:val="es-BO" w:eastAsia="en-US"/>
        </w:rPr>
      </w:pPr>
    </w:p>
    <w:p w:rsidR="00FB02D1" w:rsidRPr="00A10215" w:rsidRDefault="00FB02D1" w:rsidP="001226E1">
      <w:pPr>
        <w:pStyle w:val="Prrafodelista"/>
        <w:numPr>
          <w:ilvl w:val="1"/>
          <w:numId w:val="92"/>
        </w:numPr>
        <w:shd w:val="clear" w:color="auto" w:fill="FFFFFF" w:themeFill="background1"/>
        <w:ind w:left="567" w:hanging="567"/>
        <w:rPr>
          <w:rFonts w:ascii="Tahoma" w:hAnsi="Tahoma" w:cs="Tahoma"/>
          <w:b/>
          <w:color w:val="004990"/>
          <w:sz w:val="22"/>
          <w:szCs w:val="22"/>
        </w:rPr>
      </w:pPr>
      <w:r w:rsidRPr="00A10215">
        <w:rPr>
          <w:rFonts w:ascii="Tahoma" w:hAnsi="Tahoma" w:cs="Tahoma"/>
          <w:b/>
          <w:color w:val="004990"/>
          <w:sz w:val="22"/>
          <w:szCs w:val="22"/>
        </w:rPr>
        <w:t>CUADRO DE CALIFICACIÓN RESUMEN DE CRITERIOS MANDATORIOS.</w:t>
      </w:r>
    </w:p>
    <w:tbl>
      <w:tblPr>
        <w:tblW w:w="0" w:type="auto"/>
        <w:jc w:val="center"/>
        <w:tblInd w:w="60" w:type="dxa"/>
        <w:tblLayout w:type="fixed"/>
        <w:tblCellMar>
          <w:left w:w="70" w:type="dxa"/>
          <w:right w:w="70" w:type="dxa"/>
        </w:tblCellMar>
        <w:tblLook w:val="04A0" w:firstRow="1" w:lastRow="0" w:firstColumn="1" w:lastColumn="0" w:noHBand="0" w:noVBand="1"/>
      </w:tblPr>
      <w:tblGrid>
        <w:gridCol w:w="538"/>
        <w:gridCol w:w="6617"/>
        <w:gridCol w:w="1682"/>
      </w:tblGrid>
      <w:tr w:rsidR="00FB02D1" w:rsidRPr="00090EA2" w:rsidTr="00FB02D1">
        <w:trPr>
          <w:trHeight w:val="409"/>
          <w:jc w:val="center"/>
        </w:trPr>
        <w:tc>
          <w:tcPr>
            <w:tcW w:w="538"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rsidR="00FB02D1" w:rsidRPr="00F018EA" w:rsidRDefault="00FB02D1" w:rsidP="00FB02D1">
            <w:pPr>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No.</w:t>
            </w:r>
          </w:p>
        </w:tc>
        <w:tc>
          <w:tcPr>
            <w:tcW w:w="6617"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FB02D1" w:rsidRPr="00F018EA" w:rsidRDefault="00FB02D1" w:rsidP="00FB02D1">
            <w:pPr>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CRITERIOS MANDATORIOS</w:t>
            </w:r>
          </w:p>
        </w:tc>
        <w:tc>
          <w:tcPr>
            <w:tcW w:w="1682" w:type="dxa"/>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rsidR="00FB02D1" w:rsidRPr="00F018EA" w:rsidRDefault="00FB02D1" w:rsidP="00FB02D1">
            <w:pPr>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PONDERACIÓN SOBRE (70%)</w:t>
            </w:r>
          </w:p>
        </w:tc>
      </w:tr>
      <w:tr w:rsidR="00FB02D1" w:rsidRPr="009C2DE5" w:rsidTr="00FB02D1">
        <w:trPr>
          <w:trHeight w:val="315"/>
          <w:jc w:val="center"/>
        </w:trPr>
        <w:tc>
          <w:tcPr>
            <w:tcW w:w="538" w:type="dxa"/>
            <w:tcBorders>
              <w:top w:val="single" w:sz="4" w:space="0" w:color="FFFFFF" w:themeColor="background1"/>
              <w:left w:val="single" w:sz="4" w:space="0" w:color="004990"/>
              <w:bottom w:val="single" w:sz="8" w:space="0" w:color="004990"/>
              <w:right w:val="single" w:sz="8" w:space="0" w:color="004990"/>
            </w:tcBorders>
            <w:shd w:val="clear" w:color="auto" w:fill="auto"/>
            <w:noWrap/>
            <w:vAlign w:val="center"/>
            <w:hideMark/>
          </w:tcPr>
          <w:p w:rsidR="00FB02D1" w:rsidRPr="001E142F" w:rsidRDefault="00FB02D1" w:rsidP="00FB02D1">
            <w:pPr>
              <w:jc w:val="center"/>
              <w:rPr>
                <w:rFonts w:ascii="Tahoma" w:hAnsi="Tahoma" w:cs="Tahoma"/>
                <w:color w:val="1F497D"/>
                <w:sz w:val="20"/>
                <w:szCs w:val="20"/>
                <w:lang w:val="es-BO" w:eastAsia="es-BO"/>
              </w:rPr>
            </w:pPr>
            <w:r>
              <w:rPr>
                <w:rFonts w:ascii="Tahoma" w:hAnsi="Tahoma" w:cs="Tahoma"/>
                <w:color w:val="1F497D"/>
                <w:sz w:val="20"/>
                <w:szCs w:val="20"/>
                <w:lang w:val="es-BO" w:eastAsia="es-BO"/>
              </w:rPr>
              <w:t>H21</w:t>
            </w:r>
          </w:p>
        </w:tc>
        <w:tc>
          <w:tcPr>
            <w:tcW w:w="6617" w:type="dxa"/>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hideMark/>
          </w:tcPr>
          <w:p w:rsidR="00FB02D1" w:rsidRPr="00F018EA" w:rsidRDefault="00FB02D1" w:rsidP="00FB02D1">
            <w:pPr>
              <w:jc w:val="both"/>
              <w:rPr>
                <w:rFonts w:ascii="Tahoma" w:hAnsi="Tahoma" w:cs="Tahoma"/>
                <w:sz w:val="20"/>
                <w:szCs w:val="20"/>
                <w:lang w:val="es-BO" w:eastAsia="es-BO"/>
              </w:rPr>
            </w:pPr>
            <w:r w:rsidRPr="00F018EA">
              <w:rPr>
                <w:rFonts w:ascii="Tahoma" w:hAnsi="Tahoma" w:cs="Tahoma"/>
                <w:color w:val="1F497D"/>
                <w:sz w:val="20"/>
                <w:szCs w:val="20"/>
                <w:lang w:val="es-BO" w:eastAsia="es-BO"/>
              </w:rPr>
              <w:t xml:space="preserve">Cumplimiento de todos los puntos MANDATORIOS de las Características Generales y Específicas. </w:t>
            </w:r>
          </w:p>
        </w:tc>
        <w:tc>
          <w:tcPr>
            <w:tcW w:w="1682" w:type="dxa"/>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rsidR="00FB02D1" w:rsidRPr="0007088D" w:rsidRDefault="00FB02D1" w:rsidP="00FB02D1">
            <w:pPr>
              <w:jc w:val="center"/>
              <w:rPr>
                <w:rFonts w:ascii="Tahoma" w:hAnsi="Tahoma" w:cs="Tahoma"/>
                <w:sz w:val="20"/>
                <w:szCs w:val="20"/>
                <w:lang w:val="es-BO" w:eastAsia="es-BO"/>
              </w:rPr>
            </w:pPr>
            <w:r>
              <w:rPr>
                <w:rFonts w:ascii="Tahoma" w:hAnsi="Tahoma" w:cs="Tahoma"/>
                <w:bCs/>
                <w:color w:val="004990"/>
                <w:sz w:val="20"/>
                <w:szCs w:val="20"/>
                <w:lang w:val="es-BO" w:eastAsia="es-BO"/>
              </w:rPr>
              <w:t>10</w:t>
            </w:r>
            <w:r w:rsidRPr="0007088D">
              <w:rPr>
                <w:rFonts w:ascii="Tahoma" w:hAnsi="Tahoma" w:cs="Tahoma"/>
                <w:bCs/>
                <w:color w:val="004990"/>
                <w:sz w:val="20"/>
                <w:szCs w:val="20"/>
                <w:lang w:val="es-BO" w:eastAsia="es-BO"/>
              </w:rPr>
              <w:t>0%</w:t>
            </w:r>
          </w:p>
        </w:tc>
      </w:tr>
    </w:tbl>
    <w:p w:rsidR="006458D2" w:rsidRDefault="006458D2" w:rsidP="00984C8B">
      <w:pPr>
        <w:pStyle w:val="Ttulo1"/>
        <w:numPr>
          <w:ilvl w:val="0"/>
          <w:numId w:val="0"/>
        </w:numPr>
        <w:jc w:val="center"/>
        <w:rPr>
          <w:color w:val="004990"/>
          <w:sz w:val="28"/>
          <w:szCs w:val="28"/>
          <w:u w:val="none"/>
        </w:rPr>
      </w:pPr>
      <w:bookmarkStart w:id="6" w:name="_Toc398650620"/>
      <w:bookmarkEnd w:id="5"/>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6458D2" w:rsidRDefault="006458D2" w:rsidP="00984C8B">
      <w:pPr>
        <w:pStyle w:val="Ttulo1"/>
        <w:numPr>
          <w:ilvl w:val="0"/>
          <w:numId w:val="0"/>
        </w:numPr>
        <w:jc w:val="center"/>
        <w:rPr>
          <w:color w:val="004990"/>
          <w:sz w:val="28"/>
          <w:szCs w:val="28"/>
          <w:u w:val="none"/>
        </w:rPr>
      </w:pPr>
    </w:p>
    <w:p w:rsidR="00984C8B" w:rsidRPr="00984C8B" w:rsidRDefault="00984C8B" w:rsidP="00984C8B">
      <w:pPr>
        <w:pStyle w:val="Ttulo1"/>
        <w:numPr>
          <w:ilvl w:val="0"/>
          <w:numId w:val="0"/>
        </w:numPr>
        <w:jc w:val="center"/>
        <w:rPr>
          <w:color w:val="004990"/>
          <w:sz w:val="28"/>
          <w:szCs w:val="28"/>
          <w:u w:val="none"/>
        </w:rPr>
      </w:pPr>
      <w:r w:rsidRPr="00984C8B">
        <w:rPr>
          <w:color w:val="004990"/>
          <w:sz w:val="28"/>
          <w:szCs w:val="28"/>
          <w:u w:val="none"/>
        </w:rPr>
        <w:t>PARTE III</w:t>
      </w:r>
      <w:bookmarkEnd w:id="6"/>
    </w:p>
    <w:p w:rsidR="00984C8B" w:rsidRPr="00984C8B" w:rsidRDefault="00984C8B" w:rsidP="00984C8B">
      <w:pPr>
        <w:rPr>
          <w:color w:val="004990"/>
          <w:sz w:val="28"/>
          <w:szCs w:val="28"/>
          <w:lang w:val="es-MX"/>
        </w:rPr>
      </w:pPr>
    </w:p>
    <w:p w:rsidR="00984C8B" w:rsidRPr="00984C8B" w:rsidRDefault="00984C8B" w:rsidP="00984C8B">
      <w:pPr>
        <w:jc w:val="center"/>
        <w:rPr>
          <w:rFonts w:ascii="Tahoma" w:hAnsi="Tahoma" w:cs="Tahoma"/>
          <w:b/>
          <w:color w:val="004990"/>
          <w:sz w:val="28"/>
          <w:szCs w:val="28"/>
        </w:rPr>
      </w:pPr>
      <w:r w:rsidRPr="00984C8B">
        <w:rPr>
          <w:rFonts w:ascii="Tahoma" w:hAnsi="Tahoma" w:cs="Tahoma"/>
          <w:b/>
          <w:color w:val="004990"/>
          <w:sz w:val="28"/>
          <w:szCs w:val="28"/>
        </w:rPr>
        <w:t>ANEXOS</w:t>
      </w:r>
    </w:p>
    <w:p w:rsidR="00984C8B" w:rsidRPr="00984C8B" w:rsidRDefault="00984C8B" w:rsidP="00984C8B">
      <w:pPr>
        <w:rPr>
          <w:rFonts w:ascii="Arial" w:hAnsi="Arial" w:cs="Arial"/>
          <w:i/>
          <w:color w:val="004990"/>
          <w:szCs w:val="20"/>
        </w:rPr>
      </w:pPr>
    </w:p>
    <w:p w:rsidR="00984C8B" w:rsidRPr="00984C8B" w:rsidRDefault="00984C8B" w:rsidP="00984C8B">
      <w:pPr>
        <w:rPr>
          <w:rFonts w:ascii="Arial" w:hAnsi="Arial" w:cs="Arial"/>
          <w:i/>
          <w:color w:val="004990"/>
          <w:szCs w:val="20"/>
        </w:rPr>
      </w:pPr>
    </w:p>
    <w:p w:rsidR="00984C8B" w:rsidRPr="00984C8B" w:rsidRDefault="00984C8B" w:rsidP="00984C8B">
      <w:pPr>
        <w:rPr>
          <w:rFonts w:ascii="Arial" w:hAnsi="Arial" w:cs="Arial"/>
          <w:i/>
          <w:color w:val="004990"/>
          <w:szCs w:val="20"/>
        </w:rPr>
      </w:pP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1 – Consideraciones Generales del Proceso de Contratación</w:t>
      </w: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2 – Declaración de Integridad del Personal de la Empresa proponente</w:t>
      </w: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3 – Modelo del documento de compra</w:t>
      </w: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br w:type="page"/>
      </w: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984C8B">
              <w:rPr>
                <w:rFonts w:ascii="Tahoma" w:hAnsi="Tahoma" w:cs="Tahoma"/>
                <w:color w:val="004990"/>
                <w:sz w:val="22"/>
                <w:szCs w:val="22"/>
              </w:rPr>
              <w:lastRenderedPageBreak/>
              <w:br w:type="page"/>
            </w:r>
            <w:r w:rsidRPr="0078321E">
              <w:rPr>
                <w:rFonts w:ascii="Tahoma" w:hAnsi="Tahoma" w:cs="Tahoma"/>
                <w:b/>
                <w:color w:val="FFFFFF" w:themeColor="background1"/>
                <w:sz w:val="28"/>
                <w:szCs w:val="28"/>
                <w:shd w:val="clear" w:color="auto" w:fill="004990"/>
                <w:lang w:val="pt-BR"/>
              </w:rPr>
              <w:t xml:space="preserve">ANEXO No. </w:t>
            </w:r>
            <w:proofErr w:type="gramStart"/>
            <w:r w:rsidRPr="0078321E">
              <w:rPr>
                <w:rFonts w:ascii="Tahoma" w:hAnsi="Tahoma" w:cs="Tahoma"/>
                <w:b/>
                <w:color w:val="FFFFFF" w:themeColor="background1"/>
                <w:sz w:val="28"/>
                <w:szCs w:val="28"/>
                <w:shd w:val="clear" w:color="auto" w:fill="004990"/>
                <w:lang w:val="pt-BR"/>
              </w:rPr>
              <w:t>1</w:t>
            </w:r>
            <w:proofErr w:type="gramEnd"/>
          </w:p>
        </w:tc>
        <w:tc>
          <w:tcPr>
            <w:tcW w:w="6732" w:type="dxa"/>
            <w:vAlign w:val="center"/>
          </w:tcPr>
          <w:p w:rsidR="00984C8B" w:rsidRPr="00984C8B" w:rsidRDefault="00984C8B" w:rsidP="00C5104A">
            <w:pPr>
              <w:ind w:left="567"/>
              <w:jc w:val="center"/>
              <w:rPr>
                <w:rFonts w:ascii="Tahoma" w:hAnsi="Tahoma" w:cs="Tahoma"/>
                <w:b/>
                <w:color w:val="004990"/>
                <w:sz w:val="28"/>
                <w:szCs w:val="28"/>
                <w:lang w:val="pt-BR"/>
              </w:rPr>
            </w:pPr>
            <w:r w:rsidRPr="00984C8B">
              <w:rPr>
                <w:rFonts w:ascii="Tahoma" w:hAnsi="Tahoma" w:cs="Tahoma"/>
                <w:b/>
                <w:color w:val="004990"/>
                <w:sz w:val="28"/>
                <w:szCs w:val="28"/>
                <w:lang w:val="pt-BR"/>
              </w:rPr>
              <w:t xml:space="preserve">CONDICIONES GENERALES DEL PROCESO </w:t>
            </w:r>
          </w:p>
        </w:tc>
      </w:tr>
    </w:tbl>
    <w:p w:rsidR="00984C8B" w:rsidRPr="00984C8B" w:rsidRDefault="00984C8B" w:rsidP="0078321E">
      <w:pPr>
        <w:spacing w:before="120"/>
        <w:jc w:val="both"/>
        <w:rPr>
          <w:rFonts w:ascii="Tahoma" w:hAnsi="Tahoma" w:cs="Tahoma"/>
          <w:b/>
          <w:color w:val="004990"/>
          <w:sz w:val="22"/>
          <w:szCs w:val="22"/>
        </w:rPr>
      </w:pPr>
      <w:r w:rsidRPr="00984C8B">
        <w:rPr>
          <w:rFonts w:ascii="Tahoma" w:hAnsi="Tahoma" w:cs="Tahoma"/>
          <w:b/>
          <w:color w:val="004990"/>
          <w:sz w:val="22"/>
          <w:szCs w:val="22"/>
        </w:rPr>
        <w:t>Consideraciones</w:t>
      </w:r>
      <w:r w:rsidR="0089664C">
        <w:rPr>
          <w:rFonts w:ascii="Tahoma" w:hAnsi="Tahoma" w:cs="Tahoma"/>
          <w:b/>
          <w:color w:val="004990"/>
          <w:sz w:val="22"/>
          <w:szCs w:val="22"/>
        </w:rPr>
        <w:t xml:space="preserve"> </w:t>
      </w:r>
      <w:r w:rsidRPr="00984C8B">
        <w:rPr>
          <w:rFonts w:ascii="Tahoma" w:hAnsi="Tahoma" w:cs="Tahoma"/>
          <w:b/>
          <w:color w:val="004990"/>
          <w:sz w:val="22"/>
          <w:szCs w:val="22"/>
        </w:rPr>
        <w:t xml:space="preserve">Generales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Adjudicación:</w:t>
      </w:r>
      <w:r w:rsidRPr="00984C8B">
        <w:rPr>
          <w:rFonts w:ascii="Tahoma" w:hAnsi="Tahoma" w:cs="Tahoma"/>
          <w:color w:val="004990"/>
          <w:sz w:val="22"/>
          <w:szCs w:val="22"/>
        </w:rPr>
        <w:t xml:space="preserve"> Entel S.A. se reserva el derecho de realizar adjudicaciones parciales o de adquirir la totalidad o parte de los bienes/servicios objeto del</w:t>
      </w:r>
      <w:r w:rsidR="0089664C">
        <w:rPr>
          <w:rFonts w:ascii="Tahoma" w:hAnsi="Tahoma" w:cs="Tahoma"/>
          <w:color w:val="004990"/>
          <w:sz w:val="22"/>
          <w:szCs w:val="22"/>
        </w:rPr>
        <w:t xml:space="preserve"> </w:t>
      </w:r>
      <w:r w:rsidRPr="00984C8B">
        <w:rPr>
          <w:rFonts w:ascii="Tahoma" w:hAnsi="Tahoma" w:cs="Tahoma"/>
          <w:color w:val="004990"/>
          <w:sz w:val="22"/>
          <w:szCs w:val="22"/>
        </w:rPr>
        <w:t>presente proceso, de acuerdo a la mejor solución técnico-económica y a los intereses de ENTEL SA.</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Naturaleza confidencial de las propuestas:</w:t>
      </w:r>
      <w:r w:rsidRPr="00984C8B">
        <w:rPr>
          <w:rFonts w:ascii="Tahoma" w:hAnsi="Tahoma" w:cs="Tahoma"/>
          <w:color w:val="004990"/>
          <w:sz w:val="22"/>
          <w:szCs w:val="22"/>
        </w:rPr>
        <w:t xml:space="preserve"> A excepción de aquellas permitidas por las leyes de Bolivia, Entel S.A. no divulgará ninguna información con respecto a las propuestas, tabulación, clasificación y evaluación de las ofertas; por consiguiente Entel S.A. puede</w:t>
      </w:r>
      <w:r w:rsidR="0089664C">
        <w:rPr>
          <w:rFonts w:ascii="Tahoma" w:hAnsi="Tahoma" w:cs="Tahoma"/>
          <w:color w:val="004990"/>
          <w:sz w:val="22"/>
          <w:szCs w:val="22"/>
        </w:rPr>
        <w:t xml:space="preserve"> </w:t>
      </w:r>
      <w:r w:rsidRPr="00984C8B">
        <w:rPr>
          <w:rFonts w:ascii="Tahoma" w:hAnsi="Tahoma" w:cs="Tahoma"/>
          <w:color w:val="004990"/>
          <w:sz w:val="22"/>
          <w:szCs w:val="22"/>
        </w:rPr>
        <w:t>proceder con la calificación de acuerdo a sus normas internas y legales vigentes.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Confidencialidad:</w:t>
      </w:r>
      <w:r w:rsidRPr="00984C8B">
        <w:rPr>
          <w:rFonts w:ascii="Tahoma" w:hAnsi="Tahoma" w:cs="Tahoma"/>
          <w:color w:val="004990"/>
          <w:sz w:val="22"/>
          <w:szCs w:val="22"/>
        </w:rPr>
        <w:t xml:space="preserve"> El contenido absoluto del presente Pliego de Condiciones, constituye información confidencial de Entel S.A. y se proporciona únicamente para propósitos de referencia en la presentación de ofertas.</w:t>
      </w:r>
      <w:r w:rsidR="0089664C">
        <w:rPr>
          <w:rFonts w:ascii="Tahoma" w:hAnsi="Tahoma" w:cs="Tahoma"/>
          <w:color w:val="004990"/>
          <w:sz w:val="22"/>
          <w:szCs w:val="22"/>
        </w:rPr>
        <w:t xml:space="preserve"> </w:t>
      </w:r>
      <w:r w:rsidRPr="00984C8B">
        <w:rPr>
          <w:rFonts w:ascii="Tahoma" w:hAnsi="Tahoma" w:cs="Tahoma"/>
          <w:color w:val="004990"/>
          <w:sz w:val="22"/>
          <w:szCs w:val="22"/>
        </w:rPr>
        <w:t>Al recibir esta documentación, el proponente acuerda mantener confidencialidad sobre la información y no reproducirla o divulgarla fuera del grupo directamente responsable de la evaluación de sus contenidos, a menos que Entel S.A. lo autorice por escrito.</w:t>
      </w:r>
      <w:r w:rsidR="0089664C">
        <w:rPr>
          <w:rFonts w:ascii="Tahoma" w:hAnsi="Tahoma" w:cs="Tahoma"/>
          <w:color w:val="004990"/>
          <w:sz w:val="22"/>
          <w:szCs w:val="22"/>
        </w:rPr>
        <w:t xml:space="preserve">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Acciones legales: </w:t>
      </w:r>
      <w:r w:rsidRPr="00984C8B">
        <w:rPr>
          <w:rFonts w:ascii="Tahoma" w:hAnsi="Tahoma" w:cs="Tahoma"/>
          <w:color w:val="004990"/>
          <w:sz w:val="22"/>
          <w:szCs w:val="22"/>
        </w:rPr>
        <w:t>Entel S.A. se reserva el derecho de seguir las acciones civiles o penales que correspondan, al margen de dar de baja de su árbol de proponentes a la empresa que infrinja su acuerdo de confidencialidad.</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Medida Anticorrupción:</w:t>
      </w:r>
      <w:r w:rsidRPr="00984C8B">
        <w:rPr>
          <w:rFonts w:ascii="Tahoma" w:hAnsi="Tahoma" w:cs="Tahoma"/>
          <w:color w:val="00499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Prohibición de Competencia:</w:t>
      </w:r>
      <w:r w:rsidRPr="00984C8B">
        <w:rPr>
          <w:rFonts w:ascii="Tahoma" w:hAnsi="Tahoma" w:cs="Tahoma"/>
          <w:color w:val="004990"/>
          <w:sz w:val="22"/>
          <w:szCs w:val="22"/>
        </w:rPr>
        <w:t xml:space="preserve"> En contratos resultantes de la adjudicación del presente proceso se contemplará la cláusula de no competencia.</w:t>
      </w:r>
    </w:p>
    <w:p w:rsidR="00984C8B" w:rsidRPr="00984C8B" w:rsidRDefault="00984C8B" w:rsidP="0078321E">
      <w:pPr>
        <w:spacing w:before="120"/>
        <w:ind w:left="567"/>
        <w:jc w:val="both"/>
        <w:rPr>
          <w:rFonts w:ascii="Tahoma" w:hAnsi="Tahoma" w:cs="Tahoma"/>
          <w:color w:val="004990"/>
          <w:sz w:val="22"/>
          <w:szCs w:val="22"/>
        </w:rPr>
      </w:pPr>
      <w:r w:rsidRPr="00984C8B">
        <w:rPr>
          <w:rFonts w:ascii="Tahoma" w:hAnsi="Tahoma" w:cs="Tahoma"/>
          <w:color w:val="00499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984C8B" w:rsidRPr="00984C8B" w:rsidRDefault="00984C8B" w:rsidP="0078321E">
      <w:pPr>
        <w:spacing w:before="120"/>
        <w:ind w:left="567"/>
        <w:jc w:val="both"/>
        <w:rPr>
          <w:rFonts w:ascii="Tahoma" w:hAnsi="Tahoma" w:cs="Tahoma"/>
          <w:color w:val="004990"/>
          <w:sz w:val="22"/>
          <w:szCs w:val="22"/>
        </w:rPr>
      </w:pPr>
      <w:r w:rsidRPr="00984C8B">
        <w:rPr>
          <w:rFonts w:ascii="Tahoma" w:hAnsi="Tahoma" w:cs="Tahoma"/>
          <w:color w:val="004990"/>
          <w:sz w:val="22"/>
          <w:szCs w:val="22"/>
        </w:rPr>
        <w:t>En este sentido Entel S.A. se reserva el derecho de no incluir en el proceso de selección y adjudicación al proveedor que incumpla con dicha cláusula.</w:t>
      </w:r>
    </w:p>
    <w:p w:rsidR="00984C8B" w:rsidRPr="00984C8B" w:rsidRDefault="00984C8B" w:rsidP="001226E1">
      <w:pPr>
        <w:numPr>
          <w:ilvl w:val="0"/>
          <w:numId w:val="23"/>
        </w:numPr>
        <w:spacing w:before="120"/>
        <w:ind w:left="567" w:hanging="567"/>
        <w:jc w:val="both"/>
        <w:rPr>
          <w:rFonts w:ascii="Tahoma" w:hAnsi="Tahoma" w:cs="Tahoma"/>
          <w:b/>
          <w:color w:val="004990"/>
          <w:sz w:val="22"/>
          <w:szCs w:val="22"/>
        </w:rPr>
      </w:pPr>
      <w:r w:rsidRPr="00984C8B">
        <w:rPr>
          <w:rFonts w:ascii="Tahoma" w:hAnsi="Tahoma" w:cs="Tahoma"/>
          <w:b/>
          <w:color w:val="004990"/>
          <w:sz w:val="22"/>
          <w:szCs w:val="22"/>
        </w:rPr>
        <w:t>Impedidos de Participar:</w:t>
      </w:r>
      <w:r w:rsidRPr="00984C8B">
        <w:rPr>
          <w:rFonts w:ascii="Tahoma" w:hAnsi="Tahoma" w:cs="Tahoma"/>
          <w:color w:val="00499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84C8B">
        <w:rPr>
          <w:rFonts w:ascii="Tahoma" w:hAnsi="Tahoma" w:cs="Tahoma"/>
          <w:iCs/>
          <w:color w:val="004990"/>
          <w:sz w:val="22"/>
          <w:szCs w:val="22"/>
        </w:rPr>
        <w:t xml:space="preserve"> </w:t>
      </w:r>
    </w:p>
    <w:p w:rsidR="00984C8B" w:rsidRPr="00984C8B" w:rsidRDefault="00984C8B" w:rsidP="0078321E">
      <w:pPr>
        <w:spacing w:before="120"/>
        <w:rPr>
          <w:rFonts w:ascii="Tahoma" w:hAnsi="Tahoma" w:cs="Tahoma"/>
          <w:b/>
          <w:color w:val="004990"/>
          <w:sz w:val="22"/>
          <w:szCs w:val="22"/>
        </w:rPr>
      </w:pPr>
      <w:r w:rsidRPr="00984C8B">
        <w:rPr>
          <w:rFonts w:ascii="Tahoma" w:hAnsi="Tahoma" w:cs="Tahoma"/>
          <w:b/>
          <w:color w:val="004990"/>
          <w:sz w:val="22"/>
          <w:szCs w:val="22"/>
        </w:rPr>
        <w:t>Consideraciones previas a la presentación de propuestas</w:t>
      </w:r>
    </w:p>
    <w:p w:rsidR="00984C8B" w:rsidRPr="00984C8B" w:rsidRDefault="00984C8B" w:rsidP="001226E1">
      <w:pPr>
        <w:numPr>
          <w:ilvl w:val="0"/>
          <w:numId w:val="23"/>
        </w:numPr>
        <w:spacing w:before="120"/>
        <w:ind w:left="567" w:hanging="567"/>
        <w:jc w:val="both"/>
        <w:rPr>
          <w:rFonts w:ascii="Tahoma" w:hAnsi="Tahoma" w:cs="Tahoma"/>
          <w:b/>
          <w:color w:val="004990"/>
          <w:sz w:val="22"/>
          <w:szCs w:val="22"/>
        </w:rPr>
      </w:pPr>
      <w:r w:rsidRPr="00984C8B">
        <w:rPr>
          <w:rFonts w:ascii="Tahoma" w:hAnsi="Tahoma" w:cs="Tahoma"/>
          <w:b/>
          <w:color w:val="004990"/>
          <w:sz w:val="22"/>
          <w:szCs w:val="22"/>
        </w:rPr>
        <w:t>Revisión y Modificación del Pliego de Condiciones:</w:t>
      </w:r>
      <w:r w:rsidRPr="00984C8B">
        <w:rPr>
          <w:rFonts w:ascii="Tahoma" w:hAnsi="Tahoma" w:cs="Tahoma"/>
          <w:color w:val="004990"/>
          <w:sz w:val="22"/>
          <w:szCs w:val="22"/>
        </w:rPr>
        <w:t xml:space="preserve"> Entel S.A. se reserva el derecho de revisar y modificar el Pliego de Condiciones durante la etapa de invitación. Asimismo, la revisión y/o modificación del Pliego de Condiciones pueden ser realizados como </w:t>
      </w:r>
      <w:r w:rsidRPr="00984C8B">
        <w:rPr>
          <w:rFonts w:ascii="Tahoma" w:hAnsi="Tahoma" w:cs="Tahoma"/>
          <w:color w:val="004990"/>
          <w:sz w:val="22"/>
          <w:szCs w:val="22"/>
        </w:rPr>
        <w:lastRenderedPageBreak/>
        <w:t>consecuencia de la reunión de aclaración. De producirse estas situaciones, las modificaciones serán comunicadas a los proponentes.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Solicitud </w:t>
      </w:r>
      <w:r w:rsidRPr="00984C8B">
        <w:rPr>
          <w:rFonts w:ascii="Tahoma" w:hAnsi="Tahoma" w:cs="Tahoma"/>
          <w:b/>
          <w:bCs/>
          <w:color w:val="004990"/>
          <w:sz w:val="22"/>
          <w:szCs w:val="22"/>
        </w:rPr>
        <w:t>de Ampliación del Plazo de Entrega de Ofertas:</w:t>
      </w:r>
      <w:r w:rsidRPr="00984C8B">
        <w:rPr>
          <w:rFonts w:ascii="Tahoma" w:hAnsi="Tahoma" w:cs="Tahoma"/>
          <w:bCs/>
          <w:color w:val="004990"/>
          <w:sz w:val="22"/>
          <w:szCs w:val="22"/>
        </w:rPr>
        <w:t xml:space="preserve"> </w:t>
      </w:r>
      <w:r w:rsidRPr="00984C8B">
        <w:rPr>
          <w:rFonts w:ascii="Tahoma" w:hAnsi="Tahoma" w:cs="Tahoma"/>
          <w:color w:val="004990"/>
          <w:sz w:val="22"/>
          <w:szCs w:val="22"/>
        </w:rPr>
        <w:t>Los proponentes deberán enviar una carta solicitando la ampliación del plazo de presentación de propuestas, hasta dos (2) días hábiles antes del plazo de entrega establecido en el Pliego de Condiciones. Recibida esta solicitud, Entel S.A. realizará el análisis de tiempo de ampliación del plazo de entrega de las ofertas según cada caso, comunicando los cambios. En caso fortuito o de fuerza mayor</w:t>
      </w:r>
      <w:r w:rsidRPr="00984C8B">
        <w:rPr>
          <w:rStyle w:val="Refdenotaalpie"/>
          <w:rFonts w:ascii="Tahoma" w:hAnsi="Tahoma" w:cs="Tahoma"/>
          <w:color w:val="004990"/>
          <w:sz w:val="22"/>
          <w:szCs w:val="22"/>
        </w:rPr>
        <w:footnoteReference w:id="2"/>
      </w:r>
      <w:r w:rsidRPr="00984C8B">
        <w:rPr>
          <w:rFonts w:ascii="Tahoma" w:hAnsi="Tahoma" w:cs="Tahoma"/>
          <w:color w:val="00499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Rechazo de Propuestas: </w:t>
      </w:r>
      <w:r w:rsidRPr="00984C8B">
        <w:rPr>
          <w:rFonts w:ascii="Tahoma" w:hAnsi="Tahoma" w:cs="Tahoma"/>
          <w:color w:val="004990"/>
          <w:sz w:val="22"/>
          <w:szCs w:val="22"/>
        </w:rPr>
        <w:t>No serán aceptadas ni consideradas las propuestas recibidas en oficinas postales o cualquier otro lugar, aunque fueran dependencias de ENTEL S.A. diferente al domicilio señalado en el apartado 6 “Presentación de Propuestas”,</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y tampoco serán consideradas las ofertas entregadas pasados el día y hora límite señalado por Entel S.A.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La ausencia de cualquier documento solicitado en el Pliego de Condiciones, determina la inhabilitación de la propuesta.</w:t>
      </w:r>
    </w:p>
    <w:p w:rsidR="00984C8B" w:rsidRPr="00984C8B" w:rsidRDefault="00984C8B" w:rsidP="0078321E">
      <w:pPr>
        <w:spacing w:before="120"/>
        <w:jc w:val="both"/>
        <w:rPr>
          <w:rFonts w:ascii="Tahoma" w:hAnsi="Tahoma" w:cs="Tahoma"/>
          <w:b/>
          <w:color w:val="004990"/>
          <w:sz w:val="22"/>
          <w:szCs w:val="22"/>
        </w:rPr>
      </w:pPr>
      <w:r w:rsidRPr="00984C8B">
        <w:rPr>
          <w:rFonts w:ascii="Tahoma" w:hAnsi="Tahoma" w:cs="Tahoma"/>
          <w:b/>
          <w:color w:val="004990"/>
          <w:sz w:val="22"/>
          <w:szCs w:val="22"/>
        </w:rPr>
        <w:t xml:space="preserve">Consideraciones durante el proceso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Participan del acto representantes de los proveedores que presentaron sus propuestas y la Comisión de Calificación de Entel S.A.</w:t>
      </w:r>
      <w:r w:rsidR="0089664C">
        <w:rPr>
          <w:rFonts w:ascii="Tahoma" w:hAnsi="Tahoma" w:cs="Tahoma"/>
          <w:color w:val="004990"/>
          <w:sz w:val="22"/>
          <w:szCs w:val="22"/>
        </w:rPr>
        <w:t xml:space="preserve">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No se procede a la apertura de la Propuesta Técnica (sobre “B”) y la Propuesta Económica (sobre “C”) si los oferentes no se habilitan con los Documentos Administrativos (sobre “A”).</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Errores Subsanables y no subsanables en la propuesta:</w:t>
      </w:r>
    </w:p>
    <w:p w:rsidR="00984C8B" w:rsidRPr="00984C8B" w:rsidRDefault="00984C8B" w:rsidP="001226E1">
      <w:pPr>
        <w:pStyle w:val="Prrafodelista"/>
        <w:numPr>
          <w:ilvl w:val="0"/>
          <w:numId w:val="26"/>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0089664C">
        <w:rPr>
          <w:rFonts w:ascii="Tahoma" w:hAnsi="Tahoma" w:cs="Tahoma"/>
          <w:color w:val="004990"/>
          <w:sz w:val="22"/>
          <w:szCs w:val="22"/>
        </w:rPr>
        <w:t xml:space="preserve"> </w:t>
      </w:r>
    </w:p>
    <w:p w:rsidR="00984C8B" w:rsidRPr="00984C8B" w:rsidRDefault="00984C8B" w:rsidP="001226E1">
      <w:pPr>
        <w:pStyle w:val="Prrafodelista"/>
        <w:numPr>
          <w:ilvl w:val="0"/>
          <w:numId w:val="26"/>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Errores no subsanables, siendo objeto de descalificación, los siguientes: </w:t>
      </w:r>
    </w:p>
    <w:p w:rsidR="00984C8B" w:rsidRPr="00984C8B" w:rsidRDefault="00984C8B" w:rsidP="001226E1">
      <w:pPr>
        <w:pStyle w:val="Prrafodelista"/>
        <w:numPr>
          <w:ilvl w:val="1"/>
          <w:numId w:val="26"/>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ausencia de la carta de presentación de la propuesta firmada por el Representante Legal del proponente.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la propuesta técnica.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la propuesta económica.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La falta de presentación de la Garantía de Seriedad de Propuesta.</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lastRenderedPageBreak/>
        <w:t>La ausencia del Poder</w:t>
      </w:r>
      <w:r w:rsidR="0089664C">
        <w:rPr>
          <w:rFonts w:ascii="Tahoma" w:hAnsi="Tahoma" w:cs="Tahoma"/>
          <w:color w:val="004990"/>
          <w:sz w:val="22"/>
          <w:szCs w:val="22"/>
        </w:rPr>
        <w:t xml:space="preserve"> </w:t>
      </w:r>
      <w:r w:rsidRPr="00984C8B">
        <w:rPr>
          <w:rFonts w:ascii="Tahoma" w:hAnsi="Tahoma" w:cs="Tahoma"/>
          <w:color w:val="004990"/>
          <w:sz w:val="22"/>
          <w:szCs w:val="22"/>
        </w:rPr>
        <w:t>del representante Legal del proponente.</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presentación de una Garantía de Seriedad de Propuesta diferente a la solicitada.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Cuando se presente en fotocopia simple, los documentos solicitados en original o debidamente legalizados.</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presentación de documentos, refiriéndose también a que cualquier documento presentado no cumpla con las condiciones de validez requeridas.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Convocatoria Desierta:</w:t>
      </w:r>
      <w:r w:rsidRPr="00984C8B">
        <w:rPr>
          <w:rFonts w:ascii="Tahoma" w:hAnsi="Tahoma" w:cs="Tahoma"/>
          <w:color w:val="004990"/>
          <w:sz w:val="22"/>
          <w:szCs w:val="22"/>
        </w:rPr>
        <w:t xml:space="preserve"> Entel S.A. se reserva el derecho de declarar desierta la presente convocatoria en cualquier etapa en la que se encuentre, con anterioridad a la adjudicación y en los siguientes casos:</w:t>
      </w:r>
    </w:p>
    <w:p w:rsidR="00984C8B" w:rsidRPr="00984C8B" w:rsidRDefault="00984C8B" w:rsidP="001226E1">
      <w:pPr>
        <w:pStyle w:val="Prrafodelista"/>
        <w:numPr>
          <w:ilvl w:val="0"/>
          <w:numId w:val="27"/>
        </w:numPr>
        <w:tabs>
          <w:tab w:val="left" w:pos="1134"/>
        </w:tabs>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No se hubiera recibido ninguna propuesta</w:t>
      </w:r>
    </w:p>
    <w:p w:rsidR="00984C8B" w:rsidRPr="00984C8B" w:rsidRDefault="00984C8B" w:rsidP="001226E1">
      <w:pPr>
        <w:numPr>
          <w:ilvl w:val="0"/>
          <w:numId w:val="27"/>
        </w:numPr>
        <w:tabs>
          <w:tab w:val="left" w:pos="1134"/>
        </w:tabs>
        <w:ind w:left="1134" w:hanging="567"/>
        <w:jc w:val="both"/>
        <w:rPr>
          <w:rFonts w:ascii="Tahoma" w:hAnsi="Tahoma" w:cs="Tahoma"/>
          <w:color w:val="004990"/>
          <w:sz w:val="22"/>
          <w:szCs w:val="22"/>
        </w:rPr>
      </w:pPr>
      <w:r w:rsidRPr="00984C8B">
        <w:rPr>
          <w:rFonts w:ascii="Tahoma" w:hAnsi="Tahoma" w:cs="Tahoma"/>
          <w:color w:val="004990"/>
          <w:sz w:val="22"/>
          <w:szCs w:val="22"/>
        </w:rPr>
        <w:t>Ningún proponente hubiera cumplido con los requisitos establecidos en el Pliego de Condiciones.</w:t>
      </w:r>
    </w:p>
    <w:p w:rsidR="00984C8B" w:rsidRPr="00984C8B" w:rsidRDefault="00984C8B" w:rsidP="001226E1">
      <w:pPr>
        <w:numPr>
          <w:ilvl w:val="0"/>
          <w:numId w:val="27"/>
        </w:numPr>
        <w:tabs>
          <w:tab w:val="left" w:pos="1134"/>
        </w:tabs>
        <w:ind w:left="1134" w:hanging="567"/>
        <w:jc w:val="both"/>
        <w:rPr>
          <w:rFonts w:ascii="Tahoma" w:hAnsi="Tahoma" w:cs="Tahoma"/>
          <w:color w:val="004990"/>
          <w:sz w:val="22"/>
          <w:szCs w:val="22"/>
        </w:rPr>
      </w:pPr>
      <w:r w:rsidRPr="00984C8B">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Cancelación, Anulación y/o Suspensión:</w:t>
      </w:r>
      <w:r w:rsidR="0089664C">
        <w:rPr>
          <w:rFonts w:ascii="Tahoma" w:hAnsi="Tahoma" w:cs="Tahoma"/>
          <w:color w:val="004990"/>
          <w:sz w:val="22"/>
          <w:szCs w:val="22"/>
        </w:rPr>
        <w:t xml:space="preserve"> </w:t>
      </w:r>
      <w:r w:rsidRPr="00984C8B">
        <w:rPr>
          <w:rFonts w:ascii="Tahoma" w:hAnsi="Tahoma" w:cs="Tahoma"/>
          <w:color w:val="004990"/>
          <w:sz w:val="22"/>
          <w:szCs w:val="22"/>
        </w:rPr>
        <w:t>Entel S.A. puede suspender, cancelar o declarar anulada y sin efecto la presente convocatoria, en cualquier etapa previa a la formalización de la relación comercial, por las razones siguientes:</w:t>
      </w:r>
    </w:p>
    <w:p w:rsidR="00984C8B" w:rsidRPr="00984C8B" w:rsidRDefault="00984C8B" w:rsidP="001226E1">
      <w:pPr>
        <w:pStyle w:val="Prrafodelista"/>
        <w:numPr>
          <w:ilvl w:val="0"/>
          <w:numId w:val="24"/>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984C8B" w:rsidRPr="00984C8B" w:rsidRDefault="00984C8B" w:rsidP="001226E1">
      <w:pPr>
        <w:numPr>
          <w:ilvl w:val="0"/>
          <w:numId w:val="24"/>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se determine incumplimiento o inobservancia al procedimiento para la adquisición respectiva y/o desvirtúe la legalidad y validez del proceso. </w:t>
      </w:r>
    </w:p>
    <w:p w:rsidR="00984C8B" w:rsidRPr="00984C8B" w:rsidRDefault="00984C8B" w:rsidP="001226E1">
      <w:pPr>
        <w:numPr>
          <w:ilvl w:val="0"/>
          <w:numId w:val="24"/>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a juicio de Entel S.A., las ofertas no se adecuen a sus intereses y/o a las normas y procedimientos legales vigentes.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Rechazo de propuestas:</w:t>
      </w:r>
      <w:r w:rsidRPr="00984C8B">
        <w:rPr>
          <w:rFonts w:ascii="Tahoma" w:hAnsi="Tahoma" w:cs="Tahoma"/>
          <w:color w:val="004990"/>
          <w:sz w:val="22"/>
          <w:szCs w:val="22"/>
        </w:rPr>
        <w:t xml:space="preserve"> Entel S.A. puede rechazar las propuestas, de acuerdo a las siguientes causales:</w:t>
      </w:r>
    </w:p>
    <w:p w:rsidR="00984C8B" w:rsidRPr="00984C8B" w:rsidRDefault="00984C8B" w:rsidP="001226E1">
      <w:pPr>
        <w:pStyle w:val="Prrafodelista"/>
        <w:numPr>
          <w:ilvl w:val="0"/>
          <w:numId w:val="25"/>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Ofertas presentadas fuera de fecha y hora establecidas en el Pliego de Condiciones; exceptuando los casos fortuitos o de fuerza mayor aprobados por el Comité de Evaluación.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Ofertas que tengan raspaduras, alteraciones o enmiendas.</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Ofertas que no cumplan con cualquiera de las especificaciones descritas en el Pliego de Condiciones.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a juicio de Entel S.A., los precios ofertados no guarden relación con el mercado.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Entel S.A. se reserva el derecho de desestimar cualquier propuesta, si a su juicio ésta no satisface sus expectativas y necesidades; o si el proponente no es merecedor de</w:t>
      </w:r>
      <w:r w:rsidR="0089664C">
        <w:rPr>
          <w:rFonts w:ascii="Tahoma" w:hAnsi="Tahoma" w:cs="Tahoma"/>
          <w:color w:val="004990"/>
          <w:sz w:val="22"/>
          <w:szCs w:val="22"/>
        </w:rPr>
        <w:t xml:space="preserve"> </w:t>
      </w:r>
      <w:r w:rsidRPr="00984C8B">
        <w:rPr>
          <w:rFonts w:ascii="Tahoma" w:hAnsi="Tahoma" w:cs="Tahoma"/>
          <w:color w:val="004990"/>
          <w:sz w:val="22"/>
          <w:szCs w:val="22"/>
        </w:rPr>
        <w:t>la confianza de Entel S.A.</w:t>
      </w:r>
    </w:p>
    <w:p w:rsidR="00984C8B" w:rsidRPr="00984C8B" w:rsidRDefault="00984C8B" w:rsidP="001226E1">
      <w:pPr>
        <w:pStyle w:val="Prrafodelista"/>
        <w:numPr>
          <w:ilvl w:val="0"/>
          <w:numId w:val="25"/>
        </w:numPr>
        <w:tabs>
          <w:tab w:val="left" w:pos="1418"/>
        </w:tabs>
        <w:ind w:left="1134" w:hanging="567"/>
        <w:jc w:val="both"/>
        <w:rPr>
          <w:rFonts w:ascii="Tahoma" w:hAnsi="Tahoma" w:cs="Tahoma"/>
          <w:color w:val="004990"/>
          <w:sz w:val="22"/>
          <w:szCs w:val="22"/>
        </w:rPr>
      </w:pPr>
      <w:r w:rsidRPr="00984C8B">
        <w:rPr>
          <w:rFonts w:ascii="Tahoma" w:hAnsi="Tahoma" w:cs="Tahoma"/>
          <w:color w:val="004990"/>
          <w:sz w:val="22"/>
          <w:szCs w:val="22"/>
        </w:rPr>
        <w:t>Cuando el proponente presente dos o más propuestas alternativas de diferentes marcas en una misma propuesta. </w:t>
      </w:r>
    </w:p>
    <w:p w:rsidR="00984C8B" w:rsidRPr="00984C8B" w:rsidRDefault="00984C8B" w:rsidP="001226E1">
      <w:pPr>
        <w:numPr>
          <w:ilvl w:val="0"/>
          <w:numId w:val="23"/>
        </w:numPr>
        <w:spacing w:before="120"/>
        <w:ind w:hanging="720"/>
        <w:jc w:val="both"/>
        <w:rPr>
          <w:color w:val="004990"/>
        </w:rPr>
      </w:pPr>
      <w:r w:rsidRPr="00984C8B">
        <w:rPr>
          <w:rFonts w:ascii="Tahoma" w:hAnsi="Tahoma" w:cs="Tahoma"/>
          <w:b/>
          <w:color w:val="004990"/>
          <w:sz w:val="22"/>
          <w:szCs w:val="22"/>
        </w:rPr>
        <w:t>Desistimiento y Nueva Adjudicación:</w:t>
      </w:r>
      <w:r w:rsidRPr="00984C8B">
        <w:rPr>
          <w:rFonts w:ascii="Tahoma" w:hAnsi="Tahoma" w:cs="Tahoma"/>
          <w:color w:val="004990"/>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w:t>
      </w:r>
      <w:r w:rsidRPr="00984C8B">
        <w:rPr>
          <w:rFonts w:ascii="Tahoma" w:hAnsi="Tahoma" w:cs="Tahoma"/>
          <w:color w:val="004990"/>
          <w:sz w:val="22"/>
          <w:szCs w:val="22"/>
        </w:rPr>
        <w:lastRenderedPageBreak/>
        <w:t>declarar desierto el proceso, dando lugar a iniciar una nueva convocatoria bajo otra modalidad de compra.</w:t>
      </w:r>
      <w:r w:rsidR="0078321E" w:rsidRPr="00984C8B">
        <w:rPr>
          <w:color w:val="004990"/>
        </w:rPr>
        <w:t xml:space="preserve"> </w:t>
      </w:r>
    </w:p>
    <w:p w:rsidR="0078321E" w:rsidRDefault="0078321E">
      <w:r>
        <w:br w:type="page"/>
      </w: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78321E">
              <w:rPr>
                <w:rFonts w:ascii="Tahoma" w:hAnsi="Tahoma" w:cs="Tahoma"/>
                <w:b/>
                <w:color w:val="FFFFFF" w:themeColor="background1"/>
                <w:sz w:val="28"/>
                <w:szCs w:val="28"/>
                <w:lang w:val="pt-BR"/>
              </w:rPr>
              <w:lastRenderedPageBreak/>
              <w:t xml:space="preserve">ANEXO No. </w:t>
            </w:r>
            <w:proofErr w:type="gramStart"/>
            <w:r w:rsidRPr="0078321E">
              <w:rPr>
                <w:rFonts w:ascii="Tahoma" w:hAnsi="Tahoma" w:cs="Tahoma"/>
                <w:b/>
                <w:color w:val="FFFFFF" w:themeColor="background1"/>
                <w:sz w:val="28"/>
                <w:szCs w:val="28"/>
                <w:lang w:val="pt-BR"/>
              </w:rPr>
              <w:t>2</w:t>
            </w:r>
            <w:proofErr w:type="gramEnd"/>
          </w:p>
        </w:tc>
        <w:tc>
          <w:tcPr>
            <w:tcW w:w="6874" w:type="dxa"/>
            <w:vAlign w:val="center"/>
          </w:tcPr>
          <w:p w:rsidR="00984C8B" w:rsidRPr="00984C8B" w:rsidRDefault="00984C8B" w:rsidP="00C5104A">
            <w:pPr>
              <w:ind w:left="567"/>
              <w:jc w:val="center"/>
              <w:rPr>
                <w:rFonts w:ascii="Tahoma" w:hAnsi="Tahoma" w:cs="Tahoma"/>
                <w:b/>
                <w:color w:val="004990"/>
                <w:lang w:val="pt-BR"/>
              </w:rPr>
            </w:pPr>
            <w:r w:rsidRPr="00984C8B">
              <w:rPr>
                <w:rFonts w:ascii="Tahoma" w:hAnsi="Tahoma" w:cs="Tahoma"/>
                <w:b/>
                <w:color w:val="004990"/>
                <w:lang w:val="pt-BR"/>
              </w:rPr>
              <w:t>DECLARACIÓN DE INTEGRIDAD DEL PERSONAL DE LA EMPRESA PROPONENTE</w:t>
            </w:r>
          </w:p>
        </w:tc>
      </w:tr>
    </w:tbl>
    <w:p w:rsidR="00984C8B" w:rsidRPr="00984C8B" w:rsidRDefault="00984C8B" w:rsidP="00984C8B">
      <w:pPr>
        <w:jc w:val="both"/>
        <w:rPr>
          <w:rFonts w:ascii="Tahoma" w:hAnsi="Tahoma" w:cs="Tahoma"/>
          <w:b/>
          <w:color w:val="004990"/>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Razón Social</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r w:rsidR="00984C8B" w:rsidRPr="00984C8B" w:rsidTr="00C5104A">
        <w:trPr>
          <w:trHeight w:val="246"/>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Objeto del Proceso</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N° de Convocatoria</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2B5930" w:rsidP="002B5930">
            <w:pPr>
              <w:rPr>
                <w:rFonts w:ascii="Tahoma" w:hAnsi="Tahoma" w:cs="Tahoma"/>
                <w:color w:val="004990"/>
                <w:sz w:val="22"/>
                <w:szCs w:val="22"/>
              </w:rPr>
            </w:pPr>
            <w:r>
              <w:rPr>
                <w:rFonts w:ascii="Tahoma" w:hAnsi="Tahoma" w:cs="Tahoma"/>
                <w:color w:val="004990"/>
                <w:sz w:val="22"/>
                <w:szCs w:val="22"/>
              </w:rPr>
              <w:t>….</w:t>
            </w:r>
            <w:r w:rsidR="00984C8B" w:rsidRPr="00984C8B">
              <w:rPr>
                <w:rFonts w:ascii="Tahoma" w:hAnsi="Tahoma" w:cs="Tahoma"/>
                <w:color w:val="004990"/>
                <w:sz w:val="22"/>
                <w:szCs w:val="22"/>
              </w:rPr>
              <w:t>/201</w:t>
            </w:r>
            <w:r>
              <w:rPr>
                <w:rFonts w:ascii="Tahoma" w:hAnsi="Tahoma" w:cs="Tahoma"/>
                <w:color w:val="004990"/>
                <w:sz w:val="22"/>
                <w:szCs w:val="22"/>
              </w:rPr>
              <w:t>5</w:t>
            </w:r>
          </w:p>
        </w:tc>
      </w:tr>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Lugar y Fecha</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bl>
    <w:p w:rsidR="00984C8B" w:rsidRPr="00984C8B" w:rsidRDefault="00984C8B" w:rsidP="0078321E">
      <w:pPr>
        <w:spacing w:before="120"/>
        <w:jc w:val="both"/>
        <w:rPr>
          <w:rFonts w:ascii="Tahoma" w:hAnsi="Tahoma" w:cs="Tahoma"/>
          <w:color w:val="004990"/>
          <w:sz w:val="22"/>
          <w:szCs w:val="22"/>
          <w:lang w:val="es-ES_tradnl"/>
        </w:rPr>
      </w:pPr>
      <w:r w:rsidRPr="00984C8B">
        <w:rPr>
          <w:rFonts w:ascii="Tahoma" w:hAnsi="Tahoma" w:cs="Tahoma"/>
          <w:color w:val="004990"/>
          <w:sz w:val="22"/>
          <w:szCs w:val="22"/>
          <w:lang w:val="es-ES_tradnl"/>
        </w:rPr>
        <w:t>De mi consideración:</w:t>
      </w:r>
    </w:p>
    <w:p w:rsidR="00984C8B" w:rsidRPr="00984C8B" w:rsidRDefault="00984C8B" w:rsidP="0078321E">
      <w:pPr>
        <w:spacing w:before="120"/>
        <w:jc w:val="both"/>
        <w:rPr>
          <w:rFonts w:ascii="Tahoma" w:hAnsi="Tahoma" w:cs="Tahoma"/>
          <w:color w:val="004990"/>
          <w:sz w:val="22"/>
          <w:szCs w:val="22"/>
          <w:lang w:val="es-ES_tradnl"/>
        </w:rPr>
      </w:pPr>
      <w:r w:rsidRPr="00984C8B">
        <w:rPr>
          <w:rFonts w:ascii="Tahoma" w:hAnsi="Tahoma" w:cs="Tahoma"/>
          <w:color w:val="004990"/>
          <w:sz w:val="22"/>
          <w:szCs w:val="22"/>
          <w:lang w:val="es-ES_tradnl"/>
        </w:rPr>
        <w:t>En atención a la Convocatoria de referencia, a nombre de la empresa……………………. a la cual es representamos, declaramos expresamente nuestra conformidad y compromiso de cumplimiento, conforme con los siguientes puntos:</w:t>
      </w:r>
    </w:p>
    <w:p w:rsidR="00984C8B" w:rsidRPr="00984C8B" w:rsidRDefault="00984C8B" w:rsidP="0078321E">
      <w:pPr>
        <w:suppressAutoHyphens/>
        <w:spacing w:before="120"/>
        <w:jc w:val="both"/>
        <w:rPr>
          <w:rFonts w:ascii="Tahoma" w:hAnsi="Tahoma" w:cs="Tahoma"/>
          <w:b/>
          <w:color w:val="004990"/>
          <w:sz w:val="22"/>
          <w:szCs w:val="22"/>
          <w:lang w:val="es-ES_tradnl"/>
        </w:rPr>
      </w:pPr>
      <w:r w:rsidRPr="00984C8B">
        <w:rPr>
          <w:rFonts w:ascii="Tahoma" w:hAnsi="Tahoma" w:cs="Tahoma"/>
          <w:b/>
          <w:color w:val="004990"/>
          <w:sz w:val="22"/>
          <w:szCs w:val="22"/>
          <w:lang w:val="es-ES_tradnl"/>
        </w:rPr>
        <w:t>I.- De las Condiciones del Proceso</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A nombre de la entidad proponente y conforme el Poder recibido, declaramos y garantizamos haber examinado el Pliego de Condiciones y sus aclaraciones y enmiendas, aceptando sin reservas todas las estipulaciones de dichos documentos y la adhesión al texto del contrato.</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En caso de obtener la adjudicación, nuestra propuesta constituirá un compromiso obligatorio hasta que se prepare y firme el documento de compra.</w:t>
      </w:r>
    </w:p>
    <w:p w:rsidR="00984C8B" w:rsidRPr="00984C8B" w:rsidRDefault="00984C8B" w:rsidP="0078321E">
      <w:pPr>
        <w:spacing w:before="120"/>
        <w:jc w:val="both"/>
        <w:rPr>
          <w:rFonts w:ascii="Tahoma" w:hAnsi="Tahoma" w:cs="Tahoma"/>
          <w:b/>
          <w:color w:val="004990"/>
          <w:sz w:val="22"/>
          <w:szCs w:val="22"/>
          <w:lang w:val="es-ES_tradnl"/>
        </w:rPr>
      </w:pPr>
      <w:r w:rsidRPr="00984C8B">
        <w:rPr>
          <w:rFonts w:ascii="Tahoma" w:hAnsi="Tahoma" w:cs="Tahoma"/>
          <w:b/>
          <w:color w:val="004990"/>
          <w:sz w:val="22"/>
          <w:szCs w:val="22"/>
          <w:lang w:val="es-ES_tradnl"/>
        </w:rPr>
        <w:t>II.- Declaración Jurada</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984C8B" w:rsidRDefault="00984C8B" w:rsidP="0078321E">
      <w:pPr>
        <w:spacing w:before="120"/>
        <w:ind w:left="284"/>
        <w:jc w:val="both"/>
        <w:rPr>
          <w:rFonts w:ascii="Tahoma" w:hAnsi="Tahoma" w:cs="Tahoma"/>
          <w:color w:val="004990"/>
          <w:sz w:val="22"/>
          <w:szCs w:val="22"/>
          <w:lang w:val="es-ES_tradnl"/>
        </w:rPr>
      </w:pPr>
      <w:r w:rsidRPr="00984C8B">
        <w:rPr>
          <w:rFonts w:ascii="Tahoma" w:hAnsi="Tahoma" w:cs="Tahoma"/>
          <w:color w:val="00499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78321E" w:rsidRPr="00984C8B" w:rsidRDefault="0078321E" w:rsidP="0078321E">
      <w:pPr>
        <w:spacing w:before="120"/>
        <w:ind w:left="284"/>
        <w:jc w:val="both"/>
        <w:rPr>
          <w:rFonts w:ascii="Tahoma" w:hAnsi="Tahoma" w:cs="Tahoma"/>
          <w:color w:val="004990"/>
          <w:sz w:val="22"/>
          <w:szCs w:val="22"/>
          <w:lang w:val="es-ES_tradnl"/>
        </w:rPr>
      </w:pPr>
    </w:p>
    <w:p w:rsidR="00984C8B" w:rsidRDefault="00984C8B" w:rsidP="00984C8B">
      <w:pPr>
        <w:ind w:left="284"/>
        <w:jc w:val="both"/>
        <w:rPr>
          <w:rFonts w:ascii="Tahoma" w:hAnsi="Tahoma" w:cs="Tahoma"/>
          <w:color w:val="004990"/>
          <w:sz w:val="22"/>
          <w:szCs w:val="22"/>
          <w:lang w:val="es-ES_tradnl"/>
        </w:rPr>
      </w:pPr>
    </w:p>
    <w:p w:rsidR="009E7801" w:rsidRPr="00984C8B" w:rsidRDefault="009E7801" w:rsidP="00984C8B">
      <w:pPr>
        <w:ind w:left="284"/>
        <w:jc w:val="both"/>
        <w:rPr>
          <w:rFonts w:ascii="Tahoma" w:hAnsi="Tahoma" w:cs="Tahoma"/>
          <w:color w:val="004990"/>
          <w:sz w:val="22"/>
          <w:szCs w:val="22"/>
          <w:lang w:val="es-ES_tradnl"/>
        </w:rPr>
      </w:pPr>
    </w:p>
    <w:p w:rsidR="00984C8B" w:rsidRPr="00984C8B" w:rsidRDefault="00984C8B" w:rsidP="0078321E">
      <w:pPr>
        <w:jc w:val="center"/>
        <w:rPr>
          <w:rFonts w:ascii="Tahoma" w:hAnsi="Tahoma" w:cs="Tahoma"/>
          <w:b/>
          <w:color w:val="004990"/>
          <w:sz w:val="20"/>
          <w:szCs w:val="22"/>
          <w:lang w:val="es-ES_tradnl"/>
        </w:rPr>
      </w:pPr>
      <w:r w:rsidRPr="00984C8B">
        <w:rPr>
          <w:rFonts w:ascii="Tahoma" w:hAnsi="Tahoma" w:cs="Tahoma"/>
          <w:b/>
          <w:color w:val="004990"/>
          <w:sz w:val="20"/>
          <w:szCs w:val="22"/>
          <w:lang w:val="es-ES_tradnl"/>
        </w:rPr>
        <w:t>Representante Legal</w:t>
      </w: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Domicilio:</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center"/>
        <w:rPr>
          <w:rFonts w:ascii="Tahoma" w:hAnsi="Tahoma" w:cs="Tahoma"/>
          <w:b/>
          <w:color w:val="004990"/>
          <w:sz w:val="20"/>
          <w:szCs w:val="22"/>
          <w:lang w:val="es-ES_tradnl"/>
        </w:rPr>
      </w:pPr>
      <w:r w:rsidRPr="00984C8B">
        <w:rPr>
          <w:rFonts w:ascii="Tahoma" w:hAnsi="Tahoma" w:cs="Tahoma"/>
          <w:b/>
          <w:color w:val="004990"/>
          <w:sz w:val="20"/>
          <w:szCs w:val="22"/>
          <w:lang w:val="es-ES_tradnl"/>
        </w:rPr>
        <w:t>Personal relacionado al proceso de contratación (empresa proponente)</w:t>
      </w: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 xml:space="preserve"> ……………………………………………………………………………………………</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Domicilio: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 xml:space="preserve"> …………………………………………………………………………………………..</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Domicilio: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Lugar,</w:t>
      </w:r>
      <w:r w:rsidR="0089664C">
        <w:rPr>
          <w:rFonts w:ascii="Tahoma" w:hAnsi="Tahoma" w:cs="Tahoma"/>
          <w:color w:val="004990"/>
          <w:sz w:val="20"/>
          <w:szCs w:val="22"/>
          <w:lang w:val="es-ES_tradnl"/>
        </w:rPr>
        <w:t xml:space="preserve"> </w:t>
      </w:r>
      <w:r w:rsidRPr="00984C8B">
        <w:rPr>
          <w:rFonts w:ascii="Tahoma" w:hAnsi="Tahoma" w:cs="Tahoma"/>
          <w:color w:val="004990"/>
          <w:sz w:val="20"/>
          <w:szCs w:val="22"/>
          <w:lang w:val="es-ES_tradnl"/>
        </w:rPr>
        <w:t xml:space="preserve">fecha: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rPr>
          <w:color w:val="004990"/>
        </w:rPr>
      </w:pPr>
      <w:r w:rsidRPr="00984C8B">
        <w:rPr>
          <w:color w:val="004990"/>
        </w:rPr>
        <w:br w:type="page"/>
      </w: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78321E">
              <w:rPr>
                <w:rFonts w:ascii="Tahoma" w:hAnsi="Tahoma" w:cs="Tahoma"/>
                <w:b/>
                <w:color w:val="FFFFFF" w:themeColor="background1"/>
                <w:sz w:val="28"/>
                <w:szCs w:val="28"/>
                <w:lang w:val="pt-BR"/>
              </w:rPr>
              <w:lastRenderedPageBreak/>
              <w:t xml:space="preserve">ANEXO No. </w:t>
            </w:r>
            <w:proofErr w:type="gramStart"/>
            <w:r w:rsidRPr="0078321E">
              <w:rPr>
                <w:rFonts w:ascii="Tahoma" w:hAnsi="Tahoma" w:cs="Tahoma"/>
                <w:b/>
                <w:color w:val="FFFFFF" w:themeColor="background1"/>
                <w:sz w:val="28"/>
                <w:szCs w:val="28"/>
                <w:lang w:val="pt-BR"/>
              </w:rPr>
              <w:t>3</w:t>
            </w:r>
            <w:proofErr w:type="gramEnd"/>
          </w:p>
        </w:tc>
        <w:tc>
          <w:tcPr>
            <w:tcW w:w="6591" w:type="dxa"/>
            <w:vAlign w:val="center"/>
          </w:tcPr>
          <w:p w:rsidR="00984C8B" w:rsidRPr="00984C8B" w:rsidRDefault="00984C8B" w:rsidP="00C5104A">
            <w:pPr>
              <w:ind w:left="567"/>
              <w:jc w:val="center"/>
              <w:rPr>
                <w:rFonts w:ascii="Tahoma" w:hAnsi="Tahoma" w:cs="Tahoma"/>
                <w:b/>
                <w:color w:val="004990"/>
                <w:lang w:val="pt-BR"/>
              </w:rPr>
            </w:pPr>
            <w:r w:rsidRPr="00984C8B">
              <w:rPr>
                <w:rFonts w:ascii="Tahoma" w:hAnsi="Tahoma" w:cs="Tahoma"/>
                <w:b/>
                <w:color w:val="004990"/>
                <w:lang w:val="es-ES_tradnl"/>
              </w:rPr>
              <w:t>DOCUMENTO DE COMPRA</w:t>
            </w:r>
          </w:p>
        </w:tc>
      </w:tr>
    </w:tbl>
    <w:p w:rsidR="00984C8B" w:rsidRPr="00984C8B" w:rsidRDefault="00984C8B" w:rsidP="00984C8B">
      <w:pPr>
        <w:spacing w:before="120"/>
        <w:jc w:val="center"/>
        <w:rPr>
          <w:rFonts w:ascii="Tahoma" w:hAnsi="Tahoma" w:cs="Tahoma"/>
          <w:b/>
          <w:color w:val="004990"/>
          <w:sz w:val="21"/>
          <w:szCs w:val="21"/>
        </w:rPr>
      </w:pPr>
      <w:r w:rsidRPr="00984C8B">
        <w:rPr>
          <w:rFonts w:ascii="Tahoma" w:hAnsi="Tahoma" w:cs="Tahoma"/>
          <w:b/>
          <w:color w:val="004990"/>
          <w:sz w:val="21"/>
          <w:szCs w:val="21"/>
        </w:rPr>
        <w:t>CONTRATO PRIVADO</w:t>
      </w:r>
    </w:p>
    <w:p w:rsidR="00984C8B" w:rsidRPr="00984C8B" w:rsidRDefault="00984C8B" w:rsidP="00984C8B">
      <w:pPr>
        <w:spacing w:before="120"/>
        <w:jc w:val="both"/>
        <w:rPr>
          <w:rFonts w:ascii="Tahoma" w:eastAsia="Calibri" w:hAnsi="Tahoma" w:cs="Tahoma"/>
          <w:iCs/>
          <w:color w:val="004990"/>
          <w:sz w:val="21"/>
          <w:szCs w:val="21"/>
        </w:rPr>
      </w:pPr>
      <w:r w:rsidRPr="00984C8B">
        <w:rPr>
          <w:rFonts w:ascii="Tahoma" w:eastAsia="Calibri" w:hAnsi="Tahoma" w:cs="Tahoma"/>
          <w:iCs/>
          <w:color w:val="004990"/>
          <w:sz w:val="21"/>
          <w:szCs w:val="21"/>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984C8B" w:rsidRPr="00984C8B" w:rsidRDefault="00984C8B" w:rsidP="00984C8B">
      <w:pPr>
        <w:spacing w:before="120"/>
        <w:jc w:val="both"/>
        <w:rPr>
          <w:rFonts w:ascii="Tahoma" w:eastAsia="Calibri" w:hAnsi="Tahoma" w:cs="Tahoma"/>
          <w:b/>
          <w:iCs/>
          <w:color w:val="004990"/>
          <w:sz w:val="21"/>
          <w:szCs w:val="21"/>
          <w:u w:val="single"/>
        </w:rPr>
      </w:pPr>
      <w:r w:rsidRPr="00984C8B">
        <w:rPr>
          <w:rFonts w:ascii="Tahoma" w:eastAsia="Calibri" w:hAnsi="Tahoma" w:cs="Tahoma"/>
          <w:b/>
          <w:iCs/>
          <w:color w:val="004990"/>
          <w:sz w:val="21"/>
          <w:szCs w:val="21"/>
          <w:u w:val="single"/>
        </w:rPr>
        <w:t>PRIMERA: PARTES CONTRATANTES</w:t>
      </w:r>
      <w:r w:rsidRPr="00984C8B">
        <w:rPr>
          <w:rFonts w:ascii="Tahoma" w:eastAsia="Calibri" w:hAnsi="Tahoma" w:cs="Tahoma"/>
          <w:b/>
          <w:iCs/>
          <w:color w:val="004990"/>
          <w:sz w:val="21"/>
          <w:szCs w:val="21"/>
        </w:rPr>
        <w:t xml:space="preserve">.- </w:t>
      </w:r>
      <w:r w:rsidRPr="00984C8B">
        <w:rPr>
          <w:rFonts w:ascii="Tahoma" w:eastAsia="Calibri" w:hAnsi="Tahoma" w:cs="Tahoma"/>
          <w:iCs/>
          <w:color w:val="004990"/>
          <w:sz w:val="21"/>
          <w:szCs w:val="21"/>
        </w:rPr>
        <w:t>Intervienen en la suscripción del contrato</w:t>
      </w:r>
      <w:r w:rsidRPr="00984C8B">
        <w:rPr>
          <w:rFonts w:ascii="Tahoma" w:eastAsia="Calibri" w:hAnsi="Tahoma" w:cs="Tahoma"/>
          <w:b/>
          <w:iCs/>
          <w:color w:val="004990"/>
          <w:sz w:val="21"/>
          <w:szCs w:val="21"/>
        </w:rPr>
        <w:t xml:space="preserve">: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1.1</w:t>
      </w:r>
      <w:r w:rsidRPr="00984C8B">
        <w:rPr>
          <w:rFonts w:ascii="Tahoma" w:hAnsi="Tahoma" w:cs="Tahoma"/>
          <w:color w:val="004990"/>
          <w:sz w:val="21"/>
          <w:szCs w:val="21"/>
        </w:rPr>
        <w:tab/>
        <w:t>La</w:t>
      </w:r>
      <w:r w:rsidRPr="00984C8B">
        <w:rPr>
          <w:rFonts w:ascii="Tahoma" w:hAnsi="Tahoma" w:cs="Tahoma"/>
          <w:b/>
          <w:color w:val="004990"/>
          <w:sz w:val="21"/>
          <w:szCs w:val="21"/>
        </w:rPr>
        <w:t xml:space="preserve"> EMPRESA NACIONAL DE TELECOMUNICACIONES SOCIEDAD ANÓNIMA</w:t>
      </w:r>
      <w:r w:rsidR="007973A2">
        <w:rPr>
          <w:rFonts w:ascii="Tahoma" w:hAnsi="Tahoma" w:cs="Tahoma"/>
          <w:b/>
          <w:color w:val="004990"/>
          <w:sz w:val="21"/>
          <w:szCs w:val="21"/>
        </w:rPr>
        <w:t xml:space="preserve"> </w:t>
      </w:r>
      <w:r w:rsidRPr="00984C8B">
        <w:rPr>
          <w:rFonts w:ascii="Tahoma" w:hAnsi="Tahoma" w:cs="Tahoma"/>
          <w:b/>
          <w:color w:val="004990"/>
          <w:sz w:val="21"/>
          <w:szCs w:val="21"/>
        </w:rPr>
        <w:t>ENTEL S.A.</w:t>
      </w:r>
      <w:r w:rsidRPr="00984C8B">
        <w:rPr>
          <w:rFonts w:ascii="Tahoma" w:hAnsi="Tahoma" w:cs="Tahoma"/>
          <w:color w:val="004990"/>
          <w:sz w:val="21"/>
          <w:szCs w:val="21"/>
        </w:rPr>
        <w:t xml:space="preserve"> con Matrícula de </w:t>
      </w:r>
      <w:proofErr w:type="spellStart"/>
      <w:r w:rsidRPr="00984C8B">
        <w:rPr>
          <w:rFonts w:ascii="Tahoma" w:hAnsi="Tahoma" w:cs="Tahoma"/>
          <w:color w:val="004990"/>
          <w:sz w:val="21"/>
          <w:szCs w:val="21"/>
        </w:rPr>
        <w:t>Fundempresa</w:t>
      </w:r>
      <w:proofErr w:type="spellEnd"/>
      <w:r w:rsidRPr="00984C8B">
        <w:rPr>
          <w:rFonts w:ascii="Tahoma" w:hAnsi="Tahoma" w:cs="Tahoma"/>
          <w:color w:val="004990"/>
          <w:sz w:val="21"/>
          <w:szCs w:val="21"/>
        </w:rPr>
        <w:t xml:space="preserve"> N° 00013290, con NIT 1020703023, legalmente representada por los señores Oscar Coca </w:t>
      </w:r>
      <w:proofErr w:type="spellStart"/>
      <w:r w:rsidRPr="00984C8B">
        <w:rPr>
          <w:rFonts w:ascii="Tahoma" w:hAnsi="Tahoma" w:cs="Tahoma"/>
          <w:color w:val="004990"/>
          <w:sz w:val="21"/>
          <w:szCs w:val="21"/>
        </w:rPr>
        <w:t>Antezana</w:t>
      </w:r>
      <w:proofErr w:type="spellEnd"/>
      <w:r w:rsidRPr="00984C8B">
        <w:rPr>
          <w:rFonts w:ascii="Tahoma" w:hAnsi="Tahoma" w:cs="Tahoma"/>
          <w:color w:val="004990"/>
          <w:sz w:val="21"/>
          <w:szCs w:val="21"/>
        </w:rPr>
        <w:t xml:space="preserve">, Gerente General, conforme del Testimonio Poder General de Administración N° 319/2013 de 12/04/13, </w:t>
      </w:r>
      <w:r w:rsidRPr="00984C8B">
        <w:rPr>
          <w:rFonts w:ascii="Tahoma" w:hAnsi="Tahoma" w:cs="Tahoma"/>
          <w:bCs/>
          <w:color w:val="004990"/>
          <w:sz w:val="21"/>
          <w:szCs w:val="21"/>
        </w:rPr>
        <w:t xml:space="preserve">Salvador Emilio Pinto Marín, </w:t>
      </w:r>
      <w:r w:rsidRPr="00984C8B">
        <w:rPr>
          <w:rFonts w:ascii="Tahoma" w:hAnsi="Tahoma" w:cs="Tahoma"/>
          <w:color w:val="004990"/>
          <w:sz w:val="21"/>
          <w:szCs w:val="21"/>
        </w:rPr>
        <w:t xml:space="preserve">Gerente de Finanzas y Administración y </w:t>
      </w:r>
      <w:r w:rsidRPr="00984C8B">
        <w:rPr>
          <w:rFonts w:ascii="Tahoma" w:hAnsi="Tahoma" w:cs="Tahoma"/>
          <w:bCs/>
          <w:color w:val="004990"/>
          <w:sz w:val="21"/>
          <w:szCs w:val="21"/>
        </w:rPr>
        <w:t xml:space="preserve">Sócrates Emilio </w:t>
      </w:r>
      <w:proofErr w:type="spellStart"/>
      <w:r w:rsidRPr="00984C8B">
        <w:rPr>
          <w:rFonts w:ascii="Tahoma" w:hAnsi="Tahoma" w:cs="Tahoma"/>
          <w:bCs/>
          <w:color w:val="004990"/>
          <w:sz w:val="21"/>
          <w:szCs w:val="21"/>
        </w:rPr>
        <w:t>Evia</w:t>
      </w:r>
      <w:proofErr w:type="spellEnd"/>
      <w:r w:rsidRPr="00984C8B">
        <w:rPr>
          <w:rFonts w:ascii="Tahoma" w:hAnsi="Tahoma" w:cs="Tahoma"/>
          <w:bCs/>
          <w:color w:val="004990"/>
          <w:sz w:val="21"/>
          <w:szCs w:val="21"/>
        </w:rPr>
        <w:t xml:space="preserve"> </w:t>
      </w:r>
      <w:proofErr w:type="spellStart"/>
      <w:r w:rsidRPr="00984C8B">
        <w:rPr>
          <w:rFonts w:ascii="Tahoma" w:hAnsi="Tahoma" w:cs="Tahoma"/>
          <w:bCs/>
          <w:color w:val="004990"/>
          <w:sz w:val="21"/>
          <w:szCs w:val="21"/>
        </w:rPr>
        <w:t>Viscarra</w:t>
      </w:r>
      <w:proofErr w:type="spellEnd"/>
      <w:r w:rsidRPr="00984C8B">
        <w:rPr>
          <w:rFonts w:ascii="Tahoma" w:hAnsi="Tahoma" w:cs="Tahoma"/>
          <w:bCs/>
          <w:color w:val="004990"/>
          <w:sz w:val="21"/>
          <w:szCs w:val="21"/>
        </w:rPr>
        <w:t xml:space="preserve"> </w:t>
      </w:r>
      <w:r w:rsidRPr="00984C8B">
        <w:rPr>
          <w:rFonts w:ascii="Tahoma" w:hAnsi="Tahoma" w:cs="Tahoma"/>
          <w:color w:val="004990"/>
          <w:sz w:val="21"/>
          <w:szCs w:val="21"/>
        </w:rPr>
        <w:t xml:space="preserve">en su calidad de Gerente de Atención al Cliente, estos últimos apoderados en virtud al Testimonio de Poder Especial, Expreso y Suficiente N° 260/2013 de fecha 03/04/2013, otorgados ante las Notarías de Fe Pública N° 036 y 037 a cargo de los Dres. Judith Mery Rojas Arce y </w:t>
      </w:r>
      <w:proofErr w:type="spellStart"/>
      <w:r w:rsidRPr="00984C8B">
        <w:rPr>
          <w:rFonts w:ascii="Tahoma" w:hAnsi="Tahoma" w:cs="Tahoma"/>
          <w:color w:val="004990"/>
          <w:sz w:val="21"/>
          <w:szCs w:val="21"/>
        </w:rPr>
        <w:t>Dennys</w:t>
      </w:r>
      <w:proofErr w:type="spellEnd"/>
      <w:r w:rsidRPr="00984C8B">
        <w:rPr>
          <w:rFonts w:ascii="Tahoma" w:hAnsi="Tahoma" w:cs="Tahoma"/>
          <w:color w:val="004990"/>
          <w:sz w:val="21"/>
          <w:szCs w:val="21"/>
        </w:rPr>
        <w:t xml:space="preserve"> Eduardo Tapia Crespo, del Distrito Judicial de La Paz, en lo posterior y para efectos del presente contrato se</w:t>
      </w:r>
      <w:r w:rsidR="0089664C">
        <w:rPr>
          <w:rFonts w:ascii="Tahoma" w:hAnsi="Tahoma" w:cs="Tahoma"/>
          <w:color w:val="004990"/>
          <w:sz w:val="21"/>
          <w:szCs w:val="21"/>
        </w:rPr>
        <w:t xml:space="preserve"> </w:t>
      </w:r>
      <w:r w:rsidRPr="00984C8B">
        <w:rPr>
          <w:rFonts w:ascii="Tahoma" w:hAnsi="Tahoma" w:cs="Tahoma"/>
          <w:color w:val="004990"/>
          <w:sz w:val="21"/>
          <w:szCs w:val="21"/>
        </w:rPr>
        <w:t>denominará ENTEL S. A. y por otra parte</w:t>
      </w:r>
      <w:r w:rsidRPr="00984C8B">
        <w:rPr>
          <w:rFonts w:ascii="Tahoma" w:hAnsi="Tahoma" w:cs="Tahoma"/>
          <w:bCs/>
          <w:color w:val="004990"/>
          <w:sz w:val="21"/>
          <w:szCs w:val="21"/>
        </w:rPr>
        <w:t>;</w:t>
      </w:r>
    </w:p>
    <w:p w:rsidR="00984C8B" w:rsidRPr="00984C8B" w:rsidRDefault="00984C8B" w:rsidP="00984C8B">
      <w:pPr>
        <w:tabs>
          <w:tab w:val="left" w:pos="-2410"/>
        </w:tabs>
        <w:suppressAutoHyphens/>
        <w:spacing w:before="120"/>
        <w:ind w:left="567" w:hanging="567"/>
        <w:jc w:val="both"/>
        <w:rPr>
          <w:rFonts w:ascii="Tahoma" w:hAnsi="Tahoma" w:cs="Tahoma"/>
          <w:color w:val="004990"/>
          <w:sz w:val="21"/>
          <w:szCs w:val="21"/>
        </w:rPr>
      </w:pPr>
      <w:r w:rsidRPr="00984C8B">
        <w:rPr>
          <w:rFonts w:ascii="Tahoma" w:hAnsi="Tahoma" w:cs="Tahoma"/>
          <w:color w:val="004990"/>
          <w:sz w:val="21"/>
          <w:szCs w:val="21"/>
        </w:rPr>
        <w:t>1.2</w:t>
      </w:r>
      <w:r w:rsidRPr="00984C8B">
        <w:rPr>
          <w:rFonts w:ascii="Tahoma" w:hAnsi="Tahoma" w:cs="Tahoma"/>
          <w:color w:val="004990"/>
          <w:sz w:val="21"/>
          <w:szCs w:val="21"/>
        </w:rPr>
        <w:tab/>
        <w:t xml:space="preserve">La …………………………………………………………………., con Matrícula de </w:t>
      </w:r>
      <w:proofErr w:type="spellStart"/>
      <w:r w:rsidRPr="00984C8B">
        <w:rPr>
          <w:rFonts w:ascii="Tahoma" w:hAnsi="Tahoma" w:cs="Tahoma"/>
          <w:color w:val="004990"/>
          <w:sz w:val="21"/>
          <w:szCs w:val="21"/>
        </w:rPr>
        <w:t>Fundempresa</w:t>
      </w:r>
      <w:proofErr w:type="spellEnd"/>
      <w:r w:rsidRPr="00984C8B">
        <w:rPr>
          <w:rFonts w:ascii="Tahoma" w:hAnsi="Tahoma" w:cs="Tahoma"/>
          <w:color w:val="004990"/>
          <w:sz w:val="21"/>
          <w:szCs w:val="21"/>
        </w:rPr>
        <w:t xml:space="preserve"> N° …………….., con NIT ………………………..legalmente representada por ………………………………, según Testimonio de Poder ……………………………….. N° …………de fecha …………………………,</w:t>
      </w:r>
      <w:r w:rsidR="0089664C">
        <w:rPr>
          <w:rFonts w:ascii="Tahoma" w:hAnsi="Tahoma" w:cs="Tahoma"/>
          <w:color w:val="004990"/>
          <w:sz w:val="21"/>
          <w:szCs w:val="21"/>
        </w:rPr>
        <w:t xml:space="preserve"> </w:t>
      </w:r>
      <w:r w:rsidRPr="00984C8B">
        <w:rPr>
          <w:rFonts w:ascii="Tahoma" w:hAnsi="Tahoma" w:cs="Tahoma"/>
          <w:color w:val="004990"/>
          <w:sz w:val="21"/>
          <w:szCs w:val="21"/>
        </w:rPr>
        <w:t>otorgado ante</w:t>
      </w:r>
      <w:r w:rsidR="0089664C">
        <w:rPr>
          <w:rFonts w:ascii="Tahoma" w:hAnsi="Tahoma" w:cs="Tahoma"/>
          <w:color w:val="004990"/>
          <w:sz w:val="21"/>
          <w:szCs w:val="21"/>
        </w:rPr>
        <w:t xml:space="preserve"> </w:t>
      </w:r>
      <w:r w:rsidRPr="00984C8B">
        <w:rPr>
          <w:rFonts w:ascii="Tahoma" w:hAnsi="Tahoma" w:cs="Tahoma"/>
          <w:color w:val="004990"/>
          <w:sz w:val="21"/>
          <w:szCs w:val="21"/>
        </w:rPr>
        <w:t>la Notaria de Fe Pública N° …..</w:t>
      </w:r>
      <w:proofErr w:type="gramStart"/>
      <w:r w:rsidRPr="00984C8B">
        <w:rPr>
          <w:rFonts w:ascii="Tahoma" w:hAnsi="Tahoma" w:cs="Tahoma"/>
          <w:color w:val="004990"/>
          <w:sz w:val="21"/>
          <w:szCs w:val="21"/>
        </w:rPr>
        <w:t>a</w:t>
      </w:r>
      <w:proofErr w:type="gramEnd"/>
      <w:r w:rsidRPr="00984C8B">
        <w:rPr>
          <w:rFonts w:ascii="Tahoma" w:hAnsi="Tahoma" w:cs="Tahoma"/>
          <w:color w:val="004990"/>
          <w:sz w:val="21"/>
          <w:szCs w:val="21"/>
        </w:rPr>
        <w:t xml:space="preserve"> cargo de la Dr. ………………….,</w:t>
      </w:r>
      <w:r w:rsidR="0089664C">
        <w:rPr>
          <w:rFonts w:ascii="Tahoma" w:hAnsi="Tahoma" w:cs="Tahoma"/>
          <w:color w:val="004990"/>
          <w:sz w:val="21"/>
          <w:szCs w:val="21"/>
        </w:rPr>
        <w:t xml:space="preserve"> </w:t>
      </w:r>
      <w:r w:rsidRPr="00984C8B">
        <w:rPr>
          <w:rFonts w:ascii="Tahoma" w:hAnsi="Tahoma" w:cs="Tahoma"/>
          <w:color w:val="004990"/>
          <w:sz w:val="21"/>
          <w:szCs w:val="21"/>
        </w:rPr>
        <w:t xml:space="preserve">del distrito Judicial de ………………., en lo posterior y para efectos del presente contrato se denominara el </w:t>
      </w:r>
      <w:r w:rsidRPr="00984C8B">
        <w:rPr>
          <w:rFonts w:ascii="Tahoma" w:hAnsi="Tahoma" w:cs="Tahoma"/>
          <w:b/>
          <w:color w:val="004990"/>
          <w:sz w:val="21"/>
          <w:szCs w:val="21"/>
        </w:rPr>
        <w:t>PROVEEDOR</w:t>
      </w:r>
      <w:r w:rsidRPr="00984C8B">
        <w:rPr>
          <w:rFonts w:ascii="Tahoma" w:hAnsi="Tahoma" w:cs="Tahoma"/>
          <w:color w:val="004990"/>
          <w:sz w:val="21"/>
          <w:szCs w:val="21"/>
        </w:rPr>
        <w:t>.</w:t>
      </w:r>
    </w:p>
    <w:p w:rsidR="00984C8B" w:rsidRPr="00984C8B" w:rsidRDefault="00984C8B" w:rsidP="00984C8B">
      <w:pPr>
        <w:tabs>
          <w:tab w:val="left" w:pos="-2410"/>
        </w:tabs>
        <w:suppressAutoHyphens/>
        <w:spacing w:before="120"/>
        <w:ind w:left="567" w:hanging="567"/>
        <w:jc w:val="both"/>
        <w:rPr>
          <w:rFonts w:ascii="Tahoma" w:hAnsi="Tahoma" w:cs="Tahoma"/>
          <w:b/>
          <w:iCs/>
          <w:color w:val="004990"/>
          <w:sz w:val="21"/>
          <w:szCs w:val="21"/>
          <w:u w:val="single"/>
        </w:rPr>
      </w:pPr>
      <w:r w:rsidRPr="00984C8B">
        <w:rPr>
          <w:rFonts w:ascii="Tahoma" w:hAnsi="Tahoma" w:cs="Tahoma"/>
          <w:color w:val="004990"/>
          <w:sz w:val="21"/>
          <w:szCs w:val="21"/>
        </w:rPr>
        <w:t>1.3</w:t>
      </w:r>
      <w:r w:rsidRPr="00984C8B">
        <w:rPr>
          <w:rFonts w:ascii="Tahoma" w:hAnsi="Tahoma" w:cs="Tahoma"/>
          <w:color w:val="004990"/>
          <w:sz w:val="21"/>
          <w:szCs w:val="21"/>
        </w:rPr>
        <w:tab/>
        <w:t>Tanto ENTEL S.A. como el PROVEEDOR se denominarán indistintamente como “Parte” o</w:t>
      </w:r>
      <w:r w:rsidR="0089664C">
        <w:rPr>
          <w:rFonts w:ascii="Tahoma" w:hAnsi="Tahoma" w:cs="Tahoma"/>
          <w:color w:val="004990"/>
          <w:sz w:val="21"/>
          <w:szCs w:val="21"/>
        </w:rPr>
        <w:t xml:space="preserve"> </w:t>
      </w:r>
      <w:r w:rsidRPr="00984C8B">
        <w:rPr>
          <w:rFonts w:ascii="Tahoma" w:hAnsi="Tahoma" w:cs="Tahoma"/>
          <w:color w:val="004990"/>
          <w:sz w:val="21"/>
          <w:szCs w:val="21"/>
        </w:rPr>
        <w:t>“Partes” cuando se haga referencia a ENTEL S.A. como al PROVEEDOR en forma conjunta.</w:t>
      </w:r>
    </w:p>
    <w:p w:rsidR="00984C8B" w:rsidRPr="00984C8B" w:rsidRDefault="00984C8B" w:rsidP="00984C8B">
      <w:pPr>
        <w:spacing w:before="120"/>
        <w:contextualSpacing/>
        <w:jc w:val="both"/>
        <w:rPr>
          <w:rFonts w:ascii="Tahoma" w:hAnsi="Tahoma" w:cs="Tahoma"/>
          <w:color w:val="004990"/>
          <w:sz w:val="21"/>
          <w:szCs w:val="21"/>
        </w:rPr>
      </w:pPr>
      <w:r w:rsidRPr="00984C8B">
        <w:rPr>
          <w:rFonts w:ascii="Tahoma" w:hAnsi="Tahoma" w:cs="Tahoma"/>
          <w:b/>
          <w:iCs/>
          <w:color w:val="004990"/>
          <w:sz w:val="21"/>
          <w:szCs w:val="21"/>
          <w:u w:val="single"/>
        </w:rPr>
        <w:t>SEGUNDA: ANTECEDENTES</w:t>
      </w:r>
      <w:r w:rsidRPr="00984C8B">
        <w:rPr>
          <w:rFonts w:ascii="Tahoma" w:hAnsi="Tahoma" w:cs="Tahoma"/>
          <w:b/>
          <w:iCs/>
          <w:color w:val="004990"/>
          <w:sz w:val="21"/>
          <w:szCs w:val="21"/>
        </w:rPr>
        <w:t xml:space="preserve">.- </w:t>
      </w:r>
      <w:r w:rsidRPr="00984C8B">
        <w:rPr>
          <w:rFonts w:ascii="Tahoma" w:hAnsi="Tahoma" w:cs="Tahoma"/>
          <w:color w:val="004990"/>
          <w:sz w:val="21"/>
          <w:szCs w:val="21"/>
        </w:rPr>
        <w:t xml:space="preserve">La Gerencia </w:t>
      </w:r>
      <w:r w:rsidRPr="00984C8B">
        <w:rPr>
          <w:rFonts w:ascii="Tahoma" w:hAnsi="Tahoma" w:cs="Tahoma"/>
          <w:iCs/>
          <w:color w:val="004990"/>
          <w:sz w:val="21"/>
          <w:szCs w:val="21"/>
        </w:rPr>
        <w:t>de Tecnología,</w:t>
      </w:r>
      <w:r w:rsidRPr="00984C8B">
        <w:rPr>
          <w:rFonts w:ascii="Tahoma" w:hAnsi="Tahoma" w:cs="Tahoma"/>
          <w:color w:val="004990"/>
          <w:sz w:val="21"/>
          <w:szCs w:val="21"/>
        </w:rPr>
        <w:t xml:space="preserve"> mediante nota interna …………. </w:t>
      </w:r>
      <w:r w:rsidRPr="00984C8B">
        <w:rPr>
          <w:rFonts w:ascii="Tahoma" w:hAnsi="Tahoma" w:cs="Tahoma"/>
          <w:iCs/>
          <w:color w:val="004990"/>
          <w:sz w:val="21"/>
          <w:szCs w:val="21"/>
        </w:rPr>
        <w:t>de fecha ………………</w:t>
      </w:r>
      <w:r w:rsidRPr="00984C8B">
        <w:rPr>
          <w:rFonts w:ascii="Tahoma" w:hAnsi="Tahoma" w:cs="Tahoma"/>
          <w:color w:val="004990"/>
          <w:sz w:val="21"/>
          <w:szCs w:val="21"/>
        </w:rPr>
        <w:t>, dirigida a la Gerencia General con copia a la Gerencia de Adquisiciones, Logística y Servicios Generales, solicita el inicio del proceso para la “……………………………………………………………….”, bajo la modalidad de Invitación Directa Abreviada.</w:t>
      </w:r>
      <w:r w:rsidR="0089664C">
        <w:rPr>
          <w:rFonts w:ascii="Tahoma" w:hAnsi="Tahoma" w:cs="Tahoma"/>
          <w:color w:val="004990"/>
          <w:sz w:val="21"/>
          <w:szCs w:val="21"/>
        </w:rPr>
        <w:t xml:space="preserve">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En virtud al referido requerimiento, la Sub Gerencia de Adquisiciones, mediante notas ………………………. invita a las empresas proponentes . hacer llegar sus propuestas para la “……………………………………………………………………………..” señalando que sus propuestas deben ser presentadas hasta el día ……………………… a horas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Para tal efecto presentaron sus propuestas las empresas ……………………………………………… de conformidad al Formulario de Recepción de Propuestas</w:t>
      </w:r>
      <w:r w:rsidR="0089664C">
        <w:rPr>
          <w:rFonts w:ascii="Tahoma" w:hAnsi="Tahoma" w:cs="Tahoma"/>
          <w:color w:val="004990"/>
          <w:sz w:val="21"/>
          <w:szCs w:val="21"/>
        </w:rPr>
        <w:t xml:space="preserve"> </w:t>
      </w:r>
      <w:r w:rsidRPr="00984C8B">
        <w:rPr>
          <w:rFonts w:ascii="Tahoma" w:hAnsi="Tahoma" w:cs="Tahoma"/>
          <w:color w:val="004990"/>
          <w:sz w:val="21"/>
          <w:szCs w:val="21"/>
        </w:rPr>
        <w:t>de fecha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La comisión de Calificación mediante nota ………………………….. emite el Informe Final de evaluación Técnica y Económica dentro el proceso de Invitación Directa Abreviada N° …………………… para la “………………………………………………………………….”</w:t>
      </w:r>
      <w:r w:rsidR="0089664C">
        <w:rPr>
          <w:rFonts w:ascii="Tahoma" w:hAnsi="Tahoma" w:cs="Tahoma"/>
          <w:color w:val="004990"/>
          <w:sz w:val="21"/>
          <w:szCs w:val="21"/>
        </w:rPr>
        <w:t xml:space="preserve"> </w:t>
      </w:r>
      <w:r w:rsidRPr="00984C8B">
        <w:rPr>
          <w:rFonts w:ascii="Tahoma" w:hAnsi="Tahoma" w:cs="Tahoma"/>
          <w:color w:val="004990"/>
          <w:sz w:val="21"/>
          <w:szCs w:val="21"/>
        </w:rPr>
        <w:t>el mismo que a través de la Gerencia de Finanzas y Administración, solicita al oferente la Mejora de Oferta mediante nota ………………………..de …………….de cuyo resultado la Gerencia General de ENTEL S.A. mediante nota …………………………………….de fecha …………………………………..adjudica</w:t>
      </w:r>
      <w:r w:rsidR="0089664C">
        <w:rPr>
          <w:rFonts w:ascii="Tahoma" w:hAnsi="Tahoma" w:cs="Tahoma"/>
          <w:color w:val="004990"/>
          <w:sz w:val="21"/>
          <w:szCs w:val="21"/>
        </w:rPr>
        <w:t xml:space="preserve"> </w:t>
      </w:r>
      <w:r w:rsidRPr="00984C8B">
        <w:rPr>
          <w:rFonts w:ascii="Tahoma" w:hAnsi="Tahoma" w:cs="Tahoma"/>
          <w:color w:val="004990"/>
          <w:sz w:val="21"/>
          <w:szCs w:val="21"/>
        </w:rPr>
        <w:t>en favor de la empresa …………………………………………. de</w:t>
      </w:r>
      <w:r w:rsidR="0089664C">
        <w:rPr>
          <w:rFonts w:ascii="Tahoma" w:hAnsi="Tahoma" w:cs="Tahoma"/>
          <w:color w:val="004990"/>
          <w:sz w:val="21"/>
          <w:szCs w:val="21"/>
        </w:rPr>
        <w:t xml:space="preserve"> </w:t>
      </w:r>
      <w:r w:rsidRPr="00984C8B">
        <w:rPr>
          <w:rFonts w:ascii="Tahoma" w:hAnsi="Tahoma" w:cs="Tahoma"/>
          <w:color w:val="004990"/>
          <w:sz w:val="21"/>
          <w:szCs w:val="21"/>
        </w:rPr>
        <w:t>la Invitación Directa Abreviada N° …………………….</w:t>
      </w:r>
      <w:r w:rsidR="0089664C">
        <w:rPr>
          <w:rFonts w:ascii="Tahoma" w:hAnsi="Tahoma" w:cs="Tahoma"/>
          <w:color w:val="004990"/>
          <w:sz w:val="21"/>
          <w:szCs w:val="21"/>
        </w:rPr>
        <w:t xml:space="preserve"> </w:t>
      </w:r>
      <w:r w:rsidRPr="00984C8B">
        <w:rPr>
          <w:rFonts w:ascii="Tahoma" w:hAnsi="Tahoma" w:cs="Tahoma"/>
          <w:color w:val="004990"/>
          <w:sz w:val="21"/>
          <w:szCs w:val="21"/>
        </w:rPr>
        <w:t>para la “…………………………………………………………..”</w:t>
      </w:r>
      <w:r w:rsidRPr="00984C8B">
        <w:rPr>
          <w:rFonts w:ascii="Tahoma" w:hAnsi="Tahoma" w:cs="Tahoma"/>
          <w:iCs/>
          <w:color w:val="004990"/>
          <w:sz w:val="21"/>
          <w:szCs w:val="21"/>
        </w:rPr>
        <w:t>;</w:t>
      </w:r>
      <w:r w:rsidRPr="00984C8B">
        <w:rPr>
          <w:rFonts w:ascii="Tahoma" w:hAnsi="Tahoma" w:cs="Tahoma"/>
          <w:color w:val="004990"/>
          <w:sz w:val="21"/>
          <w:szCs w:val="21"/>
        </w:rPr>
        <w:t xml:space="preserve"> en consecuencia la Empresa …………………………………, mediante nota …………………..de ……………, manifiesta su aceptación de adjudicación con la que fue distinguida.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lastRenderedPageBreak/>
        <w:t>Por lo que la Subgerencia de Adquisiciones al haberse cumplido con los procedimientos internos de ENTEL S.A. solicita a la Subgerencia de Contratos la elaboración del documento pertinente.</w:t>
      </w:r>
    </w:p>
    <w:p w:rsidR="00984C8B" w:rsidRPr="00984C8B" w:rsidRDefault="00984C8B" w:rsidP="00984C8B">
      <w:pPr>
        <w:tabs>
          <w:tab w:val="left" w:pos="-142"/>
          <w:tab w:val="left" w:pos="0"/>
          <w:tab w:val="left" w:pos="142"/>
          <w:tab w:val="left" w:pos="284"/>
        </w:tabs>
        <w:spacing w:before="120"/>
        <w:rPr>
          <w:rFonts w:ascii="Tahoma" w:hAnsi="Tahoma" w:cs="Tahoma"/>
          <w:b/>
          <w:color w:val="004990"/>
          <w:sz w:val="21"/>
          <w:szCs w:val="21"/>
        </w:rPr>
      </w:pPr>
      <w:r w:rsidRPr="00984C8B">
        <w:rPr>
          <w:rFonts w:ascii="Tahoma" w:hAnsi="Tahoma" w:cs="Tahoma"/>
          <w:b/>
          <w:color w:val="004990"/>
          <w:sz w:val="21"/>
          <w:szCs w:val="21"/>
          <w:u w:val="single"/>
        </w:rPr>
        <w:t>TERCERA: DOCUMENTOS INTEGRANTES DEL CONTRATO</w:t>
      </w:r>
      <w:r w:rsidRPr="00984C8B">
        <w:rPr>
          <w:rFonts w:ascii="Tahoma" w:hAnsi="Tahoma" w:cs="Tahoma"/>
          <w:b/>
          <w:color w:val="004990"/>
          <w:sz w:val="21"/>
          <w:szCs w:val="21"/>
        </w:rPr>
        <w:t xml:space="preserve">.- </w:t>
      </w:r>
      <w:r w:rsidRPr="00984C8B">
        <w:rPr>
          <w:rFonts w:ascii="Tahoma" w:hAnsi="Tahoma" w:cs="Tahoma"/>
          <w:color w:val="004990"/>
          <w:sz w:val="21"/>
          <w:szCs w:val="21"/>
        </w:rPr>
        <w:t>Forman parte integrante e indivisible del presente contrato, los siguientes documentos:</w:t>
      </w:r>
    </w:p>
    <w:p w:rsidR="00984C8B" w:rsidRPr="00984C8B" w:rsidRDefault="00984C8B" w:rsidP="00984C8B">
      <w:pPr>
        <w:spacing w:before="120"/>
        <w:ind w:left="993" w:hanging="993"/>
        <w:rPr>
          <w:rFonts w:ascii="Tahoma" w:hAnsi="Tahoma" w:cs="Tahoma"/>
          <w:color w:val="004990"/>
          <w:sz w:val="21"/>
          <w:szCs w:val="21"/>
        </w:rPr>
      </w:pPr>
      <w:r w:rsidRPr="00984C8B">
        <w:rPr>
          <w:rFonts w:ascii="Tahoma" w:hAnsi="Tahoma" w:cs="Tahoma"/>
          <w:color w:val="004990"/>
          <w:sz w:val="21"/>
          <w:szCs w:val="21"/>
        </w:rPr>
        <w:t>Anexo 1:</w:t>
      </w:r>
      <w:r w:rsidRPr="00984C8B">
        <w:rPr>
          <w:rFonts w:ascii="Tahoma" w:hAnsi="Tahoma" w:cs="Tahoma"/>
          <w:color w:val="004990"/>
          <w:sz w:val="21"/>
          <w:szCs w:val="21"/>
        </w:rPr>
        <w:tab/>
        <w:t xml:space="preserve">Pliego de Condiciones de ENTEL S.A. </w:t>
      </w:r>
    </w:p>
    <w:p w:rsidR="00984C8B" w:rsidRPr="00984C8B" w:rsidRDefault="00984C8B" w:rsidP="00984C8B">
      <w:pPr>
        <w:tabs>
          <w:tab w:val="left" w:pos="-2410"/>
        </w:tabs>
        <w:spacing w:before="120"/>
        <w:ind w:left="992" w:hanging="992"/>
        <w:jc w:val="both"/>
        <w:rPr>
          <w:rFonts w:ascii="Tahoma" w:hAnsi="Tahoma" w:cs="Tahoma"/>
          <w:color w:val="004990"/>
          <w:sz w:val="21"/>
          <w:szCs w:val="21"/>
        </w:rPr>
      </w:pPr>
      <w:r w:rsidRPr="00984C8B">
        <w:rPr>
          <w:rFonts w:ascii="Tahoma" w:hAnsi="Tahoma" w:cs="Tahoma"/>
          <w:color w:val="004990"/>
          <w:sz w:val="21"/>
          <w:szCs w:val="21"/>
        </w:rPr>
        <w:t>Anexo 2:</w:t>
      </w:r>
      <w:r w:rsidRPr="00984C8B">
        <w:rPr>
          <w:rFonts w:ascii="Tahoma" w:hAnsi="Tahoma" w:cs="Tahoma"/>
          <w:color w:val="004990"/>
          <w:sz w:val="21"/>
          <w:szCs w:val="21"/>
        </w:rPr>
        <w:tab/>
        <w:t xml:space="preserve">Propuesta Técnica y Económica del PROVEEDOR. </w:t>
      </w:r>
    </w:p>
    <w:p w:rsidR="00984C8B" w:rsidRPr="00984C8B" w:rsidRDefault="00984C8B" w:rsidP="00984C8B">
      <w:pPr>
        <w:spacing w:before="120"/>
        <w:ind w:left="992" w:hanging="992"/>
        <w:jc w:val="both"/>
        <w:rPr>
          <w:rFonts w:ascii="Tahoma" w:hAnsi="Tahoma" w:cs="Tahoma"/>
          <w:color w:val="004990"/>
          <w:sz w:val="21"/>
          <w:szCs w:val="21"/>
        </w:rPr>
      </w:pPr>
      <w:r w:rsidRPr="00984C8B">
        <w:rPr>
          <w:rFonts w:ascii="Tahoma" w:hAnsi="Tahoma" w:cs="Tahoma"/>
          <w:color w:val="004990"/>
          <w:sz w:val="21"/>
          <w:szCs w:val="21"/>
        </w:rPr>
        <w:t xml:space="preserve">Anexo 3: </w:t>
      </w:r>
      <w:r w:rsidRPr="00984C8B">
        <w:rPr>
          <w:rFonts w:ascii="Tahoma" w:hAnsi="Tahoma" w:cs="Tahoma"/>
          <w:color w:val="004990"/>
          <w:sz w:val="21"/>
          <w:szCs w:val="21"/>
        </w:rPr>
        <w:tab/>
      </w:r>
      <w:r w:rsidRPr="00984C8B">
        <w:rPr>
          <w:rFonts w:ascii="Tahoma" w:hAnsi="Tahoma" w:cs="Tahoma"/>
          <w:iCs/>
          <w:color w:val="004990"/>
          <w:sz w:val="21"/>
          <w:szCs w:val="21"/>
        </w:rPr>
        <w:t>Carta de Mejora Económica</w:t>
      </w:r>
      <w:r w:rsidR="0089664C">
        <w:rPr>
          <w:rFonts w:ascii="Tahoma" w:hAnsi="Tahoma" w:cs="Tahoma"/>
          <w:iCs/>
          <w:color w:val="004990"/>
          <w:sz w:val="21"/>
          <w:szCs w:val="21"/>
        </w:rPr>
        <w:t xml:space="preserve"> </w:t>
      </w:r>
      <w:r w:rsidRPr="00984C8B">
        <w:rPr>
          <w:rFonts w:ascii="Tahoma" w:hAnsi="Tahoma" w:cs="Tahoma"/>
          <w:iCs/>
          <w:color w:val="004990"/>
          <w:sz w:val="21"/>
          <w:szCs w:val="21"/>
        </w:rPr>
        <w:t>……………………………………. y a</w:t>
      </w:r>
      <w:r w:rsidRPr="00984C8B">
        <w:rPr>
          <w:rFonts w:ascii="Tahoma" w:hAnsi="Tahoma" w:cs="Tahoma"/>
          <w:color w:val="004990"/>
          <w:sz w:val="21"/>
          <w:szCs w:val="21"/>
        </w:rPr>
        <w:t>ceptada por ENTEL S.A.</w:t>
      </w:r>
    </w:p>
    <w:p w:rsidR="00984C8B" w:rsidRPr="00984C8B" w:rsidRDefault="00984C8B" w:rsidP="00984C8B">
      <w:pPr>
        <w:spacing w:before="120"/>
        <w:ind w:left="992" w:hanging="992"/>
        <w:jc w:val="both"/>
        <w:rPr>
          <w:rFonts w:ascii="Tahoma" w:hAnsi="Tahoma" w:cs="Tahoma"/>
          <w:iCs/>
          <w:color w:val="004990"/>
          <w:sz w:val="21"/>
          <w:szCs w:val="21"/>
        </w:rPr>
      </w:pPr>
      <w:r w:rsidRPr="00984C8B">
        <w:rPr>
          <w:rFonts w:ascii="Tahoma" w:hAnsi="Tahoma" w:cs="Tahoma"/>
          <w:iCs/>
          <w:color w:val="004990"/>
          <w:sz w:val="21"/>
          <w:szCs w:val="21"/>
        </w:rPr>
        <w:t>Anexo 4:</w:t>
      </w:r>
      <w:r w:rsidRPr="00984C8B">
        <w:rPr>
          <w:rFonts w:ascii="Tahoma" w:hAnsi="Tahoma" w:cs="Tahoma"/>
          <w:iCs/>
          <w:color w:val="004990"/>
          <w:sz w:val="21"/>
          <w:szCs w:val="21"/>
        </w:rPr>
        <w:tab/>
        <w:t xml:space="preserve">Carta de </w:t>
      </w:r>
      <w:proofErr w:type="gramStart"/>
      <w:r w:rsidRPr="00984C8B">
        <w:rPr>
          <w:rFonts w:ascii="Tahoma" w:hAnsi="Tahoma" w:cs="Tahoma"/>
          <w:iCs/>
          <w:color w:val="004990"/>
          <w:sz w:val="21"/>
          <w:szCs w:val="21"/>
        </w:rPr>
        <w:t>Adjudicación …</w:t>
      </w:r>
      <w:proofErr w:type="gramEnd"/>
      <w:r w:rsidRPr="00984C8B">
        <w:rPr>
          <w:rFonts w:ascii="Tahoma" w:hAnsi="Tahoma" w:cs="Tahoma"/>
          <w:iCs/>
          <w:color w:val="004990"/>
          <w:sz w:val="21"/>
          <w:szCs w:val="21"/>
        </w:rPr>
        <w:t>………………..de …………….</w:t>
      </w:r>
    </w:p>
    <w:p w:rsidR="00984C8B" w:rsidRPr="00984C8B" w:rsidRDefault="00984C8B" w:rsidP="00984C8B">
      <w:pPr>
        <w:tabs>
          <w:tab w:val="left" w:pos="-2410"/>
          <w:tab w:val="left" w:pos="1276"/>
        </w:tabs>
        <w:spacing w:before="120"/>
        <w:ind w:left="992" w:hanging="992"/>
        <w:rPr>
          <w:rFonts w:ascii="Tahoma" w:hAnsi="Tahoma" w:cs="Tahoma"/>
          <w:color w:val="004990"/>
          <w:sz w:val="21"/>
          <w:szCs w:val="21"/>
        </w:rPr>
      </w:pPr>
      <w:r w:rsidRPr="00984C8B">
        <w:rPr>
          <w:rFonts w:ascii="Tahoma" w:hAnsi="Tahoma" w:cs="Tahoma"/>
          <w:color w:val="004990"/>
          <w:sz w:val="21"/>
          <w:szCs w:val="21"/>
        </w:rPr>
        <w:t>Anexo 5:</w:t>
      </w:r>
      <w:r w:rsidRPr="00984C8B">
        <w:rPr>
          <w:rFonts w:ascii="Tahoma" w:hAnsi="Tahoma" w:cs="Tahoma"/>
          <w:color w:val="004990"/>
          <w:sz w:val="21"/>
          <w:szCs w:val="21"/>
        </w:rPr>
        <w:tab/>
        <w:t xml:space="preserve">Carta de Aceptación de </w:t>
      </w:r>
      <w:proofErr w:type="gramStart"/>
      <w:r w:rsidRPr="00984C8B">
        <w:rPr>
          <w:rFonts w:ascii="Tahoma" w:hAnsi="Tahoma" w:cs="Tahoma"/>
          <w:color w:val="004990"/>
          <w:sz w:val="21"/>
          <w:szCs w:val="21"/>
        </w:rPr>
        <w:t>Adjudicación …</w:t>
      </w:r>
      <w:proofErr w:type="gramEnd"/>
      <w:r w:rsidRPr="00984C8B">
        <w:rPr>
          <w:rFonts w:ascii="Tahoma" w:hAnsi="Tahoma" w:cs="Tahoma"/>
          <w:color w:val="004990"/>
          <w:sz w:val="21"/>
          <w:szCs w:val="21"/>
        </w:rPr>
        <w:t xml:space="preserve">…………………………….. </w:t>
      </w:r>
      <w:proofErr w:type="gramStart"/>
      <w:r w:rsidRPr="00984C8B">
        <w:rPr>
          <w:rFonts w:ascii="Tahoma" w:hAnsi="Tahoma" w:cs="Tahoma"/>
          <w:color w:val="004990"/>
          <w:sz w:val="21"/>
          <w:szCs w:val="21"/>
        </w:rPr>
        <w:t>de</w:t>
      </w:r>
      <w:proofErr w:type="gramEnd"/>
      <w:r w:rsidRPr="00984C8B">
        <w:rPr>
          <w:rFonts w:ascii="Tahoma" w:hAnsi="Tahoma" w:cs="Tahoma"/>
          <w:color w:val="004990"/>
          <w:sz w:val="21"/>
          <w:szCs w:val="21"/>
        </w:rPr>
        <w:t xml:space="preserve"> fecha …………….</w:t>
      </w:r>
      <w:r w:rsidRPr="00984C8B">
        <w:rPr>
          <w:rFonts w:ascii="Tahoma" w:hAnsi="Tahoma" w:cs="Tahoma"/>
          <w:iCs/>
          <w:color w:val="004990"/>
          <w:sz w:val="21"/>
          <w:szCs w:val="21"/>
        </w:rPr>
        <w:t>.</w:t>
      </w:r>
      <w:r w:rsidRPr="00984C8B">
        <w:rPr>
          <w:rFonts w:ascii="Tahoma" w:hAnsi="Tahoma" w:cs="Tahoma"/>
          <w:color w:val="004990"/>
          <w:sz w:val="21"/>
          <w:szCs w:val="21"/>
        </w:rPr>
        <w:t xml:space="preserve"> </w:t>
      </w:r>
    </w:p>
    <w:p w:rsidR="00984C8B" w:rsidRPr="00984C8B" w:rsidRDefault="00984C8B" w:rsidP="00984C8B">
      <w:pPr>
        <w:tabs>
          <w:tab w:val="left" w:pos="-2410"/>
        </w:tabs>
        <w:spacing w:before="120"/>
        <w:jc w:val="both"/>
        <w:rPr>
          <w:rFonts w:ascii="Tahoma" w:hAnsi="Tahoma" w:cs="Tahoma"/>
          <w:iCs/>
          <w:color w:val="004990"/>
          <w:sz w:val="21"/>
          <w:szCs w:val="21"/>
        </w:rPr>
      </w:pPr>
      <w:r w:rsidRPr="00984C8B">
        <w:rPr>
          <w:rFonts w:ascii="Tahoma" w:hAnsi="Tahoma" w:cs="Tahoma"/>
          <w:b/>
          <w:iCs/>
          <w:color w:val="004990"/>
          <w:sz w:val="21"/>
          <w:szCs w:val="21"/>
          <w:u w:val="single"/>
        </w:rPr>
        <w:t>CUARTA: OBJETO</w:t>
      </w:r>
      <w:r w:rsidRPr="00984C8B">
        <w:rPr>
          <w:rFonts w:ascii="Tahoma" w:hAnsi="Tahoma" w:cs="Tahoma"/>
          <w:b/>
          <w:iCs/>
          <w:color w:val="004990"/>
          <w:sz w:val="21"/>
          <w:szCs w:val="21"/>
        </w:rPr>
        <w:t>.-</w:t>
      </w:r>
      <w:r w:rsidRPr="00984C8B">
        <w:rPr>
          <w:rFonts w:ascii="Tahoma" w:hAnsi="Tahoma" w:cs="Tahoma"/>
          <w:iCs/>
          <w:color w:val="004990"/>
          <w:sz w:val="21"/>
          <w:szCs w:val="21"/>
        </w:rPr>
        <w:t xml:space="preserve"> </w:t>
      </w:r>
      <w:r w:rsidRPr="00984C8B">
        <w:rPr>
          <w:rFonts w:ascii="Tahoma" w:hAnsi="Tahoma" w:cs="Tahoma"/>
          <w:color w:val="004990"/>
          <w:sz w:val="21"/>
          <w:szCs w:val="21"/>
        </w:rPr>
        <w:t>El presente contrato tiene por objeto la “……………………………………………”</w:t>
      </w:r>
      <w:r w:rsidRPr="00984C8B">
        <w:rPr>
          <w:rFonts w:ascii="Tahoma" w:hAnsi="Tahoma" w:cs="Tahoma"/>
          <w:iCs/>
          <w:color w:val="004990"/>
          <w:sz w:val="21"/>
          <w:szCs w:val="21"/>
        </w:rPr>
        <w:t>, siendo necesario contratar una empresa especializada en el rubro de las telecomunicaciones para la provisión de ……………………………………………………………, materiales de instalación, repuestos, prestación de servicios (</w:t>
      </w:r>
      <w:proofErr w:type="spellStart"/>
      <w:r w:rsidRPr="00984C8B">
        <w:rPr>
          <w:rFonts w:ascii="Tahoma" w:hAnsi="Tahoma" w:cs="Tahoma"/>
          <w:iCs/>
          <w:color w:val="004990"/>
          <w:sz w:val="21"/>
          <w:szCs w:val="21"/>
        </w:rPr>
        <w:t>Survey</w:t>
      </w:r>
      <w:proofErr w:type="spellEnd"/>
      <w:r w:rsidRPr="00984C8B">
        <w:rPr>
          <w:rFonts w:ascii="Tahoma" w:hAnsi="Tahoma" w:cs="Tahoma"/>
          <w:iCs/>
          <w:color w:val="004990"/>
          <w:sz w:val="21"/>
          <w:szCs w:val="21"/>
        </w:rPr>
        <w:t xml:space="preserve">), transporte de equipos y materiales a los sitios, instalación, </w:t>
      </w:r>
      <w:proofErr w:type="spellStart"/>
      <w:r w:rsidRPr="00984C8B">
        <w:rPr>
          <w:rFonts w:ascii="Tahoma" w:hAnsi="Tahoma" w:cs="Tahoma"/>
          <w:iCs/>
          <w:color w:val="004990"/>
          <w:sz w:val="21"/>
          <w:szCs w:val="21"/>
        </w:rPr>
        <w:t>commisioning</w:t>
      </w:r>
      <w:proofErr w:type="spellEnd"/>
      <w:r w:rsidRPr="00984C8B">
        <w:rPr>
          <w:rFonts w:ascii="Tahoma" w:hAnsi="Tahoma" w:cs="Tahoma"/>
          <w:iCs/>
          <w:color w:val="004990"/>
          <w:sz w:val="21"/>
          <w:szCs w:val="21"/>
        </w:rPr>
        <w:t xml:space="preserve"> e integración) y licencias de gestión para cada nodo, pruebas de aceptación y elaboración de documentos técnicos (AS </w:t>
      </w:r>
      <w:proofErr w:type="spellStart"/>
      <w:r w:rsidRPr="00984C8B">
        <w:rPr>
          <w:rFonts w:ascii="Tahoma" w:hAnsi="Tahoma" w:cs="Tahoma"/>
          <w:iCs/>
          <w:color w:val="004990"/>
          <w:sz w:val="21"/>
          <w:szCs w:val="21"/>
        </w:rPr>
        <w:t>Built</w:t>
      </w:r>
      <w:proofErr w:type="spellEnd"/>
      <w:r w:rsidRPr="00984C8B">
        <w:rPr>
          <w:rFonts w:ascii="Tahoma" w:hAnsi="Tahoma" w:cs="Tahoma"/>
          <w:iCs/>
          <w:color w:val="004990"/>
          <w:sz w:val="21"/>
          <w:szCs w:val="21"/>
        </w:rPr>
        <w:t xml:space="preserve">), a ser ejecutados por </w:t>
      </w:r>
      <w:r w:rsidRPr="00984C8B">
        <w:rPr>
          <w:rFonts w:ascii="Tahoma" w:hAnsi="Tahoma" w:cs="Tahoma"/>
          <w:color w:val="004990"/>
          <w:sz w:val="21"/>
          <w:szCs w:val="21"/>
        </w:rPr>
        <w:t>la empresa ………………………………………..</w:t>
      </w:r>
      <w:r w:rsidRPr="00984C8B">
        <w:rPr>
          <w:rFonts w:ascii="Tahoma" w:hAnsi="Tahoma" w:cs="Tahoma"/>
          <w:iCs/>
          <w:color w:val="004990"/>
          <w:sz w:val="21"/>
          <w:szCs w:val="21"/>
        </w:rPr>
        <w:t xml:space="preserve"> </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b/>
          <w:iCs/>
          <w:color w:val="004990"/>
          <w:sz w:val="21"/>
          <w:szCs w:val="21"/>
          <w:u w:val="single"/>
        </w:rPr>
        <w:t>QUINTA: PRECIO E IMPUESTOS</w:t>
      </w:r>
      <w:r w:rsidRPr="00984C8B">
        <w:rPr>
          <w:rFonts w:ascii="Tahoma" w:hAnsi="Tahoma" w:cs="Tahoma"/>
          <w:b/>
          <w:iCs/>
          <w:color w:val="004990"/>
          <w:sz w:val="21"/>
          <w:szCs w:val="21"/>
        </w:rPr>
        <w:t>.-</w:t>
      </w:r>
      <w:r w:rsidRPr="00984C8B">
        <w:rPr>
          <w:rFonts w:ascii="Tahoma" w:hAnsi="Tahoma" w:cs="Tahoma"/>
          <w:b/>
          <w:color w:val="004990"/>
          <w:sz w:val="21"/>
          <w:szCs w:val="21"/>
        </w:rPr>
        <w:t xml:space="preserve"> </w:t>
      </w:r>
      <w:r w:rsidRPr="00984C8B">
        <w:rPr>
          <w:rFonts w:ascii="Tahoma" w:hAnsi="Tahoma" w:cs="Tahoma"/>
          <w:color w:val="004990"/>
          <w:sz w:val="21"/>
          <w:szCs w:val="21"/>
        </w:rPr>
        <w:t>El monto total que ENTEL S.A. pagará a favor del PROVEEDOR, por el objeto del presente contrato, asciende a la suma de USD……………….. (…………………………….00/100 Dólares Americanos), desglosado de la siguiente manera:</w:t>
      </w:r>
      <w:r w:rsidRPr="00984C8B">
        <w:rPr>
          <w:rFonts w:ascii="Tahoma" w:hAnsi="Tahoma" w:cs="Tahoma"/>
          <w:b/>
          <w:color w:val="004990"/>
          <w:sz w:val="21"/>
          <w:szCs w:val="21"/>
        </w:rPr>
        <w:t xml:space="preserve"> </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Las partes establecen que el precio antes mencionado es fijo e inmodificable durante la vigencia del presente contrato e incluye todos los tributos vigentes en Bolivia a la fecha de suscripción del presente documento.</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SEXTA: MONEDA Y FORMA DE PAGO</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La moneda de pago objeto del presente contrato será el Dólar Americano o su equivalente en </w:t>
      </w:r>
      <w:proofErr w:type="gramStart"/>
      <w:r w:rsidRPr="00984C8B">
        <w:rPr>
          <w:rFonts w:ascii="Tahoma" w:hAnsi="Tahoma" w:cs="Tahoma"/>
          <w:color w:val="004990"/>
          <w:sz w:val="21"/>
          <w:szCs w:val="21"/>
        </w:rPr>
        <w:t>Bolivianos</w:t>
      </w:r>
      <w:proofErr w:type="gramEnd"/>
      <w:r w:rsidRPr="00984C8B">
        <w:rPr>
          <w:rFonts w:ascii="Tahoma" w:hAnsi="Tahoma" w:cs="Tahoma"/>
          <w:color w:val="004990"/>
          <w:sz w:val="21"/>
          <w:szCs w:val="21"/>
        </w:rPr>
        <w:t xml:space="preserve"> de acuerdo al tipo de cambio oficial dispuesto por el Banco Central de Bolivia el día de pago, según a los siguientes términos:</w:t>
      </w:r>
    </w:p>
    <w:p w:rsidR="00984C8B" w:rsidRPr="00984C8B" w:rsidRDefault="00984C8B" w:rsidP="00984C8B">
      <w:pPr>
        <w:spacing w:before="120"/>
        <w:ind w:left="567" w:hanging="567"/>
        <w:contextualSpacing/>
        <w:rPr>
          <w:rFonts w:ascii="Tahoma" w:hAnsi="Tahoma" w:cs="Tahoma"/>
          <w:color w:val="004990"/>
          <w:sz w:val="21"/>
          <w:szCs w:val="21"/>
        </w:rPr>
      </w:pPr>
      <w:r w:rsidRPr="00984C8B">
        <w:rPr>
          <w:rFonts w:ascii="Tahoma" w:hAnsi="Tahoma" w:cs="Tahoma"/>
          <w:color w:val="004990"/>
          <w:sz w:val="21"/>
          <w:szCs w:val="21"/>
        </w:rPr>
        <w:t>6.1</w:t>
      </w:r>
      <w:r w:rsidRPr="00984C8B">
        <w:rPr>
          <w:rFonts w:ascii="Tahoma" w:hAnsi="Tahoma" w:cs="Tahoma"/>
          <w:color w:val="004990"/>
          <w:sz w:val="21"/>
          <w:szCs w:val="21"/>
        </w:rPr>
        <w:tab/>
        <w:t>Pago por equipos.</w:t>
      </w:r>
      <w:r w:rsidR="0089664C">
        <w:rPr>
          <w:rFonts w:ascii="Tahoma" w:hAnsi="Tahoma" w:cs="Tahoma"/>
          <w:color w:val="004990"/>
          <w:sz w:val="21"/>
          <w:szCs w:val="21"/>
        </w:rPr>
        <w:t xml:space="preserve"> </w:t>
      </w:r>
    </w:p>
    <w:p w:rsidR="00984C8B" w:rsidRPr="00984C8B" w:rsidRDefault="00984C8B" w:rsidP="00984C8B">
      <w:pPr>
        <w:spacing w:before="120"/>
        <w:ind w:left="1418" w:hanging="851"/>
        <w:jc w:val="both"/>
        <w:rPr>
          <w:rFonts w:ascii="Tahoma" w:hAnsi="Tahoma" w:cs="Tahoma"/>
          <w:iCs/>
          <w:color w:val="004990"/>
          <w:sz w:val="21"/>
          <w:szCs w:val="21"/>
          <w:highlight w:val="yellow"/>
        </w:rPr>
      </w:pPr>
      <w:r w:rsidRPr="00984C8B">
        <w:rPr>
          <w:rFonts w:ascii="Tahoma" w:hAnsi="Tahoma" w:cs="Tahoma"/>
          <w:iCs/>
          <w:color w:val="004990"/>
          <w:sz w:val="21"/>
          <w:szCs w:val="21"/>
        </w:rPr>
        <w:t>6.1.1</w:t>
      </w:r>
      <w:r w:rsidR="0089664C">
        <w:rPr>
          <w:rFonts w:ascii="Tahoma" w:hAnsi="Tahoma" w:cs="Tahoma"/>
          <w:iCs/>
          <w:color w:val="004990"/>
          <w:sz w:val="21"/>
          <w:szCs w:val="21"/>
        </w:rPr>
        <w:t xml:space="preserve"> </w:t>
      </w:r>
      <w:r w:rsidRPr="00984C8B">
        <w:rPr>
          <w:rFonts w:ascii="Tahoma" w:hAnsi="Tahoma" w:cs="Tahoma"/>
          <w:iCs/>
          <w:color w:val="004990"/>
          <w:sz w:val="21"/>
          <w:szCs w:val="21"/>
        </w:rPr>
        <w:tab/>
        <w:t xml:space="preserve">ENTEL S.A. pagará al PROVEEDOR </w:t>
      </w:r>
      <w:proofErr w:type="gramStart"/>
      <w:r w:rsidRPr="00984C8B">
        <w:rPr>
          <w:rFonts w:ascii="Tahoma" w:hAnsi="Tahoma" w:cs="Tahoma"/>
          <w:iCs/>
          <w:color w:val="004990"/>
          <w:sz w:val="21"/>
          <w:szCs w:val="21"/>
        </w:rPr>
        <w:t>el …</w:t>
      </w:r>
      <w:proofErr w:type="gramEnd"/>
      <w:r w:rsidRPr="00984C8B">
        <w:rPr>
          <w:rFonts w:ascii="Tahoma" w:hAnsi="Tahoma" w:cs="Tahoma"/>
          <w:iCs/>
          <w:color w:val="004990"/>
          <w:sz w:val="21"/>
          <w:szCs w:val="21"/>
        </w:rPr>
        <w:t>…………………….. % del valor total de los equipos, contra entrega de los mismos, hasta los 15 días calendario posteriores de la emisión por parte de ENTEL de las Actas de Recepción de los equipos y presentación la Factura Fiscal.</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6.1.2</w:t>
      </w:r>
      <w:r w:rsidR="0089664C">
        <w:rPr>
          <w:rFonts w:ascii="Tahoma" w:hAnsi="Tahoma" w:cs="Tahoma"/>
          <w:iCs/>
          <w:color w:val="004990"/>
          <w:sz w:val="21"/>
          <w:szCs w:val="21"/>
        </w:rPr>
        <w:t xml:space="preserve"> </w:t>
      </w:r>
      <w:r w:rsidRPr="00984C8B">
        <w:rPr>
          <w:rFonts w:ascii="Tahoma" w:hAnsi="Tahoma" w:cs="Tahoma"/>
          <w:iCs/>
          <w:color w:val="004990"/>
          <w:sz w:val="21"/>
          <w:szCs w:val="21"/>
        </w:rPr>
        <w:tab/>
        <w:t xml:space="preserve">ENTEL S.A., pagara al PROVEEDOR el </w:t>
      </w:r>
      <w:proofErr w:type="gramStart"/>
      <w:r w:rsidRPr="00984C8B">
        <w:rPr>
          <w:rFonts w:ascii="Tahoma" w:hAnsi="Tahoma" w:cs="Tahoma"/>
          <w:iCs/>
          <w:color w:val="004990"/>
          <w:sz w:val="21"/>
          <w:szCs w:val="21"/>
        </w:rPr>
        <w:t>restante …</w:t>
      </w:r>
      <w:proofErr w:type="gramEnd"/>
      <w:r w:rsidRPr="00984C8B">
        <w:rPr>
          <w:rFonts w:ascii="Tahoma" w:hAnsi="Tahoma" w:cs="Tahoma"/>
          <w:iCs/>
          <w:color w:val="004990"/>
          <w:sz w:val="21"/>
          <w:szCs w:val="21"/>
        </w:rPr>
        <w:t>………….% hasta los 30 calendario hábiles posteriores de la emisión del Certificado de Aceptación Provisional y la presentación de la Factura Fiscal.</w:t>
      </w:r>
    </w:p>
    <w:p w:rsidR="00984C8B" w:rsidRPr="00984C8B" w:rsidRDefault="00984C8B" w:rsidP="00984C8B">
      <w:pPr>
        <w:spacing w:before="120"/>
        <w:ind w:left="567" w:hanging="567"/>
        <w:contextualSpacing/>
        <w:rPr>
          <w:rFonts w:ascii="Tahoma" w:hAnsi="Tahoma" w:cs="Tahoma"/>
          <w:color w:val="004990"/>
          <w:sz w:val="21"/>
          <w:szCs w:val="21"/>
        </w:rPr>
      </w:pPr>
      <w:r w:rsidRPr="00984C8B">
        <w:rPr>
          <w:rFonts w:ascii="Tahoma" w:hAnsi="Tahoma" w:cs="Tahoma"/>
          <w:color w:val="004990"/>
          <w:sz w:val="21"/>
          <w:szCs w:val="21"/>
        </w:rPr>
        <w:t>6.2</w:t>
      </w:r>
      <w:r w:rsidRPr="00984C8B">
        <w:rPr>
          <w:rFonts w:ascii="Tahoma" w:hAnsi="Tahoma" w:cs="Tahoma"/>
          <w:color w:val="004990"/>
          <w:sz w:val="21"/>
          <w:szCs w:val="21"/>
        </w:rPr>
        <w:tab/>
        <w:t>Pago por Servicios de Instalación.</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 xml:space="preserve">6.2.1 </w:t>
      </w:r>
      <w:r w:rsidRPr="00984C8B">
        <w:rPr>
          <w:rFonts w:ascii="Tahoma" w:hAnsi="Tahoma" w:cs="Tahoma"/>
          <w:iCs/>
          <w:color w:val="004990"/>
          <w:sz w:val="21"/>
          <w:szCs w:val="21"/>
        </w:rPr>
        <w:tab/>
        <w:t xml:space="preserve">ENTEL S.A. pagará al PROVEEDOR por el servicio de Instalación </w:t>
      </w:r>
      <w:proofErr w:type="gramStart"/>
      <w:r w:rsidRPr="00984C8B">
        <w:rPr>
          <w:rFonts w:ascii="Tahoma" w:hAnsi="Tahoma" w:cs="Tahoma"/>
          <w:iCs/>
          <w:color w:val="004990"/>
          <w:sz w:val="21"/>
          <w:szCs w:val="21"/>
        </w:rPr>
        <w:t>el 100% del monto total hasta los 30 días calendario posteriores</w:t>
      </w:r>
      <w:proofErr w:type="gramEnd"/>
      <w:r w:rsidRPr="00984C8B">
        <w:rPr>
          <w:rFonts w:ascii="Tahoma" w:hAnsi="Tahoma" w:cs="Tahoma"/>
          <w:iCs/>
          <w:color w:val="004990"/>
          <w:sz w:val="21"/>
          <w:szCs w:val="21"/>
        </w:rPr>
        <w:t xml:space="preserve"> de la emisión de los Certificados de </w:t>
      </w:r>
      <w:r w:rsidRPr="00984C8B">
        <w:rPr>
          <w:rFonts w:ascii="Tahoma" w:hAnsi="Tahoma" w:cs="Tahoma"/>
          <w:iCs/>
          <w:color w:val="004990"/>
          <w:sz w:val="21"/>
          <w:szCs w:val="21"/>
        </w:rPr>
        <w:lastRenderedPageBreak/>
        <w:t>Aceptación Provisional y la presentación de la Factura Fiscal, que certifique la instalación y el funcionamiento de los mismos.</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6.2.2</w:t>
      </w:r>
      <w:r w:rsidRPr="00984C8B">
        <w:rPr>
          <w:rFonts w:ascii="Tahoma" w:hAnsi="Tahoma" w:cs="Tahoma"/>
          <w:iCs/>
          <w:color w:val="004990"/>
          <w:sz w:val="21"/>
          <w:szCs w:val="21"/>
        </w:rPr>
        <w:tab/>
        <w:t xml:space="preserve">Los pagos antes mencionados se efectuaran previa presentación de los Certificados de Control de Calidad y/o Aceptación Provisional, emitido por ENTEL S.A., dentro de los plazos previstos.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6.3</w:t>
      </w:r>
      <w:r w:rsidRPr="00984C8B">
        <w:rPr>
          <w:rFonts w:ascii="Tahoma" w:hAnsi="Tahoma" w:cs="Tahoma"/>
          <w:color w:val="004990"/>
          <w:sz w:val="21"/>
          <w:szCs w:val="21"/>
        </w:rPr>
        <w:tab/>
        <w:t>Cualquier tributo, tasa, arancel u otros cargos fiscales o impositivos emergentes del presente contrato, pagaderos fuera y dentro del territorio boliviano estarán a cargo del PROVEEDOR.</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6.4</w:t>
      </w:r>
      <w:r w:rsidRPr="00984C8B">
        <w:rPr>
          <w:rFonts w:ascii="Tahoma" w:hAnsi="Tahoma" w:cs="Tahoma"/>
          <w:color w:val="004990"/>
          <w:sz w:val="21"/>
          <w:szCs w:val="21"/>
        </w:rPr>
        <w:tab/>
        <w:t xml:space="preserve">La propiedad de los bienes provistos por el PROVEEDOR se consolidarán a favor de ENTEL S.A. a partir de su correspondiente pago.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6.5</w:t>
      </w:r>
      <w:r w:rsidRPr="00984C8B">
        <w:rPr>
          <w:rFonts w:ascii="Tahoma" w:hAnsi="Tahoma" w:cs="Tahoma"/>
          <w:color w:val="004990"/>
          <w:sz w:val="21"/>
          <w:szCs w:val="21"/>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984C8B" w:rsidRPr="00984C8B" w:rsidRDefault="00984C8B" w:rsidP="00984C8B">
      <w:pPr>
        <w:spacing w:before="120"/>
        <w:contextualSpacing/>
        <w:jc w:val="both"/>
        <w:rPr>
          <w:rFonts w:ascii="Tahoma" w:hAnsi="Tahoma" w:cs="Tahoma"/>
          <w:b/>
          <w:color w:val="004990"/>
          <w:sz w:val="21"/>
          <w:szCs w:val="21"/>
        </w:rPr>
      </w:pPr>
      <w:r w:rsidRPr="00984C8B">
        <w:rPr>
          <w:rFonts w:ascii="Tahoma" w:hAnsi="Tahoma" w:cs="Tahoma"/>
          <w:b/>
          <w:iCs/>
          <w:color w:val="004990"/>
          <w:sz w:val="21"/>
          <w:szCs w:val="21"/>
          <w:u w:val="single"/>
        </w:rPr>
        <w:t xml:space="preserve">SÉPTIMA: </w:t>
      </w:r>
      <w:r w:rsidRPr="00984C8B">
        <w:rPr>
          <w:rFonts w:ascii="Tahoma" w:hAnsi="Tahoma" w:cs="Tahoma"/>
          <w:b/>
          <w:color w:val="004990"/>
          <w:sz w:val="21"/>
          <w:szCs w:val="21"/>
          <w:u w:val="single"/>
        </w:rPr>
        <w:t>VIGENCIA DEL CONTRATO</w:t>
      </w:r>
      <w:r w:rsidRPr="00984C8B">
        <w:rPr>
          <w:rFonts w:ascii="Tahoma" w:hAnsi="Tahoma" w:cs="Tahoma"/>
          <w:color w:val="004990"/>
          <w:sz w:val="21"/>
          <w:szCs w:val="21"/>
        </w:rPr>
        <w:t xml:space="preserve">.- El presente contrato tendrá una vigencia de……………….. </w:t>
      </w:r>
      <w:proofErr w:type="gramStart"/>
      <w:r w:rsidRPr="00984C8B">
        <w:rPr>
          <w:rFonts w:ascii="Tahoma" w:hAnsi="Tahoma" w:cs="Tahoma"/>
          <w:color w:val="004990"/>
          <w:sz w:val="21"/>
          <w:szCs w:val="21"/>
        </w:rPr>
        <w:t>y</w:t>
      </w:r>
      <w:proofErr w:type="gramEnd"/>
      <w:r w:rsidRPr="00984C8B">
        <w:rPr>
          <w:rFonts w:ascii="Tahoma" w:hAnsi="Tahoma" w:cs="Tahoma"/>
          <w:color w:val="004990"/>
          <w:sz w:val="21"/>
          <w:szCs w:val="21"/>
        </w:rPr>
        <w:t xml:space="preserve"> se extenderá desde el día de la</w:t>
      </w:r>
      <w:r w:rsidR="0089664C">
        <w:rPr>
          <w:rFonts w:ascii="Tahoma" w:hAnsi="Tahoma" w:cs="Tahoma"/>
          <w:color w:val="004990"/>
          <w:sz w:val="21"/>
          <w:szCs w:val="21"/>
        </w:rPr>
        <w:t xml:space="preserve"> </w:t>
      </w:r>
      <w:r w:rsidRPr="00984C8B">
        <w:rPr>
          <w:rFonts w:ascii="Tahoma" w:hAnsi="Tahoma" w:cs="Tahoma"/>
          <w:color w:val="004990"/>
          <w:sz w:val="21"/>
          <w:szCs w:val="21"/>
        </w:rPr>
        <w:t>suscripción del contrato, hasta que ambas partes hayan dado cumplimiento a todas las condiciones y estipulaciones contenidas en el mismo.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OCTAVA: PLAZO Y FORMA DE ENTREGA</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El PROVEEDOR hará entrega de los equipos objeto del presente contrato, en el plazo </w:t>
      </w:r>
      <w:proofErr w:type="gramStart"/>
      <w:r w:rsidRPr="00984C8B">
        <w:rPr>
          <w:rFonts w:ascii="Tahoma" w:hAnsi="Tahoma" w:cs="Tahoma"/>
          <w:color w:val="004990"/>
          <w:sz w:val="21"/>
          <w:szCs w:val="21"/>
        </w:rPr>
        <w:t>de …</w:t>
      </w:r>
      <w:proofErr w:type="gramEnd"/>
      <w:r w:rsidRPr="00984C8B">
        <w:rPr>
          <w:rFonts w:ascii="Tahoma" w:hAnsi="Tahoma" w:cs="Tahoma"/>
          <w:color w:val="004990"/>
          <w:sz w:val="21"/>
          <w:szCs w:val="21"/>
        </w:rPr>
        <w:t xml:space="preserve">……………………. días calendario computable a partir de la suscripción del presente contrato, plazo que comprende la entrega e instalación de los equipos, en los lugares y cantidades previstas en el Pliego de Condiciones, debiendo el PROVEEDOR contará con el personal necesario para su provisión y puesta en servicio.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Se consignará como fecha de entrega aquella en la que los equipos estén instalados y funcionando, sin observaciones</w:t>
      </w:r>
      <w:r w:rsidRPr="00984C8B">
        <w:rPr>
          <w:rFonts w:ascii="Tahoma" w:hAnsi="Tahoma" w:cs="Tahoma"/>
          <w:color w:val="004990"/>
          <w:sz w:val="21"/>
          <w:szCs w:val="21"/>
          <w:lang w:eastAsia="zh-CN"/>
        </w:rPr>
        <w:t xml:space="preserve"> que afecten la puesta en servicio comercial</w:t>
      </w:r>
      <w:r w:rsidRPr="00984C8B">
        <w:rPr>
          <w:rFonts w:ascii="Tahoma" w:hAnsi="Tahoma" w:cs="Tahoma"/>
          <w:color w:val="004990"/>
          <w:sz w:val="21"/>
          <w:szCs w:val="21"/>
        </w:rPr>
        <w:t xml:space="preserve"> y se encuentren a disposición de ENTEL S.A., y que hayan cumplido con las inspecciones técnicas y la entrega a ENTEL S.A. de toda la documentación por cada sitio.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NOVENA: GARANTÍAS Y SEGUROS OBLIGATORIOS</w:t>
      </w:r>
      <w:r w:rsidRPr="00984C8B">
        <w:rPr>
          <w:rFonts w:ascii="Tahoma" w:hAnsi="Tahoma" w:cs="Tahoma"/>
          <w:b/>
          <w:color w:val="004990"/>
          <w:sz w:val="21"/>
          <w:szCs w:val="21"/>
        </w:rPr>
        <w:t xml:space="preserve">.- </w:t>
      </w:r>
      <w:r w:rsidRPr="00984C8B">
        <w:rPr>
          <w:rFonts w:ascii="Tahoma" w:hAnsi="Tahoma" w:cs="Tahoma"/>
          <w:color w:val="004990"/>
          <w:sz w:val="21"/>
          <w:szCs w:val="21"/>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bCs/>
          <w:color w:val="004990"/>
          <w:sz w:val="21"/>
          <w:szCs w:val="21"/>
        </w:rPr>
        <w:t>9.1</w:t>
      </w:r>
      <w:r w:rsidRPr="00984C8B">
        <w:rPr>
          <w:rFonts w:ascii="Tahoma" w:hAnsi="Tahoma" w:cs="Tahoma"/>
          <w:bCs/>
          <w:color w:val="004990"/>
          <w:sz w:val="21"/>
          <w:szCs w:val="21"/>
        </w:rPr>
        <w:tab/>
      </w:r>
      <w:r w:rsidRPr="00984C8B">
        <w:rPr>
          <w:rFonts w:ascii="Tahoma" w:hAnsi="Tahoma" w:cs="Tahoma"/>
          <w:b/>
          <w:bCs/>
          <w:color w:val="004990"/>
          <w:sz w:val="21"/>
          <w:szCs w:val="21"/>
        </w:rPr>
        <w:t>Garantía de Cumplimiento de Contrato</w:t>
      </w:r>
      <w:r w:rsidRPr="00984C8B">
        <w:rPr>
          <w:rFonts w:ascii="Tahoma" w:hAnsi="Tahoma" w:cs="Tahoma"/>
          <w:color w:val="004990"/>
          <w:sz w:val="21"/>
          <w:szCs w:val="21"/>
        </w:rPr>
        <w:t>.- Para garantizar el fiel cumplimiento del presente contrato, el</w:t>
      </w:r>
      <w:r w:rsidRPr="00984C8B">
        <w:rPr>
          <w:rFonts w:ascii="Tahoma" w:hAnsi="Tahoma" w:cs="Tahoma"/>
          <w:b/>
          <w:color w:val="004990"/>
          <w:sz w:val="21"/>
          <w:szCs w:val="21"/>
        </w:rPr>
        <w:t xml:space="preserve"> </w:t>
      </w:r>
      <w:r w:rsidRPr="00984C8B">
        <w:rPr>
          <w:rFonts w:ascii="Tahoma" w:hAnsi="Tahoma" w:cs="Tahoma"/>
          <w:color w:val="004990"/>
          <w:sz w:val="21"/>
          <w:szCs w:val="21"/>
        </w:rPr>
        <w:t>PROVEEDOR presenta a ENTEL S.A. la Boleta de Garantía N° ……………por el monto de USD…………….. (……………………………..00/100 Dólares Americanos) con la característica de irrevocable, de ejecución inmediata y a primer requerimiento,</w:t>
      </w:r>
      <w:r w:rsidRPr="00984C8B">
        <w:rPr>
          <w:rFonts w:ascii="Tahoma" w:hAnsi="Tahoma" w:cs="Tahoma"/>
          <w:bCs/>
          <w:color w:val="004990"/>
          <w:sz w:val="21"/>
          <w:szCs w:val="21"/>
        </w:rPr>
        <w:t xml:space="preserve"> </w:t>
      </w:r>
      <w:r w:rsidRPr="00984C8B">
        <w:rPr>
          <w:rFonts w:ascii="Tahoma" w:hAnsi="Tahoma" w:cs="Tahoma"/>
          <w:color w:val="004990"/>
          <w:sz w:val="21"/>
          <w:szCs w:val="21"/>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9.2</w:t>
      </w:r>
      <w:r w:rsidRPr="00984C8B">
        <w:rPr>
          <w:rFonts w:ascii="Tahoma" w:hAnsi="Tahoma" w:cs="Tahoma"/>
          <w:color w:val="004990"/>
          <w:sz w:val="21"/>
          <w:szCs w:val="21"/>
        </w:rPr>
        <w:tab/>
      </w:r>
      <w:r w:rsidRPr="00984C8B">
        <w:rPr>
          <w:rFonts w:ascii="Tahoma" w:hAnsi="Tahoma" w:cs="Tahoma"/>
          <w:b/>
          <w:color w:val="004990"/>
          <w:sz w:val="21"/>
          <w:szCs w:val="21"/>
        </w:rPr>
        <w:t>Garantía de Calidad de Bienes.- (</w:t>
      </w:r>
      <w:r w:rsidRPr="00984C8B">
        <w:rPr>
          <w:rFonts w:ascii="Tahoma" w:hAnsi="Tahoma" w:cs="Tahoma"/>
          <w:color w:val="004990"/>
          <w:sz w:val="21"/>
          <w:szCs w:val="21"/>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z w:val="21"/>
          <w:szCs w:val="21"/>
        </w:rPr>
        <w:lastRenderedPageBreak/>
        <w:t>9.3</w:t>
      </w:r>
      <w:r w:rsidRPr="00984C8B">
        <w:rPr>
          <w:rFonts w:ascii="Tahoma" w:hAnsi="Tahoma" w:cs="Tahoma"/>
          <w:color w:val="004990"/>
          <w:sz w:val="21"/>
          <w:szCs w:val="21"/>
        </w:rPr>
        <w:tab/>
      </w:r>
      <w:r w:rsidRPr="00984C8B">
        <w:rPr>
          <w:rFonts w:ascii="Tahoma" w:hAnsi="Tahoma" w:cs="Tahoma"/>
          <w:b/>
          <w:color w:val="004990"/>
          <w:spacing w:val="-3"/>
          <w:sz w:val="21"/>
          <w:szCs w:val="21"/>
        </w:rPr>
        <w:t>Garantía de Calidad de Bienes.-</w:t>
      </w:r>
      <w:r w:rsidRPr="00984C8B">
        <w:rPr>
          <w:rFonts w:ascii="Tahoma" w:hAnsi="Tahoma" w:cs="Tahoma"/>
          <w:color w:val="004990"/>
          <w:spacing w:val="-3"/>
          <w:sz w:val="21"/>
          <w:szCs w:val="21"/>
        </w:rPr>
        <w:t xml:space="preserve"> El PROVEEDOR garantiza la calidad de los bienes que se adquieren a través del presente contrato por el periodo de un (1) año calendario a partir de la emisión del Certificado de Aceptación Provisional.</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z w:val="21"/>
          <w:szCs w:val="21"/>
        </w:rPr>
        <w:t>9.</w:t>
      </w:r>
      <w:r w:rsidRPr="00984C8B">
        <w:rPr>
          <w:rFonts w:ascii="Tahoma" w:hAnsi="Tahoma" w:cs="Tahoma"/>
          <w:color w:val="004990"/>
          <w:spacing w:val="-3"/>
          <w:sz w:val="21"/>
          <w:szCs w:val="21"/>
        </w:rPr>
        <w:t>4</w:t>
      </w:r>
      <w:r w:rsidRPr="00984C8B">
        <w:rPr>
          <w:rFonts w:ascii="Tahoma" w:hAnsi="Tahoma" w:cs="Tahoma"/>
          <w:b/>
          <w:color w:val="004990"/>
          <w:spacing w:val="-3"/>
          <w:sz w:val="21"/>
          <w:szCs w:val="21"/>
        </w:rPr>
        <w:tab/>
        <w:t>Garantía de la Calidad Técnica sobre Trabajos de Instalación.-</w:t>
      </w:r>
      <w:r w:rsidRPr="00984C8B">
        <w:rPr>
          <w:rFonts w:ascii="Tahoma" w:hAnsi="Tahoma" w:cs="Tahoma"/>
          <w:color w:val="004990"/>
          <w:spacing w:val="-3"/>
          <w:sz w:val="21"/>
          <w:szCs w:val="21"/>
        </w:rPr>
        <w:t xml:space="preserve"> El PROVEEDOR garantiza la calidad de los trabajos de provisión e instalación de equipos.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9.</w:t>
      </w:r>
      <w:r w:rsidRPr="00984C8B">
        <w:rPr>
          <w:rFonts w:ascii="Tahoma" w:hAnsi="Tahoma" w:cs="Tahoma"/>
          <w:color w:val="004990"/>
          <w:spacing w:val="-3"/>
          <w:sz w:val="21"/>
          <w:szCs w:val="21"/>
        </w:rPr>
        <w:t>5</w:t>
      </w:r>
      <w:r w:rsidRPr="00984C8B">
        <w:rPr>
          <w:rFonts w:ascii="Tahoma" w:hAnsi="Tahoma" w:cs="Tahoma"/>
          <w:b/>
          <w:color w:val="004990"/>
          <w:spacing w:val="-3"/>
          <w:sz w:val="21"/>
          <w:szCs w:val="21"/>
        </w:rPr>
        <w:tab/>
        <w:t>Soporte Técnico.-</w:t>
      </w:r>
      <w:r w:rsidRPr="00984C8B">
        <w:rPr>
          <w:rFonts w:ascii="Tahoma" w:hAnsi="Tahoma" w:cs="Tahoma"/>
          <w:color w:val="004990"/>
          <w:spacing w:val="-3"/>
          <w:sz w:val="21"/>
          <w:szCs w:val="21"/>
        </w:rPr>
        <w:t xml:space="preserve"> Durante el periodo de garantía establecido en el numeral 8.2, el PROVEEDOR brindará el servicio de garantía y Soporte Técnico de acuerdo a los términos establecidos en el Pliego de Condiciones que forma parte integrante del presente contrato, sin costo alguno para ENTEL S.A.</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pacing w:val="-3"/>
          <w:sz w:val="21"/>
          <w:szCs w:val="21"/>
        </w:rPr>
        <w:t>9.6</w:t>
      </w:r>
      <w:r w:rsidRPr="00984C8B">
        <w:rPr>
          <w:rFonts w:ascii="Tahoma" w:hAnsi="Tahoma" w:cs="Tahoma"/>
          <w:color w:val="004990"/>
          <w:spacing w:val="-3"/>
          <w:sz w:val="21"/>
          <w:szCs w:val="21"/>
        </w:rPr>
        <w:tab/>
      </w:r>
      <w:r w:rsidRPr="00984C8B">
        <w:rPr>
          <w:rFonts w:ascii="Tahoma" w:hAnsi="Tahoma" w:cs="Tahoma"/>
          <w:b/>
          <w:color w:val="004990"/>
          <w:spacing w:val="-3"/>
          <w:sz w:val="21"/>
          <w:szCs w:val="21"/>
        </w:rPr>
        <w:t>Póliza de Responsabilidad Civil.-</w:t>
      </w:r>
      <w:r w:rsidRPr="00984C8B">
        <w:rPr>
          <w:rFonts w:ascii="Tahoma" w:hAnsi="Tahoma" w:cs="Tahoma"/>
          <w:color w:val="004990"/>
          <w:spacing w:val="-3"/>
          <w:sz w:val="21"/>
          <w:szCs w:val="21"/>
        </w:rPr>
        <w:t xml:space="preserve"> El </w:t>
      </w:r>
      <w:r w:rsidRPr="00984C8B">
        <w:rPr>
          <w:rFonts w:ascii="Tahoma" w:hAnsi="Tahoma" w:cs="Tahoma"/>
          <w:color w:val="004990"/>
          <w:sz w:val="21"/>
          <w:szCs w:val="21"/>
        </w:rPr>
        <w:t>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bCs/>
          <w:color w:val="004990"/>
          <w:sz w:val="21"/>
          <w:szCs w:val="21"/>
        </w:rPr>
        <w:t>9.7</w:t>
      </w:r>
      <w:r w:rsidRPr="00984C8B">
        <w:rPr>
          <w:rFonts w:ascii="Tahoma" w:hAnsi="Tahoma" w:cs="Tahoma"/>
          <w:bCs/>
          <w:color w:val="004990"/>
          <w:sz w:val="21"/>
          <w:szCs w:val="21"/>
        </w:rPr>
        <w:tab/>
      </w:r>
      <w:r w:rsidRPr="00984C8B">
        <w:rPr>
          <w:rFonts w:ascii="Tahoma" w:hAnsi="Tahoma" w:cs="Tahoma"/>
          <w:b/>
          <w:bCs/>
          <w:color w:val="004990"/>
          <w:sz w:val="21"/>
          <w:szCs w:val="21"/>
        </w:rPr>
        <w:t>Póliza de Seguro Contra Accidentes.-</w:t>
      </w:r>
      <w:r w:rsidRPr="00984C8B">
        <w:rPr>
          <w:rFonts w:ascii="Tahoma" w:hAnsi="Tahoma" w:cs="Tahoma"/>
          <w:color w:val="004990"/>
          <w:sz w:val="21"/>
          <w:szCs w:val="21"/>
        </w:rPr>
        <w:t xml:space="preserve"> El</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De contar con una póliza para todos sus proyectos, deberá presentar una fotocopia de la misma a la Gerencia de Tesorería de ENTEL S.A.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INSPECCIONES Y PRUEBAS</w:t>
      </w:r>
      <w:r w:rsidRPr="00984C8B">
        <w:rPr>
          <w:rFonts w:ascii="Tahoma" w:hAnsi="Tahoma" w:cs="Tahoma"/>
          <w:b/>
          <w:color w:val="004990"/>
          <w:sz w:val="21"/>
          <w:szCs w:val="21"/>
        </w:rPr>
        <w:t xml:space="preserve">.- </w:t>
      </w:r>
      <w:r w:rsidRPr="00984C8B">
        <w:rPr>
          <w:rFonts w:ascii="Tahoma" w:hAnsi="Tahoma" w:cs="Tahoma"/>
          <w:color w:val="004990"/>
          <w:sz w:val="21"/>
          <w:szCs w:val="21"/>
        </w:rPr>
        <w:t>El PROVEEDOR, será responsable de la calidad de los bienes y servicios que provee por el objeto del presente contrato hasta el momento de su entrega a ENTEL S.A. de acuerdo a lo establecido en los Anexos del presente contrato.</w:t>
      </w:r>
    </w:p>
    <w:p w:rsidR="00984C8B" w:rsidRPr="00984C8B" w:rsidRDefault="00984C8B" w:rsidP="00984C8B">
      <w:pPr>
        <w:spacing w:before="120"/>
        <w:ind w:left="566" w:hanging="566"/>
        <w:contextualSpacing/>
        <w:jc w:val="both"/>
        <w:rPr>
          <w:rFonts w:ascii="Tahoma" w:hAnsi="Tahoma" w:cs="Tahoma"/>
          <w:color w:val="004990"/>
          <w:sz w:val="21"/>
          <w:szCs w:val="21"/>
        </w:rPr>
      </w:pPr>
      <w:r w:rsidRPr="00984C8B">
        <w:rPr>
          <w:rFonts w:ascii="Tahoma" w:hAnsi="Tahoma" w:cs="Tahoma"/>
          <w:color w:val="004990"/>
          <w:sz w:val="21"/>
          <w:szCs w:val="21"/>
        </w:rPr>
        <w:t>10.1</w:t>
      </w:r>
      <w:r w:rsidRPr="00984C8B">
        <w:rPr>
          <w:rFonts w:ascii="Tahoma" w:hAnsi="Tahoma" w:cs="Tahoma"/>
          <w:color w:val="004990"/>
          <w:sz w:val="21"/>
          <w:szCs w:val="21"/>
        </w:rPr>
        <w:tab/>
      </w:r>
      <w:r w:rsidRPr="00984C8B">
        <w:rPr>
          <w:rFonts w:ascii="Tahoma" w:hAnsi="Tahoma" w:cs="Tahoma"/>
          <w:b/>
          <w:color w:val="004990"/>
          <w:sz w:val="21"/>
          <w:szCs w:val="21"/>
        </w:rPr>
        <w:t>Inspección y Aceptación Provisional:</w:t>
      </w:r>
      <w:r w:rsidRPr="00984C8B">
        <w:rPr>
          <w:rFonts w:ascii="Tahoma" w:hAnsi="Tahoma" w:cs="Tahoma"/>
          <w:color w:val="004990"/>
          <w:sz w:val="21"/>
          <w:szCs w:val="21"/>
        </w:rPr>
        <w:t xml:space="preserve"> El PROVEEDOR en coordinación con ENTEL S.A. y de acuerdo a lo establecido en el Cronograma de Ejecución del Proyecto, efectuarán las pruebas de inspección y aceptación de los equipos, con el propósito de confirmar su operatividad.</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10.1.1</w:t>
      </w:r>
      <w:r w:rsidRPr="00984C8B">
        <w:rPr>
          <w:rFonts w:ascii="Tahoma" w:hAnsi="Tahoma" w:cs="Tahoma"/>
          <w:color w:val="004990"/>
          <w:sz w:val="21"/>
          <w:szCs w:val="21"/>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Pliego de Condiciones y estén listos para su puesta en servicio.</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10.1.2</w:t>
      </w:r>
      <w:r w:rsidRPr="00984C8B">
        <w:rPr>
          <w:rFonts w:ascii="Tahoma" w:hAnsi="Tahoma" w:cs="Tahoma"/>
          <w:color w:val="004990"/>
          <w:sz w:val="21"/>
          <w:szCs w:val="21"/>
        </w:rPr>
        <w:tab/>
        <w:t>Una vez efectuadas con éxito entre ENTEL S.A. y el PROVEEDOR, la inspección de pruebas de aceptación, conclusión de pendientes</w:t>
      </w:r>
      <w:r w:rsidRPr="00984C8B">
        <w:rPr>
          <w:rFonts w:ascii="Tahoma" w:hAnsi="Tahoma" w:cs="Tahoma"/>
          <w:color w:val="004990"/>
          <w:sz w:val="21"/>
          <w:szCs w:val="21"/>
          <w:lang w:eastAsia="zh-CN"/>
        </w:rPr>
        <w:t xml:space="preserve"> que afecten la puesta en servicio comercial </w:t>
      </w:r>
      <w:r w:rsidRPr="00984C8B">
        <w:rPr>
          <w:rFonts w:ascii="Tahoma" w:hAnsi="Tahoma" w:cs="Tahoma"/>
          <w:color w:val="004990"/>
          <w:sz w:val="21"/>
          <w:szCs w:val="21"/>
        </w:rPr>
        <w:t>y la entrega de documentación, ENTEL S.A. podrá emitir el respectivo Certificado de Aceptación Provisional.</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10.1.3</w:t>
      </w:r>
      <w:r w:rsidRPr="00984C8B">
        <w:rPr>
          <w:rFonts w:ascii="Tahoma" w:hAnsi="Tahoma" w:cs="Tahoma"/>
          <w:color w:val="004990"/>
          <w:sz w:val="21"/>
          <w:szCs w:val="21"/>
        </w:rPr>
        <w:tab/>
        <w:t>Si e</w:t>
      </w:r>
      <w:r w:rsidRPr="00984C8B">
        <w:rPr>
          <w:rFonts w:ascii="Tahoma" w:hAnsi="Tahoma" w:cs="Tahoma"/>
          <w:color w:val="004990"/>
          <w:sz w:val="21"/>
          <w:szCs w:val="21"/>
          <w:lang w:eastAsia="zh-CN"/>
        </w:rPr>
        <w:t>n</w:t>
      </w:r>
      <w:r w:rsidRPr="00984C8B">
        <w:rPr>
          <w:rFonts w:ascii="Tahoma" w:hAnsi="Tahoma" w:cs="Tahoma"/>
          <w:color w:val="004990"/>
          <w:sz w:val="21"/>
          <w:szCs w:val="21"/>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10.1.4</w:t>
      </w:r>
      <w:r w:rsidRPr="00984C8B">
        <w:rPr>
          <w:rFonts w:ascii="Tahoma" w:hAnsi="Tahoma" w:cs="Tahoma"/>
          <w:color w:val="004990"/>
          <w:sz w:val="21"/>
          <w:szCs w:val="21"/>
        </w:rPr>
        <w:tab/>
        <w:t xml:space="preserve">Concluido el período de garantía de veinticuatro (24) meses calendario para los equipos instalados y funcionando objeto del presente contrato, desde la fecha de emisión del respectivo Certificado de Aceptación Provisional de los equipos </w:t>
      </w:r>
      <w:r w:rsidRPr="00984C8B">
        <w:rPr>
          <w:rFonts w:ascii="Tahoma" w:hAnsi="Tahoma" w:cs="Tahoma"/>
          <w:color w:val="004990"/>
          <w:sz w:val="21"/>
          <w:szCs w:val="21"/>
        </w:rPr>
        <w:lastRenderedPageBreak/>
        <w:t>entregados a satisfacción de ENTEL S.A. y solucionados todos los reclamos técnicos sobre los mismos, ENTEL S.A. emitirá el respectivo Certificado de Aceptación Definitiva, documento que podrá ser emitido por sitio.</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10.1.5</w:t>
      </w:r>
      <w:r w:rsidRPr="00984C8B">
        <w:rPr>
          <w:rFonts w:ascii="Tahoma" w:hAnsi="Tahoma" w:cs="Tahoma"/>
          <w:color w:val="004990"/>
          <w:sz w:val="21"/>
          <w:szCs w:val="21"/>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10.1.6</w:t>
      </w:r>
      <w:r w:rsidRPr="00984C8B">
        <w:rPr>
          <w:rFonts w:ascii="Tahoma" w:hAnsi="Tahoma" w:cs="Tahoma"/>
          <w:color w:val="004990"/>
          <w:sz w:val="21"/>
          <w:szCs w:val="21"/>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10.2</w:t>
      </w:r>
      <w:r w:rsidRPr="00984C8B">
        <w:rPr>
          <w:rFonts w:ascii="Tahoma" w:hAnsi="Tahoma" w:cs="Tahoma"/>
          <w:color w:val="004990"/>
          <w:sz w:val="21"/>
          <w:szCs w:val="21"/>
        </w:rPr>
        <w:tab/>
      </w:r>
      <w:r w:rsidRPr="00984C8B">
        <w:rPr>
          <w:rFonts w:ascii="Tahoma" w:hAnsi="Tahoma" w:cs="Tahoma"/>
          <w:b/>
          <w:color w:val="004990"/>
          <w:sz w:val="21"/>
          <w:szCs w:val="21"/>
        </w:rPr>
        <w:t>Aceptación Definitiva:</w:t>
      </w:r>
      <w:r w:rsidRPr="00984C8B">
        <w:rPr>
          <w:rFonts w:ascii="Tahoma" w:hAnsi="Tahoma" w:cs="Tahoma"/>
          <w:color w:val="004990"/>
          <w:sz w:val="21"/>
          <w:szCs w:val="21"/>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iCs/>
          <w:color w:val="004990"/>
          <w:sz w:val="21"/>
          <w:szCs w:val="21"/>
          <w:u w:val="single"/>
        </w:rPr>
        <w:t xml:space="preserve">DÉCIMA PRIMERA: </w:t>
      </w:r>
      <w:r w:rsidRPr="00984C8B">
        <w:rPr>
          <w:rFonts w:ascii="Tahoma" w:hAnsi="Tahoma" w:cs="Tahoma"/>
          <w:b/>
          <w:bCs/>
          <w:color w:val="004990"/>
          <w:sz w:val="21"/>
          <w:szCs w:val="21"/>
          <w:u w:val="single"/>
        </w:rPr>
        <w:t>OBLIGACIONES DE LAS PARTES</w:t>
      </w:r>
      <w:r w:rsidRPr="00984C8B">
        <w:rPr>
          <w:rFonts w:ascii="Tahoma" w:hAnsi="Tahoma" w:cs="Tahoma"/>
          <w:b/>
          <w:bCs/>
          <w:color w:val="004990"/>
          <w:sz w:val="21"/>
          <w:szCs w:val="21"/>
        </w:rPr>
        <w:t xml:space="preserve">.- </w:t>
      </w:r>
      <w:r w:rsidRPr="00984C8B">
        <w:rPr>
          <w:rFonts w:ascii="Tahoma" w:hAnsi="Tahoma" w:cs="Tahoma"/>
          <w:color w:val="004990"/>
          <w:sz w:val="21"/>
          <w:szCs w:val="21"/>
        </w:rPr>
        <w:t>Al margen de las obligaciones establecidas en las cláusulas precedentes, las Partes se comprometen a cumplir las siguientes:</w:t>
      </w:r>
    </w:p>
    <w:p w:rsidR="00984C8B" w:rsidRPr="00984C8B" w:rsidRDefault="00984C8B" w:rsidP="00984C8B">
      <w:pPr>
        <w:spacing w:before="120"/>
        <w:ind w:left="566" w:hanging="566"/>
        <w:contextualSpacing/>
        <w:jc w:val="both"/>
        <w:rPr>
          <w:rFonts w:ascii="Tahoma" w:hAnsi="Tahoma" w:cs="Tahoma"/>
          <w:color w:val="004990"/>
          <w:sz w:val="21"/>
          <w:szCs w:val="21"/>
        </w:rPr>
      </w:pPr>
      <w:r w:rsidRPr="00984C8B">
        <w:rPr>
          <w:rFonts w:ascii="Tahoma" w:hAnsi="Tahoma" w:cs="Tahoma"/>
          <w:color w:val="004990"/>
          <w:sz w:val="21"/>
          <w:szCs w:val="21"/>
        </w:rPr>
        <w:t>11.1</w:t>
      </w:r>
      <w:r w:rsidRPr="00984C8B">
        <w:rPr>
          <w:rFonts w:ascii="Tahoma" w:hAnsi="Tahoma" w:cs="Tahoma"/>
          <w:color w:val="004990"/>
          <w:sz w:val="21"/>
          <w:szCs w:val="21"/>
        </w:rPr>
        <w:tab/>
        <w:t>ENTEL S.A.: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11.1.1</w:t>
      </w:r>
      <w:r w:rsidRPr="00984C8B">
        <w:rPr>
          <w:rFonts w:ascii="Tahoma" w:hAnsi="Tahoma" w:cs="Tahoma"/>
          <w:color w:val="004990"/>
          <w:sz w:val="21"/>
          <w:szCs w:val="21"/>
        </w:rPr>
        <w:tab/>
        <w:t>Efectuar a favor del PROVEEDOR, el pago por la ejecución del objeto del presente contrato.</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11.1.2</w:t>
      </w:r>
      <w:r w:rsidRPr="00984C8B">
        <w:rPr>
          <w:rFonts w:ascii="Tahoma" w:hAnsi="Tahoma" w:cs="Tahoma"/>
          <w:color w:val="004990"/>
          <w:sz w:val="21"/>
          <w:szCs w:val="21"/>
        </w:rPr>
        <w:tab/>
        <w:t>Proporcionar al personal del PROVEEDOR autorizaciones para el ingreso y uso de ambientes de instalación, aun en períodos fuera de oficina.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11.1.3</w:t>
      </w:r>
      <w:r w:rsidRPr="00984C8B">
        <w:rPr>
          <w:rFonts w:ascii="Tahoma" w:hAnsi="Tahoma" w:cs="Tahoma"/>
          <w:color w:val="004990"/>
          <w:sz w:val="21"/>
          <w:szCs w:val="21"/>
        </w:rPr>
        <w:tab/>
        <w:t>ENTEL S.A. deberá poner a disposición personal para efectuar las pruebas de aceptación.</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11.1.4</w:t>
      </w:r>
      <w:r w:rsidRPr="00984C8B">
        <w:rPr>
          <w:rFonts w:ascii="Tahoma" w:hAnsi="Tahoma" w:cs="Tahoma"/>
          <w:color w:val="004990"/>
          <w:sz w:val="21"/>
          <w:szCs w:val="21"/>
        </w:rPr>
        <w:tab/>
        <w:t>ENTEL S.A. deberá entregar mediciones actualizadas del cable fibra óptica previas al inicio de instalación de los equipos.</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11.1.5</w:t>
      </w:r>
      <w:r w:rsidRPr="00984C8B">
        <w:rPr>
          <w:rFonts w:ascii="Tahoma" w:hAnsi="Tahoma" w:cs="Tahoma"/>
          <w:color w:val="004990"/>
          <w:sz w:val="21"/>
          <w:szCs w:val="21"/>
        </w:rPr>
        <w:tab/>
        <w:t>ENTEL S.A. deberá proveer los sitios para realizar las instalaciones.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11.2</w:t>
      </w:r>
      <w:r w:rsidRPr="00984C8B">
        <w:rPr>
          <w:rFonts w:ascii="Tahoma" w:hAnsi="Tahoma" w:cs="Tahoma"/>
          <w:color w:val="004990"/>
          <w:sz w:val="21"/>
          <w:szCs w:val="21"/>
        </w:rPr>
        <w:tab/>
        <w:t>El PROVEEDOR:</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w:t>
      </w:r>
      <w:r w:rsidRPr="00984C8B">
        <w:rPr>
          <w:rFonts w:ascii="Tahoma" w:hAnsi="Tahoma" w:cs="Tahoma"/>
          <w:color w:val="004990"/>
          <w:sz w:val="21"/>
          <w:szCs w:val="21"/>
        </w:rPr>
        <w:tab/>
        <w:t xml:space="preserve">Entregar los equipos nuevos y sin uso y con todos sus accesorios de acuerdo al Pliego de Condiciones.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11.2.2</w:t>
      </w:r>
      <w:r w:rsidRPr="00984C8B">
        <w:rPr>
          <w:rFonts w:ascii="Tahoma" w:hAnsi="Tahoma" w:cs="Tahoma"/>
          <w:color w:val="004990"/>
          <w:sz w:val="21"/>
          <w:szCs w:val="21"/>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11.2.3</w:t>
      </w:r>
      <w:r w:rsidRPr="00984C8B">
        <w:rPr>
          <w:rFonts w:ascii="Tahoma" w:hAnsi="Tahoma" w:cs="Tahoma"/>
          <w:color w:val="004990"/>
          <w:sz w:val="21"/>
          <w:szCs w:val="21"/>
        </w:rPr>
        <w:tab/>
        <w:t>Presentar y responder por las garantías y seguros pactados en el presente contrato.</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11.2.4</w:t>
      </w:r>
      <w:r w:rsidRPr="00984C8B">
        <w:rPr>
          <w:rFonts w:ascii="Tahoma" w:hAnsi="Tahoma" w:cs="Tahoma"/>
          <w:color w:val="004990"/>
          <w:sz w:val="21"/>
          <w:szCs w:val="21"/>
        </w:rPr>
        <w:tab/>
        <w:t xml:space="preserve">Los equipos objeto del presente contrato deben ser de última generación </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 xml:space="preserve">11.2.5 </w:t>
      </w:r>
      <w:r w:rsidRPr="00984C8B">
        <w:rPr>
          <w:rFonts w:ascii="Tahoma" w:hAnsi="Tahoma" w:cs="Tahoma"/>
          <w:color w:val="004990"/>
          <w:sz w:val="21"/>
          <w:szCs w:val="21"/>
        </w:rPr>
        <w:tab/>
        <w:t>Presentar y entregar a ENTEL S.A. toda la documentación técnica solicitada según requerimiento.</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 xml:space="preserve">11.2.6 </w:t>
      </w:r>
      <w:r w:rsidRPr="00984C8B">
        <w:rPr>
          <w:rFonts w:ascii="Tahoma" w:hAnsi="Tahoma" w:cs="Tahoma"/>
          <w:color w:val="004990"/>
          <w:sz w:val="21"/>
          <w:szCs w:val="21"/>
        </w:rPr>
        <w:tab/>
        <w:t xml:space="preserve">Designar un Supervisor calificado, con posterioridad a la recepción de la Carta de Adjudicación, conforme lo especificado en la propuesta técnica y Anexos correspondientes del Contrato.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11.2.7</w:t>
      </w:r>
      <w:r w:rsidRPr="00984C8B">
        <w:rPr>
          <w:rFonts w:ascii="Tahoma" w:hAnsi="Tahoma" w:cs="Tahoma"/>
          <w:color w:val="004990"/>
          <w:sz w:val="21"/>
          <w:szCs w:val="21"/>
        </w:rPr>
        <w:tab/>
        <w:t>El Supervisor, será el interlocutor oficial con ENTEL S.A. y será responsable de la ejecución y seguimiento de la entrega de los equipos en los almacenes señalados por ENTEL S.A.</w:t>
      </w:r>
      <w:r w:rsidRPr="00984C8B">
        <w:rPr>
          <w:rFonts w:ascii="Tahoma" w:hAnsi="Tahoma" w:cs="Tahoma"/>
          <w:color w:val="004990"/>
          <w:sz w:val="21"/>
          <w:szCs w:val="21"/>
        </w:rPr>
        <w:tab/>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11.2.8</w:t>
      </w:r>
      <w:r w:rsidRPr="00984C8B">
        <w:rPr>
          <w:rFonts w:ascii="Tahoma" w:hAnsi="Tahoma" w:cs="Tahoma"/>
          <w:color w:val="004990"/>
          <w:sz w:val="21"/>
          <w:szCs w:val="21"/>
        </w:rPr>
        <w:tab/>
        <w:t>Garantizar que los equipos objeto del presente contrato se encuentren en buenas condiciones, sin ningún daño, mediante un certificado emitido a favor de ENTEL S.A.</w:t>
      </w:r>
      <w:r w:rsidR="0089664C">
        <w:rPr>
          <w:rFonts w:ascii="Tahoma" w:hAnsi="Tahoma" w:cs="Tahoma"/>
          <w:color w:val="004990"/>
          <w:sz w:val="21"/>
          <w:szCs w:val="21"/>
        </w:rPr>
        <w:t xml:space="preserve">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11.2.9</w:t>
      </w:r>
      <w:r w:rsidRPr="00984C8B">
        <w:rPr>
          <w:rFonts w:ascii="Tahoma" w:hAnsi="Tahoma" w:cs="Tahoma"/>
          <w:color w:val="004990"/>
          <w:sz w:val="21"/>
          <w:szCs w:val="21"/>
        </w:rPr>
        <w:tab/>
        <w:t xml:space="preserve">Responsabilizarse por cualquier daño que resulte de un embalaje inadecuado y deben estar protegidos adecuadamente.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lastRenderedPageBreak/>
        <w:t>11.2.10</w:t>
      </w:r>
      <w:r w:rsidRPr="00984C8B">
        <w:rPr>
          <w:rFonts w:ascii="Tahoma" w:hAnsi="Tahoma" w:cs="Tahoma"/>
          <w:color w:val="004990"/>
          <w:sz w:val="21"/>
          <w:szCs w:val="21"/>
        </w:rPr>
        <w:tab/>
        <w:t>Proveer seguros, costo de transporte y descarga en los lugares de entrega.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11.2.11</w:t>
      </w:r>
      <w:r w:rsidRPr="00984C8B">
        <w:rPr>
          <w:rFonts w:ascii="Tahoma" w:hAnsi="Tahoma" w:cs="Tahoma"/>
          <w:color w:val="004990"/>
          <w:sz w:val="21"/>
          <w:szCs w:val="21"/>
        </w:rPr>
        <w:tab/>
        <w:t>Para fines de transporte y traslado de los equipos, el PROVEEDOR entregara a</w:t>
      </w:r>
      <w:r w:rsidR="0089664C">
        <w:rPr>
          <w:rFonts w:ascii="Tahoma" w:hAnsi="Tahoma" w:cs="Tahoma"/>
          <w:color w:val="004990"/>
          <w:sz w:val="21"/>
          <w:szCs w:val="21"/>
        </w:rPr>
        <w:t xml:space="preserve"> </w:t>
      </w:r>
      <w:r w:rsidRPr="00984C8B">
        <w:rPr>
          <w:rFonts w:ascii="Tahoma" w:hAnsi="Tahoma" w:cs="Tahoma"/>
          <w:color w:val="004990"/>
          <w:sz w:val="21"/>
          <w:szCs w:val="21"/>
        </w:rPr>
        <w:t xml:space="preserve">ENTEL S.A. copias legalizadas del documento único de Importación DUI, copias legalizadas de la factura entregada a ENTEL S.A., copias del </w:t>
      </w:r>
      <w:proofErr w:type="spellStart"/>
      <w:r w:rsidRPr="00984C8B">
        <w:rPr>
          <w:rFonts w:ascii="Tahoma" w:hAnsi="Tahoma" w:cs="Tahoma"/>
          <w:color w:val="004990"/>
          <w:sz w:val="21"/>
          <w:szCs w:val="21"/>
        </w:rPr>
        <w:t>Paking</w:t>
      </w:r>
      <w:proofErr w:type="spellEnd"/>
      <w:r w:rsidRPr="00984C8B">
        <w:rPr>
          <w:rFonts w:ascii="Tahoma" w:hAnsi="Tahoma" w:cs="Tahoma"/>
          <w:color w:val="004990"/>
          <w:sz w:val="21"/>
          <w:szCs w:val="21"/>
        </w:rPr>
        <w:t xml:space="preserve"> </w:t>
      </w:r>
      <w:proofErr w:type="spellStart"/>
      <w:r w:rsidRPr="00984C8B">
        <w:rPr>
          <w:rFonts w:ascii="Tahoma" w:hAnsi="Tahoma" w:cs="Tahoma"/>
          <w:color w:val="004990"/>
          <w:sz w:val="21"/>
          <w:szCs w:val="21"/>
        </w:rPr>
        <w:t>List</w:t>
      </w:r>
      <w:proofErr w:type="spellEnd"/>
      <w:r w:rsidRPr="00984C8B">
        <w:rPr>
          <w:rFonts w:ascii="Tahoma" w:hAnsi="Tahoma" w:cs="Tahoma"/>
          <w:color w:val="004990"/>
          <w:sz w:val="21"/>
          <w:szCs w:val="21"/>
        </w:rPr>
        <w:t>.</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11.2.12</w:t>
      </w:r>
      <w:r w:rsidRPr="00984C8B">
        <w:rPr>
          <w:rFonts w:ascii="Tahoma" w:hAnsi="Tahoma" w:cs="Tahoma"/>
          <w:color w:val="004990"/>
          <w:sz w:val="21"/>
          <w:szCs w:val="21"/>
        </w:rPr>
        <w:tab/>
        <w:t>Contar con los repuestos que garanticen la operación de los bienes principales, durante el período de garantía.</w:t>
      </w:r>
    </w:p>
    <w:p w:rsidR="00984C8B" w:rsidRPr="00984C8B" w:rsidRDefault="00984C8B" w:rsidP="00984C8B">
      <w:pPr>
        <w:spacing w:before="120"/>
        <w:ind w:left="1418" w:hanging="851"/>
        <w:contextualSpacing/>
        <w:jc w:val="both"/>
        <w:rPr>
          <w:rFonts w:ascii="Tahoma" w:hAnsi="Tahoma" w:cs="Tahoma"/>
          <w:bCs/>
          <w:color w:val="004990"/>
          <w:sz w:val="21"/>
          <w:szCs w:val="21"/>
        </w:rPr>
      </w:pPr>
      <w:r w:rsidRPr="00984C8B">
        <w:rPr>
          <w:rFonts w:ascii="Tahoma" w:hAnsi="Tahoma" w:cs="Tahoma"/>
          <w:color w:val="004990"/>
          <w:sz w:val="21"/>
          <w:szCs w:val="21"/>
        </w:rPr>
        <w:t>11.2.13</w:t>
      </w:r>
      <w:r w:rsidRPr="00984C8B">
        <w:rPr>
          <w:rFonts w:ascii="Tahoma" w:hAnsi="Tahoma" w:cs="Tahoma"/>
          <w:color w:val="004990"/>
          <w:sz w:val="21"/>
          <w:szCs w:val="21"/>
        </w:rPr>
        <w:tab/>
        <w:t xml:space="preserve">Cumplir estrictamente con el Pliego de Condiciones y su Propuesta Técnica </w:t>
      </w:r>
    </w:p>
    <w:p w:rsidR="00984C8B" w:rsidRPr="00984C8B" w:rsidRDefault="00984C8B" w:rsidP="00984C8B">
      <w:pPr>
        <w:tabs>
          <w:tab w:val="left" w:pos="-142"/>
          <w:tab w:val="left" w:pos="0"/>
          <w:tab w:val="left" w:pos="142"/>
          <w:tab w:val="left" w:pos="284"/>
        </w:tabs>
        <w:spacing w:before="120"/>
        <w:jc w:val="both"/>
        <w:rPr>
          <w:rFonts w:ascii="Tahoma" w:hAnsi="Tahoma" w:cs="Tahoma"/>
          <w:iCs/>
          <w:color w:val="004990"/>
          <w:sz w:val="21"/>
          <w:szCs w:val="21"/>
        </w:rPr>
      </w:pPr>
      <w:r w:rsidRPr="00984C8B">
        <w:rPr>
          <w:rFonts w:ascii="Tahoma" w:hAnsi="Tahoma" w:cs="Tahoma"/>
          <w:b/>
          <w:iCs/>
          <w:color w:val="004990"/>
          <w:sz w:val="21"/>
          <w:szCs w:val="21"/>
          <w:u w:val="single"/>
        </w:rPr>
        <w:t>DÉCIMA SEGUNDA: SUPERVISIÓN</w:t>
      </w:r>
      <w:r w:rsidRPr="00984C8B">
        <w:rPr>
          <w:rFonts w:ascii="Tahoma" w:hAnsi="Tahoma" w:cs="Tahoma"/>
          <w:b/>
          <w:iCs/>
          <w:color w:val="004990"/>
          <w:sz w:val="21"/>
          <w:szCs w:val="21"/>
        </w:rPr>
        <w:t xml:space="preserve">.- </w:t>
      </w:r>
      <w:r w:rsidRPr="00984C8B">
        <w:rPr>
          <w:rFonts w:ascii="Tahoma" w:hAnsi="Tahoma" w:cs="Tahoma"/>
          <w:color w:val="004990"/>
          <w:sz w:val="21"/>
          <w:szCs w:val="21"/>
        </w:rPr>
        <w:t>La Supervisión del presente contrato por parte de ENTEL S.A., estará a cargo de la Gerencia de Tecnología de ENTEL S.A. y el PROVEEDOR según sus intereses podrá designar su Supervisor como contraparte, de acuerdo a lo previsto en el</w:t>
      </w:r>
      <w:r w:rsidR="0089664C">
        <w:rPr>
          <w:rFonts w:ascii="Tahoma" w:hAnsi="Tahoma" w:cs="Tahoma"/>
          <w:color w:val="004990"/>
          <w:sz w:val="21"/>
          <w:szCs w:val="21"/>
        </w:rPr>
        <w:t xml:space="preserve"> </w:t>
      </w:r>
      <w:r w:rsidRPr="00984C8B">
        <w:rPr>
          <w:rFonts w:ascii="Tahoma" w:hAnsi="Tahoma" w:cs="Tahoma"/>
          <w:color w:val="004990"/>
          <w:sz w:val="21"/>
          <w:szCs w:val="21"/>
        </w:rPr>
        <w:t xml:space="preserve">presente contrato. </w:t>
      </w:r>
    </w:p>
    <w:p w:rsidR="00984C8B" w:rsidRPr="00984C8B" w:rsidRDefault="00984C8B" w:rsidP="00984C8B">
      <w:pPr>
        <w:spacing w:before="120"/>
        <w:jc w:val="both"/>
        <w:rPr>
          <w:rFonts w:ascii="Tahoma" w:eastAsia="Calibri" w:hAnsi="Tahoma" w:cs="Tahoma"/>
          <w:color w:val="004990"/>
          <w:sz w:val="21"/>
          <w:szCs w:val="21"/>
        </w:rPr>
      </w:pPr>
      <w:r w:rsidRPr="00984C8B">
        <w:rPr>
          <w:rFonts w:ascii="Tahoma" w:hAnsi="Tahoma" w:cs="Tahoma"/>
          <w:b/>
          <w:iCs/>
          <w:color w:val="004990"/>
          <w:sz w:val="21"/>
          <w:szCs w:val="21"/>
          <w:u w:val="single"/>
        </w:rPr>
        <w:t xml:space="preserve">DÉCIMA TERCERA: </w:t>
      </w:r>
      <w:r w:rsidRPr="00984C8B">
        <w:rPr>
          <w:rFonts w:ascii="Tahoma" w:hAnsi="Tahoma" w:cs="Tahoma"/>
          <w:b/>
          <w:color w:val="004990"/>
          <w:sz w:val="21"/>
          <w:szCs w:val="21"/>
          <w:u w:val="single"/>
        </w:rPr>
        <w:t>MULTAS</w:t>
      </w:r>
      <w:r w:rsidRPr="00984C8B">
        <w:rPr>
          <w:rFonts w:ascii="Tahoma" w:hAnsi="Tahoma" w:cs="Tahoma"/>
          <w:b/>
          <w:color w:val="004990"/>
          <w:sz w:val="21"/>
          <w:szCs w:val="21"/>
        </w:rPr>
        <w:t xml:space="preserve">.- </w:t>
      </w:r>
      <w:r w:rsidRPr="00984C8B">
        <w:rPr>
          <w:rFonts w:ascii="Tahoma" w:eastAsia="Calibri" w:hAnsi="Tahoma" w:cs="Tahoma"/>
          <w:color w:val="004990"/>
          <w:sz w:val="21"/>
          <w:szCs w:val="21"/>
        </w:rPr>
        <w:t xml:space="preserve">Si el PROVEEDOR incurre en retraso en el cumplimiento de plazos y/u otras obligaciones previstas en el presente contrato atribuible a ella, se prevén las siguientes multas: </w:t>
      </w:r>
    </w:p>
    <w:p w:rsidR="00984C8B" w:rsidRPr="00984C8B" w:rsidRDefault="00984C8B" w:rsidP="00984C8B">
      <w:pPr>
        <w:spacing w:before="120"/>
        <w:ind w:left="567" w:hanging="567"/>
        <w:jc w:val="both"/>
        <w:rPr>
          <w:rFonts w:ascii="Tahoma" w:hAnsi="Tahoma" w:cs="Tahoma"/>
          <w:color w:val="004990"/>
          <w:sz w:val="21"/>
          <w:szCs w:val="21"/>
        </w:rPr>
      </w:pPr>
      <w:r w:rsidRPr="00984C8B">
        <w:rPr>
          <w:rFonts w:ascii="Tahoma" w:hAnsi="Tahoma" w:cs="Tahoma"/>
          <w:color w:val="004990"/>
          <w:sz w:val="21"/>
          <w:szCs w:val="21"/>
        </w:rPr>
        <w:t>13.1</w:t>
      </w:r>
      <w:r w:rsidRPr="00984C8B">
        <w:rPr>
          <w:rFonts w:ascii="Tahoma" w:hAnsi="Tahoma" w:cs="Tahoma"/>
          <w:color w:val="004990"/>
          <w:sz w:val="21"/>
          <w:szCs w:val="21"/>
        </w:rPr>
        <w:tab/>
        <w:t xml:space="preserve">En caso que el PROVEEDOR incurra en retraso en el plazo de entrega a ENTEL S.A., de los bienes contratados y/o en el plazo de ejecución de los servicios de instalación, pruebas, integración y puesta en servicio que finalizan con la entrega de la documentación As </w:t>
      </w:r>
      <w:proofErr w:type="spellStart"/>
      <w:r w:rsidRPr="00984C8B">
        <w:rPr>
          <w:rFonts w:ascii="Tahoma" w:hAnsi="Tahoma" w:cs="Tahoma"/>
          <w:color w:val="004990"/>
          <w:sz w:val="21"/>
          <w:szCs w:val="21"/>
        </w:rPr>
        <w:t>Built</w:t>
      </w:r>
      <w:proofErr w:type="spellEnd"/>
      <w:r w:rsidRPr="00984C8B">
        <w:rPr>
          <w:rFonts w:ascii="Tahoma" w:hAnsi="Tahoma" w:cs="Tahoma"/>
          <w:color w:val="004990"/>
          <w:sz w:val="21"/>
          <w:szCs w:val="21"/>
        </w:rPr>
        <w:t>, objeto del presente contrato por causas que le sean atribuibles, ENTEL S.A. aplicará multas a los plazos de entrega de bienes y/o provisión de servicios según el Cronograma de Actividades.</w:t>
      </w:r>
    </w:p>
    <w:p w:rsidR="00984C8B" w:rsidRPr="00984C8B" w:rsidRDefault="00984C8B" w:rsidP="00984C8B">
      <w:pPr>
        <w:spacing w:before="120"/>
        <w:ind w:left="567"/>
        <w:jc w:val="both"/>
        <w:rPr>
          <w:rFonts w:ascii="Tahoma" w:hAnsi="Tahoma" w:cs="Tahoma"/>
          <w:color w:val="004990"/>
          <w:sz w:val="21"/>
          <w:szCs w:val="21"/>
        </w:rPr>
      </w:pPr>
      <w:r w:rsidRPr="00984C8B">
        <w:rPr>
          <w:rFonts w:ascii="Tahoma" w:hAnsi="Tahoma" w:cs="Tahoma"/>
          <w:color w:val="004990"/>
          <w:sz w:val="21"/>
          <w:szCs w:val="21"/>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984C8B" w:rsidRPr="00984C8B" w:rsidRDefault="00984C8B" w:rsidP="00984C8B">
      <w:pPr>
        <w:spacing w:before="120"/>
        <w:ind w:left="567" w:hanging="567"/>
        <w:jc w:val="both"/>
        <w:rPr>
          <w:rFonts w:ascii="Tahoma" w:eastAsia="Calibri" w:hAnsi="Tahoma" w:cs="Tahoma"/>
          <w:color w:val="004990"/>
          <w:sz w:val="21"/>
          <w:szCs w:val="21"/>
        </w:rPr>
      </w:pPr>
      <w:r w:rsidRPr="00984C8B">
        <w:rPr>
          <w:rFonts w:ascii="Tahoma" w:hAnsi="Tahoma" w:cs="Tahoma"/>
          <w:color w:val="004990"/>
          <w:sz w:val="21"/>
          <w:szCs w:val="21"/>
        </w:rPr>
        <w:t>13.2</w:t>
      </w:r>
      <w:r w:rsidR="0089664C">
        <w:rPr>
          <w:rFonts w:ascii="Tahoma" w:hAnsi="Tahoma" w:cs="Tahoma"/>
          <w:color w:val="004990"/>
          <w:sz w:val="21"/>
          <w:szCs w:val="21"/>
        </w:rPr>
        <w:t xml:space="preserve"> </w:t>
      </w:r>
      <w:r w:rsidRPr="00984C8B">
        <w:rPr>
          <w:rFonts w:ascii="Tahoma" w:eastAsia="Calibri" w:hAnsi="Tahoma" w:cs="Tahoma"/>
          <w:color w:val="004990"/>
          <w:sz w:val="21"/>
          <w:szCs w:val="21"/>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984C8B" w:rsidRPr="00984C8B" w:rsidRDefault="00984C8B" w:rsidP="00984C8B">
      <w:pPr>
        <w:spacing w:before="120"/>
        <w:ind w:left="630" w:hanging="630"/>
        <w:jc w:val="both"/>
        <w:rPr>
          <w:rFonts w:ascii="Tahoma" w:hAnsi="Tahoma" w:cs="Tahoma"/>
          <w:color w:val="004990"/>
          <w:sz w:val="21"/>
          <w:szCs w:val="21"/>
        </w:rPr>
      </w:pPr>
      <w:r w:rsidRPr="00984C8B">
        <w:rPr>
          <w:rFonts w:ascii="Tahoma" w:hAnsi="Tahoma" w:cs="Tahoma"/>
          <w:color w:val="004990"/>
          <w:sz w:val="21"/>
          <w:szCs w:val="21"/>
        </w:rPr>
        <w:t>13.3</w:t>
      </w:r>
      <w:r w:rsidR="0089664C">
        <w:rPr>
          <w:rFonts w:ascii="Tahoma" w:hAnsi="Tahoma" w:cs="Tahoma"/>
          <w:color w:val="004990"/>
          <w:sz w:val="21"/>
          <w:szCs w:val="21"/>
        </w:rPr>
        <w:t xml:space="preserve"> </w:t>
      </w:r>
      <w:r w:rsidRPr="00984C8B">
        <w:rPr>
          <w:rFonts w:ascii="Tahoma" w:hAnsi="Tahoma" w:cs="Tahoma"/>
          <w:color w:val="004990"/>
          <w:sz w:val="21"/>
          <w:szCs w:val="21"/>
        </w:rPr>
        <w:t>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CUARTA</w:t>
      </w:r>
      <w:r w:rsidRPr="00984C8B">
        <w:rPr>
          <w:rFonts w:ascii="Tahoma" w:hAnsi="Tahoma" w:cs="Tahoma"/>
          <w:b/>
          <w:bCs/>
          <w:color w:val="004990"/>
          <w:sz w:val="21"/>
          <w:szCs w:val="21"/>
          <w:u w:val="single"/>
        </w:rPr>
        <w:t>: SOLUCIÓN DE CONTROVERSIAS</w:t>
      </w:r>
      <w:r w:rsidRPr="00984C8B">
        <w:rPr>
          <w:rFonts w:ascii="Tahoma" w:hAnsi="Tahoma" w:cs="Tahoma"/>
          <w:b/>
          <w:color w:val="004990"/>
          <w:sz w:val="21"/>
          <w:szCs w:val="21"/>
        </w:rPr>
        <w:t xml:space="preserve">.- </w:t>
      </w:r>
      <w:r w:rsidRPr="00984C8B">
        <w:rPr>
          <w:rFonts w:ascii="Tahoma" w:hAnsi="Tahoma" w:cs="Tahoma"/>
          <w:color w:val="004990"/>
          <w:sz w:val="21"/>
          <w:szCs w:val="21"/>
        </w:rPr>
        <w:t>Las Partes acuerdan y se comprometen a realizar esfuerzos razonables para resolver cualquier discrepancia, desacuerdo o controversia emergente o relacionada, directa o indirectamente, con el presente contrato o sobre el incumplimiento del mismo.</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color w:val="004990"/>
          <w:sz w:val="21"/>
          <w:szCs w:val="21"/>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984C8B" w:rsidRPr="00984C8B" w:rsidRDefault="00984C8B" w:rsidP="00984C8B">
      <w:pPr>
        <w:tabs>
          <w:tab w:val="left" w:pos="708"/>
        </w:tabs>
        <w:spacing w:before="120"/>
        <w:jc w:val="both"/>
        <w:rPr>
          <w:rFonts w:ascii="Tahoma" w:hAnsi="Tahoma" w:cs="Tahoma"/>
          <w:iCs/>
          <w:color w:val="004990"/>
          <w:sz w:val="21"/>
          <w:szCs w:val="21"/>
        </w:rPr>
      </w:pPr>
      <w:r w:rsidRPr="00984C8B">
        <w:rPr>
          <w:rFonts w:ascii="Tahoma" w:hAnsi="Tahoma" w:cs="Tahoma"/>
          <w:b/>
          <w:color w:val="004990"/>
          <w:spacing w:val="-3"/>
          <w:sz w:val="21"/>
          <w:szCs w:val="21"/>
          <w:u w:val="single"/>
        </w:rPr>
        <w:lastRenderedPageBreak/>
        <w:t>DÉCIMA QUINTA</w:t>
      </w:r>
      <w:r w:rsidRPr="00984C8B">
        <w:rPr>
          <w:rFonts w:ascii="Tahoma" w:eastAsia="Calibri" w:hAnsi="Tahoma" w:cs="Tahoma"/>
          <w:b/>
          <w:color w:val="004990"/>
          <w:sz w:val="21"/>
          <w:szCs w:val="21"/>
          <w:u w:val="single"/>
        </w:rPr>
        <w:t xml:space="preserve">: CUMPLIMIENTO DE </w:t>
      </w:r>
      <w:r w:rsidRPr="00984C8B">
        <w:rPr>
          <w:rFonts w:ascii="Tahoma" w:eastAsia="Calibri" w:hAnsi="Tahoma" w:cs="Tahoma"/>
          <w:b/>
          <w:iCs/>
          <w:color w:val="004990"/>
          <w:sz w:val="21"/>
          <w:szCs w:val="21"/>
          <w:u w:val="single"/>
        </w:rPr>
        <w:t>NORMAS SOCIO-LABORALES</w:t>
      </w:r>
      <w:r w:rsidRPr="00984C8B">
        <w:rPr>
          <w:rFonts w:ascii="Tahoma" w:eastAsia="Calibri" w:hAnsi="Tahoma" w:cs="Tahoma"/>
          <w:b/>
          <w:iCs/>
          <w:color w:val="004990"/>
          <w:sz w:val="21"/>
          <w:szCs w:val="21"/>
        </w:rPr>
        <w:t xml:space="preserve">.- </w:t>
      </w:r>
      <w:r w:rsidRPr="00984C8B">
        <w:rPr>
          <w:rFonts w:ascii="Tahoma" w:eastAsia="Calibri" w:hAnsi="Tahoma" w:cs="Tahoma"/>
          <w:color w:val="004990"/>
          <w:sz w:val="21"/>
          <w:szCs w:val="21"/>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984C8B" w:rsidRPr="00984C8B" w:rsidRDefault="00984C8B" w:rsidP="00984C8B">
      <w:pPr>
        <w:tabs>
          <w:tab w:val="left" w:pos="708"/>
        </w:tabs>
        <w:spacing w:before="120"/>
        <w:jc w:val="both"/>
        <w:rPr>
          <w:rFonts w:ascii="Tahoma" w:hAnsi="Tahoma" w:cs="Tahoma"/>
          <w:b/>
          <w:color w:val="004990"/>
          <w:sz w:val="21"/>
          <w:szCs w:val="21"/>
        </w:rPr>
      </w:pPr>
      <w:r w:rsidRPr="00984C8B">
        <w:rPr>
          <w:rFonts w:ascii="Tahoma" w:hAnsi="Tahoma" w:cs="Tahoma"/>
          <w:color w:val="004990"/>
          <w:sz w:val="21"/>
          <w:szCs w:val="21"/>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bCs/>
          <w:color w:val="004990"/>
          <w:sz w:val="21"/>
          <w:szCs w:val="21"/>
          <w:u w:val="single"/>
        </w:rPr>
        <w:t>DÉCIMA SEXTA: NORMAS DE SEGURIDAD Y MEDIO AMBIENTE</w:t>
      </w:r>
      <w:r w:rsidRPr="00984C8B">
        <w:rPr>
          <w:rFonts w:ascii="Tahoma" w:hAnsi="Tahoma" w:cs="Tahoma"/>
          <w:b/>
          <w:bCs/>
          <w:color w:val="004990"/>
          <w:sz w:val="21"/>
          <w:szCs w:val="21"/>
        </w:rPr>
        <w:t xml:space="preserve">.- </w:t>
      </w:r>
      <w:r w:rsidRPr="00984C8B">
        <w:rPr>
          <w:rFonts w:ascii="Tahoma" w:hAnsi="Tahoma" w:cs="Tahoma"/>
          <w:bCs/>
          <w:color w:val="004990"/>
          <w:sz w:val="21"/>
          <w:szCs w:val="21"/>
        </w:rPr>
        <w:t xml:space="preserve">El PROVEEDOR </w:t>
      </w:r>
      <w:r w:rsidRPr="00984C8B">
        <w:rPr>
          <w:rFonts w:ascii="Tahoma" w:hAnsi="Tahoma" w:cs="Tahoma"/>
          <w:color w:val="004990"/>
          <w:sz w:val="21"/>
          <w:szCs w:val="21"/>
        </w:rPr>
        <w:t xml:space="preserve">se compromete a cumplir estrictamente todas las disposiciones sobre Higiene, Seguridad Ocupacional y Bienestar. </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984C8B" w:rsidRPr="00984C8B" w:rsidRDefault="00984C8B" w:rsidP="00984C8B">
      <w:pPr>
        <w:tabs>
          <w:tab w:val="left" w:pos="708"/>
        </w:tabs>
        <w:spacing w:before="120"/>
        <w:jc w:val="both"/>
        <w:rPr>
          <w:rFonts w:ascii="Tahoma" w:hAnsi="Tahoma" w:cs="Tahoma"/>
          <w:color w:val="004990"/>
          <w:sz w:val="21"/>
          <w:szCs w:val="21"/>
          <w:highlight w:val="yellow"/>
        </w:rPr>
      </w:pPr>
      <w:r w:rsidRPr="00984C8B">
        <w:rPr>
          <w:rFonts w:ascii="Tahoma" w:hAnsi="Tahoma" w:cs="Tahoma"/>
          <w:b/>
          <w:color w:val="004990"/>
          <w:sz w:val="21"/>
          <w:szCs w:val="21"/>
          <w:u w:val="single"/>
        </w:rPr>
        <w:t>DÉCIMA SÉPTIMA: CASO FORTUITO O FUERZA MAYOR</w:t>
      </w:r>
      <w:r w:rsidRPr="00984C8B">
        <w:rPr>
          <w:rFonts w:ascii="Tahoma" w:hAnsi="Tahoma" w:cs="Tahoma"/>
          <w:b/>
          <w:color w:val="004990"/>
          <w:sz w:val="21"/>
          <w:szCs w:val="21"/>
        </w:rPr>
        <w:t xml:space="preserve">.- </w:t>
      </w:r>
      <w:r w:rsidRPr="00984C8B">
        <w:rPr>
          <w:rFonts w:ascii="Tahoma" w:hAnsi="Tahoma" w:cs="Tahoma"/>
          <w:color w:val="004990"/>
          <w:sz w:val="21"/>
          <w:szCs w:val="21"/>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sidRPr="00984C8B">
        <w:rPr>
          <w:rFonts w:ascii="Tahoma" w:hAnsi="Tahoma" w:cs="Tahoma"/>
          <w:color w:val="004990"/>
          <w:sz w:val="21"/>
          <w:szCs w:val="21"/>
          <w:highlight w:val="yellow"/>
        </w:rPr>
        <w:t xml:space="preserve"> </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OCTAVA: PROHIBICIÓN DE COMPETENCIA</w:t>
      </w:r>
      <w:r w:rsidRPr="00984C8B">
        <w:rPr>
          <w:rFonts w:ascii="Tahoma" w:hAnsi="Tahoma" w:cs="Tahoma"/>
          <w:b/>
          <w:color w:val="004990"/>
          <w:sz w:val="21"/>
          <w:szCs w:val="21"/>
        </w:rPr>
        <w:t xml:space="preserve">.- </w:t>
      </w:r>
      <w:r w:rsidRPr="00984C8B">
        <w:rPr>
          <w:rFonts w:ascii="Tahoma" w:hAnsi="Tahoma" w:cs="Tahoma"/>
          <w:color w:val="004990"/>
          <w:sz w:val="21"/>
          <w:szCs w:val="21"/>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b/>
          <w:color w:val="004990"/>
          <w:sz w:val="21"/>
          <w:szCs w:val="21"/>
          <w:u w:val="single"/>
        </w:rPr>
        <w:t>DÉCIMA NOVENA:</w:t>
      </w:r>
      <w:r w:rsidRPr="00984C8B">
        <w:rPr>
          <w:rFonts w:ascii="Tahoma" w:hAnsi="Tahoma" w:cs="Tahoma"/>
          <w:b/>
          <w:color w:val="004990"/>
          <w:sz w:val="21"/>
          <w:szCs w:val="21"/>
        </w:rPr>
        <w:t xml:space="preserve"> </w:t>
      </w:r>
      <w:r w:rsidRPr="00984C8B">
        <w:rPr>
          <w:rFonts w:ascii="Tahoma" w:hAnsi="Tahoma" w:cs="Tahoma"/>
          <w:b/>
          <w:color w:val="004990"/>
          <w:sz w:val="21"/>
          <w:szCs w:val="21"/>
          <w:u w:val="single"/>
        </w:rPr>
        <w:t>ENMIENDAS COMPLEMENTARIAS Y MODIFICACIONES</w:t>
      </w:r>
      <w:r w:rsidRPr="00984C8B">
        <w:rPr>
          <w:rFonts w:ascii="Tahoma" w:hAnsi="Tahoma" w:cs="Tahoma"/>
          <w:b/>
          <w:color w:val="004990"/>
          <w:sz w:val="21"/>
          <w:szCs w:val="21"/>
        </w:rPr>
        <w:t>.-</w:t>
      </w:r>
      <w:r w:rsidRPr="00984C8B">
        <w:rPr>
          <w:rFonts w:ascii="Tahoma" w:hAnsi="Tahoma" w:cs="Tahoma"/>
          <w:color w:val="004990"/>
          <w:sz w:val="21"/>
          <w:szCs w:val="21"/>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984C8B">
        <w:rPr>
          <w:rFonts w:ascii="Tahoma" w:hAnsi="Tahoma" w:cs="Tahoma"/>
          <w:b/>
          <w:color w:val="004990"/>
          <w:sz w:val="21"/>
          <w:szCs w:val="21"/>
        </w:rPr>
        <w:t>.</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lastRenderedPageBreak/>
        <w:t>VIGÉSIMA: PROHIBICIÓN</w:t>
      </w:r>
      <w:r w:rsidRPr="00984C8B">
        <w:rPr>
          <w:rFonts w:ascii="Tahoma" w:hAnsi="Tahoma" w:cs="Tahoma"/>
          <w:b/>
          <w:color w:val="004990"/>
          <w:sz w:val="21"/>
          <w:szCs w:val="21"/>
        </w:rPr>
        <w:t xml:space="preserve">.- </w:t>
      </w:r>
      <w:r w:rsidRPr="00984C8B">
        <w:rPr>
          <w:rFonts w:ascii="Tahoma" w:hAnsi="Tahoma" w:cs="Tahoma"/>
          <w:color w:val="004990"/>
          <w:sz w:val="21"/>
          <w:szCs w:val="21"/>
        </w:rPr>
        <w:t>Las Partes, se comprometen a no transferir, ceder o subrogar total o parcialmente el presente Contrato, a terceras personas, bajo ningún título, sin autorización previa y escrita de la otra, bajo pena de resolución.</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color w:val="004990"/>
          <w:sz w:val="21"/>
          <w:szCs w:val="21"/>
          <w:u w:val="single"/>
        </w:rPr>
        <w:t xml:space="preserve">VIGÉSIMA PRIMERA: </w:t>
      </w:r>
      <w:r w:rsidRPr="00984C8B">
        <w:rPr>
          <w:rFonts w:ascii="Tahoma" w:hAnsi="Tahoma" w:cs="Tahoma"/>
          <w:b/>
          <w:bCs/>
          <w:color w:val="004990"/>
          <w:sz w:val="21"/>
          <w:szCs w:val="21"/>
          <w:u w:val="single"/>
        </w:rPr>
        <w:t>RESOLUCIÓN</w:t>
      </w:r>
      <w:r w:rsidRPr="00984C8B">
        <w:rPr>
          <w:rFonts w:ascii="Tahoma" w:hAnsi="Tahoma" w:cs="Tahoma"/>
          <w:b/>
          <w:bCs/>
          <w:color w:val="004990"/>
          <w:sz w:val="21"/>
          <w:szCs w:val="21"/>
        </w:rPr>
        <w:t>.-</w:t>
      </w:r>
      <w:r w:rsidRPr="00984C8B">
        <w:rPr>
          <w:rFonts w:ascii="Tahoma" w:hAnsi="Tahoma" w:cs="Tahoma"/>
          <w:bCs/>
          <w:color w:val="004990"/>
          <w:sz w:val="21"/>
          <w:szCs w:val="21"/>
        </w:rPr>
        <w:t xml:space="preserve"> El presente contrato podrá ser resuelto por las siguientes causales:</w:t>
      </w:r>
    </w:p>
    <w:p w:rsidR="00984C8B" w:rsidRPr="00984C8B" w:rsidRDefault="00984C8B" w:rsidP="00984C8B">
      <w:pPr>
        <w:autoSpaceDE w:val="0"/>
        <w:autoSpaceDN w:val="0"/>
        <w:adjustRightInd w:val="0"/>
        <w:spacing w:before="120"/>
        <w:ind w:left="567" w:hanging="567"/>
        <w:jc w:val="both"/>
        <w:rPr>
          <w:rFonts w:ascii="Tahoma" w:hAnsi="Tahoma" w:cs="Tahoma"/>
          <w:bCs/>
          <w:color w:val="004990"/>
          <w:sz w:val="21"/>
          <w:szCs w:val="21"/>
        </w:rPr>
      </w:pPr>
      <w:r w:rsidRPr="00984C8B">
        <w:rPr>
          <w:rFonts w:ascii="Tahoma" w:hAnsi="Tahoma" w:cs="Tahoma"/>
          <w:bCs/>
          <w:color w:val="004990"/>
          <w:sz w:val="21"/>
          <w:szCs w:val="21"/>
        </w:rPr>
        <w:t>21.1</w:t>
      </w:r>
      <w:r w:rsidRPr="00984C8B">
        <w:rPr>
          <w:rFonts w:ascii="Tahoma" w:hAnsi="Tahoma" w:cs="Tahoma"/>
          <w:bCs/>
          <w:color w:val="004990"/>
          <w:sz w:val="21"/>
          <w:szCs w:val="21"/>
        </w:rPr>
        <w:tab/>
        <w:t>Por ENTEL S.A.:</w:t>
      </w:r>
    </w:p>
    <w:p w:rsidR="00984C8B" w:rsidRPr="00984C8B" w:rsidRDefault="00984C8B" w:rsidP="00984C8B">
      <w:pPr>
        <w:autoSpaceDE w:val="0"/>
        <w:autoSpaceDN w:val="0"/>
        <w:adjustRightInd w:val="0"/>
        <w:spacing w:before="120"/>
        <w:ind w:left="1416" w:hanging="848"/>
        <w:jc w:val="both"/>
        <w:rPr>
          <w:rFonts w:ascii="Tahoma" w:hAnsi="Tahoma" w:cs="Tahoma"/>
          <w:bCs/>
          <w:color w:val="004990"/>
          <w:sz w:val="21"/>
          <w:szCs w:val="21"/>
        </w:rPr>
      </w:pPr>
      <w:r w:rsidRPr="00984C8B">
        <w:rPr>
          <w:rFonts w:ascii="Tahoma" w:hAnsi="Tahoma" w:cs="Tahoma"/>
          <w:bCs/>
          <w:color w:val="004990"/>
          <w:sz w:val="21"/>
          <w:szCs w:val="21"/>
        </w:rPr>
        <w:t xml:space="preserve">21.1.1 </w:t>
      </w:r>
      <w:r w:rsidRPr="00984C8B">
        <w:rPr>
          <w:rFonts w:ascii="Tahoma" w:hAnsi="Tahoma" w:cs="Tahoma"/>
          <w:bCs/>
          <w:color w:val="004990"/>
          <w:sz w:val="21"/>
          <w:szCs w:val="21"/>
        </w:rPr>
        <w:tab/>
        <w:t>Cuando el PROVEEDOR., incurra en negligencia o cometa incumplimiento de sus obligaciones relacionadas al presente contrato.</w:t>
      </w:r>
    </w:p>
    <w:p w:rsidR="00984C8B" w:rsidRPr="00984C8B" w:rsidRDefault="00984C8B" w:rsidP="00984C8B">
      <w:pPr>
        <w:autoSpaceDE w:val="0"/>
        <w:autoSpaceDN w:val="0"/>
        <w:adjustRightInd w:val="0"/>
        <w:spacing w:before="120"/>
        <w:ind w:firstLine="568"/>
        <w:jc w:val="both"/>
        <w:rPr>
          <w:rFonts w:ascii="Tahoma" w:hAnsi="Tahoma" w:cs="Tahoma"/>
          <w:bCs/>
          <w:color w:val="004990"/>
          <w:sz w:val="21"/>
          <w:szCs w:val="21"/>
        </w:rPr>
      </w:pPr>
      <w:r w:rsidRPr="00984C8B">
        <w:rPr>
          <w:rFonts w:ascii="Tahoma" w:hAnsi="Tahoma" w:cs="Tahoma"/>
          <w:bCs/>
          <w:color w:val="004990"/>
          <w:sz w:val="21"/>
          <w:szCs w:val="21"/>
        </w:rPr>
        <w:t xml:space="preserve">21.1.2 </w:t>
      </w:r>
      <w:r w:rsidRPr="00984C8B">
        <w:rPr>
          <w:rFonts w:ascii="Tahoma" w:hAnsi="Tahoma" w:cs="Tahoma"/>
          <w:bCs/>
          <w:color w:val="004990"/>
          <w:sz w:val="21"/>
          <w:szCs w:val="21"/>
        </w:rPr>
        <w:tab/>
        <w:t>Quiebra declarada del PROVEEDOR</w:t>
      </w:r>
      <w:r w:rsidRPr="00984C8B">
        <w:rPr>
          <w:rFonts w:ascii="Tahoma" w:hAnsi="Tahoma" w:cs="Tahoma"/>
          <w:bCs/>
          <w:color w:val="004990"/>
          <w:sz w:val="21"/>
          <w:szCs w:val="21"/>
        </w:rPr>
        <w:tab/>
        <w:t>.</w:t>
      </w:r>
    </w:p>
    <w:p w:rsidR="00984C8B" w:rsidRPr="00984C8B" w:rsidRDefault="00984C8B" w:rsidP="00984C8B">
      <w:pPr>
        <w:autoSpaceDE w:val="0"/>
        <w:autoSpaceDN w:val="0"/>
        <w:adjustRightInd w:val="0"/>
        <w:spacing w:before="120"/>
        <w:ind w:firstLine="568"/>
        <w:jc w:val="both"/>
        <w:rPr>
          <w:rFonts w:ascii="Tahoma" w:hAnsi="Tahoma" w:cs="Tahoma"/>
          <w:bCs/>
          <w:color w:val="004990"/>
          <w:sz w:val="21"/>
          <w:szCs w:val="21"/>
        </w:rPr>
      </w:pPr>
      <w:r w:rsidRPr="00984C8B">
        <w:rPr>
          <w:rFonts w:ascii="Tahoma" w:hAnsi="Tahoma" w:cs="Tahoma"/>
          <w:bCs/>
          <w:color w:val="004990"/>
          <w:sz w:val="21"/>
          <w:szCs w:val="21"/>
        </w:rPr>
        <w:t xml:space="preserve">21.1.3 </w:t>
      </w:r>
      <w:r w:rsidRPr="00984C8B">
        <w:rPr>
          <w:rFonts w:ascii="Tahoma" w:hAnsi="Tahoma" w:cs="Tahoma"/>
          <w:bCs/>
          <w:color w:val="004990"/>
          <w:sz w:val="21"/>
          <w:szCs w:val="21"/>
        </w:rPr>
        <w:tab/>
        <w:t>Si EL PROVEEDOR, se disuelve como sociedad.</w:t>
      </w:r>
    </w:p>
    <w:p w:rsidR="00984C8B" w:rsidRPr="00984C8B" w:rsidRDefault="00984C8B" w:rsidP="00984C8B">
      <w:pPr>
        <w:autoSpaceDE w:val="0"/>
        <w:autoSpaceDN w:val="0"/>
        <w:adjustRightInd w:val="0"/>
        <w:spacing w:before="120"/>
        <w:ind w:left="1416" w:hanging="848"/>
        <w:jc w:val="both"/>
        <w:rPr>
          <w:rFonts w:ascii="Tahoma" w:hAnsi="Tahoma" w:cs="Tahoma"/>
          <w:bCs/>
          <w:color w:val="004990"/>
          <w:sz w:val="21"/>
          <w:szCs w:val="21"/>
        </w:rPr>
      </w:pPr>
      <w:r w:rsidRPr="00984C8B">
        <w:rPr>
          <w:rFonts w:ascii="Tahoma" w:hAnsi="Tahoma" w:cs="Tahoma"/>
          <w:bCs/>
          <w:color w:val="004990"/>
          <w:sz w:val="21"/>
          <w:szCs w:val="21"/>
        </w:rPr>
        <w:t>21.1.4</w:t>
      </w:r>
      <w:r w:rsidRPr="00984C8B">
        <w:rPr>
          <w:rFonts w:ascii="Tahoma" w:hAnsi="Tahoma" w:cs="Tahoma"/>
          <w:bCs/>
          <w:color w:val="004990"/>
          <w:sz w:val="21"/>
          <w:szCs w:val="21"/>
        </w:rPr>
        <w:tab/>
        <w:t>Facultativamente para ENTEL S.A. si la aplicación de sanciones alcancen el máximo de multas por retraso consideradas en la Cláusula Décima Tercera.</w:t>
      </w:r>
    </w:p>
    <w:p w:rsidR="00984C8B" w:rsidRPr="00984C8B" w:rsidRDefault="00984C8B" w:rsidP="00984C8B">
      <w:pPr>
        <w:autoSpaceDE w:val="0"/>
        <w:autoSpaceDN w:val="0"/>
        <w:adjustRightInd w:val="0"/>
        <w:spacing w:before="120"/>
        <w:ind w:left="567" w:hanging="567"/>
        <w:jc w:val="both"/>
        <w:rPr>
          <w:rFonts w:ascii="Tahoma" w:hAnsi="Tahoma" w:cs="Tahoma"/>
          <w:bCs/>
          <w:color w:val="004990"/>
          <w:sz w:val="21"/>
          <w:szCs w:val="21"/>
        </w:rPr>
      </w:pPr>
      <w:r w:rsidRPr="00984C8B">
        <w:rPr>
          <w:rFonts w:ascii="Tahoma" w:hAnsi="Tahoma" w:cs="Tahoma"/>
          <w:bCs/>
          <w:color w:val="004990"/>
          <w:sz w:val="21"/>
          <w:szCs w:val="21"/>
        </w:rPr>
        <w:t>21.2</w:t>
      </w:r>
      <w:r w:rsidRPr="00984C8B">
        <w:rPr>
          <w:rFonts w:ascii="Tahoma" w:hAnsi="Tahoma" w:cs="Tahoma"/>
          <w:bCs/>
          <w:color w:val="004990"/>
          <w:sz w:val="21"/>
          <w:szCs w:val="21"/>
        </w:rPr>
        <w:tab/>
        <w:t>Por el PROVEEDOR:</w:t>
      </w:r>
    </w:p>
    <w:p w:rsidR="00984C8B" w:rsidRPr="00984C8B" w:rsidRDefault="00984C8B" w:rsidP="00984C8B">
      <w:pPr>
        <w:autoSpaceDE w:val="0"/>
        <w:autoSpaceDN w:val="0"/>
        <w:adjustRightInd w:val="0"/>
        <w:spacing w:before="120"/>
        <w:ind w:left="1418" w:hanging="851"/>
        <w:jc w:val="both"/>
        <w:rPr>
          <w:rFonts w:ascii="Tahoma" w:hAnsi="Tahoma" w:cs="Tahoma"/>
          <w:bCs/>
          <w:color w:val="004990"/>
          <w:sz w:val="21"/>
          <w:szCs w:val="21"/>
        </w:rPr>
      </w:pPr>
      <w:r w:rsidRPr="00984C8B">
        <w:rPr>
          <w:rFonts w:ascii="Tahoma" w:hAnsi="Tahoma" w:cs="Tahoma"/>
          <w:bCs/>
          <w:color w:val="004990"/>
          <w:sz w:val="21"/>
          <w:szCs w:val="21"/>
        </w:rPr>
        <w:t xml:space="preserve">21.2.1 </w:t>
      </w:r>
      <w:r w:rsidRPr="00984C8B">
        <w:rPr>
          <w:rFonts w:ascii="Tahoma" w:hAnsi="Tahoma" w:cs="Tahoma"/>
          <w:bCs/>
          <w:color w:val="004990"/>
          <w:sz w:val="21"/>
          <w:szCs w:val="21"/>
        </w:rPr>
        <w:tab/>
        <w:t>Si ENTEL S.A. demora injustificadamente y por casuales atribuibles a la misma, en los pagos acordados por más de noventa (90) días calendario.</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984C8B" w:rsidRPr="00984C8B" w:rsidRDefault="00984C8B" w:rsidP="00984C8B">
      <w:pPr>
        <w:tabs>
          <w:tab w:val="left" w:pos="-142"/>
          <w:tab w:val="left" w:pos="0"/>
          <w:tab w:val="left" w:pos="142"/>
          <w:tab w:val="left" w:pos="284"/>
        </w:tabs>
        <w:spacing w:before="120"/>
        <w:jc w:val="both"/>
        <w:rPr>
          <w:rFonts w:ascii="Tahoma" w:hAnsi="Tahoma" w:cs="Tahoma"/>
          <w:bCs/>
          <w:color w:val="004990"/>
          <w:sz w:val="21"/>
          <w:szCs w:val="21"/>
        </w:rPr>
      </w:pPr>
      <w:r w:rsidRPr="00984C8B">
        <w:rPr>
          <w:rFonts w:ascii="Tahoma" w:hAnsi="Tahoma" w:cs="Tahoma"/>
          <w:bCs/>
          <w:color w:val="004990"/>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984C8B" w:rsidRPr="00984C8B" w:rsidRDefault="00984C8B" w:rsidP="00984C8B">
      <w:pPr>
        <w:tabs>
          <w:tab w:val="left" w:pos="708"/>
        </w:tabs>
        <w:spacing w:before="120"/>
        <w:jc w:val="both"/>
        <w:rPr>
          <w:rFonts w:ascii="Tahoma" w:hAnsi="Tahoma" w:cs="Tahoma"/>
          <w:snapToGrid w:val="0"/>
          <w:color w:val="004990"/>
          <w:sz w:val="21"/>
          <w:szCs w:val="21"/>
        </w:rPr>
      </w:pPr>
      <w:r w:rsidRPr="00984C8B">
        <w:rPr>
          <w:rFonts w:ascii="Tahoma" w:hAnsi="Tahoma" w:cs="Tahoma"/>
          <w:b/>
          <w:bCs/>
          <w:color w:val="004990"/>
          <w:sz w:val="21"/>
          <w:szCs w:val="21"/>
          <w:u w:val="single"/>
        </w:rPr>
        <w:t>VIGÉSIMA SEGUNDA:</w:t>
      </w:r>
      <w:r w:rsidRPr="00984C8B">
        <w:rPr>
          <w:rFonts w:ascii="Tahoma" w:hAnsi="Tahoma" w:cs="Tahoma"/>
          <w:b/>
          <w:snapToGrid w:val="0"/>
          <w:color w:val="004990"/>
          <w:sz w:val="21"/>
          <w:szCs w:val="21"/>
          <w:u w:val="single"/>
        </w:rPr>
        <w:t xml:space="preserve"> AUDITAJE</w:t>
      </w:r>
      <w:r w:rsidRPr="00984C8B">
        <w:rPr>
          <w:rFonts w:ascii="Tahoma" w:hAnsi="Tahoma" w:cs="Tahoma"/>
          <w:b/>
          <w:snapToGrid w:val="0"/>
          <w:color w:val="004990"/>
          <w:sz w:val="21"/>
          <w:szCs w:val="21"/>
        </w:rPr>
        <w:t xml:space="preserve">.- </w:t>
      </w:r>
      <w:r w:rsidRPr="00984C8B">
        <w:rPr>
          <w:rFonts w:ascii="Tahoma" w:hAnsi="Tahoma" w:cs="Tahoma"/>
          <w:snapToGrid w:val="0"/>
          <w:color w:val="004990"/>
          <w:sz w:val="21"/>
          <w:szCs w:val="21"/>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b/>
          <w:color w:val="004990"/>
          <w:sz w:val="21"/>
          <w:szCs w:val="21"/>
          <w:u w:val="single"/>
        </w:rPr>
        <w:t>VIGÉSIMA TERCERA: CONFIDENCIALIDAD</w:t>
      </w:r>
      <w:r w:rsidRPr="00984C8B">
        <w:rPr>
          <w:rFonts w:ascii="Tahoma" w:hAnsi="Tahoma" w:cs="Tahoma"/>
          <w:b/>
          <w:color w:val="004990"/>
          <w:sz w:val="21"/>
          <w:szCs w:val="21"/>
        </w:rPr>
        <w:t xml:space="preserve">.- </w:t>
      </w:r>
      <w:r w:rsidRPr="00984C8B">
        <w:rPr>
          <w:rFonts w:ascii="Tahoma" w:hAnsi="Tahoma" w:cs="Tahoma"/>
          <w:color w:val="004990"/>
          <w:sz w:val="21"/>
          <w:szCs w:val="21"/>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color w:val="004990"/>
          <w:sz w:val="21"/>
          <w:szCs w:val="21"/>
        </w:rPr>
        <w:lastRenderedPageBreak/>
        <w:t>La información es de propiedad exclusiva de</w:t>
      </w:r>
      <w:r w:rsidRPr="00984C8B">
        <w:rPr>
          <w:rFonts w:ascii="Tahoma" w:hAnsi="Tahoma" w:cs="Tahoma"/>
          <w:bCs/>
          <w:color w:val="004990"/>
          <w:sz w:val="21"/>
          <w:szCs w:val="21"/>
        </w:rPr>
        <w:t xml:space="preserve"> ENTEL S.A., </w:t>
      </w:r>
      <w:r w:rsidRPr="00984C8B">
        <w:rPr>
          <w:rFonts w:ascii="Tahoma" w:hAnsi="Tahoma" w:cs="Tahoma"/>
          <w:color w:val="004990"/>
          <w:sz w:val="21"/>
          <w:szCs w:val="21"/>
        </w:rPr>
        <w:t>razón por la</w:t>
      </w:r>
      <w:r w:rsidRPr="00984C8B">
        <w:rPr>
          <w:rFonts w:ascii="Tahoma" w:hAnsi="Tahoma" w:cs="Tahoma"/>
          <w:bCs/>
          <w:color w:val="004990"/>
          <w:sz w:val="21"/>
          <w:szCs w:val="21"/>
        </w:rPr>
        <w:t xml:space="preserve"> </w:t>
      </w:r>
      <w:r w:rsidRPr="00984C8B">
        <w:rPr>
          <w:rFonts w:ascii="Tahoma" w:hAnsi="Tahoma" w:cs="Tahoma"/>
          <w:color w:val="004990"/>
          <w:sz w:val="21"/>
          <w:szCs w:val="21"/>
        </w:rPr>
        <w:t xml:space="preserve">cual el PROVEEDOR está expresamente prohibido de utilizar la misma para fines distintos a los señalados en este contrato. </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color w:val="004990"/>
          <w:sz w:val="21"/>
          <w:szCs w:val="21"/>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984C8B" w:rsidRPr="00984C8B" w:rsidRDefault="00984C8B" w:rsidP="00984C8B">
      <w:pPr>
        <w:tabs>
          <w:tab w:val="left" w:pos="708"/>
        </w:tabs>
        <w:spacing w:before="120"/>
        <w:jc w:val="both"/>
        <w:rPr>
          <w:rFonts w:ascii="Tahoma" w:hAnsi="Tahoma" w:cs="Tahoma"/>
          <w:b/>
          <w:bCs/>
          <w:snapToGrid w:val="0"/>
          <w:color w:val="004990"/>
          <w:sz w:val="21"/>
          <w:szCs w:val="21"/>
        </w:rPr>
      </w:pPr>
      <w:r w:rsidRPr="00984C8B">
        <w:rPr>
          <w:rFonts w:ascii="Tahoma" w:hAnsi="Tahoma" w:cs="Tahoma"/>
          <w:b/>
          <w:snapToGrid w:val="0"/>
          <w:color w:val="004990"/>
          <w:sz w:val="21"/>
          <w:szCs w:val="21"/>
          <w:u w:val="single"/>
        </w:rPr>
        <w:t>VIGÉSIMA CUARTA:</w:t>
      </w:r>
      <w:r w:rsidRPr="00984C8B">
        <w:rPr>
          <w:rFonts w:ascii="Tahoma" w:hAnsi="Tahoma" w:cs="Tahoma"/>
          <w:b/>
          <w:color w:val="004990"/>
          <w:sz w:val="21"/>
          <w:szCs w:val="21"/>
          <w:u w:val="single"/>
        </w:rPr>
        <w:t xml:space="preserve"> AVISOS</w:t>
      </w:r>
      <w:r w:rsidRPr="00984C8B">
        <w:rPr>
          <w:rFonts w:ascii="Tahoma" w:hAnsi="Tahoma" w:cs="Tahoma"/>
          <w:b/>
          <w:color w:val="004990"/>
          <w:sz w:val="21"/>
          <w:szCs w:val="21"/>
        </w:rPr>
        <w:t xml:space="preserve">.- </w:t>
      </w:r>
      <w:r w:rsidRPr="00984C8B">
        <w:rPr>
          <w:rFonts w:ascii="Tahoma" w:hAnsi="Tahoma" w:cs="Tahoma"/>
          <w:color w:val="004990"/>
          <w:sz w:val="21"/>
          <w:szCs w:val="21"/>
        </w:rPr>
        <w:t>Toda comunicación entre Partes, citaciones o notificaciones extra judiciales o judiciales, como efecto del presente contrato, deberán ser entregadas en los siguientes domicilios especiales:</w:t>
      </w:r>
    </w:p>
    <w:p w:rsidR="00984C8B" w:rsidRPr="00984C8B" w:rsidRDefault="00984C8B" w:rsidP="001226E1">
      <w:pPr>
        <w:keepNext/>
        <w:numPr>
          <w:ilvl w:val="0"/>
          <w:numId w:val="30"/>
        </w:numPr>
        <w:tabs>
          <w:tab w:val="clear" w:pos="360"/>
          <w:tab w:val="left" w:pos="708"/>
          <w:tab w:val="left" w:pos="1276"/>
        </w:tabs>
        <w:spacing w:before="120"/>
        <w:ind w:left="567" w:hanging="567"/>
        <w:jc w:val="both"/>
        <w:outlineLvl w:val="1"/>
        <w:rPr>
          <w:rFonts w:ascii="Tahoma" w:hAnsi="Tahoma" w:cs="Tahoma"/>
          <w:color w:val="004990"/>
          <w:sz w:val="21"/>
          <w:szCs w:val="21"/>
        </w:rPr>
      </w:pPr>
      <w:r w:rsidRPr="00984C8B">
        <w:rPr>
          <w:rFonts w:ascii="Tahoma" w:hAnsi="Tahoma" w:cs="Tahoma"/>
          <w:color w:val="004990"/>
          <w:sz w:val="21"/>
          <w:szCs w:val="21"/>
        </w:rPr>
        <w:t>24.1</w:t>
      </w:r>
      <w:r w:rsidRPr="00984C8B">
        <w:rPr>
          <w:rFonts w:ascii="Tahoma" w:hAnsi="Tahoma" w:cs="Tahoma"/>
          <w:color w:val="004990"/>
          <w:sz w:val="21"/>
          <w:szCs w:val="21"/>
        </w:rPr>
        <w:tab/>
        <w:t>ENTEL S.A.:</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Dirección:</w:t>
      </w:r>
      <w:r w:rsidR="0089664C">
        <w:rPr>
          <w:rFonts w:ascii="Tahoma" w:hAnsi="Tahoma" w:cs="Tahoma"/>
          <w:color w:val="004990"/>
          <w:sz w:val="21"/>
          <w:szCs w:val="21"/>
        </w:rPr>
        <w:t xml:space="preserve"> </w:t>
      </w:r>
      <w:r w:rsidRPr="00984C8B">
        <w:rPr>
          <w:rFonts w:ascii="Tahoma" w:hAnsi="Tahoma" w:cs="Tahoma"/>
          <w:color w:val="004990"/>
          <w:sz w:val="21"/>
          <w:szCs w:val="21"/>
        </w:rPr>
        <w:tab/>
        <w:t xml:space="preserve">Calle Federico </w:t>
      </w:r>
      <w:proofErr w:type="spellStart"/>
      <w:r w:rsidRPr="00984C8B">
        <w:rPr>
          <w:rFonts w:ascii="Tahoma" w:hAnsi="Tahoma" w:cs="Tahoma"/>
          <w:color w:val="004990"/>
          <w:sz w:val="21"/>
          <w:szCs w:val="21"/>
        </w:rPr>
        <w:t>Zuazo</w:t>
      </w:r>
      <w:proofErr w:type="spellEnd"/>
      <w:r w:rsidRPr="00984C8B">
        <w:rPr>
          <w:rFonts w:ascii="Tahoma" w:hAnsi="Tahoma" w:cs="Tahoma"/>
          <w:color w:val="004990"/>
          <w:sz w:val="21"/>
          <w:szCs w:val="21"/>
        </w:rPr>
        <w:t xml:space="preserve"> N° 1771 Edificio Tower</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 xml:space="preserve">Teléfono: </w:t>
      </w:r>
      <w:r w:rsidRPr="00984C8B">
        <w:rPr>
          <w:rFonts w:ascii="Tahoma" w:hAnsi="Tahoma" w:cs="Tahoma"/>
          <w:color w:val="004990"/>
          <w:sz w:val="21"/>
          <w:szCs w:val="21"/>
        </w:rPr>
        <w:tab/>
        <w:t>22141010</w:t>
      </w:r>
    </w:p>
    <w:p w:rsidR="00984C8B" w:rsidRPr="00984C8B" w:rsidRDefault="00984C8B" w:rsidP="00984C8B">
      <w:pPr>
        <w:spacing w:before="120"/>
        <w:ind w:left="567"/>
        <w:jc w:val="both"/>
        <w:rPr>
          <w:rFonts w:ascii="Tahoma" w:hAnsi="Tahoma" w:cs="Tahoma"/>
          <w:color w:val="004990"/>
          <w:sz w:val="21"/>
          <w:szCs w:val="21"/>
        </w:rPr>
      </w:pPr>
      <w:r w:rsidRPr="00984C8B">
        <w:rPr>
          <w:rFonts w:ascii="Tahoma" w:hAnsi="Tahoma" w:cs="Tahoma"/>
          <w:color w:val="004990"/>
          <w:sz w:val="21"/>
          <w:szCs w:val="21"/>
        </w:rPr>
        <w:t>La Paz – Bolivia</w:t>
      </w:r>
    </w:p>
    <w:p w:rsidR="00984C8B" w:rsidRPr="00984C8B" w:rsidRDefault="00984C8B" w:rsidP="001226E1">
      <w:pPr>
        <w:keepNext/>
        <w:numPr>
          <w:ilvl w:val="0"/>
          <w:numId w:val="30"/>
        </w:numPr>
        <w:tabs>
          <w:tab w:val="clear" w:pos="360"/>
          <w:tab w:val="left" w:pos="708"/>
          <w:tab w:val="left" w:pos="1276"/>
        </w:tabs>
        <w:spacing w:before="120"/>
        <w:ind w:left="567" w:hanging="567"/>
        <w:jc w:val="both"/>
        <w:outlineLvl w:val="1"/>
        <w:rPr>
          <w:rFonts w:ascii="Tahoma" w:hAnsi="Tahoma" w:cs="Tahoma"/>
          <w:color w:val="004990"/>
          <w:sz w:val="21"/>
          <w:szCs w:val="21"/>
        </w:rPr>
      </w:pPr>
      <w:r w:rsidRPr="00984C8B">
        <w:rPr>
          <w:rFonts w:ascii="Tahoma" w:hAnsi="Tahoma" w:cs="Tahoma"/>
          <w:color w:val="004990"/>
          <w:sz w:val="21"/>
          <w:szCs w:val="21"/>
        </w:rPr>
        <w:t>24.2</w:t>
      </w:r>
      <w:r w:rsidRPr="00984C8B">
        <w:rPr>
          <w:rFonts w:ascii="Tahoma" w:hAnsi="Tahoma" w:cs="Tahoma"/>
          <w:color w:val="004990"/>
          <w:sz w:val="21"/>
          <w:szCs w:val="21"/>
        </w:rPr>
        <w:tab/>
        <w:t>El PROVEEDOR:</w:t>
      </w:r>
    </w:p>
    <w:p w:rsidR="00984C8B" w:rsidRPr="00984C8B" w:rsidRDefault="00984C8B" w:rsidP="00984C8B">
      <w:pPr>
        <w:spacing w:before="120"/>
        <w:ind w:left="1985" w:hanging="1418"/>
        <w:jc w:val="both"/>
        <w:rPr>
          <w:rFonts w:ascii="Tahoma" w:hAnsi="Tahoma" w:cs="Tahoma"/>
          <w:color w:val="004990"/>
          <w:sz w:val="21"/>
          <w:szCs w:val="21"/>
          <w:highlight w:val="yellow"/>
        </w:rPr>
      </w:pPr>
      <w:r w:rsidRPr="00984C8B">
        <w:rPr>
          <w:rFonts w:ascii="Tahoma" w:hAnsi="Tahoma" w:cs="Tahoma"/>
          <w:color w:val="004990"/>
          <w:sz w:val="21"/>
          <w:szCs w:val="21"/>
        </w:rPr>
        <w:t xml:space="preserve">Dirección: </w:t>
      </w:r>
      <w:r w:rsidRPr="00984C8B">
        <w:rPr>
          <w:rFonts w:ascii="Tahoma" w:hAnsi="Tahoma" w:cs="Tahoma"/>
          <w:color w:val="004990"/>
          <w:sz w:val="21"/>
          <w:szCs w:val="21"/>
        </w:rPr>
        <w:tab/>
        <w:t xml:space="preserve">……………………………………………………………….. </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 xml:space="preserve">Teléfono: </w:t>
      </w:r>
      <w:r w:rsidRPr="00984C8B">
        <w:rPr>
          <w:rFonts w:ascii="Tahoma" w:hAnsi="Tahoma" w:cs="Tahoma"/>
          <w:color w:val="004990"/>
          <w:sz w:val="21"/>
          <w:szCs w:val="21"/>
        </w:rPr>
        <w:tab/>
        <w:t>……………………….</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La Paz - Bolivia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bCs/>
          <w:color w:val="004990"/>
          <w:sz w:val="21"/>
          <w:szCs w:val="21"/>
          <w:u w:val="single"/>
        </w:rPr>
        <w:t>VIGÉSIMA QUINTA:</w:t>
      </w:r>
      <w:r w:rsidRPr="00984C8B">
        <w:rPr>
          <w:rFonts w:ascii="Tahoma" w:hAnsi="Tahoma" w:cs="Tahoma"/>
          <w:b/>
          <w:color w:val="004990"/>
          <w:sz w:val="21"/>
          <w:szCs w:val="21"/>
          <w:u w:val="single"/>
        </w:rPr>
        <w:t xml:space="preserve"> EXONERACIÓN DE RESPONSABILIDADES POR DAÑO A TERCEROS</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El PROVEEDOR se obliga tomar todas las previsiones que pudiesen surgir por daño a terceros en la provisión de sus servicios dentro de este contrato, exonerando de este tipo de obligación a ENTEL S.A. durante la vigencia del mismo </w:t>
      </w:r>
      <w:r w:rsidRPr="00984C8B">
        <w:rPr>
          <w:rFonts w:ascii="Tahoma" w:hAnsi="Tahoma" w:cs="Tahoma"/>
          <w:color w:val="004990"/>
          <w:sz w:val="21"/>
          <w:szCs w:val="21"/>
        </w:rPr>
        <w:tab/>
      </w:r>
    </w:p>
    <w:p w:rsidR="00984C8B" w:rsidRPr="00984C8B" w:rsidRDefault="00984C8B" w:rsidP="00984C8B">
      <w:pPr>
        <w:spacing w:before="120"/>
        <w:jc w:val="both"/>
        <w:rPr>
          <w:rFonts w:ascii="Tahoma" w:hAnsi="Tahoma" w:cs="Tahoma"/>
          <w:b/>
          <w:iCs/>
          <w:color w:val="004990"/>
          <w:sz w:val="21"/>
          <w:szCs w:val="21"/>
          <w:u w:val="single"/>
        </w:rPr>
      </w:pPr>
      <w:r w:rsidRPr="00984C8B">
        <w:rPr>
          <w:rFonts w:ascii="Tahoma" w:hAnsi="Tahoma" w:cs="Tahoma"/>
          <w:b/>
          <w:color w:val="004990"/>
          <w:sz w:val="21"/>
          <w:szCs w:val="21"/>
          <w:u w:val="single"/>
        </w:rPr>
        <w:t>VIGÉSIMA SEXTA: CALIDAD DE DOCUMENTO PRIVADO.</w:t>
      </w:r>
      <w:r w:rsidRPr="00984C8B">
        <w:rPr>
          <w:rFonts w:ascii="Tahoma" w:hAnsi="Tahoma" w:cs="Tahoma"/>
          <w:b/>
          <w:color w:val="004990"/>
          <w:sz w:val="21"/>
          <w:szCs w:val="21"/>
        </w:rPr>
        <w:t>-</w:t>
      </w:r>
      <w:r w:rsidRPr="00984C8B">
        <w:rPr>
          <w:rFonts w:ascii="Tahoma" w:hAnsi="Tahoma" w:cs="Tahoma"/>
          <w:color w:val="004990"/>
          <w:sz w:val="21"/>
          <w:szCs w:val="21"/>
        </w:rPr>
        <w:t xml:space="preserve"> </w:t>
      </w:r>
      <w:r w:rsidRPr="00984C8B">
        <w:rPr>
          <w:rFonts w:ascii="Tahoma" w:hAnsi="Tahoma" w:cs="Tahoma"/>
          <w:iCs/>
          <w:color w:val="004990"/>
          <w:sz w:val="21"/>
          <w:szCs w:val="21"/>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iCs/>
          <w:color w:val="004990"/>
          <w:sz w:val="21"/>
          <w:szCs w:val="21"/>
          <w:u w:val="single"/>
        </w:rPr>
        <w:t>VIGÉSIMA SÉPTIMA: ACEPTACIÓN Y CONFORMIDAD</w:t>
      </w:r>
      <w:r w:rsidRPr="00984C8B">
        <w:rPr>
          <w:rFonts w:ascii="Tahoma" w:hAnsi="Tahoma" w:cs="Tahoma"/>
          <w:b/>
          <w:iCs/>
          <w:color w:val="004990"/>
          <w:sz w:val="21"/>
          <w:szCs w:val="21"/>
        </w:rPr>
        <w:t xml:space="preserve">.- </w:t>
      </w:r>
      <w:r w:rsidRPr="00984C8B">
        <w:rPr>
          <w:rFonts w:ascii="Tahoma" w:hAnsi="Tahoma" w:cs="Tahoma"/>
          <w:color w:val="004990"/>
          <w:sz w:val="21"/>
          <w:szCs w:val="21"/>
        </w:rPr>
        <w:t xml:space="preserve">Nosotros, Oscar Coca </w:t>
      </w:r>
      <w:proofErr w:type="spellStart"/>
      <w:r w:rsidRPr="00984C8B">
        <w:rPr>
          <w:rFonts w:ascii="Tahoma" w:hAnsi="Tahoma" w:cs="Tahoma"/>
          <w:color w:val="004990"/>
          <w:sz w:val="21"/>
          <w:szCs w:val="21"/>
        </w:rPr>
        <w:t>Antezana</w:t>
      </w:r>
      <w:proofErr w:type="spellEnd"/>
      <w:r w:rsidRPr="00984C8B">
        <w:rPr>
          <w:rFonts w:ascii="Tahoma" w:hAnsi="Tahoma" w:cs="Tahoma"/>
          <w:color w:val="004990"/>
          <w:sz w:val="21"/>
          <w:szCs w:val="21"/>
        </w:rPr>
        <w:t xml:space="preserve">, Salvador Emilio Pinto Marín y Sócrates Emilio </w:t>
      </w:r>
      <w:proofErr w:type="spellStart"/>
      <w:r w:rsidRPr="00984C8B">
        <w:rPr>
          <w:rFonts w:ascii="Tahoma" w:hAnsi="Tahoma" w:cs="Tahoma"/>
          <w:color w:val="004990"/>
          <w:sz w:val="21"/>
          <w:szCs w:val="21"/>
        </w:rPr>
        <w:t>Evia</w:t>
      </w:r>
      <w:proofErr w:type="spellEnd"/>
      <w:r w:rsidRPr="00984C8B">
        <w:rPr>
          <w:rFonts w:ascii="Tahoma" w:hAnsi="Tahoma" w:cs="Tahoma"/>
          <w:color w:val="004990"/>
          <w:sz w:val="21"/>
          <w:szCs w:val="21"/>
        </w:rPr>
        <w:t xml:space="preserve"> </w:t>
      </w:r>
      <w:proofErr w:type="spellStart"/>
      <w:r w:rsidRPr="00984C8B">
        <w:rPr>
          <w:rFonts w:ascii="Tahoma" w:hAnsi="Tahoma" w:cs="Tahoma"/>
          <w:color w:val="004990"/>
          <w:sz w:val="21"/>
          <w:szCs w:val="21"/>
        </w:rPr>
        <w:t>Viscarra</w:t>
      </w:r>
      <w:proofErr w:type="spellEnd"/>
      <w:r w:rsidRPr="00984C8B">
        <w:rPr>
          <w:rFonts w:ascii="Tahoma" w:hAnsi="Tahoma" w:cs="Tahoma"/>
          <w:color w:val="004990"/>
          <w:sz w:val="21"/>
          <w:szCs w:val="21"/>
        </w:rPr>
        <w:t>,</w:t>
      </w:r>
      <w:r w:rsidR="0089664C">
        <w:rPr>
          <w:rFonts w:ascii="Tahoma" w:hAnsi="Tahoma" w:cs="Tahoma"/>
          <w:color w:val="004990"/>
          <w:sz w:val="21"/>
          <w:szCs w:val="21"/>
        </w:rPr>
        <w:t xml:space="preserve"> </w:t>
      </w:r>
      <w:r w:rsidRPr="00984C8B">
        <w:rPr>
          <w:rFonts w:ascii="Tahoma" w:hAnsi="Tahoma" w:cs="Tahoma"/>
          <w:color w:val="004990"/>
          <w:sz w:val="21"/>
          <w:szCs w:val="21"/>
        </w:rPr>
        <w:t>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984C8B" w:rsidRPr="00984C8B" w:rsidRDefault="00984C8B" w:rsidP="00984C8B">
      <w:pPr>
        <w:jc w:val="both"/>
        <w:rPr>
          <w:rFonts w:ascii="Tahoma" w:hAnsi="Tahoma" w:cs="Tahoma"/>
          <w:color w:val="004990"/>
          <w:sz w:val="21"/>
          <w:szCs w:val="21"/>
        </w:rPr>
      </w:pPr>
    </w:p>
    <w:p w:rsidR="00984C8B" w:rsidRPr="00984C8B" w:rsidRDefault="00984C8B" w:rsidP="00984C8B">
      <w:pPr>
        <w:jc w:val="both"/>
        <w:rPr>
          <w:rFonts w:ascii="Tahoma" w:hAnsi="Tahoma" w:cs="Tahoma"/>
          <w:color w:val="004990"/>
          <w:sz w:val="21"/>
          <w:szCs w:val="21"/>
        </w:rPr>
      </w:pPr>
      <w:r w:rsidRPr="00984C8B">
        <w:rPr>
          <w:rFonts w:ascii="Tahoma" w:hAnsi="Tahoma" w:cs="Tahoma"/>
          <w:color w:val="004990"/>
          <w:sz w:val="21"/>
          <w:szCs w:val="21"/>
        </w:rPr>
        <w:t xml:space="preserve"> Oscar Coca </w:t>
      </w:r>
      <w:proofErr w:type="spellStart"/>
      <w:r w:rsidRPr="00984C8B">
        <w:rPr>
          <w:rFonts w:ascii="Tahoma" w:hAnsi="Tahoma" w:cs="Tahoma"/>
          <w:color w:val="004990"/>
          <w:sz w:val="21"/>
          <w:szCs w:val="21"/>
        </w:rPr>
        <w:t>Antezana</w:t>
      </w:r>
      <w:proofErr w:type="spellEnd"/>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0089664C">
        <w:rPr>
          <w:rFonts w:ascii="Tahoma" w:hAnsi="Tahoma" w:cs="Tahoma"/>
          <w:color w:val="004990"/>
          <w:sz w:val="21"/>
          <w:szCs w:val="21"/>
        </w:rPr>
        <w:t xml:space="preserve">  </w:t>
      </w:r>
      <w:r w:rsidRPr="00984C8B">
        <w:rPr>
          <w:rFonts w:ascii="Tahoma" w:hAnsi="Tahoma" w:cs="Tahoma"/>
          <w:color w:val="004990"/>
          <w:sz w:val="21"/>
          <w:szCs w:val="21"/>
        </w:rPr>
        <w:t xml:space="preserve"> </w:t>
      </w:r>
      <w:r w:rsidRPr="00984C8B">
        <w:rPr>
          <w:rFonts w:ascii="Tahoma" w:hAnsi="Tahoma" w:cs="Tahoma"/>
          <w:color w:val="004990"/>
          <w:sz w:val="21"/>
          <w:szCs w:val="21"/>
        </w:rPr>
        <w:tab/>
      </w:r>
      <w:r w:rsidRPr="00984C8B">
        <w:rPr>
          <w:rFonts w:ascii="Tahoma" w:hAnsi="Tahoma" w:cs="Tahoma"/>
          <w:color w:val="004990"/>
          <w:sz w:val="21"/>
          <w:szCs w:val="21"/>
        </w:rPr>
        <w:tab/>
        <w:t>Salvador Emilio Pinto Marín</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w:t>
      </w:r>
      <w:r w:rsidRPr="00984C8B">
        <w:rPr>
          <w:rFonts w:ascii="Tahoma" w:hAnsi="Tahoma" w:cs="Tahoma"/>
          <w:b/>
          <w:color w:val="004990"/>
          <w:sz w:val="21"/>
          <w:szCs w:val="21"/>
        </w:rPr>
        <w:tab/>
        <w:t xml:space="preserve">  Gerente General</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Gerente de Finanzas y Administración</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w:t>
      </w:r>
      <w:r w:rsidRPr="00984C8B">
        <w:rPr>
          <w:rFonts w:ascii="Tahoma" w:hAnsi="Tahoma" w:cs="Tahoma"/>
          <w:b/>
          <w:color w:val="004990"/>
          <w:sz w:val="21"/>
          <w:szCs w:val="21"/>
        </w:rPr>
        <w:tab/>
        <w:t xml:space="preserve">        ENTEL S.A.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ENTEL S.A.</w:t>
      </w:r>
    </w:p>
    <w:p w:rsidR="00984C8B" w:rsidRPr="00984C8B" w:rsidRDefault="00984C8B" w:rsidP="00984C8B">
      <w:pPr>
        <w:jc w:val="both"/>
        <w:rPr>
          <w:rFonts w:ascii="Tahoma" w:hAnsi="Tahoma" w:cs="Tahoma"/>
          <w:color w:val="004990"/>
          <w:sz w:val="21"/>
          <w:szCs w:val="21"/>
        </w:rPr>
      </w:pPr>
    </w:p>
    <w:p w:rsidR="00984C8B" w:rsidRPr="00984C8B" w:rsidRDefault="00984C8B" w:rsidP="00984C8B">
      <w:pPr>
        <w:ind w:right="45"/>
        <w:jc w:val="both"/>
        <w:rPr>
          <w:rFonts w:ascii="Tahoma" w:hAnsi="Tahoma" w:cs="Tahoma"/>
          <w:color w:val="004990"/>
          <w:sz w:val="21"/>
          <w:szCs w:val="21"/>
        </w:rPr>
      </w:pPr>
      <w:r w:rsidRPr="00984C8B">
        <w:rPr>
          <w:rFonts w:ascii="Tahoma" w:hAnsi="Tahoma" w:cs="Tahoma"/>
          <w:color w:val="004990"/>
          <w:sz w:val="21"/>
          <w:szCs w:val="21"/>
        </w:rPr>
        <w:t xml:space="preserve">   Sócrates Emilio </w:t>
      </w:r>
      <w:proofErr w:type="spellStart"/>
      <w:r w:rsidRPr="00984C8B">
        <w:rPr>
          <w:rFonts w:ascii="Tahoma" w:hAnsi="Tahoma" w:cs="Tahoma"/>
          <w:color w:val="004990"/>
          <w:sz w:val="21"/>
          <w:szCs w:val="21"/>
        </w:rPr>
        <w:t>Evia</w:t>
      </w:r>
      <w:proofErr w:type="spellEnd"/>
      <w:r w:rsidRPr="00984C8B">
        <w:rPr>
          <w:rFonts w:ascii="Tahoma" w:hAnsi="Tahoma" w:cs="Tahoma"/>
          <w:color w:val="004990"/>
          <w:sz w:val="21"/>
          <w:szCs w:val="21"/>
        </w:rPr>
        <w:t xml:space="preserve"> </w:t>
      </w:r>
      <w:proofErr w:type="spellStart"/>
      <w:r w:rsidRPr="00984C8B">
        <w:rPr>
          <w:rFonts w:ascii="Tahoma" w:hAnsi="Tahoma" w:cs="Tahoma"/>
          <w:color w:val="004990"/>
          <w:sz w:val="21"/>
          <w:szCs w:val="21"/>
        </w:rPr>
        <w:t>Viscarra</w:t>
      </w:r>
      <w:proofErr w:type="spellEnd"/>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t xml:space="preserve">…………………………….. </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Gerente de Atención al Cliente</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Representante legal</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ENTEL S.A.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w:t>
      </w:r>
      <w:r w:rsidRPr="00984C8B">
        <w:rPr>
          <w:rFonts w:ascii="Tahoma" w:hAnsi="Tahoma" w:cs="Tahoma"/>
          <w:b/>
          <w:color w:val="004990"/>
          <w:sz w:val="21"/>
          <w:szCs w:val="21"/>
        </w:rPr>
        <w:tab/>
        <w:t xml:space="preserve">      ……………………………………</w:t>
      </w:r>
    </w:p>
    <w:p w:rsidR="00984C8B" w:rsidRPr="00984C8B" w:rsidRDefault="00984C8B" w:rsidP="00E05452">
      <w:pPr>
        <w:rPr>
          <w:rFonts w:ascii="Arial" w:hAnsi="Arial" w:cs="Arial"/>
          <w:i/>
          <w:color w:val="004990"/>
          <w:szCs w:val="20"/>
        </w:rPr>
      </w:pPr>
    </w:p>
    <w:sectPr w:rsidR="00984C8B" w:rsidRPr="00984C8B" w:rsidSect="00A40E51">
      <w:footerReference w:type="default" r:id="rId38"/>
      <w:pgSz w:w="12240" w:h="15840"/>
      <w:pgMar w:top="238" w:right="1418" w:bottom="24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7FD4" w:rsidRDefault="00B87FD4">
      <w:r>
        <w:separator/>
      </w:r>
    </w:p>
  </w:endnote>
  <w:endnote w:type="continuationSeparator" w:id="0">
    <w:p w:rsidR="00B87FD4" w:rsidRDefault="00B87F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3D0008" w:rsidRDefault="00AD1734">
    <w:pPr>
      <w:pStyle w:val="Piedepgina"/>
      <w:jc w:val="right"/>
    </w:pPr>
    <w:r w:rsidRPr="003D0008">
      <w:rPr>
        <w:noProof/>
        <w:lang w:val="es-BO" w:eastAsia="es-BO"/>
      </w:rPr>
      <mc:AlternateContent>
        <mc:Choice Requires="wps">
          <w:drawing>
            <wp:anchor distT="4294967295" distB="4294967295" distL="114300" distR="114300" simplePos="0" relativeHeight="251684352" behindDoc="0" locked="0" layoutInCell="1" allowOverlap="1" wp14:anchorId="1BA4E1AB" wp14:editId="1F722654">
              <wp:simplePos x="0" y="0"/>
              <wp:positionH relativeFrom="column">
                <wp:posOffset>-51435</wp:posOffset>
              </wp:positionH>
              <wp:positionV relativeFrom="paragraph">
                <wp:posOffset>39369</wp:posOffset>
              </wp:positionV>
              <wp:extent cx="5905500" cy="0"/>
              <wp:effectExtent l="0" t="0" r="19050" b="19050"/>
              <wp:wrapNone/>
              <wp:docPr id="18" name="18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4F7FBFD" id="18 Conector recto" o:spid="_x0000_s1026" style="position:absolute;z-index:251684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05pt,3.1pt" to="460.9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qS+wAEAAN0DAAAOAAAAZHJzL2Uyb0RvYy54bWysU02P0zAQvSPxHyzfaZKVipao6R66gssK&#10;KhZ+gNcZNxb+0tg06b9n7DSBBSQE4uLEmfdm5r2Z7O4ma9gZMGrvOt5sas7ASd9rd+r4509vX91y&#10;FpNwvTDeQccvEPnd/uWL3RhauPGDNz0goyQutmPo+JBSaKsqygGsiBsfwFFQebQi0RVPVY9ipOzW&#10;VDd1/boaPfYBvYQY6ev9HOT7kl8pkOmDUhESMx2n3lI5sZxP+az2O9GeUIRBy2sb4h+6sEI7Krqm&#10;uhdJsK+of0lltUQfvUob6W3lldISigZS09Q/qXkcRICihcyJYbUp/r+08v35iEz3NDualBOWZtTc&#10;sgMNSyaPDPMjuzSG2BL44I6YdcrJPYYHL79EilXPgvkSwwybFNoMJ6FsKq5fVtdhSkzSx+2berut&#10;aThyiVWiXYgBY3oH3rL80nGjXTZEtOL8EFMuLdoFcu1jLl2aSBcDGWzcR1Akkoo1hV3WCw4G2VnQ&#10;YggpwaUmy6R8BZ1pShuzEus/E6/4TIWyen9DXhmlsndpJVvtPP6uepqWltWMXxyYdWcLnnx/OeIy&#10;ItqhovC673lJf7wX+ve/cv8NAAD//wMAUEsDBBQABgAIAAAAIQA4sDX13QAAAAYBAAAPAAAAZHJz&#10;L2Rvd25yZXYueG1sTI7BSsNAFEX3gv8wPMGNtJMEW9KYSVGhdKEiNn7Aa+aZBDNvQmaSpn69oxtd&#10;Xu7l3JNvZ9OJiQbXWlYQLyMQxJXVLdcK3svdIgXhPLLGzjIpOJODbXF5kWOm7YnfaDr4WgQIuwwV&#10;NN73mZSuasigW9qeOHQfdjDoQxxqqQc8BbjpZBJFa2mw5fDQYE+PDVWfh9Eo2O8e6Gl1HutbvdqX&#10;N1P5/PL1mip1fTXf34HwNPu/MfzoB3UogtPRjqyd6BQs0jgsFawTEKHeJPEGxPE3yyKX//WLbwAA&#10;AP//AwBQSwECLQAUAAYACAAAACEAtoM4kv4AAADhAQAAEwAAAAAAAAAAAAAAAAAAAAAAW0NvbnRl&#10;bnRfVHlwZXNdLnhtbFBLAQItABQABgAIAAAAIQA4/SH/1gAAAJQBAAALAAAAAAAAAAAAAAAAAC8B&#10;AABfcmVscy8ucmVsc1BLAQItABQABgAIAAAAIQB3QqS+wAEAAN0DAAAOAAAAAAAAAAAAAAAAAC4C&#10;AABkcnMvZTJvRG9jLnhtbFBLAQItABQABgAIAAAAIQA4sDX13QAAAAYBAAAPAAAAAAAAAAAAAAAA&#10;ABoEAABkcnMvZG93bnJldi54bWxQSwUGAAAAAAQABADzAAAAJAUAAAAA&#10;" strokecolor="#4579b8 [3044]">
              <o:lock v:ext="edit" shapetype="f"/>
            </v:line>
          </w:pict>
        </mc:Fallback>
      </mc:AlternateContent>
    </w:r>
  </w:p>
  <w:p w:rsidR="00AD1734" w:rsidRPr="003D0008" w:rsidRDefault="00AD1734">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4C3D81" w:rsidRDefault="00AD1734" w:rsidP="00FB02D1">
    <w:pPr>
      <w:pStyle w:val="Piedepgina"/>
      <w:pBdr>
        <w:top w:val="single" w:sz="4" w:space="1" w:color="auto"/>
      </w:pBdr>
      <w:tabs>
        <w:tab w:val="clear" w:pos="8838"/>
        <w:tab w:val="left" w:pos="5670"/>
        <w:tab w:val="left" w:pos="7230"/>
        <w:tab w:val="right" w:pos="9720"/>
      </w:tabs>
      <w:rPr>
        <w:rFonts w:ascii="Tahoma" w:hAnsi="Tahoma" w:cs="Tahoma"/>
        <w:b/>
        <w:bCs/>
        <w:color w:val="004990"/>
        <w:lang w:val="es-ES_tradnl"/>
      </w:rPr>
    </w:pP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CD2DA4">
      <w:rPr>
        <w:rFonts w:ascii="Tahoma" w:hAnsi="Tahoma" w:cs="Tahoma"/>
        <w:b/>
        <w:noProof/>
        <w:color w:val="004990"/>
        <w:lang w:val="es-ES_tradnl"/>
      </w:rPr>
      <w:t>25</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59</w:t>
    </w:r>
  </w:p>
  <w:p w:rsidR="00AD1734" w:rsidRDefault="00AD1734" w:rsidP="00FB02D1">
    <w:pPr>
      <w:pStyle w:val="Piedepgina"/>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4C3D81" w:rsidRDefault="00AD1734" w:rsidP="00692A36">
    <w:pPr>
      <w:pStyle w:val="Piedepgina"/>
      <w:pBdr>
        <w:top w:val="single" w:sz="4" w:space="1" w:color="auto"/>
      </w:pBdr>
      <w:tabs>
        <w:tab w:val="clear" w:pos="8838"/>
        <w:tab w:val="left" w:pos="5670"/>
        <w:tab w:val="left" w:pos="7230"/>
        <w:tab w:val="right" w:pos="9720"/>
      </w:tabs>
      <w:jc w:val="right"/>
      <w:rPr>
        <w:rFonts w:ascii="Tahoma" w:hAnsi="Tahoma" w:cs="Tahoma"/>
        <w:b/>
        <w:bCs/>
        <w:color w:val="004990"/>
        <w:lang w:val="es-ES_tradnl"/>
      </w:rPr>
    </w:pP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Pr>
        <w:rFonts w:ascii="Tahoma" w:hAnsi="Tahoma" w:cs="Tahoma"/>
        <w:b/>
        <w:color w:val="004990"/>
        <w:lang w:val="es-ES_tradnl"/>
      </w:rPr>
      <w:fldChar w:fldCharType="begin"/>
    </w:r>
    <w:r>
      <w:rPr>
        <w:rFonts w:ascii="Tahoma" w:hAnsi="Tahoma" w:cs="Tahoma"/>
        <w:b/>
        <w:color w:val="004990"/>
        <w:lang w:val="es-ES_tradnl"/>
      </w:rPr>
      <w:instrText xml:space="preserve"> PAGE  </w:instrText>
    </w:r>
    <w:r>
      <w:rPr>
        <w:rFonts w:ascii="Tahoma" w:hAnsi="Tahoma" w:cs="Tahoma"/>
        <w:b/>
        <w:color w:val="004990"/>
        <w:lang w:val="es-ES_tradnl"/>
      </w:rPr>
      <w:fldChar w:fldCharType="separate"/>
    </w:r>
    <w:r w:rsidR="00CD2DA4">
      <w:rPr>
        <w:rFonts w:ascii="Tahoma" w:hAnsi="Tahoma" w:cs="Tahoma"/>
        <w:b/>
        <w:noProof/>
        <w:color w:val="004990"/>
        <w:lang w:val="es-ES_tradnl"/>
      </w:rPr>
      <w:t>36</w:t>
    </w:r>
    <w:r>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59</w:t>
    </w:r>
  </w:p>
  <w:p w:rsidR="00AD1734" w:rsidRDefault="00AD1734" w:rsidP="00692A36">
    <w:pPr>
      <w:pStyle w:val="Piedepgina"/>
      <w:jc w:val="right"/>
    </w:pPr>
  </w:p>
  <w:p w:rsidR="00AD1734" w:rsidRPr="00D95328" w:rsidRDefault="00AD1734" w:rsidP="00FB02D1">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984B56" w:rsidRDefault="00AD1734" w:rsidP="00FB02D1">
    <w:pPr>
      <w:pStyle w:val="Piedepgina"/>
      <w:pBdr>
        <w:top w:val="single" w:sz="4" w:space="1" w:color="auto"/>
      </w:pBdr>
      <w:tabs>
        <w:tab w:val="clear" w:pos="8838"/>
        <w:tab w:val="right" w:pos="9720"/>
      </w:tabs>
      <w:rPr>
        <w:rFonts w:ascii="Tahoma" w:hAnsi="Tahoma" w:cs="Tahoma"/>
        <w:b/>
        <w:bCs/>
        <w:color w:val="004990"/>
        <w:lang w:val="es-ES_tradnl"/>
      </w:rPr>
    </w:pPr>
    <w:r w:rsidRPr="00984B56">
      <w:rPr>
        <w:rFonts w:ascii="Tahoma" w:hAnsi="Tahoma" w:cs="Tahoma"/>
        <w:b/>
        <w:bCs/>
        <w:color w:val="004990"/>
        <w:lang w:val="es-ES_tradnl"/>
      </w:rPr>
      <w:t xml:space="preserve">® Propiedad Intelectual de </w:t>
    </w:r>
    <w:r>
      <w:rPr>
        <w:rFonts w:ascii="Tahoma" w:hAnsi="Tahoma" w:cs="Tahoma"/>
        <w:b/>
        <w:bCs/>
        <w:color w:val="004990"/>
        <w:lang w:val="es-ES_tradnl"/>
      </w:rPr>
      <w:t>Entel</w:t>
    </w:r>
    <w:r w:rsidRPr="00984B56">
      <w:rPr>
        <w:rFonts w:ascii="Tahoma" w:hAnsi="Tahoma" w:cs="Tahoma"/>
        <w:b/>
        <w:bCs/>
        <w:color w:val="004990"/>
        <w:lang w:val="es-ES_tradnl"/>
      </w:rPr>
      <w:t xml:space="preserve"> S.A.</w:t>
    </w:r>
    <w:r w:rsidRPr="00984B56">
      <w:rPr>
        <w:rFonts w:ascii="Tahoma" w:hAnsi="Tahoma" w:cs="Tahoma"/>
        <w:b/>
        <w:bCs/>
        <w:color w:val="004990"/>
        <w:lang w:val="es-ES_tradnl"/>
      </w:rPr>
      <w:tab/>
    </w:r>
    <w:r w:rsidRPr="00984B56">
      <w:rPr>
        <w:rFonts w:ascii="Tahoma" w:hAnsi="Tahoma" w:cs="Tahoma"/>
        <w:b/>
        <w:bCs/>
        <w:color w:val="004990"/>
        <w:lang w:val="es-ES_tradnl"/>
      </w:rPr>
      <w:tab/>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Pr>
        <w:rFonts w:ascii="Tahoma" w:hAnsi="Tahoma" w:cs="Tahoma"/>
        <w:b/>
        <w:noProof/>
        <w:color w:val="004990"/>
        <w:lang w:val="es-ES_tradnl"/>
      </w:rPr>
      <w:t>1</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de </w:t>
    </w:r>
    <w:r w:rsidR="00B87FD4">
      <w:fldChar w:fldCharType="begin"/>
    </w:r>
    <w:r w:rsidR="00B87FD4">
      <w:instrText xml:space="preserve"> SECTIONPAGES   \* MERGEFORMAT </w:instrText>
    </w:r>
    <w:r w:rsidR="00B87FD4">
      <w:fldChar w:fldCharType="separate"/>
    </w:r>
    <w:r w:rsidRPr="00157861">
      <w:rPr>
        <w:rFonts w:ascii="Tahoma" w:hAnsi="Tahoma" w:cs="Tahoma"/>
        <w:b/>
        <w:noProof/>
        <w:color w:val="004990"/>
        <w:lang w:val="es-ES_tradnl"/>
      </w:rPr>
      <w:t>13</w:t>
    </w:r>
    <w:r w:rsidR="00B87FD4">
      <w:rPr>
        <w:rFonts w:ascii="Tahoma" w:hAnsi="Tahoma" w:cs="Tahoma"/>
        <w:b/>
        <w:noProof/>
        <w:color w:val="004990"/>
        <w:lang w:val="es-ES_tradnl"/>
      </w:rPr>
      <w:fldChar w:fldCharType="end"/>
    </w:r>
  </w:p>
  <w:p w:rsidR="00AD1734" w:rsidRPr="00BD131A" w:rsidRDefault="00AD1734" w:rsidP="00FB02D1">
    <w:pPr>
      <w:pStyle w:val="Piedepgina"/>
      <w:pBdr>
        <w:top w:val="single" w:sz="4" w:space="1" w:color="auto"/>
      </w:pBdr>
      <w:rPr>
        <w:rFonts w:ascii="Tahoma" w:hAnsi="Tahoma" w:cs="Tahoma"/>
        <w:b/>
        <w:bCs/>
        <w:color w:val="004990"/>
        <w:lang w:val="es-ES_tradnl"/>
      </w:rPr>
    </w:pPr>
    <w:r w:rsidRPr="00984B56">
      <w:rPr>
        <w:rFonts w:ascii="Tahoma" w:hAnsi="Tahoma" w:cs="Tahoma"/>
        <w:b/>
        <w:bCs/>
        <w:color w:val="004990"/>
        <w:lang w:val="es-ES_tradnl"/>
      </w:rPr>
      <w:t>Todos los documentos ofic</w:t>
    </w:r>
    <w:r>
      <w:rPr>
        <w:rFonts w:ascii="Tahoma" w:hAnsi="Tahoma" w:cs="Tahoma"/>
        <w:b/>
        <w:bCs/>
        <w:color w:val="004990"/>
        <w:lang w:val="es-ES_tradnl"/>
      </w:rPr>
      <w:t>iales se encuentran en INTRATEL</w:t>
    </w:r>
  </w:p>
  <w:p w:rsidR="00AD1734" w:rsidRDefault="00AD1734"/>
  <w:p w:rsidR="00AD1734" w:rsidRDefault="00AD1734"/>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692A36" w:rsidRDefault="00AD1734" w:rsidP="00692A36">
    <w:pPr>
      <w:pStyle w:val="Piedepgina"/>
      <w:pBdr>
        <w:top w:val="single" w:sz="4" w:space="1" w:color="auto"/>
      </w:pBdr>
      <w:tabs>
        <w:tab w:val="clear" w:pos="8838"/>
        <w:tab w:val="left" w:pos="5670"/>
        <w:tab w:val="left" w:pos="7230"/>
        <w:tab w:val="right" w:pos="9720"/>
      </w:tabs>
      <w:jc w:val="right"/>
      <w:rPr>
        <w:rFonts w:ascii="Tahoma" w:hAnsi="Tahoma" w:cs="Tahoma"/>
        <w:b/>
        <w:color w:val="004990"/>
      </w:rPr>
    </w:pPr>
    <w:r w:rsidRPr="00984B56">
      <w:rPr>
        <w:rFonts w:ascii="Tahoma" w:hAnsi="Tahoma" w:cs="Tahoma"/>
        <w:b/>
        <w:bCs/>
        <w:color w:val="004990"/>
        <w:lang w:val="es-ES_tradnl"/>
      </w:rPr>
      <w:tab/>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CD2DA4">
      <w:rPr>
        <w:rFonts w:ascii="Tahoma" w:hAnsi="Tahoma" w:cs="Tahoma"/>
        <w:b/>
        <w:noProof/>
        <w:color w:val="004990"/>
        <w:lang w:val="es-ES_tradnl"/>
      </w:rPr>
      <w:t>59</w:t>
    </w:r>
    <w:r w:rsidRPr="00081541">
      <w:rPr>
        <w:rFonts w:ascii="Tahoma" w:hAnsi="Tahoma" w:cs="Tahoma"/>
        <w:b/>
        <w:color w:val="004990"/>
        <w:lang w:val="es-ES_tradnl"/>
      </w:rPr>
      <w:fldChar w:fldCharType="end"/>
    </w:r>
    <w:r>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rPr>
      <w:t>59</w:t>
    </w:r>
  </w:p>
  <w:p w:rsidR="00AD1734" w:rsidRDefault="00AD1734">
    <w:pPr>
      <w:pStyle w:val="Piedepgina"/>
    </w:pPr>
  </w:p>
  <w:p w:rsidR="00AD1734" w:rsidRDefault="00AD173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7FD4" w:rsidRDefault="00B87FD4">
      <w:r>
        <w:separator/>
      </w:r>
    </w:p>
  </w:footnote>
  <w:footnote w:type="continuationSeparator" w:id="0">
    <w:p w:rsidR="00B87FD4" w:rsidRDefault="00B87FD4">
      <w:r>
        <w:continuationSeparator/>
      </w:r>
    </w:p>
  </w:footnote>
  <w:footnote w:id="1">
    <w:p w:rsidR="00AD1734" w:rsidRPr="00C7497F" w:rsidRDefault="00AD1734" w:rsidP="0024789B">
      <w:pPr>
        <w:pStyle w:val="Textonotapie"/>
        <w:rPr>
          <w:sz w:val="18"/>
        </w:rPr>
      </w:pPr>
      <w:r w:rsidRPr="00C7497F">
        <w:rPr>
          <w:rStyle w:val="Refdenotaalpie"/>
          <w:sz w:val="18"/>
        </w:rPr>
        <w:footnoteRef/>
      </w:r>
      <w:r w:rsidRPr="00C7497F">
        <w:rPr>
          <w:sz w:val="18"/>
        </w:rPr>
        <w:t xml:space="preserve"> </w:t>
      </w:r>
      <w:r w:rsidRPr="00C7497F">
        <w:rPr>
          <w:rFonts w:ascii="Tahoma" w:hAnsi="Tahoma" w:cs="Tahoma"/>
          <w:color w:val="365F91"/>
          <w:sz w:val="18"/>
        </w:rPr>
        <w:t>El periodo de validez de la propuesta no puede ser menor a noventa (90) días calendario, a partir de la fecha de presentación de la propuesta.</w:t>
      </w:r>
    </w:p>
  </w:footnote>
  <w:footnote w:id="2">
    <w:p w:rsidR="00AD1734" w:rsidRPr="00353B1C" w:rsidRDefault="00AD1734" w:rsidP="00984C8B">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003973" w:rsidRDefault="00AD1734" w:rsidP="00003973">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82304" behindDoc="0" locked="0" layoutInCell="1" allowOverlap="1" wp14:anchorId="15333202" wp14:editId="68122867">
          <wp:simplePos x="0" y="0"/>
          <wp:positionH relativeFrom="column">
            <wp:posOffset>139065</wp:posOffset>
          </wp:positionH>
          <wp:positionV relativeFrom="paragraph">
            <wp:posOffset>-211455</wp:posOffset>
          </wp:positionV>
          <wp:extent cx="619125" cy="418005"/>
          <wp:effectExtent l="0" t="0" r="0" b="1270"/>
          <wp:wrapNone/>
          <wp:docPr id="1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48/2015</w:t>
    </w:r>
    <w:r>
      <w:rPr>
        <w:rFonts w:ascii="Tahoma" w:hAnsi="Tahoma" w:cs="Tahoma"/>
        <w:b/>
        <w:color w:val="365F91"/>
        <w:lang w:val="es-BO"/>
      </w:rPr>
      <w:t xml:space="preserve"> </w:t>
    </w:r>
  </w:p>
  <w:p w:rsidR="00AD1734" w:rsidRPr="00003973" w:rsidRDefault="00AD1734" w:rsidP="001E5779">
    <w:pPr>
      <w:pStyle w:val="Encabezado"/>
      <w:pBdr>
        <w:bottom w:val="single" w:sz="4" w:space="1" w:color="auto"/>
      </w:pBdr>
      <w:jc w:val="right"/>
      <w:rPr>
        <w:rFonts w:ascii="Tahoma" w:hAnsi="Tahoma" w:cs="Tahoma"/>
        <w:b/>
        <w:color w:val="004990"/>
        <w:lang w:val="es-BO"/>
      </w:rPr>
    </w:pPr>
    <w:r w:rsidRPr="001E5779">
      <w:rPr>
        <w:rFonts w:ascii="Tahoma" w:hAnsi="Tahoma" w:cs="Tahoma"/>
        <w:b/>
        <w:color w:val="004990"/>
        <w:lang w:val="es-BO"/>
      </w:rPr>
      <w:t>PROVISIÓN E INSTALACIÓN DE SISTEMAS DE ENERGÍA AC/DC Y CLIMATIZACIÓN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003973" w:rsidRDefault="00AD1734" w:rsidP="004838A8">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86400" behindDoc="0" locked="0" layoutInCell="1" allowOverlap="1" wp14:anchorId="793529BF" wp14:editId="078F7E4C">
          <wp:simplePos x="0" y="0"/>
          <wp:positionH relativeFrom="column">
            <wp:posOffset>139065</wp:posOffset>
          </wp:positionH>
          <wp:positionV relativeFrom="paragraph">
            <wp:posOffset>-211455</wp:posOffset>
          </wp:positionV>
          <wp:extent cx="619125" cy="418005"/>
          <wp:effectExtent l="0" t="0" r="0" b="1270"/>
          <wp:wrapNone/>
          <wp:docPr id="15"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48/2015</w:t>
    </w:r>
    <w:r>
      <w:rPr>
        <w:rFonts w:ascii="Tahoma" w:hAnsi="Tahoma" w:cs="Tahoma"/>
        <w:b/>
        <w:color w:val="365F91"/>
        <w:lang w:val="es-BO"/>
      </w:rPr>
      <w:t xml:space="preserve"> </w:t>
    </w:r>
  </w:p>
  <w:p w:rsidR="00AD1734" w:rsidRPr="00003973" w:rsidRDefault="00AD1734" w:rsidP="004838A8">
    <w:pPr>
      <w:pStyle w:val="Encabezado"/>
      <w:pBdr>
        <w:bottom w:val="single" w:sz="4" w:space="1" w:color="auto"/>
      </w:pBdr>
      <w:jc w:val="right"/>
      <w:rPr>
        <w:rFonts w:ascii="Tahoma" w:hAnsi="Tahoma" w:cs="Tahoma"/>
        <w:b/>
        <w:color w:val="004990"/>
        <w:lang w:val="es-BO"/>
      </w:rPr>
    </w:pPr>
    <w:r w:rsidRPr="001E5779">
      <w:rPr>
        <w:rFonts w:ascii="Tahoma" w:hAnsi="Tahoma" w:cs="Tahoma"/>
        <w:b/>
        <w:color w:val="004990"/>
        <w:lang w:val="es-BO"/>
      </w:rPr>
      <w:t>PROVISIÓN E INSTALACIÓN DE SISTEMAS DE ENERGÍA AC/DC Y CLIMATIZACIÓN</w:t>
    </w:r>
  </w:p>
  <w:p w:rsidR="00AD1734" w:rsidRPr="004838A8" w:rsidRDefault="00AD1734" w:rsidP="00FB02D1">
    <w:pPr>
      <w:pStyle w:val="Encabezado"/>
      <w:rPr>
        <w:lang w:val="es-BO"/>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003973" w:rsidRDefault="00AD1734" w:rsidP="00692A36">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88448" behindDoc="0" locked="0" layoutInCell="1" allowOverlap="1" wp14:anchorId="26ECF178" wp14:editId="6AF8437C">
          <wp:simplePos x="0" y="0"/>
          <wp:positionH relativeFrom="column">
            <wp:posOffset>139065</wp:posOffset>
          </wp:positionH>
          <wp:positionV relativeFrom="paragraph">
            <wp:posOffset>-211455</wp:posOffset>
          </wp:positionV>
          <wp:extent cx="619125" cy="418005"/>
          <wp:effectExtent l="0" t="0" r="0" b="1270"/>
          <wp:wrapNone/>
          <wp:docPr id="16"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48/2015</w:t>
    </w:r>
    <w:r>
      <w:rPr>
        <w:rFonts w:ascii="Tahoma" w:hAnsi="Tahoma" w:cs="Tahoma"/>
        <w:b/>
        <w:color w:val="365F91"/>
        <w:lang w:val="es-BO"/>
      </w:rPr>
      <w:t xml:space="preserve"> </w:t>
    </w:r>
  </w:p>
  <w:p w:rsidR="00AD1734" w:rsidRPr="00692A36" w:rsidRDefault="00AD1734" w:rsidP="00692A36">
    <w:pPr>
      <w:pStyle w:val="Encabezado"/>
      <w:pBdr>
        <w:bottom w:val="single" w:sz="4" w:space="1" w:color="auto"/>
      </w:pBdr>
      <w:jc w:val="right"/>
      <w:rPr>
        <w:rFonts w:ascii="Tahoma" w:hAnsi="Tahoma" w:cs="Tahoma"/>
        <w:b/>
        <w:color w:val="004990"/>
        <w:lang w:val="es-BO"/>
      </w:rPr>
    </w:pPr>
    <w:r w:rsidRPr="001E5779">
      <w:rPr>
        <w:rFonts w:ascii="Tahoma" w:hAnsi="Tahoma" w:cs="Tahoma"/>
        <w:b/>
        <w:color w:val="004990"/>
        <w:lang w:val="es-BO"/>
      </w:rPr>
      <w:t>PROVISIÓN E INSTALACIÓN DE SISTEMAS DE ENERGÍA AC/DC Y CLIMATIZACIÓN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Pr="00003973" w:rsidRDefault="00AD1734" w:rsidP="00692A36">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90496" behindDoc="0" locked="0" layoutInCell="1" allowOverlap="1" wp14:anchorId="0E107F80" wp14:editId="29F8049A">
          <wp:simplePos x="0" y="0"/>
          <wp:positionH relativeFrom="column">
            <wp:posOffset>139065</wp:posOffset>
          </wp:positionH>
          <wp:positionV relativeFrom="paragraph">
            <wp:posOffset>-211455</wp:posOffset>
          </wp:positionV>
          <wp:extent cx="619125" cy="418005"/>
          <wp:effectExtent l="0" t="0" r="0" b="1270"/>
          <wp:wrapNone/>
          <wp:docPr id="1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48/2015</w:t>
    </w:r>
    <w:r>
      <w:rPr>
        <w:rFonts w:ascii="Tahoma" w:hAnsi="Tahoma" w:cs="Tahoma"/>
        <w:b/>
        <w:color w:val="365F91"/>
        <w:lang w:val="es-BO"/>
      </w:rPr>
      <w:t xml:space="preserve"> </w:t>
    </w:r>
  </w:p>
  <w:p w:rsidR="00AD1734" w:rsidRPr="00003973" w:rsidRDefault="00AD1734" w:rsidP="00692A36">
    <w:pPr>
      <w:pStyle w:val="Encabezado"/>
      <w:pBdr>
        <w:bottom w:val="single" w:sz="4" w:space="1" w:color="auto"/>
      </w:pBdr>
      <w:jc w:val="right"/>
      <w:rPr>
        <w:rFonts w:ascii="Tahoma" w:hAnsi="Tahoma" w:cs="Tahoma"/>
        <w:b/>
        <w:color w:val="004990"/>
        <w:lang w:val="es-BO"/>
      </w:rPr>
    </w:pPr>
    <w:r w:rsidRPr="001E5779">
      <w:rPr>
        <w:rFonts w:ascii="Tahoma" w:hAnsi="Tahoma" w:cs="Tahoma"/>
        <w:b/>
        <w:color w:val="004990"/>
        <w:lang w:val="es-BO"/>
      </w:rPr>
      <w:t>PROVISIÓN E INSTALACIÓN DE SISTEMAS DE ENERGÍA AC/DC Y CLIMATIZACIÓN</w:t>
    </w:r>
  </w:p>
  <w:p w:rsidR="00AD1734" w:rsidRPr="00692A36" w:rsidRDefault="00AD1734" w:rsidP="00FB02D1">
    <w:pPr>
      <w:pStyle w:val="Encabezado"/>
      <w:rPr>
        <w:lang w:val="es-BO"/>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734" w:rsidRDefault="00AD1734" w:rsidP="00FB02D1">
    <w:pPr>
      <w:pStyle w:val="Encabezado"/>
      <w:pBdr>
        <w:bottom w:val="single" w:sz="4" w:space="1" w:color="auto"/>
      </w:pBdr>
      <w:rPr>
        <w:lang w:val="es-MX"/>
      </w:rPr>
    </w:pPr>
  </w:p>
  <w:p w:rsidR="00AD1734" w:rsidRPr="00BD131A" w:rsidRDefault="00AD1734" w:rsidP="00FB02D1">
    <w:pPr>
      <w:pStyle w:val="Encabezado"/>
      <w:pBdr>
        <w:bottom w:val="single" w:sz="4" w:space="1" w:color="auto"/>
      </w:pBdr>
    </w:pPr>
    <w:r w:rsidRPr="00BD131A">
      <w:tab/>
    </w:r>
    <w:r w:rsidRPr="00BD131A">
      <w:tab/>
    </w:r>
    <w:r w:rsidRPr="00BD131A">
      <w:tab/>
      <w:t xml:space="preserve"> </w:t>
    </w:r>
  </w:p>
  <w:p w:rsidR="00AD1734" w:rsidRPr="00BD131A" w:rsidRDefault="00AD1734">
    <w:pPr>
      <w:pStyle w:val="Encabezado"/>
    </w:pPr>
  </w:p>
  <w:p w:rsidR="00AD1734" w:rsidRDefault="00AD1734"/>
  <w:p w:rsidR="00AD1734" w:rsidRDefault="00AD173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437F2"/>
    <w:multiLevelType w:val="hybridMultilevel"/>
    <w:tmpl w:val="F3CA2A6C"/>
    <w:lvl w:ilvl="0" w:tplc="7136C58C">
      <w:start w:val="1"/>
      <w:numFmt w:val="lowerLetter"/>
      <w:lvlText w:val="%1)"/>
      <w:lvlJc w:val="left"/>
      <w:pPr>
        <w:ind w:left="716"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2301A3E"/>
    <w:multiLevelType w:val="hybridMultilevel"/>
    <w:tmpl w:val="EF0064A2"/>
    <w:lvl w:ilvl="0" w:tplc="6D18927C">
      <w:start w:val="1"/>
      <w:numFmt w:val="lowerRoman"/>
      <w:lvlText w:val="%1."/>
      <w:lvlJc w:val="right"/>
      <w:pPr>
        <w:ind w:left="2160" w:hanging="18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
    <w:nsid w:val="05460577"/>
    <w:multiLevelType w:val="hybridMultilevel"/>
    <w:tmpl w:val="9AA05EEA"/>
    <w:lvl w:ilvl="0" w:tplc="66AAFE64">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54A1254"/>
    <w:multiLevelType w:val="hybridMultilevel"/>
    <w:tmpl w:val="887A38E6"/>
    <w:lvl w:ilvl="0" w:tplc="CF86E822">
      <w:start w:val="1"/>
      <w:numFmt w:val="lowerLetter"/>
      <w:lvlText w:val="%1)"/>
      <w:lvlJc w:val="left"/>
      <w:pPr>
        <w:ind w:left="1146"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
    <w:nsid w:val="069364F8"/>
    <w:multiLevelType w:val="hybridMultilevel"/>
    <w:tmpl w:val="A4A6E302"/>
    <w:lvl w:ilvl="0" w:tplc="E264A994">
      <w:start w:val="1"/>
      <w:numFmt w:val="lowerLetter"/>
      <w:lvlText w:val="%1)"/>
      <w:lvlJc w:val="left"/>
      <w:pPr>
        <w:tabs>
          <w:tab w:val="num" w:pos="862"/>
        </w:tabs>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nsid w:val="07697D38"/>
    <w:multiLevelType w:val="hybridMultilevel"/>
    <w:tmpl w:val="DD4C6D74"/>
    <w:lvl w:ilvl="0" w:tplc="83CA59E0">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7">
    <w:nsid w:val="09F51FAD"/>
    <w:multiLevelType w:val="hybridMultilevel"/>
    <w:tmpl w:val="E460F8DC"/>
    <w:lvl w:ilvl="0" w:tplc="FFFFFFFF">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nsid w:val="0A650161"/>
    <w:multiLevelType w:val="hybridMultilevel"/>
    <w:tmpl w:val="17C2CA34"/>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
    <w:nsid w:val="0AF92295"/>
    <w:multiLevelType w:val="hybridMultilevel"/>
    <w:tmpl w:val="91025C56"/>
    <w:lvl w:ilvl="0" w:tplc="C4EC1954">
      <w:start w:val="1"/>
      <w:numFmt w:val="lowerLetter"/>
      <w:lvlText w:val="%1)"/>
      <w:lvlJc w:val="left"/>
      <w:pPr>
        <w:ind w:left="1440" w:hanging="360"/>
      </w:pPr>
      <w:rPr>
        <w:rFonts w:hint="default"/>
        <w:color w:val="1F497D" w:themeColor="text2"/>
      </w:r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10">
    <w:nsid w:val="0BAC697D"/>
    <w:multiLevelType w:val="hybridMultilevel"/>
    <w:tmpl w:val="3CAE66CE"/>
    <w:lvl w:ilvl="0" w:tplc="B72EDD8E">
      <w:start w:val="1"/>
      <w:numFmt w:val="lowerLetter"/>
      <w:lvlText w:val="%1)"/>
      <w:lvlJc w:val="left"/>
      <w:pPr>
        <w:ind w:left="144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nsid w:val="0DE409B2"/>
    <w:multiLevelType w:val="hybridMultilevel"/>
    <w:tmpl w:val="BEB6F4E0"/>
    <w:lvl w:ilvl="0" w:tplc="E08875E2">
      <w:start w:val="1"/>
      <w:numFmt w:val="lowerLetter"/>
      <w:lvlText w:val="%1)"/>
      <w:lvlJc w:val="left"/>
      <w:pPr>
        <w:ind w:left="720" w:hanging="360"/>
      </w:pPr>
      <w:rPr>
        <w:rFonts w:hint="default"/>
        <w:color w:val="1F497D" w:themeColor="text2"/>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3">
    <w:nsid w:val="0E9C346A"/>
    <w:multiLevelType w:val="hybridMultilevel"/>
    <w:tmpl w:val="E606318A"/>
    <w:lvl w:ilvl="0" w:tplc="426210F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4">
    <w:nsid w:val="0FC417FC"/>
    <w:multiLevelType w:val="hybridMultilevel"/>
    <w:tmpl w:val="CA662CFA"/>
    <w:lvl w:ilvl="0" w:tplc="3F8AF15C">
      <w:start w:val="1"/>
      <w:numFmt w:val="lowerLetter"/>
      <w:lvlText w:val="%1)"/>
      <w:lvlJc w:val="left"/>
      <w:pPr>
        <w:ind w:left="720" w:hanging="360"/>
      </w:pPr>
      <w:rPr>
        <w:rFonts w:hint="default"/>
        <w:b w:val="0"/>
        <w:i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5">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7">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8">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9">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20">
    <w:nsid w:val="194D4A22"/>
    <w:multiLevelType w:val="hybridMultilevel"/>
    <w:tmpl w:val="2C1C72C4"/>
    <w:lvl w:ilvl="0" w:tplc="5CAA8164">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1">
    <w:nsid w:val="19CE2DE8"/>
    <w:multiLevelType w:val="multilevel"/>
    <w:tmpl w:val="62D4DB76"/>
    <w:lvl w:ilvl="0">
      <w:start w:val="1"/>
      <w:numFmt w:val="decimal"/>
      <w:lvlText w:val="%1."/>
      <w:lvlJc w:val="left"/>
      <w:pPr>
        <w:ind w:left="644" w:hanging="360"/>
      </w:pPr>
    </w:lvl>
    <w:lvl w:ilvl="1">
      <w:start w:val="1"/>
      <w:numFmt w:val="decimal"/>
      <w:lvlText w:val="%1.%2."/>
      <w:lvlJc w:val="left"/>
      <w:pPr>
        <w:ind w:left="792" w:hanging="432"/>
      </w:pPr>
      <w:rPr>
        <w:rFonts w:hint="default"/>
        <w:b/>
        <w:sz w:val="22"/>
        <w:szCs w:val="16"/>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ABB1C66"/>
    <w:multiLevelType w:val="hybridMultilevel"/>
    <w:tmpl w:val="618CCD6A"/>
    <w:lvl w:ilvl="0" w:tplc="38E646E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4">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nsid w:val="21625442"/>
    <w:multiLevelType w:val="hybridMultilevel"/>
    <w:tmpl w:val="2728732E"/>
    <w:lvl w:ilvl="0" w:tplc="0E542948">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nsid w:val="22111BA5"/>
    <w:multiLevelType w:val="multilevel"/>
    <w:tmpl w:val="F3C2187A"/>
    <w:lvl w:ilvl="0">
      <w:start w:val="4"/>
      <w:numFmt w:val="decimal"/>
      <w:lvlText w:val="%1."/>
      <w:lvlJc w:val="left"/>
      <w:pPr>
        <w:ind w:left="720" w:hanging="360"/>
      </w:pPr>
      <w:rPr>
        <w:rFonts w:ascii="Tahoma" w:hAnsi="Tahoma" w:cs="Tahoma" w:hint="default"/>
        <w:b/>
        <w:i w:val="0"/>
      </w:rPr>
    </w:lvl>
    <w:lvl w:ilvl="1">
      <w:start w:val="4"/>
      <w:numFmt w:val="decimal"/>
      <w:isLgl/>
      <w:lvlText w:val="%1.%2."/>
      <w:lvlJc w:val="left"/>
      <w:pPr>
        <w:ind w:left="1080" w:hanging="720"/>
      </w:pPr>
      <w:rPr>
        <w:rFonts w:ascii="Tahoma" w:hAnsi="Tahoma" w:cs="Tahoma" w:hint="default"/>
        <w:b/>
        <w:color w:val="1F497E"/>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nsid w:val="25892ADD"/>
    <w:multiLevelType w:val="hybridMultilevel"/>
    <w:tmpl w:val="6D8029D2"/>
    <w:lvl w:ilvl="0" w:tplc="CC70768A">
      <w:start w:val="1"/>
      <w:numFmt w:val="lowerLetter"/>
      <w:lvlText w:val="%1)"/>
      <w:lvlJc w:val="left"/>
      <w:pPr>
        <w:ind w:left="720" w:hanging="360"/>
      </w:pPr>
      <w:rPr>
        <w:rFonts w:ascii="Tahoma" w:hAnsi="Tahoma" w:cs="Tahoma" w:hint="default"/>
        <w:b w:val="0"/>
        <w:color w:val="1F497D" w:themeColor="text2"/>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nsid w:val="287C606D"/>
    <w:multiLevelType w:val="hybridMultilevel"/>
    <w:tmpl w:val="1F009E42"/>
    <w:lvl w:ilvl="0" w:tplc="E0D01274">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28F87DF9"/>
    <w:multiLevelType w:val="hybridMultilevel"/>
    <w:tmpl w:val="36BE8EF4"/>
    <w:lvl w:ilvl="0" w:tplc="D61A5BE8">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0">
    <w:nsid w:val="29BB1BD3"/>
    <w:multiLevelType w:val="hybridMultilevel"/>
    <w:tmpl w:val="2278D3BC"/>
    <w:lvl w:ilvl="0" w:tplc="1BA61964">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1">
    <w:nsid w:val="2A6342F3"/>
    <w:multiLevelType w:val="hybridMultilevel"/>
    <w:tmpl w:val="3A343EDA"/>
    <w:lvl w:ilvl="0" w:tplc="A294B420">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2">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3">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4">
    <w:nsid w:val="30E57317"/>
    <w:multiLevelType w:val="hybridMultilevel"/>
    <w:tmpl w:val="36908B20"/>
    <w:lvl w:ilvl="0" w:tplc="48E0504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nsid w:val="350F46D9"/>
    <w:multiLevelType w:val="hybridMultilevel"/>
    <w:tmpl w:val="0FEE9862"/>
    <w:lvl w:ilvl="0" w:tplc="4E58F3C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7">
    <w:nsid w:val="37B7230E"/>
    <w:multiLevelType w:val="hybridMultilevel"/>
    <w:tmpl w:val="0E6A654C"/>
    <w:lvl w:ilvl="0" w:tplc="208E2F4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nsid w:val="3DA23C0F"/>
    <w:multiLevelType w:val="hybridMultilevel"/>
    <w:tmpl w:val="95DCBC3E"/>
    <w:lvl w:ilvl="0" w:tplc="2F7066A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40">
    <w:nsid w:val="40C2195B"/>
    <w:multiLevelType w:val="hybridMultilevel"/>
    <w:tmpl w:val="9D5AF30E"/>
    <w:lvl w:ilvl="0" w:tplc="1564E966">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1">
    <w:nsid w:val="42FC05AD"/>
    <w:multiLevelType w:val="hybridMultilevel"/>
    <w:tmpl w:val="1AE8A690"/>
    <w:lvl w:ilvl="0" w:tplc="915CDEC4">
      <w:start w:val="1"/>
      <w:numFmt w:val="lowerLetter"/>
      <w:lvlText w:val="%1)"/>
      <w:lvlJc w:val="left"/>
      <w:pPr>
        <w:ind w:left="720" w:hanging="360"/>
      </w:pPr>
      <w:rPr>
        <w:rFonts w:hint="default"/>
        <w:b w:val="0"/>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3">
    <w:nsid w:val="463D4D53"/>
    <w:multiLevelType w:val="hybridMultilevel"/>
    <w:tmpl w:val="A66AE45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4">
    <w:nsid w:val="4B5A72A5"/>
    <w:multiLevelType w:val="hybridMultilevel"/>
    <w:tmpl w:val="F858CEC0"/>
    <w:lvl w:ilvl="0" w:tplc="B5E0F5EA">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5">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7">
    <w:nsid w:val="4D852987"/>
    <w:multiLevelType w:val="hybridMultilevel"/>
    <w:tmpl w:val="BD829FC8"/>
    <w:lvl w:ilvl="0" w:tplc="F678EF0E">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8">
    <w:nsid w:val="502D0C3F"/>
    <w:multiLevelType w:val="hybridMultilevel"/>
    <w:tmpl w:val="6E8A1A92"/>
    <w:lvl w:ilvl="0" w:tplc="B924238A">
      <w:start w:val="1"/>
      <w:numFmt w:val="lowerLetter"/>
      <w:lvlText w:val="%1)"/>
      <w:lvlJc w:val="left"/>
      <w:pPr>
        <w:ind w:left="720" w:hanging="360"/>
      </w:pPr>
      <w:rPr>
        <w:color w:val="1F497D" w:themeColor="text2"/>
        <w:lang w:val="es-ES"/>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9">
    <w:nsid w:val="50AF14AA"/>
    <w:multiLevelType w:val="hybridMultilevel"/>
    <w:tmpl w:val="C98CBB16"/>
    <w:lvl w:ilvl="0" w:tplc="B9EE6CF4">
      <w:start w:val="1"/>
      <w:numFmt w:val="lowerLetter"/>
      <w:lvlText w:val="%1)"/>
      <w:lvlJc w:val="left"/>
      <w:pPr>
        <w:ind w:left="720" w:hanging="360"/>
      </w:pPr>
      <w:rPr>
        <w:rFonts w:ascii="Tahoma" w:eastAsia="Times New Roman" w:hAnsi="Tahoma" w:cs="Tahoma"/>
        <w:color w:val="1F497D" w:themeColor="text2"/>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nsid w:val="510A22BB"/>
    <w:multiLevelType w:val="hybridMultilevel"/>
    <w:tmpl w:val="BCF6BE24"/>
    <w:lvl w:ilvl="0" w:tplc="25267832">
      <w:start w:val="1"/>
      <w:numFmt w:val="lowerLetter"/>
      <w:lvlText w:val="%1)"/>
      <w:lvlJc w:val="left"/>
      <w:pPr>
        <w:ind w:left="1146" w:hanging="360"/>
      </w:pPr>
      <w:rPr>
        <w:color w:val="1F497D" w:themeColor="text2"/>
      </w:rPr>
    </w:lvl>
    <w:lvl w:ilvl="1" w:tplc="400A0019">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51">
    <w:nsid w:val="52D9245B"/>
    <w:multiLevelType w:val="hybridMultilevel"/>
    <w:tmpl w:val="BEB6F4E0"/>
    <w:lvl w:ilvl="0" w:tplc="E08875E2">
      <w:start w:val="1"/>
      <w:numFmt w:val="lowerLetter"/>
      <w:lvlText w:val="%1)"/>
      <w:lvlJc w:val="left"/>
      <w:pPr>
        <w:ind w:left="720" w:hanging="360"/>
      </w:pPr>
      <w:rPr>
        <w:rFonts w:hint="default"/>
        <w:color w:val="1F497D" w:themeColor="text2"/>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2">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53">
    <w:nsid w:val="55100B61"/>
    <w:multiLevelType w:val="hybridMultilevel"/>
    <w:tmpl w:val="15142838"/>
    <w:lvl w:ilvl="0" w:tplc="0A12B338">
      <w:start w:val="1"/>
      <w:numFmt w:val="bullet"/>
      <w:lvlText w:val="-"/>
      <w:lvlJc w:val="left"/>
      <w:pPr>
        <w:ind w:left="858" w:hanging="360"/>
      </w:pPr>
      <w:rPr>
        <w:rFonts w:ascii="Tahoma" w:eastAsia="Times New Roman" w:hAnsi="Tahoma" w:cs="Tahoma" w:hint="default"/>
      </w:rPr>
    </w:lvl>
    <w:lvl w:ilvl="1" w:tplc="400A0003" w:tentative="1">
      <w:start w:val="1"/>
      <w:numFmt w:val="bullet"/>
      <w:lvlText w:val="o"/>
      <w:lvlJc w:val="left"/>
      <w:pPr>
        <w:ind w:left="1578" w:hanging="360"/>
      </w:pPr>
      <w:rPr>
        <w:rFonts w:ascii="Courier New" w:hAnsi="Courier New" w:cs="Courier New" w:hint="default"/>
      </w:rPr>
    </w:lvl>
    <w:lvl w:ilvl="2" w:tplc="400A0005" w:tentative="1">
      <w:start w:val="1"/>
      <w:numFmt w:val="bullet"/>
      <w:lvlText w:val=""/>
      <w:lvlJc w:val="left"/>
      <w:pPr>
        <w:ind w:left="2298" w:hanging="360"/>
      </w:pPr>
      <w:rPr>
        <w:rFonts w:ascii="Wingdings" w:hAnsi="Wingdings" w:hint="default"/>
      </w:rPr>
    </w:lvl>
    <w:lvl w:ilvl="3" w:tplc="400A0001" w:tentative="1">
      <w:start w:val="1"/>
      <w:numFmt w:val="bullet"/>
      <w:lvlText w:val=""/>
      <w:lvlJc w:val="left"/>
      <w:pPr>
        <w:ind w:left="3018" w:hanging="360"/>
      </w:pPr>
      <w:rPr>
        <w:rFonts w:ascii="Symbol" w:hAnsi="Symbol" w:hint="default"/>
      </w:rPr>
    </w:lvl>
    <w:lvl w:ilvl="4" w:tplc="400A0003" w:tentative="1">
      <w:start w:val="1"/>
      <w:numFmt w:val="bullet"/>
      <w:lvlText w:val="o"/>
      <w:lvlJc w:val="left"/>
      <w:pPr>
        <w:ind w:left="3738" w:hanging="360"/>
      </w:pPr>
      <w:rPr>
        <w:rFonts w:ascii="Courier New" w:hAnsi="Courier New" w:cs="Courier New" w:hint="default"/>
      </w:rPr>
    </w:lvl>
    <w:lvl w:ilvl="5" w:tplc="400A0005" w:tentative="1">
      <w:start w:val="1"/>
      <w:numFmt w:val="bullet"/>
      <w:lvlText w:val=""/>
      <w:lvlJc w:val="left"/>
      <w:pPr>
        <w:ind w:left="4458" w:hanging="360"/>
      </w:pPr>
      <w:rPr>
        <w:rFonts w:ascii="Wingdings" w:hAnsi="Wingdings" w:hint="default"/>
      </w:rPr>
    </w:lvl>
    <w:lvl w:ilvl="6" w:tplc="400A0001" w:tentative="1">
      <w:start w:val="1"/>
      <w:numFmt w:val="bullet"/>
      <w:lvlText w:val=""/>
      <w:lvlJc w:val="left"/>
      <w:pPr>
        <w:ind w:left="5178" w:hanging="360"/>
      </w:pPr>
      <w:rPr>
        <w:rFonts w:ascii="Symbol" w:hAnsi="Symbol" w:hint="default"/>
      </w:rPr>
    </w:lvl>
    <w:lvl w:ilvl="7" w:tplc="400A0003" w:tentative="1">
      <w:start w:val="1"/>
      <w:numFmt w:val="bullet"/>
      <w:lvlText w:val="o"/>
      <w:lvlJc w:val="left"/>
      <w:pPr>
        <w:ind w:left="5898" w:hanging="360"/>
      </w:pPr>
      <w:rPr>
        <w:rFonts w:ascii="Courier New" w:hAnsi="Courier New" w:cs="Courier New" w:hint="default"/>
      </w:rPr>
    </w:lvl>
    <w:lvl w:ilvl="8" w:tplc="400A0005" w:tentative="1">
      <w:start w:val="1"/>
      <w:numFmt w:val="bullet"/>
      <w:lvlText w:val=""/>
      <w:lvlJc w:val="left"/>
      <w:pPr>
        <w:ind w:left="6618" w:hanging="360"/>
      </w:pPr>
      <w:rPr>
        <w:rFonts w:ascii="Wingdings" w:hAnsi="Wingdings" w:hint="default"/>
      </w:rPr>
    </w:lvl>
  </w:abstractNum>
  <w:abstractNum w:abstractNumId="54">
    <w:nsid w:val="55125FCE"/>
    <w:multiLevelType w:val="hybridMultilevel"/>
    <w:tmpl w:val="9E025226"/>
    <w:lvl w:ilvl="0" w:tplc="D9D088EA">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5">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56">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7">
    <w:nsid w:val="5870195F"/>
    <w:multiLevelType w:val="singleLevel"/>
    <w:tmpl w:val="38C2B268"/>
    <w:lvl w:ilvl="0">
      <w:numFmt w:val="decimal"/>
      <w:pStyle w:val="Ttulo9"/>
      <w:lvlText w:val=""/>
      <w:lvlJc w:val="left"/>
    </w:lvl>
  </w:abstractNum>
  <w:abstractNum w:abstractNumId="58">
    <w:nsid w:val="589D3D33"/>
    <w:multiLevelType w:val="hybridMultilevel"/>
    <w:tmpl w:val="7CCC06E4"/>
    <w:lvl w:ilvl="0" w:tplc="978699D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9">
    <w:nsid w:val="59E97E93"/>
    <w:multiLevelType w:val="multilevel"/>
    <w:tmpl w:val="D77657F6"/>
    <w:lvl w:ilvl="0">
      <w:start w:val="7"/>
      <w:numFmt w:val="decimal"/>
      <w:lvlText w:val="%1"/>
      <w:lvlJc w:val="left"/>
      <w:pPr>
        <w:ind w:left="375" w:hanging="375"/>
      </w:pPr>
      <w:rPr>
        <w:rFonts w:hint="default"/>
        <w:b/>
        <w:u w:val="single"/>
      </w:rPr>
    </w:lvl>
    <w:lvl w:ilvl="1">
      <w:start w:val="1"/>
      <w:numFmt w:val="decimal"/>
      <w:lvlText w:val="%1.%2"/>
      <w:lvlJc w:val="left"/>
      <w:pPr>
        <w:ind w:left="2422" w:hanging="720"/>
      </w:pPr>
      <w:rPr>
        <w:rFonts w:hint="default"/>
        <w:b/>
        <w:u w:val="none"/>
      </w:rPr>
    </w:lvl>
    <w:lvl w:ilvl="2">
      <w:start w:val="1"/>
      <w:numFmt w:val="decimal"/>
      <w:lvlText w:val="%1.%2.%3"/>
      <w:lvlJc w:val="left"/>
      <w:pPr>
        <w:ind w:left="2880" w:hanging="720"/>
      </w:pPr>
      <w:rPr>
        <w:rFonts w:hint="default"/>
        <w:b/>
        <w:u w:val="single"/>
      </w:rPr>
    </w:lvl>
    <w:lvl w:ilvl="3">
      <w:start w:val="1"/>
      <w:numFmt w:val="decimal"/>
      <w:lvlText w:val="%1.%2.%3.%4"/>
      <w:lvlJc w:val="left"/>
      <w:pPr>
        <w:ind w:left="4320" w:hanging="1080"/>
      </w:pPr>
      <w:rPr>
        <w:rFonts w:hint="default"/>
        <w:b/>
        <w:u w:val="single"/>
      </w:rPr>
    </w:lvl>
    <w:lvl w:ilvl="4">
      <w:start w:val="1"/>
      <w:numFmt w:val="decimal"/>
      <w:lvlText w:val="%1.%2.%3.%4.%5"/>
      <w:lvlJc w:val="left"/>
      <w:pPr>
        <w:ind w:left="5400" w:hanging="1080"/>
      </w:pPr>
      <w:rPr>
        <w:rFonts w:hint="default"/>
        <w:b/>
        <w:u w:val="single"/>
      </w:rPr>
    </w:lvl>
    <w:lvl w:ilvl="5">
      <w:start w:val="1"/>
      <w:numFmt w:val="decimal"/>
      <w:lvlText w:val="%1.%2.%3.%4.%5.%6"/>
      <w:lvlJc w:val="left"/>
      <w:pPr>
        <w:ind w:left="6840" w:hanging="1440"/>
      </w:pPr>
      <w:rPr>
        <w:rFonts w:hint="default"/>
        <w:b/>
        <w:u w:val="single"/>
      </w:rPr>
    </w:lvl>
    <w:lvl w:ilvl="6">
      <w:start w:val="1"/>
      <w:numFmt w:val="decimal"/>
      <w:lvlText w:val="%1.%2.%3.%4.%5.%6.%7"/>
      <w:lvlJc w:val="left"/>
      <w:pPr>
        <w:ind w:left="8280" w:hanging="1800"/>
      </w:pPr>
      <w:rPr>
        <w:rFonts w:hint="default"/>
        <w:b/>
        <w:u w:val="single"/>
      </w:rPr>
    </w:lvl>
    <w:lvl w:ilvl="7">
      <w:start w:val="1"/>
      <w:numFmt w:val="decimal"/>
      <w:lvlText w:val="%1.%2.%3.%4.%5.%6.%7.%8"/>
      <w:lvlJc w:val="left"/>
      <w:pPr>
        <w:ind w:left="9360" w:hanging="1800"/>
      </w:pPr>
      <w:rPr>
        <w:rFonts w:hint="default"/>
        <w:b/>
        <w:u w:val="single"/>
      </w:rPr>
    </w:lvl>
    <w:lvl w:ilvl="8">
      <w:start w:val="1"/>
      <w:numFmt w:val="decimal"/>
      <w:lvlText w:val="%1.%2.%3.%4.%5.%6.%7.%8.%9"/>
      <w:lvlJc w:val="left"/>
      <w:pPr>
        <w:ind w:left="10800" w:hanging="2160"/>
      </w:pPr>
      <w:rPr>
        <w:rFonts w:hint="default"/>
        <w:b/>
        <w:u w:val="single"/>
      </w:rPr>
    </w:lvl>
  </w:abstractNum>
  <w:abstractNum w:abstractNumId="60">
    <w:nsid w:val="5C656408"/>
    <w:multiLevelType w:val="multilevel"/>
    <w:tmpl w:val="BBDC7716"/>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1">
    <w:nsid w:val="5C9A4BCA"/>
    <w:multiLevelType w:val="multilevel"/>
    <w:tmpl w:val="A6AC96EE"/>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2160" w:hanging="2160"/>
      </w:pPr>
      <w:rPr>
        <w:rFonts w:hint="default"/>
        <w:b/>
        <w:u w:val="single"/>
      </w:rPr>
    </w:lvl>
  </w:abstractNum>
  <w:abstractNum w:abstractNumId="62">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nsid w:val="5EE41E50"/>
    <w:multiLevelType w:val="hybridMultilevel"/>
    <w:tmpl w:val="0EE6DFD4"/>
    <w:lvl w:ilvl="0" w:tplc="400A001B">
      <w:start w:val="1"/>
      <w:numFmt w:val="lowerRoman"/>
      <w:lvlText w:val="%1."/>
      <w:lvlJc w:val="righ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64">
    <w:nsid w:val="5F0B70E9"/>
    <w:multiLevelType w:val="hybridMultilevel"/>
    <w:tmpl w:val="2728732E"/>
    <w:lvl w:ilvl="0" w:tplc="0E542948">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5">
    <w:nsid w:val="5F8A02B5"/>
    <w:multiLevelType w:val="hybridMultilevel"/>
    <w:tmpl w:val="24FC1DBA"/>
    <w:lvl w:ilvl="0" w:tplc="4364CA42">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6">
    <w:nsid w:val="61BE7D7F"/>
    <w:multiLevelType w:val="hybridMultilevel"/>
    <w:tmpl w:val="CE84493C"/>
    <w:lvl w:ilvl="0" w:tplc="085E80B0">
      <w:start w:val="1"/>
      <w:numFmt w:val="lowerLetter"/>
      <w:lvlText w:val="%1)"/>
      <w:lvlJc w:val="left"/>
      <w:pPr>
        <w:ind w:left="720" w:hanging="360"/>
      </w:pPr>
      <w:rPr>
        <w:rFonts w:hint="default"/>
        <w:b w:val="0"/>
        <w:i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7">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8">
    <w:nsid w:val="639179EE"/>
    <w:multiLevelType w:val="multilevel"/>
    <w:tmpl w:val="27A07E56"/>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color w:val="1F497E"/>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9">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70">
    <w:nsid w:val="676F4E2F"/>
    <w:multiLevelType w:val="hybridMultilevel"/>
    <w:tmpl w:val="F33E2604"/>
    <w:lvl w:ilvl="0" w:tplc="400A0017">
      <w:start w:val="1"/>
      <w:numFmt w:val="lowerLetter"/>
      <w:lvlText w:val="%1)"/>
      <w:lvlJc w:val="lef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71">
    <w:nsid w:val="689A1732"/>
    <w:multiLevelType w:val="hybridMultilevel"/>
    <w:tmpl w:val="23C8FAB8"/>
    <w:lvl w:ilvl="0" w:tplc="B44425FE">
      <w:start w:val="1"/>
      <w:numFmt w:val="lowerLetter"/>
      <w:lvlText w:val="%1)"/>
      <w:lvlJc w:val="left"/>
      <w:pPr>
        <w:ind w:left="720" w:hanging="360"/>
      </w:pPr>
      <w:rPr>
        <w:rFonts w:ascii="Tahoma" w:hAnsi="Tahoma" w:cs="Tahoma" w:hint="default"/>
        <w:b w:val="0"/>
        <w:color w:val="1F497D" w:themeColor="text2"/>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2">
    <w:nsid w:val="68F720E2"/>
    <w:multiLevelType w:val="hybridMultilevel"/>
    <w:tmpl w:val="7D76AB64"/>
    <w:lvl w:ilvl="0" w:tplc="4892823C">
      <w:start w:val="1"/>
      <w:numFmt w:val="lowerLetter"/>
      <w:lvlText w:val="%1)"/>
      <w:lvlJc w:val="left"/>
      <w:pPr>
        <w:ind w:left="144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3">
    <w:nsid w:val="6A0879E4"/>
    <w:multiLevelType w:val="multilevel"/>
    <w:tmpl w:val="BF944BEE"/>
    <w:lvl w:ilvl="0">
      <w:start w:val="7"/>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i w:val="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4">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5">
    <w:nsid w:val="6B5C7309"/>
    <w:multiLevelType w:val="hybridMultilevel"/>
    <w:tmpl w:val="D6A86312"/>
    <w:lvl w:ilvl="0" w:tplc="D2409A02">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6">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77">
    <w:nsid w:val="6C3F0A13"/>
    <w:multiLevelType w:val="hybridMultilevel"/>
    <w:tmpl w:val="F7229B42"/>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78">
    <w:nsid w:val="6D313CFF"/>
    <w:multiLevelType w:val="hybridMultilevel"/>
    <w:tmpl w:val="8AEC252C"/>
    <w:lvl w:ilvl="0" w:tplc="9068576A">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9">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80">
    <w:nsid w:val="6E2B322D"/>
    <w:multiLevelType w:val="multilevel"/>
    <w:tmpl w:val="C9068B2E"/>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138" w:hanging="720"/>
      </w:pPr>
      <w:rPr>
        <w:rFonts w:hint="default"/>
        <w:b/>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81">
    <w:nsid w:val="72B02A42"/>
    <w:multiLevelType w:val="hybridMultilevel"/>
    <w:tmpl w:val="7A521748"/>
    <w:lvl w:ilvl="0" w:tplc="AD507D70">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2">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83">
    <w:nsid w:val="74AD5137"/>
    <w:multiLevelType w:val="hybridMultilevel"/>
    <w:tmpl w:val="D466E714"/>
    <w:lvl w:ilvl="0" w:tplc="A0789E50">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nsid w:val="7859511E"/>
    <w:multiLevelType w:val="hybridMultilevel"/>
    <w:tmpl w:val="354C0DCA"/>
    <w:lvl w:ilvl="0" w:tplc="61CAE19E">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5">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86">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7">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88">
    <w:nsid w:val="7C2621A5"/>
    <w:multiLevelType w:val="hybridMultilevel"/>
    <w:tmpl w:val="1492ACEA"/>
    <w:lvl w:ilvl="0" w:tplc="2E3652B4">
      <w:start w:val="1"/>
      <w:numFmt w:val="lowerLetter"/>
      <w:lvlText w:val="%1)"/>
      <w:lvlJc w:val="left"/>
      <w:pPr>
        <w:ind w:left="574" w:hanging="360"/>
      </w:pPr>
      <w:rPr>
        <w:rFonts w:hint="default"/>
      </w:rPr>
    </w:lvl>
    <w:lvl w:ilvl="1" w:tplc="400A0019" w:tentative="1">
      <w:start w:val="1"/>
      <w:numFmt w:val="lowerLetter"/>
      <w:lvlText w:val="%2."/>
      <w:lvlJc w:val="left"/>
      <w:pPr>
        <w:ind w:left="1294" w:hanging="360"/>
      </w:pPr>
    </w:lvl>
    <w:lvl w:ilvl="2" w:tplc="400A001B" w:tentative="1">
      <w:start w:val="1"/>
      <w:numFmt w:val="lowerRoman"/>
      <w:lvlText w:val="%3."/>
      <w:lvlJc w:val="right"/>
      <w:pPr>
        <w:ind w:left="2014" w:hanging="180"/>
      </w:pPr>
    </w:lvl>
    <w:lvl w:ilvl="3" w:tplc="400A000F" w:tentative="1">
      <w:start w:val="1"/>
      <w:numFmt w:val="decimal"/>
      <w:lvlText w:val="%4."/>
      <w:lvlJc w:val="left"/>
      <w:pPr>
        <w:ind w:left="2734" w:hanging="360"/>
      </w:pPr>
    </w:lvl>
    <w:lvl w:ilvl="4" w:tplc="400A0019" w:tentative="1">
      <w:start w:val="1"/>
      <w:numFmt w:val="lowerLetter"/>
      <w:lvlText w:val="%5."/>
      <w:lvlJc w:val="left"/>
      <w:pPr>
        <w:ind w:left="3454" w:hanging="360"/>
      </w:pPr>
    </w:lvl>
    <w:lvl w:ilvl="5" w:tplc="400A001B" w:tentative="1">
      <w:start w:val="1"/>
      <w:numFmt w:val="lowerRoman"/>
      <w:lvlText w:val="%6."/>
      <w:lvlJc w:val="right"/>
      <w:pPr>
        <w:ind w:left="4174" w:hanging="180"/>
      </w:pPr>
    </w:lvl>
    <w:lvl w:ilvl="6" w:tplc="400A000F" w:tentative="1">
      <w:start w:val="1"/>
      <w:numFmt w:val="decimal"/>
      <w:lvlText w:val="%7."/>
      <w:lvlJc w:val="left"/>
      <w:pPr>
        <w:ind w:left="4894" w:hanging="360"/>
      </w:pPr>
    </w:lvl>
    <w:lvl w:ilvl="7" w:tplc="400A0019" w:tentative="1">
      <w:start w:val="1"/>
      <w:numFmt w:val="lowerLetter"/>
      <w:lvlText w:val="%8."/>
      <w:lvlJc w:val="left"/>
      <w:pPr>
        <w:ind w:left="5614" w:hanging="360"/>
      </w:pPr>
    </w:lvl>
    <w:lvl w:ilvl="8" w:tplc="400A001B" w:tentative="1">
      <w:start w:val="1"/>
      <w:numFmt w:val="lowerRoman"/>
      <w:lvlText w:val="%9."/>
      <w:lvlJc w:val="right"/>
      <w:pPr>
        <w:ind w:left="6334" w:hanging="180"/>
      </w:pPr>
    </w:lvl>
  </w:abstractNum>
  <w:abstractNum w:abstractNumId="89">
    <w:nsid w:val="7C621418"/>
    <w:multiLevelType w:val="hybridMultilevel"/>
    <w:tmpl w:val="1AAC8874"/>
    <w:lvl w:ilvl="0" w:tplc="C9DA571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0">
    <w:nsid w:val="7CD01DBB"/>
    <w:multiLevelType w:val="hybridMultilevel"/>
    <w:tmpl w:val="9498FC56"/>
    <w:lvl w:ilvl="0" w:tplc="4F7C9E7E">
      <w:start w:val="1"/>
      <w:numFmt w:val="lowerLetter"/>
      <w:lvlText w:val="%1)"/>
      <w:lvlJc w:val="left"/>
      <w:pPr>
        <w:ind w:left="1146"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1">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7"/>
  </w:num>
  <w:num w:numId="2">
    <w:abstractNumId w:val="36"/>
  </w:num>
  <w:num w:numId="3">
    <w:abstractNumId w:val="60"/>
  </w:num>
  <w:num w:numId="4">
    <w:abstractNumId w:val="57"/>
  </w:num>
  <w:num w:numId="5">
    <w:abstractNumId w:val="16"/>
  </w:num>
  <w:num w:numId="6">
    <w:abstractNumId w:val="68"/>
  </w:num>
  <w:num w:numId="7">
    <w:abstractNumId w:val="79"/>
  </w:num>
  <w:num w:numId="8">
    <w:abstractNumId w:val="21"/>
  </w:num>
  <w:num w:numId="9">
    <w:abstractNumId w:val="82"/>
  </w:num>
  <w:num w:numId="10">
    <w:abstractNumId w:val="85"/>
  </w:num>
  <w:num w:numId="11">
    <w:abstractNumId w:val="12"/>
  </w:num>
  <w:num w:numId="12">
    <w:abstractNumId w:val="42"/>
  </w:num>
  <w:num w:numId="13">
    <w:abstractNumId w:val="55"/>
  </w:num>
  <w:num w:numId="14">
    <w:abstractNumId w:val="62"/>
  </w:num>
  <w:num w:numId="15">
    <w:abstractNumId w:val="76"/>
  </w:num>
  <w:num w:numId="16">
    <w:abstractNumId w:val="52"/>
  </w:num>
  <w:num w:numId="17">
    <w:abstractNumId w:val="39"/>
  </w:num>
  <w:num w:numId="18">
    <w:abstractNumId w:val="18"/>
  </w:num>
  <w:num w:numId="19">
    <w:abstractNumId w:val="80"/>
  </w:num>
  <w:num w:numId="20">
    <w:abstractNumId w:val="59"/>
  </w:num>
  <w:num w:numId="21">
    <w:abstractNumId w:val="6"/>
  </w:num>
  <w:num w:numId="22">
    <w:abstractNumId w:val="19"/>
  </w:num>
  <w:num w:numId="23">
    <w:abstractNumId w:val="86"/>
  </w:num>
  <w:num w:numId="24">
    <w:abstractNumId w:val="33"/>
  </w:num>
  <w:num w:numId="25">
    <w:abstractNumId w:val="69"/>
  </w:num>
  <w:num w:numId="26">
    <w:abstractNumId w:val="91"/>
  </w:num>
  <w:num w:numId="27">
    <w:abstractNumId w:val="87"/>
  </w:num>
  <w:num w:numId="28">
    <w:abstractNumId w:val="23"/>
  </w:num>
  <w:num w:numId="29">
    <w:abstractNumId w:val="32"/>
  </w:num>
  <w:num w:numId="3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1"/>
  </w:num>
  <w:num w:numId="32">
    <w:abstractNumId w:val="77"/>
  </w:num>
  <w:num w:numId="33">
    <w:abstractNumId w:val="81"/>
  </w:num>
  <w:num w:numId="34">
    <w:abstractNumId w:val="45"/>
  </w:num>
  <w:num w:numId="35">
    <w:abstractNumId w:val="9"/>
  </w:num>
  <w:num w:numId="36">
    <w:abstractNumId w:val="50"/>
  </w:num>
  <w:num w:numId="37">
    <w:abstractNumId w:val="66"/>
  </w:num>
  <w:num w:numId="38">
    <w:abstractNumId w:val="8"/>
  </w:num>
  <w:num w:numId="39">
    <w:abstractNumId w:val="51"/>
  </w:num>
  <w:num w:numId="40">
    <w:abstractNumId w:val="49"/>
  </w:num>
  <w:num w:numId="41">
    <w:abstractNumId w:val="31"/>
  </w:num>
  <w:num w:numId="42">
    <w:abstractNumId w:val="40"/>
  </w:num>
  <w:num w:numId="43">
    <w:abstractNumId w:val="54"/>
  </w:num>
  <w:num w:numId="44">
    <w:abstractNumId w:val="70"/>
  </w:num>
  <w:num w:numId="45">
    <w:abstractNumId w:val="58"/>
  </w:num>
  <w:num w:numId="46">
    <w:abstractNumId w:val="15"/>
  </w:num>
  <w:num w:numId="47">
    <w:abstractNumId w:val="64"/>
  </w:num>
  <w:num w:numId="48">
    <w:abstractNumId w:val="48"/>
  </w:num>
  <w:num w:numId="49">
    <w:abstractNumId w:val="27"/>
  </w:num>
  <w:num w:numId="50">
    <w:abstractNumId w:val="84"/>
  </w:num>
  <w:num w:numId="51">
    <w:abstractNumId w:val="88"/>
  </w:num>
  <w:num w:numId="52">
    <w:abstractNumId w:val="24"/>
  </w:num>
  <w:num w:numId="53">
    <w:abstractNumId w:val="35"/>
  </w:num>
  <w:num w:numId="54">
    <w:abstractNumId w:val="46"/>
  </w:num>
  <w:num w:numId="55">
    <w:abstractNumId w:val="74"/>
  </w:num>
  <w:num w:numId="56">
    <w:abstractNumId w:val="65"/>
  </w:num>
  <w:num w:numId="57">
    <w:abstractNumId w:val="20"/>
  </w:num>
  <w:num w:numId="58">
    <w:abstractNumId w:val="56"/>
  </w:num>
  <w:num w:numId="59">
    <w:abstractNumId w:val="5"/>
  </w:num>
  <w:num w:numId="60">
    <w:abstractNumId w:val="67"/>
  </w:num>
  <w:num w:numId="61">
    <w:abstractNumId w:val="0"/>
  </w:num>
  <w:num w:numId="62">
    <w:abstractNumId w:val="63"/>
  </w:num>
  <w:num w:numId="63">
    <w:abstractNumId w:val="41"/>
  </w:num>
  <w:num w:numId="64">
    <w:abstractNumId w:val="13"/>
  </w:num>
  <w:num w:numId="65">
    <w:abstractNumId w:val="4"/>
  </w:num>
  <w:num w:numId="66">
    <w:abstractNumId w:val="38"/>
  </w:num>
  <w:num w:numId="67">
    <w:abstractNumId w:val="47"/>
  </w:num>
  <w:num w:numId="68">
    <w:abstractNumId w:val="83"/>
  </w:num>
  <w:num w:numId="69">
    <w:abstractNumId w:val="29"/>
  </w:num>
  <w:num w:numId="70">
    <w:abstractNumId w:val="72"/>
  </w:num>
  <w:num w:numId="71">
    <w:abstractNumId w:val="90"/>
  </w:num>
  <w:num w:numId="72">
    <w:abstractNumId w:val="2"/>
  </w:num>
  <w:num w:numId="73">
    <w:abstractNumId w:val="25"/>
  </w:num>
  <w:num w:numId="74">
    <w:abstractNumId w:val="43"/>
  </w:num>
  <w:num w:numId="75">
    <w:abstractNumId w:val="28"/>
  </w:num>
  <w:num w:numId="76">
    <w:abstractNumId w:val="7"/>
  </w:num>
  <w:num w:numId="77">
    <w:abstractNumId w:val="53"/>
  </w:num>
  <w:num w:numId="78">
    <w:abstractNumId w:val="34"/>
  </w:num>
  <w:num w:numId="79">
    <w:abstractNumId w:val="89"/>
  </w:num>
  <w:num w:numId="80">
    <w:abstractNumId w:val="10"/>
  </w:num>
  <w:num w:numId="81">
    <w:abstractNumId w:val="3"/>
  </w:num>
  <w:num w:numId="82">
    <w:abstractNumId w:val="14"/>
  </w:num>
  <w:num w:numId="83">
    <w:abstractNumId w:val="11"/>
  </w:num>
  <w:num w:numId="84">
    <w:abstractNumId w:val="71"/>
  </w:num>
  <w:num w:numId="85">
    <w:abstractNumId w:val="75"/>
  </w:num>
  <w:num w:numId="86">
    <w:abstractNumId w:val="22"/>
  </w:num>
  <w:num w:numId="87">
    <w:abstractNumId w:val="1"/>
  </w:num>
  <w:num w:numId="88">
    <w:abstractNumId w:val="37"/>
  </w:num>
  <w:num w:numId="89">
    <w:abstractNumId w:val="44"/>
  </w:num>
  <w:num w:numId="90">
    <w:abstractNumId w:val="30"/>
  </w:num>
  <w:num w:numId="91">
    <w:abstractNumId w:val="78"/>
  </w:num>
  <w:num w:numId="92">
    <w:abstractNumId w:val="26"/>
  </w:num>
  <w:num w:numId="93">
    <w:abstractNumId w:val="73"/>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displayBackgroundShape/>
  <w:activeWritingStyle w:appName="MSWord" w:lang="pt-BR" w:vendorID="64" w:dllVersion="131078" w:nlCheck="1" w:checkStyle="0"/>
  <w:activeWritingStyle w:appName="MSWord" w:lang="es-ES" w:vendorID="64" w:dllVersion="131078" w:nlCheck="1" w:checkStyle="1"/>
  <w:activeWritingStyle w:appName="MSWord" w:lang="es-ES_tradnl" w:vendorID="64" w:dllVersion="131078" w:nlCheck="1" w:checkStyle="1"/>
  <w:activeWritingStyle w:appName="MSWord" w:lang="es-BO"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3228"/>
    <w:rsid w:val="00003973"/>
    <w:rsid w:val="000052F0"/>
    <w:rsid w:val="00006FE4"/>
    <w:rsid w:val="00007591"/>
    <w:rsid w:val="00013010"/>
    <w:rsid w:val="00014549"/>
    <w:rsid w:val="000151EB"/>
    <w:rsid w:val="000158AE"/>
    <w:rsid w:val="000162CE"/>
    <w:rsid w:val="00020431"/>
    <w:rsid w:val="00021992"/>
    <w:rsid w:val="00023416"/>
    <w:rsid w:val="000236F6"/>
    <w:rsid w:val="00023D64"/>
    <w:rsid w:val="000251FF"/>
    <w:rsid w:val="00025D3A"/>
    <w:rsid w:val="00025E3F"/>
    <w:rsid w:val="00027666"/>
    <w:rsid w:val="00030E97"/>
    <w:rsid w:val="000314EE"/>
    <w:rsid w:val="00031D69"/>
    <w:rsid w:val="000334A3"/>
    <w:rsid w:val="000368BB"/>
    <w:rsid w:val="00037EBE"/>
    <w:rsid w:val="000418B7"/>
    <w:rsid w:val="000421F9"/>
    <w:rsid w:val="00042371"/>
    <w:rsid w:val="00045489"/>
    <w:rsid w:val="00046F6E"/>
    <w:rsid w:val="0004736C"/>
    <w:rsid w:val="000473E5"/>
    <w:rsid w:val="00047636"/>
    <w:rsid w:val="0004797A"/>
    <w:rsid w:val="000558E1"/>
    <w:rsid w:val="0005679E"/>
    <w:rsid w:val="000577B8"/>
    <w:rsid w:val="00057B37"/>
    <w:rsid w:val="0006220D"/>
    <w:rsid w:val="000648A1"/>
    <w:rsid w:val="00065064"/>
    <w:rsid w:val="00065DBA"/>
    <w:rsid w:val="00066F63"/>
    <w:rsid w:val="000676AD"/>
    <w:rsid w:val="000704F3"/>
    <w:rsid w:val="00070D8F"/>
    <w:rsid w:val="00071FE3"/>
    <w:rsid w:val="000723A5"/>
    <w:rsid w:val="00072C1C"/>
    <w:rsid w:val="0007483E"/>
    <w:rsid w:val="00074AD0"/>
    <w:rsid w:val="00074F0D"/>
    <w:rsid w:val="000829EE"/>
    <w:rsid w:val="00086388"/>
    <w:rsid w:val="00092B13"/>
    <w:rsid w:val="00092DB9"/>
    <w:rsid w:val="000935FE"/>
    <w:rsid w:val="000A09A9"/>
    <w:rsid w:val="000A09C9"/>
    <w:rsid w:val="000A3F54"/>
    <w:rsid w:val="000A40CC"/>
    <w:rsid w:val="000A4A5A"/>
    <w:rsid w:val="000A7FFD"/>
    <w:rsid w:val="000B2840"/>
    <w:rsid w:val="000B6395"/>
    <w:rsid w:val="000C04E8"/>
    <w:rsid w:val="000C21C8"/>
    <w:rsid w:val="000C3C25"/>
    <w:rsid w:val="000C40BE"/>
    <w:rsid w:val="000C4932"/>
    <w:rsid w:val="000C586A"/>
    <w:rsid w:val="000C5C75"/>
    <w:rsid w:val="000C6C69"/>
    <w:rsid w:val="000C7B95"/>
    <w:rsid w:val="000D08D2"/>
    <w:rsid w:val="000D0B3E"/>
    <w:rsid w:val="000D11C9"/>
    <w:rsid w:val="000D1536"/>
    <w:rsid w:val="000D2CAF"/>
    <w:rsid w:val="000D32F2"/>
    <w:rsid w:val="000D60F6"/>
    <w:rsid w:val="000D67A8"/>
    <w:rsid w:val="000D6FDE"/>
    <w:rsid w:val="000D7D00"/>
    <w:rsid w:val="000E0BB8"/>
    <w:rsid w:val="000E1807"/>
    <w:rsid w:val="000E20B0"/>
    <w:rsid w:val="000E34C1"/>
    <w:rsid w:val="000E3D4C"/>
    <w:rsid w:val="000E4C44"/>
    <w:rsid w:val="000E52E8"/>
    <w:rsid w:val="000F105A"/>
    <w:rsid w:val="000F41EA"/>
    <w:rsid w:val="000F4855"/>
    <w:rsid w:val="000F554E"/>
    <w:rsid w:val="000F700E"/>
    <w:rsid w:val="000F751E"/>
    <w:rsid w:val="000F7DC7"/>
    <w:rsid w:val="00100024"/>
    <w:rsid w:val="00100220"/>
    <w:rsid w:val="00100FD0"/>
    <w:rsid w:val="00101E78"/>
    <w:rsid w:val="00106EE7"/>
    <w:rsid w:val="00107538"/>
    <w:rsid w:val="00107965"/>
    <w:rsid w:val="001109C9"/>
    <w:rsid w:val="00110DD5"/>
    <w:rsid w:val="0011448F"/>
    <w:rsid w:val="00114945"/>
    <w:rsid w:val="0011558D"/>
    <w:rsid w:val="00115A98"/>
    <w:rsid w:val="00115E82"/>
    <w:rsid w:val="00116134"/>
    <w:rsid w:val="00117BA5"/>
    <w:rsid w:val="001210D2"/>
    <w:rsid w:val="0012184E"/>
    <w:rsid w:val="001226E1"/>
    <w:rsid w:val="00125C7E"/>
    <w:rsid w:val="00125D5A"/>
    <w:rsid w:val="00126617"/>
    <w:rsid w:val="00130187"/>
    <w:rsid w:val="00133B32"/>
    <w:rsid w:val="00136EFB"/>
    <w:rsid w:val="00140AF1"/>
    <w:rsid w:val="00140BA9"/>
    <w:rsid w:val="0014101D"/>
    <w:rsid w:val="0014105C"/>
    <w:rsid w:val="00141FB3"/>
    <w:rsid w:val="0014345C"/>
    <w:rsid w:val="00144C8E"/>
    <w:rsid w:val="00146BA6"/>
    <w:rsid w:val="00147AAA"/>
    <w:rsid w:val="001508FE"/>
    <w:rsid w:val="00150EBB"/>
    <w:rsid w:val="0015233B"/>
    <w:rsid w:val="00152E5F"/>
    <w:rsid w:val="001541FA"/>
    <w:rsid w:val="00156F70"/>
    <w:rsid w:val="00160F29"/>
    <w:rsid w:val="0016265C"/>
    <w:rsid w:val="0016265F"/>
    <w:rsid w:val="0016338F"/>
    <w:rsid w:val="00163803"/>
    <w:rsid w:val="0016534F"/>
    <w:rsid w:val="00165D53"/>
    <w:rsid w:val="00166F60"/>
    <w:rsid w:val="001702A0"/>
    <w:rsid w:val="0017096C"/>
    <w:rsid w:val="00171FE7"/>
    <w:rsid w:val="0017263A"/>
    <w:rsid w:val="0017279D"/>
    <w:rsid w:val="0017367B"/>
    <w:rsid w:val="001754B0"/>
    <w:rsid w:val="001767A0"/>
    <w:rsid w:val="00177E94"/>
    <w:rsid w:val="00182A40"/>
    <w:rsid w:val="00182AAD"/>
    <w:rsid w:val="00183DA8"/>
    <w:rsid w:val="0018564F"/>
    <w:rsid w:val="00186F09"/>
    <w:rsid w:val="00186F2B"/>
    <w:rsid w:val="00190B42"/>
    <w:rsid w:val="001911F5"/>
    <w:rsid w:val="0019127F"/>
    <w:rsid w:val="0019128F"/>
    <w:rsid w:val="00192B92"/>
    <w:rsid w:val="001937F0"/>
    <w:rsid w:val="00195CD5"/>
    <w:rsid w:val="00196127"/>
    <w:rsid w:val="001A3F07"/>
    <w:rsid w:val="001A471A"/>
    <w:rsid w:val="001A4D9A"/>
    <w:rsid w:val="001A7715"/>
    <w:rsid w:val="001B0777"/>
    <w:rsid w:val="001B20E2"/>
    <w:rsid w:val="001B2591"/>
    <w:rsid w:val="001B46C5"/>
    <w:rsid w:val="001B5FED"/>
    <w:rsid w:val="001B6042"/>
    <w:rsid w:val="001B66CE"/>
    <w:rsid w:val="001B6A3C"/>
    <w:rsid w:val="001C06C0"/>
    <w:rsid w:val="001C09E3"/>
    <w:rsid w:val="001C313A"/>
    <w:rsid w:val="001C3239"/>
    <w:rsid w:val="001C35BD"/>
    <w:rsid w:val="001C3F80"/>
    <w:rsid w:val="001C5231"/>
    <w:rsid w:val="001C5772"/>
    <w:rsid w:val="001C6005"/>
    <w:rsid w:val="001C6634"/>
    <w:rsid w:val="001C6FA6"/>
    <w:rsid w:val="001D2154"/>
    <w:rsid w:val="001D22C4"/>
    <w:rsid w:val="001D64F3"/>
    <w:rsid w:val="001E08E2"/>
    <w:rsid w:val="001E147E"/>
    <w:rsid w:val="001E1A11"/>
    <w:rsid w:val="001E2FC8"/>
    <w:rsid w:val="001E4F0B"/>
    <w:rsid w:val="001E5779"/>
    <w:rsid w:val="001E62EF"/>
    <w:rsid w:val="001E7243"/>
    <w:rsid w:val="001E7518"/>
    <w:rsid w:val="001F1482"/>
    <w:rsid w:val="001F15EB"/>
    <w:rsid w:val="001F286C"/>
    <w:rsid w:val="001F39D7"/>
    <w:rsid w:val="001F400A"/>
    <w:rsid w:val="001F6474"/>
    <w:rsid w:val="00200875"/>
    <w:rsid w:val="002008B2"/>
    <w:rsid w:val="00201070"/>
    <w:rsid w:val="002014A5"/>
    <w:rsid w:val="00201902"/>
    <w:rsid w:val="00202D5F"/>
    <w:rsid w:val="002041AD"/>
    <w:rsid w:val="0020442D"/>
    <w:rsid w:val="00206727"/>
    <w:rsid w:val="002069A0"/>
    <w:rsid w:val="002122BC"/>
    <w:rsid w:val="002128D9"/>
    <w:rsid w:val="00212A0A"/>
    <w:rsid w:val="00212F70"/>
    <w:rsid w:val="00214506"/>
    <w:rsid w:val="00215DC3"/>
    <w:rsid w:val="00220400"/>
    <w:rsid w:val="00220F24"/>
    <w:rsid w:val="00224726"/>
    <w:rsid w:val="00224732"/>
    <w:rsid w:val="002247C6"/>
    <w:rsid w:val="002275B2"/>
    <w:rsid w:val="00227E45"/>
    <w:rsid w:val="00230110"/>
    <w:rsid w:val="00230485"/>
    <w:rsid w:val="00231C20"/>
    <w:rsid w:val="00232ABF"/>
    <w:rsid w:val="0023337D"/>
    <w:rsid w:val="00234A8A"/>
    <w:rsid w:val="00235763"/>
    <w:rsid w:val="00235AEB"/>
    <w:rsid w:val="00236425"/>
    <w:rsid w:val="00237DC1"/>
    <w:rsid w:val="002412B6"/>
    <w:rsid w:val="0024258D"/>
    <w:rsid w:val="00242C43"/>
    <w:rsid w:val="00243D58"/>
    <w:rsid w:val="00246345"/>
    <w:rsid w:val="002464C1"/>
    <w:rsid w:val="00247013"/>
    <w:rsid w:val="00247877"/>
    <w:rsid w:val="0024789B"/>
    <w:rsid w:val="00247FFD"/>
    <w:rsid w:val="00254075"/>
    <w:rsid w:val="00256562"/>
    <w:rsid w:val="002566CD"/>
    <w:rsid w:val="00257599"/>
    <w:rsid w:val="0025778B"/>
    <w:rsid w:val="00260215"/>
    <w:rsid w:val="00261B63"/>
    <w:rsid w:val="00261F42"/>
    <w:rsid w:val="00262004"/>
    <w:rsid w:val="002625F4"/>
    <w:rsid w:val="00262FDF"/>
    <w:rsid w:val="00263836"/>
    <w:rsid w:val="00263C83"/>
    <w:rsid w:val="00263F94"/>
    <w:rsid w:val="00266740"/>
    <w:rsid w:val="00267491"/>
    <w:rsid w:val="00267C54"/>
    <w:rsid w:val="002705DF"/>
    <w:rsid w:val="0027071D"/>
    <w:rsid w:val="0027131F"/>
    <w:rsid w:val="00272CF3"/>
    <w:rsid w:val="0027510F"/>
    <w:rsid w:val="002761CD"/>
    <w:rsid w:val="00276748"/>
    <w:rsid w:val="00276C3D"/>
    <w:rsid w:val="0028060E"/>
    <w:rsid w:val="002810E2"/>
    <w:rsid w:val="0028113B"/>
    <w:rsid w:val="0028188C"/>
    <w:rsid w:val="002836D5"/>
    <w:rsid w:val="002837F3"/>
    <w:rsid w:val="0028399F"/>
    <w:rsid w:val="00284E40"/>
    <w:rsid w:val="002857BC"/>
    <w:rsid w:val="00285E9F"/>
    <w:rsid w:val="00287037"/>
    <w:rsid w:val="00287450"/>
    <w:rsid w:val="002908A8"/>
    <w:rsid w:val="0029124E"/>
    <w:rsid w:val="00291BC9"/>
    <w:rsid w:val="00296845"/>
    <w:rsid w:val="002973D2"/>
    <w:rsid w:val="00297669"/>
    <w:rsid w:val="00297954"/>
    <w:rsid w:val="002A0C10"/>
    <w:rsid w:val="002A1C2F"/>
    <w:rsid w:val="002A25A5"/>
    <w:rsid w:val="002A2A63"/>
    <w:rsid w:val="002A40F2"/>
    <w:rsid w:val="002A4F27"/>
    <w:rsid w:val="002A4F82"/>
    <w:rsid w:val="002A589B"/>
    <w:rsid w:val="002A6149"/>
    <w:rsid w:val="002A66B9"/>
    <w:rsid w:val="002A739A"/>
    <w:rsid w:val="002B2462"/>
    <w:rsid w:val="002B3659"/>
    <w:rsid w:val="002B5010"/>
    <w:rsid w:val="002B51D8"/>
    <w:rsid w:val="002B5930"/>
    <w:rsid w:val="002B5EF6"/>
    <w:rsid w:val="002B79EB"/>
    <w:rsid w:val="002C1074"/>
    <w:rsid w:val="002C1093"/>
    <w:rsid w:val="002C2677"/>
    <w:rsid w:val="002C2BDC"/>
    <w:rsid w:val="002C3226"/>
    <w:rsid w:val="002C3600"/>
    <w:rsid w:val="002C4726"/>
    <w:rsid w:val="002C47C9"/>
    <w:rsid w:val="002C6F25"/>
    <w:rsid w:val="002C7927"/>
    <w:rsid w:val="002C7FDA"/>
    <w:rsid w:val="002D1F5D"/>
    <w:rsid w:val="002D3CC0"/>
    <w:rsid w:val="002D3D46"/>
    <w:rsid w:val="002D5AD2"/>
    <w:rsid w:val="002D622B"/>
    <w:rsid w:val="002E2044"/>
    <w:rsid w:val="002E44CE"/>
    <w:rsid w:val="002E4965"/>
    <w:rsid w:val="002E5488"/>
    <w:rsid w:val="002E7001"/>
    <w:rsid w:val="002F1204"/>
    <w:rsid w:val="002F1C21"/>
    <w:rsid w:val="002F3248"/>
    <w:rsid w:val="002F3600"/>
    <w:rsid w:val="002F4336"/>
    <w:rsid w:val="002F5046"/>
    <w:rsid w:val="002F5869"/>
    <w:rsid w:val="002F7049"/>
    <w:rsid w:val="0030079D"/>
    <w:rsid w:val="003019C3"/>
    <w:rsid w:val="00301A70"/>
    <w:rsid w:val="00302C73"/>
    <w:rsid w:val="00306913"/>
    <w:rsid w:val="00306BA9"/>
    <w:rsid w:val="0030761A"/>
    <w:rsid w:val="00307C4B"/>
    <w:rsid w:val="003128ED"/>
    <w:rsid w:val="0031437A"/>
    <w:rsid w:val="00314593"/>
    <w:rsid w:val="003147FE"/>
    <w:rsid w:val="00315C3E"/>
    <w:rsid w:val="00316846"/>
    <w:rsid w:val="00317666"/>
    <w:rsid w:val="00317FDA"/>
    <w:rsid w:val="0032182A"/>
    <w:rsid w:val="00321867"/>
    <w:rsid w:val="00325BD8"/>
    <w:rsid w:val="00327DA0"/>
    <w:rsid w:val="00330975"/>
    <w:rsid w:val="00330B98"/>
    <w:rsid w:val="0033141A"/>
    <w:rsid w:val="003317E9"/>
    <w:rsid w:val="00332389"/>
    <w:rsid w:val="00334F4D"/>
    <w:rsid w:val="0033524D"/>
    <w:rsid w:val="00336E39"/>
    <w:rsid w:val="00337081"/>
    <w:rsid w:val="00342EBA"/>
    <w:rsid w:val="00343667"/>
    <w:rsid w:val="0034393A"/>
    <w:rsid w:val="003464C6"/>
    <w:rsid w:val="003478C2"/>
    <w:rsid w:val="00353AD0"/>
    <w:rsid w:val="003561DC"/>
    <w:rsid w:val="003578A9"/>
    <w:rsid w:val="00361469"/>
    <w:rsid w:val="00361EB8"/>
    <w:rsid w:val="00362A1C"/>
    <w:rsid w:val="00363A70"/>
    <w:rsid w:val="0036430B"/>
    <w:rsid w:val="00365802"/>
    <w:rsid w:val="00365F48"/>
    <w:rsid w:val="003675D7"/>
    <w:rsid w:val="00370506"/>
    <w:rsid w:val="00370549"/>
    <w:rsid w:val="00373C1B"/>
    <w:rsid w:val="00374ACE"/>
    <w:rsid w:val="00375E95"/>
    <w:rsid w:val="00380C4A"/>
    <w:rsid w:val="00380F9D"/>
    <w:rsid w:val="00384896"/>
    <w:rsid w:val="00384EEF"/>
    <w:rsid w:val="00386738"/>
    <w:rsid w:val="00387450"/>
    <w:rsid w:val="003877F5"/>
    <w:rsid w:val="003908E5"/>
    <w:rsid w:val="00392C4F"/>
    <w:rsid w:val="00393ED2"/>
    <w:rsid w:val="003968AC"/>
    <w:rsid w:val="00397BB3"/>
    <w:rsid w:val="00397D11"/>
    <w:rsid w:val="003A1901"/>
    <w:rsid w:val="003A24C0"/>
    <w:rsid w:val="003A258E"/>
    <w:rsid w:val="003A283A"/>
    <w:rsid w:val="003A34A1"/>
    <w:rsid w:val="003A48BB"/>
    <w:rsid w:val="003A4ED1"/>
    <w:rsid w:val="003A558D"/>
    <w:rsid w:val="003A58FE"/>
    <w:rsid w:val="003A6093"/>
    <w:rsid w:val="003A625B"/>
    <w:rsid w:val="003A65E3"/>
    <w:rsid w:val="003A6AF5"/>
    <w:rsid w:val="003B0BFA"/>
    <w:rsid w:val="003B30E5"/>
    <w:rsid w:val="003B4A90"/>
    <w:rsid w:val="003B5462"/>
    <w:rsid w:val="003B5712"/>
    <w:rsid w:val="003B632A"/>
    <w:rsid w:val="003C0C2D"/>
    <w:rsid w:val="003C19D2"/>
    <w:rsid w:val="003C37CB"/>
    <w:rsid w:val="003C4319"/>
    <w:rsid w:val="003C4676"/>
    <w:rsid w:val="003C763E"/>
    <w:rsid w:val="003D0008"/>
    <w:rsid w:val="003D0298"/>
    <w:rsid w:val="003D0EA1"/>
    <w:rsid w:val="003D3106"/>
    <w:rsid w:val="003D5156"/>
    <w:rsid w:val="003D6DBE"/>
    <w:rsid w:val="003E36AA"/>
    <w:rsid w:val="003E4EC0"/>
    <w:rsid w:val="003E62DB"/>
    <w:rsid w:val="003E68D1"/>
    <w:rsid w:val="003E7145"/>
    <w:rsid w:val="003E7166"/>
    <w:rsid w:val="003E7362"/>
    <w:rsid w:val="003F2410"/>
    <w:rsid w:val="003F3151"/>
    <w:rsid w:val="003F3499"/>
    <w:rsid w:val="003F4D56"/>
    <w:rsid w:val="003F5F0D"/>
    <w:rsid w:val="003F6F11"/>
    <w:rsid w:val="003F7E9B"/>
    <w:rsid w:val="004023C1"/>
    <w:rsid w:val="004026DA"/>
    <w:rsid w:val="00402C68"/>
    <w:rsid w:val="0040305B"/>
    <w:rsid w:val="004030F7"/>
    <w:rsid w:val="00403334"/>
    <w:rsid w:val="00403528"/>
    <w:rsid w:val="004041FD"/>
    <w:rsid w:val="004061E8"/>
    <w:rsid w:val="00406367"/>
    <w:rsid w:val="00407155"/>
    <w:rsid w:val="00407DA3"/>
    <w:rsid w:val="00407FC9"/>
    <w:rsid w:val="00410FA7"/>
    <w:rsid w:val="004115F6"/>
    <w:rsid w:val="00411DF3"/>
    <w:rsid w:val="00411F70"/>
    <w:rsid w:val="004136A9"/>
    <w:rsid w:val="004139D6"/>
    <w:rsid w:val="004157AA"/>
    <w:rsid w:val="0041662D"/>
    <w:rsid w:val="004232A7"/>
    <w:rsid w:val="004238F2"/>
    <w:rsid w:val="00423D46"/>
    <w:rsid w:val="0042492C"/>
    <w:rsid w:val="00425049"/>
    <w:rsid w:val="00425E05"/>
    <w:rsid w:val="00426F58"/>
    <w:rsid w:val="004309B1"/>
    <w:rsid w:val="00432559"/>
    <w:rsid w:val="004336C2"/>
    <w:rsid w:val="00435402"/>
    <w:rsid w:val="004357FE"/>
    <w:rsid w:val="0043727C"/>
    <w:rsid w:val="00437803"/>
    <w:rsid w:val="00440018"/>
    <w:rsid w:val="0044423C"/>
    <w:rsid w:val="00446A95"/>
    <w:rsid w:val="00447A35"/>
    <w:rsid w:val="004502C6"/>
    <w:rsid w:val="00450A1E"/>
    <w:rsid w:val="00450C25"/>
    <w:rsid w:val="00453E8C"/>
    <w:rsid w:val="00454933"/>
    <w:rsid w:val="00455E74"/>
    <w:rsid w:val="00455EE3"/>
    <w:rsid w:val="004571AF"/>
    <w:rsid w:val="00462D6B"/>
    <w:rsid w:val="0046308D"/>
    <w:rsid w:val="00464AD9"/>
    <w:rsid w:val="00465217"/>
    <w:rsid w:val="0046662C"/>
    <w:rsid w:val="004668DB"/>
    <w:rsid w:val="00471DEE"/>
    <w:rsid w:val="00472A30"/>
    <w:rsid w:val="004731F4"/>
    <w:rsid w:val="00473AB9"/>
    <w:rsid w:val="00473E69"/>
    <w:rsid w:val="00474BAE"/>
    <w:rsid w:val="00475262"/>
    <w:rsid w:val="004757D0"/>
    <w:rsid w:val="004757D8"/>
    <w:rsid w:val="00476870"/>
    <w:rsid w:val="00476963"/>
    <w:rsid w:val="0047732E"/>
    <w:rsid w:val="00477483"/>
    <w:rsid w:val="004774D5"/>
    <w:rsid w:val="00477DB8"/>
    <w:rsid w:val="00481CA9"/>
    <w:rsid w:val="0048285E"/>
    <w:rsid w:val="004838A8"/>
    <w:rsid w:val="004845AC"/>
    <w:rsid w:val="00486C13"/>
    <w:rsid w:val="00492001"/>
    <w:rsid w:val="00492776"/>
    <w:rsid w:val="004933D3"/>
    <w:rsid w:val="00494192"/>
    <w:rsid w:val="00496252"/>
    <w:rsid w:val="004A01F1"/>
    <w:rsid w:val="004A101C"/>
    <w:rsid w:val="004B1C43"/>
    <w:rsid w:val="004B2377"/>
    <w:rsid w:val="004B27EA"/>
    <w:rsid w:val="004B423D"/>
    <w:rsid w:val="004B5906"/>
    <w:rsid w:val="004B602A"/>
    <w:rsid w:val="004B7BF0"/>
    <w:rsid w:val="004C086B"/>
    <w:rsid w:val="004C2224"/>
    <w:rsid w:val="004C23FA"/>
    <w:rsid w:val="004C38F5"/>
    <w:rsid w:val="004C3D81"/>
    <w:rsid w:val="004C42EC"/>
    <w:rsid w:val="004C4476"/>
    <w:rsid w:val="004C561C"/>
    <w:rsid w:val="004C5AD7"/>
    <w:rsid w:val="004C68D9"/>
    <w:rsid w:val="004C6D19"/>
    <w:rsid w:val="004C6F4F"/>
    <w:rsid w:val="004D07BD"/>
    <w:rsid w:val="004D144D"/>
    <w:rsid w:val="004D145D"/>
    <w:rsid w:val="004D3D25"/>
    <w:rsid w:val="004D61E0"/>
    <w:rsid w:val="004D6D11"/>
    <w:rsid w:val="004D7985"/>
    <w:rsid w:val="004D7A64"/>
    <w:rsid w:val="004E1DAE"/>
    <w:rsid w:val="004E7E87"/>
    <w:rsid w:val="004F04D2"/>
    <w:rsid w:val="004F11CE"/>
    <w:rsid w:val="004F477A"/>
    <w:rsid w:val="004F4AF8"/>
    <w:rsid w:val="004F68EB"/>
    <w:rsid w:val="004F6E62"/>
    <w:rsid w:val="004F73F0"/>
    <w:rsid w:val="00503092"/>
    <w:rsid w:val="005059F9"/>
    <w:rsid w:val="005060A3"/>
    <w:rsid w:val="005074F1"/>
    <w:rsid w:val="00507D9F"/>
    <w:rsid w:val="005101FD"/>
    <w:rsid w:val="00510D3A"/>
    <w:rsid w:val="005113EF"/>
    <w:rsid w:val="00511895"/>
    <w:rsid w:val="0051245B"/>
    <w:rsid w:val="00513E67"/>
    <w:rsid w:val="00515204"/>
    <w:rsid w:val="005154E2"/>
    <w:rsid w:val="00517194"/>
    <w:rsid w:val="0052007A"/>
    <w:rsid w:val="00521169"/>
    <w:rsid w:val="005212CB"/>
    <w:rsid w:val="00522508"/>
    <w:rsid w:val="00522850"/>
    <w:rsid w:val="00524273"/>
    <w:rsid w:val="00524A15"/>
    <w:rsid w:val="00526870"/>
    <w:rsid w:val="005302F3"/>
    <w:rsid w:val="00530DFC"/>
    <w:rsid w:val="00530F1E"/>
    <w:rsid w:val="0053117C"/>
    <w:rsid w:val="0053296E"/>
    <w:rsid w:val="0053434D"/>
    <w:rsid w:val="00534A40"/>
    <w:rsid w:val="00534B9B"/>
    <w:rsid w:val="00535CDC"/>
    <w:rsid w:val="005369CC"/>
    <w:rsid w:val="00537982"/>
    <w:rsid w:val="00540C26"/>
    <w:rsid w:val="00543BFD"/>
    <w:rsid w:val="005441CD"/>
    <w:rsid w:val="0054499A"/>
    <w:rsid w:val="0054591C"/>
    <w:rsid w:val="00545E6C"/>
    <w:rsid w:val="00547972"/>
    <w:rsid w:val="00547C0F"/>
    <w:rsid w:val="00547E27"/>
    <w:rsid w:val="00552B0E"/>
    <w:rsid w:val="005540EB"/>
    <w:rsid w:val="00554E8B"/>
    <w:rsid w:val="00555A58"/>
    <w:rsid w:val="00561143"/>
    <w:rsid w:val="005617AE"/>
    <w:rsid w:val="005649CE"/>
    <w:rsid w:val="00566462"/>
    <w:rsid w:val="00567686"/>
    <w:rsid w:val="00573619"/>
    <w:rsid w:val="00573B77"/>
    <w:rsid w:val="00575C0F"/>
    <w:rsid w:val="00576235"/>
    <w:rsid w:val="00577EDD"/>
    <w:rsid w:val="005817F3"/>
    <w:rsid w:val="005822A1"/>
    <w:rsid w:val="005826F2"/>
    <w:rsid w:val="00582AB5"/>
    <w:rsid w:val="0058313F"/>
    <w:rsid w:val="00584555"/>
    <w:rsid w:val="00584F2E"/>
    <w:rsid w:val="00586013"/>
    <w:rsid w:val="00591092"/>
    <w:rsid w:val="005911CF"/>
    <w:rsid w:val="00592611"/>
    <w:rsid w:val="0059447A"/>
    <w:rsid w:val="00594D44"/>
    <w:rsid w:val="00596780"/>
    <w:rsid w:val="005A05E5"/>
    <w:rsid w:val="005A1704"/>
    <w:rsid w:val="005A170C"/>
    <w:rsid w:val="005A36D5"/>
    <w:rsid w:val="005A3831"/>
    <w:rsid w:val="005A4727"/>
    <w:rsid w:val="005A5080"/>
    <w:rsid w:val="005A567A"/>
    <w:rsid w:val="005A6F74"/>
    <w:rsid w:val="005B27FD"/>
    <w:rsid w:val="005B409A"/>
    <w:rsid w:val="005B4B68"/>
    <w:rsid w:val="005B6211"/>
    <w:rsid w:val="005B6346"/>
    <w:rsid w:val="005B6567"/>
    <w:rsid w:val="005B7705"/>
    <w:rsid w:val="005B7D4B"/>
    <w:rsid w:val="005C0D9C"/>
    <w:rsid w:val="005C0E35"/>
    <w:rsid w:val="005C1576"/>
    <w:rsid w:val="005C2AE6"/>
    <w:rsid w:val="005C3486"/>
    <w:rsid w:val="005D0288"/>
    <w:rsid w:val="005D06B6"/>
    <w:rsid w:val="005D1B5A"/>
    <w:rsid w:val="005D65A9"/>
    <w:rsid w:val="005D6CD8"/>
    <w:rsid w:val="005E04F0"/>
    <w:rsid w:val="005E0E0E"/>
    <w:rsid w:val="005E1529"/>
    <w:rsid w:val="005E2A61"/>
    <w:rsid w:val="005F31FC"/>
    <w:rsid w:val="005F3973"/>
    <w:rsid w:val="005F3F98"/>
    <w:rsid w:val="005F4912"/>
    <w:rsid w:val="005F5EED"/>
    <w:rsid w:val="005F7AA6"/>
    <w:rsid w:val="006022D6"/>
    <w:rsid w:val="006027BE"/>
    <w:rsid w:val="0060535B"/>
    <w:rsid w:val="00612356"/>
    <w:rsid w:val="00612D42"/>
    <w:rsid w:val="006136EC"/>
    <w:rsid w:val="00613A0F"/>
    <w:rsid w:val="00614FDE"/>
    <w:rsid w:val="006155DF"/>
    <w:rsid w:val="00615D19"/>
    <w:rsid w:val="00620E79"/>
    <w:rsid w:val="006230E6"/>
    <w:rsid w:val="006243B0"/>
    <w:rsid w:val="00627766"/>
    <w:rsid w:val="00627D7C"/>
    <w:rsid w:val="00627EFB"/>
    <w:rsid w:val="00630560"/>
    <w:rsid w:val="006344C7"/>
    <w:rsid w:val="00634F10"/>
    <w:rsid w:val="00636538"/>
    <w:rsid w:val="00637143"/>
    <w:rsid w:val="00637CFF"/>
    <w:rsid w:val="0064150D"/>
    <w:rsid w:val="0064437E"/>
    <w:rsid w:val="00644FD6"/>
    <w:rsid w:val="006458D2"/>
    <w:rsid w:val="006460F4"/>
    <w:rsid w:val="00647053"/>
    <w:rsid w:val="0065127C"/>
    <w:rsid w:val="00653147"/>
    <w:rsid w:val="006539C1"/>
    <w:rsid w:val="00653F1E"/>
    <w:rsid w:val="00654BEB"/>
    <w:rsid w:val="00654E08"/>
    <w:rsid w:val="00655D39"/>
    <w:rsid w:val="00662AB4"/>
    <w:rsid w:val="00664AD0"/>
    <w:rsid w:val="00666321"/>
    <w:rsid w:val="00666BD3"/>
    <w:rsid w:val="00667D29"/>
    <w:rsid w:val="00667E38"/>
    <w:rsid w:val="00667F49"/>
    <w:rsid w:val="006704E7"/>
    <w:rsid w:val="00671401"/>
    <w:rsid w:val="00672EB3"/>
    <w:rsid w:val="006736CF"/>
    <w:rsid w:val="00675A11"/>
    <w:rsid w:val="006768BD"/>
    <w:rsid w:val="00676D02"/>
    <w:rsid w:val="00676DE3"/>
    <w:rsid w:val="00677CF5"/>
    <w:rsid w:val="006800F2"/>
    <w:rsid w:val="00681480"/>
    <w:rsid w:val="00681A34"/>
    <w:rsid w:val="006828C8"/>
    <w:rsid w:val="00682ED4"/>
    <w:rsid w:val="00684991"/>
    <w:rsid w:val="00684E06"/>
    <w:rsid w:val="0068764A"/>
    <w:rsid w:val="00687A78"/>
    <w:rsid w:val="00690FAD"/>
    <w:rsid w:val="00691BF8"/>
    <w:rsid w:val="0069280E"/>
    <w:rsid w:val="00692A36"/>
    <w:rsid w:val="00692E7A"/>
    <w:rsid w:val="00694FD6"/>
    <w:rsid w:val="00696B12"/>
    <w:rsid w:val="00696DDC"/>
    <w:rsid w:val="0069719F"/>
    <w:rsid w:val="00697367"/>
    <w:rsid w:val="00697689"/>
    <w:rsid w:val="006A1827"/>
    <w:rsid w:val="006A2722"/>
    <w:rsid w:val="006A2BE5"/>
    <w:rsid w:val="006A2D39"/>
    <w:rsid w:val="006A4381"/>
    <w:rsid w:val="006A51C1"/>
    <w:rsid w:val="006A52BA"/>
    <w:rsid w:val="006A54BE"/>
    <w:rsid w:val="006A5A07"/>
    <w:rsid w:val="006A6467"/>
    <w:rsid w:val="006B0B25"/>
    <w:rsid w:val="006B0B9B"/>
    <w:rsid w:val="006B1626"/>
    <w:rsid w:val="006B27AA"/>
    <w:rsid w:val="006B3934"/>
    <w:rsid w:val="006B421C"/>
    <w:rsid w:val="006B4F24"/>
    <w:rsid w:val="006B769C"/>
    <w:rsid w:val="006C0B01"/>
    <w:rsid w:val="006C50B8"/>
    <w:rsid w:val="006C59BB"/>
    <w:rsid w:val="006C5ED5"/>
    <w:rsid w:val="006C7E7D"/>
    <w:rsid w:val="006D0D8C"/>
    <w:rsid w:val="006D2CFF"/>
    <w:rsid w:val="006D2E44"/>
    <w:rsid w:val="006D3497"/>
    <w:rsid w:val="006D5BCF"/>
    <w:rsid w:val="006D5CA7"/>
    <w:rsid w:val="006D693B"/>
    <w:rsid w:val="006D72E5"/>
    <w:rsid w:val="006E1FF1"/>
    <w:rsid w:val="006E2F90"/>
    <w:rsid w:val="006E308B"/>
    <w:rsid w:val="006E320F"/>
    <w:rsid w:val="006E3367"/>
    <w:rsid w:val="006E40F9"/>
    <w:rsid w:val="006E48E1"/>
    <w:rsid w:val="006E4CC9"/>
    <w:rsid w:val="006E71FE"/>
    <w:rsid w:val="006E7349"/>
    <w:rsid w:val="006F0C5C"/>
    <w:rsid w:val="006F2C7B"/>
    <w:rsid w:val="006F30EC"/>
    <w:rsid w:val="006F38CD"/>
    <w:rsid w:val="006F3F2E"/>
    <w:rsid w:val="006F4A44"/>
    <w:rsid w:val="006F68F7"/>
    <w:rsid w:val="006F6B17"/>
    <w:rsid w:val="00700A64"/>
    <w:rsid w:val="00702610"/>
    <w:rsid w:val="00702DD1"/>
    <w:rsid w:val="00706D9B"/>
    <w:rsid w:val="00710C4F"/>
    <w:rsid w:val="0071206D"/>
    <w:rsid w:val="0071453B"/>
    <w:rsid w:val="0071510F"/>
    <w:rsid w:val="007204B8"/>
    <w:rsid w:val="00722883"/>
    <w:rsid w:val="00723550"/>
    <w:rsid w:val="00724AF4"/>
    <w:rsid w:val="007259DC"/>
    <w:rsid w:val="0072607F"/>
    <w:rsid w:val="0072667B"/>
    <w:rsid w:val="007314F6"/>
    <w:rsid w:val="00731825"/>
    <w:rsid w:val="00732DAD"/>
    <w:rsid w:val="00734538"/>
    <w:rsid w:val="00741CFC"/>
    <w:rsid w:val="007420AF"/>
    <w:rsid w:val="007468F9"/>
    <w:rsid w:val="007519E1"/>
    <w:rsid w:val="00753655"/>
    <w:rsid w:val="00754551"/>
    <w:rsid w:val="00755B71"/>
    <w:rsid w:val="00755EF4"/>
    <w:rsid w:val="00756321"/>
    <w:rsid w:val="0075671A"/>
    <w:rsid w:val="00756D49"/>
    <w:rsid w:val="007600C4"/>
    <w:rsid w:val="00762D7F"/>
    <w:rsid w:val="00763500"/>
    <w:rsid w:val="007635C4"/>
    <w:rsid w:val="00763D74"/>
    <w:rsid w:val="00767490"/>
    <w:rsid w:val="007675F4"/>
    <w:rsid w:val="007727D2"/>
    <w:rsid w:val="00772EEA"/>
    <w:rsid w:val="0077504B"/>
    <w:rsid w:val="00775B4B"/>
    <w:rsid w:val="007765E4"/>
    <w:rsid w:val="00776C62"/>
    <w:rsid w:val="0077708B"/>
    <w:rsid w:val="00777460"/>
    <w:rsid w:val="00777E0E"/>
    <w:rsid w:val="00777FAB"/>
    <w:rsid w:val="00780BA7"/>
    <w:rsid w:val="00780FD6"/>
    <w:rsid w:val="00782292"/>
    <w:rsid w:val="0078299C"/>
    <w:rsid w:val="0078321E"/>
    <w:rsid w:val="0078328B"/>
    <w:rsid w:val="00783CF3"/>
    <w:rsid w:val="0078461A"/>
    <w:rsid w:val="00784C20"/>
    <w:rsid w:val="00785BE5"/>
    <w:rsid w:val="007864A6"/>
    <w:rsid w:val="0079131E"/>
    <w:rsid w:val="00793C4C"/>
    <w:rsid w:val="007973A2"/>
    <w:rsid w:val="007978DB"/>
    <w:rsid w:val="007A3E4E"/>
    <w:rsid w:val="007A601D"/>
    <w:rsid w:val="007A6822"/>
    <w:rsid w:val="007A79ED"/>
    <w:rsid w:val="007A7BE9"/>
    <w:rsid w:val="007B011B"/>
    <w:rsid w:val="007B141C"/>
    <w:rsid w:val="007B164B"/>
    <w:rsid w:val="007B1933"/>
    <w:rsid w:val="007B4D77"/>
    <w:rsid w:val="007B517A"/>
    <w:rsid w:val="007B60A3"/>
    <w:rsid w:val="007B6DB1"/>
    <w:rsid w:val="007B7045"/>
    <w:rsid w:val="007B75FB"/>
    <w:rsid w:val="007B79EA"/>
    <w:rsid w:val="007B7AC2"/>
    <w:rsid w:val="007C1445"/>
    <w:rsid w:val="007C14A8"/>
    <w:rsid w:val="007C1A0C"/>
    <w:rsid w:val="007C1FDE"/>
    <w:rsid w:val="007C3B60"/>
    <w:rsid w:val="007C4FCE"/>
    <w:rsid w:val="007C717A"/>
    <w:rsid w:val="007D08D9"/>
    <w:rsid w:val="007D0A76"/>
    <w:rsid w:val="007D1257"/>
    <w:rsid w:val="007D617E"/>
    <w:rsid w:val="007D640D"/>
    <w:rsid w:val="007D6F2B"/>
    <w:rsid w:val="007D71A2"/>
    <w:rsid w:val="007E0512"/>
    <w:rsid w:val="007E09F6"/>
    <w:rsid w:val="007E0A55"/>
    <w:rsid w:val="007E2133"/>
    <w:rsid w:val="007E25F5"/>
    <w:rsid w:val="007E317F"/>
    <w:rsid w:val="007E4DBD"/>
    <w:rsid w:val="007E4F7C"/>
    <w:rsid w:val="007E5AA1"/>
    <w:rsid w:val="007E5E50"/>
    <w:rsid w:val="007F0F5F"/>
    <w:rsid w:val="007F1EB1"/>
    <w:rsid w:val="007F25CF"/>
    <w:rsid w:val="007F2C70"/>
    <w:rsid w:val="007F3D47"/>
    <w:rsid w:val="007F4A49"/>
    <w:rsid w:val="007F5409"/>
    <w:rsid w:val="008008C7"/>
    <w:rsid w:val="00801B09"/>
    <w:rsid w:val="008026A5"/>
    <w:rsid w:val="00807054"/>
    <w:rsid w:val="00812572"/>
    <w:rsid w:val="008128E4"/>
    <w:rsid w:val="00812D94"/>
    <w:rsid w:val="0081384E"/>
    <w:rsid w:val="00814B7C"/>
    <w:rsid w:val="00820E26"/>
    <w:rsid w:val="00822081"/>
    <w:rsid w:val="0082260A"/>
    <w:rsid w:val="0082476C"/>
    <w:rsid w:val="008248C5"/>
    <w:rsid w:val="00824E01"/>
    <w:rsid w:val="008251E1"/>
    <w:rsid w:val="00825BDA"/>
    <w:rsid w:val="00825C7C"/>
    <w:rsid w:val="00826F01"/>
    <w:rsid w:val="00830A42"/>
    <w:rsid w:val="00830E16"/>
    <w:rsid w:val="00830F10"/>
    <w:rsid w:val="00831091"/>
    <w:rsid w:val="00831EF4"/>
    <w:rsid w:val="00832072"/>
    <w:rsid w:val="00832A1C"/>
    <w:rsid w:val="0083329D"/>
    <w:rsid w:val="00833AD9"/>
    <w:rsid w:val="00834904"/>
    <w:rsid w:val="00835479"/>
    <w:rsid w:val="008358BD"/>
    <w:rsid w:val="00835C63"/>
    <w:rsid w:val="00837B8A"/>
    <w:rsid w:val="0084027C"/>
    <w:rsid w:val="00843EE9"/>
    <w:rsid w:val="0084401D"/>
    <w:rsid w:val="00844828"/>
    <w:rsid w:val="008463D3"/>
    <w:rsid w:val="00846A19"/>
    <w:rsid w:val="00846A8A"/>
    <w:rsid w:val="008470B4"/>
    <w:rsid w:val="00847408"/>
    <w:rsid w:val="00847534"/>
    <w:rsid w:val="00850BDD"/>
    <w:rsid w:val="00854240"/>
    <w:rsid w:val="00855874"/>
    <w:rsid w:val="00857211"/>
    <w:rsid w:val="008575FE"/>
    <w:rsid w:val="008603B4"/>
    <w:rsid w:val="00860F34"/>
    <w:rsid w:val="00861478"/>
    <w:rsid w:val="00861B0C"/>
    <w:rsid w:val="0086302F"/>
    <w:rsid w:val="008638F1"/>
    <w:rsid w:val="00866814"/>
    <w:rsid w:val="00871675"/>
    <w:rsid w:val="008724E1"/>
    <w:rsid w:val="0087448E"/>
    <w:rsid w:val="00874CD7"/>
    <w:rsid w:val="0087601F"/>
    <w:rsid w:val="008806CF"/>
    <w:rsid w:val="00882A3D"/>
    <w:rsid w:val="00883307"/>
    <w:rsid w:val="00883BE3"/>
    <w:rsid w:val="00884664"/>
    <w:rsid w:val="008851E0"/>
    <w:rsid w:val="00885F43"/>
    <w:rsid w:val="00886CB5"/>
    <w:rsid w:val="00887B9C"/>
    <w:rsid w:val="0089014E"/>
    <w:rsid w:val="00890D37"/>
    <w:rsid w:val="00891DE9"/>
    <w:rsid w:val="00893085"/>
    <w:rsid w:val="00895377"/>
    <w:rsid w:val="0089664C"/>
    <w:rsid w:val="00897697"/>
    <w:rsid w:val="00897DF6"/>
    <w:rsid w:val="008A0BB8"/>
    <w:rsid w:val="008A128E"/>
    <w:rsid w:val="008A3416"/>
    <w:rsid w:val="008A4FA5"/>
    <w:rsid w:val="008A5EA0"/>
    <w:rsid w:val="008A627A"/>
    <w:rsid w:val="008B0604"/>
    <w:rsid w:val="008B2605"/>
    <w:rsid w:val="008B2EFC"/>
    <w:rsid w:val="008B3986"/>
    <w:rsid w:val="008B3AF4"/>
    <w:rsid w:val="008B3E97"/>
    <w:rsid w:val="008B48C2"/>
    <w:rsid w:val="008B4DF8"/>
    <w:rsid w:val="008B67DA"/>
    <w:rsid w:val="008B6AF9"/>
    <w:rsid w:val="008B6C47"/>
    <w:rsid w:val="008B7070"/>
    <w:rsid w:val="008C0B5B"/>
    <w:rsid w:val="008C0BAC"/>
    <w:rsid w:val="008C13A6"/>
    <w:rsid w:val="008C4000"/>
    <w:rsid w:val="008C40E5"/>
    <w:rsid w:val="008C5004"/>
    <w:rsid w:val="008C5CFC"/>
    <w:rsid w:val="008C7D2E"/>
    <w:rsid w:val="008D0813"/>
    <w:rsid w:val="008D0E9A"/>
    <w:rsid w:val="008D45ED"/>
    <w:rsid w:val="008D49C6"/>
    <w:rsid w:val="008D75A1"/>
    <w:rsid w:val="008E2E39"/>
    <w:rsid w:val="008E4545"/>
    <w:rsid w:val="008E57ED"/>
    <w:rsid w:val="008E58B2"/>
    <w:rsid w:val="008E5C28"/>
    <w:rsid w:val="008E638B"/>
    <w:rsid w:val="008E6FBA"/>
    <w:rsid w:val="008E7393"/>
    <w:rsid w:val="008E7DBF"/>
    <w:rsid w:val="008F291D"/>
    <w:rsid w:val="008F3298"/>
    <w:rsid w:val="00900DAD"/>
    <w:rsid w:val="00900EA7"/>
    <w:rsid w:val="00903434"/>
    <w:rsid w:val="0090438E"/>
    <w:rsid w:val="00910329"/>
    <w:rsid w:val="009104C8"/>
    <w:rsid w:val="00911518"/>
    <w:rsid w:val="009115BC"/>
    <w:rsid w:val="00914E9D"/>
    <w:rsid w:val="009179FA"/>
    <w:rsid w:val="009205C9"/>
    <w:rsid w:val="009222CE"/>
    <w:rsid w:val="00922427"/>
    <w:rsid w:val="009228ED"/>
    <w:rsid w:val="00922963"/>
    <w:rsid w:val="0092418A"/>
    <w:rsid w:val="0092720E"/>
    <w:rsid w:val="00930329"/>
    <w:rsid w:val="0093172A"/>
    <w:rsid w:val="00932580"/>
    <w:rsid w:val="00932C69"/>
    <w:rsid w:val="00933175"/>
    <w:rsid w:val="009334D9"/>
    <w:rsid w:val="00935E01"/>
    <w:rsid w:val="00935EB6"/>
    <w:rsid w:val="00937E95"/>
    <w:rsid w:val="00942440"/>
    <w:rsid w:val="009431FA"/>
    <w:rsid w:val="00944038"/>
    <w:rsid w:val="00944C23"/>
    <w:rsid w:val="00944F79"/>
    <w:rsid w:val="00945636"/>
    <w:rsid w:val="00947DDA"/>
    <w:rsid w:val="0095028C"/>
    <w:rsid w:val="009503B6"/>
    <w:rsid w:val="0095040D"/>
    <w:rsid w:val="00950910"/>
    <w:rsid w:val="00951B38"/>
    <w:rsid w:val="009604F5"/>
    <w:rsid w:val="0096147E"/>
    <w:rsid w:val="009629D7"/>
    <w:rsid w:val="009640D6"/>
    <w:rsid w:val="009647FF"/>
    <w:rsid w:val="00965CD6"/>
    <w:rsid w:val="00967248"/>
    <w:rsid w:val="00971338"/>
    <w:rsid w:val="00973758"/>
    <w:rsid w:val="0097381E"/>
    <w:rsid w:val="009743D0"/>
    <w:rsid w:val="0097530C"/>
    <w:rsid w:val="00977799"/>
    <w:rsid w:val="00977AD7"/>
    <w:rsid w:val="00981361"/>
    <w:rsid w:val="00981695"/>
    <w:rsid w:val="009819FC"/>
    <w:rsid w:val="009825D5"/>
    <w:rsid w:val="00982AC2"/>
    <w:rsid w:val="00984C8B"/>
    <w:rsid w:val="009879D5"/>
    <w:rsid w:val="0099125A"/>
    <w:rsid w:val="009913BD"/>
    <w:rsid w:val="009916C8"/>
    <w:rsid w:val="009920AB"/>
    <w:rsid w:val="00992BDC"/>
    <w:rsid w:val="00992E3F"/>
    <w:rsid w:val="00992E9C"/>
    <w:rsid w:val="0099418A"/>
    <w:rsid w:val="00995FC0"/>
    <w:rsid w:val="00996BED"/>
    <w:rsid w:val="009A06AB"/>
    <w:rsid w:val="009A1030"/>
    <w:rsid w:val="009A1D89"/>
    <w:rsid w:val="009A1DEC"/>
    <w:rsid w:val="009A215B"/>
    <w:rsid w:val="009A2E95"/>
    <w:rsid w:val="009A770B"/>
    <w:rsid w:val="009A7B46"/>
    <w:rsid w:val="009B0729"/>
    <w:rsid w:val="009B19A0"/>
    <w:rsid w:val="009B3B33"/>
    <w:rsid w:val="009B4ACA"/>
    <w:rsid w:val="009B7299"/>
    <w:rsid w:val="009C0331"/>
    <w:rsid w:val="009C15E0"/>
    <w:rsid w:val="009C19E5"/>
    <w:rsid w:val="009C1D57"/>
    <w:rsid w:val="009C5B6B"/>
    <w:rsid w:val="009C5E99"/>
    <w:rsid w:val="009C6B2C"/>
    <w:rsid w:val="009C6CF6"/>
    <w:rsid w:val="009D035A"/>
    <w:rsid w:val="009D0370"/>
    <w:rsid w:val="009D0626"/>
    <w:rsid w:val="009D271F"/>
    <w:rsid w:val="009D65AF"/>
    <w:rsid w:val="009D74F1"/>
    <w:rsid w:val="009D785D"/>
    <w:rsid w:val="009D7CBA"/>
    <w:rsid w:val="009E18C9"/>
    <w:rsid w:val="009E3290"/>
    <w:rsid w:val="009E542B"/>
    <w:rsid w:val="009E5FF7"/>
    <w:rsid w:val="009E60E7"/>
    <w:rsid w:val="009E6BAE"/>
    <w:rsid w:val="009E7801"/>
    <w:rsid w:val="009E7D8F"/>
    <w:rsid w:val="009F0E4A"/>
    <w:rsid w:val="009F2940"/>
    <w:rsid w:val="009F369F"/>
    <w:rsid w:val="009F4713"/>
    <w:rsid w:val="009F5015"/>
    <w:rsid w:val="009F6E60"/>
    <w:rsid w:val="00A00635"/>
    <w:rsid w:val="00A008FE"/>
    <w:rsid w:val="00A00A83"/>
    <w:rsid w:val="00A011A6"/>
    <w:rsid w:val="00A0184A"/>
    <w:rsid w:val="00A02190"/>
    <w:rsid w:val="00A02BEC"/>
    <w:rsid w:val="00A05580"/>
    <w:rsid w:val="00A07058"/>
    <w:rsid w:val="00A108EB"/>
    <w:rsid w:val="00A140C1"/>
    <w:rsid w:val="00A16471"/>
    <w:rsid w:val="00A20A04"/>
    <w:rsid w:val="00A20AF1"/>
    <w:rsid w:val="00A20FD8"/>
    <w:rsid w:val="00A21DB8"/>
    <w:rsid w:val="00A2247D"/>
    <w:rsid w:val="00A22B0A"/>
    <w:rsid w:val="00A250C9"/>
    <w:rsid w:val="00A27303"/>
    <w:rsid w:val="00A277CD"/>
    <w:rsid w:val="00A338C1"/>
    <w:rsid w:val="00A35912"/>
    <w:rsid w:val="00A400FC"/>
    <w:rsid w:val="00A40E51"/>
    <w:rsid w:val="00A417EF"/>
    <w:rsid w:val="00A52335"/>
    <w:rsid w:val="00A52F65"/>
    <w:rsid w:val="00A52FDB"/>
    <w:rsid w:val="00A536F0"/>
    <w:rsid w:val="00A53800"/>
    <w:rsid w:val="00A53964"/>
    <w:rsid w:val="00A540A5"/>
    <w:rsid w:val="00A55784"/>
    <w:rsid w:val="00A567C9"/>
    <w:rsid w:val="00A60E94"/>
    <w:rsid w:val="00A61175"/>
    <w:rsid w:val="00A61BBA"/>
    <w:rsid w:val="00A628E6"/>
    <w:rsid w:val="00A6512C"/>
    <w:rsid w:val="00A66B31"/>
    <w:rsid w:val="00A67637"/>
    <w:rsid w:val="00A72354"/>
    <w:rsid w:val="00A72FB0"/>
    <w:rsid w:val="00A73E44"/>
    <w:rsid w:val="00A76619"/>
    <w:rsid w:val="00A76DCB"/>
    <w:rsid w:val="00A811C2"/>
    <w:rsid w:val="00A817C8"/>
    <w:rsid w:val="00A8244F"/>
    <w:rsid w:val="00A836AD"/>
    <w:rsid w:val="00A83BF5"/>
    <w:rsid w:val="00A84B05"/>
    <w:rsid w:val="00A84B1D"/>
    <w:rsid w:val="00A84F5A"/>
    <w:rsid w:val="00A865A1"/>
    <w:rsid w:val="00A871A0"/>
    <w:rsid w:val="00A8752C"/>
    <w:rsid w:val="00A90D29"/>
    <w:rsid w:val="00A9145D"/>
    <w:rsid w:val="00A91EED"/>
    <w:rsid w:val="00A922A3"/>
    <w:rsid w:val="00A944A0"/>
    <w:rsid w:val="00A965B5"/>
    <w:rsid w:val="00A97AF0"/>
    <w:rsid w:val="00AA2199"/>
    <w:rsid w:val="00AA53E2"/>
    <w:rsid w:val="00AA69DC"/>
    <w:rsid w:val="00AB273B"/>
    <w:rsid w:val="00AB4114"/>
    <w:rsid w:val="00AB583B"/>
    <w:rsid w:val="00AB5C36"/>
    <w:rsid w:val="00AB5F72"/>
    <w:rsid w:val="00AB6BA2"/>
    <w:rsid w:val="00AB7024"/>
    <w:rsid w:val="00AB7117"/>
    <w:rsid w:val="00AB7243"/>
    <w:rsid w:val="00AC3062"/>
    <w:rsid w:val="00AC30FC"/>
    <w:rsid w:val="00AC3486"/>
    <w:rsid w:val="00AC5BC0"/>
    <w:rsid w:val="00AC7CDC"/>
    <w:rsid w:val="00AD07E8"/>
    <w:rsid w:val="00AD1734"/>
    <w:rsid w:val="00AD1BB7"/>
    <w:rsid w:val="00AD315C"/>
    <w:rsid w:val="00AD3EED"/>
    <w:rsid w:val="00AD4484"/>
    <w:rsid w:val="00AD494F"/>
    <w:rsid w:val="00AD4AF1"/>
    <w:rsid w:val="00AD700A"/>
    <w:rsid w:val="00AD7D96"/>
    <w:rsid w:val="00AD7FDF"/>
    <w:rsid w:val="00AE16EC"/>
    <w:rsid w:val="00AE56EC"/>
    <w:rsid w:val="00AE5A79"/>
    <w:rsid w:val="00AE5B89"/>
    <w:rsid w:val="00AF1A15"/>
    <w:rsid w:val="00AF3BA7"/>
    <w:rsid w:val="00AF4FE3"/>
    <w:rsid w:val="00AF5724"/>
    <w:rsid w:val="00AF5D20"/>
    <w:rsid w:val="00AF5D48"/>
    <w:rsid w:val="00AF7905"/>
    <w:rsid w:val="00B00B5B"/>
    <w:rsid w:val="00B01A87"/>
    <w:rsid w:val="00B024CD"/>
    <w:rsid w:val="00B028E9"/>
    <w:rsid w:val="00B02FA3"/>
    <w:rsid w:val="00B074EB"/>
    <w:rsid w:val="00B11292"/>
    <w:rsid w:val="00B11367"/>
    <w:rsid w:val="00B1226A"/>
    <w:rsid w:val="00B13A26"/>
    <w:rsid w:val="00B178B9"/>
    <w:rsid w:val="00B20171"/>
    <w:rsid w:val="00B20273"/>
    <w:rsid w:val="00B20EC9"/>
    <w:rsid w:val="00B2133B"/>
    <w:rsid w:val="00B2336E"/>
    <w:rsid w:val="00B23968"/>
    <w:rsid w:val="00B2439E"/>
    <w:rsid w:val="00B25377"/>
    <w:rsid w:val="00B26D29"/>
    <w:rsid w:val="00B335C8"/>
    <w:rsid w:val="00B34044"/>
    <w:rsid w:val="00B3665C"/>
    <w:rsid w:val="00B374EB"/>
    <w:rsid w:val="00B41CE6"/>
    <w:rsid w:val="00B42871"/>
    <w:rsid w:val="00B42C83"/>
    <w:rsid w:val="00B42CF0"/>
    <w:rsid w:val="00B442B6"/>
    <w:rsid w:val="00B4613E"/>
    <w:rsid w:val="00B47CE0"/>
    <w:rsid w:val="00B505A4"/>
    <w:rsid w:val="00B50D06"/>
    <w:rsid w:val="00B50FEC"/>
    <w:rsid w:val="00B5204B"/>
    <w:rsid w:val="00B52927"/>
    <w:rsid w:val="00B5376A"/>
    <w:rsid w:val="00B53B00"/>
    <w:rsid w:val="00B54CDD"/>
    <w:rsid w:val="00B5604F"/>
    <w:rsid w:val="00B60265"/>
    <w:rsid w:val="00B61A8B"/>
    <w:rsid w:val="00B64271"/>
    <w:rsid w:val="00B642B4"/>
    <w:rsid w:val="00B6464F"/>
    <w:rsid w:val="00B652F1"/>
    <w:rsid w:val="00B6588B"/>
    <w:rsid w:val="00B67892"/>
    <w:rsid w:val="00B67DD7"/>
    <w:rsid w:val="00B72C54"/>
    <w:rsid w:val="00B7372A"/>
    <w:rsid w:val="00B742F4"/>
    <w:rsid w:val="00B753CE"/>
    <w:rsid w:val="00B76BA6"/>
    <w:rsid w:val="00B76D25"/>
    <w:rsid w:val="00B77344"/>
    <w:rsid w:val="00B777AF"/>
    <w:rsid w:val="00B778BB"/>
    <w:rsid w:val="00B80713"/>
    <w:rsid w:val="00B813E5"/>
    <w:rsid w:val="00B8458D"/>
    <w:rsid w:val="00B85315"/>
    <w:rsid w:val="00B86D68"/>
    <w:rsid w:val="00B87FD4"/>
    <w:rsid w:val="00B90636"/>
    <w:rsid w:val="00B90735"/>
    <w:rsid w:val="00B90A43"/>
    <w:rsid w:val="00B90B66"/>
    <w:rsid w:val="00B90E02"/>
    <w:rsid w:val="00B92E93"/>
    <w:rsid w:val="00B945C6"/>
    <w:rsid w:val="00B95AF4"/>
    <w:rsid w:val="00B962D0"/>
    <w:rsid w:val="00B96C0E"/>
    <w:rsid w:val="00BA1CC0"/>
    <w:rsid w:val="00BA6366"/>
    <w:rsid w:val="00BA649E"/>
    <w:rsid w:val="00BA741C"/>
    <w:rsid w:val="00BB189B"/>
    <w:rsid w:val="00BB3A6C"/>
    <w:rsid w:val="00BB5B83"/>
    <w:rsid w:val="00BB7214"/>
    <w:rsid w:val="00BB752B"/>
    <w:rsid w:val="00BB7657"/>
    <w:rsid w:val="00BC239B"/>
    <w:rsid w:val="00BC6B3F"/>
    <w:rsid w:val="00BC6C95"/>
    <w:rsid w:val="00BC7EA3"/>
    <w:rsid w:val="00BD1333"/>
    <w:rsid w:val="00BD1809"/>
    <w:rsid w:val="00BD21EC"/>
    <w:rsid w:val="00BD222B"/>
    <w:rsid w:val="00BD2EAC"/>
    <w:rsid w:val="00BD32B1"/>
    <w:rsid w:val="00BD34D8"/>
    <w:rsid w:val="00BD5D8F"/>
    <w:rsid w:val="00BD5E40"/>
    <w:rsid w:val="00BD6D9B"/>
    <w:rsid w:val="00BD6E1F"/>
    <w:rsid w:val="00BE5321"/>
    <w:rsid w:val="00BE7D1D"/>
    <w:rsid w:val="00BF1B8E"/>
    <w:rsid w:val="00BF2474"/>
    <w:rsid w:val="00BF269E"/>
    <w:rsid w:val="00BF3095"/>
    <w:rsid w:val="00BF3A53"/>
    <w:rsid w:val="00BF555C"/>
    <w:rsid w:val="00C017AA"/>
    <w:rsid w:val="00C018E0"/>
    <w:rsid w:val="00C01932"/>
    <w:rsid w:val="00C01D00"/>
    <w:rsid w:val="00C02198"/>
    <w:rsid w:val="00C0250E"/>
    <w:rsid w:val="00C03B9E"/>
    <w:rsid w:val="00C03E1C"/>
    <w:rsid w:val="00C077F3"/>
    <w:rsid w:val="00C121E4"/>
    <w:rsid w:val="00C1273D"/>
    <w:rsid w:val="00C12D73"/>
    <w:rsid w:val="00C13040"/>
    <w:rsid w:val="00C1598F"/>
    <w:rsid w:val="00C15CDD"/>
    <w:rsid w:val="00C162C5"/>
    <w:rsid w:val="00C16752"/>
    <w:rsid w:val="00C16841"/>
    <w:rsid w:val="00C17ECE"/>
    <w:rsid w:val="00C204C8"/>
    <w:rsid w:val="00C208A2"/>
    <w:rsid w:val="00C22A52"/>
    <w:rsid w:val="00C23B0C"/>
    <w:rsid w:val="00C25934"/>
    <w:rsid w:val="00C2785E"/>
    <w:rsid w:val="00C3253C"/>
    <w:rsid w:val="00C32624"/>
    <w:rsid w:val="00C37CFE"/>
    <w:rsid w:val="00C40521"/>
    <w:rsid w:val="00C41605"/>
    <w:rsid w:val="00C429D3"/>
    <w:rsid w:val="00C433DD"/>
    <w:rsid w:val="00C436C4"/>
    <w:rsid w:val="00C4416F"/>
    <w:rsid w:val="00C44FD6"/>
    <w:rsid w:val="00C5104A"/>
    <w:rsid w:val="00C51EEB"/>
    <w:rsid w:val="00C52B5A"/>
    <w:rsid w:val="00C52D1D"/>
    <w:rsid w:val="00C54516"/>
    <w:rsid w:val="00C56190"/>
    <w:rsid w:val="00C568B6"/>
    <w:rsid w:val="00C577AF"/>
    <w:rsid w:val="00C61025"/>
    <w:rsid w:val="00C638C6"/>
    <w:rsid w:val="00C639D6"/>
    <w:rsid w:val="00C63DD8"/>
    <w:rsid w:val="00C64260"/>
    <w:rsid w:val="00C64603"/>
    <w:rsid w:val="00C6543E"/>
    <w:rsid w:val="00C67D53"/>
    <w:rsid w:val="00C70B9C"/>
    <w:rsid w:val="00C712C0"/>
    <w:rsid w:val="00C7203C"/>
    <w:rsid w:val="00C72EB3"/>
    <w:rsid w:val="00C7441E"/>
    <w:rsid w:val="00C7497F"/>
    <w:rsid w:val="00C75C2B"/>
    <w:rsid w:val="00C76193"/>
    <w:rsid w:val="00C76794"/>
    <w:rsid w:val="00C824B1"/>
    <w:rsid w:val="00C846CC"/>
    <w:rsid w:val="00C84B58"/>
    <w:rsid w:val="00C8522A"/>
    <w:rsid w:val="00C85F0A"/>
    <w:rsid w:val="00C86EAF"/>
    <w:rsid w:val="00C900AE"/>
    <w:rsid w:val="00C90FCC"/>
    <w:rsid w:val="00C9127F"/>
    <w:rsid w:val="00C916E8"/>
    <w:rsid w:val="00C91995"/>
    <w:rsid w:val="00C94961"/>
    <w:rsid w:val="00C955C6"/>
    <w:rsid w:val="00C96E57"/>
    <w:rsid w:val="00C97BDA"/>
    <w:rsid w:val="00CA160E"/>
    <w:rsid w:val="00CA32D3"/>
    <w:rsid w:val="00CA373C"/>
    <w:rsid w:val="00CA3E6A"/>
    <w:rsid w:val="00CA49CA"/>
    <w:rsid w:val="00CA5955"/>
    <w:rsid w:val="00CA5A40"/>
    <w:rsid w:val="00CA780E"/>
    <w:rsid w:val="00CB0984"/>
    <w:rsid w:val="00CB09AF"/>
    <w:rsid w:val="00CB0FD4"/>
    <w:rsid w:val="00CB4548"/>
    <w:rsid w:val="00CB5744"/>
    <w:rsid w:val="00CB63B3"/>
    <w:rsid w:val="00CB6D23"/>
    <w:rsid w:val="00CB70B7"/>
    <w:rsid w:val="00CC0160"/>
    <w:rsid w:val="00CC04C2"/>
    <w:rsid w:val="00CC0894"/>
    <w:rsid w:val="00CC0AB9"/>
    <w:rsid w:val="00CC2AF7"/>
    <w:rsid w:val="00CC2DF3"/>
    <w:rsid w:val="00CD0AE3"/>
    <w:rsid w:val="00CD0D5B"/>
    <w:rsid w:val="00CD1748"/>
    <w:rsid w:val="00CD20C2"/>
    <w:rsid w:val="00CD2D1E"/>
    <w:rsid w:val="00CD2DA4"/>
    <w:rsid w:val="00CD2F54"/>
    <w:rsid w:val="00CD5409"/>
    <w:rsid w:val="00CD606C"/>
    <w:rsid w:val="00CD6182"/>
    <w:rsid w:val="00CD6211"/>
    <w:rsid w:val="00CD63BC"/>
    <w:rsid w:val="00CD6D02"/>
    <w:rsid w:val="00CE21B3"/>
    <w:rsid w:val="00CE2209"/>
    <w:rsid w:val="00CE334F"/>
    <w:rsid w:val="00CE46C5"/>
    <w:rsid w:val="00CE4EA7"/>
    <w:rsid w:val="00CE546B"/>
    <w:rsid w:val="00CE5DED"/>
    <w:rsid w:val="00CE71F0"/>
    <w:rsid w:val="00CF04A8"/>
    <w:rsid w:val="00CF0C0E"/>
    <w:rsid w:val="00CF1DE6"/>
    <w:rsid w:val="00CF31B6"/>
    <w:rsid w:val="00CF34EA"/>
    <w:rsid w:val="00CF35A6"/>
    <w:rsid w:val="00CF569F"/>
    <w:rsid w:val="00CF5788"/>
    <w:rsid w:val="00CF6439"/>
    <w:rsid w:val="00CF7568"/>
    <w:rsid w:val="00D00C26"/>
    <w:rsid w:val="00D02B11"/>
    <w:rsid w:val="00D049C4"/>
    <w:rsid w:val="00D04BF3"/>
    <w:rsid w:val="00D04FFA"/>
    <w:rsid w:val="00D05CC0"/>
    <w:rsid w:val="00D05E76"/>
    <w:rsid w:val="00D10A27"/>
    <w:rsid w:val="00D10AFD"/>
    <w:rsid w:val="00D1364D"/>
    <w:rsid w:val="00D143EE"/>
    <w:rsid w:val="00D14F76"/>
    <w:rsid w:val="00D16413"/>
    <w:rsid w:val="00D2113E"/>
    <w:rsid w:val="00D21F74"/>
    <w:rsid w:val="00D2200F"/>
    <w:rsid w:val="00D22E79"/>
    <w:rsid w:val="00D24266"/>
    <w:rsid w:val="00D24A0C"/>
    <w:rsid w:val="00D274F9"/>
    <w:rsid w:val="00D30BC1"/>
    <w:rsid w:val="00D34409"/>
    <w:rsid w:val="00D35325"/>
    <w:rsid w:val="00D42131"/>
    <w:rsid w:val="00D42821"/>
    <w:rsid w:val="00D4349C"/>
    <w:rsid w:val="00D45EFA"/>
    <w:rsid w:val="00D4672C"/>
    <w:rsid w:val="00D46D6F"/>
    <w:rsid w:val="00D47263"/>
    <w:rsid w:val="00D478B2"/>
    <w:rsid w:val="00D520F6"/>
    <w:rsid w:val="00D6104D"/>
    <w:rsid w:val="00D624DA"/>
    <w:rsid w:val="00D64BA8"/>
    <w:rsid w:val="00D6554B"/>
    <w:rsid w:val="00D65EC0"/>
    <w:rsid w:val="00D660E3"/>
    <w:rsid w:val="00D66ED2"/>
    <w:rsid w:val="00D70C4F"/>
    <w:rsid w:val="00D70DF5"/>
    <w:rsid w:val="00D71528"/>
    <w:rsid w:val="00D71A89"/>
    <w:rsid w:val="00D7313C"/>
    <w:rsid w:val="00D7440B"/>
    <w:rsid w:val="00D74B32"/>
    <w:rsid w:val="00D75B9E"/>
    <w:rsid w:val="00D826F7"/>
    <w:rsid w:val="00D82F2B"/>
    <w:rsid w:val="00D84C33"/>
    <w:rsid w:val="00D91BA2"/>
    <w:rsid w:val="00D92562"/>
    <w:rsid w:val="00D93260"/>
    <w:rsid w:val="00D953E1"/>
    <w:rsid w:val="00D95F19"/>
    <w:rsid w:val="00DA02AE"/>
    <w:rsid w:val="00DA14A8"/>
    <w:rsid w:val="00DA189B"/>
    <w:rsid w:val="00DA40F4"/>
    <w:rsid w:val="00DA648E"/>
    <w:rsid w:val="00DA6F78"/>
    <w:rsid w:val="00DA72A3"/>
    <w:rsid w:val="00DA7F24"/>
    <w:rsid w:val="00DB1D1A"/>
    <w:rsid w:val="00DB3AF2"/>
    <w:rsid w:val="00DB6E9F"/>
    <w:rsid w:val="00DB6EB9"/>
    <w:rsid w:val="00DB76A9"/>
    <w:rsid w:val="00DC010F"/>
    <w:rsid w:val="00DC0416"/>
    <w:rsid w:val="00DC051D"/>
    <w:rsid w:val="00DC0A18"/>
    <w:rsid w:val="00DC0B06"/>
    <w:rsid w:val="00DC0B78"/>
    <w:rsid w:val="00DC13D7"/>
    <w:rsid w:val="00DC144A"/>
    <w:rsid w:val="00DC1DA3"/>
    <w:rsid w:val="00DC5E9B"/>
    <w:rsid w:val="00DC76F9"/>
    <w:rsid w:val="00DC7F11"/>
    <w:rsid w:val="00DD0943"/>
    <w:rsid w:val="00DD228F"/>
    <w:rsid w:val="00DD27C0"/>
    <w:rsid w:val="00DD392C"/>
    <w:rsid w:val="00DD48DF"/>
    <w:rsid w:val="00DD78D3"/>
    <w:rsid w:val="00DE0469"/>
    <w:rsid w:val="00DE04E4"/>
    <w:rsid w:val="00DE142D"/>
    <w:rsid w:val="00DE15A4"/>
    <w:rsid w:val="00DE2DFB"/>
    <w:rsid w:val="00DE3110"/>
    <w:rsid w:val="00DE3E34"/>
    <w:rsid w:val="00DE3F33"/>
    <w:rsid w:val="00DE5643"/>
    <w:rsid w:val="00DE58AF"/>
    <w:rsid w:val="00DE7BFB"/>
    <w:rsid w:val="00DF100F"/>
    <w:rsid w:val="00DF19E8"/>
    <w:rsid w:val="00DF1AD5"/>
    <w:rsid w:val="00DF21A5"/>
    <w:rsid w:val="00DF334F"/>
    <w:rsid w:val="00DF487E"/>
    <w:rsid w:val="00DF6BEB"/>
    <w:rsid w:val="00DF7A2E"/>
    <w:rsid w:val="00DF7BF4"/>
    <w:rsid w:val="00DF7C63"/>
    <w:rsid w:val="00E01C2E"/>
    <w:rsid w:val="00E03FA5"/>
    <w:rsid w:val="00E05452"/>
    <w:rsid w:val="00E1059E"/>
    <w:rsid w:val="00E13707"/>
    <w:rsid w:val="00E13CCC"/>
    <w:rsid w:val="00E15652"/>
    <w:rsid w:val="00E156AE"/>
    <w:rsid w:val="00E16EFE"/>
    <w:rsid w:val="00E1728C"/>
    <w:rsid w:val="00E17E9E"/>
    <w:rsid w:val="00E21727"/>
    <w:rsid w:val="00E22B10"/>
    <w:rsid w:val="00E236D7"/>
    <w:rsid w:val="00E2370A"/>
    <w:rsid w:val="00E26538"/>
    <w:rsid w:val="00E2673E"/>
    <w:rsid w:val="00E270EE"/>
    <w:rsid w:val="00E271ED"/>
    <w:rsid w:val="00E30070"/>
    <w:rsid w:val="00E31883"/>
    <w:rsid w:val="00E32D88"/>
    <w:rsid w:val="00E330B5"/>
    <w:rsid w:val="00E3343A"/>
    <w:rsid w:val="00E336FF"/>
    <w:rsid w:val="00E338D1"/>
    <w:rsid w:val="00E34158"/>
    <w:rsid w:val="00E34595"/>
    <w:rsid w:val="00E35090"/>
    <w:rsid w:val="00E35168"/>
    <w:rsid w:val="00E365FA"/>
    <w:rsid w:val="00E36987"/>
    <w:rsid w:val="00E43577"/>
    <w:rsid w:val="00E43738"/>
    <w:rsid w:val="00E43A21"/>
    <w:rsid w:val="00E45C32"/>
    <w:rsid w:val="00E471B3"/>
    <w:rsid w:val="00E471FD"/>
    <w:rsid w:val="00E51085"/>
    <w:rsid w:val="00E515B2"/>
    <w:rsid w:val="00E5199B"/>
    <w:rsid w:val="00E51A65"/>
    <w:rsid w:val="00E537E8"/>
    <w:rsid w:val="00E537F3"/>
    <w:rsid w:val="00E54076"/>
    <w:rsid w:val="00E54325"/>
    <w:rsid w:val="00E55452"/>
    <w:rsid w:val="00E557E2"/>
    <w:rsid w:val="00E557EF"/>
    <w:rsid w:val="00E568F1"/>
    <w:rsid w:val="00E568FD"/>
    <w:rsid w:val="00E5706B"/>
    <w:rsid w:val="00E60D44"/>
    <w:rsid w:val="00E6108F"/>
    <w:rsid w:val="00E62C89"/>
    <w:rsid w:val="00E677F5"/>
    <w:rsid w:val="00E67932"/>
    <w:rsid w:val="00E70295"/>
    <w:rsid w:val="00E73C38"/>
    <w:rsid w:val="00E74F9E"/>
    <w:rsid w:val="00E75C1C"/>
    <w:rsid w:val="00E76984"/>
    <w:rsid w:val="00E80A44"/>
    <w:rsid w:val="00E8608A"/>
    <w:rsid w:val="00E90405"/>
    <w:rsid w:val="00E913B6"/>
    <w:rsid w:val="00E93472"/>
    <w:rsid w:val="00E93E2B"/>
    <w:rsid w:val="00EA060E"/>
    <w:rsid w:val="00EA378A"/>
    <w:rsid w:val="00EA3C05"/>
    <w:rsid w:val="00EB06CD"/>
    <w:rsid w:val="00EB17F8"/>
    <w:rsid w:val="00EB3620"/>
    <w:rsid w:val="00EB4283"/>
    <w:rsid w:val="00EB51AE"/>
    <w:rsid w:val="00EB5EEB"/>
    <w:rsid w:val="00EB7467"/>
    <w:rsid w:val="00EC3C40"/>
    <w:rsid w:val="00EC3FDE"/>
    <w:rsid w:val="00EC4E2C"/>
    <w:rsid w:val="00EC4F3C"/>
    <w:rsid w:val="00EC6769"/>
    <w:rsid w:val="00EC7684"/>
    <w:rsid w:val="00EC7BF4"/>
    <w:rsid w:val="00ED1E0B"/>
    <w:rsid w:val="00ED30EC"/>
    <w:rsid w:val="00ED30FD"/>
    <w:rsid w:val="00ED3DE4"/>
    <w:rsid w:val="00ED5819"/>
    <w:rsid w:val="00ED59DE"/>
    <w:rsid w:val="00ED6123"/>
    <w:rsid w:val="00EE182E"/>
    <w:rsid w:val="00EE1D60"/>
    <w:rsid w:val="00EE299F"/>
    <w:rsid w:val="00EE3709"/>
    <w:rsid w:val="00EE3D22"/>
    <w:rsid w:val="00EE4673"/>
    <w:rsid w:val="00EE4EB9"/>
    <w:rsid w:val="00EE6755"/>
    <w:rsid w:val="00EF0FCE"/>
    <w:rsid w:val="00EF152C"/>
    <w:rsid w:val="00EF170E"/>
    <w:rsid w:val="00EF19F5"/>
    <w:rsid w:val="00EF27EC"/>
    <w:rsid w:val="00EF2F5F"/>
    <w:rsid w:val="00EF3BA2"/>
    <w:rsid w:val="00EF50CE"/>
    <w:rsid w:val="00EF6D20"/>
    <w:rsid w:val="00EF7763"/>
    <w:rsid w:val="00F011A8"/>
    <w:rsid w:val="00F0686E"/>
    <w:rsid w:val="00F06E3D"/>
    <w:rsid w:val="00F073D3"/>
    <w:rsid w:val="00F119E1"/>
    <w:rsid w:val="00F125D8"/>
    <w:rsid w:val="00F169A9"/>
    <w:rsid w:val="00F17940"/>
    <w:rsid w:val="00F211B8"/>
    <w:rsid w:val="00F217D1"/>
    <w:rsid w:val="00F2253F"/>
    <w:rsid w:val="00F22599"/>
    <w:rsid w:val="00F253F6"/>
    <w:rsid w:val="00F25606"/>
    <w:rsid w:val="00F2578B"/>
    <w:rsid w:val="00F25EE8"/>
    <w:rsid w:val="00F26C50"/>
    <w:rsid w:val="00F26F2F"/>
    <w:rsid w:val="00F27CAA"/>
    <w:rsid w:val="00F3136D"/>
    <w:rsid w:val="00F31D87"/>
    <w:rsid w:val="00F32725"/>
    <w:rsid w:val="00F33EA5"/>
    <w:rsid w:val="00F375A3"/>
    <w:rsid w:val="00F418A0"/>
    <w:rsid w:val="00F42E63"/>
    <w:rsid w:val="00F43456"/>
    <w:rsid w:val="00F44DEE"/>
    <w:rsid w:val="00F454DB"/>
    <w:rsid w:val="00F45690"/>
    <w:rsid w:val="00F45DC8"/>
    <w:rsid w:val="00F506B6"/>
    <w:rsid w:val="00F52B72"/>
    <w:rsid w:val="00F52F60"/>
    <w:rsid w:val="00F53DC7"/>
    <w:rsid w:val="00F543BE"/>
    <w:rsid w:val="00F572FC"/>
    <w:rsid w:val="00F6137D"/>
    <w:rsid w:val="00F62EED"/>
    <w:rsid w:val="00F63231"/>
    <w:rsid w:val="00F63C93"/>
    <w:rsid w:val="00F652C7"/>
    <w:rsid w:val="00F70C52"/>
    <w:rsid w:val="00F70C7E"/>
    <w:rsid w:val="00F728B0"/>
    <w:rsid w:val="00F7515E"/>
    <w:rsid w:val="00F7717C"/>
    <w:rsid w:val="00F77E57"/>
    <w:rsid w:val="00F8121D"/>
    <w:rsid w:val="00F81399"/>
    <w:rsid w:val="00F819F7"/>
    <w:rsid w:val="00F8211E"/>
    <w:rsid w:val="00F82734"/>
    <w:rsid w:val="00F83169"/>
    <w:rsid w:val="00F83716"/>
    <w:rsid w:val="00F860B7"/>
    <w:rsid w:val="00F901F3"/>
    <w:rsid w:val="00F9039E"/>
    <w:rsid w:val="00F9057C"/>
    <w:rsid w:val="00F90778"/>
    <w:rsid w:val="00F90AB4"/>
    <w:rsid w:val="00F90C36"/>
    <w:rsid w:val="00F9115A"/>
    <w:rsid w:val="00F917F5"/>
    <w:rsid w:val="00F9259D"/>
    <w:rsid w:val="00F933D0"/>
    <w:rsid w:val="00F94CB1"/>
    <w:rsid w:val="00F9507E"/>
    <w:rsid w:val="00F954E1"/>
    <w:rsid w:val="00F960D9"/>
    <w:rsid w:val="00FA25B2"/>
    <w:rsid w:val="00FA28C0"/>
    <w:rsid w:val="00FA4AD8"/>
    <w:rsid w:val="00FA54F7"/>
    <w:rsid w:val="00FB02D1"/>
    <w:rsid w:val="00FB0923"/>
    <w:rsid w:val="00FB1ADB"/>
    <w:rsid w:val="00FB24BF"/>
    <w:rsid w:val="00FB4D57"/>
    <w:rsid w:val="00FB51C4"/>
    <w:rsid w:val="00FB5896"/>
    <w:rsid w:val="00FB7621"/>
    <w:rsid w:val="00FB7E9C"/>
    <w:rsid w:val="00FC0DA1"/>
    <w:rsid w:val="00FC2242"/>
    <w:rsid w:val="00FC38F5"/>
    <w:rsid w:val="00FC416A"/>
    <w:rsid w:val="00FC7A6C"/>
    <w:rsid w:val="00FD290B"/>
    <w:rsid w:val="00FD4D1C"/>
    <w:rsid w:val="00FD6485"/>
    <w:rsid w:val="00FD775B"/>
    <w:rsid w:val="00FE042B"/>
    <w:rsid w:val="00FE0B2D"/>
    <w:rsid w:val="00FE15D9"/>
    <w:rsid w:val="00FE49C0"/>
    <w:rsid w:val="00FE5605"/>
    <w:rsid w:val="00FE6380"/>
    <w:rsid w:val="00FE65CB"/>
    <w:rsid w:val="00FE673F"/>
    <w:rsid w:val="00FE7EF9"/>
    <w:rsid w:val="00FF1706"/>
    <w:rsid w:val="00FF208F"/>
    <w:rsid w:val="00FF32C5"/>
    <w:rsid w:val="00FF33B2"/>
    <w:rsid w:val="00FF4978"/>
    <w:rsid w:val="00FF4B17"/>
    <w:rsid w:val="00FF4FF0"/>
    <w:rsid w:val="00FF60D5"/>
    <w:rsid w:val="00FF736B"/>
    <w:rsid w:val="00FF79F1"/>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99" w:qFormat="1"/>
    <w:lsdException w:name="toc 1" w:uiPriority="39" w:qFormat="1"/>
    <w:lsdException w:name="toc 2" w:uiPriority="39" w:qFormat="1"/>
    <w:lsdException w:name="toc 3"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830A42"/>
    <w:pPr>
      <w:keepNext/>
      <w:numPr>
        <w:numId w:val="3"/>
      </w:numPr>
      <w:outlineLvl w:val="0"/>
    </w:pPr>
    <w:rPr>
      <w:rFonts w:ascii="Tahoma" w:hAnsi="Tahoma"/>
      <w:b/>
      <w:caps/>
      <w:color w:val="1F497D" w:themeColor="text2"/>
      <w:sz w:val="18"/>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BD2EAC"/>
    <w:pPr>
      <w:keepNext/>
      <w:numPr>
        <w:ilvl w:val="1"/>
        <w:numId w:val="3"/>
      </w:numPr>
      <w:tabs>
        <w:tab w:val="clear" w:pos="794"/>
      </w:tabs>
      <w:ind w:left="0" w:firstLine="0"/>
      <w:outlineLvl w:val="1"/>
    </w:pPr>
    <w:rPr>
      <w:rFonts w:ascii="Tahoma" w:hAnsi="Tahoma"/>
      <w:b/>
      <w:color w:val="1F497D" w:themeColor="text2"/>
      <w:sz w:val="18"/>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830A42"/>
    <w:rPr>
      <w:rFonts w:ascii="Tahoma" w:hAnsi="Tahoma"/>
      <w:b/>
      <w:caps/>
      <w:color w:val="1F497D" w:themeColor="text2"/>
      <w:sz w:val="18"/>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BD2EAC"/>
    <w:rPr>
      <w:rFonts w:ascii="Tahoma" w:hAnsi="Tahoma"/>
      <w:b/>
      <w:color w:val="1F497D" w:themeColor="text2"/>
      <w:sz w:val="18"/>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9Car">
    <w:name w:val="Título 9 Car"/>
    <w:link w:val="Ttulo9"/>
    <w:uiPriority w:val="99"/>
    <w:locked/>
    <w:rsid w:val="00B67892"/>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B67892"/>
  </w:style>
  <w:style w:type="paragraph" w:customStyle="1" w:styleId="Default">
    <w:name w:val="Default"/>
    <w:rsid w:val="00B67892"/>
    <w:pPr>
      <w:autoSpaceDE w:val="0"/>
      <w:autoSpaceDN w:val="0"/>
      <w:adjustRightInd w:val="0"/>
    </w:pPr>
    <w:rPr>
      <w:rFonts w:ascii="Arial" w:hAnsi="Arial" w:cs="Arial"/>
      <w:color w:val="000000"/>
      <w:sz w:val="24"/>
      <w:szCs w:val="24"/>
      <w:lang w:val="es-BO" w:eastAsia="es-BO"/>
    </w:rPr>
  </w:style>
  <w:style w:type="paragraph" w:styleId="TtulodeTDC">
    <w:name w:val="TOC Heading"/>
    <w:basedOn w:val="Ttulo1"/>
    <w:next w:val="Normal"/>
    <w:uiPriority w:val="39"/>
    <w:semiHidden/>
    <w:unhideWhenUsed/>
    <w:qFormat/>
    <w:rsid w:val="00922427"/>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 w:type="paragraph" w:styleId="TDC2">
    <w:name w:val="toc 2"/>
    <w:basedOn w:val="Normal"/>
    <w:next w:val="Normal"/>
    <w:autoRedefine/>
    <w:uiPriority w:val="39"/>
    <w:unhideWhenUsed/>
    <w:qFormat/>
    <w:rsid w:val="00922427"/>
    <w:pPr>
      <w:spacing w:after="100" w:line="276" w:lineRule="auto"/>
      <w:ind w:left="220"/>
    </w:pPr>
    <w:rPr>
      <w:rFonts w:asciiTheme="minorHAnsi" w:eastAsiaTheme="minorEastAsia" w:hAnsiTheme="minorHAnsi" w:cstheme="minorBidi"/>
      <w:sz w:val="22"/>
      <w:szCs w:val="22"/>
      <w:lang w:val="es-BO" w:eastAsia="es-BO"/>
    </w:rPr>
  </w:style>
  <w:style w:type="paragraph" w:styleId="TDC3">
    <w:name w:val="toc 3"/>
    <w:basedOn w:val="Normal"/>
    <w:next w:val="Normal"/>
    <w:autoRedefine/>
    <w:uiPriority w:val="39"/>
    <w:unhideWhenUsed/>
    <w:qFormat/>
    <w:rsid w:val="00922427"/>
    <w:pPr>
      <w:spacing w:after="100" w:line="276" w:lineRule="auto"/>
      <w:ind w:left="440"/>
    </w:pPr>
    <w:rPr>
      <w:rFonts w:asciiTheme="minorHAnsi" w:eastAsiaTheme="minorEastAsia" w:hAnsiTheme="minorHAnsi" w:cstheme="minorBidi"/>
      <w:sz w:val="22"/>
      <w:szCs w:val="22"/>
      <w:lang w:val="es-BO" w:eastAsia="es-B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99" w:qFormat="1"/>
    <w:lsdException w:name="toc 1" w:uiPriority="39" w:qFormat="1"/>
    <w:lsdException w:name="toc 2" w:uiPriority="39" w:qFormat="1"/>
    <w:lsdException w:name="toc 3"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830A42"/>
    <w:pPr>
      <w:keepNext/>
      <w:numPr>
        <w:numId w:val="3"/>
      </w:numPr>
      <w:outlineLvl w:val="0"/>
    </w:pPr>
    <w:rPr>
      <w:rFonts w:ascii="Tahoma" w:hAnsi="Tahoma"/>
      <w:b/>
      <w:caps/>
      <w:color w:val="1F497D" w:themeColor="text2"/>
      <w:sz w:val="18"/>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BD2EAC"/>
    <w:pPr>
      <w:keepNext/>
      <w:numPr>
        <w:ilvl w:val="1"/>
        <w:numId w:val="3"/>
      </w:numPr>
      <w:tabs>
        <w:tab w:val="clear" w:pos="794"/>
      </w:tabs>
      <w:ind w:left="0" w:firstLine="0"/>
      <w:outlineLvl w:val="1"/>
    </w:pPr>
    <w:rPr>
      <w:rFonts w:ascii="Tahoma" w:hAnsi="Tahoma"/>
      <w:b/>
      <w:color w:val="1F497D" w:themeColor="text2"/>
      <w:sz w:val="18"/>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830A42"/>
    <w:rPr>
      <w:rFonts w:ascii="Tahoma" w:hAnsi="Tahoma"/>
      <w:b/>
      <w:caps/>
      <w:color w:val="1F497D" w:themeColor="text2"/>
      <w:sz w:val="18"/>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BD2EAC"/>
    <w:rPr>
      <w:rFonts w:ascii="Tahoma" w:hAnsi="Tahoma"/>
      <w:b/>
      <w:color w:val="1F497D" w:themeColor="text2"/>
      <w:sz w:val="18"/>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9Car">
    <w:name w:val="Título 9 Car"/>
    <w:link w:val="Ttulo9"/>
    <w:uiPriority w:val="99"/>
    <w:locked/>
    <w:rsid w:val="00B67892"/>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B67892"/>
  </w:style>
  <w:style w:type="paragraph" w:customStyle="1" w:styleId="Default">
    <w:name w:val="Default"/>
    <w:rsid w:val="00B67892"/>
    <w:pPr>
      <w:autoSpaceDE w:val="0"/>
      <w:autoSpaceDN w:val="0"/>
      <w:adjustRightInd w:val="0"/>
    </w:pPr>
    <w:rPr>
      <w:rFonts w:ascii="Arial" w:hAnsi="Arial" w:cs="Arial"/>
      <w:color w:val="000000"/>
      <w:sz w:val="24"/>
      <w:szCs w:val="24"/>
      <w:lang w:val="es-BO" w:eastAsia="es-BO"/>
    </w:rPr>
  </w:style>
  <w:style w:type="paragraph" w:styleId="TtulodeTDC">
    <w:name w:val="TOC Heading"/>
    <w:basedOn w:val="Ttulo1"/>
    <w:next w:val="Normal"/>
    <w:uiPriority w:val="39"/>
    <w:semiHidden/>
    <w:unhideWhenUsed/>
    <w:qFormat/>
    <w:rsid w:val="00922427"/>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 w:type="paragraph" w:styleId="TDC2">
    <w:name w:val="toc 2"/>
    <w:basedOn w:val="Normal"/>
    <w:next w:val="Normal"/>
    <w:autoRedefine/>
    <w:uiPriority w:val="39"/>
    <w:unhideWhenUsed/>
    <w:qFormat/>
    <w:rsid w:val="00922427"/>
    <w:pPr>
      <w:spacing w:after="100" w:line="276" w:lineRule="auto"/>
      <w:ind w:left="220"/>
    </w:pPr>
    <w:rPr>
      <w:rFonts w:asciiTheme="minorHAnsi" w:eastAsiaTheme="minorEastAsia" w:hAnsiTheme="minorHAnsi" w:cstheme="minorBidi"/>
      <w:sz w:val="22"/>
      <w:szCs w:val="22"/>
      <w:lang w:val="es-BO" w:eastAsia="es-BO"/>
    </w:rPr>
  </w:style>
  <w:style w:type="paragraph" w:styleId="TDC3">
    <w:name w:val="toc 3"/>
    <w:basedOn w:val="Normal"/>
    <w:next w:val="Normal"/>
    <w:autoRedefine/>
    <w:uiPriority w:val="39"/>
    <w:unhideWhenUsed/>
    <w:qFormat/>
    <w:rsid w:val="00922427"/>
    <w:pPr>
      <w:spacing w:after="100" w:line="276" w:lineRule="auto"/>
      <w:ind w:left="440"/>
    </w:pPr>
    <w:rPr>
      <w:rFonts w:asciiTheme="minorHAnsi" w:eastAsiaTheme="minorEastAsia" w:hAnsiTheme="minorHAnsi" w:cstheme="minorBidi"/>
      <w:sz w:val="22"/>
      <w:szCs w:val="22"/>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9386">
      <w:bodyDiv w:val="1"/>
      <w:marLeft w:val="0"/>
      <w:marRight w:val="0"/>
      <w:marTop w:val="0"/>
      <w:marBottom w:val="0"/>
      <w:divBdr>
        <w:top w:val="none" w:sz="0" w:space="0" w:color="auto"/>
        <w:left w:val="none" w:sz="0" w:space="0" w:color="auto"/>
        <w:bottom w:val="none" w:sz="0" w:space="0" w:color="auto"/>
        <w:right w:val="none" w:sz="0" w:space="0" w:color="auto"/>
      </w:divBdr>
    </w:div>
    <w:div w:id="146240769">
      <w:bodyDiv w:val="1"/>
      <w:marLeft w:val="0"/>
      <w:marRight w:val="0"/>
      <w:marTop w:val="0"/>
      <w:marBottom w:val="0"/>
      <w:divBdr>
        <w:top w:val="none" w:sz="0" w:space="0" w:color="auto"/>
        <w:left w:val="none" w:sz="0" w:space="0" w:color="auto"/>
        <w:bottom w:val="none" w:sz="0" w:space="0" w:color="auto"/>
        <w:right w:val="none" w:sz="0" w:space="0" w:color="auto"/>
      </w:divBdr>
    </w:div>
    <w:div w:id="160122779">
      <w:bodyDiv w:val="1"/>
      <w:marLeft w:val="0"/>
      <w:marRight w:val="0"/>
      <w:marTop w:val="0"/>
      <w:marBottom w:val="0"/>
      <w:divBdr>
        <w:top w:val="none" w:sz="0" w:space="0" w:color="auto"/>
        <w:left w:val="none" w:sz="0" w:space="0" w:color="auto"/>
        <w:bottom w:val="none" w:sz="0" w:space="0" w:color="auto"/>
        <w:right w:val="none" w:sz="0" w:space="0" w:color="auto"/>
      </w:divBdr>
    </w:div>
    <w:div w:id="234245053">
      <w:bodyDiv w:val="1"/>
      <w:marLeft w:val="0"/>
      <w:marRight w:val="0"/>
      <w:marTop w:val="0"/>
      <w:marBottom w:val="0"/>
      <w:divBdr>
        <w:top w:val="none" w:sz="0" w:space="0" w:color="auto"/>
        <w:left w:val="none" w:sz="0" w:space="0" w:color="auto"/>
        <w:bottom w:val="none" w:sz="0" w:space="0" w:color="auto"/>
        <w:right w:val="none" w:sz="0" w:space="0" w:color="auto"/>
      </w:divBdr>
    </w:div>
    <w:div w:id="285161273">
      <w:bodyDiv w:val="1"/>
      <w:marLeft w:val="0"/>
      <w:marRight w:val="0"/>
      <w:marTop w:val="0"/>
      <w:marBottom w:val="0"/>
      <w:divBdr>
        <w:top w:val="none" w:sz="0" w:space="0" w:color="auto"/>
        <w:left w:val="none" w:sz="0" w:space="0" w:color="auto"/>
        <w:bottom w:val="none" w:sz="0" w:space="0" w:color="auto"/>
        <w:right w:val="none" w:sz="0" w:space="0" w:color="auto"/>
      </w:divBdr>
    </w:div>
    <w:div w:id="344865301">
      <w:bodyDiv w:val="1"/>
      <w:marLeft w:val="0"/>
      <w:marRight w:val="0"/>
      <w:marTop w:val="0"/>
      <w:marBottom w:val="0"/>
      <w:divBdr>
        <w:top w:val="none" w:sz="0" w:space="0" w:color="auto"/>
        <w:left w:val="none" w:sz="0" w:space="0" w:color="auto"/>
        <w:bottom w:val="none" w:sz="0" w:space="0" w:color="auto"/>
        <w:right w:val="none" w:sz="0" w:space="0" w:color="auto"/>
      </w:divBdr>
    </w:div>
    <w:div w:id="376399017">
      <w:bodyDiv w:val="1"/>
      <w:marLeft w:val="0"/>
      <w:marRight w:val="0"/>
      <w:marTop w:val="0"/>
      <w:marBottom w:val="0"/>
      <w:divBdr>
        <w:top w:val="none" w:sz="0" w:space="0" w:color="auto"/>
        <w:left w:val="none" w:sz="0" w:space="0" w:color="auto"/>
        <w:bottom w:val="none" w:sz="0" w:space="0" w:color="auto"/>
        <w:right w:val="none" w:sz="0" w:space="0" w:color="auto"/>
      </w:divBdr>
    </w:div>
    <w:div w:id="413936152">
      <w:bodyDiv w:val="1"/>
      <w:marLeft w:val="0"/>
      <w:marRight w:val="0"/>
      <w:marTop w:val="0"/>
      <w:marBottom w:val="0"/>
      <w:divBdr>
        <w:top w:val="none" w:sz="0" w:space="0" w:color="auto"/>
        <w:left w:val="none" w:sz="0" w:space="0" w:color="auto"/>
        <w:bottom w:val="none" w:sz="0" w:space="0" w:color="auto"/>
        <w:right w:val="none" w:sz="0" w:space="0" w:color="auto"/>
      </w:divBdr>
    </w:div>
    <w:div w:id="443773224">
      <w:bodyDiv w:val="1"/>
      <w:marLeft w:val="0"/>
      <w:marRight w:val="0"/>
      <w:marTop w:val="0"/>
      <w:marBottom w:val="0"/>
      <w:divBdr>
        <w:top w:val="none" w:sz="0" w:space="0" w:color="auto"/>
        <w:left w:val="none" w:sz="0" w:space="0" w:color="auto"/>
        <w:bottom w:val="none" w:sz="0" w:space="0" w:color="auto"/>
        <w:right w:val="none" w:sz="0" w:space="0" w:color="auto"/>
      </w:divBdr>
    </w:div>
    <w:div w:id="518202744">
      <w:bodyDiv w:val="1"/>
      <w:marLeft w:val="0"/>
      <w:marRight w:val="0"/>
      <w:marTop w:val="0"/>
      <w:marBottom w:val="0"/>
      <w:divBdr>
        <w:top w:val="none" w:sz="0" w:space="0" w:color="auto"/>
        <w:left w:val="none" w:sz="0" w:space="0" w:color="auto"/>
        <w:bottom w:val="none" w:sz="0" w:space="0" w:color="auto"/>
        <w:right w:val="none" w:sz="0" w:space="0" w:color="auto"/>
      </w:divBdr>
    </w:div>
    <w:div w:id="601570142">
      <w:bodyDiv w:val="1"/>
      <w:marLeft w:val="0"/>
      <w:marRight w:val="0"/>
      <w:marTop w:val="0"/>
      <w:marBottom w:val="0"/>
      <w:divBdr>
        <w:top w:val="none" w:sz="0" w:space="0" w:color="auto"/>
        <w:left w:val="none" w:sz="0" w:space="0" w:color="auto"/>
        <w:bottom w:val="none" w:sz="0" w:space="0" w:color="auto"/>
        <w:right w:val="none" w:sz="0" w:space="0" w:color="auto"/>
      </w:divBdr>
    </w:div>
    <w:div w:id="657340451">
      <w:bodyDiv w:val="1"/>
      <w:marLeft w:val="0"/>
      <w:marRight w:val="0"/>
      <w:marTop w:val="0"/>
      <w:marBottom w:val="0"/>
      <w:divBdr>
        <w:top w:val="none" w:sz="0" w:space="0" w:color="auto"/>
        <w:left w:val="none" w:sz="0" w:space="0" w:color="auto"/>
        <w:bottom w:val="none" w:sz="0" w:space="0" w:color="auto"/>
        <w:right w:val="none" w:sz="0" w:space="0" w:color="auto"/>
      </w:divBdr>
    </w:div>
    <w:div w:id="659843561">
      <w:bodyDiv w:val="1"/>
      <w:marLeft w:val="0"/>
      <w:marRight w:val="0"/>
      <w:marTop w:val="0"/>
      <w:marBottom w:val="0"/>
      <w:divBdr>
        <w:top w:val="none" w:sz="0" w:space="0" w:color="auto"/>
        <w:left w:val="none" w:sz="0" w:space="0" w:color="auto"/>
        <w:bottom w:val="none" w:sz="0" w:space="0" w:color="auto"/>
        <w:right w:val="none" w:sz="0" w:space="0" w:color="auto"/>
      </w:divBdr>
    </w:div>
    <w:div w:id="692415537">
      <w:bodyDiv w:val="1"/>
      <w:marLeft w:val="0"/>
      <w:marRight w:val="0"/>
      <w:marTop w:val="0"/>
      <w:marBottom w:val="0"/>
      <w:divBdr>
        <w:top w:val="none" w:sz="0" w:space="0" w:color="auto"/>
        <w:left w:val="none" w:sz="0" w:space="0" w:color="auto"/>
        <w:bottom w:val="none" w:sz="0" w:space="0" w:color="auto"/>
        <w:right w:val="none" w:sz="0" w:space="0" w:color="auto"/>
      </w:divBdr>
    </w:div>
    <w:div w:id="753432219">
      <w:bodyDiv w:val="1"/>
      <w:marLeft w:val="0"/>
      <w:marRight w:val="0"/>
      <w:marTop w:val="0"/>
      <w:marBottom w:val="0"/>
      <w:divBdr>
        <w:top w:val="none" w:sz="0" w:space="0" w:color="auto"/>
        <w:left w:val="none" w:sz="0" w:space="0" w:color="auto"/>
        <w:bottom w:val="none" w:sz="0" w:space="0" w:color="auto"/>
        <w:right w:val="none" w:sz="0" w:space="0" w:color="auto"/>
      </w:divBdr>
    </w:div>
    <w:div w:id="757404878">
      <w:bodyDiv w:val="1"/>
      <w:marLeft w:val="0"/>
      <w:marRight w:val="0"/>
      <w:marTop w:val="0"/>
      <w:marBottom w:val="0"/>
      <w:divBdr>
        <w:top w:val="none" w:sz="0" w:space="0" w:color="auto"/>
        <w:left w:val="none" w:sz="0" w:space="0" w:color="auto"/>
        <w:bottom w:val="none" w:sz="0" w:space="0" w:color="auto"/>
        <w:right w:val="none" w:sz="0" w:space="0" w:color="auto"/>
      </w:divBdr>
    </w:div>
    <w:div w:id="760494457">
      <w:bodyDiv w:val="1"/>
      <w:marLeft w:val="0"/>
      <w:marRight w:val="0"/>
      <w:marTop w:val="0"/>
      <w:marBottom w:val="0"/>
      <w:divBdr>
        <w:top w:val="none" w:sz="0" w:space="0" w:color="auto"/>
        <w:left w:val="none" w:sz="0" w:space="0" w:color="auto"/>
        <w:bottom w:val="none" w:sz="0" w:space="0" w:color="auto"/>
        <w:right w:val="none" w:sz="0" w:space="0" w:color="auto"/>
      </w:divBdr>
    </w:div>
    <w:div w:id="783841896">
      <w:bodyDiv w:val="1"/>
      <w:marLeft w:val="0"/>
      <w:marRight w:val="0"/>
      <w:marTop w:val="0"/>
      <w:marBottom w:val="0"/>
      <w:divBdr>
        <w:top w:val="none" w:sz="0" w:space="0" w:color="auto"/>
        <w:left w:val="none" w:sz="0" w:space="0" w:color="auto"/>
        <w:bottom w:val="none" w:sz="0" w:space="0" w:color="auto"/>
        <w:right w:val="none" w:sz="0" w:space="0" w:color="auto"/>
      </w:divBdr>
    </w:div>
    <w:div w:id="850997877">
      <w:bodyDiv w:val="1"/>
      <w:marLeft w:val="0"/>
      <w:marRight w:val="0"/>
      <w:marTop w:val="0"/>
      <w:marBottom w:val="0"/>
      <w:divBdr>
        <w:top w:val="none" w:sz="0" w:space="0" w:color="auto"/>
        <w:left w:val="none" w:sz="0" w:space="0" w:color="auto"/>
        <w:bottom w:val="none" w:sz="0" w:space="0" w:color="auto"/>
        <w:right w:val="none" w:sz="0" w:space="0" w:color="auto"/>
      </w:divBdr>
    </w:div>
    <w:div w:id="866332771">
      <w:bodyDiv w:val="1"/>
      <w:marLeft w:val="0"/>
      <w:marRight w:val="0"/>
      <w:marTop w:val="0"/>
      <w:marBottom w:val="0"/>
      <w:divBdr>
        <w:top w:val="none" w:sz="0" w:space="0" w:color="auto"/>
        <w:left w:val="none" w:sz="0" w:space="0" w:color="auto"/>
        <w:bottom w:val="none" w:sz="0" w:space="0" w:color="auto"/>
        <w:right w:val="none" w:sz="0" w:space="0" w:color="auto"/>
      </w:divBdr>
    </w:div>
    <w:div w:id="916330347">
      <w:bodyDiv w:val="1"/>
      <w:marLeft w:val="0"/>
      <w:marRight w:val="0"/>
      <w:marTop w:val="0"/>
      <w:marBottom w:val="0"/>
      <w:divBdr>
        <w:top w:val="none" w:sz="0" w:space="0" w:color="auto"/>
        <w:left w:val="none" w:sz="0" w:space="0" w:color="auto"/>
        <w:bottom w:val="none" w:sz="0" w:space="0" w:color="auto"/>
        <w:right w:val="none" w:sz="0" w:space="0" w:color="auto"/>
      </w:divBdr>
    </w:div>
    <w:div w:id="975526549">
      <w:bodyDiv w:val="1"/>
      <w:marLeft w:val="0"/>
      <w:marRight w:val="0"/>
      <w:marTop w:val="0"/>
      <w:marBottom w:val="0"/>
      <w:divBdr>
        <w:top w:val="none" w:sz="0" w:space="0" w:color="auto"/>
        <w:left w:val="none" w:sz="0" w:space="0" w:color="auto"/>
        <w:bottom w:val="none" w:sz="0" w:space="0" w:color="auto"/>
        <w:right w:val="none" w:sz="0" w:space="0" w:color="auto"/>
      </w:divBdr>
    </w:div>
    <w:div w:id="1052540346">
      <w:bodyDiv w:val="1"/>
      <w:marLeft w:val="0"/>
      <w:marRight w:val="0"/>
      <w:marTop w:val="0"/>
      <w:marBottom w:val="0"/>
      <w:divBdr>
        <w:top w:val="none" w:sz="0" w:space="0" w:color="auto"/>
        <w:left w:val="none" w:sz="0" w:space="0" w:color="auto"/>
        <w:bottom w:val="none" w:sz="0" w:space="0" w:color="auto"/>
        <w:right w:val="none" w:sz="0" w:space="0" w:color="auto"/>
      </w:divBdr>
    </w:div>
    <w:div w:id="1097097444">
      <w:bodyDiv w:val="1"/>
      <w:marLeft w:val="0"/>
      <w:marRight w:val="0"/>
      <w:marTop w:val="0"/>
      <w:marBottom w:val="0"/>
      <w:divBdr>
        <w:top w:val="none" w:sz="0" w:space="0" w:color="auto"/>
        <w:left w:val="none" w:sz="0" w:space="0" w:color="auto"/>
        <w:bottom w:val="none" w:sz="0" w:space="0" w:color="auto"/>
        <w:right w:val="none" w:sz="0" w:space="0" w:color="auto"/>
      </w:divBdr>
    </w:div>
    <w:div w:id="1129082251">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81515198">
      <w:bodyDiv w:val="1"/>
      <w:marLeft w:val="0"/>
      <w:marRight w:val="0"/>
      <w:marTop w:val="0"/>
      <w:marBottom w:val="0"/>
      <w:divBdr>
        <w:top w:val="none" w:sz="0" w:space="0" w:color="auto"/>
        <w:left w:val="none" w:sz="0" w:space="0" w:color="auto"/>
        <w:bottom w:val="none" w:sz="0" w:space="0" w:color="auto"/>
        <w:right w:val="none" w:sz="0" w:space="0" w:color="auto"/>
      </w:divBdr>
    </w:div>
    <w:div w:id="1637225750">
      <w:bodyDiv w:val="1"/>
      <w:marLeft w:val="0"/>
      <w:marRight w:val="0"/>
      <w:marTop w:val="0"/>
      <w:marBottom w:val="0"/>
      <w:divBdr>
        <w:top w:val="none" w:sz="0" w:space="0" w:color="auto"/>
        <w:left w:val="none" w:sz="0" w:space="0" w:color="auto"/>
        <w:bottom w:val="none" w:sz="0" w:space="0" w:color="auto"/>
        <w:right w:val="none" w:sz="0" w:space="0" w:color="auto"/>
      </w:divBdr>
    </w:div>
    <w:div w:id="1805923029">
      <w:bodyDiv w:val="1"/>
      <w:marLeft w:val="0"/>
      <w:marRight w:val="0"/>
      <w:marTop w:val="0"/>
      <w:marBottom w:val="0"/>
      <w:divBdr>
        <w:top w:val="none" w:sz="0" w:space="0" w:color="auto"/>
        <w:left w:val="none" w:sz="0" w:space="0" w:color="auto"/>
        <w:bottom w:val="none" w:sz="0" w:space="0" w:color="auto"/>
        <w:right w:val="none" w:sz="0" w:space="0" w:color="auto"/>
      </w:divBdr>
    </w:div>
    <w:div w:id="1864439096">
      <w:bodyDiv w:val="1"/>
      <w:marLeft w:val="0"/>
      <w:marRight w:val="0"/>
      <w:marTop w:val="0"/>
      <w:marBottom w:val="0"/>
      <w:divBdr>
        <w:top w:val="none" w:sz="0" w:space="0" w:color="auto"/>
        <w:left w:val="none" w:sz="0" w:space="0" w:color="auto"/>
        <w:bottom w:val="none" w:sz="0" w:space="0" w:color="auto"/>
        <w:right w:val="none" w:sz="0" w:space="0" w:color="auto"/>
      </w:divBdr>
    </w:div>
    <w:div w:id="1882668452">
      <w:bodyDiv w:val="1"/>
      <w:marLeft w:val="0"/>
      <w:marRight w:val="0"/>
      <w:marTop w:val="0"/>
      <w:marBottom w:val="0"/>
      <w:divBdr>
        <w:top w:val="none" w:sz="0" w:space="0" w:color="auto"/>
        <w:left w:val="none" w:sz="0" w:space="0" w:color="auto"/>
        <w:bottom w:val="none" w:sz="0" w:space="0" w:color="auto"/>
        <w:right w:val="none" w:sz="0" w:space="0" w:color="auto"/>
      </w:divBdr>
    </w:div>
    <w:div w:id="1911227236">
      <w:bodyDiv w:val="1"/>
      <w:marLeft w:val="0"/>
      <w:marRight w:val="0"/>
      <w:marTop w:val="0"/>
      <w:marBottom w:val="0"/>
      <w:divBdr>
        <w:top w:val="none" w:sz="0" w:space="0" w:color="auto"/>
        <w:left w:val="none" w:sz="0" w:space="0" w:color="auto"/>
        <w:bottom w:val="none" w:sz="0" w:space="0" w:color="auto"/>
        <w:right w:val="none" w:sz="0" w:space="0" w:color="auto"/>
      </w:divBdr>
    </w:div>
    <w:div w:id="1994216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header" Target="header3.xml"/><Relationship Id="rId26" Type="http://schemas.openxmlformats.org/officeDocument/2006/relationships/image" Target="media/image5.wmf"/><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oleObject" Target="embeddings/oleObject1.bin"/><Relationship Id="rId34" Type="http://schemas.openxmlformats.org/officeDocument/2006/relationships/image" Target="media/image7.wmf"/><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oleObject" Target="embeddings/oleObject3.bin"/><Relationship Id="rId33" Type="http://schemas.openxmlformats.org/officeDocument/2006/relationships/footer" Target="footer4.xml"/><Relationship Id="rId38"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2.emf"/><Relationship Id="rId29"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4.wmf"/><Relationship Id="rId32" Type="http://schemas.openxmlformats.org/officeDocument/2006/relationships/header" Target="header5.xml"/><Relationship Id="rId37" Type="http://schemas.openxmlformats.org/officeDocument/2006/relationships/oleObject" Target="embeddings/oleObject8.bin"/><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oleObject" Target="embeddings/oleObject2.bin"/><Relationship Id="rId28" Type="http://schemas.openxmlformats.org/officeDocument/2006/relationships/image" Target="media/image6.wmf"/><Relationship Id="rId36" Type="http://schemas.openxmlformats.org/officeDocument/2006/relationships/image" Target="media/image8.emf"/><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3.emf"/><Relationship Id="rId27" Type="http://schemas.openxmlformats.org/officeDocument/2006/relationships/oleObject" Target="embeddings/oleObject4.bin"/><Relationship Id="rId30" Type="http://schemas.openxmlformats.org/officeDocument/2006/relationships/oleObject" Target="embeddings/oleObject6.bin"/><Relationship Id="rId35" Type="http://schemas.openxmlformats.org/officeDocument/2006/relationships/oleObject" Target="embeddings/oleObject7.bin"/></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AD584FB3-0927-4B16-8DC9-9C33D8D55C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20315</Words>
  <Characters>111736</Characters>
  <Application>Microsoft Office Word</Application>
  <DocSecurity>0</DocSecurity>
  <Lines>931</Lines>
  <Paragraphs>263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Modelo de Términos Básicos de Contratación</vt:lpstr>
      <vt:lpstr>Modelo de Términos Básicos de Contratación</vt:lpstr>
    </vt:vector>
  </TitlesOfParts>
  <Company>DIGENSAG</Company>
  <LinksUpToDate>false</LinksUpToDate>
  <CharactersWithSpaces>131788</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Alberto Coronel Choque</cp:lastModifiedBy>
  <cp:revision>4</cp:revision>
  <cp:lastPrinted>2015-03-31T14:50:00Z</cp:lastPrinted>
  <dcterms:created xsi:type="dcterms:W3CDTF">2015-06-19T21:33:00Z</dcterms:created>
  <dcterms:modified xsi:type="dcterms:W3CDTF">2015-06-19T21:37:00Z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