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EDC" w:rsidRPr="00403334" w:rsidRDefault="008E6EDC" w:rsidP="003F7DDD">
      <w:pPr>
        <w:ind w:left="708" w:hanging="708"/>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D27EBC" w:rsidP="00CB02F9">
            <w:pPr>
              <w:pStyle w:val="Textoindependiente"/>
              <w:spacing w:after="0"/>
              <w:jc w:val="center"/>
              <w:rPr>
                <w:sz w:val="32"/>
                <w:lang w:val="es-ES"/>
              </w:rPr>
            </w:pPr>
            <w:r>
              <w:rPr>
                <w:rFonts w:ascii="Tahoma" w:hAnsi="Tahoma" w:cs="Tahoma"/>
                <w:b/>
                <w:color w:val="365F91"/>
                <w:sz w:val="28"/>
                <w:szCs w:val="28"/>
                <w:lang w:val="es-ES" w:eastAsia="es-ES"/>
              </w:rPr>
              <w:t xml:space="preserve">SERVICIO DE </w:t>
            </w:r>
            <w:r w:rsidR="008E6EDC" w:rsidRPr="007C3D31">
              <w:rPr>
                <w:rFonts w:ascii="Tahoma" w:hAnsi="Tahoma" w:cs="Tahoma"/>
                <w:b/>
                <w:color w:val="365F91"/>
                <w:sz w:val="28"/>
                <w:szCs w:val="28"/>
                <w:lang w:val="es-ES" w:eastAsia="es-ES"/>
              </w:rPr>
              <w:t xml:space="preserve">OPERACIÓN </w:t>
            </w:r>
            <w:r w:rsidR="008E6EDC">
              <w:rPr>
                <w:rFonts w:ascii="Tahoma" w:hAnsi="Tahoma" w:cs="Tahoma"/>
                <w:b/>
                <w:color w:val="365F91"/>
                <w:sz w:val="28"/>
                <w:szCs w:val="28"/>
                <w:lang w:val="es-ES" w:eastAsia="es-ES"/>
              </w:rPr>
              <w:t xml:space="preserve">Y </w:t>
            </w:r>
            <w:r w:rsidR="008E6EDC" w:rsidRPr="007C3D31">
              <w:rPr>
                <w:rFonts w:ascii="Tahoma" w:hAnsi="Tahoma" w:cs="Tahoma"/>
                <w:b/>
                <w:color w:val="365F91"/>
                <w:sz w:val="28"/>
                <w:szCs w:val="28"/>
                <w:lang w:val="es-ES" w:eastAsia="es-ES"/>
              </w:rPr>
              <w:t xml:space="preserve">MANTENIMIENTO DE </w:t>
            </w:r>
            <w:r w:rsidR="008E6EDC">
              <w:rPr>
                <w:rFonts w:ascii="Tahoma" w:hAnsi="Tahoma" w:cs="Tahoma"/>
                <w:b/>
                <w:color w:val="365F91"/>
                <w:sz w:val="28"/>
                <w:szCs w:val="28"/>
                <w:lang w:val="es-ES" w:eastAsia="es-ES"/>
              </w:rPr>
              <w:t>LA RED DE</w:t>
            </w:r>
            <w:r w:rsidR="008E6EDC" w:rsidRPr="007C3D31">
              <w:rPr>
                <w:rFonts w:ascii="Tahoma" w:hAnsi="Tahoma" w:cs="Tahoma"/>
                <w:b/>
                <w:color w:val="365F91"/>
                <w:sz w:val="28"/>
                <w:szCs w:val="28"/>
                <w:lang w:val="es-ES" w:eastAsia="es-ES"/>
              </w:rPr>
              <w:t xml:space="preserve"> ACCESO URBANO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r w:rsidR="003F7DDD">
        <w:rPr>
          <w:rFonts w:ascii="Tahoma" w:hAnsi="Tahoma" w:cs="Tahoma"/>
          <w:b/>
          <w:color w:val="004990"/>
          <w:sz w:val="36"/>
          <w:szCs w:val="36"/>
          <w:lang w:val="pt-BR"/>
        </w:rPr>
        <w:t>A</w:t>
      </w:r>
    </w:p>
    <w:p w:rsidR="008E6EDC" w:rsidRPr="00C36D2B" w:rsidRDefault="00DA40AA" w:rsidP="008E6EDC">
      <w:pPr>
        <w:jc w:val="center"/>
        <w:rPr>
          <w:rFonts w:ascii="Tahoma" w:hAnsi="Tahoma" w:cs="Tahoma"/>
          <w:b/>
          <w:color w:val="004990"/>
          <w:sz w:val="36"/>
          <w:szCs w:val="36"/>
          <w:lang w:val="pt-BR"/>
        </w:rPr>
      </w:pPr>
      <w:r>
        <w:rPr>
          <w:rFonts w:ascii="Tahoma" w:hAnsi="Tahoma" w:cs="Tahoma"/>
          <w:b/>
          <w:color w:val="004990"/>
          <w:sz w:val="36"/>
          <w:szCs w:val="36"/>
          <w:lang w:val="pt-BR"/>
        </w:rPr>
        <w:t>PROCEDIMIENTOS Y REPORTES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3F7DDD" w:rsidRPr="00F00433" w:rsidRDefault="008E6EDC" w:rsidP="003F7DD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w:t>
            </w:r>
            <w:r w:rsidR="003F7DDD">
              <w:rPr>
                <w:rFonts w:ascii="Tahoma" w:hAnsi="Tahoma" w:cs="Tahoma"/>
                <w:b/>
                <w:color w:val="FFFFFF"/>
                <w:sz w:val="28"/>
                <w:szCs w:val="28"/>
                <w:lang w:val="pt-BR"/>
              </w:rPr>
              <w:t>A</w:t>
            </w:r>
          </w:p>
        </w:tc>
        <w:tc>
          <w:tcPr>
            <w:tcW w:w="7158" w:type="dxa"/>
            <w:vAlign w:val="center"/>
          </w:tcPr>
          <w:p w:rsidR="008E6EDC" w:rsidRPr="002275B2" w:rsidRDefault="008E3E33" w:rsidP="00CB02F9">
            <w:pPr>
              <w:jc w:val="center"/>
              <w:rPr>
                <w:rFonts w:ascii="Tahoma" w:hAnsi="Tahoma" w:cs="Tahoma"/>
                <w:b/>
                <w:color w:val="004990"/>
                <w:sz w:val="28"/>
                <w:szCs w:val="28"/>
                <w:lang w:val="pt-BR"/>
              </w:rPr>
            </w:pPr>
            <w:r>
              <w:rPr>
                <w:rFonts w:ascii="Tahoma" w:hAnsi="Tahoma" w:cs="Tahoma"/>
                <w:b/>
                <w:color w:val="004990"/>
                <w:sz w:val="28"/>
                <w:szCs w:val="28"/>
                <w:lang w:val="es-BO"/>
              </w:rPr>
              <w:t>PROCEDIMIENTOS</w:t>
            </w:r>
          </w:p>
        </w:tc>
      </w:tr>
    </w:tbl>
    <w:p w:rsidR="008E6EDC" w:rsidRDefault="008E6EDC" w:rsidP="008E6EDC">
      <w:pPr>
        <w:tabs>
          <w:tab w:val="left" w:pos="3486"/>
        </w:tabs>
        <w:ind w:left="12"/>
        <w:rPr>
          <w:lang w:val="es-BO" w:eastAsia="en-US"/>
        </w:rPr>
      </w:pPr>
    </w:p>
    <w:p w:rsidR="00703832" w:rsidRDefault="00796EC4">
      <w:pPr>
        <w:pStyle w:val="TDC1"/>
        <w:rPr>
          <w:rFonts w:asciiTheme="minorHAnsi" w:eastAsiaTheme="minorEastAsia" w:hAnsiTheme="minorHAnsi" w:cstheme="minorBidi"/>
          <w:b w:val="0"/>
          <w:noProof/>
          <w:color w:val="auto"/>
          <w:lang w:val="es-BO" w:eastAsia="es-BO"/>
        </w:rPr>
      </w:pPr>
      <w:r w:rsidRPr="00F427A5">
        <w:rPr>
          <w:color w:val="1F497D" w:themeColor="text2"/>
          <w:lang w:val="es-BO" w:eastAsia="en-US"/>
        </w:rPr>
        <w:fldChar w:fldCharType="begin"/>
      </w:r>
      <w:r w:rsidR="00F427A5" w:rsidRPr="00F427A5">
        <w:rPr>
          <w:color w:val="1F497D" w:themeColor="text2"/>
          <w:lang w:val="es-BO" w:eastAsia="en-US"/>
        </w:rPr>
        <w:instrText xml:space="preserve"> TOC \o "1-3" \h \z \u </w:instrText>
      </w:r>
      <w:r w:rsidRPr="00F427A5">
        <w:rPr>
          <w:color w:val="1F497D" w:themeColor="text2"/>
          <w:lang w:val="es-BO" w:eastAsia="en-US"/>
        </w:rPr>
        <w:fldChar w:fldCharType="separate"/>
      </w:r>
      <w:hyperlink w:anchor="_Toc517182382" w:history="1">
        <w:r w:rsidR="00703832" w:rsidRPr="0007726C">
          <w:rPr>
            <w:rStyle w:val="Hipervnculo"/>
            <w:noProof/>
          </w:rPr>
          <w:t>1.</w:t>
        </w:r>
        <w:r w:rsidR="00703832">
          <w:rPr>
            <w:rFonts w:asciiTheme="minorHAnsi" w:eastAsiaTheme="minorEastAsia" w:hAnsiTheme="minorHAnsi" w:cstheme="minorBidi"/>
            <w:b w:val="0"/>
            <w:noProof/>
            <w:color w:val="auto"/>
            <w:lang w:val="es-BO" w:eastAsia="es-BO"/>
          </w:rPr>
          <w:tab/>
        </w:r>
        <w:r w:rsidR="00703832" w:rsidRPr="0007726C">
          <w:rPr>
            <w:rStyle w:val="Hipervnculo"/>
            <w:noProof/>
          </w:rPr>
          <w:t>MANTENIMIENTO CORRECTIVO Y PREVENTIVO</w:t>
        </w:r>
        <w:r w:rsidR="00703832">
          <w:rPr>
            <w:noProof/>
            <w:webHidden/>
          </w:rPr>
          <w:tab/>
        </w:r>
        <w:r w:rsidR="00703832">
          <w:rPr>
            <w:noProof/>
            <w:webHidden/>
          </w:rPr>
          <w:fldChar w:fldCharType="begin"/>
        </w:r>
        <w:r w:rsidR="00703832">
          <w:rPr>
            <w:noProof/>
            <w:webHidden/>
          </w:rPr>
          <w:instrText xml:space="preserve"> PAGEREF _Toc517182382 \h </w:instrText>
        </w:r>
        <w:r w:rsidR="00703832">
          <w:rPr>
            <w:noProof/>
            <w:webHidden/>
          </w:rPr>
        </w:r>
        <w:r w:rsidR="00703832">
          <w:rPr>
            <w:noProof/>
            <w:webHidden/>
          </w:rPr>
          <w:fldChar w:fldCharType="separate"/>
        </w:r>
        <w:r w:rsidR="00D00166">
          <w:rPr>
            <w:noProof/>
            <w:webHidden/>
          </w:rPr>
          <w:t>4</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3" w:history="1">
        <w:r w:rsidR="00703832" w:rsidRPr="0007726C">
          <w:rPr>
            <w:rStyle w:val="Hipervnculo"/>
            <w:rFonts w:cs="Tahoma"/>
            <w:b/>
            <w:noProof/>
          </w:rPr>
          <w:t>1.1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MANTENIMIENTO CORRECTIVO</w:t>
        </w:r>
        <w:r w:rsidR="00703832">
          <w:rPr>
            <w:noProof/>
            <w:webHidden/>
          </w:rPr>
          <w:tab/>
        </w:r>
        <w:r w:rsidR="00703832">
          <w:rPr>
            <w:noProof/>
            <w:webHidden/>
          </w:rPr>
          <w:fldChar w:fldCharType="begin"/>
        </w:r>
        <w:r w:rsidR="00703832">
          <w:rPr>
            <w:noProof/>
            <w:webHidden/>
          </w:rPr>
          <w:instrText xml:space="preserve"> PAGEREF _Toc517182383 \h </w:instrText>
        </w:r>
        <w:r w:rsidR="00703832">
          <w:rPr>
            <w:noProof/>
            <w:webHidden/>
          </w:rPr>
        </w:r>
        <w:r w:rsidR="00703832">
          <w:rPr>
            <w:noProof/>
            <w:webHidden/>
          </w:rPr>
          <w:fldChar w:fldCharType="separate"/>
        </w:r>
        <w:r w:rsidR="00D00166">
          <w:rPr>
            <w:noProof/>
            <w:webHidden/>
          </w:rPr>
          <w:t>4</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4" w:history="1">
        <w:r w:rsidR="00703832" w:rsidRPr="0007726C">
          <w:rPr>
            <w:rStyle w:val="Hipervnculo"/>
            <w:rFonts w:cs="Tahoma"/>
            <w:b/>
            <w:noProof/>
            <w:lang w:val="es-BO"/>
          </w:rPr>
          <w:t>1.1.1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DEFINICION</w:t>
        </w:r>
        <w:r w:rsidR="00703832">
          <w:rPr>
            <w:noProof/>
            <w:webHidden/>
          </w:rPr>
          <w:tab/>
        </w:r>
        <w:r w:rsidR="00703832">
          <w:rPr>
            <w:noProof/>
            <w:webHidden/>
          </w:rPr>
          <w:fldChar w:fldCharType="begin"/>
        </w:r>
        <w:r w:rsidR="00703832">
          <w:rPr>
            <w:noProof/>
            <w:webHidden/>
          </w:rPr>
          <w:instrText xml:space="preserve"> PAGEREF _Toc517182384 \h </w:instrText>
        </w:r>
        <w:r w:rsidR="00703832">
          <w:rPr>
            <w:noProof/>
            <w:webHidden/>
          </w:rPr>
        </w:r>
        <w:r w:rsidR="00703832">
          <w:rPr>
            <w:noProof/>
            <w:webHidden/>
          </w:rPr>
          <w:fldChar w:fldCharType="separate"/>
        </w:r>
        <w:r w:rsidR="00D00166">
          <w:rPr>
            <w:noProof/>
            <w:webHidden/>
          </w:rPr>
          <w:t>4</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5" w:history="1">
        <w:r w:rsidR="00703832" w:rsidRPr="0007726C">
          <w:rPr>
            <w:rStyle w:val="Hipervnculo"/>
            <w:rFonts w:cs="Tahoma"/>
            <w:b/>
            <w:noProof/>
            <w:lang w:val="es-BO"/>
          </w:rPr>
          <w:t>1.1.2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METODOLOGIA DE TRABAJO</w:t>
        </w:r>
        <w:r w:rsidR="00703832">
          <w:rPr>
            <w:noProof/>
            <w:webHidden/>
          </w:rPr>
          <w:tab/>
        </w:r>
        <w:r w:rsidR="00703832">
          <w:rPr>
            <w:noProof/>
            <w:webHidden/>
          </w:rPr>
          <w:fldChar w:fldCharType="begin"/>
        </w:r>
        <w:r w:rsidR="00703832">
          <w:rPr>
            <w:noProof/>
            <w:webHidden/>
          </w:rPr>
          <w:instrText xml:space="preserve"> PAGEREF _Toc517182385 \h </w:instrText>
        </w:r>
        <w:r w:rsidR="00703832">
          <w:rPr>
            <w:noProof/>
            <w:webHidden/>
          </w:rPr>
        </w:r>
        <w:r w:rsidR="00703832">
          <w:rPr>
            <w:noProof/>
            <w:webHidden/>
          </w:rPr>
          <w:fldChar w:fldCharType="separate"/>
        </w:r>
        <w:r w:rsidR="00D00166">
          <w:rPr>
            <w:noProof/>
            <w:webHidden/>
          </w:rPr>
          <w:t>4</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6" w:history="1">
        <w:r w:rsidR="00703832" w:rsidRPr="0007726C">
          <w:rPr>
            <w:rStyle w:val="Hipervnculo"/>
            <w:rFonts w:cs="Tahoma"/>
            <w:b/>
            <w:noProof/>
            <w:lang w:val="es-BO"/>
          </w:rPr>
          <w:t>1.1.3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lang w:val="es-BO"/>
          </w:rPr>
          <w:t>TIEMPO DE INTERVENCION</w:t>
        </w:r>
        <w:r w:rsidR="00703832">
          <w:rPr>
            <w:noProof/>
            <w:webHidden/>
          </w:rPr>
          <w:tab/>
        </w:r>
        <w:r w:rsidR="00703832">
          <w:rPr>
            <w:noProof/>
            <w:webHidden/>
          </w:rPr>
          <w:fldChar w:fldCharType="begin"/>
        </w:r>
        <w:r w:rsidR="00703832">
          <w:rPr>
            <w:noProof/>
            <w:webHidden/>
          </w:rPr>
          <w:instrText xml:space="preserve"> PAGEREF _Toc517182386 \h </w:instrText>
        </w:r>
        <w:r w:rsidR="00703832">
          <w:rPr>
            <w:noProof/>
            <w:webHidden/>
          </w:rPr>
        </w:r>
        <w:r w:rsidR="00703832">
          <w:rPr>
            <w:noProof/>
            <w:webHidden/>
          </w:rPr>
          <w:fldChar w:fldCharType="separate"/>
        </w:r>
        <w:r w:rsidR="00D00166">
          <w:rPr>
            <w:noProof/>
            <w:webHidden/>
          </w:rPr>
          <w:t>7</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387" w:history="1">
        <w:r w:rsidR="00703832" w:rsidRPr="0007726C">
          <w:rPr>
            <w:rStyle w:val="Hipervnculo"/>
            <w:rFonts w:ascii="Tahoma" w:hAnsi="Tahoma" w:cs="Tahoma"/>
            <w:noProof/>
          </w:rPr>
          <w:t>1.2</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MANTENIMIENTO PREVENTIVO</w:t>
        </w:r>
        <w:r w:rsidR="00703832">
          <w:rPr>
            <w:noProof/>
            <w:webHidden/>
          </w:rPr>
          <w:tab/>
        </w:r>
        <w:r w:rsidR="00703832">
          <w:rPr>
            <w:noProof/>
            <w:webHidden/>
          </w:rPr>
          <w:fldChar w:fldCharType="begin"/>
        </w:r>
        <w:r w:rsidR="00703832">
          <w:rPr>
            <w:noProof/>
            <w:webHidden/>
          </w:rPr>
          <w:instrText xml:space="preserve"> PAGEREF _Toc517182387 \h </w:instrText>
        </w:r>
        <w:r w:rsidR="00703832">
          <w:rPr>
            <w:noProof/>
            <w:webHidden/>
          </w:rPr>
        </w:r>
        <w:r w:rsidR="00703832">
          <w:rPr>
            <w:noProof/>
            <w:webHidden/>
          </w:rPr>
          <w:fldChar w:fldCharType="separate"/>
        </w:r>
        <w:r w:rsidR="00D00166">
          <w:rPr>
            <w:noProof/>
            <w:webHidden/>
          </w:rPr>
          <w:t>7</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8" w:history="1">
        <w:r w:rsidR="00703832" w:rsidRPr="0007726C">
          <w:rPr>
            <w:rStyle w:val="Hipervnculo"/>
            <w:rFonts w:cs="Tahoma"/>
            <w:b/>
            <w:noProof/>
            <w:lang w:val="es-BO"/>
          </w:rPr>
          <w:t>1.2.1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DEFINICION</w:t>
        </w:r>
        <w:r w:rsidR="00703832">
          <w:rPr>
            <w:noProof/>
            <w:webHidden/>
          </w:rPr>
          <w:tab/>
        </w:r>
        <w:r w:rsidR="00703832">
          <w:rPr>
            <w:noProof/>
            <w:webHidden/>
          </w:rPr>
          <w:fldChar w:fldCharType="begin"/>
        </w:r>
        <w:r w:rsidR="00703832">
          <w:rPr>
            <w:noProof/>
            <w:webHidden/>
          </w:rPr>
          <w:instrText xml:space="preserve"> PAGEREF _Toc517182388 \h </w:instrText>
        </w:r>
        <w:r w:rsidR="00703832">
          <w:rPr>
            <w:noProof/>
            <w:webHidden/>
          </w:rPr>
        </w:r>
        <w:r w:rsidR="00703832">
          <w:rPr>
            <w:noProof/>
            <w:webHidden/>
          </w:rPr>
          <w:fldChar w:fldCharType="separate"/>
        </w:r>
        <w:r w:rsidR="00D00166">
          <w:rPr>
            <w:noProof/>
            <w:webHidden/>
          </w:rPr>
          <w:t>7</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89" w:history="1">
        <w:r w:rsidR="00703832" w:rsidRPr="0007726C">
          <w:rPr>
            <w:rStyle w:val="Hipervnculo"/>
            <w:rFonts w:eastAsia="Arial Unicode MS" w:cs="Tahoma"/>
            <w:b/>
            <w:noProof/>
            <w:lang w:val="es-BO"/>
          </w:rPr>
          <w:t>1.2.2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TRABAJOS INVOLUCRADOS</w:t>
        </w:r>
        <w:r w:rsidR="00703832">
          <w:rPr>
            <w:noProof/>
            <w:webHidden/>
          </w:rPr>
          <w:tab/>
        </w:r>
        <w:r w:rsidR="00703832">
          <w:rPr>
            <w:noProof/>
            <w:webHidden/>
          </w:rPr>
          <w:fldChar w:fldCharType="begin"/>
        </w:r>
        <w:r w:rsidR="00703832">
          <w:rPr>
            <w:noProof/>
            <w:webHidden/>
          </w:rPr>
          <w:instrText xml:space="preserve"> PAGEREF _Toc517182389 \h </w:instrText>
        </w:r>
        <w:r w:rsidR="00703832">
          <w:rPr>
            <w:noProof/>
            <w:webHidden/>
          </w:rPr>
        </w:r>
        <w:r w:rsidR="00703832">
          <w:rPr>
            <w:noProof/>
            <w:webHidden/>
          </w:rPr>
          <w:fldChar w:fldCharType="separate"/>
        </w:r>
        <w:r w:rsidR="00D00166">
          <w:rPr>
            <w:noProof/>
            <w:webHidden/>
          </w:rPr>
          <w:t>7</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0" w:history="1">
        <w:r w:rsidR="00703832" w:rsidRPr="0007726C">
          <w:rPr>
            <w:rStyle w:val="Hipervnculo"/>
            <w:rFonts w:cs="Tahoma"/>
            <w:b/>
            <w:noProof/>
            <w:lang w:val="es-BO"/>
          </w:rPr>
          <w:t>1.2.3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MODALIDAD DE TRABAJO</w:t>
        </w:r>
        <w:r w:rsidR="00703832">
          <w:rPr>
            <w:noProof/>
            <w:webHidden/>
          </w:rPr>
          <w:tab/>
        </w:r>
        <w:r w:rsidR="00703832">
          <w:rPr>
            <w:noProof/>
            <w:webHidden/>
          </w:rPr>
          <w:fldChar w:fldCharType="begin"/>
        </w:r>
        <w:r w:rsidR="00703832">
          <w:rPr>
            <w:noProof/>
            <w:webHidden/>
          </w:rPr>
          <w:instrText xml:space="preserve"> PAGEREF _Toc517182390 \h </w:instrText>
        </w:r>
        <w:r w:rsidR="00703832">
          <w:rPr>
            <w:noProof/>
            <w:webHidden/>
          </w:rPr>
        </w:r>
        <w:r w:rsidR="00703832">
          <w:rPr>
            <w:noProof/>
            <w:webHidden/>
          </w:rPr>
          <w:fldChar w:fldCharType="separate"/>
        </w:r>
        <w:r w:rsidR="00D00166">
          <w:rPr>
            <w:noProof/>
            <w:webHidden/>
          </w:rPr>
          <w:t>13</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391" w:history="1">
        <w:r w:rsidR="00703832" w:rsidRPr="0007726C">
          <w:rPr>
            <w:rStyle w:val="Hipervnculo"/>
            <w:rFonts w:ascii="Tahoma" w:hAnsi="Tahoma" w:cs="Tahoma"/>
            <w:noProof/>
          </w:rPr>
          <w:t>1.3</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MANTENIMIENTO CORRECTIVO RED PRIMARIA O SECUNDARIA, RED DE FIBRA ÓPTICA URBANA Y RED FTTx</w:t>
        </w:r>
        <w:bookmarkStart w:id="0" w:name="_GoBack"/>
        <w:bookmarkEnd w:id="0"/>
        <w:r w:rsidR="00703832">
          <w:rPr>
            <w:noProof/>
            <w:webHidden/>
          </w:rPr>
          <w:tab/>
        </w:r>
        <w:r w:rsidR="00703832">
          <w:rPr>
            <w:noProof/>
            <w:webHidden/>
          </w:rPr>
          <w:fldChar w:fldCharType="begin"/>
        </w:r>
        <w:r w:rsidR="00703832">
          <w:rPr>
            <w:noProof/>
            <w:webHidden/>
          </w:rPr>
          <w:instrText xml:space="preserve"> PAGEREF _Toc517182391 \h </w:instrText>
        </w:r>
        <w:r w:rsidR="00703832">
          <w:rPr>
            <w:noProof/>
            <w:webHidden/>
          </w:rPr>
        </w:r>
        <w:r w:rsidR="00703832">
          <w:rPr>
            <w:noProof/>
            <w:webHidden/>
          </w:rPr>
          <w:fldChar w:fldCharType="separate"/>
        </w:r>
        <w:r w:rsidR="00D00166">
          <w:rPr>
            <w:noProof/>
            <w:webHidden/>
          </w:rPr>
          <w:t>14</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2" w:history="1">
        <w:r w:rsidR="00703832" w:rsidRPr="0007726C">
          <w:rPr>
            <w:rStyle w:val="Hipervnculo"/>
            <w:rFonts w:cs="Tahoma"/>
            <w:b/>
            <w:noProof/>
            <w:lang w:val="es-BO"/>
          </w:rPr>
          <w:t>1.3.1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DEFINICIÓN</w:t>
        </w:r>
        <w:r w:rsidR="00703832">
          <w:rPr>
            <w:noProof/>
            <w:webHidden/>
          </w:rPr>
          <w:tab/>
        </w:r>
        <w:r w:rsidR="00703832">
          <w:rPr>
            <w:noProof/>
            <w:webHidden/>
          </w:rPr>
          <w:fldChar w:fldCharType="begin"/>
        </w:r>
        <w:r w:rsidR="00703832">
          <w:rPr>
            <w:noProof/>
            <w:webHidden/>
          </w:rPr>
          <w:instrText xml:space="preserve"> PAGEREF _Toc517182392 \h </w:instrText>
        </w:r>
        <w:r w:rsidR="00703832">
          <w:rPr>
            <w:noProof/>
            <w:webHidden/>
          </w:rPr>
        </w:r>
        <w:r w:rsidR="00703832">
          <w:rPr>
            <w:noProof/>
            <w:webHidden/>
          </w:rPr>
          <w:fldChar w:fldCharType="separate"/>
        </w:r>
        <w:r w:rsidR="00D00166">
          <w:rPr>
            <w:noProof/>
            <w:webHidden/>
          </w:rPr>
          <w:t>14</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3" w:history="1">
        <w:r w:rsidR="00703832" w:rsidRPr="0007726C">
          <w:rPr>
            <w:rStyle w:val="Hipervnculo"/>
            <w:rFonts w:cs="Tahoma"/>
            <w:b/>
            <w:noProof/>
            <w:lang w:val="es-BO"/>
          </w:rPr>
          <w:t>1.3.2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METODOLOGIA DE TRABAJO</w:t>
        </w:r>
        <w:r w:rsidR="00703832">
          <w:rPr>
            <w:noProof/>
            <w:webHidden/>
          </w:rPr>
          <w:tab/>
        </w:r>
        <w:r w:rsidR="00703832">
          <w:rPr>
            <w:noProof/>
            <w:webHidden/>
          </w:rPr>
          <w:fldChar w:fldCharType="begin"/>
        </w:r>
        <w:r w:rsidR="00703832">
          <w:rPr>
            <w:noProof/>
            <w:webHidden/>
          </w:rPr>
          <w:instrText xml:space="preserve"> PAGEREF _Toc517182393 \h </w:instrText>
        </w:r>
        <w:r w:rsidR="00703832">
          <w:rPr>
            <w:noProof/>
            <w:webHidden/>
          </w:rPr>
        </w:r>
        <w:r w:rsidR="00703832">
          <w:rPr>
            <w:noProof/>
            <w:webHidden/>
          </w:rPr>
          <w:fldChar w:fldCharType="separate"/>
        </w:r>
        <w:r w:rsidR="00D00166">
          <w:rPr>
            <w:noProof/>
            <w:webHidden/>
          </w:rPr>
          <w:t>14</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394" w:history="1">
        <w:r w:rsidR="00703832" w:rsidRPr="0007726C">
          <w:rPr>
            <w:rStyle w:val="Hipervnculo"/>
            <w:rFonts w:ascii="Tahoma" w:hAnsi="Tahoma" w:cs="Tahoma"/>
            <w:noProof/>
          </w:rPr>
          <w:t>1.4</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SUPERVISION POR PARTE DE ENTEL</w:t>
        </w:r>
        <w:r w:rsidR="00703832">
          <w:rPr>
            <w:noProof/>
            <w:webHidden/>
          </w:rPr>
          <w:tab/>
        </w:r>
        <w:r w:rsidR="00703832">
          <w:rPr>
            <w:noProof/>
            <w:webHidden/>
          </w:rPr>
          <w:fldChar w:fldCharType="begin"/>
        </w:r>
        <w:r w:rsidR="00703832">
          <w:rPr>
            <w:noProof/>
            <w:webHidden/>
          </w:rPr>
          <w:instrText xml:space="preserve"> PAGEREF _Toc517182394 \h </w:instrText>
        </w:r>
        <w:r w:rsidR="00703832">
          <w:rPr>
            <w:noProof/>
            <w:webHidden/>
          </w:rPr>
        </w:r>
        <w:r w:rsidR="00703832">
          <w:rPr>
            <w:noProof/>
            <w:webHidden/>
          </w:rPr>
          <w:fldChar w:fldCharType="separate"/>
        </w:r>
        <w:r w:rsidR="00D00166">
          <w:rPr>
            <w:noProof/>
            <w:webHidden/>
          </w:rPr>
          <w:t>15</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5" w:history="1">
        <w:r w:rsidR="00703832" w:rsidRPr="0007726C">
          <w:rPr>
            <w:rStyle w:val="Hipervnculo"/>
            <w:rFonts w:cs="Tahoma"/>
            <w:b/>
            <w:noProof/>
            <w:lang w:val="es-BO"/>
          </w:rPr>
          <w:t>1.4.1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MANTENIMIENTO CORRECTIVO</w:t>
        </w:r>
        <w:r w:rsidR="00703832">
          <w:rPr>
            <w:noProof/>
            <w:webHidden/>
          </w:rPr>
          <w:tab/>
        </w:r>
        <w:r w:rsidR="00703832">
          <w:rPr>
            <w:noProof/>
            <w:webHidden/>
          </w:rPr>
          <w:fldChar w:fldCharType="begin"/>
        </w:r>
        <w:r w:rsidR="00703832">
          <w:rPr>
            <w:noProof/>
            <w:webHidden/>
          </w:rPr>
          <w:instrText xml:space="preserve"> PAGEREF _Toc517182395 \h </w:instrText>
        </w:r>
        <w:r w:rsidR="00703832">
          <w:rPr>
            <w:noProof/>
            <w:webHidden/>
          </w:rPr>
        </w:r>
        <w:r w:rsidR="00703832">
          <w:rPr>
            <w:noProof/>
            <w:webHidden/>
          </w:rPr>
          <w:fldChar w:fldCharType="separate"/>
        </w:r>
        <w:r w:rsidR="00D00166">
          <w:rPr>
            <w:noProof/>
            <w:webHidden/>
          </w:rPr>
          <w:t>15</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6" w:history="1">
        <w:r w:rsidR="00703832" w:rsidRPr="0007726C">
          <w:rPr>
            <w:rStyle w:val="Hipervnculo"/>
            <w:rFonts w:cs="Tahoma"/>
            <w:b/>
            <w:noProof/>
            <w:lang w:val="es-BO"/>
          </w:rPr>
          <w:t>1.4.2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MANTENIMIENTO PREVENTIVO</w:t>
        </w:r>
        <w:r w:rsidR="00703832">
          <w:rPr>
            <w:noProof/>
            <w:webHidden/>
          </w:rPr>
          <w:tab/>
        </w:r>
        <w:r w:rsidR="00703832">
          <w:rPr>
            <w:noProof/>
            <w:webHidden/>
          </w:rPr>
          <w:fldChar w:fldCharType="begin"/>
        </w:r>
        <w:r w:rsidR="00703832">
          <w:rPr>
            <w:noProof/>
            <w:webHidden/>
          </w:rPr>
          <w:instrText xml:space="preserve"> PAGEREF _Toc517182396 \h </w:instrText>
        </w:r>
        <w:r w:rsidR="00703832">
          <w:rPr>
            <w:noProof/>
            <w:webHidden/>
          </w:rPr>
        </w:r>
        <w:r w:rsidR="00703832">
          <w:rPr>
            <w:noProof/>
            <w:webHidden/>
          </w:rPr>
          <w:fldChar w:fldCharType="separate"/>
        </w:r>
        <w:r w:rsidR="00D00166">
          <w:rPr>
            <w:noProof/>
            <w:webHidden/>
          </w:rPr>
          <w:t>16</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7" w:history="1">
        <w:r w:rsidR="00703832" w:rsidRPr="0007726C">
          <w:rPr>
            <w:rStyle w:val="Hipervnculo"/>
            <w:rFonts w:cs="Tahoma"/>
            <w:b/>
            <w:noProof/>
            <w:lang w:val="es-BO"/>
          </w:rPr>
          <w:t>1.4.3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MANTENIMIENTO CORRECTIVO EN LA RED PRIMARIA O SECUNDARIA (Cu y FO)</w:t>
        </w:r>
        <w:r w:rsidR="00703832">
          <w:rPr>
            <w:noProof/>
            <w:webHidden/>
          </w:rPr>
          <w:tab/>
        </w:r>
        <w:r w:rsidR="00703832">
          <w:rPr>
            <w:noProof/>
            <w:webHidden/>
          </w:rPr>
          <w:fldChar w:fldCharType="begin"/>
        </w:r>
        <w:r w:rsidR="00703832">
          <w:rPr>
            <w:noProof/>
            <w:webHidden/>
          </w:rPr>
          <w:instrText xml:space="preserve"> PAGEREF _Toc517182397 \h </w:instrText>
        </w:r>
        <w:r w:rsidR="00703832">
          <w:rPr>
            <w:noProof/>
            <w:webHidden/>
          </w:rPr>
        </w:r>
        <w:r w:rsidR="00703832">
          <w:rPr>
            <w:noProof/>
            <w:webHidden/>
          </w:rPr>
          <w:fldChar w:fldCharType="separate"/>
        </w:r>
        <w:r w:rsidR="00D00166">
          <w:rPr>
            <w:noProof/>
            <w:webHidden/>
          </w:rPr>
          <w:t>17</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398" w:history="1">
        <w:r w:rsidR="00703832" w:rsidRPr="0007726C">
          <w:rPr>
            <w:rStyle w:val="Hipervnculo"/>
            <w:rFonts w:ascii="Tahoma" w:hAnsi="Tahoma" w:cs="Tahoma"/>
            <w:noProof/>
          </w:rPr>
          <w:t>1.5</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INFORME MENSUAL</w:t>
        </w:r>
        <w:r w:rsidR="00703832">
          <w:rPr>
            <w:noProof/>
            <w:webHidden/>
          </w:rPr>
          <w:tab/>
        </w:r>
        <w:r w:rsidR="00703832">
          <w:rPr>
            <w:noProof/>
            <w:webHidden/>
          </w:rPr>
          <w:fldChar w:fldCharType="begin"/>
        </w:r>
        <w:r w:rsidR="00703832">
          <w:rPr>
            <w:noProof/>
            <w:webHidden/>
          </w:rPr>
          <w:instrText xml:space="preserve"> PAGEREF _Toc517182398 \h </w:instrText>
        </w:r>
        <w:r w:rsidR="00703832">
          <w:rPr>
            <w:noProof/>
            <w:webHidden/>
          </w:rPr>
        </w:r>
        <w:r w:rsidR="00703832">
          <w:rPr>
            <w:noProof/>
            <w:webHidden/>
          </w:rPr>
          <w:fldChar w:fldCharType="separate"/>
        </w:r>
        <w:r w:rsidR="00D00166">
          <w:rPr>
            <w:noProof/>
            <w:webHidden/>
          </w:rPr>
          <w:t>17</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399" w:history="1">
        <w:r w:rsidR="00703832" w:rsidRPr="0007726C">
          <w:rPr>
            <w:rStyle w:val="Hipervnculo"/>
            <w:rFonts w:cs="Tahoma"/>
            <w:b/>
            <w:noProof/>
            <w:lang w:val="es-BO"/>
          </w:rPr>
          <w:t>1.5.1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DE INTERVENCIONES EN MANTENIMIENTO CORRECTIVO (MASIVOS y PYMES + CORPORATIVOS)</w:t>
        </w:r>
        <w:r w:rsidR="00703832">
          <w:rPr>
            <w:noProof/>
            <w:webHidden/>
          </w:rPr>
          <w:tab/>
        </w:r>
        <w:r w:rsidR="00703832">
          <w:rPr>
            <w:noProof/>
            <w:webHidden/>
          </w:rPr>
          <w:fldChar w:fldCharType="begin"/>
        </w:r>
        <w:r w:rsidR="00703832">
          <w:rPr>
            <w:noProof/>
            <w:webHidden/>
          </w:rPr>
          <w:instrText xml:space="preserve"> PAGEREF _Toc517182399 \h </w:instrText>
        </w:r>
        <w:r w:rsidR="00703832">
          <w:rPr>
            <w:noProof/>
            <w:webHidden/>
          </w:rPr>
        </w:r>
        <w:r w:rsidR="00703832">
          <w:rPr>
            <w:noProof/>
            <w:webHidden/>
          </w:rPr>
          <w:fldChar w:fldCharType="separate"/>
        </w:r>
        <w:r w:rsidR="00D00166">
          <w:rPr>
            <w:noProof/>
            <w:webHidden/>
          </w:rPr>
          <w:t>18</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0" w:history="1">
        <w:r w:rsidR="00703832" w:rsidRPr="0007726C">
          <w:rPr>
            <w:rStyle w:val="Hipervnculo"/>
            <w:rFonts w:cs="Tahoma"/>
            <w:b/>
            <w:noProof/>
            <w:lang w:val="es-BO"/>
          </w:rPr>
          <w:t>1.5.2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DE MATERIALES EN MANTENIMIENTO CORRECTIVO (MASIVOS Y PYMES + CORPORATIVOS)</w:t>
        </w:r>
        <w:r w:rsidR="00703832">
          <w:rPr>
            <w:noProof/>
            <w:webHidden/>
          </w:rPr>
          <w:tab/>
        </w:r>
        <w:r w:rsidR="00703832">
          <w:rPr>
            <w:noProof/>
            <w:webHidden/>
          </w:rPr>
          <w:fldChar w:fldCharType="begin"/>
        </w:r>
        <w:r w:rsidR="00703832">
          <w:rPr>
            <w:noProof/>
            <w:webHidden/>
          </w:rPr>
          <w:instrText xml:space="preserve"> PAGEREF _Toc517182400 \h </w:instrText>
        </w:r>
        <w:r w:rsidR="00703832">
          <w:rPr>
            <w:noProof/>
            <w:webHidden/>
          </w:rPr>
        </w:r>
        <w:r w:rsidR="00703832">
          <w:rPr>
            <w:noProof/>
            <w:webHidden/>
          </w:rPr>
          <w:fldChar w:fldCharType="separate"/>
        </w:r>
        <w:r w:rsidR="00D00166">
          <w:rPr>
            <w:noProof/>
            <w:webHidden/>
          </w:rPr>
          <w:t>18</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1" w:history="1">
        <w:r w:rsidR="00703832" w:rsidRPr="0007726C">
          <w:rPr>
            <w:rStyle w:val="Hipervnculo"/>
            <w:rFonts w:cs="Tahoma"/>
            <w:b/>
            <w:noProof/>
            <w:lang w:val="es-BO"/>
          </w:rPr>
          <w:t>1.5.3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ESTADÍSTICO DEL MANTENIMIENTO CORRECTIVO (MASIVOS Y PYMES + CORPORATIVOS)</w:t>
        </w:r>
        <w:r w:rsidR="00703832">
          <w:rPr>
            <w:noProof/>
            <w:webHidden/>
          </w:rPr>
          <w:tab/>
        </w:r>
        <w:r w:rsidR="00703832">
          <w:rPr>
            <w:noProof/>
            <w:webHidden/>
          </w:rPr>
          <w:fldChar w:fldCharType="begin"/>
        </w:r>
        <w:r w:rsidR="00703832">
          <w:rPr>
            <w:noProof/>
            <w:webHidden/>
          </w:rPr>
          <w:instrText xml:space="preserve"> PAGEREF _Toc517182401 \h </w:instrText>
        </w:r>
        <w:r w:rsidR="00703832">
          <w:rPr>
            <w:noProof/>
            <w:webHidden/>
          </w:rPr>
        </w:r>
        <w:r w:rsidR="00703832">
          <w:rPr>
            <w:noProof/>
            <w:webHidden/>
          </w:rPr>
          <w:fldChar w:fldCharType="separate"/>
        </w:r>
        <w:r w:rsidR="00D00166">
          <w:rPr>
            <w:noProof/>
            <w:webHidden/>
          </w:rPr>
          <w:t>18</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2" w:history="1">
        <w:r w:rsidR="00703832" w:rsidRPr="0007726C">
          <w:rPr>
            <w:rStyle w:val="Hipervnculo"/>
            <w:rFonts w:cs="Tahoma"/>
            <w:b/>
            <w:noProof/>
            <w:lang w:val="es-BO"/>
          </w:rPr>
          <w:t>1.5.4</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DE MANTENIMIENTO PREVENTIVO (CONSOLIDADO)</w:t>
        </w:r>
        <w:r w:rsidR="00703832">
          <w:rPr>
            <w:noProof/>
            <w:webHidden/>
          </w:rPr>
          <w:tab/>
        </w:r>
        <w:r w:rsidR="00703832">
          <w:rPr>
            <w:noProof/>
            <w:webHidden/>
          </w:rPr>
          <w:fldChar w:fldCharType="begin"/>
        </w:r>
        <w:r w:rsidR="00703832">
          <w:rPr>
            <w:noProof/>
            <w:webHidden/>
          </w:rPr>
          <w:instrText xml:space="preserve"> PAGEREF _Toc517182402 \h </w:instrText>
        </w:r>
        <w:r w:rsidR="00703832">
          <w:rPr>
            <w:noProof/>
            <w:webHidden/>
          </w:rPr>
        </w:r>
        <w:r w:rsidR="00703832">
          <w:rPr>
            <w:noProof/>
            <w:webHidden/>
          </w:rPr>
          <w:fldChar w:fldCharType="separate"/>
        </w:r>
        <w:r w:rsidR="00D00166">
          <w:rPr>
            <w:noProof/>
            <w:webHidden/>
          </w:rPr>
          <w:t>19</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3" w:history="1">
        <w:r w:rsidR="00703832" w:rsidRPr="0007726C">
          <w:rPr>
            <w:rStyle w:val="Hipervnculo"/>
            <w:rFonts w:cs="Tahoma"/>
            <w:b/>
            <w:noProof/>
            <w:lang w:val="es-BO"/>
          </w:rPr>
          <w:t>1.5.5</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DE MANTENIMIENTO CORRECTIVO EN RED PRIMARIA, SECUNDARIA, RED DE FIBRA OPTICA URBANA Y ODN (CONSOLIDADO)</w:t>
        </w:r>
        <w:r w:rsidR="00703832">
          <w:rPr>
            <w:noProof/>
            <w:webHidden/>
          </w:rPr>
          <w:tab/>
        </w:r>
        <w:r w:rsidR="00703832">
          <w:rPr>
            <w:noProof/>
            <w:webHidden/>
          </w:rPr>
          <w:fldChar w:fldCharType="begin"/>
        </w:r>
        <w:r w:rsidR="00703832">
          <w:rPr>
            <w:noProof/>
            <w:webHidden/>
          </w:rPr>
          <w:instrText xml:space="preserve"> PAGEREF _Toc517182403 \h </w:instrText>
        </w:r>
        <w:r w:rsidR="00703832">
          <w:rPr>
            <w:noProof/>
            <w:webHidden/>
          </w:rPr>
        </w:r>
        <w:r w:rsidR="00703832">
          <w:rPr>
            <w:noProof/>
            <w:webHidden/>
          </w:rPr>
          <w:fldChar w:fldCharType="separate"/>
        </w:r>
        <w:r w:rsidR="00D00166">
          <w:rPr>
            <w:noProof/>
            <w:webHidden/>
          </w:rPr>
          <w:t>19</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04" w:history="1">
        <w:r w:rsidR="00703832" w:rsidRPr="0007726C">
          <w:rPr>
            <w:rStyle w:val="Hipervnculo"/>
            <w:rFonts w:ascii="Tahoma" w:hAnsi="Tahoma" w:cs="Tahoma"/>
            <w:noProof/>
          </w:rPr>
          <w:t>1.6</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CONCILIACIONES</w:t>
        </w:r>
        <w:r w:rsidR="00703832">
          <w:rPr>
            <w:noProof/>
            <w:webHidden/>
          </w:rPr>
          <w:tab/>
        </w:r>
        <w:r w:rsidR="00703832">
          <w:rPr>
            <w:noProof/>
            <w:webHidden/>
          </w:rPr>
          <w:fldChar w:fldCharType="begin"/>
        </w:r>
        <w:r w:rsidR="00703832">
          <w:rPr>
            <w:noProof/>
            <w:webHidden/>
          </w:rPr>
          <w:instrText xml:space="preserve"> PAGEREF _Toc517182404 \h </w:instrText>
        </w:r>
        <w:r w:rsidR="00703832">
          <w:rPr>
            <w:noProof/>
            <w:webHidden/>
          </w:rPr>
        </w:r>
        <w:r w:rsidR="00703832">
          <w:rPr>
            <w:noProof/>
            <w:webHidden/>
          </w:rPr>
          <w:fldChar w:fldCharType="separate"/>
        </w:r>
        <w:r w:rsidR="00D00166">
          <w:rPr>
            <w:noProof/>
            <w:webHidden/>
          </w:rPr>
          <w:t>20</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5" w:history="1">
        <w:r w:rsidR="00703832" w:rsidRPr="0007726C">
          <w:rPr>
            <w:rStyle w:val="Hipervnculo"/>
            <w:rFonts w:cs="Tahoma"/>
            <w:b/>
            <w:noProof/>
            <w:lang w:val="es-BO"/>
          </w:rPr>
          <w:t>1.6.1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REPORTE CONSOLIDADO</w:t>
        </w:r>
        <w:r w:rsidR="00703832">
          <w:rPr>
            <w:noProof/>
            <w:webHidden/>
          </w:rPr>
          <w:tab/>
        </w:r>
        <w:r w:rsidR="00703832">
          <w:rPr>
            <w:noProof/>
            <w:webHidden/>
          </w:rPr>
          <w:fldChar w:fldCharType="begin"/>
        </w:r>
        <w:r w:rsidR="00703832">
          <w:rPr>
            <w:noProof/>
            <w:webHidden/>
          </w:rPr>
          <w:instrText xml:space="preserve"> PAGEREF _Toc517182405 \h </w:instrText>
        </w:r>
        <w:r w:rsidR="00703832">
          <w:rPr>
            <w:noProof/>
            <w:webHidden/>
          </w:rPr>
        </w:r>
        <w:r w:rsidR="00703832">
          <w:rPr>
            <w:noProof/>
            <w:webHidden/>
          </w:rPr>
          <w:fldChar w:fldCharType="separate"/>
        </w:r>
        <w:r w:rsidR="00D00166">
          <w:rPr>
            <w:noProof/>
            <w:webHidden/>
          </w:rPr>
          <w:t>21</w:t>
        </w:r>
        <w:r w:rsidR="00703832">
          <w:rPr>
            <w:noProof/>
            <w:webHidden/>
          </w:rPr>
          <w:fldChar w:fldCharType="end"/>
        </w:r>
      </w:hyperlink>
    </w:p>
    <w:p w:rsidR="00703832" w:rsidRDefault="007B50A7">
      <w:pPr>
        <w:pStyle w:val="TDC1"/>
        <w:rPr>
          <w:rFonts w:asciiTheme="minorHAnsi" w:eastAsiaTheme="minorEastAsia" w:hAnsiTheme="minorHAnsi" w:cstheme="minorBidi"/>
          <w:b w:val="0"/>
          <w:noProof/>
          <w:color w:val="auto"/>
          <w:lang w:val="es-BO" w:eastAsia="es-BO"/>
        </w:rPr>
      </w:pPr>
      <w:hyperlink w:anchor="_Toc517182406" w:history="1">
        <w:r w:rsidR="00703832" w:rsidRPr="0007726C">
          <w:rPr>
            <w:rStyle w:val="Hipervnculo"/>
            <w:noProof/>
          </w:rPr>
          <w:t>2.</w:t>
        </w:r>
        <w:r w:rsidR="00703832">
          <w:rPr>
            <w:rFonts w:asciiTheme="minorHAnsi" w:eastAsiaTheme="minorEastAsia" w:hAnsiTheme="minorHAnsi" w:cstheme="minorBidi"/>
            <w:b w:val="0"/>
            <w:noProof/>
            <w:color w:val="auto"/>
            <w:lang w:val="es-BO" w:eastAsia="es-BO"/>
          </w:rPr>
          <w:tab/>
        </w:r>
        <w:r w:rsidR="00703832" w:rsidRPr="0007726C">
          <w:rPr>
            <w:rStyle w:val="Hipervnculo"/>
            <w:noProof/>
          </w:rPr>
          <w:t>INSTALACIONES, RETIROS, TRASLADOS Y CAMBIO DE CARACTERÍSTICAS</w:t>
        </w:r>
        <w:r w:rsidR="00703832">
          <w:rPr>
            <w:noProof/>
            <w:webHidden/>
          </w:rPr>
          <w:tab/>
        </w:r>
        <w:r w:rsidR="00703832">
          <w:rPr>
            <w:noProof/>
            <w:webHidden/>
          </w:rPr>
          <w:fldChar w:fldCharType="begin"/>
        </w:r>
        <w:r w:rsidR="00703832">
          <w:rPr>
            <w:noProof/>
            <w:webHidden/>
          </w:rPr>
          <w:instrText xml:space="preserve"> PAGEREF _Toc517182406 \h </w:instrText>
        </w:r>
        <w:r w:rsidR="00703832">
          <w:rPr>
            <w:noProof/>
            <w:webHidden/>
          </w:rPr>
        </w:r>
        <w:r w:rsidR="00703832">
          <w:rPr>
            <w:noProof/>
            <w:webHidden/>
          </w:rPr>
          <w:fldChar w:fldCharType="separate"/>
        </w:r>
        <w:r w:rsidR="00D00166">
          <w:rPr>
            <w:noProof/>
            <w:webHidden/>
          </w:rPr>
          <w:t>21</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07" w:history="1">
        <w:r w:rsidR="00703832" w:rsidRPr="0007726C">
          <w:rPr>
            <w:rStyle w:val="Hipervnculo"/>
            <w:rFonts w:ascii="Tahoma" w:hAnsi="Tahoma" w:cs="Tahoma"/>
            <w:noProof/>
          </w:rPr>
          <w:t>2.1</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DEFINICIONES</w:t>
        </w:r>
        <w:r w:rsidR="00703832">
          <w:rPr>
            <w:noProof/>
            <w:webHidden/>
          </w:rPr>
          <w:tab/>
        </w:r>
        <w:r w:rsidR="00703832">
          <w:rPr>
            <w:noProof/>
            <w:webHidden/>
          </w:rPr>
          <w:fldChar w:fldCharType="begin"/>
        </w:r>
        <w:r w:rsidR="00703832">
          <w:rPr>
            <w:noProof/>
            <w:webHidden/>
          </w:rPr>
          <w:instrText xml:space="preserve"> PAGEREF _Toc517182407 \h </w:instrText>
        </w:r>
        <w:r w:rsidR="00703832">
          <w:rPr>
            <w:noProof/>
            <w:webHidden/>
          </w:rPr>
        </w:r>
        <w:r w:rsidR="00703832">
          <w:rPr>
            <w:noProof/>
            <w:webHidden/>
          </w:rPr>
          <w:fldChar w:fldCharType="separate"/>
        </w:r>
        <w:r w:rsidR="00D00166">
          <w:rPr>
            <w:noProof/>
            <w:webHidden/>
          </w:rPr>
          <w:t>21</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08" w:history="1">
        <w:r w:rsidR="00703832" w:rsidRPr="0007726C">
          <w:rPr>
            <w:rStyle w:val="Hipervnculo"/>
            <w:rFonts w:ascii="Tahoma" w:hAnsi="Tahoma" w:cs="Tahoma"/>
            <w:noProof/>
          </w:rPr>
          <w:t>2.2</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ALCANCE DE LAS ACTIVIDADES</w:t>
        </w:r>
        <w:r w:rsidR="00703832">
          <w:rPr>
            <w:noProof/>
            <w:webHidden/>
          </w:rPr>
          <w:tab/>
        </w:r>
        <w:r w:rsidR="00703832">
          <w:rPr>
            <w:noProof/>
            <w:webHidden/>
          </w:rPr>
          <w:fldChar w:fldCharType="begin"/>
        </w:r>
        <w:r w:rsidR="00703832">
          <w:rPr>
            <w:noProof/>
            <w:webHidden/>
          </w:rPr>
          <w:instrText xml:space="preserve"> PAGEREF _Toc517182408 \h </w:instrText>
        </w:r>
        <w:r w:rsidR="00703832">
          <w:rPr>
            <w:noProof/>
            <w:webHidden/>
          </w:rPr>
        </w:r>
        <w:r w:rsidR="00703832">
          <w:rPr>
            <w:noProof/>
            <w:webHidden/>
          </w:rPr>
          <w:fldChar w:fldCharType="separate"/>
        </w:r>
        <w:r w:rsidR="00D00166">
          <w:rPr>
            <w:noProof/>
            <w:webHidden/>
          </w:rPr>
          <w:t>21</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09" w:history="1">
        <w:r w:rsidR="00703832" w:rsidRPr="0007726C">
          <w:rPr>
            <w:rStyle w:val="Hipervnculo"/>
            <w:rFonts w:cs="Tahoma"/>
            <w:b/>
            <w:noProof/>
            <w:lang w:val="es-BO"/>
          </w:rPr>
          <w:t>2.2.1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TIPO DE TRABAJO</w:t>
        </w:r>
        <w:r w:rsidR="00703832">
          <w:rPr>
            <w:noProof/>
            <w:webHidden/>
          </w:rPr>
          <w:tab/>
        </w:r>
        <w:r w:rsidR="00703832">
          <w:rPr>
            <w:noProof/>
            <w:webHidden/>
          </w:rPr>
          <w:fldChar w:fldCharType="begin"/>
        </w:r>
        <w:r w:rsidR="00703832">
          <w:rPr>
            <w:noProof/>
            <w:webHidden/>
          </w:rPr>
          <w:instrText xml:space="preserve"> PAGEREF _Toc517182409 \h </w:instrText>
        </w:r>
        <w:r w:rsidR="00703832">
          <w:rPr>
            <w:noProof/>
            <w:webHidden/>
          </w:rPr>
        </w:r>
        <w:r w:rsidR="00703832">
          <w:rPr>
            <w:noProof/>
            <w:webHidden/>
          </w:rPr>
          <w:fldChar w:fldCharType="separate"/>
        </w:r>
        <w:r w:rsidR="00D00166">
          <w:rPr>
            <w:noProof/>
            <w:webHidden/>
          </w:rPr>
          <w:t>21</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10" w:history="1">
        <w:r w:rsidR="00703832" w:rsidRPr="0007726C">
          <w:rPr>
            <w:rStyle w:val="Hipervnculo"/>
            <w:rFonts w:ascii="Tahoma" w:hAnsi="Tahoma" w:cs="Tahoma"/>
            <w:noProof/>
          </w:rPr>
          <w:t>2.3</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ACTIVIDADES</w:t>
        </w:r>
        <w:r w:rsidR="00703832">
          <w:rPr>
            <w:noProof/>
            <w:webHidden/>
          </w:rPr>
          <w:tab/>
        </w:r>
        <w:r w:rsidR="00703832">
          <w:rPr>
            <w:noProof/>
            <w:webHidden/>
          </w:rPr>
          <w:fldChar w:fldCharType="begin"/>
        </w:r>
        <w:r w:rsidR="00703832">
          <w:rPr>
            <w:noProof/>
            <w:webHidden/>
          </w:rPr>
          <w:instrText xml:space="preserve"> PAGEREF _Toc517182410 \h </w:instrText>
        </w:r>
        <w:r w:rsidR="00703832">
          <w:rPr>
            <w:noProof/>
            <w:webHidden/>
          </w:rPr>
        </w:r>
        <w:r w:rsidR="00703832">
          <w:rPr>
            <w:noProof/>
            <w:webHidden/>
          </w:rPr>
          <w:fldChar w:fldCharType="separate"/>
        </w:r>
        <w:r w:rsidR="00D00166">
          <w:rPr>
            <w:noProof/>
            <w:webHidden/>
          </w:rPr>
          <w:t>23</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1" w:history="1">
        <w:r w:rsidR="00703832" w:rsidRPr="0007726C">
          <w:rPr>
            <w:rStyle w:val="Hipervnculo"/>
            <w:rFonts w:eastAsia="Arial Unicode MS" w:cs="Tahoma"/>
            <w:b/>
            <w:noProof/>
            <w:lang w:val="es-BO"/>
          </w:rPr>
          <w:t>2.3.1</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INSTALACIONES LINEAS ENTEL Y LINEAS PARA TELEFONOS PUBLICOS</w:t>
        </w:r>
        <w:r w:rsidR="00703832">
          <w:rPr>
            <w:noProof/>
            <w:webHidden/>
          </w:rPr>
          <w:tab/>
        </w:r>
        <w:r w:rsidR="00703832">
          <w:rPr>
            <w:noProof/>
            <w:webHidden/>
          </w:rPr>
          <w:fldChar w:fldCharType="begin"/>
        </w:r>
        <w:r w:rsidR="00703832">
          <w:rPr>
            <w:noProof/>
            <w:webHidden/>
          </w:rPr>
          <w:instrText xml:space="preserve"> PAGEREF _Toc517182411 \h </w:instrText>
        </w:r>
        <w:r w:rsidR="00703832">
          <w:rPr>
            <w:noProof/>
            <w:webHidden/>
          </w:rPr>
        </w:r>
        <w:r w:rsidR="00703832">
          <w:rPr>
            <w:noProof/>
            <w:webHidden/>
          </w:rPr>
          <w:fldChar w:fldCharType="separate"/>
        </w:r>
        <w:r w:rsidR="00D00166">
          <w:rPr>
            <w:noProof/>
            <w:webHidden/>
          </w:rPr>
          <w:t>23</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2" w:history="1">
        <w:r w:rsidR="00703832" w:rsidRPr="0007726C">
          <w:rPr>
            <w:rStyle w:val="Hipervnculo"/>
            <w:rFonts w:eastAsia="Arial Unicode MS" w:cs="Tahoma"/>
            <w:b/>
            <w:noProof/>
            <w:lang w:val="es-BO"/>
          </w:rPr>
          <w:t>2.3.2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INSTALACIONES DE LINEAS ADSL PARA PUNTOS ENTEL</w:t>
        </w:r>
        <w:r w:rsidR="00703832">
          <w:rPr>
            <w:noProof/>
            <w:webHidden/>
          </w:rPr>
          <w:tab/>
        </w:r>
        <w:r w:rsidR="00703832">
          <w:rPr>
            <w:noProof/>
            <w:webHidden/>
          </w:rPr>
          <w:fldChar w:fldCharType="begin"/>
        </w:r>
        <w:r w:rsidR="00703832">
          <w:rPr>
            <w:noProof/>
            <w:webHidden/>
          </w:rPr>
          <w:instrText xml:space="preserve"> PAGEREF _Toc517182412 \h </w:instrText>
        </w:r>
        <w:r w:rsidR="00703832">
          <w:rPr>
            <w:noProof/>
            <w:webHidden/>
          </w:rPr>
        </w:r>
        <w:r w:rsidR="00703832">
          <w:rPr>
            <w:noProof/>
            <w:webHidden/>
          </w:rPr>
          <w:fldChar w:fldCharType="separate"/>
        </w:r>
        <w:r w:rsidR="00D00166">
          <w:rPr>
            <w:noProof/>
            <w:webHidden/>
          </w:rPr>
          <w:t>23</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3" w:history="1">
        <w:r w:rsidR="00703832" w:rsidRPr="0007726C">
          <w:rPr>
            <w:rStyle w:val="Hipervnculo"/>
            <w:rFonts w:eastAsia="Arial Unicode MS" w:cs="Tahoma"/>
            <w:b/>
            <w:noProof/>
            <w:lang w:val="es-BO"/>
          </w:rPr>
          <w:t>2.3.3</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INSTALACIONES ADSL Y DATOS</w:t>
        </w:r>
        <w:r w:rsidR="00703832">
          <w:rPr>
            <w:noProof/>
            <w:webHidden/>
          </w:rPr>
          <w:tab/>
        </w:r>
        <w:r w:rsidR="00703832">
          <w:rPr>
            <w:noProof/>
            <w:webHidden/>
          </w:rPr>
          <w:fldChar w:fldCharType="begin"/>
        </w:r>
        <w:r w:rsidR="00703832">
          <w:rPr>
            <w:noProof/>
            <w:webHidden/>
          </w:rPr>
          <w:instrText xml:space="preserve"> PAGEREF _Toc517182413 \h </w:instrText>
        </w:r>
        <w:r w:rsidR="00703832">
          <w:rPr>
            <w:noProof/>
            <w:webHidden/>
          </w:rPr>
        </w:r>
        <w:r w:rsidR="00703832">
          <w:rPr>
            <w:noProof/>
            <w:webHidden/>
          </w:rPr>
          <w:fldChar w:fldCharType="separate"/>
        </w:r>
        <w:r w:rsidR="00D00166">
          <w:rPr>
            <w:noProof/>
            <w:webHidden/>
          </w:rPr>
          <w:t>24</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4" w:history="1">
        <w:r w:rsidR="00703832" w:rsidRPr="0007726C">
          <w:rPr>
            <w:rStyle w:val="Hipervnculo"/>
            <w:rFonts w:eastAsia="Arial Unicode MS" w:cs="Tahoma"/>
            <w:b/>
            <w:noProof/>
            <w:lang w:val="es-BO"/>
          </w:rPr>
          <w:t>2.3.4</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RETIRO LÍNEAS ENTEL Y LINEAS PARA TELÉFONOS PÚBLICOS</w:t>
        </w:r>
        <w:r w:rsidR="00703832">
          <w:rPr>
            <w:noProof/>
            <w:webHidden/>
          </w:rPr>
          <w:tab/>
        </w:r>
        <w:r w:rsidR="00703832">
          <w:rPr>
            <w:noProof/>
            <w:webHidden/>
          </w:rPr>
          <w:fldChar w:fldCharType="begin"/>
        </w:r>
        <w:r w:rsidR="00703832">
          <w:rPr>
            <w:noProof/>
            <w:webHidden/>
          </w:rPr>
          <w:instrText xml:space="preserve"> PAGEREF _Toc517182414 \h </w:instrText>
        </w:r>
        <w:r w:rsidR="00703832">
          <w:rPr>
            <w:noProof/>
            <w:webHidden/>
          </w:rPr>
        </w:r>
        <w:r w:rsidR="00703832">
          <w:rPr>
            <w:noProof/>
            <w:webHidden/>
          </w:rPr>
          <w:fldChar w:fldCharType="separate"/>
        </w:r>
        <w:r w:rsidR="00D00166">
          <w:rPr>
            <w:noProof/>
            <w:webHidden/>
          </w:rPr>
          <w:t>24</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5" w:history="1">
        <w:r w:rsidR="00703832" w:rsidRPr="0007726C">
          <w:rPr>
            <w:rStyle w:val="Hipervnculo"/>
            <w:rFonts w:eastAsia="Arial Unicode MS" w:cs="Tahoma"/>
            <w:b/>
            <w:noProof/>
            <w:lang w:val="es-BO"/>
          </w:rPr>
          <w:t>2.3.5</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RETIRO DE LINEAS Y ADSL PARA PUNTOS ENTEL</w:t>
        </w:r>
        <w:r w:rsidR="00703832">
          <w:rPr>
            <w:noProof/>
            <w:webHidden/>
          </w:rPr>
          <w:tab/>
        </w:r>
        <w:r w:rsidR="00703832">
          <w:rPr>
            <w:noProof/>
            <w:webHidden/>
          </w:rPr>
          <w:fldChar w:fldCharType="begin"/>
        </w:r>
        <w:r w:rsidR="00703832">
          <w:rPr>
            <w:noProof/>
            <w:webHidden/>
          </w:rPr>
          <w:instrText xml:space="preserve"> PAGEREF _Toc517182415 \h </w:instrText>
        </w:r>
        <w:r w:rsidR="00703832">
          <w:rPr>
            <w:noProof/>
            <w:webHidden/>
          </w:rPr>
        </w:r>
        <w:r w:rsidR="00703832">
          <w:rPr>
            <w:noProof/>
            <w:webHidden/>
          </w:rPr>
          <w:fldChar w:fldCharType="separate"/>
        </w:r>
        <w:r w:rsidR="00D00166">
          <w:rPr>
            <w:noProof/>
            <w:webHidden/>
          </w:rPr>
          <w:t>25</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6" w:history="1">
        <w:r w:rsidR="00703832" w:rsidRPr="0007726C">
          <w:rPr>
            <w:rStyle w:val="Hipervnculo"/>
            <w:rFonts w:eastAsia="Arial Unicode MS" w:cs="Tahoma"/>
            <w:b/>
            <w:noProof/>
            <w:lang w:val="es-BO"/>
          </w:rPr>
          <w:t>2.3.6</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RETIRO DE LINEAS ADSL Y DATOS</w:t>
        </w:r>
        <w:r w:rsidR="00703832">
          <w:rPr>
            <w:noProof/>
            <w:webHidden/>
          </w:rPr>
          <w:tab/>
        </w:r>
        <w:r w:rsidR="00703832">
          <w:rPr>
            <w:noProof/>
            <w:webHidden/>
          </w:rPr>
          <w:fldChar w:fldCharType="begin"/>
        </w:r>
        <w:r w:rsidR="00703832">
          <w:rPr>
            <w:noProof/>
            <w:webHidden/>
          </w:rPr>
          <w:instrText xml:space="preserve"> PAGEREF _Toc517182416 \h </w:instrText>
        </w:r>
        <w:r w:rsidR="00703832">
          <w:rPr>
            <w:noProof/>
            <w:webHidden/>
          </w:rPr>
        </w:r>
        <w:r w:rsidR="00703832">
          <w:rPr>
            <w:noProof/>
            <w:webHidden/>
          </w:rPr>
          <w:fldChar w:fldCharType="separate"/>
        </w:r>
        <w:r w:rsidR="00D00166">
          <w:rPr>
            <w:noProof/>
            <w:webHidden/>
          </w:rPr>
          <w:t>25</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7" w:history="1">
        <w:r w:rsidR="00703832" w:rsidRPr="0007726C">
          <w:rPr>
            <w:rStyle w:val="Hipervnculo"/>
            <w:rFonts w:eastAsia="Arial Unicode MS" w:cs="Tahoma"/>
            <w:b/>
            <w:noProof/>
            <w:lang w:val="es-BO"/>
          </w:rPr>
          <w:t>2.3.7</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TRASLADOS DE LÍNEAS ENTEL, LÍNEAS PARA PUNTOS ENTEL, LÍNEAS PARA TELÉFONOS PÚBLICOS, ADSL Y DATOS</w:t>
        </w:r>
        <w:r w:rsidR="00703832">
          <w:rPr>
            <w:noProof/>
            <w:webHidden/>
          </w:rPr>
          <w:tab/>
        </w:r>
        <w:r w:rsidR="00703832">
          <w:rPr>
            <w:noProof/>
            <w:webHidden/>
          </w:rPr>
          <w:fldChar w:fldCharType="begin"/>
        </w:r>
        <w:r w:rsidR="00703832">
          <w:rPr>
            <w:noProof/>
            <w:webHidden/>
          </w:rPr>
          <w:instrText xml:space="preserve"> PAGEREF _Toc517182417 \h </w:instrText>
        </w:r>
        <w:r w:rsidR="00703832">
          <w:rPr>
            <w:noProof/>
            <w:webHidden/>
          </w:rPr>
        </w:r>
        <w:r w:rsidR="00703832">
          <w:rPr>
            <w:noProof/>
            <w:webHidden/>
          </w:rPr>
          <w:fldChar w:fldCharType="separate"/>
        </w:r>
        <w:r w:rsidR="00D00166">
          <w:rPr>
            <w:noProof/>
            <w:webHidden/>
          </w:rPr>
          <w:t>26</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18" w:history="1">
        <w:r w:rsidR="00703832" w:rsidRPr="0007726C">
          <w:rPr>
            <w:rStyle w:val="Hipervnculo"/>
            <w:rFonts w:eastAsia="Arial Unicode MS" w:cs="Tahoma"/>
            <w:b/>
            <w:noProof/>
            <w:lang w:val="es-BO"/>
          </w:rPr>
          <w:t>2.3.8</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rPr>
          <w:t>CAMBIOS DE CARACTERÍSTICAS DE UN SERVICIO</w:t>
        </w:r>
        <w:r w:rsidR="00703832">
          <w:rPr>
            <w:noProof/>
            <w:webHidden/>
          </w:rPr>
          <w:tab/>
        </w:r>
        <w:r w:rsidR="00703832">
          <w:rPr>
            <w:noProof/>
            <w:webHidden/>
          </w:rPr>
          <w:fldChar w:fldCharType="begin"/>
        </w:r>
        <w:r w:rsidR="00703832">
          <w:rPr>
            <w:noProof/>
            <w:webHidden/>
          </w:rPr>
          <w:instrText xml:space="preserve"> PAGEREF _Toc517182418 \h </w:instrText>
        </w:r>
        <w:r w:rsidR="00703832">
          <w:rPr>
            <w:noProof/>
            <w:webHidden/>
          </w:rPr>
        </w:r>
        <w:r w:rsidR="00703832">
          <w:rPr>
            <w:noProof/>
            <w:webHidden/>
          </w:rPr>
          <w:fldChar w:fldCharType="separate"/>
        </w:r>
        <w:r w:rsidR="00D00166">
          <w:rPr>
            <w:noProof/>
            <w:webHidden/>
          </w:rPr>
          <w:t>26</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19" w:history="1">
        <w:r w:rsidR="00703832" w:rsidRPr="0007726C">
          <w:rPr>
            <w:rStyle w:val="Hipervnculo"/>
            <w:rFonts w:ascii="Tahoma" w:hAnsi="Tahoma" w:cs="Tahoma"/>
            <w:noProof/>
          </w:rPr>
          <w:t>2.4</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PROCEDIMIENTOS</w:t>
        </w:r>
        <w:r w:rsidR="00703832">
          <w:rPr>
            <w:noProof/>
            <w:webHidden/>
          </w:rPr>
          <w:tab/>
        </w:r>
        <w:r w:rsidR="00703832">
          <w:rPr>
            <w:noProof/>
            <w:webHidden/>
          </w:rPr>
          <w:fldChar w:fldCharType="begin"/>
        </w:r>
        <w:r w:rsidR="00703832">
          <w:rPr>
            <w:noProof/>
            <w:webHidden/>
          </w:rPr>
          <w:instrText xml:space="preserve"> PAGEREF _Toc517182419 \h </w:instrText>
        </w:r>
        <w:r w:rsidR="00703832">
          <w:rPr>
            <w:noProof/>
            <w:webHidden/>
          </w:rPr>
        </w:r>
        <w:r w:rsidR="00703832">
          <w:rPr>
            <w:noProof/>
            <w:webHidden/>
          </w:rPr>
          <w:fldChar w:fldCharType="separate"/>
        </w:r>
        <w:r w:rsidR="00D00166">
          <w:rPr>
            <w:noProof/>
            <w:webHidden/>
          </w:rPr>
          <w:t>26</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0" w:history="1">
        <w:r w:rsidR="00703832" w:rsidRPr="0007726C">
          <w:rPr>
            <w:rStyle w:val="Hipervnculo"/>
            <w:rFonts w:cs="Tahoma"/>
            <w:b/>
            <w:noProof/>
            <w:lang w:val="es-BO"/>
          </w:rPr>
          <w:t>2.4.1</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INSTALACION</w:t>
        </w:r>
        <w:r w:rsidR="00703832">
          <w:rPr>
            <w:noProof/>
            <w:webHidden/>
          </w:rPr>
          <w:tab/>
        </w:r>
        <w:r w:rsidR="00703832">
          <w:rPr>
            <w:noProof/>
            <w:webHidden/>
          </w:rPr>
          <w:fldChar w:fldCharType="begin"/>
        </w:r>
        <w:r w:rsidR="00703832">
          <w:rPr>
            <w:noProof/>
            <w:webHidden/>
          </w:rPr>
          <w:instrText xml:space="preserve"> PAGEREF _Toc517182420 \h </w:instrText>
        </w:r>
        <w:r w:rsidR="00703832">
          <w:rPr>
            <w:noProof/>
            <w:webHidden/>
          </w:rPr>
        </w:r>
        <w:r w:rsidR="00703832">
          <w:rPr>
            <w:noProof/>
            <w:webHidden/>
          </w:rPr>
          <w:fldChar w:fldCharType="separate"/>
        </w:r>
        <w:r w:rsidR="00D00166">
          <w:rPr>
            <w:noProof/>
            <w:webHidden/>
          </w:rPr>
          <w:t>26</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1" w:history="1">
        <w:r w:rsidR="00703832" w:rsidRPr="0007726C">
          <w:rPr>
            <w:rStyle w:val="Hipervnculo"/>
            <w:rFonts w:cs="Tahoma"/>
            <w:b/>
            <w:noProof/>
            <w:lang w:val="es-BO"/>
          </w:rPr>
          <w:t>2.4.2</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RETIROS</w:t>
        </w:r>
        <w:r w:rsidR="00703832">
          <w:rPr>
            <w:noProof/>
            <w:webHidden/>
          </w:rPr>
          <w:tab/>
        </w:r>
        <w:r w:rsidR="00703832">
          <w:rPr>
            <w:noProof/>
            <w:webHidden/>
          </w:rPr>
          <w:fldChar w:fldCharType="begin"/>
        </w:r>
        <w:r w:rsidR="00703832">
          <w:rPr>
            <w:noProof/>
            <w:webHidden/>
          </w:rPr>
          <w:instrText xml:space="preserve"> PAGEREF _Toc517182421 \h </w:instrText>
        </w:r>
        <w:r w:rsidR="00703832">
          <w:rPr>
            <w:noProof/>
            <w:webHidden/>
          </w:rPr>
        </w:r>
        <w:r w:rsidR="00703832">
          <w:rPr>
            <w:noProof/>
            <w:webHidden/>
          </w:rPr>
          <w:fldChar w:fldCharType="separate"/>
        </w:r>
        <w:r w:rsidR="00D00166">
          <w:rPr>
            <w:noProof/>
            <w:webHidden/>
          </w:rPr>
          <w:t>33</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2" w:history="1">
        <w:r w:rsidR="00703832" w:rsidRPr="0007726C">
          <w:rPr>
            <w:rStyle w:val="Hipervnculo"/>
            <w:rFonts w:cs="Tahoma"/>
            <w:b/>
            <w:noProof/>
            <w:lang w:val="es-BO"/>
          </w:rPr>
          <w:t>2.4.3</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TRASLADOS</w:t>
        </w:r>
        <w:r w:rsidR="00703832">
          <w:rPr>
            <w:noProof/>
            <w:webHidden/>
          </w:rPr>
          <w:tab/>
        </w:r>
        <w:r w:rsidR="00703832">
          <w:rPr>
            <w:noProof/>
            <w:webHidden/>
          </w:rPr>
          <w:fldChar w:fldCharType="begin"/>
        </w:r>
        <w:r w:rsidR="00703832">
          <w:rPr>
            <w:noProof/>
            <w:webHidden/>
          </w:rPr>
          <w:instrText xml:space="preserve"> PAGEREF _Toc517182422 \h </w:instrText>
        </w:r>
        <w:r w:rsidR="00703832">
          <w:rPr>
            <w:noProof/>
            <w:webHidden/>
          </w:rPr>
        </w:r>
        <w:r w:rsidR="00703832">
          <w:rPr>
            <w:noProof/>
            <w:webHidden/>
          </w:rPr>
          <w:fldChar w:fldCharType="separate"/>
        </w:r>
        <w:r w:rsidR="00D00166">
          <w:rPr>
            <w:noProof/>
            <w:webHidden/>
          </w:rPr>
          <w:t>35</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3" w:history="1">
        <w:r w:rsidR="00703832" w:rsidRPr="0007726C">
          <w:rPr>
            <w:rStyle w:val="Hipervnculo"/>
            <w:rFonts w:cs="Tahoma"/>
            <w:b/>
            <w:noProof/>
            <w:lang w:val="es-BO"/>
          </w:rPr>
          <w:t>2.4.4</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CAMBIOS DE CARACTERISTICAS DE UN SERVICIO</w:t>
        </w:r>
        <w:r w:rsidR="00703832">
          <w:rPr>
            <w:noProof/>
            <w:webHidden/>
          </w:rPr>
          <w:tab/>
        </w:r>
        <w:r w:rsidR="00703832">
          <w:rPr>
            <w:noProof/>
            <w:webHidden/>
          </w:rPr>
          <w:fldChar w:fldCharType="begin"/>
        </w:r>
        <w:r w:rsidR="00703832">
          <w:rPr>
            <w:noProof/>
            <w:webHidden/>
          </w:rPr>
          <w:instrText xml:space="preserve"> PAGEREF _Toc517182423 \h </w:instrText>
        </w:r>
        <w:r w:rsidR="00703832">
          <w:rPr>
            <w:noProof/>
            <w:webHidden/>
          </w:rPr>
        </w:r>
        <w:r w:rsidR="00703832">
          <w:rPr>
            <w:noProof/>
            <w:webHidden/>
          </w:rPr>
          <w:fldChar w:fldCharType="separate"/>
        </w:r>
        <w:r w:rsidR="00D00166">
          <w:rPr>
            <w:noProof/>
            <w:webHidden/>
          </w:rPr>
          <w:t>35</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24" w:history="1">
        <w:r w:rsidR="00703832" w:rsidRPr="0007726C">
          <w:rPr>
            <w:rStyle w:val="Hipervnculo"/>
            <w:rFonts w:ascii="Tahoma" w:hAnsi="Tahoma" w:cs="Tahoma"/>
            <w:noProof/>
          </w:rPr>
          <w:t>2.5</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HORARIOS DE GENERACION DE ORDENES DE TRABAJO</w:t>
        </w:r>
        <w:r w:rsidR="00703832">
          <w:rPr>
            <w:noProof/>
            <w:webHidden/>
          </w:rPr>
          <w:tab/>
        </w:r>
        <w:r w:rsidR="00703832">
          <w:rPr>
            <w:noProof/>
            <w:webHidden/>
          </w:rPr>
          <w:fldChar w:fldCharType="begin"/>
        </w:r>
        <w:r w:rsidR="00703832">
          <w:rPr>
            <w:noProof/>
            <w:webHidden/>
          </w:rPr>
          <w:instrText xml:space="preserve"> PAGEREF _Toc517182424 \h </w:instrText>
        </w:r>
        <w:r w:rsidR="00703832">
          <w:rPr>
            <w:noProof/>
            <w:webHidden/>
          </w:rPr>
        </w:r>
        <w:r w:rsidR="00703832">
          <w:rPr>
            <w:noProof/>
            <w:webHidden/>
          </w:rPr>
          <w:fldChar w:fldCharType="separate"/>
        </w:r>
        <w:r w:rsidR="00D00166">
          <w:rPr>
            <w:noProof/>
            <w:webHidden/>
          </w:rPr>
          <w:t>37</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5" w:history="1">
        <w:r w:rsidR="00703832" w:rsidRPr="0007726C">
          <w:rPr>
            <w:rStyle w:val="Hipervnculo"/>
            <w:rFonts w:cs="Tahoma"/>
            <w:b/>
            <w:noProof/>
          </w:rPr>
          <w:t>2.6</w:t>
        </w:r>
        <w:r w:rsidR="00703832">
          <w:rPr>
            <w:rFonts w:asciiTheme="minorHAnsi" w:eastAsiaTheme="minorEastAsia" w:hAnsiTheme="minorHAnsi" w:cstheme="minorBidi"/>
            <w:noProof/>
            <w:sz w:val="22"/>
            <w:szCs w:val="22"/>
            <w:lang w:val="es-BO" w:eastAsia="es-BO"/>
          </w:rPr>
          <w:tab/>
        </w:r>
        <w:r w:rsidR="00703832" w:rsidRPr="0007726C">
          <w:rPr>
            <w:rStyle w:val="Hipervnculo"/>
            <w:rFonts w:cs="Tahoma"/>
            <w:b/>
            <w:noProof/>
          </w:rPr>
          <w:t>PROCEDIMIENTOS DE CONTROL DE CALIDAD</w:t>
        </w:r>
        <w:r w:rsidR="00703832">
          <w:rPr>
            <w:noProof/>
            <w:webHidden/>
          </w:rPr>
          <w:tab/>
        </w:r>
        <w:r w:rsidR="00703832">
          <w:rPr>
            <w:noProof/>
            <w:webHidden/>
          </w:rPr>
          <w:fldChar w:fldCharType="begin"/>
        </w:r>
        <w:r w:rsidR="00703832">
          <w:rPr>
            <w:noProof/>
            <w:webHidden/>
          </w:rPr>
          <w:instrText xml:space="preserve"> PAGEREF _Toc517182425 \h </w:instrText>
        </w:r>
        <w:r w:rsidR="00703832">
          <w:rPr>
            <w:noProof/>
            <w:webHidden/>
          </w:rPr>
        </w:r>
        <w:r w:rsidR="00703832">
          <w:rPr>
            <w:noProof/>
            <w:webHidden/>
          </w:rPr>
          <w:fldChar w:fldCharType="separate"/>
        </w:r>
        <w:r w:rsidR="00D00166">
          <w:rPr>
            <w:noProof/>
            <w:webHidden/>
          </w:rPr>
          <w:t>37</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26" w:history="1">
        <w:r w:rsidR="00703832" w:rsidRPr="0007726C">
          <w:rPr>
            <w:rStyle w:val="Hipervnculo"/>
            <w:rFonts w:ascii="Tahoma" w:hAnsi="Tahoma" w:cs="Tahoma"/>
            <w:noProof/>
          </w:rPr>
          <w:t>2.7</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hAnsi="Tahoma" w:cs="Tahoma"/>
            <w:noProof/>
          </w:rPr>
          <w:t>ENTREGA DE REPORTES ESTADÍSTICOS MENSUALES</w:t>
        </w:r>
        <w:r w:rsidR="00703832">
          <w:rPr>
            <w:noProof/>
            <w:webHidden/>
          </w:rPr>
          <w:tab/>
        </w:r>
        <w:r w:rsidR="00703832">
          <w:rPr>
            <w:noProof/>
            <w:webHidden/>
          </w:rPr>
          <w:fldChar w:fldCharType="begin"/>
        </w:r>
        <w:r w:rsidR="00703832">
          <w:rPr>
            <w:noProof/>
            <w:webHidden/>
          </w:rPr>
          <w:instrText xml:space="preserve"> PAGEREF _Toc517182426 \h </w:instrText>
        </w:r>
        <w:r w:rsidR="00703832">
          <w:rPr>
            <w:noProof/>
            <w:webHidden/>
          </w:rPr>
        </w:r>
        <w:r w:rsidR="00703832">
          <w:rPr>
            <w:noProof/>
            <w:webHidden/>
          </w:rPr>
          <w:fldChar w:fldCharType="separate"/>
        </w:r>
        <w:r w:rsidR="00D00166">
          <w:rPr>
            <w:noProof/>
            <w:webHidden/>
          </w:rPr>
          <w:t>40</w:t>
        </w:r>
        <w:r w:rsidR="00703832">
          <w:rPr>
            <w:noProof/>
            <w:webHidden/>
          </w:rPr>
          <w:fldChar w:fldCharType="end"/>
        </w:r>
      </w:hyperlink>
    </w:p>
    <w:p w:rsidR="00703832" w:rsidRDefault="007B50A7">
      <w:pPr>
        <w:pStyle w:val="TDC1"/>
        <w:rPr>
          <w:rFonts w:asciiTheme="minorHAnsi" w:eastAsiaTheme="minorEastAsia" w:hAnsiTheme="minorHAnsi" w:cstheme="minorBidi"/>
          <w:b w:val="0"/>
          <w:noProof/>
          <w:color w:val="auto"/>
          <w:lang w:val="es-BO" w:eastAsia="es-BO"/>
        </w:rPr>
      </w:pPr>
      <w:hyperlink w:anchor="_Toc517182427" w:history="1">
        <w:r w:rsidR="00703832" w:rsidRPr="0007726C">
          <w:rPr>
            <w:rStyle w:val="Hipervnculo"/>
            <w:noProof/>
          </w:rPr>
          <w:t>3.</w:t>
        </w:r>
        <w:r w:rsidR="00703832">
          <w:rPr>
            <w:rFonts w:asciiTheme="minorHAnsi" w:eastAsiaTheme="minorEastAsia" w:hAnsiTheme="minorHAnsi" w:cstheme="minorBidi"/>
            <w:b w:val="0"/>
            <w:noProof/>
            <w:color w:val="auto"/>
            <w:lang w:val="es-BO" w:eastAsia="es-BO"/>
          </w:rPr>
          <w:tab/>
        </w:r>
        <w:r w:rsidR="00703832" w:rsidRPr="0007726C">
          <w:rPr>
            <w:rStyle w:val="Hipervnculo"/>
            <w:noProof/>
          </w:rPr>
          <w:t>TRABAJOS EXTRAORDINARIOS</w:t>
        </w:r>
        <w:r w:rsidR="00703832">
          <w:rPr>
            <w:noProof/>
            <w:webHidden/>
          </w:rPr>
          <w:tab/>
        </w:r>
        <w:r w:rsidR="00703832">
          <w:rPr>
            <w:noProof/>
            <w:webHidden/>
          </w:rPr>
          <w:fldChar w:fldCharType="begin"/>
        </w:r>
        <w:r w:rsidR="00703832">
          <w:rPr>
            <w:noProof/>
            <w:webHidden/>
          </w:rPr>
          <w:instrText xml:space="preserve"> PAGEREF _Toc517182427 \h </w:instrText>
        </w:r>
        <w:r w:rsidR="00703832">
          <w:rPr>
            <w:noProof/>
            <w:webHidden/>
          </w:rPr>
        </w:r>
        <w:r w:rsidR="00703832">
          <w:rPr>
            <w:noProof/>
            <w:webHidden/>
          </w:rPr>
          <w:fldChar w:fldCharType="separate"/>
        </w:r>
        <w:r w:rsidR="00D00166">
          <w:rPr>
            <w:noProof/>
            <w:webHidden/>
          </w:rPr>
          <w:t>41</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28" w:history="1">
        <w:r w:rsidR="00703832" w:rsidRPr="0007726C">
          <w:rPr>
            <w:rStyle w:val="Hipervnculo"/>
            <w:rFonts w:ascii="Tahoma" w:eastAsia="Arial Unicode MS" w:hAnsi="Tahoma" w:cs="Tahoma"/>
            <w:noProof/>
          </w:rPr>
          <w:t>3.1</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eastAsia="Arial Unicode MS" w:hAnsi="Tahoma" w:cs="Tahoma"/>
            <w:noProof/>
          </w:rPr>
          <w:t>TRABAJOS DE NUEVAS ACOMETIDAS EN LA RED DE PLANTA EXTERNA</w:t>
        </w:r>
        <w:r w:rsidR="00703832">
          <w:rPr>
            <w:noProof/>
            <w:webHidden/>
          </w:rPr>
          <w:tab/>
        </w:r>
        <w:r w:rsidR="00703832">
          <w:rPr>
            <w:noProof/>
            <w:webHidden/>
          </w:rPr>
          <w:fldChar w:fldCharType="begin"/>
        </w:r>
        <w:r w:rsidR="00703832">
          <w:rPr>
            <w:noProof/>
            <w:webHidden/>
          </w:rPr>
          <w:instrText xml:space="preserve"> PAGEREF _Toc517182428 \h </w:instrText>
        </w:r>
        <w:r w:rsidR="00703832">
          <w:rPr>
            <w:noProof/>
            <w:webHidden/>
          </w:rPr>
        </w:r>
        <w:r w:rsidR="00703832">
          <w:rPr>
            <w:noProof/>
            <w:webHidden/>
          </w:rPr>
          <w:fldChar w:fldCharType="separate"/>
        </w:r>
        <w:r w:rsidR="00D00166">
          <w:rPr>
            <w:noProof/>
            <w:webHidden/>
          </w:rPr>
          <w:t>41</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29" w:history="1">
        <w:r w:rsidR="00703832" w:rsidRPr="0007726C">
          <w:rPr>
            <w:rStyle w:val="Hipervnculo"/>
            <w:rFonts w:eastAsia="Arial Unicode MS" w:cs="Tahoma"/>
            <w:b/>
            <w:noProof/>
            <w:lang w:val="es-BO"/>
          </w:rPr>
          <w:t>3.1.1</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DEFINICIÓN</w:t>
        </w:r>
        <w:r w:rsidR="00703832">
          <w:rPr>
            <w:noProof/>
            <w:webHidden/>
          </w:rPr>
          <w:tab/>
        </w:r>
        <w:r w:rsidR="00703832">
          <w:rPr>
            <w:noProof/>
            <w:webHidden/>
          </w:rPr>
          <w:fldChar w:fldCharType="begin"/>
        </w:r>
        <w:r w:rsidR="00703832">
          <w:rPr>
            <w:noProof/>
            <w:webHidden/>
          </w:rPr>
          <w:instrText xml:space="preserve"> PAGEREF _Toc517182429 \h </w:instrText>
        </w:r>
        <w:r w:rsidR="00703832">
          <w:rPr>
            <w:noProof/>
            <w:webHidden/>
          </w:rPr>
        </w:r>
        <w:r w:rsidR="00703832">
          <w:rPr>
            <w:noProof/>
            <w:webHidden/>
          </w:rPr>
          <w:fldChar w:fldCharType="separate"/>
        </w:r>
        <w:r w:rsidR="00D00166">
          <w:rPr>
            <w:noProof/>
            <w:webHidden/>
          </w:rPr>
          <w:t>41</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0" w:history="1">
        <w:r w:rsidR="00703832" w:rsidRPr="0007726C">
          <w:rPr>
            <w:rStyle w:val="Hipervnculo"/>
            <w:rFonts w:eastAsia="Arial Unicode MS" w:cs="Tahoma"/>
            <w:b/>
            <w:noProof/>
            <w:lang w:val="es-BO"/>
          </w:rPr>
          <w:t>3.1.2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ACTIVIDADES INVOLUCRADAS</w:t>
        </w:r>
        <w:r w:rsidR="00703832">
          <w:rPr>
            <w:noProof/>
            <w:webHidden/>
          </w:rPr>
          <w:tab/>
        </w:r>
        <w:r w:rsidR="00703832">
          <w:rPr>
            <w:noProof/>
            <w:webHidden/>
          </w:rPr>
          <w:fldChar w:fldCharType="begin"/>
        </w:r>
        <w:r w:rsidR="00703832">
          <w:rPr>
            <w:noProof/>
            <w:webHidden/>
          </w:rPr>
          <w:instrText xml:space="preserve"> PAGEREF _Toc517182430 \h </w:instrText>
        </w:r>
        <w:r w:rsidR="00703832">
          <w:rPr>
            <w:noProof/>
            <w:webHidden/>
          </w:rPr>
        </w:r>
        <w:r w:rsidR="00703832">
          <w:rPr>
            <w:noProof/>
            <w:webHidden/>
          </w:rPr>
          <w:fldChar w:fldCharType="separate"/>
        </w:r>
        <w:r w:rsidR="00D00166">
          <w:rPr>
            <w:noProof/>
            <w:webHidden/>
          </w:rPr>
          <w:t>41</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31" w:history="1">
        <w:r w:rsidR="00703832" w:rsidRPr="0007726C">
          <w:rPr>
            <w:rStyle w:val="Hipervnculo"/>
            <w:rFonts w:ascii="Tahoma" w:eastAsia="Arial Unicode MS" w:hAnsi="Tahoma" w:cs="Tahoma"/>
            <w:noProof/>
          </w:rPr>
          <w:t>3.2</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eastAsia="Arial Unicode MS" w:hAnsi="Tahoma" w:cs="Tahoma"/>
            <w:noProof/>
          </w:rPr>
          <w:t>PROYECTOS DE PLANTA EXTERNA</w:t>
        </w:r>
        <w:r w:rsidR="00703832">
          <w:rPr>
            <w:noProof/>
            <w:webHidden/>
          </w:rPr>
          <w:tab/>
        </w:r>
        <w:r w:rsidR="00703832">
          <w:rPr>
            <w:noProof/>
            <w:webHidden/>
          </w:rPr>
          <w:fldChar w:fldCharType="begin"/>
        </w:r>
        <w:r w:rsidR="00703832">
          <w:rPr>
            <w:noProof/>
            <w:webHidden/>
          </w:rPr>
          <w:instrText xml:space="preserve"> PAGEREF _Toc517182431 \h </w:instrText>
        </w:r>
        <w:r w:rsidR="00703832">
          <w:rPr>
            <w:noProof/>
            <w:webHidden/>
          </w:rPr>
        </w:r>
        <w:r w:rsidR="00703832">
          <w:rPr>
            <w:noProof/>
            <w:webHidden/>
          </w:rPr>
          <w:fldChar w:fldCharType="separate"/>
        </w:r>
        <w:r w:rsidR="00D00166">
          <w:rPr>
            <w:noProof/>
            <w:webHidden/>
          </w:rPr>
          <w:t>41</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2" w:history="1">
        <w:r w:rsidR="00703832" w:rsidRPr="0007726C">
          <w:rPr>
            <w:rStyle w:val="Hipervnculo"/>
            <w:rFonts w:eastAsia="Arial Unicode MS" w:cs="Tahoma"/>
            <w:b/>
            <w:noProof/>
            <w:lang w:val="es-BO"/>
          </w:rPr>
          <w:t>3.2.1</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DEFINICIÓN</w:t>
        </w:r>
        <w:r w:rsidR="00703832">
          <w:rPr>
            <w:noProof/>
            <w:webHidden/>
          </w:rPr>
          <w:tab/>
        </w:r>
        <w:r w:rsidR="00703832">
          <w:rPr>
            <w:noProof/>
            <w:webHidden/>
          </w:rPr>
          <w:fldChar w:fldCharType="begin"/>
        </w:r>
        <w:r w:rsidR="00703832">
          <w:rPr>
            <w:noProof/>
            <w:webHidden/>
          </w:rPr>
          <w:instrText xml:space="preserve"> PAGEREF _Toc517182432 \h </w:instrText>
        </w:r>
        <w:r w:rsidR="00703832">
          <w:rPr>
            <w:noProof/>
            <w:webHidden/>
          </w:rPr>
        </w:r>
        <w:r w:rsidR="00703832">
          <w:rPr>
            <w:noProof/>
            <w:webHidden/>
          </w:rPr>
          <w:fldChar w:fldCharType="separate"/>
        </w:r>
        <w:r w:rsidR="00D00166">
          <w:rPr>
            <w:noProof/>
            <w:webHidden/>
          </w:rPr>
          <w:t>42</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3" w:history="1">
        <w:r w:rsidR="00703832" w:rsidRPr="0007726C">
          <w:rPr>
            <w:rStyle w:val="Hipervnculo"/>
            <w:rFonts w:eastAsia="Arial Unicode MS" w:cs="Tahoma"/>
            <w:b/>
            <w:noProof/>
            <w:lang w:val="es-BO"/>
          </w:rPr>
          <w:t>3.2.2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ACTIVIDADES INVOLUCRADAS</w:t>
        </w:r>
        <w:r w:rsidR="00703832">
          <w:rPr>
            <w:noProof/>
            <w:webHidden/>
          </w:rPr>
          <w:tab/>
        </w:r>
        <w:r w:rsidR="00703832">
          <w:rPr>
            <w:noProof/>
            <w:webHidden/>
          </w:rPr>
          <w:fldChar w:fldCharType="begin"/>
        </w:r>
        <w:r w:rsidR="00703832">
          <w:rPr>
            <w:noProof/>
            <w:webHidden/>
          </w:rPr>
          <w:instrText xml:space="preserve"> PAGEREF _Toc517182433 \h </w:instrText>
        </w:r>
        <w:r w:rsidR="00703832">
          <w:rPr>
            <w:noProof/>
            <w:webHidden/>
          </w:rPr>
        </w:r>
        <w:r w:rsidR="00703832">
          <w:rPr>
            <w:noProof/>
            <w:webHidden/>
          </w:rPr>
          <w:fldChar w:fldCharType="separate"/>
        </w:r>
        <w:r w:rsidR="00D00166">
          <w:rPr>
            <w:noProof/>
            <w:webHidden/>
          </w:rPr>
          <w:t>42</w:t>
        </w:r>
        <w:r w:rsidR="00703832">
          <w:rPr>
            <w:noProof/>
            <w:webHidden/>
          </w:rPr>
          <w:fldChar w:fldCharType="end"/>
        </w:r>
      </w:hyperlink>
    </w:p>
    <w:p w:rsidR="00703832" w:rsidRDefault="007B50A7">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517182434" w:history="1">
        <w:r w:rsidR="00703832" w:rsidRPr="0007726C">
          <w:rPr>
            <w:rStyle w:val="Hipervnculo"/>
            <w:rFonts w:ascii="Tahoma" w:eastAsia="Arial Unicode MS" w:hAnsi="Tahoma" w:cs="Tahoma"/>
            <w:noProof/>
          </w:rPr>
          <w:t>3.3</w:t>
        </w:r>
        <w:r w:rsidR="00703832">
          <w:rPr>
            <w:rFonts w:asciiTheme="minorHAnsi" w:eastAsiaTheme="minorEastAsia" w:hAnsiTheme="minorHAnsi" w:cstheme="minorBidi"/>
            <w:noProof/>
            <w:sz w:val="22"/>
            <w:szCs w:val="22"/>
            <w:lang w:val="es-BO" w:eastAsia="es-BO"/>
          </w:rPr>
          <w:tab/>
        </w:r>
        <w:r w:rsidR="00703832" w:rsidRPr="0007726C">
          <w:rPr>
            <w:rStyle w:val="Hipervnculo"/>
            <w:rFonts w:ascii="Tahoma" w:eastAsia="Arial Unicode MS" w:hAnsi="Tahoma" w:cs="Tahoma"/>
            <w:noProof/>
          </w:rPr>
          <w:t>OBRAS CIVILES PARA TRABAJOS DE PLANTA EXTERNA</w:t>
        </w:r>
        <w:r w:rsidR="00703832">
          <w:rPr>
            <w:noProof/>
            <w:webHidden/>
          </w:rPr>
          <w:tab/>
        </w:r>
        <w:r w:rsidR="00703832">
          <w:rPr>
            <w:noProof/>
            <w:webHidden/>
          </w:rPr>
          <w:fldChar w:fldCharType="begin"/>
        </w:r>
        <w:r w:rsidR="00703832">
          <w:rPr>
            <w:noProof/>
            <w:webHidden/>
          </w:rPr>
          <w:instrText xml:space="preserve"> PAGEREF _Toc517182434 \h </w:instrText>
        </w:r>
        <w:r w:rsidR="00703832">
          <w:rPr>
            <w:noProof/>
            <w:webHidden/>
          </w:rPr>
        </w:r>
        <w:r w:rsidR="00703832">
          <w:rPr>
            <w:noProof/>
            <w:webHidden/>
          </w:rPr>
          <w:fldChar w:fldCharType="separate"/>
        </w:r>
        <w:r w:rsidR="00D00166">
          <w:rPr>
            <w:noProof/>
            <w:webHidden/>
          </w:rPr>
          <w:t>42</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5" w:history="1">
        <w:r w:rsidR="00703832" w:rsidRPr="0007726C">
          <w:rPr>
            <w:rStyle w:val="Hipervnculo"/>
            <w:rFonts w:eastAsia="Arial Unicode MS" w:cs="Tahoma"/>
            <w:b/>
            <w:noProof/>
            <w:lang w:val="es-BO"/>
          </w:rPr>
          <w:t>3.3.1</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DEFINICIÓN</w:t>
        </w:r>
        <w:r w:rsidR="00703832">
          <w:rPr>
            <w:noProof/>
            <w:webHidden/>
          </w:rPr>
          <w:tab/>
        </w:r>
        <w:r w:rsidR="00703832">
          <w:rPr>
            <w:noProof/>
            <w:webHidden/>
          </w:rPr>
          <w:fldChar w:fldCharType="begin"/>
        </w:r>
        <w:r w:rsidR="00703832">
          <w:rPr>
            <w:noProof/>
            <w:webHidden/>
          </w:rPr>
          <w:instrText xml:space="preserve"> PAGEREF _Toc517182435 \h </w:instrText>
        </w:r>
        <w:r w:rsidR="00703832">
          <w:rPr>
            <w:noProof/>
            <w:webHidden/>
          </w:rPr>
        </w:r>
        <w:r w:rsidR="00703832">
          <w:rPr>
            <w:noProof/>
            <w:webHidden/>
          </w:rPr>
          <w:fldChar w:fldCharType="separate"/>
        </w:r>
        <w:r w:rsidR="00D00166">
          <w:rPr>
            <w:noProof/>
            <w:webHidden/>
          </w:rPr>
          <w:t>42</w:t>
        </w:r>
        <w:r w:rsidR="00703832">
          <w:rPr>
            <w:noProof/>
            <w:webHidden/>
          </w:rPr>
          <w:fldChar w:fldCharType="end"/>
        </w:r>
      </w:hyperlink>
    </w:p>
    <w:p w:rsidR="00703832" w:rsidRDefault="007B50A7">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517182436" w:history="1">
        <w:r w:rsidR="00703832" w:rsidRPr="0007726C">
          <w:rPr>
            <w:rStyle w:val="Hipervnculo"/>
            <w:rFonts w:eastAsia="Arial Unicode MS" w:cs="Tahoma"/>
            <w:b/>
            <w:noProof/>
            <w:lang w:val="es-BO"/>
          </w:rPr>
          <w:t>3.3.2</w:t>
        </w:r>
        <w:r w:rsidR="00703832">
          <w:rPr>
            <w:rFonts w:asciiTheme="minorHAnsi" w:eastAsiaTheme="minorEastAsia" w:hAnsiTheme="minorHAnsi" w:cstheme="minorBidi"/>
            <w:noProof/>
            <w:sz w:val="22"/>
            <w:szCs w:val="22"/>
            <w:lang w:val="es-BO" w:eastAsia="es-BO"/>
          </w:rPr>
          <w:tab/>
        </w:r>
        <w:r w:rsidR="00703832" w:rsidRPr="0007726C">
          <w:rPr>
            <w:rStyle w:val="Hipervnculo"/>
            <w:rFonts w:eastAsia="Arial Unicode MS" w:cs="Tahoma"/>
            <w:b/>
            <w:noProof/>
            <w:lang w:val="es-BO"/>
          </w:rPr>
          <w:t>ACTIVIDADES INVOLUCRADAS</w:t>
        </w:r>
        <w:r w:rsidR="00703832">
          <w:rPr>
            <w:noProof/>
            <w:webHidden/>
          </w:rPr>
          <w:tab/>
        </w:r>
        <w:r w:rsidR="00703832">
          <w:rPr>
            <w:noProof/>
            <w:webHidden/>
          </w:rPr>
          <w:fldChar w:fldCharType="begin"/>
        </w:r>
        <w:r w:rsidR="00703832">
          <w:rPr>
            <w:noProof/>
            <w:webHidden/>
          </w:rPr>
          <w:instrText xml:space="preserve"> PAGEREF _Toc517182436 \h </w:instrText>
        </w:r>
        <w:r w:rsidR="00703832">
          <w:rPr>
            <w:noProof/>
            <w:webHidden/>
          </w:rPr>
        </w:r>
        <w:r w:rsidR="00703832">
          <w:rPr>
            <w:noProof/>
            <w:webHidden/>
          </w:rPr>
          <w:fldChar w:fldCharType="separate"/>
        </w:r>
        <w:r w:rsidR="00D00166">
          <w:rPr>
            <w:noProof/>
            <w:webHidden/>
          </w:rPr>
          <w:t>42</w:t>
        </w:r>
        <w:r w:rsidR="00703832">
          <w:rPr>
            <w:noProof/>
            <w:webHidden/>
          </w:rPr>
          <w:fldChar w:fldCharType="end"/>
        </w:r>
      </w:hyperlink>
    </w:p>
    <w:p w:rsidR="008E6EDC" w:rsidRPr="00F427A5" w:rsidRDefault="00796EC4" w:rsidP="008E6EDC">
      <w:pPr>
        <w:tabs>
          <w:tab w:val="left" w:pos="3486"/>
        </w:tabs>
        <w:ind w:left="12"/>
        <w:rPr>
          <w:color w:val="1F497D" w:themeColor="text2"/>
          <w:lang w:val="es-BO" w:eastAsia="en-US"/>
        </w:rPr>
      </w:pPr>
      <w:r w:rsidRPr="00F427A5">
        <w:rPr>
          <w:color w:val="1F497D" w:themeColor="text2"/>
          <w:lang w:val="es-BO" w:eastAsia="en-US"/>
        </w:rPr>
        <w:fldChar w:fldCharType="end"/>
      </w:r>
    </w:p>
    <w:p w:rsidR="00F427A5" w:rsidRPr="00F427A5" w:rsidRDefault="00F427A5" w:rsidP="008E6EDC">
      <w:pPr>
        <w:tabs>
          <w:tab w:val="left" w:pos="3486"/>
        </w:tabs>
        <w:ind w:left="12"/>
        <w:rPr>
          <w:color w:val="1F497D" w:themeColor="text2"/>
          <w:lang w:val="es-BO" w:eastAsia="en-US"/>
        </w:rPr>
      </w:pPr>
    </w:p>
    <w:p w:rsidR="00F427A5" w:rsidRPr="00F427A5" w:rsidRDefault="00F427A5">
      <w:pPr>
        <w:spacing w:after="200" w:line="276" w:lineRule="auto"/>
        <w:rPr>
          <w:color w:val="1F497D" w:themeColor="text2"/>
          <w:lang w:val="es-BO" w:eastAsia="en-US"/>
        </w:rPr>
      </w:pPr>
      <w:r w:rsidRPr="00F427A5">
        <w:rPr>
          <w:color w:val="1F497D" w:themeColor="text2"/>
          <w:lang w:val="es-BO" w:eastAsia="en-US"/>
        </w:rPr>
        <w:br w:type="page"/>
      </w:r>
    </w:p>
    <w:p w:rsidR="00F427A5" w:rsidRDefault="00F427A5"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Default="008E6EDC" w:rsidP="008E6EDC">
      <w:pPr>
        <w:ind w:left="12"/>
        <w:jc w:val="center"/>
        <w:rPr>
          <w:rFonts w:ascii="Tahoma" w:hAnsi="Tahoma" w:cs="Tahoma"/>
          <w:b/>
          <w:color w:val="365F91" w:themeColor="accent1" w:themeShade="BF"/>
          <w:sz w:val="28"/>
          <w:szCs w:val="28"/>
        </w:rPr>
      </w:pPr>
    </w:p>
    <w:p w:rsidR="008E3E33" w:rsidRDefault="008E3E33" w:rsidP="008E3E33">
      <w:pPr>
        <w:pStyle w:val="Ttulo1"/>
        <w:numPr>
          <w:ilvl w:val="0"/>
          <w:numId w:val="7"/>
        </w:numPr>
        <w:tabs>
          <w:tab w:val="clear" w:pos="864"/>
          <w:tab w:val="num" w:pos="0"/>
          <w:tab w:val="num" w:pos="426"/>
        </w:tabs>
        <w:ind w:left="0" w:firstLine="0"/>
        <w:rPr>
          <w:rFonts w:cs="Tahoma"/>
          <w:color w:val="365F91" w:themeColor="accent1" w:themeShade="BF"/>
          <w:u w:val="none"/>
        </w:rPr>
      </w:pPr>
      <w:bookmarkStart w:id="1" w:name="_Toc517182382"/>
      <w:r>
        <w:rPr>
          <w:rFonts w:cs="Tahoma"/>
          <w:color w:val="365F91" w:themeColor="accent1" w:themeShade="BF"/>
          <w:u w:val="none"/>
        </w:rPr>
        <w:t>MANTENIMIENTO CORRECTIVO Y PREVENTIVO</w:t>
      </w:r>
      <w:bookmarkEnd w:id="1"/>
    </w:p>
    <w:p w:rsidR="008E3E33" w:rsidRPr="008E3E33" w:rsidRDefault="008E3E33" w:rsidP="008E3E33">
      <w:pPr>
        <w:rPr>
          <w:lang w:val="es-MX"/>
        </w:rPr>
      </w:pPr>
    </w:p>
    <w:p w:rsidR="008E6EDC" w:rsidRPr="00DA40AA" w:rsidRDefault="008E6EDC" w:rsidP="00DA40AA">
      <w:pPr>
        <w:pStyle w:val="Ttulo3"/>
        <w:numPr>
          <w:ilvl w:val="1"/>
          <w:numId w:val="7"/>
        </w:numPr>
        <w:tabs>
          <w:tab w:val="clear" w:pos="1576"/>
          <w:tab w:val="num" w:pos="426"/>
        </w:tabs>
        <w:ind w:left="284" w:hanging="300"/>
        <w:rPr>
          <w:rFonts w:cs="Tahoma"/>
          <w:b/>
          <w:color w:val="365F91" w:themeColor="accent1" w:themeShade="BF"/>
          <w:szCs w:val="22"/>
          <w:u w:val="none"/>
        </w:rPr>
      </w:pPr>
      <w:bookmarkStart w:id="2" w:name="_Toc85221403"/>
      <w:bookmarkStart w:id="3" w:name="_Toc282364612"/>
      <w:bookmarkStart w:id="4" w:name="_Toc517182383"/>
      <w:r w:rsidRPr="00DA40AA">
        <w:rPr>
          <w:rFonts w:cs="Tahoma"/>
          <w:b/>
          <w:color w:val="365F91" w:themeColor="accent1" w:themeShade="BF"/>
          <w:szCs w:val="22"/>
          <w:u w:val="none"/>
        </w:rPr>
        <w:t>MANTENIMIENTO CORRECTIVO</w:t>
      </w:r>
      <w:bookmarkEnd w:id="2"/>
      <w:bookmarkEnd w:id="3"/>
      <w:bookmarkEnd w:id="4"/>
    </w:p>
    <w:p w:rsidR="008E6EDC" w:rsidRPr="0005474F" w:rsidRDefault="008E6EDC" w:rsidP="008E6EDC">
      <w:pPr>
        <w:rPr>
          <w:lang w:val="es-MX"/>
        </w:rPr>
      </w:pPr>
    </w:p>
    <w:p w:rsidR="008E6EDC" w:rsidRPr="00AE1C10"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5" w:name="_Toc517182384"/>
      <w:r>
        <w:rPr>
          <w:rFonts w:cs="Tahoma"/>
          <w:b/>
          <w:color w:val="365F91" w:themeColor="accent1" w:themeShade="BF"/>
          <w:szCs w:val="22"/>
          <w:u w:val="none"/>
        </w:rPr>
        <w:t>DEFINICION</w:t>
      </w:r>
      <w:bookmarkEnd w:id="5"/>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Pr="000463E7">
        <w:rPr>
          <w:rFonts w:ascii="Tahoma" w:hAnsi="Tahoma" w:cs="Tahoma"/>
          <w:color w:val="365F91" w:themeColor="accent1" w:themeShade="BF"/>
          <w:sz w:val="22"/>
          <w:szCs w:val="22"/>
          <w:lang w:val="es-BO"/>
        </w:rPr>
        <w:t xml:space="preserve"> sistema inalámbrico</w:t>
      </w:r>
      <w:r>
        <w:rPr>
          <w:rFonts w:ascii="Tahoma" w:hAnsi="Tahoma" w:cs="Tahoma"/>
          <w:color w:val="365F91" w:themeColor="accent1" w:themeShade="BF"/>
          <w:sz w:val="22"/>
          <w:szCs w:val="22"/>
          <w:lang w:val="es-BO"/>
        </w:rPr>
        <w:t xml:space="preserve"> y Red FTT</w:t>
      </w:r>
      <w:r w:rsidR="008E6522">
        <w:rPr>
          <w:rFonts w:ascii="Tahoma" w:hAnsi="Tahoma" w:cs="Tahoma"/>
          <w:color w:val="365F91" w:themeColor="accent1" w:themeShade="BF"/>
          <w:sz w:val="22"/>
          <w:szCs w:val="22"/>
          <w:lang w:val="es-BO"/>
        </w:rPr>
        <w:t>x</w:t>
      </w:r>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 w:name="_Toc85221406"/>
      <w:bookmarkStart w:id="7" w:name="_Toc282364615"/>
      <w:bookmarkStart w:id="8" w:name="_Toc517182385"/>
      <w:r w:rsidRPr="00755B82">
        <w:rPr>
          <w:rFonts w:cs="Tahoma"/>
          <w:b/>
          <w:color w:val="365F91" w:themeColor="accent1" w:themeShade="BF"/>
          <w:szCs w:val="22"/>
          <w:u w:val="none"/>
        </w:rPr>
        <w:t>METODOLOGIA DE TRABAJO</w:t>
      </w:r>
      <w:bookmarkEnd w:id="6"/>
      <w:bookmarkEnd w:id="7"/>
      <w:bookmarkEnd w:id="8"/>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fallas son reportadas por los clientes a las líneas gratuitas, que ENTEL S.A. tiene para el efecto, el personal de Call Center, Help Desk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sistema de gestión de reclamos,</w:t>
      </w:r>
      <w:r w:rsidRPr="000463E7">
        <w:rPr>
          <w:rFonts w:ascii="Tahoma" w:hAnsi="Tahoma" w:cs="Tahoma"/>
          <w:color w:val="365F91" w:themeColor="accent1" w:themeShade="BF"/>
          <w:sz w:val="22"/>
          <w:szCs w:val="22"/>
          <w:lang w:val="es-BO"/>
        </w:rPr>
        <w:t xml:space="preserve"> además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9" w:name="_Toc85221408"/>
      <w:bookmarkStart w:id="10"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9"/>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1" w:name="_Toc85221409"/>
      <w:bookmarkEnd w:id="10"/>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1"/>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respectivos para la intervención, no obstante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2"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2"/>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lastRenderedPageBreak/>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acta o nota de entrega, para </w:t>
      </w:r>
      <w:r w:rsidR="00E1474C">
        <w:rPr>
          <w:rFonts w:ascii="Tahoma" w:hAnsi="Tahoma" w:cs="Tahoma"/>
          <w:color w:val="365F91" w:themeColor="accent1" w:themeShade="BF"/>
          <w:sz w:val="22"/>
          <w:szCs w:val="22"/>
        </w:rPr>
        <w:t>su conciliación</w:t>
      </w:r>
      <w:r w:rsidR="008E6EDC">
        <w:rPr>
          <w:rFonts w:ascii="Tahoma" w:hAnsi="Tahoma" w:cs="Tahoma"/>
          <w:color w:val="365F91" w:themeColor="accent1" w:themeShade="BF"/>
          <w:sz w:val="22"/>
          <w:szCs w:val="22"/>
        </w:rPr>
        <w:t xml:space="preserve">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 y considerando q</w:t>
      </w:r>
      <w:r>
        <w:rPr>
          <w:rFonts w:ascii="Tahoma" w:hAnsi="Tahoma" w:cs="Tahoma"/>
          <w:color w:val="365F91" w:themeColor="accent1" w:themeShade="BF"/>
          <w:sz w:val="22"/>
          <w:szCs w:val="22"/>
        </w:rPr>
        <w:t>ue durante los trabajos se pudiera</w:t>
      </w:r>
      <w:r w:rsidRPr="000463E7">
        <w:rPr>
          <w:rFonts w:ascii="Tahoma" w:hAnsi="Tahoma" w:cs="Tahoma"/>
          <w:color w:val="365F91" w:themeColor="accent1" w:themeShade="BF"/>
          <w:sz w:val="22"/>
          <w:szCs w:val="22"/>
        </w:rPr>
        <w:t xml:space="preserve"> alt</w:t>
      </w:r>
      <w:r>
        <w:rPr>
          <w:rFonts w:ascii="Tahoma" w:hAnsi="Tahoma" w:cs="Tahoma"/>
          <w:color w:val="365F91" w:themeColor="accent1" w:themeShade="BF"/>
          <w:sz w:val="22"/>
          <w:szCs w:val="22"/>
        </w:rPr>
        <w:t>erar la configuración actual de</w:t>
      </w:r>
      <w:r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Pr="000463E7">
        <w:rPr>
          <w:rFonts w:ascii="Tahoma" w:hAnsi="Tahoma" w:cs="Tahoma"/>
          <w:color w:val="365F91" w:themeColor="accent1" w:themeShade="BF"/>
          <w:sz w:val="22"/>
          <w:szCs w:val="22"/>
        </w:rPr>
        <w:t xml:space="preserve">penalidades </w:t>
      </w:r>
      <w:r w:rsidR="00875582">
        <w:rPr>
          <w:rFonts w:ascii="Tahoma" w:hAnsi="Tahoma" w:cs="Tahoma"/>
          <w:color w:val="365F91" w:themeColor="accent1" w:themeShade="BF"/>
          <w:sz w:val="22"/>
          <w:szCs w:val="22"/>
        </w:rPr>
        <w:t>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lang w:val="es-BO"/>
        </w:rPr>
      </w:pPr>
      <w:bookmarkStart w:id="13" w:name="_Toc517182386"/>
      <w:r>
        <w:rPr>
          <w:rFonts w:cs="Tahoma"/>
          <w:b/>
          <w:color w:val="365F91" w:themeColor="accent1" w:themeShade="BF"/>
          <w:szCs w:val="22"/>
          <w:u w:val="none"/>
          <w:lang w:val="es-BO"/>
        </w:rPr>
        <w:t>TIEMPO DE INTERVENCION</w:t>
      </w:r>
      <w:bookmarkEnd w:id="13"/>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C48E4" w:rsidRDefault="008C48E4"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 w:val="num" w:pos="851"/>
        </w:tabs>
        <w:ind w:left="436" w:hanging="436"/>
        <w:rPr>
          <w:rFonts w:ascii="Tahoma" w:hAnsi="Tahoma" w:cs="Tahoma"/>
          <w:color w:val="365F91" w:themeColor="accent1" w:themeShade="BF"/>
          <w:szCs w:val="22"/>
          <w:u w:val="none"/>
        </w:rPr>
      </w:pPr>
      <w:bookmarkStart w:id="14" w:name="_Toc517182387"/>
      <w:r>
        <w:rPr>
          <w:rFonts w:ascii="Tahoma" w:hAnsi="Tahoma" w:cs="Tahoma"/>
          <w:color w:val="365F91" w:themeColor="accent1" w:themeShade="BF"/>
          <w:szCs w:val="22"/>
          <w:u w:val="none"/>
        </w:rPr>
        <w:t>MANTENIMIENTO PREVENTIVO</w:t>
      </w:r>
      <w:bookmarkEnd w:id="14"/>
    </w:p>
    <w:p w:rsidR="008E6EDC" w:rsidRPr="004B1979" w:rsidRDefault="008E6EDC" w:rsidP="008E6EDC">
      <w:pPr>
        <w:rPr>
          <w:lang w:val="es-MX"/>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rPr>
      </w:pPr>
      <w:bookmarkStart w:id="15" w:name="_Toc85221413"/>
      <w:bookmarkStart w:id="16" w:name="_Toc282364618"/>
      <w:bookmarkStart w:id="17" w:name="_Toc517182388"/>
      <w:r w:rsidRPr="002053D9">
        <w:rPr>
          <w:rFonts w:cs="Tahoma"/>
          <w:b/>
          <w:color w:val="365F91" w:themeColor="accent1" w:themeShade="BF"/>
          <w:szCs w:val="22"/>
          <w:u w:val="none"/>
        </w:rPr>
        <w:t>D</w:t>
      </w:r>
      <w:bookmarkEnd w:id="15"/>
      <w:bookmarkEnd w:id="16"/>
      <w:r w:rsidRPr="002053D9">
        <w:rPr>
          <w:rFonts w:cs="Tahoma"/>
          <w:b/>
          <w:color w:val="365F91" w:themeColor="accent1" w:themeShade="BF"/>
          <w:szCs w:val="22"/>
          <w:u w:val="none"/>
        </w:rPr>
        <w:t>EFINICION</w:t>
      </w:r>
      <w:bookmarkEnd w:id="17"/>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2E3304">
      <w:pPr>
        <w:pStyle w:val="Ttulo3"/>
        <w:numPr>
          <w:ilvl w:val="2"/>
          <w:numId w:val="7"/>
        </w:numPr>
        <w:tabs>
          <w:tab w:val="num" w:pos="154"/>
          <w:tab w:val="num" w:pos="851"/>
        </w:tabs>
        <w:ind w:left="154" w:hanging="154"/>
        <w:rPr>
          <w:rFonts w:eastAsia="Arial Unicode MS" w:cs="Tahoma"/>
          <w:b/>
          <w:color w:val="365F91" w:themeColor="accent1" w:themeShade="BF"/>
          <w:szCs w:val="22"/>
          <w:u w:val="none"/>
          <w:lang w:val="es-BO"/>
        </w:rPr>
      </w:pPr>
      <w:bookmarkStart w:id="18" w:name="_Toc126383817"/>
      <w:bookmarkStart w:id="19" w:name="_Toc126383938"/>
      <w:bookmarkStart w:id="20" w:name="_Toc126384693"/>
      <w:bookmarkStart w:id="21" w:name="_Toc282364620"/>
      <w:bookmarkStart w:id="22" w:name="_Toc517182389"/>
      <w:r w:rsidRPr="001F5CEF">
        <w:rPr>
          <w:rFonts w:eastAsia="Arial Unicode MS" w:cs="Tahoma"/>
          <w:b/>
          <w:color w:val="365F91" w:themeColor="accent1" w:themeShade="BF"/>
          <w:szCs w:val="22"/>
          <w:u w:val="none"/>
          <w:lang w:val="es-BO"/>
        </w:rPr>
        <w:t>TRABAJOS INVOLUCRADOS</w:t>
      </w:r>
      <w:bookmarkEnd w:id="18"/>
      <w:bookmarkEnd w:id="19"/>
      <w:bookmarkEnd w:id="20"/>
      <w:bookmarkEnd w:id="21"/>
      <w:bookmarkEnd w:id="22"/>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desde la caja de distribución hasta el domicilio del cliente.</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del alambre de bajada y/o cable DROP, cuando los mismos se encuentren expuestos a sufrir algún tipo de rotura, ocasionando el corte de servicio a los clientes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varios alambres de bajada por un cable multipar.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cámaras subterráneas.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armarios pasivos y distribuidores de nodos ópticos.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Pintado de abrazaderas, cajas y tensores de propiedad de ENTEL</w:t>
      </w:r>
      <w:r w:rsidR="00BE2013" w:rsidRPr="00B513B7">
        <w:rPr>
          <w:rFonts w:ascii="Tahoma" w:hAnsi="Tahoma" w:cs="Tahoma"/>
          <w:color w:val="365F91" w:themeColor="accent1" w:themeShade="BF"/>
          <w:sz w:val="22"/>
          <w:szCs w:val="22"/>
          <w:lang w:val="es-BO"/>
        </w:rPr>
        <w:t xml:space="preserve"> S.A.</w:t>
      </w:r>
      <w:r w:rsidRPr="00B513B7">
        <w:rPr>
          <w:rFonts w:ascii="Tahoma" w:hAnsi="Tahoma" w:cs="Tahoma"/>
          <w:color w:val="365F91" w:themeColor="accent1" w:themeShade="BF"/>
          <w:sz w:val="22"/>
          <w:szCs w:val="22"/>
          <w:lang w:val="es-BO"/>
        </w:rPr>
        <w:t>, para su identificación de los otros operadores con el color asignado a ENTEL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mejoramiento y reparación de los sistemas de tierra, de la Red de Planta Externa</w:t>
      </w:r>
      <w:r w:rsidR="00BE2013" w:rsidRPr="00B513B7">
        <w:rPr>
          <w:rFonts w:ascii="Tahoma" w:hAnsi="Tahoma" w:cs="Tahoma"/>
          <w:color w:val="365F91" w:themeColor="accent1" w:themeShade="BF"/>
          <w:sz w:val="22"/>
          <w:szCs w:val="22"/>
          <w:lang w:val="es-BO"/>
        </w:rPr>
        <w:t xml:space="preserve"> y la Red FTTx</w:t>
      </w:r>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lastRenderedPageBreak/>
        <w:t>Inspección de la Red de Planta Externa</w:t>
      </w:r>
      <w:r w:rsidR="00BE2013" w:rsidRPr="00B513B7">
        <w:rPr>
          <w:rFonts w:ascii="Tahoma" w:hAnsi="Tahoma" w:cs="Tahoma"/>
          <w:color w:val="365F91" w:themeColor="accent1" w:themeShade="BF"/>
          <w:sz w:val="22"/>
          <w:szCs w:val="22"/>
          <w:lang w:val="es-BO"/>
        </w:rPr>
        <w:t xml:space="preserve"> y FTTx</w:t>
      </w:r>
      <w:r w:rsidRPr="00B513B7">
        <w:rPr>
          <w:rFonts w:ascii="Tahoma" w:hAnsi="Tahoma" w:cs="Tahoma"/>
          <w:color w:val="365F91" w:themeColor="accent1" w:themeShade="BF"/>
          <w:sz w:val="22"/>
          <w:szCs w:val="22"/>
          <w:lang w:val="es-BO"/>
        </w:rPr>
        <w:t>, para verificar problemas que podrían causar corte de servicios.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eléctricas a los cables multipares (por 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ópticas de los cables de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y reparación de la continuidad de pantalla en los cables multipares.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Retiro de cables en desuso.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Mantenimiento en la red domiciliaria de </w:t>
      </w:r>
      <w:r w:rsidR="00BE2013" w:rsidRPr="00B513B7">
        <w:rPr>
          <w:rFonts w:ascii="Tahoma" w:hAnsi="Tahoma" w:cs="Tahoma"/>
          <w:color w:val="365F91" w:themeColor="accent1" w:themeShade="BF"/>
          <w:sz w:val="22"/>
          <w:szCs w:val="22"/>
          <w:lang w:val="es-BO"/>
        </w:rPr>
        <w:t>los</w:t>
      </w:r>
      <w:r w:rsidRPr="00B513B7">
        <w:rPr>
          <w:rFonts w:ascii="Tahoma" w:hAnsi="Tahoma" w:cs="Tahoma"/>
          <w:color w:val="365F91" w:themeColor="accent1" w:themeShade="BF"/>
          <w:sz w:val="22"/>
          <w:szCs w:val="22"/>
          <w:lang w:val="es-BO"/>
        </w:rPr>
        <w:t xml:space="preserve"> clientes</w:t>
      </w:r>
      <w:r w:rsidR="00BE2013" w:rsidRPr="00B513B7">
        <w:rPr>
          <w:rFonts w:ascii="Tahoma" w:hAnsi="Tahoma" w:cs="Tahoma"/>
          <w:color w:val="365F91" w:themeColor="accent1" w:themeShade="BF"/>
          <w:sz w:val="22"/>
          <w:szCs w:val="22"/>
          <w:lang w:val="es-BO"/>
        </w:rPr>
        <w:t xml:space="preserve"> que ENTEL S.A</w:t>
      </w:r>
      <w:r w:rsidRPr="00B513B7">
        <w:rPr>
          <w:rFonts w:ascii="Tahoma" w:hAnsi="Tahoma" w:cs="Tahoma"/>
          <w:color w:val="365F91" w:themeColor="accent1" w:themeShade="BF"/>
          <w:sz w:val="22"/>
          <w:szCs w:val="22"/>
          <w:lang w:val="es-BO"/>
        </w:rPr>
        <w:t>.</w:t>
      </w:r>
      <w:r w:rsidR="00BE2013" w:rsidRPr="00B513B7">
        <w:rPr>
          <w:rFonts w:ascii="Tahoma" w:hAnsi="Tahoma" w:cs="Tahoma"/>
          <w:color w:val="365F91" w:themeColor="accent1" w:themeShade="BF"/>
          <w:sz w:val="22"/>
          <w:szCs w:val="22"/>
          <w:lang w:val="es-BO"/>
        </w:rPr>
        <w:t xml:space="preserve"> considere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en las acometidas de Puntos ENTEL</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MDF</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Cableado interno en edificios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conexiones en nodos y armarios.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Reorientación de la antena externa y/o reforzamiento de sus elementos de sujeción.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cableado interno.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Optimización de la instalación hecha en abonado.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de los sistemas de protección instalados y su consiguiente diagnóstico.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Mediciones de los niveles de señal Rx y calidad del servicio entregado en cliente. </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que se encuentren por debajo de la altura mínima de fijación, además de asegurarlo en el tensor de sujeción.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sidR="00E1474C">
        <w:rPr>
          <w:rFonts w:ascii="Tahoma" w:eastAsia="Arial Unicode MS" w:hAnsi="Tahoma" w:cs="Tahoma"/>
          <w:b/>
          <w:color w:val="365F91" w:themeColor="accent1" w:themeShade="BF"/>
          <w:sz w:val="22"/>
        </w:rPr>
        <w:t xml:space="preserve">ALAMBRES </w:t>
      </w:r>
      <w:r w:rsidR="00E1474C" w:rsidRPr="00A5172F">
        <w:rPr>
          <w:rFonts w:ascii="Tahoma" w:eastAsia="Arial Unicode MS" w:hAnsi="Tahoma" w:cs="Tahoma"/>
          <w:b/>
          <w:color w:val="365F91" w:themeColor="accent1" w:themeShade="BF"/>
          <w:sz w:val="22"/>
        </w:rPr>
        <w:t>DE</w:t>
      </w:r>
      <w:r w:rsidRPr="00A5172F">
        <w:rPr>
          <w:rFonts w:ascii="Tahoma" w:eastAsia="Arial Unicode MS" w:hAnsi="Tahoma" w:cs="Tahoma"/>
          <w:b/>
          <w:color w:val="365F91" w:themeColor="accent1" w:themeShade="BF"/>
          <w:sz w:val="22"/>
        </w:rPr>
        <w:t xml:space="preserv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Verificar la existencia de una ruta más corta y segura para el alambre de bajada y/o cable DROP, así como la disponibilidad en la red para el cambio de caja/NAP de distribución, en caso que sea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Ejecutar la instalación del nuevo alambre de bajada o cable DROP, en la nueva ruta, en el caso de existir todas las condiciones necesarias.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Realizar la cruzada con cable jumper en el nodo o armario, en caso de cambio de ruta con cambio de caja de distribución.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Retiro del cable de bajada </w:t>
      </w:r>
      <w:r w:rsidR="0045203B" w:rsidRPr="00B513B7">
        <w:rPr>
          <w:rFonts w:ascii="Tahoma" w:hAnsi="Tahoma" w:cs="Tahoma"/>
          <w:color w:val="365F91" w:themeColor="accent1" w:themeShade="BF"/>
          <w:sz w:val="22"/>
          <w:szCs w:val="22"/>
          <w:lang w:val="es-BO"/>
        </w:rPr>
        <w:t xml:space="preserve">o cable DROP </w:t>
      </w:r>
      <w:r w:rsidRPr="00B513B7">
        <w:rPr>
          <w:rFonts w:ascii="Tahoma" w:hAnsi="Tahoma" w:cs="Tahoma"/>
          <w:color w:val="365F91" w:themeColor="accent1" w:themeShade="BF"/>
          <w:sz w:val="22"/>
          <w:szCs w:val="22"/>
          <w:lang w:val="es-BO"/>
        </w:rPr>
        <w:t>de la anterior ruta.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9"/>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Retesado del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lastRenderedPageBreak/>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una ruta más corta y segura para 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2E3304">
      <w:pPr>
        <w:numPr>
          <w:ilvl w:val="0"/>
          <w:numId w:val="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 multipar</w:t>
      </w:r>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P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6B7369">
        <w:rPr>
          <w:rFonts w:ascii="Tahoma" w:eastAsia="Arial Unicode MS" w:hAnsi="Tahoma" w:cs="Tahoma"/>
          <w:color w:val="365F91" w:themeColor="accent1" w:themeShade="BF"/>
          <w:sz w:val="22"/>
          <w:szCs w:val="22"/>
        </w:rPr>
        <w:t>Actualizar Plano</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sidR="0045203B" w:rsidRPr="006B7369">
        <w:rPr>
          <w:rFonts w:ascii="Tahoma" w:eastAsia="Arial Unicode MS" w:hAnsi="Tahoma" w:cs="Tahoma"/>
          <w:color w:val="365F91" w:themeColor="accent1" w:themeShade="BF"/>
          <w:sz w:val="22"/>
          <w:szCs w:val="22"/>
        </w:rPr>
        <w:t>con</w:t>
      </w:r>
      <w:r w:rsidRPr="006B7369">
        <w:rPr>
          <w:rFonts w:ascii="Tahoma" w:eastAsia="Arial Unicode MS" w:hAnsi="Tahoma" w:cs="Tahoma"/>
          <w:color w:val="365F91" w:themeColor="accent1" w:themeShade="BF"/>
          <w:sz w:val="22"/>
          <w:szCs w:val="22"/>
        </w:rPr>
        <w:t xml:space="preserve"> las modificaciones realizadas en la</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red</w:t>
      </w:r>
      <w:r w:rsidR="0045203B" w:rsidRPr="006B7369">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0"/>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splitter de 2° nivel </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como ser: instalación del cable multipar, caja de distribución interna, caja de empalme (si es necesaria), empalme de conductores, distribución de pares en regletas, etc.</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(splitter) y/o MDU.</w:t>
      </w:r>
    </w:p>
    <w:p w:rsidR="008E6EDC" w:rsidRPr="000463E7" w:rsidRDefault="008E6EDC" w:rsidP="002E3304">
      <w:pPr>
        <w:numPr>
          <w:ilvl w:val="0"/>
          <w:numId w:val="1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lastRenderedPageBreak/>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w:t>
      </w:r>
      <w:r w:rsidR="005D2816">
        <w:rPr>
          <w:rFonts w:ascii="Tahoma" w:eastAsia="Arial Unicode MS" w:hAnsi="Tahoma" w:cs="Tahoma"/>
          <w:b/>
          <w:color w:val="365F91" w:themeColor="accent1" w:themeShade="BF"/>
          <w:sz w:val="22"/>
        </w:rPr>
        <w:t xml:space="preserve">FTTx </w:t>
      </w:r>
      <w:r w:rsidR="005D2816" w:rsidRPr="00164782">
        <w:rPr>
          <w:rFonts w:ascii="Tahoma" w:eastAsia="Arial Unicode MS" w:hAnsi="Tahoma" w:cs="Tahoma"/>
          <w:b/>
          <w:color w:val="365F91" w:themeColor="accent1" w:themeShade="BF"/>
          <w:sz w:val="22"/>
        </w:rPr>
        <w:t>Y</w:t>
      </w:r>
      <w:r w:rsidRPr="00164782">
        <w:rPr>
          <w:rFonts w:ascii="Tahoma" w:eastAsia="Arial Unicode MS" w:hAnsi="Tahoma" w:cs="Tahoma"/>
          <w:b/>
          <w:color w:val="365F91" w:themeColor="accent1" w:themeShade="BF"/>
          <w:sz w:val="22"/>
        </w:rPr>
        <w:t xml:space="preserve">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FTTx</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Registro de todos los problemas, indicando: </w:t>
      </w:r>
    </w:p>
    <w:p w:rsidR="00B513B7" w:rsidRPr="00B513B7" w:rsidRDefault="00B513B7" w:rsidP="00B513B7">
      <w:pPr>
        <w:ind w:left="426"/>
        <w:jc w:val="both"/>
        <w:rPr>
          <w:rFonts w:ascii="Tahoma" w:hAnsi="Tahoma" w:cs="Tahoma"/>
          <w:color w:val="365F91" w:themeColor="accent1" w:themeShade="BF"/>
          <w:sz w:val="22"/>
          <w:szCs w:val="22"/>
          <w:lang w:val="es-BO"/>
        </w:rPr>
      </w:pP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r w:rsidR="00B513B7">
        <w:rPr>
          <w:rFonts w:ascii="Tahoma" w:eastAsia="Arial Unicode MS" w:hAnsi="Tahoma" w:cs="Tahoma"/>
          <w:color w:val="365F91" w:themeColor="accent1" w:themeShade="BF"/>
          <w:sz w:val="22"/>
          <w:szCs w:val="22"/>
        </w:rPr>
        <w:t>:</w:t>
      </w:r>
    </w:p>
    <w:p w:rsidR="00B513B7" w:rsidRPr="000463E7" w:rsidRDefault="00B513B7" w:rsidP="00B513B7">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Resistencia loop</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B513B7" w:rsidRDefault="00B513B7" w:rsidP="00B513B7">
      <w:pPr>
        <w:ind w:left="720"/>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Verificación y reparación de la continuidad de pantalla en los cables multipares.</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cables sin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Retiro de cables en desuso.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Entrega de material retirado a ENTEL</w:t>
      </w:r>
      <w:r w:rsidR="00364351" w:rsidRPr="00B513B7">
        <w:rPr>
          <w:rFonts w:ascii="Tahoma" w:eastAsia="Arial Unicode MS" w:hAnsi="Tahoma" w:cs="Tahoma"/>
          <w:color w:val="365F91" w:themeColor="accent1" w:themeShade="BF"/>
          <w:sz w:val="22"/>
          <w:szCs w:val="22"/>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la línea del cliente (alambre de bajada</w:t>
      </w:r>
      <w:r w:rsidR="00120AB7" w:rsidRPr="00B513B7">
        <w:rPr>
          <w:rFonts w:ascii="Tahoma" w:eastAsia="Arial Unicode MS" w:hAnsi="Tahoma" w:cs="Tahoma"/>
          <w:color w:val="365F91" w:themeColor="accent1" w:themeShade="BF"/>
          <w:sz w:val="22"/>
          <w:szCs w:val="22"/>
        </w:rPr>
        <w:t>, cable DROP</w:t>
      </w:r>
      <w:r w:rsidRPr="00B513B7">
        <w:rPr>
          <w:rFonts w:ascii="Tahoma" w:eastAsia="Arial Unicode MS" w:hAnsi="Tahoma" w:cs="Tahoma"/>
          <w:color w:val="365F91" w:themeColor="accent1" w:themeShade="BF"/>
          <w:sz w:val="22"/>
          <w:szCs w:val="22"/>
        </w:rPr>
        <w:t>).</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Inspección visual del estado de la línea y detección de posibles amenazas a la continuidad del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del cableado interno del cliente.</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los cables de acometida al Punto Entel.</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 (si existe la posibilidad sin cortar 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estética y correcta instalación de los cables de acometida.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caja de distribución interna.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2E3304">
      <w:pPr>
        <w:pStyle w:val="Ttulo4"/>
        <w:numPr>
          <w:ilvl w:val="3"/>
          <w:numId w:val="7"/>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2E3304">
      <w:pPr>
        <w:pStyle w:val="Ttulo4"/>
        <w:numPr>
          <w:ilvl w:val="3"/>
          <w:numId w:val="7"/>
        </w:numPr>
        <w:tabs>
          <w:tab w:val="num" w:pos="567"/>
          <w:tab w:val="num" w:pos="709"/>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r w:rsidR="00120AB7" w:rsidRPr="000463E7">
        <w:rPr>
          <w:rFonts w:ascii="Tahoma" w:eastAsia="Arial Unicode MS" w:hAnsi="Tahoma" w:cs="Tahoma"/>
          <w:color w:val="365F91" w:themeColor="accent1" w:themeShade="BF"/>
          <w:sz w:val="22"/>
          <w:szCs w:val="22"/>
        </w:rPr>
        <w:t>sobrevoltajes</w:t>
      </w:r>
      <w:r w:rsidRPr="000463E7">
        <w:rPr>
          <w:rFonts w:ascii="Tahoma" w:eastAsia="Arial Unicode MS" w:hAnsi="Tahoma" w:cs="Tahoma"/>
          <w:color w:val="365F91" w:themeColor="accent1" w:themeShade="BF"/>
          <w:sz w:val="22"/>
          <w:szCs w:val="22"/>
        </w:rPr>
        <w:t xml:space="preserve"> y </w:t>
      </w:r>
      <w:r w:rsidR="00120AB7" w:rsidRPr="000463E7">
        <w:rPr>
          <w:rFonts w:ascii="Tahoma" w:eastAsia="Arial Unicode MS" w:hAnsi="Tahoma" w:cs="Tahoma"/>
          <w:color w:val="365F91" w:themeColor="accent1" w:themeShade="BF"/>
          <w:sz w:val="22"/>
          <w:szCs w:val="22"/>
        </w:rPr>
        <w:t>sobrecorrientes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las velocidades de Down</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xml:space="preserve"> y Up</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rificar el Throughput efectivo.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B513B7">
      <w:pPr>
        <w:ind w:left="426"/>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Patch Cord, acopladores, etc.</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2E3304">
      <w:pPr>
        <w:pStyle w:val="Ttulo3"/>
        <w:numPr>
          <w:ilvl w:val="2"/>
          <w:numId w:val="7"/>
        </w:numPr>
        <w:tabs>
          <w:tab w:val="num" w:pos="154"/>
          <w:tab w:val="num" w:pos="993"/>
        </w:tabs>
        <w:ind w:left="154" w:hanging="154"/>
        <w:rPr>
          <w:rFonts w:cs="Tahoma"/>
          <w:b/>
          <w:color w:val="365F91" w:themeColor="accent1" w:themeShade="BF"/>
          <w:szCs w:val="22"/>
          <w:u w:val="none"/>
        </w:rPr>
      </w:pPr>
      <w:bookmarkStart w:id="23" w:name="_Toc85221415"/>
      <w:bookmarkStart w:id="24" w:name="_Toc282364621"/>
      <w:bookmarkStart w:id="25" w:name="_Toc517182390"/>
      <w:r>
        <w:rPr>
          <w:rFonts w:cs="Tahoma"/>
          <w:b/>
          <w:color w:val="365F91" w:themeColor="accent1" w:themeShade="BF"/>
          <w:szCs w:val="22"/>
          <w:u w:val="none"/>
        </w:rPr>
        <w:t>MODALIDAD DE TRABAJO</w:t>
      </w:r>
      <w:bookmarkEnd w:id="23"/>
      <w:bookmarkEnd w:id="24"/>
      <w:bookmarkEnd w:id="25"/>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 de primer y segundo nivel de red FTT</w:t>
      </w:r>
      <w:r w:rsidR="00CE024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Inicialmente se identificarán las tareas a ejecutarse como mantenimiento preventivo, en base a un análisis interno del historial de fallas, adicionalmente la CONTRATISTA presentará su propio análisis considerando factores adicionales que pudiesen haberse observado durante los trabajos de campo, en base a toda esta información se definirán los trabajos que deben ser ejecutados.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Previo al inicio de los trabajos se definirán los cronogramas de ejecución y los recursos que se emplearán, en la ejecución de las actividades de mantenimiento preventivo.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 la conclusión de las actividades, conjuntamente el personal de ENTEL S.A. se procederá a la conciliación de materiales, a fin de procesar los reportes necesarios para el pago.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los trabajos se puede alterar la configuración actual del uso de postes, la CONTRATISTA deberá efectuar el llenado del formulario 25501 concerniente a la actualización por uso de postes, el mismo también deberá estar avalado con la firma del responsable de esta información, el cual deberá contar con el respaldo de su empresa en casos de discrepancias o inexactitud de la información que conllevan a la aplicación de penalidades </w:t>
      </w:r>
      <w:r w:rsidR="00875582">
        <w:rPr>
          <w:rFonts w:ascii="Tahoma" w:eastAsia="Arial Unicode MS" w:hAnsi="Tahoma" w:cs="Tahoma"/>
          <w:color w:val="365F91" w:themeColor="accent1" w:themeShade="BF"/>
          <w:sz w:val="22"/>
          <w:szCs w:val="22"/>
        </w:rPr>
        <w:t>correspondientes</w:t>
      </w:r>
      <w:r w:rsidRPr="00B513B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26" w:name="_Toc85221416"/>
      <w:bookmarkStart w:id="27"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2E3304">
      <w:pPr>
        <w:pStyle w:val="Ttulo2"/>
        <w:numPr>
          <w:ilvl w:val="1"/>
          <w:numId w:val="7"/>
        </w:numPr>
        <w:tabs>
          <w:tab w:val="clear" w:pos="1576"/>
          <w:tab w:val="num" w:pos="567"/>
        </w:tabs>
        <w:ind w:left="567" w:hanging="567"/>
        <w:rPr>
          <w:rFonts w:ascii="Tahoma" w:hAnsi="Tahoma" w:cs="Tahoma"/>
          <w:color w:val="365F91" w:themeColor="accent1" w:themeShade="BF"/>
          <w:szCs w:val="22"/>
          <w:u w:val="none"/>
        </w:rPr>
      </w:pPr>
      <w:bookmarkStart w:id="28" w:name="_Toc517182391"/>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26"/>
      <w:r w:rsidRPr="00D078D9">
        <w:rPr>
          <w:rFonts w:ascii="Tahoma" w:hAnsi="Tahoma" w:cs="Tahoma"/>
          <w:color w:val="365F91" w:themeColor="accent1" w:themeShade="BF"/>
          <w:szCs w:val="22"/>
          <w:u w:val="none"/>
        </w:rPr>
        <w:t>CORRECTIVO RED PRIMARIA O SECUNDARIA</w:t>
      </w:r>
      <w:bookmarkEnd w:id="27"/>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PTICA URBANA Y RED FTT</w:t>
      </w:r>
      <w:r w:rsidR="005C3E38">
        <w:rPr>
          <w:rFonts w:ascii="Tahoma" w:hAnsi="Tahoma" w:cs="Tahoma"/>
          <w:color w:val="365F91" w:themeColor="accent1" w:themeShade="BF"/>
          <w:szCs w:val="22"/>
          <w:u w:val="none"/>
        </w:rPr>
        <w:t>x</w:t>
      </w:r>
      <w:bookmarkEnd w:id="28"/>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9" w:name="_Toc517182392"/>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bookmarkEnd w:id="29"/>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 y red de fibra óptica FTT</w:t>
      </w:r>
      <w:r w:rsidR="005C3E3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que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Pr="005E6379"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30" w:name="_Toc517182393"/>
      <w:r w:rsidRPr="00D078D9">
        <w:rPr>
          <w:rFonts w:cs="Tahoma"/>
          <w:b/>
          <w:color w:val="365F91" w:themeColor="accent1" w:themeShade="BF"/>
          <w:szCs w:val="22"/>
          <w:u w:val="none"/>
        </w:rPr>
        <w:t>METODOLOGIA DE TRABAJO</w:t>
      </w:r>
      <w:bookmarkEnd w:id="30"/>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corrección de los eventos detectados en los enlaces de fibra óptica, a través de diversos indicadores (alarmas registradas por el NOC-TX, observaciones de tráfico, etc.) o las descritas en el párrafo anterior.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Una intervención correctiva no es únicamente aquellas que se originan por un evento de corte del cable de fibra óptica, sino también intervenciones que se solicitan a fin de modificar, corregir o mejorar un enlace o la red de fibra óptica.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Una vez solucionada la falla o mientras se esté ejecutando el trabajo, ENTEL S.A. generará una orden de trabajo manual a fin de regularizar la solicitud de intervención.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Finalizado el trabajo la CONTRATISTA deberá proveer al personal de ENTEL S.A. la planilla con el detalle de los trabajos ejecutados y los materiales empleados en un plazo máximo de 5 días hábiles a partir de la finalización del trabajo, el personal de ENTEL S.A. procederá a la verificación y certificación respectivas, para corroborar la correcta solución de la falla así como la exactitud de la información respecto a los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la ejecución de los trabajos se pudiera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 que conllevan a la aplicación de </w:t>
      </w:r>
      <w:r w:rsidR="00875582">
        <w:rPr>
          <w:rFonts w:ascii="Tahoma" w:eastAsia="Arial Unicode MS" w:hAnsi="Tahoma" w:cs="Tahoma"/>
          <w:color w:val="365F91" w:themeColor="accent1" w:themeShade="BF"/>
          <w:sz w:val="22"/>
          <w:szCs w:val="22"/>
        </w:rPr>
        <w:t xml:space="preserve">las </w:t>
      </w:r>
      <w:r w:rsidRPr="00B513B7">
        <w:rPr>
          <w:rFonts w:ascii="Tahoma" w:eastAsia="Arial Unicode MS" w:hAnsi="Tahoma" w:cs="Tahoma"/>
          <w:color w:val="365F91" w:themeColor="accent1" w:themeShade="BF"/>
          <w:sz w:val="22"/>
          <w:szCs w:val="22"/>
        </w:rPr>
        <w:t xml:space="preserve">penalidades </w:t>
      </w:r>
      <w:r w:rsidR="00875582">
        <w:rPr>
          <w:rFonts w:ascii="Tahoma" w:eastAsia="Arial Unicode MS" w:hAnsi="Tahoma" w:cs="Tahoma"/>
          <w:color w:val="365F91" w:themeColor="accent1" w:themeShade="BF"/>
          <w:sz w:val="22"/>
          <w:szCs w:val="22"/>
        </w:rPr>
        <w:t>correspondientes.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Posteriormente a la certificación, la empresa CONTRATISTA deberá presentar a ENTEL S.A. todos los reportes y documentos necesarios para la tramitación del pago respectivo.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Si existieran modificación en la red de Planta Externa, a consecuencia de los trabajos realizados se deberá</w:t>
      </w:r>
      <w:r w:rsidR="00D903A0" w:rsidRPr="00B513B7">
        <w:rPr>
          <w:rFonts w:ascii="Tahoma" w:eastAsia="Arial Unicode MS" w:hAnsi="Tahoma" w:cs="Tahoma"/>
          <w:color w:val="365F91" w:themeColor="accent1" w:themeShade="BF"/>
          <w:sz w:val="22"/>
          <w:szCs w:val="22"/>
        </w:rPr>
        <w:t>n</w:t>
      </w:r>
      <w:r w:rsidRPr="00B513B7">
        <w:rPr>
          <w:rFonts w:ascii="Tahoma" w:eastAsia="Arial Unicode MS" w:hAnsi="Tahoma" w:cs="Tahoma"/>
          <w:color w:val="365F91" w:themeColor="accent1" w:themeShade="BF"/>
          <w:sz w:val="22"/>
          <w:szCs w:val="22"/>
        </w:rPr>
        <w:t xml:space="preserve"> actualizar los planos </w:t>
      </w:r>
      <w:r w:rsidR="006B7369" w:rsidRPr="006B7369">
        <w:rPr>
          <w:rFonts w:ascii="Tahoma" w:eastAsia="Arial Unicode MS" w:hAnsi="Tahoma" w:cs="Tahoma"/>
          <w:color w:val="365F91" w:themeColor="accent1" w:themeShade="BF"/>
          <w:sz w:val="22"/>
          <w:szCs w:val="22"/>
        </w:rPr>
        <w:t>según lo construido</w:t>
      </w:r>
      <w:r w:rsidRPr="00B513B7">
        <w:rPr>
          <w:rFonts w:ascii="Tahoma" w:eastAsia="Arial Unicode MS" w:hAnsi="Tahoma" w:cs="Tahoma"/>
          <w:color w:val="365F91" w:themeColor="accent1" w:themeShade="BF"/>
          <w:sz w:val="22"/>
          <w:szCs w:val="22"/>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3B6CF5"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31" w:name="_Toc85221421"/>
      <w:bookmarkStart w:id="32" w:name="_Toc282364628"/>
      <w:bookmarkStart w:id="33" w:name="_Toc517182394"/>
      <w:r>
        <w:rPr>
          <w:rFonts w:ascii="Tahoma" w:hAnsi="Tahoma" w:cs="Tahoma"/>
          <w:color w:val="365F91" w:themeColor="accent1" w:themeShade="BF"/>
          <w:szCs w:val="22"/>
          <w:u w:val="none"/>
        </w:rPr>
        <w:t>SUPERVISION POR PARTE DE ENTEL</w:t>
      </w:r>
      <w:bookmarkEnd w:id="31"/>
      <w:bookmarkEnd w:id="32"/>
      <w:bookmarkEnd w:id="33"/>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4" w:name="_Toc517182395"/>
      <w:r w:rsidRPr="003B6CF5">
        <w:rPr>
          <w:rFonts w:cs="Tahoma"/>
          <w:b/>
          <w:color w:val="365F91" w:themeColor="accent1" w:themeShade="BF"/>
          <w:szCs w:val="22"/>
          <w:u w:val="none"/>
        </w:rPr>
        <w:t>MANTENIMIENTO CORRECTIVO</w:t>
      </w:r>
      <w:bookmarkEnd w:id="34"/>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El control y supervisión lo efectuará personal de ENTEL S.A. en al menos el 20% de la totalidad de intervenciones que realice la CONTRATISTA, para verificar la </w:t>
      </w:r>
      <w:r w:rsidRPr="00B513B7">
        <w:rPr>
          <w:rFonts w:ascii="Tahoma" w:eastAsia="Arial Unicode MS" w:hAnsi="Tahoma" w:cs="Tahoma"/>
          <w:color w:val="365F91" w:themeColor="accent1" w:themeShade="BF"/>
          <w:sz w:val="22"/>
          <w:szCs w:val="22"/>
        </w:rPr>
        <w:lastRenderedPageBreak/>
        <w:t>consistencia y exactitud de la información reportada, así como la calidad y cumplimiento de las normas exigidas por ENTEL S.A.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En este sentido, si se detectara cualquier anomalía en la reparación, se empleará el formulario correspondiente de inspección de calidad para atención de fallas (mantenimiento correctivo) para registrar todos los detalles relevantes sobre la revisión efectuada. El formulario debe estar avalado por la firma del personal de ENTEL S.A. que hubiese participado en las </w:t>
      </w:r>
      <w:r w:rsidR="00D1341B" w:rsidRPr="00B513B7">
        <w:rPr>
          <w:rFonts w:ascii="Tahoma" w:eastAsia="Arial Unicode MS" w:hAnsi="Tahoma" w:cs="Tahoma"/>
          <w:color w:val="365F91" w:themeColor="accent1" w:themeShade="BF"/>
          <w:sz w:val="22"/>
          <w:szCs w:val="22"/>
        </w:rPr>
        <w:t>inspecciones,</w:t>
      </w:r>
      <w:r w:rsidRPr="00B513B7">
        <w:rPr>
          <w:rFonts w:ascii="Tahoma" w:eastAsia="Arial Unicode MS" w:hAnsi="Tahoma" w:cs="Tahoma"/>
          <w:color w:val="365F91" w:themeColor="accent1" w:themeShade="BF"/>
          <w:sz w:val="22"/>
          <w:szCs w:val="22"/>
        </w:rPr>
        <w:t xml:space="preserve"> así como del responsable del grupo de trabajo de la CONTRATISTA bajo supervisión.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Considerando que la inspección de calidad se efectúa por muestreo, los resultados obtenidos serán proyectados a la totalidad de las intervenciones efectuadas durante el mes en evaluación (teoría de muestreo).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Otro factor importante no solo para el mantenimiento sino para todas las actividades del presente documento es el equipamiento, tanto de equipos, herramientas, uniformes y vehículos, en consecuencia se efectuarán inspecciones sorpresa para verificar todos estos aspectos mediante el llenado del formulario de inspección.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almacenado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5" w:name="_Toc85221423"/>
      <w:bookmarkStart w:id="36" w:name="_Toc282364630"/>
      <w:bookmarkStart w:id="37" w:name="_Toc517182396"/>
      <w:r>
        <w:rPr>
          <w:rFonts w:cs="Tahoma"/>
          <w:b/>
          <w:color w:val="365F91" w:themeColor="accent1" w:themeShade="BF"/>
          <w:szCs w:val="22"/>
          <w:u w:val="none"/>
        </w:rPr>
        <w:t>MANTENIMIENTO PREVENTIVO</w:t>
      </w:r>
      <w:bookmarkEnd w:id="35"/>
      <w:bookmarkEnd w:id="36"/>
      <w:bookmarkEnd w:id="37"/>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será efectuada por person</w:t>
      </w:r>
      <w:r w:rsidR="00D1341B">
        <w:rPr>
          <w:rFonts w:ascii="Tahoma" w:eastAsia="Arial Unicode MS" w:hAnsi="Tahoma" w:cs="Tahoma"/>
          <w:color w:val="365F91" w:themeColor="accent1" w:themeShade="BF"/>
          <w:sz w:val="22"/>
          <w:szCs w:val="22"/>
        </w:rPr>
        <w:t xml:space="preserve">al de ENTEL S.A. sobre el 100% </w:t>
      </w:r>
      <w:r w:rsidRPr="00B513B7">
        <w:rPr>
          <w:rFonts w:ascii="Tahoma" w:eastAsia="Arial Unicode MS" w:hAnsi="Tahoma" w:cs="Tahoma"/>
          <w:color w:val="365F91" w:themeColor="accent1" w:themeShade="BF"/>
          <w:sz w:val="22"/>
          <w:szCs w:val="22"/>
        </w:rPr>
        <w:t>de los trabajos de mantenimiento preventivo ejecutados por la empresa contratista, a fin de contar con la información del trabajo ejecutado, calidad del trabajo y cantidad de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es responsabilidad de ENTEL S. A. y se realizarán inspecciones durante la ejecución de los trabajos realizados por el grupo de mantenimiento preventivo a fin de verificar si se realizaron las actividades programadas en el plazo previsto y con los recursos humanos asignados al trabajo.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el caso donde la supervisión no pudiese ser ejecutada durante el desarrollo de los trabajos, se efectuará una revisión en forma posterior.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Al momento de efectuarse la revisión, se procederá a la certificación respectiva de cada trabajo conforme a las cantidades de materiales utilizados en cada uno de estos mantenimientos. Luego se firmará el certificado de avance mensual por ambas partes.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caso de existir observaciones en la certificación por parte de ENTEL S.A., se realizará un informe por parte de la Regional, a fin de aplicar las penalidades si correspondiera.</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ENTEL S.A. procederá a la certificación de los trabajos ejecutados del periodo de evaluación, hasta máximo el día 5 de cada mes. Considerando que la documentación fue entregado por la CONTRATISTA una vez finalizado el trabajo (la planilla con el detalle del trabajo ejecutado y los materiales empleados).</w:t>
      </w:r>
    </w:p>
    <w:p w:rsidR="00F11965" w:rsidRPr="00B513B7" w:rsidRDefault="00F11965" w:rsidP="00F11965">
      <w:pPr>
        <w:ind w:left="426"/>
        <w:jc w:val="both"/>
        <w:rPr>
          <w:rFonts w:ascii="Tahoma" w:eastAsia="Arial Unicode MS" w:hAnsi="Tahoma" w:cs="Tahoma"/>
          <w:color w:val="365F91" w:themeColor="accent1" w:themeShade="BF"/>
          <w:sz w:val="22"/>
          <w:szCs w:val="22"/>
        </w:rPr>
      </w:pPr>
    </w:p>
    <w:p w:rsidR="008E6EDC" w:rsidRPr="00B513B7" w:rsidRDefault="008E6EDC" w:rsidP="00B513B7">
      <w:pPr>
        <w:tabs>
          <w:tab w:val="left" w:pos="426"/>
        </w:tabs>
        <w:ind w:left="426"/>
        <w:jc w:val="both"/>
        <w:rPr>
          <w:rFonts w:ascii="Tahoma" w:eastAsia="Arial Unicode MS" w:hAnsi="Tahoma" w:cs="Tahoma"/>
          <w:color w:val="365F91" w:themeColor="accent1" w:themeShade="BF"/>
          <w:sz w:val="22"/>
          <w:szCs w:val="22"/>
        </w:rPr>
      </w:pPr>
    </w:p>
    <w:p w:rsidR="008E6EDC" w:rsidRPr="00EF1F06" w:rsidRDefault="008E6EDC" w:rsidP="002E3304">
      <w:pPr>
        <w:pStyle w:val="Ttulo3"/>
        <w:numPr>
          <w:ilvl w:val="2"/>
          <w:numId w:val="7"/>
        </w:numPr>
        <w:ind w:left="709" w:hanging="709"/>
        <w:rPr>
          <w:rFonts w:cs="Tahoma"/>
          <w:b/>
          <w:color w:val="365F91" w:themeColor="accent1" w:themeShade="BF"/>
          <w:szCs w:val="22"/>
        </w:rPr>
      </w:pPr>
      <w:bookmarkStart w:id="38" w:name="_Toc85221424"/>
      <w:bookmarkStart w:id="39" w:name="_Toc282364631"/>
      <w:bookmarkStart w:id="40" w:name="_Toc517182397"/>
      <w:r w:rsidRPr="00EF1F06">
        <w:rPr>
          <w:rFonts w:cs="Tahoma"/>
          <w:b/>
          <w:color w:val="365F91" w:themeColor="accent1" w:themeShade="BF"/>
          <w:szCs w:val="22"/>
          <w:u w:val="none"/>
        </w:rPr>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38"/>
      <w:bookmarkEnd w:id="39"/>
      <w:r>
        <w:rPr>
          <w:rFonts w:cs="Tahoma"/>
          <w:b/>
          <w:color w:val="365F91" w:themeColor="accent1" w:themeShade="BF"/>
          <w:szCs w:val="22"/>
          <w:u w:val="none"/>
        </w:rPr>
        <w:t xml:space="preserve"> (Cu y FO)</w:t>
      </w:r>
      <w:bookmarkEnd w:id="40"/>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Inicialmente se debe remarcar que este tipo de mantenimientos se efectúa por corte de servicio, degradación del servicio, daño a la infraestructura de ENTEL S.A. o urgencias, las cuales por razones de magnitud y/o importancia del servicio debe ser atendido de forma inmediata.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Cuando se produce uno de los eventos antes mencionados es necesario atender con la mayor rapidez y prontitud. La CONTRATISTA procederá a la solución del problema ya sea mediante una instrucción verbal del personal autorizado de ENTEL S.A. (Acceso Urbano de la respectiva regional de ENTEL S.A. y/o personal de NOC-TX) o mediante una solicitud escrita.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Para los casos de corte de fibra óptica la cuadrilla de mantenimiento debe realizar las medidas ópticas en el ODF, para luego desplazarse al punto donde se ubica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supervisión por parte de ENTEL S.A. podrá ser efectuada ya sea durante la ejecución de los trabajos o de manera posterior, no obstante se verificará el 100% de los trabajos ejecutados.</w:t>
      </w:r>
    </w:p>
    <w:p w:rsidR="0087558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Los materiales reportados por la CONTRATISTA serán verificados por completo, así como la mano de obra empleada en el trabajo, de igual manera que los mantenimientos preventivos, se certificarán la cantidad de material utilizado en las planillas de trabajos, no obstante si se detectara alguna irregularidad ya sea en la ejecución del trabajo o en los reportes elaborados al respecto, se registrarán los datos en el formulario 25538 y 25538B, correspondiente a la inspección de calidad para mantenimientos correctivos y preventivos en la red, en el cual se registrara las observaciones identificadas. Asimismo, las observaciones deben ser corregidas dentro de las 48 horas como máximo y se aplicarán las sanciones </w:t>
      </w:r>
      <w:r w:rsidR="00875582">
        <w:rPr>
          <w:rFonts w:ascii="Tahoma" w:eastAsia="Arial Unicode MS" w:hAnsi="Tahoma" w:cs="Tahoma"/>
          <w:color w:val="365F91" w:themeColor="accent1" w:themeShade="BF"/>
          <w:sz w:val="22"/>
          <w:szCs w:val="22"/>
        </w:rPr>
        <w:t>que correspondan.</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entregado por la CONTRATISTA una vez finalizado el trabajo. </w:t>
      </w:r>
    </w:p>
    <w:p w:rsidR="00AB5009" w:rsidRPr="00F808DB" w:rsidRDefault="00AB5009" w:rsidP="00AB5009">
      <w:pPr>
        <w:ind w:left="426"/>
        <w:jc w:val="both"/>
        <w:rPr>
          <w:rFonts w:ascii="Tahoma" w:eastAsia="Arial Unicode MS" w:hAnsi="Tahoma" w:cs="Tahoma"/>
          <w:color w:val="365F91" w:themeColor="accent1" w:themeShade="BF"/>
          <w:sz w:val="22"/>
          <w:szCs w:val="22"/>
        </w:rPr>
      </w:pPr>
    </w:p>
    <w:p w:rsidR="008E6EDC" w:rsidRPr="00443EA2"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41" w:name="_Toc85221426"/>
      <w:bookmarkStart w:id="42" w:name="_Toc282364633"/>
      <w:bookmarkStart w:id="43" w:name="_Toc517182398"/>
      <w:r w:rsidRPr="00443EA2">
        <w:rPr>
          <w:rFonts w:ascii="Tahoma" w:hAnsi="Tahoma" w:cs="Tahoma"/>
          <w:color w:val="365F91" w:themeColor="accent1" w:themeShade="BF"/>
          <w:szCs w:val="22"/>
          <w:u w:val="none"/>
        </w:rPr>
        <w:t>I</w:t>
      </w:r>
      <w:bookmarkEnd w:id="41"/>
      <w:bookmarkEnd w:id="42"/>
      <w:r w:rsidRPr="00443EA2">
        <w:rPr>
          <w:rFonts w:ascii="Tahoma" w:hAnsi="Tahoma" w:cs="Tahoma"/>
          <w:color w:val="365F91" w:themeColor="accent1" w:themeShade="BF"/>
          <w:szCs w:val="22"/>
          <w:u w:val="none"/>
        </w:rPr>
        <w:t>NFORME MENSUAL</w:t>
      </w:r>
      <w:bookmarkEnd w:id="43"/>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Masivos y PyMES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481D79">
        <w:rPr>
          <w:rFonts w:ascii="Tahoma" w:hAnsi="Tahoma" w:cs="Tahoma"/>
          <w:b/>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 xml:space="preserve">entrega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w:t>
      </w:r>
      <w:r>
        <w:rPr>
          <w:rFonts w:ascii="Tahoma" w:hAnsi="Tahoma" w:cs="Tahoma"/>
          <w:color w:val="365F91" w:themeColor="accent1" w:themeShade="BF"/>
          <w:sz w:val="22"/>
          <w:szCs w:val="22"/>
          <w:lang w:val="es-BO"/>
        </w:rPr>
        <w:lastRenderedPageBreak/>
        <w:t>cumplirse con estos tiempos se aplicar</w:t>
      </w:r>
      <w:r w:rsidR="00875582">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las penalidades </w:t>
      </w:r>
      <w:r w:rsidR="00875582">
        <w:rPr>
          <w:rFonts w:ascii="Tahoma" w:hAnsi="Tahoma" w:cs="Tahoma"/>
          <w:color w:val="365F91" w:themeColor="accent1" w:themeShade="BF"/>
          <w:sz w:val="22"/>
          <w:szCs w:val="22"/>
          <w:lang w:val="es-BO"/>
        </w:rPr>
        <w:t xml:space="preserve">estipuladas </w:t>
      </w:r>
      <w:r w:rsidR="00443EA2">
        <w:rPr>
          <w:rFonts w:ascii="Tahoma" w:hAnsi="Tahoma" w:cs="Tahoma"/>
          <w:color w:val="365F91" w:themeColor="accent1" w:themeShade="BF"/>
          <w:sz w:val="22"/>
          <w:szCs w:val="22"/>
          <w:lang w:val="es-BO"/>
        </w:rPr>
        <w:t>contractualmente</w:t>
      </w:r>
      <w:r w:rsidRPr="00C43AF9">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2E3304">
      <w:pPr>
        <w:pStyle w:val="Ttulo3"/>
        <w:numPr>
          <w:ilvl w:val="2"/>
          <w:numId w:val="7"/>
        </w:numPr>
        <w:ind w:left="709" w:hanging="709"/>
        <w:rPr>
          <w:rFonts w:cs="Tahoma"/>
          <w:b/>
          <w:color w:val="365F91" w:themeColor="accent1" w:themeShade="BF"/>
          <w:szCs w:val="22"/>
          <w:u w:val="none"/>
        </w:rPr>
      </w:pPr>
      <w:bookmarkStart w:id="44" w:name="_Toc282364634"/>
      <w:bookmarkStart w:id="45" w:name="_Toc517182399"/>
      <w:r>
        <w:rPr>
          <w:rFonts w:cs="Tahoma"/>
          <w:b/>
          <w:color w:val="365F91" w:themeColor="accent1" w:themeShade="BF"/>
          <w:szCs w:val="22"/>
          <w:u w:val="none"/>
        </w:rPr>
        <w:t>REPORTE</w:t>
      </w:r>
      <w:r w:rsidRPr="005C7714">
        <w:rPr>
          <w:rFonts w:cs="Tahoma"/>
          <w:b/>
          <w:color w:val="365F91" w:themeColor="accent1" w:themeShade="BF"/>
          <w:szCs w:val="22"/>
          <w:u w:val="none"/>
        </w:rPr>
        <w:t xml:space="preserve"> DE INTERVENCIONES EN MANTENIMIENTO CORRECTIVO (MASIVOS y PYMES + CORPORATIVOS)</w:t>
      </w:r>
      <w:bookmarkEnd w:id="44"/>
      <w:bookmarkEnd w:id="45"/>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Departamento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Servicio con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Descripción de la falla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Causa de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anteriores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actuales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Número de orden de trabajo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Material empleado, material retirado y devuelto a ENTEL S.A.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en que se recibió la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de la solución y puesta nuevamente en servicio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Tiempo de solución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Localización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de </w:t>
      </w:r>
      <w:r w:rsidRPr="000463E7">
        <w:rPr>
          <w:rFonts w:ascii="Tahoma" w:hAnsi="Tahoma" w:cs="Tahoma"/>
          <w:color w:val="365F91" w:themeColor="accent1" w:themeShade="BF"/>
          <w:szCs w:val="22"/>
        </w:rPr>
        <w:t>ENTEL S.A.. 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6" w:name="_Toc282364635"/>
      <w:bookmarkStart w:id="47" w:name="_Toc517182400"/>
      <w:r w:rsidRPr="00657B71">
        <w:rPr>
          <w:rFonts w:cs="Tahoma"/>
          <w:b/>
          <w:color w:val="365F91" w:themeColor="accent1" w:themeShade="BF"/>
          <w:szCs w:val="22"/>
          <w:u w:val="none"/>
        </w:rPr>
        <w:t>REPORTE DE MATERIALES EN MANTENIMIENTO CORRECTIVO (MASIVOS Y PYMES + CORPORATIVOS)</w:t>
      </w:r>
      <w:bookmarkEnd w:id="46"/>
      <w:bookmarkEnd w:id="47"/>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8" w:name="_Toc282364636"/>
      <w:bookmarkStart w:id="49" w:name="_Toc517182401"/>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8"/>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Gráficos históricos de análisis de fallas por localización, causa, tipo de falla y tipo de solución.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Tablas y gráficas con los siguientes indicadores: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sobre concentración de fallas en sectores determinados de la red y recomendaciones para la corrección.</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2E3304">
      <w:pPr>
        <w:pStyle w:val="Ttulo3"/>
        <w:numPr>
          <w:ilvl w:val="2"/>
          <w:numId w:val="7"/>
        </w:numPr>
        <w:tabs>
          <w:tab w:val="num" w:pos="154"/>
        </w:tabs>
        <w:ind w:left="154" w:hanging="154"/>
        <w:rPr>
          <w:rFonts w:cs="Tahoma"/>
          <w:b/>
          <w:color w:val="365F91" w:themeColor="accent1" w:themeShade="BF"/>
          <w:szCs w:val="22"/>
        </w:rPr>
      </w:pPr>
      <w:bookmarkStart w:id="51" w:name="_Toc282364637"/>
      <w:bookmarkStart w:id="52" w:name="_Toc517182402"/>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bookmarkEnd w:id="52"/>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w:t>
      </w:r>
      <w:r w:rsidR="008E3E33">
        <w:rPr>
          <w:rFonts w:ascii="Tahoma" w:hAnsi="Tahoma" w:cs="Tahoma"/>
          <w:color w:val="365F91" w:themeColor="accent1" w:themeShade="BF"/>
          <w:sz w:val="22"/>
          <w:szCs w:val="22"/>
        </w:rPr>
        <w:t xml:space="preserve">aprobados </w:t>
      </w:r>
      <w:r>
        <w:rPr>
          <w:rFonts w:ascii="Tahoma" w:hAnsi="Tahoma" w:cs="Tahoma"/>
          <w:color w:val="365F91" w:themeColor="accent1" w:themeShade="BF"/>
          <w:sz w:val="22"/>
          <w:szCs w:val="22"/>
        </w:rPr>
        <w:t>de contrato).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w:t>
      </w:r>
      <w:r w:rsidR="00BD14F7" w:rsidRPr="006B7369">
        <w:rPr>
          <w:rFonts w:ascii="Tahoma" w:eastAsia="Arial Unicode MS" w:hAnsi="Tahoma" w:cs="Tahoma"/>
          <w:color w:val="365F91" w:themeColor="accent1" w:themeShade="BF"/>
          <w:szCs w:val="22"/>
        </w:rPr>
        <w:t>según lo construido</w:t>
      </w:r>
      <w:r w:rsidR="00BD14F7">
        <w:rPr>
          <w:rFonts w:ascii="Tahoma" w:eastAsia="Arial Unicode MS" w:hAnsi="Tahoma" w:cs="Tahoma"/>
          <w:color w:val="365F91" w:themeColor="accent1" w:themeShade="BF"/>
          <w:szCs w:val="22"/>
        </w:rPr>
        <w:t xml:space="preserve"> </w:t>
      </w:r>
      <w:r w:rsidRPr="000463E7">
        <w:rPr>
          <w:rFonts w:ascii="Tahoma" w:hAnsi="Tahoma" w:cs="Tahoma"/>
          <w:color w:val="365F91" w:themeColor="accent1" w:themeShade="BF"/>
          <w:szCs w:val="22"/>
        </w:rPr>
        <w:t>para la presentación trimestral de</w:t>
      </w:r>
      <w:r w:rsidR="00BD14F7">
        <w:rPr>
          <w:rFonts w:ascii="Tahoma" w:hAnsi="Tahoma" w:cs="Tahoma"/>
          <w:color w:val="365F91" w:themeColor="accent1" w:themeShade="BF"/>
          <w:szCs w:val="22"/>
        </w:rPr>
        <w:t xml:space="preserve"> </w:t>
      </w:r>
      <w:r>
        <w:rPr>
          <w:rFonts w:ascii="Tahoma" w:hAnsi="Tahoma" w:cs="Tahoma"/>
          <w:color w:val="365F91" w:themeColor="accent1" w:themeShade="BF"/>
          <w:szCs w:val="22"/>
        </w:rPr>
        <w:t>l</w:t>
      </w:r>
      <w:r w:rsidR="00BD14F7">
        <w:rPr>
          <w:rFonts w:ascii="Tahoma" w:hAnsi="Tahoma" w:cs="Tahoma"/>
          <w:color w:val="365F91" w:themeColor="accent1" w:themeShade="BF"/>
          <w:szCs w:val="22"/>
        </w:rPr>
        <w:t>os</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2E3304">
      <w:pPr>
        <w:pStyle w:val="Ttulo3"/>
        <w:numPr>
          <w:ilvl w:val="2"/>
          <w:numId w:val="7"/>
        </w:numPr>
        <w:ind w:left="709" w:hanging="709"/>
        <w:jc w:val="both"/>
        <w:rPr>
          <w:rFonts w:cs="Tahoma"/>
          <w:b/>
          <w:color w:val="365F91" w:themeColor="accent1" w:themeShade="BF"/>
          <w:szCs w:val="22"/>
          <w:u w:val="none"/>
        </w:rPr>
      </w:pPr>
      <w:bookmarkStart w:id="53" w:name="_Toc282364638"/>
      <w:bookmarkStart w:id="54" w:name="_Toc517182403"/>
      <w:r w:rsidRPr="00657B71">
        <w:rPr>
          <w:rFonts w:cs="Tahoma"/>
          <w:b/>
          <w:color w:val="365F91" w:themeColor="accent1" w:themeShade="BF"/>
          <w:szCs w:val="22"/>
          <w:u w:val="none"/>
        </w:rPr>
        <w:t xml:space="preserve">REPORTE DE MANTENIMIENTO CORRECTIVO EN RED </w:t>
      </w:r>
      <w:r w:rsidR="00022DB8" w:rsidRPr="00657B71">
        <w:rPr>
          <w:rFonts w:cs="Tahoma"/>
          <w:b/>
          <w:color w:val="365F91" w:themeColor="accent1" w:themeShade="BF"/>
          <w:szCs w:val="22"/>
          <w:u w:val="none"/>
        </w:rPr>
        <w:t>PRIMARIA</w:t>
      </w:r>
      <w:r w:rsidR="00022DB8">
        <w:rPr>
          <w:rFonts w:cs="Tahoma"/>
          <w:b/>
          <w:color w:val="365F91" w:themeColor="accent1" w:themeShade="BF"/>
          <w:szCs w:val="22"/>
          <w:u w:val="none"/>
        </w:rPr>
        <w:t>,</w:t>
      </w:r>
      <w:r w:rsidR="00022DB8" w:rsidRPr="00657B71">
        <w:rPr>
          <w:rFonts w:cs="Tahoma"/>
          <w:b/>
          <w:color w:val="365F91" w:themeColor="accent1" w:themeShade="BF"/>
          <w:szCs w:val="22"/>
          <w:u w:val="none"/>
        </w:rPr>
        <w:t xml:space="preserve"> SECUNDARIA</w:t>
      </w:r>
      <w:r>
        <w:rPr>
          <w:rFonts w:cs="Tahoma"/>
          <w:b/>
          <w:color w:val="365F91" w:themeColor="accent1" w:themeShade="BF"/>
          <w:szCs w:val="22"/>
          <w:u w:val="none"/>
        </w:rPr>
        <w:t xml:space="preserve">,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3"/>
      <w:bookmarkEnd w:id="54"/>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detalle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 xml:space="preserve">Planilla de Fibra Óptica,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Certificación o aprobación por personal de ENTEL S.A. de la respectiva localidad (original).</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Informe explicativo sobre las acciones efectuadas y las causas por las que se ejecutó el trabajo.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durante las actividades de mantenimiento correctivo en la red primaria, secundaria y fibra óptica urbana, se modificó la configuración del uso de postes, se reportarán estos cambios mediante el formulario de uso de postes y se entregará el mismo al personal de ENTEL S.A. una vez concluida la actividad.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se hubiese modificado la red de acceso, se deben actualizar los planos As-Built para su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provocara </w:t>
      </w:r>
      <w:r w:rsidR="00022DB8">
        <w:rPr>
          <w:rFonts w:ascii="Tahoma" w:hAnsi="Tahoma" w:cs="Tahoma"/>
          <w:color w:val="365F91" w:themeColor="accent1" w:themeShade="BF"/>
          <w:sz w:val="22"/>
          <w:szCs w:val="22"/>
        </w:rPr>
        <w:t>la devolución</w:t>
      </w:r>
      <w:r>
        <w:rPr>
          <w:rFonts w:ascii="Tahoma" w:hAnsi="Tahoma" w:cs="Tahoma"/>
          <w:color w:val="365F91" w:themeColor="accent1" w:themeShade="BF"/>
          <w:sz w:val="22"/>
          <w:szCs w:val="22"/>
        </w:rPr>
        <w:t xml:space="preserve">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w:t>
      </w:r>
      <w:r w:rsidR="00022DB8">
        <w:rPr>
          <w:rFonts w:ascii="Tahoma" w:hAnsi="Tahoma" w:cs="Tahoma"/>
          <w:color w:val="365F91" w:themeColor="accent1" w:themeShade="BF"/>
          <w:sz w:val="22"/>
          <w:szCs w:val="22"/>
        </w:rPr>
        <w:t xml:space="preserve">conciliación, </w:t>
      </w:r>
      <w:r w:rsidR="00022DB8" w:rsidRPr="000463E7">
        <w:rPr>
          <w:rFonts w:ascii="Tahoma" w:hAnsi="Tahoma" w:cs="Tahoma"/>
          <w:color w:val="365F91" w:themeColor="accent1" w:themeShade="BF"/>
          <w:sz w:val="22"/>
          <w:szCs w:val="22"/>
        </w:rPr>
        <w:t>se</w:t>
      </w:r>
      <w:r>
        <w:rPr>
          <w:rFonts w:ascii="Tahoma" w:hAnsi="Tahoma" w:cs="Tahoma"/>
          <w:color w:val="365F91" w:themeColor="accent1" w:themeShade="BF"/>
          <w:sz w:val="22"/>
          <w:szCs w:val="22"/>
        </w:rPr>
        <w:t xml:space="preserve"> </w:t>
      </w:r>
      <w:r w:rsidR="00022DB8">
        <w:rPr>
          <w:rFonts w:ascii="Tahoma" w:hAnsi="Tahoma" w:cs="Tahoma"/>
          <w:color w:val="365F91" w:themeColor="accent1" w:themeShade="BF"/>
          <w:sz w:val="22"/>
          <w:szCs w:val="22"/>
        </w:rPr>
        <w:t>aplicarán</w:t>
      </w:r>
      <w:r>
        <w:rPr>
          <w:rFonts w:ascii="Tahoma" w:hAnsi="Tahoma" w:cs="Tahoma"/>
          <w:color w:val="365F91" w:themeColor="accent1" w:themeShade="BF"/>
          <w:sz w:val="22"/>
          <w:szCs w:val="22"/>
        </w:rPr>
        <w:t xml:space="preserve"> las penalidades </w:t>
      </w:r>
      <w:r w:rsidR="00443EA2">
        <w:rPr>
          <w:rFonts w:ascii="Tahoma" w:hAnsi="Tahoma" w:cs="Tahoma"/>
          <w:color w:val="365F91" w:themeColor="accent1" w:themeShade="BF"/>
          <w:sz w:val="22"/>
          <w:szCs w:val="22"/>
        </w:rPr>
        <w:t>respectivas</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w:t>
      </w:r>
      <w:r w:rsidR="00022DB8" w:rsidRPr="008C0649">
        <w:rPr>
          <w:rFonts w:ascii="Tahoma" w:hAnsi="Tahoma" w:cs="Tahoma"/>
          <w:color w:val="365F91" w:themeColor="accent1" w:themeShade="BF"/>
          <w:sz w:val="22"/>
          <w:szCs w:val="22"/>
        </w:rPr>
        <w:t>procesará</w:t>
      </w:r>
      <w:r w:rsidRPr="008C0649">
        <w:rPr>
          <w:rFonts w:ascii="Tahoma" w:hAnsi="Tahoma" w:cs="Tahoma"/>
          <w:color w:val="365F91" w:themeColor="accent1" w:themeShade="BF"/>
          <w:sz w:val="22"/>
          <w:szCs w:val="22"/>
        </w:rPr>
        <w:t xml:space="preserve">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2E3304">
      <w:pPr>
        <w:pStyle w:val="Ttulo2"/>
        <w:numPr>
          <w:ilvl w:val="1"/>
          <w:numId w:val="7"/>
        </w:numPr>
        <w:tabs>
          <w:tab w:val="num" w:pos="436"/>
        </w:tabs>
        <w:ind w:left="0" w:firstLine="0"/>
        <w:rPr>
          <w:rFonts w:ascii="Tahoma" w:hAnsi="Tahoma" w:cs="Tahoma"/>
          <w:color w:val="365F91" w:themeColor="accent1" w:themeShade="BF"/>
          <w:szCs w:val="22"/>
          <w:u w:val="none"/>
        </w:rPr>
      </w:pPr>
      <w:bookmarkStart w:id="55" w:name="_Toc517182404"/>
      <w:r w:rsidRPr="00DD55A3">
        <w:rPr>
          <w:rFonts w:ascii="Tahoma" w:hAnsi="Tahoma" w:cs="Tahoma"/>
          <w:color w:val="365F91" w:themeColor="accent1" w:themeShade="BF"/>
          <w:szCs w:val="22"/>
          <w:u w:val="none"/>
        </w:rPr>
        <w:t>CONCILIACIONES</w:t>
      </w:r>
      <w:bookmarkEnd w:id="5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conciliación debe atender a los plazos estipulados en este documento, así como a las consideraciones enunciadas en las directrices estipuladas en el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 por otra parte se considerara únicamente una justificación si viene acompañada del respectivo formulario 21831 (formulario de justificación de retrasos), debidamente llenado y respaldado por las firmas correspondientes, éste formulario deberá ser entregado al personal de ENTEL S.A. de cada regional, al mismo tiempo que las órdenes de trabajo ejecutadas, para que puedan ser adecuadamente archivadas.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Cabe recalcar que todos los formularios indicados en el presente </w:t>
      </w:r>
      <w:r w:rsidR="008E3E33">
        <w:rPr>
          <w:rFonts w:ascii="Tahoma" w:eastAsia="Arial Unicode MS" w:hAnsi="Tahoma" w:cs="Tahoma"/>
          <w:color w:val="365F91" w:themeColor="accent1" w:themeShade="BF"/>
          <w:sz w:val="22"/>
          <w:szCs w:val="22"/>
        </w:rPr>
        <w:t>documento</w:t>
      </w:r>
      <w:r w:rsidRPr="00F808DB">
        <w:rPr>
          <w:rFonts w:ascii="Tahoma" w:eastAsia="Arial Unicode MS" w:hAnsi="Tahoma" w:cs="Tahoma"/>
          <w:color w:val="365F91" w:themeColor="accent1" w:themeShade="BF"/>
          <w:sz w:val="22"/>
          <w:szCs w:val="22"/>
        </w:rPr>
        <w:t xml:space="preserve"> son documentos con validez legal ante el ente regulador (ATT), por lo que deben ser manipulados con el cuidado necesario y con total pulcritud al momento de ser llenados.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alguno de los reportes del informe mensual fuera observado en alguna de sus partes, se devolverá al CONTRATISTA para su corrección.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 xml:space="preserve">Los resultados regionales deberán ser remitidos a la Sede Nacional conjuntamente toda la información necesaria para poder efectuar el cálculo del índice global y la aplicación de las penalidades respectivas si correspondiera, hasta el día diez (10) de cada mes, en </w:t>
      </w:r>
      <w:r w:rsidRPr="004F597C">
        <w:rPr>
          <w:rFonts w:ascii="Tahoma" w:hAnsi="Tahoma" w:cs="Tahoma"/>
          <w:color w:val="365F91" w:themeColor="accent1" w:themeShade="BF"/>
          <w:sz w:val="22"/>
          <w:szCs w:val="22"/>
        </w:rPr>
        <w:lastRenderedPageBreak/>
        <w:t xml:space="preserve">formato digital e impreso, el cual deberá estar debidamente refrendado por </w:t>
      </w:r>
      <w:r w:rsidR="00022DB8" w:rsidRPr="004F597C">
        <w:rPr>
          <w:rFonts w:ascii="Tahoma" w:hAnsi="Tahoma" w:cs="Tahoma"/>
          <w:color w:val="365F91" w:themeColor="accent1" w:themeShade="BF"/>
          <w:sz w:val="22"/>
          <w:szCs w:val="22"/>
        </w:rPr>
        <w:t>ambas partes</w:t>
      </w:r>
      <w:r w:rsidRPr="004F597C">
        <w:rPr>
          <w:rFonts w:ascii="Tahoma" w:hAnsi="Tahoma" w:cs="Tahoma"/>
          <w:color w:val="365F91" w:themeColor="accent1" w:themeShade="BF"/>
          <w:sz w:val="22"/>
          <w:szCs w:val="22"/>
        </w:rPr>
        <w:t xml:space="preserv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2E3304">
      <w:pPr>
        <w:pStyle w:val="Ttulo3"/>
        <w:numPr>
          <w:ilvl w:val="2"/>
          <w:numId w:val="7"/>
        </w:numPr>
        <w:tabs>
          <w:tab w:val="clear" w:pos="720"/>
          <w:tab w:val="num" w:pos="0"/>
          <w:tab w:val="num" w:pos="851"/>
        </w:tabs>
        <w:ind w:left="0" w:firstLine="0"/>
        <w:rPr>
          <w:rFonts w:cs="Tahoma"/>
          <w:b/>
          <w:color w:val="365F91" w:themeColor="accent1" w:themeShade="BF"/>
          <w:szCs w:val="22"/>
          <w:u w:val="none"/>
        </w:rPr>
      </w:pPr>
      <w:bookmarkStart w:id="56" w:name="_Toc282364640"/>
      <w:bookmarkStart w:id="57" w:name="_Toc517182405"/>
      <w:r w:rsidRPr="006A4771">
        <w:rPr>
          <w:rFonts w:cs="Tahoma"/>
          <w:b/>
          <w:color w:val="365F91" w:themeColor="accent1" w:themeShade="BF"/>
          <w:szCs w:val="22"/>
          <w:u w:val="none"/>
        </w:rPr>
        <w:t>REPORTE CONSOLIDADO</w:t>
      </w:r>
      <w:bookmarkEnd w:id="56"/>
      <w:bookmarkEnd w:id="57"/>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Default="002E7BD3" w:rsidP="002E3304">
      <w:pPr>
        <w:pStyle w:val="Ttulo1"/>
        <w:numPr>
          <w:ilvl w:val="0"/>
          <w:numId w:val="7"/>
        </w:numPr>
        <w:tabs>
          <w:tab w:val="clear" w:pos="864"/>
          <w:tab w:val="num" w:pos="0"/>
          <w:tab w:val="num" w:pos="426"/>
        </w:tabs>
        <w:ind w:left="0" w:firstLine="0"/>
        <w:rPr>
          <w:rFonts w:cs="Tahoma"/>
          <w:color w:val="365F91" w:themeColor="accent1" w:themeShade="BF"/>
          <w:u w:val="none"/>
        </w:rPr>
      </w:pPr>
      <w:bookmarkStart w:id="58" w:name="_Toc282364641"/>
      <w:bookmarkStart w:id="59" w:name="_Toc517182406"/>
      <w:r w:rsidRPr="000A2E36">
        <w:rPr>
          <w:rFonts w:cs="Tahoma"/>
          <w:caps w:val="0"/>
          <w:color w:val="365F91" w:themeColor="accent1" w:themeShade="BF"/>
          <w:u w:val="none"/>
        </w:rPr>
        <w:t>INSTALACIONES, RETIROS, TRASLADOS Y CAMBIO DE CARACTERÍSTICAS</w:t>
      </w:r>
      <w:bookmarkEnd w:id="58"/>
      <w:bookmarkEnd w:id="59"/>
    </w:p>
    <w:p w:rsidR="00F11965" w:rsidRPr="00F11965" w:rsidRDefault="00F11965" w:rsidP="00F11965">
      <w:pPr>
        <w:rPr>
          <w:lang w:val="es-MX"/>
        </w:rPr>
      </w:pPr>
    </w:p>
    <w:p w:rsidR="008E6EDC" w:rsidRPr="000A2E36"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0" w:name="_Toc517182407"/>
      <w:r w:rsidRPr="000A2E36">
        <w:rPr>
          <w:rFonts w:ascii="Tahoma" w:hAnsi="Tahoma" w:cs="Tahoma"/>
          <w:color w:val="365F91" w:themeColor="accent1" w:themeShade="BF"/>
          <w:szCs w:val="22"/>
          <w:u w:val="none"/>
        </w:rPr>
        <w:t>DEFINICIONES</w:t>
      </w:r>
      <w:bookmarkEnd w:id="60"/>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Instalación:</w:t>
      </w:r>
      <w:r w:rsidRPr="00F808DB">
        <w:rPr>
          <w:rFonts w:ascii="Tahoma" w:eastAsia="Arial Unicode MS" w:hAnsi="Tahoma" w:cs="Tahoma"/>
          <w:color w:val="365F91" w:themeColor="accent1" w:themeShade="BF"/>
          <w:sz w:val="22"/>
          <w:szCs w:val="22"/>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Retiro:</w:t>
      </w:r>
      <w:r w:rsidRPr="00F808DB">
        <w:rPr>
          <w:rFonts w:ascii="Tahoma" w:eastAsia="Arial Unicode MS" w:hAnsi="Tahoma" w:cs="Tahoma"/>
          <w:color w:val="365F91" w:themeColor="accent1" w:themeShade="BF"/>
          <w:sz w:val="22"/>
          <w:szCs w:val="22"/>
        </w:rPr>
        <w:t xml:space="preserve"> Es la suspensión de un servicio de telecomunicaciones mediante el retiro de: conexiones en la red externa de ENTEL S. A. y el equipo terminal de telecomunicaciones (siempre y cuando el terminal es propiedad de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Traslado:</w:t>
      </w:r>
      <w:r w:rsidRPr="00F808DB">
        <w:rPr>
          <w:rFonts w:ascii="Tahoma" w:eastAsia="Arial Unicode MS" w:hAnsi="Tahoma" w:cs="Tahoma"/>
          <w:color w:val="365F91" w:themeColor="accent1" w:themeShade="BF"/>
          <w:sz w:val="22"/>
          <w:szCs w:val="22"/>
        </w:rPr>
        <w:t xml:space="preserve"> Es el cambio de localización de un servicio de telecomunicaciones que comprende el retiro de la misma de su localización original (punto origen) y la instalación en su nueva ubicación (punto destino).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Cambios de características de un servicio:</w:t>
      </w:r>
      <w:r w:rsidRPr="00F808DB">
        <w:rPr>
          <w:rFonts w:ascii="Tahoma" w:eastAsia="Arial Unicode MS" w:hAnsi="Tahoma" w:cs="Tahoma"/>
          <w:color w:val="365F91" w:themeColor="accent1" w:themeShade="BF"/>
          <w:sz w:val="22"/>
          <w:szCs w:val="22"/>
        </w:rPr>
        <w:t xml:space="preserve"> 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1" w:name="_Toc517182408"/>
      <w:r w:rsidRPr="000A2E36">
        <w:rPr>
          <w:rFonts w:ascii="Tahoma" w:hAnsi="Tahoma" w:cs="Tahoma"/>
          <w:color w:val="365F91" w:themeColor="accent1" w:themeShade="BF"/>
          <w:szCs w:val="22"/>
          <w:u w:val="none"/>
        </w:rPr>
        <w:t>ALCANCE DE LAS ACTIVIDADES</w:t>
      </w:r>
      <w:bookmarkEnd w:id="61"/>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2" w:name="_Toc517182409"/>
      <w:r w:rsidRPr="00E62D1C">
        <w:rPr>
          <w:rFonts w:cs="Tahoma"/>
          <w:b/>
          <w:color w:val="365F91" w:themeColor="accent1" w:themeShade="BF"/>
          <w:szCs w:val="22"/>
          <w:u w:val="none"/>
        </w:rPr>
        <w:t>TIPO DE TRABAJO</w:t>
      </w:r>
      <w:bookmarkEnd w:id="62"/>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2E3304">
      <w:pPr>
        <w:pStyle w:val="Ttulo4"/>
        <w:numPr>
          <w:ilvl w:val="3"/>
          <w:numId w:val="7"/>
        </w:numPr>
        <w:tabs>
          <w:tab w:val="num" w:pos="199"/>
          <w:tab w:val="num" w:pos="709"/>
          <w:tab w:val="num" w:pos="993"/>
        </w:tabs>
        <w:ind w:left="199" w:hanging="154"/>
        <w:jc w:val="left"/>
        <w:rPr>
          <w:rFonts w:ascii="Tahoma" w:hAnsi="Tahoma" w:cs="Tahoma"/>
          <w:b/>
          <w:color w:val="365F91" w:themeColor="accent1" w:themeShade="BF"/>
          <w:sz w:val="22"/>
        </w:rPr>
      </w:pPr>
      <w:bookmarkStart w:id="63" w:name="_Hlt96767290"/>
      <w:bookmarkEnd w:id="63"/>
      <w:r>
        <w:rPr>
          <w:rFonts w:ascii="Tahoma" w:hAnsi="Tahoma" w:cs="Tahoma"/>
          <w:b/>
          <w:color w:val="365F91" w:themeColor="accent1" w:themeShade="BF"/>
          <w:sz w:val="22"/>
        </w:rPr>
        <w:lastRenderedPageBreak/>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Permutaciones:</w:t>
      </w:r>
      <w:r w:rsidRPr="00F808DB">
        <w:rPr>
          <w:rFonts w:ascii="Tahoma" w:eastAsia="Arial Unicode MS" w:hAnsi="Tahoma" w:cs="Tahoma"/>
          <w:color w:val="365F91" w:themeColor="accent1" w:themeShade="BF"/>
          <w:sz w:val="22"/>
          <w:szCs w:val="22"/>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w:t>
      </w:r>
      <w:r w:rsidRPr="00F808DB">
        <w:rPr>
          <w:rFonts w:ascii="Tahoma" w:eastAsia="Arial Unicode MS" w:hAnsi="Tahoma" w:cs="Tahoma"/>
          <w:color w:val="365F91" w:themeColor="accent1" w:themeShade="BF"/>
          <w:sz w:val="22"/>
          <w:szCs w:val="22"/>
        </w:rPr>
        <w:t xml:space="preserve"> Tendido de alambre de bajada desde la caja de distribución hasta el empalme con el alambre de interior y sujeto con todo los elementos normalizados para este propósito.</w:t>
      </w:r>
    </w:p>
    <w:p w:rsidR="008E6EDC" w:rsidRDefault="008E6EDC" w:rsidP="008E6EDC">
      <w:pPr>
        <w:pStyle w:val="Prrafodelista"/>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 FTTX:</w:t>
      </w:r>
      <w:r w:rsidRPr="00F808DB">
        <w:rPr>
          <w:rFonts w:ascii="Tahoma" w:eastAsia="Arial Unicode MS" w:hAnsi="Tahoma" w:cs="Tahoma"/>
          <w:color w:val="365F91" w:themeColor="accent1" w:themeShade="BF"/>
          <w:sz w:val="22"/>
          <w:szCs w:val="22"/>
        </w:rPr>
        <w:t xml:space="preserve"> Tendido de cable DROP desde el splitter NAP hasta el equipo terminal ONT. La parte interna en los ambientes del cliente debe estar sujeto con todos los elementos normalizados para este propósito.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Interna: </w:t>
      </w:r>
      <w:r w:rsidRPr="00F808DB">
        <w:rPr>
          <w:rFonts w:ascii="Tahoma" w:eastAsia="Arial Unicode MS" w:hAnsi="Tahoma" w:cs="Tahoma"/>
          <w:color w:val="365F91" w:themeColor="accent1" w:themeShade="BF"/>
          <w:sz w:val="22"/>
          <w:szCs w:val="22"/>
        </w:rPr>
        <w:t xml:space="preserve">Consiste en la instalación del alambre de interior desde el empalme con el alambre de bajada hasta el equipo terminal de telecomunicaciones, incluyendo canaletas y roseta.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Pruebas de funcionamiento: </w:t>
      </w:r>
      <w:r w:rsidRPr="00F808DB">
        <w:rPr>
          <w:rFonts w:ascii="Tahoma" w:eastAsia="Arial Unicode MS" w:hAnsi="Tahoma" w:cs="Tahoma"/>
          <w:color w:val="365F91" w:themeColor="accent1" w:themeShade="BF"/>
          <w:sz w:val="22"/>
          <w:szCs w:val="22"/>
        </w:rPr>
        <w:t>Consiste en las tareas de coordinación con personal de ENTEL S. A. para la habilitación del servicio y verificación de correcto funcionamiento.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Inalámbrica: </w:t>
      </w:r>
      <w:r w:rsidRPr="00F808DB">
        <w:rPr>
          <w:rFonts w:ascii="Tahoma" w:eastAsia="Arial Unicode MS" w:hAnsi="Tahoma" w:cs="Tahoma"/>
          <w:color w:val="365F91" w:themeColor="accent1" w:themeShade="BF"/>
          <w:sz w:val="22"/>
          <w:szCs w:val="22"/>
        </w:rPr>
        <w:t>Consiste en la instalación de los equipos terminales de abonado para líneas telefónicas inalámbricas (DAU – DRA 1900), para el servicio de internet consiste en la instalación de los equipos terminales de abonado del sistema de acceso a la red WiMax u otro.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FTTX: </w:t>
      </w:r>
      <w:r w:rsidRPr="00F808DB">
        <w:rPr>
          <w:rFonts w:ascii="Tahoma" w:eastAsia="Arial Unicode MS" w:hAnsi="Tahoma" w:cs="Tahoma"/>
          <w:color w:val="365F91" w:themeColor="accent1" w:themeShade="BF"/>
          <w:sz w:val="22"/>
          <w:szCs w:val="22"/>
        </w:rPr>
        <w:t xml:space="preserve">Consiste en la instalación del 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Permutaciones: </w:t>
      </w:r>
      <w:r w:rsidRPr="00F808DB">
        <w:rPr>
          <w:rFonts w:ascii="Tahoma" w:eastAsia="Arial Unicode MS" w:hAnsi="Tahoma" w:cs="Tahoma"/>
          <w:color w:val="365F91" w:themeColor="accent1" w:themeShade="BF"/>
          <w:sz w:val="22"/>
          <w:szCs w:val="22"/>
        </w:rPr>
        <w:t>Retiro de cruzadas en MDF, armario, caja de distribución y/o distribuidor del edificio del cliente.</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w:t>
      </w:r>
      <w:r w:rsidRPr="00F808DB">
        <w:rPr>
          <w:rFonts w:ascii="Tahoma" w:eastAsia="Arial Unicode MS" w:hAnsi="Tahoma" w:cs="Tahoma"/>
          <w:color w:val="365F91" w:themeColor="accent1" w:themeShade="BF"/>
          <w:sz w:val="22"/>
          <w:szCs w:val="22"/>
        </w:rPr>
        <w:t>Retiro del alambre de bajada (desde la caja de distribución hasta el empalme con el alambre de interior) y de tensores. El retiro de la acometida incluirá también las anillas de distribución siempre y cuando no se tengan más alambres de bajada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FTTX: </w:t>
      </w:r>
      <w:r w:rsidRPr="00F808DB">
        <w:rPr>
          <w:rFonts w:ascii="Tahoma" w:eastAsia="Arial Unicode MS" w:hAnsi="Tahoma" w:cs="Tahoma"/>
          <w:color w:val="365F91" w:themeColor="accent1" w:themeShade="BF"/>
          <w:sz w:val="22"/>
          <w:szCs w:val="22"/>
        </w:rPr>
        <w:t xml:space="preserve">Retiro del cable DROP (desde EL SPLITTER o NAP hasta el equipo ONT), tensores, roseta óptica (Indoor terminal Box). El retiro de la </w:t>
      </w:r>
      <w:r w:rsidRPr="00F808DB">
        <w:rPr>
          <w:rFonts w:ascii="Tahoma" w:eastAsia="Arial Unicode MS" w:hAnsi="Tahoma" w:cs="Tahoma"/>
          <w:color w:val="365F91" w:themeColor="accent1" w:themeShade="BF"/>
          <w:sz w:val="22"/>
          <w:szCs w:val="22"/>
        </w:rPr>
        <w:lastRenderedPageBreak/>
        <w:t>acometida incluirá también las anillas de distribución siempre y cuando no se tengan más cables DROP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de Telecomunicaciones: </w:t>
      </w:r>
      <w:r w:rsidRPr="00F808DB">
        <w:rPr>
          <w:rFonts w:ascii="Tahoma" w:eastAsia="Arial Unicode MS" w:hAnsi="Tahoma" w:cs="Tahoma"/>
          <w:color w:val="365F91" w:themeColor="accent1" w:themeShade="BF"/>
          <w:sz w:val="22"/>
          <w:szCs w:val="22"/>
        </w:rPr>
        <w:t>Retiro del equipo terminal, si perteneciera a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w:t>
      </w:r>
      <w:r w:rsidR="00022DB8" w:rsidRPr="00F808DB">
        <w:rPr>
          <w:rFonts w:ascii="Tahoma" w:eastAsia="Arial Unicode MS" w:hAnsi="Tahoma" w:cs="Tahoma"/>
          <w:b/>
          <w:color w:val="365F91" w:themeColor="accent1" w:themeShade="BF"/>
          <w:sz w:val="22"/>
          <w:szCs w:val="22"/>
        </w:rPr>
        <w:t>Terminal Inalámbrica</w:t>
      </w:r>
      <w:r w:rsidRPr="00F808DB">
        <w:rPr>
          <w:rFonts w:ascii="Tahoma" w:eastAsia="Arial Unicode MS" w:hAnsi="Tahoma" w:cs="Tahoma"/>
          <w:b/>
          <w:color w:val="365F91" w:themeColor="accent1" w:themeShade="BF"/>
          <w:sz w:val="22"/>
          <w:szCs w:val="22"/>
        </w:rPr>
        <w:t xml:space="preserve">: </w:t>
      </w:r>
      <w:r w:rsidRPr="00F808DB">
        <w:rPr>
          <w:rFonts w:ascii="Tahoma" w:eastAsia="Arial Unicode MS" w:hAnsi="Tahoma" w:cs="Tahoma"/>
          <w:color w:val="365F91" w:themeColor="accent1" w:themeShade="BF"/>
          <w:sz w:val="22"/>
          <w:szCs w:val="22"/>
        </w:rPr>
        <w:t xml:space="preserve">Retiro de los equipos inalámbricos DAU – DRA 1900, fuente, cable de 4 hilos, accesorios de fijación y aparato telefónico si perteneciera a ENTEL S.A., para el servicio de </w:t>
      </w:r>
      <w:r w:rsidR="00022DB8" w:rsidRPr="00F808DB">
        <w:rPr>
          <w:rFonts w:ascii="Tahoma" w:eastAsia="Arial Unicode MS" w:hAnsi="Tahoma" w:cs="Tahoma"/>
          <w:color w:val="365F91" w:themeColor="accent1" w:themeShade="BF"/>
          <w:sz w:val="22"/>
          <w:szCs w:val="22"/>
        </w:rPr>
        <w:t>Internet el</w:t>
      </w:r>
      <w:r w:rsidRPr="00F808DB">
        <w:rPr>
          <w:rFonts w:ascii="Tahoma" w:eastAsia="Arial Unicode MS" w:hAnsi="Tahoma" w:cs="Tahoma"/>
          <w:color w:val="365F91" w:themeColor="accent1" w:themeShade="BF"/>
          <w:sz w:val="22"/>
          <w:szCs w:val="22"/>
        </w:rPr>
        <w:t xml:space="preserve"> retiro de los equipos terminales del sistema de acceso a la red WiMax u otro,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TRASLADOS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534A29" w:rsidRPr="000463E7" w:rsidRDefault="00534A29" w:rsidP="008E6EDC">
      <w:pPr>
        <w:jc w:val="both"/>
        <w:rPr>
          <w:rFonts w:ascii="Tahoma" w:hAnsi="Tahoma" w:cs="Tahoma"/>
          <w:color w:val="365F91" w:themeColor="accent1" w:themeShade="BF"/>
          <w:sz w:val="22"/>
          <w:szCs w:val="22"/>
        </w:rPr>
      </w:pPr>
    </w:p>
    <w:p w:rsidR="008E6EDC" w:rsidRPr="001066FF"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4" w:name="_Toc517182410"/>
      <w:r w:rsidRPr="001066FF">
        <w:rPr>
          <w:rFonts w:ascii="Tahoma" w:hAnsi="Tahoma" w:cs="Tahoma"/>
          <w:color w:val="365F91" w:themeColor="accent1" w:themeShade="BF"/>
          <w:szCs w:val="22"/>
          <w:u w:val="none"/>
        </w:rPr>
        <w:t>ACTIVIDADES</w:t>
      </w:r>
      <w:bookmarkEnd w:id="64"/>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5" w:name="_Toc517182411"/>
      <w:r>
        <w:rPr>
          <w:rFonts w:eastAsia="Arial Unicode MS" w:cs="Tahoma"/>
          <w:b/>
          <w:color w:val="365F91" w:themeColor="accent1" w:themeShade="BF"/>
          <w:szCs w:val="22"/>
          <w:u w:val="none"/>
        </w:rPr>
        <w:t>INSTALACIONES LINEAS ENTEL Y LINEAS PARA TELEFONOS PUBLICOS</w:t>
      </w:r>
      <w:bookmarkEnd w:id="65"/>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Instalación del alambre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4D10CF">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Pr="00F808DB">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6" w:name="_Toc517182412"/>
      <w:r>
        <w:rPr>
          <w:rFonts w:eastAsia="Arial Unicode MS" w:cs="Tahoma"/>
          <w:b/>
          <w:color w:val="365F91" w:themeColor="accent1" w:themeShade="BF"/>
          <w:szCs w:val="22"/>
          <w:u w:val="none"/>
        </w:rPr>
        <w:t>INSTALACIONES DE LINEAS ADSL PARA PUNTOS ENTEL</w:t>
      </w:r>
      <w:bookmarkEnd w:id="66"/>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7" w:name="_Toc282364648"/>
      <w:bookmarkStart w:id="68" w:name="_Toc517182413"/>
      <w:r w:rsidRPr="001066FF">
        <w:rPr>
          <w:rFonts w:eastAsia="Arial Unicode MS" w:cs="Tahoma"/>
          <w:b/>
          <w:color w:val="365F91" w:themeColor="accent1" w:themeShade="BF"/>
          <w:szCs w:val="22"/>
          <w:u w:val="none"/>
        </w:rPr>
        <w:t>INSTALACIONES ADSL Y DATOS</w:t>
      </w:r>
      <w:bookmarkEnd w:id="67"/>
      <w:bookmarkEnd w:id="68"/>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9" w:name="_Toc282364649"/>
      <w:bookmarkStart w:id="70" w:name="_Toc517182414"/>
      <w:r w:rsidRPr="00777923">
        <w:rPr>
          <w:rFonts w:eastAsia="Arial Unicode MS" w:cs="Tahoma"/>
          <w:b/>
          <w:color w:val="365F91" w:themeColor="accent1" w:themeShade="BF"/>
          <w:szCs w:val="22"/>
          <w:u w:val="none"/>
        </w:rPr>
        <w:t>RETIRO LÍNEAS ENTEL Y LINEAS PARA TELÉFONOS PÚBLICOS</w:t>
      </w:r>
      <w:bookmarkEnd w:id="69"/>
      <w:bookmarkEnd w:id="70"/>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w:t>
      </w:r>
      <w:r w:rsidR="00022DB8" w:rsidRPr="000463E7">
        <w:rPr>
          <w:rFonts w:ascii="Tahoma" w:eastAsia="Arial Unicode MS" w:hAnsi="Tahoma" w:cs="Tahoma"/>
          <w:color w:val="365F91" w:themeColor="accent1" w:themeShade="BF"/>
          <w:sz w:val="22"/>
          <w:szCs w:val="22"/>
        </w:rPr>
        <w:t>en MDF</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w:t>
      </w:r>
      <w:r w:rsidR="00022DB8" w:rsidRPr="009F3C19">
        <w:rPr>
          <w:rFonts w:ascii="Tahoma" w:eastAsia="Arial Unicode MS" w:hAnsi="Tahoma" w:cs="Tahoma"/>
          <w:color w:val="365F91" w:themeColor="accent1" w:themeShade="BF"/>
          <w:sz w:val="22"/>
          <w:szCs w:val="22"/>
        </w:rPr>
        <w:t>en MDF</w:t>
      </w:r>
      <w:r w:rsidRPr="009F3C19">
        <w:rPr>
          <w:rFonts w:ascii="Tahoma" w:eastAsia="Arial Unicode MS" w:hAnsi="Tahoma" w:cs="Tahoma"/>
          <w:color w:val="365F91" w:themeColor="accent1" w:themeShade="BF"/>
          <w:sz w:val="22"/>
          <w:szCs w:val="22"/>
        </w:rPr>
        <w:t xml:space="preserve">, armario o nodo. </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F808DB">
      <w:pPr>
        <w:ind w:left="426"/>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1" w:name="_Toc517182415"/>
      <w:r>
        <w:rPr>
          <w:rFonts w:eastAsia="Arial Unicode MS" w:cs="Tahoma"/>
          <w:b/>
          <w:color w:val="365F91" w:themeColor="accent1" w:themeShade="BF"/>
          <w:szCs w:val="22"/>
          <w:u w:val="none"/>
        </w:rPr>
        <w:t>RETIRO DE LINEAS Y ADSL PARA PUNTOS ENTEL</w:t>
      </w:r>
      <w:bookmarkEnd w:id="71"/>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2" w:name="_Toc517182416"/>
      <w:r>
        <w:rPr>
          <w:rFonts w:eastAsia="Arial Unicode MS" w:cs="Tahoma"/>
          <w:b/>
          <w:color w:val="365F91" w:themeColor="accent1" w:themeShade="BF"/>
          <w:szCs w:val="22"/>
          <w:u w:val="none"/>
        </w:rPr>
        <w:t>RETIRO DE LINEAS ADSL Y DATOS</w:t>
      </w:r>
      <w:bookmarkEnd w:id="72"/>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F11965" w:rsidRDefault="00F11965" w:rsidP="00F11965">
      <w:pPr>
        <w:jc w:val="both"/>
        <w:rPr>
          <w:rFonts w:ascii="Tahoma" w:eastAsia="Arial Unicode MS" w:hAnsi="Tahoma" w:cs="Tahoma"/>
          <w:color w:val="365F91" w:themeColor="accent1" w:themeShade="BF"/>
          <w:sz w:val="22"/>
          <w:szCs w:val="22"/>
        </w:rPr>
      </w:pPr>
    </w:p>
    <w:p w:rsidR="00F11965" w:rsidRDefault="00F11965" w:rsidP="00F11965">
      <w:pPr>
        <w:jc w:val="both"/>
        <w:rPr>
          <w:rFonts w:ascii="Tahoma" w:eastAsia="Arial Unicode MS" w:hAnsi="Tahoma" w:cs="Tahoma"/>
          <w:color w:val="365F91" w:themeColor="accent1" w:themeShade="BF"/>
          <w:sz w:val="22"/>
          <w:szCs w:val="22"/>
        </w:rPr>
      </w:pP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2E3304">
      <w:pPr>
        <w:pStyle w:val="Ttulo3"/>
        <w:numPr>
          <w:ilvl w:val="2"/>
          <w:numId w:val="7"/>
        </w:numPr>
        <w:ind w:left="709" w:hanging="709"/>
        <w:rPr>
          <w:rFonts w:eastAsia="Arial Unicode MS" w:cs="Tahoma"/>
          <w:b/>
          <w:color w:val="365F91" w:themeColor="accent1" w:themeShade="BF"/>
          <w:szCs w:val="22"/>
          <w:u w:val="none"/>
        </w:rPr>
      </w:pPr>
      <w:bookmarkStart w:id="73" w:name="_Toc282364652"/>
      <w:bookmarkStart w:id="74" w:name="_Toc517182417"/>
      <w:r w:rsidRPr="00397AAA">
        <w:rPr>
          <w:rFonts w:eastAsia="Arial Unicode MS" w:cs="Tahoma"/>
          <w:b/>
          <w:color w:val="365F91" w:themeColor="accent1" w:themeShade="BF"/>
          <w:szCs w:val="22"/>
          <w:u w:val="none"/>
        </w:rPr>
        <w:lastRenderedPageBreak/>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73"/>
      <w:r>
        <w:rPr>
          <w:rFonts w:eastAsia="Arial Unicode MS" w:cs="Tahoma"/>
          <w:b/>
          <w:color w:val="365F91" w:themeColor="accent1" w:themeShade="BF"/>
          <w:szCs w:val="22"/>
          <w:u w:val="none"/>
        </w:rPr>
        <w:t>DATOS</w:t>
      </w:r>
      <w:bookmarkEnd w:id="74"/>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5" w:name="_Toc282364653"/>
      <w:bookmarkStart w:id="76" w:name="_Toc517182418"/>
      <w:r w:rsidRPr="00EA089B">
        <w:rPr>
          <w:rFonts w:eastAsia="Arial Unicode MS" w:cs="Tahoma"/>
          <w:b/>
          <w:color w:val="365F91" w:themeColor="accent1" w:themeShade="BF"/>
          <w:szCs w:val="22"/>
          <w:u w:val="none"/>
        </w:rPr>
        <w:t>CAMBIOS DE CARACTERÍSTICAS DE UN SERVICIO</w:t>
      </w:r>
      <w:bookmarkEnd w:id="75"/>
      <w:bookmarkEnd w:id="76"/>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8E6EDC" w:rsidP="008E6EDC">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CAMBIO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F808DB">
      <w:pPr>
        <w:tabs>
          <w:tab w:val="num" w:pos="426"/>
        </w:tabs>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Configuración de IP´s en MODEM y una PC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EN 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77" w:name="_Toc517182419"/>
      <w:r w:rsidRPr="00EA089B">
        <w:rPr>
          <w:rFonts w:ascii="Tahoma" w:hAnsi="Tahoma" w:cs="Tahoma"/>
          <w:color w:val="365F91" w:themeColor="accent1" w:themeShade="BF"/>
          <w:szCs w:val="22"/>
          <w:u w:val="none"/>
        </w:rPr>
        <w:t>PROCEDIMIENTOS</w:t>
      </w:r>
      <w:bookmarkEnd w:id="77"/>
    </w:p>
    <w:p w:rsidR="008E6EDC" w:rsidRPr="00631120" w:rsidRDefault="008E6EDC" w:rsidP="008E6EDC">
      <w:pPr>
        <w:rPr>
          <w:lang w:val="es-MX"/>
        </w:rPr>
      </w:pPr>
    </w:p>
    <w:p w:rsidR="008E6ED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78" w:name="_Toc517182420"/>
      <w:r>
        <w:rPr>
          <w:rFonts w:cs="Tahoma"/>
          <w:b/>
          <w:color w:val="365F91" w:themeColor="accent1" w:themeShade="BF"/>
          <w:szCs w:val="22"/>
          <w:u w:val="none"/>
        </w:rPr>
        <w:t>INSTALACION</w:t>
      </w:r>
      <w:bookmarkEnd w:id="78"/>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2E3304">
      <w:pPr>
        <w:pStyle w:val="Ttulo4"/>
        <w:numPr>
          <w:ilvl w:val="3"/>
          <w:numId w:val="7"/>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o manual (orden de trabajo impresa). La orden contará con los datos del cliente (nombre, dirección, teléfono de contacto, etc.) y los datos técnicos necesarios (nodo, caja, par, etc.).</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(permutaciones y acometida).</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No obstante, el empalme debe estar recubierto por cinta 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 para evitar que ingrese la humedad y se sulfate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multipar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herrajería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realizara con cable multipar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 igual manera en base a sus propios procedimientos la contratista deberá proceder a la instalación de la planta interna (dentro de los ambientes del cliente).</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F808DB" w:rsidRDefault="00022DB8"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Los empalmes entre el alambre de bajada y el alambre de interior se deben</w:t>
      </w:r>
      <w:r w:rsidR="008E6EDC" w:rsidRPr="00F808DB">
        <w:rPr>
          <w:rFonts w:ascii="Tahoma" w:hAnsi="Tahoma" w:cs="Tahoma"/>
          <w:color w:val="365F91" w:themeColor="accent1" w:themeShade="BF"/>
          <w:sz w:val="22"/>
          <w:szCs w:val="22"/>
        </w:rPr>
        <w:t xml:space="preserve"> efectuar mediante conectores. No se permitirá el entorchado simple de los conductores.</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alambre interior debe ser instalado con canaletas (cable ductos) que estarán fijados a la pared mediante el uso de tornillos y ramplugs, no se empleará pegamento para este fin, 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Línea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Conexión y pruebas de funcionamiento de todas las teclas del aparato telefónico.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Teléfono Público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aparato telefónico. Pero si debe entregar la línea telefónica funcionando mediante las pruebas correspondientes.</w:t>
      </w:r>
    </w:p>
    <w:p w:rsidR="008E6EDC" w:rsidRDefault="008E6EDC" w:rsidP="0059623D">
      <w:pPr>
        <w:ind w:left="851"/>
        <w:jc w:val="both"/>
        <w:rPr>
          <w:rFonts w:ascii="Tahoma" w:hAnsi="Tahoma" w:cs="Tahoma"/>
          <w:color w:val="365F91" w:themeColor="accent1" w:themeShade="BF"/>
          <w:sz w:val="22"/>
          <w:szCs w:val="22"/>
        </w:rPr>
      </w:pPr>
    </w:p>
    <w:p w:rsidR="00F11965" w:rsidRDefault="00F11965" w:rsidP="0059623D">
      <w:pPr>
        <w:ind w:left="851"/>
        <w:jc w:val="both"/>
        <w:rPr>
          <w:rFonts w:ascii="Tahoma" w:hAnsi="Tahoma" w:cs="Tahoma"/>
          <w:color w:val="365F91" w:themeColor="accent1" w:themeShade="BF"/>
          <w:sz w:val="22"/>
          <w:szCs w:val="22"/>
        </w:rPr>
      </w:pPr>
    </w:p>
    <w:p w:rsidR="00F11965" w:rsidRPr="00F808DB" w:rsidRDefault="00F11965" w:rsidP="0059623D">
      <w:pPr>
        <w:ind w:left="851"/>
        <w:jc w:val="both"/>
        <w:rPr>
          <w:rFonts w:ascii="Tahoma" w:hAnsi="Tahoma" w:cs="Tahoma"/>
          <w:color w:val="365F91" w:themeColor="accent1" w:themeShade="BF"/>
          <w:sz w:val="22"/>
          <w:szCs w:val="22"/>
        </w:rPr>
      </w:pPr>
    </w:p>
    <w:p w:rsidR="008E6EDC" w:rsidRPr="0059623D" w:rsidRDefault="008E6EDC" w:rsidP="0059623D">
      <w:pPr>
        <w:ind w:left="851"/>
        <w:jc w:val="both"/>
        <w:rPr>
          <w:rFonts w:ascii="Tahoma" w:hAnsi="Tahoma" w:cs="Tahoma"/>
          <w:b/>
          <w:i/>
          <w:color w:val="365F91" w:themeColor="accent1" w:themeShade="BF"/>
          <w:sz w:val="22"/>
          <w:szCs w:val="22"/>
        </w:rPr>
      </w:pPr>
      <w:r w:rsidRPr="0059623D">
        <w:rPr>
          <w:rFonts w:ascii="Tahoma" w:hAnsi="Tahoma" w:cs="Tahoma"/>
          <w:b/>
          <w:i/>
          <w:color w:val="365F91" w:themeColor="accent1" w:themeShade="BF"/>
          <w:sz w:val="22"/>
          <w:szCs w:val="22"/>
        </w:rPr>
        <w:t>Puntos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cable de interior. Pero si debe entregar las líneas telefónicas funcionando en el distribuidor del Punto ENTEL, mediante las 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 xml:space="preserve">para la certificación del servicio </w:t>
      </w:r>
      <w:r w:rsidR="00022DB8">
        <w:rPr>
          <w:rFonts w:ascii="Tahoma" w:hAnsi="Tahoma" w:cs="Tahoma"/>
          <w:color w:val="365F91" w:themeColor="accent1" w:themeShade="BF"/>
          <w:sz w:val="22"/>
          <w:szCs w:val="22"/>
        </w:rPr>
        <w:t>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todo el material empleado, algunas observaciones si son necesarias y el 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Orden de Trabajo es generada por el área comercial de ENTEL S.A. y llega a través de los sistemas de gestión de trámites a los responsables de la regional correspondiente, para la verificación y/o corrección de datos técnicos, para luego encaminar dicha OT al contratista.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deben realizar las medidas eléctricas de la línea, medidas de VER, medidas de ancho de banda y atenuación, para el servicio de ADSL.</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realizara las pruebas de habilitación del puerto, antes de realizar la acometida, para tal efecto el técnico instalador deberá comunicarse con Datos IP para la provisión y prueba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ADSL, el técnico instalador de la empresa contratista debe provisionar el servicio en la base de datos de O&amp;M, y certificar el servicio. Para casos de instalación del servicio de ADSL con IP Fijo CONTRATISTA, deberá comunicarse con Datos IP para la asignación de la RED.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cliente firmara la Orden de Trabajo el cual indicara la fecha y hora de activación del servicio como aceptación del mismo. En la orden de trabajo se deberán detallar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información de la Orden de Trabajo ejecutada, deberá ser también llenada en el  sistemas de gestión de tr</w:t>
      </w:r>
      <w:r w:rsidR="00F85171">
        <w:rPr>
          <w:rFonts w:ascii="Tahoma" w:eastAsia="Arial Unicode MS" w:hAnsi="Tahoma" w:cs="Tahoma"/>
          <w:color w:val="365F91" w:themeColor="accent1" w:themeShade="BF"/>
          <w:sz w:val="22"/>
          <w:szCs w:val="22"/>
        </w:rPr>
        <w:t>á</w:t>
      </w:r>
      <w:r w:rsidRPr="0059623D">
        <w:rPr>
          <w:rFonts w:ascii="Tahoma" w:eastAsia="Arial Unicode MS" w:hAnsi="Tahoma" w:cs="Tahoma"/>
          <w:color w:val="365F91" w:themeColor="accent1" w:themeShade="BF"/>
          <w:sz w:val="22"/>
          <w:szCs w:val="22"/>
        </w:rPr>
        <w:t>mites y la Base de Datos de O&amp;M, para cerrar el flujo de provisioning a través de los sistemas automáticos.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Contratista a ENTEL S.A. dentro de las 24 horas de ejecutado el trabajo, de forma conjunta con la orden de trabajo el contratista deberá entregar al personal de ENTEL S.A., el formulario 25501 de uso de postes debidamente llenado, en éste formulario estarán registrados todos los postes que hubiesen sido utilizados para la instalación.</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p>
    <w:p w:rsidR="008E6EDC" w:rsidRPr="00AE4ECD"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inicia con la entrega de la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sujeción tanto de la antena como del cable UTP deberá efectuarse mediante el uso de materiales apropiados de alta calidad y bajo ningún motivo se aceptarán soluciones improvisadas como sujeción con alambre de amarre, cinta aislante,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La instalación de los equipos y la habilitación del servicio deberá realizarse siguiendo los lineamientos emitidos por ENTEL S.A.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personal de la contratista deberá contar con el equipamiento y material necesarios para los trabajos, no se deberá solicitar al cliente el préstamo de herramientas, sillas,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cableado interno, cuando haya de implementarse, debe ser instalado con canaletas (cable ductos) que estarán fijados a la pared mediante el uso de tornillos y ramplugs. No se empleará pegamento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 xml:space="preserve">es similar a los anteriores casos con la excepción que el personal que atiende estos servicios son la estructura de técnicos </w:t>
      </w:r>
      <w:r w:rsidR="00022DB8">
        <w:rPr>
          <w:rFonts w:ascii="Tahoma" w:hAnsi="Tahoma" w:cs="Tahoma"/>
          <w:color w:val="365F91" w:themeColor="accent1" w:themeShade="BF"/>
          <w:sz w:val="22"/>
          <w:szCs w:val="22"/>
          <w:lang w:val="es-BO"/>
        </w:rPr>
        <w:t>corporativos de</w:t>
      </w:r>
      <w:r w:rsidRPr="000463E7">
        <w:rPr>
          <w:rFonts w:ascii="Tahoma" w:hAnsi="Tahoma" w:cs="Tahoma"/>
          <w:color w:val="365F91" w:themeColor="accent1" w:themeShade="BF"/>
          <w:sz w:val="22"/>
          <w:szCs w:val="22"/>
          <w:lang w:val="es-BO"/>
        </w:rPr>
        <w:t xml:space="preserve"> acuerdo a lo establecido en el presente documento</w:t>
      </w:r>
      <w:r w:rsidR="008E3E33">
        <w:rPr>
          <w:rFonts w:ascii="Tahoma" w:hAnsi="Tahoma" w:cs="Tahoma"/>
          <w:color w:val="365F91" w:themeColor="accent1" w:themeShade="BF"/>
          <w:sz w:val="22"/>
          <w:szCs w:val="22"/>
          <w:lang w:val="es-BO"/>
        </w:rPr>
        <w:t xml:space="preserve"> contractual</w:t>
      </w:r>
      <w:r w:rsidRPr="000463E7">
        <w:rPr>
          <w:rFonts w:ascii="Tahoma" w:hAnsi="Tahoma" w:cs="Tahoma"/>
          <w:color w:val="365F91" w:themeColor="accent1" w:themeShade="BF"/>
          <w:sz w:val="22"/>
          <w:szCs w:val="22"/>
          <w:lang w:val="es-BO"/>
        </w:rPr>
        <w:t>.</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las medidas eléctricas de LTR, medidas de VER, medidas de ancho de banda y atenuación del servicio de DATOS.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Previamente se realizaran las pruebas de habilitación del puerto, antes de realizar la acometida, para tal efecto el técnico instalador deberá comunicarse con Datos IP para las pruebas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DATOS, el técnico instalador de la empresa contratista debe comunicarse con personal de Datos para verificar el correcto funcionamiento del servicio.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técnico instalador hará firmar la OT al cliente, indicando la fecha y hora de activación del servicio como aceptación por parte del cliente. En la orden de trabajo se </w:t>
      </w:r>
      <w:r w:rsidR="00022DB8" w:rsidRPr="0059623D">
        <w:rPr>
          <w:rFonts w:ascii="Tahoma" w:eastAsia="Arial Unicode MS" w:hAnsi="Tahoma" w:cs="Tahoma"/>
          <w:color w:val="365F91" w:themeColor="accent1" w:themeShade="BF"/>
          <w:sz w:val="22"/>
          <w:szCs w:val="22"/>
        </w:rPr>
        <w:t>detallarán</w:t>
      </w:r>
      <w:r w:rsidRPr="0059623D">
        <w:rPr>
          <w:rFonts w:ascii="Tahoma" w:eastAsia="Arial Unicode MS" w:hAnsi="Tahoma" w:cs="Tahoma"/>
          <w:color w:val="365F91" w:themeColor="accent1" w:themeShade="BF"/>
          <w:sz w:val="22"/>
          <w:szCs w:val="22"/>
        </w:rPr>
        <w:t xml:space="preserve">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empresa Contratista a ENTEL S.A. dentro las 24 horas de ejecutado el trabajo. De forma conjunta con la orden de trabajo la contratista deberá entregar al personal de ENTEL S.A., el formulario 25501 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(OLT, NAP, puerto,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(acometida).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Si en una instalación el contratista verifica que no llega el servicio al puerto del NAP, se comunicará inmediatamente con el MDF para solucionar el problema.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no debe tener empalmes y la longitud estándar para instalaciones FTTX es 200 metros, para evitar la degradación del servicio y facilitar el mantenimiento.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w:t>
      </w:r>
      <w:r w:rsidR="00F02F3A" w:rsidRPr="0059623D">
        <w:rPr>
          <w:rFonts w:ascii="Tahoma" w:hAnsi="Tahoma" w:cs="Tahoma"/>
          <w:color w:val="365F91" w:themeColor="accent1" w:themeShade="BF"/>
          <w:sz w:val="22"/>
          <w:szCs w:val="22"/>
        </w:rPr>
        <w:t>conectorizació</w:t>
      </w:r>
      <w:r w:rsidRPr="0059623D">
        <w:rPr>
          <w:rFonts w:ascii="Tahoma" w:hAnsi="Tahoma" w:cs="Tahoma"/>
          <w:color w:val="365F91" w:themeColor="accent1" w:themeShade="BF"/>
          <w:sz w:val="22"/>
          <w:szCs w:val="22"/>
        </w:rPr>
        <w:t>n de terminación entre el cable DROP y el terminal SC/UPC se empleará la técnica de montaje decampo (manual - mecánico).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La sujeción del cable DROP a los postes deberá ser efectuado mediante el uso de herrajería normalizada y bajo ninguna circunstancia se aceptarán soluciones improvisadas como sujeción con alambre de amarre o con el mismo mensajero del cable DROP,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Para garantizar el correcto funcionamiento del servicio, se deben realizar las medidas ópticas del tendido y conectorizado del cable DROP (medidas de potencia y/o retro-difusión) y otras referentes al servicio habilitado.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el caso de acometidas con MDU se </w:t>
      </w:r>
      <w:r w:rsidR="00022DB8" w:rsidRPr="0059623D">
        <w:rPr>
          <w:rFonts w:ascii="Tahoma" w:hAnsi="Tahoma" w:cs="Tahoma"/>
          <w:color w:val="365F91" w:themeColor="accent1" w:themeShade="BF"/>
          <w:sz w:val="22"/>
          <w:szCs w:val="22"/>
        </w:rPr>
        <w:t>realizará</w:t>
      </w:r>
      <w:r w:rsidRPr="0059623D">
        <w:rPr>
          <w:rFonts w:ascii="Tahoma" w:hAnsi="Tahoma" w:cs="Tahoma"/>
          <w:color w:val="365F91" w:themeColor="accent1" w:themeShade="BF"/>
          <w:sz w:val="22"/>
          <w:szCs w:val="22"/>
        </w:rPr>
        <w:t xml:space="preserve"> la instalación interna con cobre hasta la roseta y/o fibra óptica hasta la roseta óptica y ONT </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Previamente, se </w:t>
      </w:r>
      <w:r w:rsidR="00022DB8" w:rsidRPr="0059623D">
        <w:rPr>
          <w:rFonts w:ascii="Tahoma" w:hAnsi="Tahoma" w:cs="Tahoma"/>
          <w:color w:val="365F91" w:themeColor="accent1" w:themeShade="BF"/>
          <w:sz w:val="22"/>
          <w:szCs w:val="22"/>
        </w:rPr>
        <w:t>realizará</w:t>
      </w:r>
      <w:r w:rsidRPr="0059623D">
        <w:rPr>
          <w:rFonts w:ascii="Tahoma" w:hAnsi="Tahoma" w:cs="Tahoma"/>
          <w:color w:val="365F91" w:themeColor="accent1" w:themeShade="BF"/>
          <w:sz w:val="22"/>
          <w:szCs w:val="22"/>
        </w:rPr>
        <w:t xml:space="preserve"> las pruebas de habilitación del puerto antes de realizar la acometida, para tal efecto el técnico instalador deberá comunicarse con el centro de gestión del servicio solicitado para la prueba del puerto asignado y provisión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F823B0" w:rsidP="002E3304">
      <w:pPr>
        <w:numPr>
          <w:ilvl w:val="0"/>
          <w:numId w:val="20"/>
        </w:numPr>
        <w:ind w:left="851" w:hanging="42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El sistema de gestión de </w:t>
      </w:r>
      <w:r w:rsidR="00F85171">
        <w:rPr>
          <w:rFonts w:ascii="Tahoma" w:hAnsi="Tahoma" w:cs="Tahoma"/>
          <w:color w:val="365F91" w:themeColor="accent1" w:themeShade="BF"/>
          <w:sz w:val="22"/>
          <w:szCs w:val="22"/>
        </w:rPr>
        <w:t>órdenes</w:t>
      </w:r>
      <w:r>
        <w:rPr>
          <w:rFonts w:ascii="Tahoma" w:hAnsi="Tahoma" w:cs="Tahoma"/>
          <w:color w:val="365F91" w:themeColor="accent1" w:themeShade="BF"/>
          <w:sz w:val="22"/>
          <w:szCs w:val="22"/>
        </w:rPr>
        <w:t xml:space="preserve"> de trabajo</w:t>
      </w:r>
      <w:r w:rsidR="008E6EDC" w:rsidRPr="0059623D">
        <w:rPr>
          <w:rFonts w:ascii="Tahoma" w:hAnsi="Tahoma" w:cs="Tahoma"/>
          <w:color w:val="365F91" w:themeColor="accent1" w:themeShade="BF"/>
          <w:sz w:val="22"/>
          <w:szCs w:val="22"/>
        </w:rPr>
        <w:t xml:space="preserve"> registrara la fecha y hora de la provisión y activación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instalado en ambientes del cliente deberá estar protegido con canaletas (cable ductos) que estarán fijados a la pared mediante el uso de tornillos y ramplugs, no se empleará pegamento para este fin, de igual manera se debe fijar adecuadamente la roseta óptica 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Internet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Datos (VPN-TRONCAL SIP)</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Voz</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VoIP y/o telefonía analógica.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Concluidas las tareas antes mencionadas, el contratista deberá entregar el servicio funcionando al cliente y se comunicará con ENTEL S.A. para la certificación del servicio </w:t>
      </w:r>
      <w:r w:rsidR="00022DB8" w:rsidRPr="0059623D">
        <w:rPr>
          <w:rFonts w:ascii="Tahoma" w:hAnsi="Tahoma" w:cs="Tahoma"/>
          <w:color w:val="365F91" w:themeColor="accent1" w:themeShade="BF"/>
          <w:sz w:val="22"/>
          <w:szCs w:val="22"/>
        </w:rPr>
        <w:t>y confirmar</w:t>
      </w:r>
      <w:r w:rsidRPr="0059623D">
        <w:rPr>
          <w:rFonts w:ascii="Tahoma" w:hAnsi="Tahoma" w:cs="Tahoma"/>
          <w:color w:val="365F91" w:themeColor="accent1" w:themeShade="BF"/>
          <w:sz w:val="22"/>
          <w:szCs w:val="22"/>
        </w:rPr>
        <w:t xml:space="preserve"> con el cliente la fecha y hora de puesta en funcionamiento. </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w:t>
      </w:r>
      <w:r w:rsidRPr="0059623D">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completo así como el número de cédula de identidad de la persona que firma en la casilla del cliente.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59623D" w:rsidRDefault="008E6EDC" w:rsidP="008E6EDC">
      <w:pPr>
        <w:jc w:val="both"/>
        <w:rPr>
          <w:rFonts w:ascii="Tahoma" w:hAnsi="Tahoma" w:cs="Tahoma"/>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59623D">
        <w:rPr>
          <w:rFonts w:ascii="Tahoma" w:hAnsi="Tahoma" w:cs="Tahoma"/>
          <w:color w:val="365F91" w:themeColor="accent1" w:themeShade="BF"/>
          <w:sz w:val="22"/>
          <w:szCs w:val="22"/>
        </w:rPr>
        <w:t xml:space="preserve">25501 </w:t>
      </w:r>
      <w:r w:rsidRPr="0059623D">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2E3304">
      <w:pPr>
        <w:pStyle w:val="Ttulo3"/>
        <w:numPr>
          <w:ilvl w:val="2"/>
          <w:numId w:val="7"/>
        </w:numPr>
        <w:ind w:left="284" w:hanging="284"/>
        <w:rPr>
          <w:rFonts w:cs="Tahoma"/>
          <w:b/>
          <w:color w:val="365F91" w:themeColor="accent1" w:themeShade="BF"/>
          <w:szCs w:val="22"/>
          <w:u w:val="none"/>
        </w:rPr>
      </w:pPr>
      <w:bookmarkStart w:id="79" w:name="_Toc85167495"/>
      <w:bookmarkStart w:id="80" w:name="_Toc98931727"/>
      <w:bookmarkStart w:id="81" w:name="_Toc282364656"/>
      <w:bookmarkStart w:id="82" w:name="_Toc517182421"/>
      <w:r w:rsidRPr="00AE4ECD">
        <w:rPr>
          <w:rFonts w:cs="Tahoma"/>
          <w:b/>
          <w:color w:val="365F91" w:themeColor="accent1" w:themeShade="BF"/>
          <w:szCs w:val="22"/>
          <w:u w:val="none"/>
        </w:rPr>
        <w:t>R</w:t>
      </w:r>
      <w:bookmarkEnd w:id="79"/>
      <w:bookmarkEnd w:id="80"/>
      <w:bookmarkEnd w:id="81"/>
      <w:r w:rsidRPr="00AE4ECD">
        <w:rPr>
          <w:rFonts w:cs="Tahoma"/>
          <w:b/>
          <w:color w:val="365F91" w:themeColor="accent1" w:themeShade="BF"/>
          <w:szCs w:val="22"/>
          <w:u w:val="none"/>
        </w:rPr>
        <w:t>ETIROS</w:t>
      </w:r>
      <w:bookmarkEnd w:id="82"/>
    </w:p>
    <w:p w:rsidR="008E6EDC" w:rsidRPr="000463E7" w:rsidRDefault="008E6EDC" w:rsidP="008E6EDC">
      <w:pPr>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 OLT, NAP, Puerto,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contratista en base a sus propios procedimientos </w:t>
      </w:r>
      <w:r w:rsidR="00022DB8" w:rsidRPr="00F95219">
        <w:rPr>
          <w:rFonts w:ascii="Tahoma" w:eastAsia="Arial Unicode MS" w:hAnsi="Tahoma" w:cs="Tahoma"/>
          <w:color w:val="365F91" w:themeColor="accent1" w:themeShade="BF"/>
          <w:sz w:val="22"/>
          <w:szCs w:val="22"/>
        </w:rPr>
        <w:t>procederá a</w:t>
      </w:r>
      <w:r w:rsidRPr="00F95219">
        <w:rPr>
          <w:rFonts w:ascii="Tahoma" w:eastAsia="Arial Unicode MS" w:hAnsi="Tahoma" w:cs="Tahoma"/>
          <w:color w:val="365F91" w:themeColor="accent1" w:themeShade="BF"/>
          <w:sz w:val="22"/>
          <w:szCs w:val="22"/>
        </w:rPr>
        <w:t xml:space="preserve"> realizar los trabajos de retiro correspondientes en la infraestructura de la red externa.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implica recoger: el cable de bajada (desde la caja de distribución hasta el empalme con el cable de interior – desde la NAP hasta la roseta óptica) velando por su integridad y sin realizar cortes en él, asimismo se debe retirar los tensores, anillas, cruzada en MDF y armario, cable interno, conector interno externo, roseta y equipos de comunicación de propiedad de Entel.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Todo material retirado deberá ser entregado, debidamente medido y contabilizado, </w:t>
      </w:r>
      <w:r w:rsidR="00022DB8" w:rsidRPr="00F95219">
        <w:rPr>
          <w:rFonts w:ascii="Tahoma" w:eastAsia="Arial Unicode MS" w:hAnsi="Tahoma" w:cs="Tahoma"/>
          <w:color w:val="365F91" w:themeColor="accent1" w:themeShade="BF"/>
          <w:sz w:val="22"/>
          <w:szCs w:val="22"/>
        </w:rPr>
        <w:t>a la</w:t>
      </w:r>
      <w:r w:rsidRPr="00F95219">
        <w:rPr>
          <w:rFonts w:ascii="Tahoma" w:eastAsia="Arial Unicode MS" w:hAnsi="Tahoma" w:cs="Tahoma"/>
          <w:color w:val="365F91" w:themeColor="accent1" w:themeShade="BF"/>
          <w:sz w:val="22"/>
          <w:szCs w:val="22"/>
        </w:rPr>
        <w:t xml:space="preserve"> unidad de Acceso Urbano de ENTEL S.A. en el respectivo almacén de la regional, </w:t>
      </w:r>
      <w:r w:rsidRPr="00F95219">
        <w:rPr>
          <w:rFonts w:ascii="Tahoma" w:eastAsia="Arial Unicode MS" w:hAnsi="Tahoma" w:cs="Tahoma"/>
          <w:color w:val="365F91" w:themeColor="accent1" w:themeShade="BF"/>
          <w:sz w:val="22"/>
          <w:szCs w:val="22"/>
        </w:rPr>
        <w:lastRenderedPageBreak/>
        <w:t xml:space="preserve">de forma semanal o mensual. Asimismo, se </w:t>
      </w:r>
      <w:r w:rsidR="00022DB8" w:rsidRPr="00F95219">
        <w:rPr>
          <w:rFonts w:ascii="Tahoma" w:eastAsia="Arial Unicode MS" w:hAnsi="Tahoma" w:cs="Tahoma"/>
          <w:color w:val="365F91" w:themeColor="accent1" w:themeShade="BF"/>
          <w:sz w:val="22"/>
          <w:szCs w:val="22"/>
        </w:rPr>
        <w:t>conciliará</w:t>
      </w:r>
      <w:r w:rsidRPr="00F95219">
        <w:rPr>
          <w:rFonts w:ascii="Tahoma" w:eastAsia="Arial Unicode MS" w:hAnsi="Tahoma" w:cs="Tahoma"/>
          <w:color w:val="365F91" w:themeColor="accent1" w:themeShade="BF"/>
          <w:sz w:val="22"/>
          <w:szCs w:val="22"/>
        </w:rPr>
        <w:t xml:space="preserve"> las cantidades devueltas con las cantidades reportadas en el informe mensual.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F95219" w:rsidRDefault="008E6EDC" w:rsidP="00F95219">
      <w:pPr>
        <w:ind w:left="143" w:firstLine="283"/>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Línea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aparato telefónico, en caso que sea propiedad de ENTEL S.A.</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Teléfono Público</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Para este servicio el contratista solo debe retirar cruzadas, cable de bajada y no así el aparato telefónico.</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Punto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Solo debe retirar cruzadas.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ADSL</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modem ADSL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FTTX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ONT y Set-Top Box cuando el servicio incluya IPTV,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WiMax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equipo terminal de abonado más todos sus accesorios.</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Wimax,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Frame, On line, etc.)</w:t>
      </w:r>
    </w:p>
    <w:p w:rsidR="008E6ED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 xml:space="preserve">Las tareas se </w:t>
      </w:r>
      <w:r w:rsidR="00022DB8" w:rsidRPr="004F778C">
        <w:rPr>
          <w:rFonts w:ascii="Tahoma" w:hAnsi="Tahoma" w:cs="Tahoma"/>
          <w:color w:val="365F91" w:themeColor="accent1" w:themeShade="BF"/>
          <w:sz w:val="22"/>
          <w:szCs w:val="22"/>
          <w:lang w:val="es-BO"/>
        </w:rPr>
        <w:t>ejecutarán</w:t>
      </w:r>
      <w:r w:rsidRPr="004F778C">
        <w:rPr>
          <w:rFonts w:ascii="Tahoma" w:hAnsi="Tahoma" w:cs="Tahoma"/>
          <w:color w:val="365F91" w:themeColor="accent1" w:themeShade="BF"/>
          <w:sz w:val="22"/>
          <w:szCs w:val="22"/>
          <w:lang w:val="es-BO"/>
        </w:rPr>
        <w:t xml:space="preserve"> en forma conjunta con ENTEL S.A. de acuerdo a lo siguiente:</w:t>
      </w:r>
    </w:p>
    <w:p w:rsidR="00F95219" w:rsidRPr="004F778C" w:rsidRDefault="00F95219" w:rsidP="008E6EDC">
      <w:pPr>
        <w:jc w:val="both"/>
        <w:rPr>
          <w:rFonts w:ascii="Tahoma" w:hAnsi="Tahoma" w:cs="Tahoma"/>
          <w:color w:val="365F91" w:themeColor="accent1" w:themeShade="BF"/>
          <w:sz w:val="22"/>
          <w:szCs w:val="22"/>
          <w:lang w:val="es-BO"/>
        </w:rPr>
      </w:pPr>
    </w:p>
    <w:p w:rsidR="00F95219"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Coordinación con el cliente p</w:t>
      </w:r>
      <w:r w:rsidR="00F95219">
        <w:rPr>
          <w:rFonts w:ascii="Tahoma" w:eastAsia="Arial Unicode MS" w:hAnsi="Tahoma" w:cs="Tahoma"/>
          <w:color w:val="365F91" w:themeColor="accent1" w:themeShade="BF"/>
          <w:sz w:val="22"/>
          <w:szCs w:val="22"/>
        </w:rPr>
        <w:t>ara la suspensión del circuito.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liberados en el retiro, 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3" w:name="_Toc517182422"/>
      <w:r w:rsidRPr="00BB6B93">
        <w:rPr>
          <w:rFonts w:cs="Tahoma"/>
          <w:b/>
          <w:color w:val="365F91" w:themeColor="accent1" w:themeShade="BF"/>
          <w:szCs w:val="22"/>
          <w:u w:val="none"/>
        </w:rPr>
        <w:t>TRASLADOS</w:t>
      </w:r>
      <w:bookmarkEnd w:id="83"/>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4" w:name="_Toc517182423"/>
      <w:r>
        <w:rPr>
          <w:rFonts w:cs="Tahoma"/>
          <w:b/>
          <w:color w:val="365F91" w:themeColor="accent1" w:themeShade="BF"/>
          <w:szCs w:val="22"/>
          <w:u w:val="none"/>
        </w:rPr>
        <w:t>CAMBIOS DE CARACTERISTICAS DE UN SERVICIO</w:t>
      </w:r>
      <w:bookmarkEnd w:id="84"/>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2E3304">
      <w:pPr>
        <w:pStyle w:val="Ttulo4"/>
        <w:numPr>
          <w:ilvl w:val="3"/>
          <w:numId w:val="7"/>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datos técnicos de la velocidad actual y la solicitada.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La ejecución de lo solicitado se </w:t>
      </w:r>
      <w:r w:rsidR="00022DB8" w:rsidRPr="00F95219">
        <w:rPr>
          <w:rFonts w:ascii="Tahoma" w:eastAsia="Arial Unicode MS" w:hAnsi="Tahoma" w:cs="Tahoma"/>
          <w:color w:val="365F91" w:themeColor="accent1" w:themeShade="BF"/>
          <w:sz w:val="22"/>
          <w:szCs w:val="22"/>
        </w:rPr>
        <w:t>desarrollará</w:t>
      </w:r>
      <w:r w:rsidRPr="00F95219">
        <w:rPr>
          <w:rFonts w:ascii="Tahoma" w:eastAsia="Arial Unicode MS" w:hAnsi="Tahoma" w:cs="Tahoma"/>
          <w:color w:val="365F91" w:themeColor="accent1" w:themeShade="BF"/>
          <w:sz w:val="22"/>
          <w:szCs w:val="22"/>
        </w:rPr>
        <w:t xml:space="preserve">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velocidad anterior.</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Solicitar el incremento al Centro de Gestión de Datos IP el cambio de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nueva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Demostrar al cliente que el servicio está funcionando.</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2E3304">
      <w:pPr>
        <w:pStyle w:val="Ttulo4"/>
        <w:numPr>
          <w:ilvl w:val="3"/>
          <w:numId w:val="7"/>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proceso se inicia con la recepción de la orden de trabajo enviada por ENTEL S.A., a través de los sistemas de gestión de trámites o de manera manual (orden de </w:t>
      </w:r>
      <w:r w:rsidRPr="00F95219">
        <w:rPr>
          <w:rFonts w:ascii="Tahoma" w:eastAsia="Arial Unicode MS" w:hAnsi="Tahoma" w:cs="Tahoma"/>
          <w:color w:val="365F91" w:themeColor="accent1" w:themeShade="BF"/>
          <w:sz w:val="22"/>
          <w:szCs w:val="22"/>
        </w:rPr>
        <w:lastRenderedPageBreak/>
        <w:t>trabajo impresa). La orden contará con los datos del cliente (nombre, dirección, teléfono de contacto, etc.) y los IP asignados.</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técnico asignado Solicitara al centro de gestión de Datos IP la asignación de la nueva red IP, para la configuración del modem ADSL y/o equipo terminal ONT de abonado,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Cambio en la configuración de la PC o Red LAN del cliente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Concluidas las tareas anteriores, la orden de trabajo impresa deberá ser firmada por el cliente en conformidad al trabajo realizado.</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2E3304">
      <w:pPr>
        <w:pStyle w:val="Ttulo4"/>
        <w:numPr>
          <w:ilvl w:val="3"/>
          <w:numId w:val="7"/>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contratista efectuará las cruzadas en MDF y en los nodos correspondientes.</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Retirar/Instalar equipo, según corresponda (caso IPTV, ADSL+L,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 conforme a su requerimiento.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Actualizar la base de datos de O&amp;M.</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lastRenderedPageBreak/>
        <w:t xml:space="preserve"> </w:t>
      </w:r>
    </w:p>
    <w:p w:rsidR="008E6EDC" w:rsidRDefault="008E6EDC" w:rsidP="002E3304">
      <w:pPr>
        <w:pStyle w:val="Ttulo2"/>
        <w:numPr>
          <w:ilvl w:val="1"/>
          <w:numId w:val="7"/>
        </w:numPr>
        <w:tabs>
          <w:tab w:val="clear" w:pos="1576"/>
          <w:tab w:val="num" w:pos="426"/>
        </w:tabs>
        <w:ind w:left="0" w:firstLine="0"/>
        <w:jc w:val="both"/>
        <w:rPr>
          <w:rFonts w:ascii="Tahoma" w:hAnsi="Tahoma" w:cs="Tahoma"/>
          <w:color w:val="365F91" w:themeColor="accent1" w:themeShade="BF"/>
          <w:szCs w:val="22"/>
          <w:u w:val="none"/>
        </w:rPr>
      </w:pPr>
      <w:bookmarkStart w:id="85" w:name="_Toc517182424"/>
      <w:r>
        <w:rPr>
          <w:rFonts w:ascii="Tahoma" w:hAnsi="Tahoma" w:cs="Tahoma"/>
          <w:color w:val="365F91" w:themeColor="accent1" w:themeShade="BF"/>
          <w:szCs w:val="22"/>
          <w:u w:val="none"/>
        </w:rPr>
        <w:t>HORARIOS DE GENERACION DE ORDENES DE TRABAJO</w:t>
      </w:r>
      <w:bookmarkEnd w:id="85"/>
    </w:p>
    <w:p w:rsidR="008E6EDC" w:rsidRPr="0079149C" w:rsidRDefault="008E6EDC" w:rsidP="008E6EDC">
      <w:pPr>
        <w:rPr>
          <w:lang w:val="es-MX"/>
        </w:rPr>
      </w:pPr>
    </w:p>
    <w:p w:rsidR="008E6EDC"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F95219" w:rsidRPr="000463E7" w:rsidRDefault="00F95219" w:rsidP="008E6EDC">
      <w:pPr>
        <w:pStyle w:val="NormalWeb"/>
        <w:spacing w:before="0" w:beforeAutospacing="0" w:after="0" w:afterAutospacing="0"/>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Días Lunes a Sábado de 07:00 a 19:00</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B41D46">
      <w:pPr>
        <w:pStyle w:val="Ttulo3"/>
        <w:numPr>
          <w:ilvl w:val="1"/>
          <w:numId w:val="7"/>
        </w:numPr>
        <w:tabs>
          <w:tab w:val="clear" w:pos="1576"/>
          <w:tab w:val="num" w:pos="426"/>
        </w:tabs>
        <w:ind w:hanging="1576"/>
        <w:rPr>
          <w:rFonts w:cs="Tahoma"/>
          <w:b/>
          <w:color w:val="365F91" w:themeColor="accent1" w:themeShade="BF"/>
          <w:szCs w:val="22"/>
          <w:u w:val="none"/>
        </w:rPr>
      </w:pPr>
      <w:bookmarkStart w:id="86" w:name="_Toc282364662"/>
      <w:bookmarkStart w:id="87" w:name="_Toc517182425"/>
      <w:r w:rsidRPr="004B579A">
        <w:rPr>
          <w:rFonts w:cs="Tahoma"/>
          <w:b/>
          <w:color w:val="365F91" w:themeColor="accent1" w:themeShade="BF"/>
          <w:szCs w:val="22"/>
          <w:u w:val="none"/>
        </w:rPr>
        <w:t>PROCEDIMIENTOS DE CONTROL DE CALIDAD</w:t>
      </w:r>
      <w:bookmarkEnd w:id="86"/>
      <w:bookmarkEnd w:id="87"/>
    </w:p>
    <w:p w:rsidR="008E6EDC" w:rsidRPr="0079149C" w:rsidRDefault="008E6EDC" w:rsidP="008E6EDC">
      <w:pPr>
        <w:rPr>
          <w:lang w:val="es-MX"/>
        </w:rPr>
      </w:pPr>
    </w:p>
    <w:p w:rsidR="008E6EDC" w:rsidRDefault="008E6EDC" w:rsidP="002E3304">
      <w:pPr>
        <w:pStyle w:val="Ttulo4"/>
        <w:numPr>
          <w:ilvl w:val="3"/>
          <w:numId w:val="7"/>
        </w:numPr>
        <w:ind w:left="1276" w:hanging="992"/>
        <w:jc w:val="left"/>
        <w:rPr>
          <w:rFonts w:ascii="Tahoma" w:hAnsi="Tahoma" w:cs="Tahoma"/>
          <w:b/>
          <w:color w:val="365F91" w:themeColor="accent1" w:themeShade="BF"/>
          <w:sz w:val="22"/>
        </w:rPr>
      </w:pPr>
      <w:bookmarkStart w:id="88" w:name="_Toc98931734"/>
      <w:r>
        <w:rPr>
          <w:rFonts w:ascii="Tahoma" w:hAnsi="Tahoma" w:cs="Tahoma"/>
          <w:b/>
          <w:color w:val="365F91" w:themeColor="accent1" w:themeShade="BF"/>
          <w:sz w:val="22"/>
        </w:rPr>
        <w:t>CONTROL DE CALIDAD DE INSTALACIONES, TRASLADOS Y MATERIAL REPORTADO</w:t>
      </w:r>
      <w:bookmarkEnd w:id="88"/>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Cruzadas en MDF, armario y/o nodo.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caja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NAP (splitter)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Alambre de bajada con dos empalmes máximo en tramos hasta los 250 m.</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DROP correctamente instalado (altura, ferretería de sujeción).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Ruta e instalación del alambre de bajada y/o cable DROP a través de postes o paredes.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Empalmes.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Conectorizado </w:t>
      </w:r>
      <w:r w:rsidR="004571D8">
        <w:rPr>
          <w:rFonts w:ascii="Tahoma" w:eastAsia="Arial Unicode MS" w:hAnsi="Tahoma" w:cs="Tahoma"/>
          <w:color w:val="365F91" w:themeColor="accent1" w:themeShade="BF"/>
          <w:sz w:val="22"/>
          <w:szCs w:val="22"/>
        </w:rPr>
        <w:t>mecánico de terminales SC/A</w:t>
      </w:r>
      <w:r w:rsidRPr="00F95219">
        <w:rPr>
          <w:rFonts w:ascii="Tahoma" w:eastAsia="Arial Unicode MS" w:hAnsi="Tahoma" w:cs="Tahoma"/>
          <w:color w:val="365F91" w:themeColor="accent1" w:themeShade="BF"/>
          <w:sz w:val="22"/>
          <w:szCs w:val="22"/>
        </w:rPr>
        <w:t>PC con el cable DROP.</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Despeje adecuado en cruce de calles entre cable y nivel del suelo.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Separación entre el alambre de bajada y/o cable DROP con las líneas eléctricas,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Conexión entre alambre de bajada y alambre interno.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w:t>
      </w:r>
      <w:r w:rsidR="004571D8">
        <w:rPr>
          <w:rFonts w:ascii="Tahoma" w:eastAsia="Arial Unicode MS" w:hAnsi="Tahoma" w:cs="Tahoma"/>
          <w:color w:val="365F91" w:themeColor="accent1" w:themeShade="BF"/>
          <w:sz w:val="22"/>
          <w:szCs w:val="22"/>
        </w:rPr>
        <w:t>zado mecánico de terminales SC/A</w:t>
      </w:r>
      <w:r w:rsidRPr="00F95219">
        <w:rPr>
          <w:rFonts w:ascii="Tahoma" w:eastAsia="Arial Unicode MS" w:hAnsi="Tahoma" w:cs="Tahoma"/>
          <w:color w:val="365F91" w:themeColor="accent1" w:themeShade="BF"/>
          <w:sz w:val="22"/>
          <w:szCs w:val="22"/>
        </w:rPr>
        <w:t>PC con el cable DROP en la roseta óptica.</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del cable a la pared.</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en el interior del inmueble del cliente (alejado de lugares donde entre lluvia o sol, protección adecuada, etc.).</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w:t>
      </w:r>
      <w:r w:rsidR="004571D8" w:rsidRPr="000463E7">
        <w:rPr>
          <w:rFonts w:ascii="Tahoma" w:hAnsi="Tahoma" w:cs="Tahoma"/>
          <w:color w:val="365F91" w:themeColor="accent1" w:themeShade="BF"/>
          <w:sz w:val="22"/>
          <w:szCs w:val="22"/>
        </w:rPr>
        <w:t>en cuenta</w:t>
      </w:r>
      <w:r w:rsidRPr="000463E7">
        <w:rPr>
          <w:rFonts w:ascii="Tahoma" w:hAnsi="Tahoma" w:cs="Tahoma"/>
          <w:color w:val="365F91" w:themeColor="accent1" w:themeShade="BF"/>
          <w:sz w:val="22"/>
          <w:szCs w:val="22"/>
        </w:rPr>
        <w:t xml:space="preserve">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interno correctamente fijado a la pared con grapas a distancias uniformes y/o cable ducto.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interno (donde no exista peligro de que sea dañado por personas u objetos).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Calidad del trabajo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 xml:space="preserve">anexo </w:t>
      </w:r>
      <w:r w:rsidR="008E3E33">
        <w:rPr>
          <w:rFonts w:ascii="Tahoma" w:hAnsi="Tahoma" w:cs="Tahoma"/>
          <w:color w:val="365F91" w:themeColor="accent1" w:themeShade="BF"/>
          <w:sz w:val="22"/>
          <w:szCs w:val="22"/>
          <w:lang w:val="es-BO"/>
        </w:rPr>
        <w:t>D</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w:t>
      </w:r>
      <w:r w:rsidRPr="000463E7">
        <w:rPr>
          <w:rFonts w:ascii="Tahoma" w:hAnsi="Tahoma" w:cs="Tahoma"/>
          <w:color w:val="365F91" w:themeColor="accent1" w:themeShade="BF"/>
          <w:sz w:val="22"/>
          <w:szCs w:val="22"/>
          <w:lang w:val="es-BO"/>
        </w:rPr>
        <w:lastRenderedPageBreak/>
        <w:t xml:space="preserve">calificación de regular o malo. En caso de que la contratista no corrija el trabajo mal ejecutado, la OT no será considerada en la conciliación para su pago. </w:t>
      </w:r>
    </w:p>
    <w:p w:rsidR="008E6EDC"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 xml:space="preserve">“FORMULARIOS de CONTROL de CALIDAD de INSTALACIONES” deberá ser vaciada según la localidad correspondiente, en la planilla de consolidación mensual denominada “CONTROL de CALIDAD </w:t>
      </w:r>
      <w:r w:rsidR="004571D8" w:rsidRPr="000463E7">
        <w:rPr>
          <w:rFonts w:ascii="Tahoma" w:hAnsi="Tahoma" w:cs="Tahoma"/>
          <w:color w:val="365F91" w:themeColor="accent1" w:themeShade="BF"/>
          <w:sz w:val="22"/>
          <w:szCs w:val="22"/>
          <w:lang w:val="es-BO"/>
        </w:rPr>
        <w:t>de INSTALACIONES</w:t>
      </w:r>
      <w:r w:rsidRPr="000463E7">
        <w:rPr>
          <w:rFonts w:ascii="Tahoma" w:hAnsi="Tahoma" w:cs="Tahoma"/>
          <w:color w:val="365F91" w:themeColor="accent1" w:themeShade="BF"/>
          <w:sz w:val="22"/>
          <w:szCs w:val="22"/>
          <w:lang w:val="es-BO"/>
        </w:rPr>
        <w:t>”.</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2E3304">
      <w:pPr>
        <w:pStyle w:val="Ttulo4"/>
        <w:numPr>
          <w:ilvl w:val="3"/>
          <w:numId w:val="7"/>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ambién se considerará como ausencia de calidad a la falta de los 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2E3304">
      <w:pPr>
        <w:pStyle w:val="Prrafodelista"/>
        <w:numPr>
          <w:ilvl w:val="0"/>
          <w:numId w:val="23"/>
        </w:numPr>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w:t>
      </w:r>
      <w:r w:rsidR="004571D8">
        <w:rPr>
          <w:rFonts w:ascii="Tahoma" w:hAnsi="Tahoma" w:cs="Tahoma"/>
          <w:color w:val="365F91" w:themeColor="accent1" w:themeShade="BF"/>
          <w:sz w:val="22"/>
          <w:szCs w:val="22"/>
        </w:rPr>
        <w:t>aplicará</w:t>
      </w:r>
      <w:r>
        <w:rPr>
          <w:rFonts w:ascii="Tahoma" w:hAnsi="Tahoma" w:cs="Tahoma"/>
          <w:color w:val="365F91" w:themeColor="accent1" w:themeShade="BF"/>
          <w:sz w:val="22"/>
          <w:szCs w:val="22"/>
        </w:rPr>
        <w:t xml:space="preserve">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7B50A7"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Pr="00CA4672" w:rsidRDefault="008E6EDC" w:rsidP="002E3304">
      <w:pPr>
        <w:pStyle w:val="Prrafodelista"/>
        <w:numPr>
          <w:ilvl w:val="0"/>
          <w:numId w:val="23"/>
        </w:numPr>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w:t>
      </w:r>
      <w:r w:rsidRPr="000463E7">
        <w:rPr>
          <w:rFonts w:ascii="Tahoma" w:hAnsi="Tahoma" w:cs="Tahoma"/>
          <w:color w:val="365F91" w:themeColor="accent1" w:themeShade="BF"/>
          <w:sz w:val="22"/>
          <w:szCs w:val="22"/>
          <w:lang w:val="es-BO"/>
        </w:rPr>
        <w:lastRenderedPageBreak/>
        <w:t>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w:t>
      </w:r>
      <w:r w:rsidR="00901EE9">
        <w:rPr>
          <w:rFonts w:ascii="Tahoma" w:hAnsi="Tahoma" w:cs="Tahoma"/>
          <w:color w:val="365F91" w:themeColor="accent1" w:themeShade="BF"/>
          <w:sz w:val="22"/>
          <w:szCs w:val="22"/>
          <w:lang w:val="es-BO"/>
        </w:rPr>
        <w:t>a incrementar</w:t>
      </w:r>
      <w:r>
        <w:rPr>
          <w:rFonts w:ascii="Tahoma" w:hAnsi="Tahoma" w:cs="Tahoma"/>
          <w:color w:val="365F91" w:themeColor="accent1" w:themeShade="BF"/>
          <w:sz w:val="22"/>
          <w:szCs w:val="22"/>
          <w:lang w:val="es-BO"/>
        </w:rPr>
        <w:t xml:space="preserve"> la penalidad en 0.1% por día de retraso.</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2E3304">
      <w:pPr>
        <w:numPr>
          <w:ilvl w:val="0"/>
          <w:numId w:val="2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2E3304">
      <w:pPr>
        <w:pStyle w:val="Ttulo2"/>
        <w:numPr>
          <w:ilvl w:val="1"/>
          <w:numId w:val="7"/>
        </w:numPr>
        <w:tabs>
          <w:tab w:val="clear" w:pos="1576"/>
        </w:tabs>
        <w:ind w:left="436" w:hanging="436"/>
        <w:rPr>
          <w:rFonts w:ascii="Tahoma" w:hAnsi="Tahoma" w:cs="Tahoma"/>
          <w:color w:val="365F91" w:themeColor="accent1" w:themeShade="BF"/>
          <w:szCs w:val="22"/>
          <w:u w:val="none"/>
        </w:rPr>
      </w:pPr>
      <w:bookmarkStart w:id="89" w:name="_Toc98931737"/>
      <w:bookmarkStart w:id="90" w:name="_Toc282364665"/>
      <w:bookmarkStart w:id="91" w:name="_Toc517182426"/>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9"/>
      <w:bookmarkEnd w:id="90"/>
      <w:bookmarkEnd w:id="91"/>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ejecutados por tipo de servicio (Línea ENTEL, Teléfonos públicos, Puntos ENTEL, ADSL, FTTX, WiMax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no ejecutados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porcentaje de instalaciones, retiros y traslados ejecutados en plazo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lastRenderedPageBreak/>
        <w:t>Reporte de porcentaje de instalaciones, retiros y traslados ejecutados sin observaciones (control de calidad)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materiales retirados y entregado a ENTEL.</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cantidad de postes utilizados en cada instalación con la codificación de postes que ENTEL S.A. emplea en cada ciudad para el registro de postación, de igual forma se reportarán los retiros y traslados.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Gráficos históricos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histórico del rendimiento de las cuadrillas de trabajo por la cantidad de órdenes ejecutadas por servicio (Línea ENTEL, Teléfonos públicos, Puntos ENTEL, ADSL, WiMax, FTTX y Datos).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Estos reportes deberán ser presentados mensualmente y deberán contar con la información fuente en medio magnétic</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C15B18" w:rsidRDefault="002E7BD3" w:rsidP="002E3304">
      <w:pPr>
        <w:pStyle w:val="Ttulo1"/>
        <w:numPr>
          <w:ilvl w:val="0"/>
          <w:numId w:val="7"/>
        </w:numPr>
        <w:tabs>
          <w:tab w:val="clear" w:pos="864"/>
          <w:tab w:val="num" w:pos="426"/>
        </w:tabs>
        <w:ind w:left="0" w:firstLine="0"/>
        <w:rPr>
          <w:rFonts w:cs="Tahoma"/>
          <w:color w:val="365F91" w:themeColor="accent1" w:themeShade="BF"/>
          <w:u w:val="none"/>
        </w:rPr>
      </w:pPr>
      <w:bookmarkStart w:id="92" w:name="_Toc282364675"/>
      <w:bookmarkStart w:id="93" w:name="_Toc517182427"/>
      <w:r w:rsidRPr="00C15B18">
        <w:rPr>
          <w:rFonts w:cs="Tahoma"/>
          <w:caps w:val="0"/>
          <w:color w:val="365F91" w:themeColor="accent1" w:themeShade="BF"/>
          <w:u w:val="none"/>
        </w:rPr>
        <w:t>TRABAJOS EXTRAORDINARIOS</w:t>
      </w:r>
      <w:bookmarkEnd w:id="92"/>
      <w:bookmarkEnd w:id="93"/>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94" w:name="_Toc126383822"/>
      <w:bookmarkStart w:id="95" w:name="_Toc126383943"/>
      <w:bookmarkStart w:id="96" w:name="_Toc126384698"/>
      <w:bookmarkStart w:id="97" w:name="_Toc282364676"/>
      <w:bookmarkStart w:id="98" w:name="_Toc517182428"/>
      <w:r w:rsidRPr="00C15B18">
        <w:rPr>
          <w:rFonts w:ascii="Tahoma" w:eastAsia="Arial Unicode MS" w:hAnsi="Tahoma" w:cs="Tahoma"/>
          <w:color w:val="365F91" w:themeColor="accent1" w:themeShade="BF"/>
          <w:szCs w:val="22"/>
          <w:u w:val="none"/>
        </w:rPr>
        <w:t>TRABAJOS DE NUEVAS ACOMETIDAS EN LA RED DE PLANTA EXTERNA</w:t>
      </w:r>
      <w:bookmarkEnd w:id="94"/>
      <w:bookmarkEnd w:id="95"/>
      <w:bookmarkEnd w:id="96"/>
      <w:bookmarkEnd w:id="97"/>
      <w:bookmarkEnd w:id="98"/>
    </w:p>
    <w:p w:rsidR="008E6EDC" w:rsidRPr="00952EA7"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99" w:name="_Toc126383823"/>
      <w:bookmarkStart w:id="100" w:name="_Toc126383944"/>
      <w:bookmarkStart w:id="101" w:name="_Toc126384699"/>
      <w:bookmarkStart w:id="102" w:name="_Toc282364677"/>
      <w:bookmarkStart w:id="103" w:name="_Toc517182429"/>
      <w:r w:rsidRPr="00C15B18">
        <w:rPr>
          <w:rFonts w:eastAsia="Arial Unicode MS" w:cs="Tahoma"/>
          <w:b/>
          <w:color w:val="365F91" w:themeColor="accent1" w:themeShade="BF"/>
          <w:szCs w:val="22"/>
          <w:u w:val="none"/>
          <w:lang w:val="es-BO"/>
        </w:rPr>
        <w:t>DEFINICIÓN</w:t>
      </w:r>
      <w:bookmarkEnd w:id="99"/>
      <w:bookmarkEnd w:id="100"/>
      <w:bookmarkEnd w:id="101"/>
      <w:bookmarkEnd w:id="102"/>
      <w:bookmarkEnd w:id="103"/>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multipar o fibra óptica, para </w:t>
      </w:r>
      <w:r w:rsidR="00901EE9" w:rsidRPr="000463E7">
        <w:rPr>
          <w:rFonts w:ascii="Tahoma" w:eastAsia="Arial Unicode MS" w:hAnsi="Tahoma" w:cs="Tahoma"/>
          <w:color w:val="365F91" w:themeColor="accent1" w:themeShade="BF"/>
          <w:sz w:val="22"/>
          <w:szCs w:val="22"/>
          <w:lang w:val="es-BO"/>
        </w:rPr>
        <w:t>atender nuevos</w:t>
      </w:r>
      <w:r w:rsidRPr="000463E7">
        <w:rPr>
          <w:rFonts w:ascii="Tahoma" w:eastAsia="Arial Unicode MS" w:hAnsi="Tahoma" w:cs="Tahoma"/>
          <w:color w:val="365F91" w:themeColor="accent1" w:themeShade="BF"/>
          <w:sz w:val="22"/>
          <w:szCs w:val="22"/>
          <w:lang w:val="es-BO"/>
        </w:rPr>
        <w:t xml:space="preserve">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04" w:name="_Toc126383824"/>
      <w:bookmarkStart w:id="105" w:name="_Toc126383945"/>
      <w:bookmarkStart w:id="106" w:name="_Toc126384700"/>
      <w:bookmarkStart w:id="107" w:name="_Toc282364678"/>
      <w:bookmarkStart w:id="108" w:name="_Toc517182430"/>
      <w:r w:rsidRPr="000B6F5C">
        <w:rPr>
          <w:rFonts w:eastAsia="Arial Unicode MS" w:cs="Tahoma"/>
          <w:b/>
          <w:color w:val="365F91" w:themeColor="accent1" w:themeShade="BF"/>
          <w:szCs w:val="22"/>
          <w:u w:val="none"/>
          <w:lang w:val="es-BO"/>
        </w:rPr>
        <w:t>ACTIVIDADES INVOLUCRADAS</w:t>
      </w:r>
      <w:bookmarkEnd w:id="104"/>
      <w:bookmarkEnd w:id="105"/>
      <w:bookmarkEnd w:id="106"/>
      <w:bookmarkEnd w:id="107"/>
      <w:bookmarkEnd w:id="108"/>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Relevamiento para detallar los trabajos y materiales necesarios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 los trabajos de Planta Externa (cable multipar o fibra óptica).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09" w:name="_Toc126383834"/>
      <w:bookmarkStart w:id="110" w:name="_Toc126383955"/>
      <w:bookmarkStart w:id="111" w:name="_Toc126384710"/>
      <w:bookmarkStart w:id="112" w:name="_Toc282364679"/>
      <w:bookmarkStart w:id="113" w:name="_Toc517182431"/>
      <w:r w:rsidRPr="000B6F5C">
        <w:rPr>
          <w:rFonts w:ascii="Tahoma" w:eastAsia="Arial Unicode MS" w:hAnsi="Tahoma" w:cs="Tahoma"/>
          <w:color w:val="365F91" w:themeColor="accent1" w:themeShade="BF"/>
          <w:szCs w:val="22"/>
          <w:u w:val="none"/>
        </w:rPr>
        <w:t xml:space="preserve">PROYECTOS </w:t>
      </w:r>
      <w:bookmarkEnd w:id="109"/>
      <w:bookmarkEnd w:id="110"/>
      <w:bookmarkEnd w:id="111"/>
      <w:r>
        <w:rPr>
          <w:rFonts w:ascii="Tahoma" w:eastAsia="Arial Unicode MS" w:hAnsi="Tahoma" w:cs="Tahoma"/>
          <w:color w:val="365F91" w:themeColor="accent1" w:themeShade="BF"/>
          <w:szCs w:val="22"/>
          <w:u w:val="none"/>
        </w:rPr>
        <w:t>DE PLANTA EXTERNA</w:t>
      </w:r>
      <w:bookmarkEnd w:id="112"/>
      <w:bookmarkEnd w:id="113"/>
    </w:p>
    <w:p w:rsidR="008E6EDC" w:rsidRPr="00C923FA" w:rsidRDefault="008E6EDC" w:rsidP="008E6EDC">
      <w:pPr>
        <w:rPr>
          <w:rFonts w:eastAsia="Arial Unicode MS"/>
          <w:lang w:val="es-MX"/>
        </w:rPr>
      </w:pPr>
    </w:p>
    <w:p w:rsidR="008E6EDC" w:rsidRDefault="008E6EDC" w:rsidP="002E3304">
      <w:pPr>
        <w:pStyle w:val="Ttulo3"/>
        <w:numPr>
          <w:ilvl w:val="2"/>
          <w:numId w:val="7"/>
        </w:numPr>
        <w:ind w:left="154" w:hanging="154"/>
        <w:rPr>
          <w:rFonts w:eastAsia="Arial Unicode MS" w:cs="Tahoma"/>
          <w:b/>
          <w:color w:val="365F91" w:themeColor="accent1" w:themeShade="BF"/>
          <w:szCs w:val="22"/>
          <w:u w:val="none"/>
          <w:lang w:val="es-BO"/>
        </w:rPr>
      </w:pPr>
      <w:bookmarkStart w:id="114" w:name="_Toc126383835"/>
      <w:bookmarkStart w:id="115" w:name="_Toc126383956"/>
      <w:bookmarkStart w:id="116" w:name="_Toc126384711"/>
      <w:bookmarkStart w:id="117" w:name="_Toc282364680"/>
      <w:r>
        <w:rPr>
          <w:rFonts w:eastAsia="Arial Unicode MS" w:cs="Tahoma"/>
          <w:b/>
          <w:color w:val="365F91" w:themeColor="accent1" w:themeShade="BF"/>
          <w:szCs w:val="22"/>
          <w:u w:val="none"/>
          <w:lang w:val="es-BO"/>
        </w:rPr>
        <w:lastRenderedPageBreak/>
        <w:t xml:space="preserve"> </w:t>
      </w:r>
      <w:bookmarkStart w:id="118" w:name="_Toc517182432"/>
      <w:r w:rsidRPr="000B6F5C">
        <w:rPr>
          <w:rFonts w:eastAsia="Arial Unicode MS" w:cs="Tahoma"/>
          <w:b/>
          <w:color w:val="365F91" w:themeColor="accent1" w:themeShade="BF"/>
          <w:szCs w:val="22"/>
          <w:u w:val="none"/>
          <w:lang w:val="es-BO"/>
        </w:rPr>
        <w:t>DEFINICIÓN</w:t>
      </w:r>
      <w:bookmarkEnd w:id="114"/>
      <w:bookmarkEnd w:id="115"/>
      <w:bookmarkEnd w:id="116"/>
      <w:bookmarkEnd w:id="117"/>
      <w:bookmarkEnd w:id="118"/>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19" w:name="_Toc126383836"/>
      <w:bookmarkStart w:id="120" w:name="_Toc126383957"/>
      <w:bookmarkStart w:id="121" w:name="_Toc126384712"/>
      <w:bookmarkStart w:id="122" w:name="_Toc282364681"/>
      <w:r>
        <w:rPr>
          <w:rFonts w:eastAsia="Arial Unicode MS" w:cs="Tahoma"/>
          <w:b/>
          <w:color w:val="365F91" w:themeColor="accent1" w:themeShade="BF"/>
          <w:szCs w:val="22"/>
          <w:u w:val="none"/>
          <w:lang w:val="es-BO"/>
        </w:rPr>
        <w:t xml:space="preserve"> </w:t>
      </w:r>
      <w:bookmarkStart w:id="123" w:name="_Toc517182433"/>
      <w:r w:rsidRPr="000B6F5C">
        <w:rPr>
          <w:rFonts w:eastAsia="Arial Unicode MS" w:cs="Tahoma"/>
          <w:b/>
          <w:color w:val="365F91" w:themeColor="accent1" w:themeShade="BF"/>
          <w:szCs w:val="22"/>
          <w:u w:val="none"/>
          <w:lang w:val="es-BO"/>
        </w:rPr>
        <w:t>ACTIVIDADES INVOLUCRADAS</w:t>
      </w:r>
      <w:bookmarkEnd w:id="119"/>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Determinación del objetivo y/o problema a ser encarado.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Diseño de la solución técnica adecuada.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Entrega del diseño y cotización a ENTEL S.A. para su consideración.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Re-cálculos del diseño en base a observaciones y/o modificaciones sugeridas por ENTEL S.A. respecto del diseño presentado.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del trabajo previa aprobación de ENTEL S.A.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 la Planta Externa,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24" w:name="_Toc126383837"/>
      <w:bookmarkStart w:id="125" w:name="_Toc126383958"/>
      <w:bookmarkStart w:id="126" w:name="_Toc126384713"/>
      <w:bookmarkStart w:id="127" w:name="_Toc282364682"/>
      <w:bookmarkStart w:id="128" w:name="_Toc517182434"/>
      <w:r w:rsidRPr="000B6F5C">
        <w:rPr>
          <w:rFonts w:ascii="Tahoma" w:eastAsia="Arial Unicode MS" w:hAnsi="Tahoma" w:cs="Tahoma"/>
          <w:color w:val="365F91" w:themeColor="accent1" w:themeShade="BF"/>
          <w:szCs w:val="22"/>
          <w:u w:val="none"/>
        </w:rPr>
        <w:t>OBRAS CIVILES PARA TRABAJOS DE PLANTA EXTERNA</w:t>
      </w:r>
      <w:bookmarkEnd w:id="124"/>
      <w:bookmarkEnd w:id="125"/>
      <w:bookmarkEnd w:id="126"/>
      <w:bookmarkEnd w:id="127"/>
      <w:bookmarkEnd w:id="128"/>
    </w:p>
    <w:p w:rsidR="008E6EDC" w:rsidRPr="00C923FA"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29" w:name="_Toc126383838"/>
      <w:bookmarkStart w:id="130" w:name="_Toc126383959"/>
      <w:bookmarkStart w:id="131" w:name="_Toc126384714"/>
      <w:bookmarkStart w:id="132" w:name="_Toc282364683"/>
      <w:bookmarkStart w:id="133" w:name="_Toc517182435"/>
      <w:r w:rsidRPr="000B6F5C">
        <w:rPr>
          <w:rFonts w:eastAsia="Arial Unicode MS" w:cs="Tahoma"/>
          <w:b/>
          <w:color w:val="365F91" w:themeColor="accent1" w:themeShade="BF"/>
          <w:szCs w:val="22"/>
          <w:u w:val="none"/>
          <w:lang w:val="es-BO"/>
        </w:rPr>
        <w:t>DEFINICIÓN</w:t>
      </w:r>
      <w:bookmarkEnd w:id="129"/>
      <w:bookmarkEnd w:id="130"/>
      <w:bookmarkEnd w:id="131"/>
      <w:bookmarkEnd w:id="132"/>
      <w:bookmarkEnd w:id="133"/>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993"/>
        </w:tabs>
        <w:ind w:left="154" w:hanging="154"/>
        <w:rPr>
          <w:rFonts w:eastAsia="Arial Unicode MS" w:cs="Tahoma"/>
          <w:b/>
          <w:color w:val="365F91" w:themeColor="accent1" w:themeShade="BF"/>
          <w:szCs w:val="22"/>
          <w:u w:val="none"/>
          <w:lang w:val="es-BO"/>
        </w:rPr>
      </w:pPr>
      <w:bookmarkStart w:id="134" w:name="_Toc126383839"/>
      <w:bookmarkStart w:id="135" w:name="_Toc126383960"/>
      <w:bookmarkStart w:id="136" w:name="_Toc126384715"/>
      <w:bookmarkStart w:id="137" w:name="_Toc282364684"/>
      <w:bookmarkStart w:id="138" w:name="_Toc517182436"/>
      <w:r w:rsidRPr="000B6F5C">
        <w:rPr>
          <w:rFonts w:eastAsia="Arial Unicode MS" w:cs="Tahoma"/>
          <w:b/>
          <w:color w:val="365F91" w:themeColor="accent1" w:themeShade="BF"/>
          <w:szCs w:val="22"/>
          <w:u w:val="none"/>
          <w:lang w:val="es-BO"/>
        </w:rPr>
        <w:t>ACTIVIDADES INVOLUCRADAS</w:t>
      </w:r>
      <w:bookmarkEnd w:id="134"/>
      <w:bookmarkEnd w:id="135"/>
      <w:bookmarkEnd w:id="136"/>
      <w:bookmarkEnd w:id="137"/>
      <w:bookmarkEnd w:id="138"/>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Demolición de aceras, calzadas, bases de concreto,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Canalización e instalación de ductos de comunicación.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Retiro de escombros.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Reposición de aceras, calzadas,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Construcción de cámaras, base de armario y otras obras civiles.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Modificación y/o reparación de estructuras u obras civiles de diversos tipos.</w:t>
      </w:r>
    </w:p>
    <w:p w:rsidR="008E6EDC" w:rsidRPr="000463E7" w:rsidRDefault="008E6EDC" w:rsidP="008E6EDC">
      <w:pPr>
        <w:jc w:val="both"/>
        <w:rPr>
          <w:rFonts w:ascii="Tahoma" w:eastAsia="Arial Unicode MS" w:hAnsi="Tahoma" w:cs="Tahoma"/>
          <w:color w:val="365F91" w:themeColor="accent1" w:themeShade="BF"/>
          <w:sz w:val="22"/>
          <w:szCs w:val="22"/>
        </w:rPr>
      </w:pPr>
    </w:p>
    <w:p w:rsidR="002845A7"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sectPr w:rsidR="002845A7" w:rsidRPr="000463E7" w:rsidSect="00CB02F9">
      <w:headerReference w:type="default" r:id="rId8"/>
      <w:footerReference w:type="default" r:id="rId9"/>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0A7" w:rsidRDefault="007B50A7">
      <w:r>
        <w:separator/>
      </w:r>
    </w:p>
  </w:endnote>
  <w:endnote w:type="continuationSeparator" w:id="0">
    <w:p w:rsidR="007B50A7" w:rsidRDefault="007B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217213"/>
      <w:docPartObj>
        <w:docPartGallery w:val="Page Numbers (Bottom of Page)"/>
        <w:docPartUnique/>
      </w:docPartObj>
    </w:sdtPr>
    <w:sdtEndPr/>
    <w:sdtContent>
      <w:sdt>
        <w:sdtPr>
          <w:id w:val="-1769616900"/>
          <w:docPartObj>
            <w:docPartGallery w:val="Page Numbers (Top of Page)"/>
            <w:docPartUnique/>
          </w:docPartObj>
        </w:sdtPr>
        <w:sdtEndPr/>
        <w:sdtContent>
          <w:p w:rsidR="002845A7" w:rsidRDefault="002845A7">
            <w:pPr>
              <w:pStyle w:val="Piedepgina"/>
              <w:jc w:val="right"/>
            </w:pPr>
            <w:r>
              <w:t>______________________________________________________________________________________</w:t>
            </w:r>
          </w:p>
          <w:p w:rsidR="002845A7" w:rsidRDefault="002845A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757DAC">
              <w:rPr>
                <w:b/>
                <w:bCs/>
                <w:noProof/>
              </w:rPr>
              <w:t>42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757DAC">
              <w:rPr>
                <w:b/>
                <w:bCs/>
                <w:noProof/>
              </w:rPr>
              <w:t>42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0A7" w:rsidRDefault="007B50A7">
      <w:r>
        <w:separator/>
      </w:r>
    </w:p>
  </w:footnote>
  <w:footnote w:type="continuationSeparator" w:id="0">
    <w:p w:rsidR="007B50A7" w:rsidRDefault="007B5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5A7" w:rsidRDefault="002845A7" w:rsidP="00122BCC">
    <w:pPr>
      <w:pStyle w:val="Encabezado"/>
      <w:pBdr>
        <w:bottom w:val="single" w:sz="4" w:space="1" w:color="auto"/>
      </w:pBdr>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simplePos x="0" y="0"/>
          <wp:positionH relativeFrom="column">
            <wp:posOffset>-45085</wp:posOffset>
          </wp:positionH>
          <wp:positionV relativeFrom="paragraph">
            <wp:posOffset>-212725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2845A7" w:rsidRDefault="002845A7"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351401" w:rsidRPr="00351401">
      <w:rPr>
        <w:rFonts w:ascii="Tahoma" w:hAnsi="Tahoma" w:cs="Tahoma"/>
        <w:b/>
        <w:noProof/>
        <w:color w:val="004990"/>
        <w:sz w:val="14"/>
        <w:szCs w:val="14"/>
        <w:lang w:val="es-BO" w:eastAsia="es-BO"/>
      </w:rPr>
      <w:t>0</w:t>
    </w:r>
    <w:r w:rsidR="00757DAC">
      <w:rPr>
        <w:rFonts w:ascii="Tahoma" w:hAnsi="Tahoma" w:cs="Tahoma"/>
        <w:b/>
        <w:noProof/>
        <w:color w:val="004990"/>
        <w:sz w:val="14"/>
        <w:szCs w:val="14"/>
        <w:lang w:val="es-BO" w:eastAsia="es-BO"/>
      </w:rPr>
      <w:t>63</w:t>
    </w:r>
    <w:r>
      <w:rPr>
        <w:rFonts w:ascii="Tahoma" w:hAnsi="Tahoma" w:cs="Tahoma"/>
        <w:b/>
        <w:noProof/>
        <w:color w:val="004990"/>
        <w:sz w:val="14"/>
        <w:szCs w:val="14"/>
        <w:lang w:val="es-BO" w:eastAsia="es-BO"/>
      </w:rPr>
      <w:t>/</w:t>
    </w:r>
    <w:r>
      <w:rPr>
        <w:rFonts w:ascii="Tahoma" w:hAnsi="Tahoma" w:cs="Tahoma"/>
        <w:b/>
        <w:color w:val="004990"/>
        <w:sz w:val="14"/>
        <w:szCs w:val="14"/>
        <w:lang w:val="es-BO"/>
      </w:rPr>
      <w:t>2018</w:t>
    </w:r>
  </w:p>
  <w:p w:rsidR="002845A7" w:rsidRDefault="002845A7"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 3”</w:t>
    </w:r>
  </w:p>
  <w:p w:rsidR="002845A7" w:rsidRPr="00C36D2B" w:rsidRDefault="002845A7"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A</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PROCEDIMIENTOS Y REPORTES</w:t>
    </w:r>
  </w:p>
  <w:p w:rsidR="002845A7" w:rsidRPr="008D17EA" w:rsidRDefault="002845A7">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2" w15:restartNumberingAfterBreak="0">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7E19BA"/>
    <w:multiLevelType w:val="hybridMultilevel"/>
    <w:tmpl w:val="6060D0E0"/>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15:restartNumberingAfterBreak="0">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15:restartNumberingAfterBreak="0">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631967"/>
    <w:multiLevelType w:val="hybridMultilevel"/>
    <w:tmpl w:val="98A6959C"/>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15:restartNumberingAfterBreak="0">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7010D7"/>
    <w:multiLevelType w:val="hybridMultilevel"/>
    <w:tmpl w:val="750A851A"/>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15:restartNumberingAfterBreak="0">
    <w:nsid w:val="51A040D8"/>
    <w:multiLevelType w:val="hybridMultilevel"/>
    <w:tmpl w:val="DFEE4506"/>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6" w15:restartNumberingAfterBreak="0">
    <w:nsid w:val="5870195F"/>
    <w:multiLevelType w:val="singleLevel"/>
    <w:tmpl w:val="38C2B268"/>
    <w:lvl w:ilvl="0">
      <w:numFmt w:val="decimal"/>
      <w:pStyle w:val="Ttulo9"/>
      <w:lvlText w:val=""/>
      <w:lvlJc w:val="left"/>
    </w:lvl>
  </w:abstractNum>
  <w:abstractNum w:abstractNumId="17"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973FCF"/>
    <w:multiLevelType w:val="hybridMultilevel"/>
    <w:tmpl w:val="6A42FB0E"/>
    <w:lvl w:ilvl="0" w:tplc="400A000B">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2" w15:restartNumberingAfterBreak="0">
    <w:nsid w:val="6D85551B"/>
    <w:multiLevelType w:val="multilevel"/>
    <w:tmpl w:val="42FE9C4E"/>
    <w:lvl w:ilvl="0">
      <w:start w:val="1"/>
      <w:numFmt w:val="decimal"/>
      <w:lvlText w:val="%1."/>
      <w:lvlJc w:val="left"/>
      <w:pPr>
        <w:tabs>
          <w:tab w:val="num" w:pos="864"/>
        </w:tabs>
        <w:ind w:left="864" w:hanging="432"/>
      </w:pPr>
      <w:rPr>
        <w:rFonts w:cs="Times New Roman"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15:restartNumberingAfterBreak="0">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num w:numId="1">
    <w:abstractNumId w:val="6"/>
  </w:num>
  <w:num w:numId="2">
    <w:abstractNumId w:val="10"/>
  </w:num>
  <w:num w:numId="3">
    <w:abstractNumId w:val="17"/>
  </w:num>
  <w:num w:numId="4">
    <w:abstractNumId w:val="16"/>
  </w:num>
  <w:num w:numId="5">
    <w:abstractNumId w:val="5"/>
  </w:num>
  <w:num w:numId="6">
    <w:abstractNumId w:val="21"/>
  </w:num>
  <w:num w:numId="7">
    <w:abstractNumId w:val="22"/>
  </w:num>
  <w:num w:numId="8">
    <w:abstractNumId w:val="8"/>
  </w:num>
  <w:num w:numId="9">
    <w:abstractNumId w:val="11"/>
  </w:num>
  <w:num w:numId="10">
    <w:abstractNumId w:val="18"/>
  </w:num>
  <w:num w:numId="11">
    <w:abstractNumId w:val="9"/>
  </w:num>
  <w:num w:numId="12">
    <w:abstractNumId w:val="2"/>
  </w:num>
  <w:num w:numId="13">
    <w:abstractNumId w:val="7"/>
  </w:num>
  <w:num w:numId="14">
    <w:abstractNumId w:val="13"/>
  </w:num>
  <w:num w:numId="15">
    <w:abstractNumId w:val="20"/>
  </w:num>
  <w:num w:numId="16">
    <w:abstractNumId w:val="1"/>
  </w:num>
  <w:num w:numId="17">
    <w:abstractNumId w:val="23"/>
  </w:num>
  <w:num w:numId="18">
    <w:abstractNumId w:val="4"/>
  </w:num>
  <w:num w:numId="19">
    <w:abstractNumId w:val="0"/>
  </w:num>
  <w:num w:numId="20">
    <w:abstractNumId w:val="19"/>
  </w:num>
  <w:num w:numId="21">
    <w:abstractNumId w:val="12"/>
  </w:num>
  <w:num w:numId="22">
    <w:abstractNumId w:val="14"/>
  </w:num>
  <w:num w:numId="23">
    <w:abstractNumId w:val="3"/>
  </w:num>
  <w:num w:numId="24">
    <w:abstractNumId w:val="15"/>
  </w:num>
  <w:num w:numId="25">
    <w:abstractNumId w:val="17"/>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t-BR"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6EDC"/>
    <w:rsid w:val="00017F14"/>
    <w:rsid w:val="00022DB8"/>
    <w:rsid w:val="00052C35"/>
    <w:rsid w:val="000D4D45"/>
    <w:rsid w:val="000D4E73"/>
    <w:rsid w:val="000F71E7"/>
    <w:rsid w:val="00120AB7"/>
    <w:rsid w:val="00122BCC"/>
    <w:rsid w:val="00153773"/>
    <w:rsid w:val="001756F8"/>
    <w:rsid w:val="001C118A"/>
    <w:rsid w:val="001E54EA"/>
    <w:rsid w:val="001F2531"/>
    <w:rsid w:val="001F6245"/>
    <w:rsid w:val="001F635A"/>
    <w:rsid w:val="00220378"/>
    <w:rsid w:val="002845A7"/>
    <w:rsid w:val="002A7D84"/>
    <w:rsid w:val="002C5F79"/>
    <w:rsid w:val="002E1F9A"/>
    <w:rsid w:val="002E3304"/>
    <w:rsid w:val="002E6283"/>
    <w:rsid w:val="002E7BD3"/>
    <w:rsid w:val="0031160E"/>
    <w:rsid w:val="0031240E"/>
    <w:rsid w:val="003164E8"/>
    <w:rsid w:val="00323D8B"/>
    <w:rsid w:val="00351401"/>
    <w:rsid w:val="00364351"/>
    <w:rsid w:val="003854B6"/>
    <w:rsid w:val="003F7DDD"/>
    <w:rsid w:val="00443EA2"/>
    <w:rsid w:val="0045203B"/>
    <w:rsid w:val="004571D8"/>
    <w:rsid w:val="00477FBB"/>
    <w:rsid w:val="00481393"/>
    <w:rsid w:val="00481D79"/>
    <w:rsid w:val="00495048"/>
    <w:rsid w:val="004D10CF"/>
    <w:rsid w:val="004F28F4"/>
    <w:rsid w:val="00507397"/>
    <w:rsid w:val="00522308"/>
    <w:rsid w:val="00530D83"/>
    <w:rsid w:val="00534A29"/>
    <w:rsid w:val="00590165"/>
    <w:rsid w:val="0059136F"/>
    <w:rsid w:val="0059623D"/>
    <w:rsid w:val="005C3E38"/>
    <w:rsid w:val="005D181D"/>
    <w:rsid w:val="005D2816"/>
    <w:rsid w:val="00623D37"/>
    <w:rsid w:val="006B7369"/>
    <w:rsid w:val="006C1483"/>
    <w:rsid w:val="00703832"/>
    <w:rsid w:val="00755BD9"/>
    <w:rsid w:val="00757DAC"/>
    <w:rsid w:val="00765C02"/>
    <w:rsid w:val="00796EC4"/>
    <w:rsid w:val="007A6975"/>
    <w:rsid w:val="007B50A7"/>
    <w:rsid w:val="00852C91"/>
    <w:rsid w:val="00875582"/>
    <w:rsid w:val="008B4A4F"/>
    <w:rsid w:val="008C48E4"/>
    <w:rsid w:val="008E22BF"/>
    <w:rsid w:val="008E3E33"/>
    <w:rsid w:val="008E6522"/>
    <w:rsid w:val="008E6EDC"/>
    <w:rsid w:val="00901EE9"/>
    <w:rsid w:val="00940436"/>
    <w:rsid w:val="00970616"/>
    <w:rsid w:val="009F74BC"/>
    <w:rsid w:val="00A31200"/>
    <w:rsid w:val="00A448B3"/>
    <w:rsid w:val="00A874B8"/>
    <w:rsid w:val="00AA2AF7"/>
    <w:rsid w:val="00AB5009"/>
    <w:rsid w:val="00AE6599"/>
    <w:rsid w:val="00B41D46"/>
    <w:rsid w:val="00B513B7"/>
    <w:rsid w:val="00B86311"/>
    <w:rsid w:val="00BD14F7"/>
    <w:rsid w:val="00BE2013"/>
    <w:rsid w:val="00C1354E"/>
    <w:rsid w:val="00C823DD"/>
    <w:rsid w:val="00C92185"/>
    <w:rsid w:val="00CA4672"/>
    <w:rsid w:val="00CB02F9"/>
    <w:rsid w:val="00CC590C"/>
    <w:rsid w:val="00CE0248"/>
    <w:rsid w:val="00D00166"/>
    <w:rsid w:val="00D1341B"/>
    <w:rsid w:val="00D27EBC"/>
    <w:rsid w:val="00D53DE1"/>
    <w:rsid w:val="00D903A0"/>
    <w:rsid w:val="00DA40AA"/>
    <w:rsid w:val="00DC4B3F"/>
    <w:rsid w:val="00DD5DA5"/>
    <w:rsid w:val="00DE713E"/>
    <w:rsid w:val="00E1474C"/>
    <w:rsid w:val="00E3656E"/>
    <w:rsid w:val="00E37F6E"/>
    <w:rsid w:val="00E55431"/>
    <w:rsid w:val="00E83B02"/>
    <w:rsid w:val="00F02F3A"/>
    <w:rsid w:val="00F11965"/>
    <w:rsid w:val="00F34656"/>
    <w:rsid w:val="00F41E63"/>
    <w:rsid w:val="00F427A5"/>
    <w:rsid w:val="00F808DB"/>
    <w:rsid w:val="00F823B0"/>
    <w:rsid w:val="00F85171"/>
    <w:rsid w:val="00F95219"/>
    <w:rsid w:val="00FD61E9"/>
    <w:rsid w:val="00FE5079"/>
    <w:rsid w:val="00FF419E"/>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F9BE2"/>
  <w15:docId w15:val="{09B8EDE5-CE68-4BD7-9BD1-975CF893F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6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75579-94CB-41DC-B879-340492478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42</Pages>
  <Words>14323</Words>
  <Characters>78778</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Alberto Coronel Choque</cp:lastModifiedBy>
  <cp:revision>12</cp:revision>
  <cp:lastPrinted>2018-07-02T19:51:00Z</cp:lastPrinted>
  <dcterms:created xsi:type="dcterms:W3CDTF">2017-01-13T21:01:00Z</dcterms:created>
  <dcterms:modified xsi:type="dcterms:W3CDTF">2018-07-26T14:39:00Z</dcterms:modified>
</cp:coreProperties>
</file>