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9193E"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sz w:val="22"/>
          <w:szCs w:val="22"/>
        </w:rPr>
      </w:pPr>
    </w:p>
    <w:p w:rsidR="0089193E" w:rsidRPr="00403334"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rPr>
      </w:pPr>
    </w:p>
    <w:p w:rsidR="0089193E" w:rsidRPr="009D6FAE" w:rsidRDefault="0089193E" w:rsidP="0089193E">
      <w:pPr>
        <w:jc w:val="center"/>
        <w:rPr>
          <w:rFonts w:ascii="Tahoma" w:hAnsi="Tahoma" w:cs="Tahoma"/>
          <w:b/>
          <w:color w:val="365F91"/>
          <w:sz w:val="28"/>
          <w:szCs w:val="28"/>
        </w:rPr>
      </w:pPr>
      <w:r w:rsidRPr="009D6FAE">
        <w:rPr>
          <w:rFonts w:ascii="Tahoma" w:hAnsi="Tahoma" w:cs="Tahoma"/>
          <w:b/>
          <w:color w:val="365F91"/>
          <w:sz w:val="28"/>
          <w:szCs w:val="28"/>
        </w:rPr>
        <w:t>EMPRESA NACIONAL DE TELECOMUNICACIONES</w:t>
      </w:r>
    </w:p>
    <w:p w:rsidR="0089193E" w:rsidRPr="009D6FAE" w:rsidRDefault="0089193E" w:rsidP="0089193E">
      <w:pPr>
        <w:jc w:val="center"/>
        <w:rPr>
          <w:rFonts w:ascii="Tahoma" w:hAnsi="Tahoma" w:cs="Tahoma"/>
          <w:b/>
          <w:color w:val="365F91"/>
          <w:sz w:val="28"/>
          <w:szCs w:val="28"/>
        </w:rPr>
      </w:pPr>
      <w:r w:rsidRPr="009D6FAE">
        <w:rPr>
          <w:rFonts w:ascii="Tahoma" w:hAnsi="Tahoma" w:cs="Tahoma"/>
          <w:b/>
          <w:color w:val="365F91"/>
          <w:sz w:val="28"/>
          <w:szCs w:val="28"/>
        </w:rPr>
        <w:t>ENTEL S.A.</w:t>
      </w: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828"/>
      </w:tblGrid>
      <w:tr w:rsidR="0089193E" w:rsidRPr="009D6FAE" w:rsidTr="00F229A0">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89193E" w:rsidRPr="009D6FAE" w:rsidRDefault="00C22C0F" w:rsidP="00F229A0">
            <w:pPr>
              <w:pStyle w:val="Textoindependiente"/>
              <w:spacing w:after="0"/>
              <w:jc w:val="center"/>
              <w:rPr>
                <w:sz w:val="28"/>
                <w:szCs w:val="28"/>
                <w:lang w:val="es-ES"/>
              </w:rPr>
            </w:pPr>
            <w:r>
              <w:rPr>
                <w:rFonts w:ascii="Tahoma" w:hAnsi="Tahoma" w:cs="Tahoma"/>
                <w:b/>
                <w:color w:val="365F91"/>
                <w:sz w:val="28"/>
                <w:szCs w:val="28"/>
                <w:lang w:val="es-ES" w:eastAsia="es-ES"/>
              </w:rPr>
              <w:t xml:space="preserve">SERVICIO DE </w:t>
            </w:r>
            <w:r w:rsidR="0089193E" w:rsidRPr="009D6FAE">
              <w:rPr>
                <w:rFonts w:ascii="Tahoma" w:hAnsi="Tahoma" w:cs="Tahoma"/>
                <w:b/>
                <w:color w:val="365F91"/>
                <w:sz w:val="28"/>
                <w:szCs w:val="28"/>
                <w:lang w:val="es-ES" w:eastAsia="es-ES"/>
              </w:rPr>
              <w:t xml:space="preserve">OPERACIÓN </w:t>
            </w:r>
            <w:r w:rsidR="0089193E">
              <w:rPr>
                <w:rFonts w:ascii="Tahoma" w:hAnsi="Tahoma" w:cs="Tahoma"/>
                <w:b/>
                <w:color w:val="365F91"/>
                <w:sz w:val="28"/>
                <w:szCs w:val="28"/>
                <w:lang w:val="es-ES" w:eastAsia="es-ES"/>
              </w:rPr>
              <w:t xml:space="preserve">Y MANTENIMIENTO </w:t>
            </w:r>
            <w:r w:rsidR="0089193E" w:rsidRPr="009D6FAE">
              <w:rPr>
                <w:rFonts w:ascii="Tahoma" w:hAnsi="Tahoma" w:cs="Tahoma"/>
                <w:b/>
                <w:color w:val="365F91"/>
                <w:sz w:val="28"/>
                <w:szCs w:val="28"/>
                <w:lang w:val="es-ES" w:eastAsia="es-ES"/>
              </w:rPr>
              <w:t>DE LA RED DE ACCESO URBANO</w:t>
            </w:r>
            <w:r w:rsidR="0089193E">
              <w:rPr>
                <w:rFonts w:ascii="Tahoma" w:hAnsi="Tahoma" w:cs="Tahoma"/>
                <w:b/>
                <w:color w:val="365F91"/>
                <w:sz w:val="28"/>
                <w:szCs w:val="28"/>
                <w:lang w:val="es-ES" w:eastAsia="es-ES"/>
              </w:rPr>
              <w:t xml:space="preserve"> Y FTTX</w:t>
            </w:r>
          </w:p>
        </w:tc>
      </w:tr>
    </w:tbl>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004990"/>
          <w:sz w:val="28"/>
          <w:szCs w:val="28"/>
          <w:lang w:val="pt-BR"/>
        </w:rPr>
      </w:pPr>
      <w:r w:rsidRPr="009D6FAE">
        <w:rPr>
          <w:rFonts w:ascii="Tahoma" w:hAnsi="Tahoma" w:cs="Tahoma"/>
          <w:b/>
          <w:color w:val="004990"/>
          <w:sz w:val="28"/>
          <w:szCs w:val="28"/>
          <w:lang w:val="pt-BR"/>
        </w:rPr>
        <w:t xml:space="preserve">ANEXO </w:t>
      </w:r>
      <w:r w:rsidR="00CD19FB">
        <w:rPr>
          <w:rFonts w:ascii="Tahoma" w:hAnsi="Tahoma" w:cs="Tahoma"/>
          <w:b/>
          <w:color w:val="004990"/>
          <w:sz w:val="28"/>
          <w:szCs w:val="28"/>
          <w:lang w:val="pt-BR"/>
        </w:rPr>
        <w:t>B</w:t>
      </w:r>
    </w:p>
    <w:p w:rsidR="0089193E" w:rsidRPr="009D6FAE" w:rsidRDefault="0089193E" w:rsidP="0089193E">
      <w:pPr>
        <w:ind w:left="12"/>
        <w:jc w:val="center"/>
        <w:rPr>
          <w:sz w:val="28"/>
          <w:szCs w:val="28"/>
        </w:rPr>
      </w:pPr>
      <w:r w:rsidRPr="009D6FAE">
        <w:rPr>
          <w:rFonts w:ascii="Tahoma" w:hAnsi="Tahoma" w:cs="Tahoma"/>
          <w:b/>
          <w:color w:val="004990"/>
          <w:sz w:val="28"/>
          <w:szCs w:val="28"/>
          <w:lang w:val="pt-BR"/>
        </w:rPr>
        <w:t>DESCR</w:t>
      </w:r>
      <w:r w:rsidR="00EA182E">
        <w:rPr>
          <w:rFonts w:ascii="Tahoma" w:hAnsi="Tahoma" w:cs="Tahoma"/>
          <w:b/>
          <w:color w:val="004990"/>
          <w:sz w:val="28"/>
          <w:szCs w:val="28"/>
          <w:lang w:val="pt-BR"/>
        </w:rPr>
        <w:t xml:space="preserve">IPCION: RED DE PLANTA EXTERNA, </w:t>
      </w:r>
      <w:r w:rsidRPr="009D6FAE">
        <w:rPr>
          <w:rFonts w:ascii="Tahoma" w:hAnsi="Tahoma" w:cs="Tahoma"/>
          <w:b/>
          <w:color w:val="004990"/>
          <w:sz w:val="28"/>
          <w:szCs w:val="28"/>
          <w:lang w:val="pt-BR"/>
        </w:rPr>
        <w:t>M</w:t>
      </w:r>
      <w:r w:rsidR="00EA182E">
        <w:rPr>
          <w:rFonts w:ascii="Tahoma" w:hAnsi="Tahoma" w:cs="Tahoma"/>
          <w:b/>
          <w:color w:val="004990"/>
          <w:sz w:val="28"/>
          <w:szCs w:val="28"/>
          <w:lang w:val="pt-BR"/>
        </w:rPr>
        <w:t>W</w:t>
      </w:r>
      <w:r>
        <w:rPr>
          <w:rFonts w:ascii="Tahoma" w:hAnsi="Tahoma" w:cs="Tahoma"/>
          <w:b/>
          <w:color w:val="004990"/>
          <w:sz w:val="28"/>
          <w:szCs w:val="28"/>
          <w:lang w:val="pt-BR"/>
        </w:rPr>
        <w:t xml:space="preserve">, </w:t>
      </w:r>
      <w:r w:rsidR="008B6703">
        <w:rPr>
          <w:rFonts w:ascii="Tahoma" w:hAnsi="Tahoma" w:cs="Tahoma"/>
          <w:b/>
          <w:color w:val="004990"/>
          <w:sz w:val="28"/>
          <w:szCs w:val="28"/>
          <w:lang w:val="pt-BR"/>
        </w:rPr>
        <w:t xml:space="preserve">Y </w:t>
      </w:r>
      <w:proofErr w:type="spellStart"/>
      <w:r>
        <w:rPr>
          <w:rFonts w:ascii="Tahoma" w:hAnsi="Tahoma" w:cs="Tahoma"/>
          <w:b/>
          <w:color w:val="004990"/>
          <w:sz w:val="28"/>
          <w:szCs w:val="28"/>
          <w:lang w:val="pt-BR"/>
        </w:rPr>
        <w:t>FTTx</w:t>
      </w:r>
      <w:proofErr w:type="spellEnd"/>
      <w:r w:rsidRPr="009D6FAE">
        <w:rPr>
          <w:rFonts w:ascii="Tahoma" w:hAnsi="Tahoma" w:cs="Tahoma"/>
          <w:b/>
          <w:color w:val="004990"/>
          <w:sz w:val="28"/>
          <w:szCs w:val="28"/>
          <w:lang w:val="pt-BR"/>
        </w:rPr>
        <w:t xml:space="preserve"> </w:t>
      </w:r>
    </w:p>
    <w:p w:rsidR="0089193E" w:rsidRPr="009D6FAE" w:rsidRDefault="0089193E" w:rsidP="0089193E">
      <w:pPr>
        <w:ind w:left="12"/>
        <w:rPr>
          <w:sz w:val="28"/>
          <w:szCs w:val="28"/>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89193E" w:rsidRPr="00EA182E" w:rsidTr="00F229A0">
        <w:trPr>
          <w:trHeight w:val="617"/>
        </w:trPr>
        <w:tc>
          <w:tcPr>
            <w:tcW w:w="2410" w:type="dxa"/>
            <w:shd w:val="clear" w:color="auto" w:fill="004990"/>
            <w:vAlign w:val="center"/>
          </w:tcPr>
          <w:p w:rsidR="0089193E" w:rsidRPr="00F00433" w:rsidRDefault="0089193E" w:rsidP="0077502D">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CD19FB">
              <w:rPr>
                <w:rFonts w:ascii="Tahoma" w:hAnsi="Tahoma" w:cs="Tahoma"/>
                <w:b/>
                <w:color w:val="FFFFFF"/>
                <w:sz w:val="28"/>
                <w:szCs w:val="28"/>
                <w:lang w:val="pt-BR"/>
              </w:rPr>
              <w:t>B</w:t>
            </w:r>
          </w:p>
        </w:tc>
        <w:tc>
          <w:tcPr>
            <w:tcW w:w="7365" w:type="dxa"/>
            <w:vAlign w:val="center"/>
          </w:tcPr>
          <w:p w:rsidR="0089193E" w:rsidRPr="00EA182E" w:rsidRDefault="0089193E" w:rsidP="00EA182E">
            <w:pPr>
              <w:jc w:val="center"/>
              <w:rPr>
                <w:rFonts w:ascii="Tahoma" w:hAnsi="Tahoma" w:cs="Tahoma"/>
                <w:b/>
                <w:color w:val="004990"/>
                <w:sz w:val="24"/>
                <w:szCs w:val="24"/>
                <w:lang w:val="pt-BR"/>
              </w:rPr>
            </w:pPr>
            <w:r w:rsidRPr="00EA182E">
              <w:rPr>
                <w:rFonts w:ascii="Tahoma" w:hAnsi="Tahoma" w:cs="Tahoma"/>
                <w:b/>
                <w:color w:val="004990"/>
                <w:sz w:val="24"/>
                <w:szCs w:val="24"/>
                <w:lang w:val="es-BO"/>
              </w:rPr>
              <w:t>DESCRIPCIÓN</w:t>
            </w:r>
            <w:r w:rsidRPr="00EA182E">
              <w:rPr>
                <w:rFonts w:ascii="Tahoma" w:hAnsi="Tahoma" w:cs="Tahoma"/>
                <w:b/>
                <w:color w:val="004990"/>
                <w:sz w:val="24"/>
                <w:szCs w:val="24"/>
                <w:lang w:val="pt-BR"/>
              </w:rPr>
              <w:t xml:space="preserve">: RED DE PLANTA EXTERNA, </w:t>
            </w:r>
            <w:r w:rsidR="008B6703" w:rsidRPr="00EA182E">
              <w:rPr>
                <w:rFonts w:ascii="Tahoma" w:hAnsi="Tahoma" w:cs="Tahoma"/>
                <w:b/>
                <w:color w:val="004990"/>
                <w:sz w:val="24"/>
                <w:szCs w:val="24"/>
                <w:lang w:val="pt-BR"/>
              </w:rPr>
              <w:t>M</w:t>
            </w:r>
            <w:r w:rsidR="00EA182E" w:rsidRPr="00EA182E">
              <w:rPr>
                <w:rFonts w:ascii="Tahoma" w:hAnsi="Tahoma" w:cs="Tahoma"/>
                <w:b/>
                <w:color w:val="004990"/>
                <w:sz w:val="24"/>
                <w:szCs w:val="24"/>
                <w:lang w:val="pt-BR"/>
              </w:rPr>
              <w:t>W</w:t>
            </w:r>
            <w:r w:rsidR="008B6703" w:rsidRPr="00EA182E">
              <w:rPr>
                <w:rFonts w:ascii="Tahoma" w:hAnsi="Tahoma" w:cs="Tahoma"/>
                <w:b/>
                <w:color w:val="004990"/>
                <w:sz w:val="24"/>
                <w:szCs w:val="24"/>
                <w:lang w:val="pt-BR"/>
              </w:rPr>
              <w:t xml:space="preserve"> </w:t>
            </w:r>
            <w:r w:rsidRPr="00EA182E">
              <w:rPr>
                <w:rFonts w:ascii="Tahoma" w:hAnsi="Tahoma" w:cs="Tahoma"/>
                <w:b/>
                <w:color w:val="004990"/>
                <w:sz w:val="24"/>
                <w:szCs w:val="24"/>
                <w:lang w:val="pt-BR"/>
              </w:rPr>
              <w:t>Y</w:t>
            </w:r>
            <w:r w:rsidR="008B6703" w:rsidRPr="00EA182E">
              <w:rPr>
                <w:rFonts w:ascii="Tahoma" w:hAnsi="Tahoma" w:cs="Tahoma"/>
                <w:b/>
                <w:color w:val="004990"/>
                <w:sz w:val="24"/>
                <w:szCs w:val="24"/>
                <w:lang w:val="es-BO"/>
              </w:rPr>
              <w:t xml:space="preserve"> </w:t>
            </w:r>
            <w:proofErr w:type="spellStart"/>
            <w:r w:rsidR="008B6703" w:rsidRPr="00EA182E">
              <w:rPr>
                <w:rFonts w:ascii="Tahoma" w:hAnsi="Tahoma" w:cs="Tahoma"/>
                <w:b/>
                <w:color w:val="004990"/>
                <w:sz w:val="24"/>
                <w:szCs w:val="24"/>
                <w:lang w:val="es-BO"/>
              </w:rPr>
              <w:t>FTTx</w:t>
            </w:r>
            <w:proofErr w:type="spellEnd"/>
          </w:p>
        </w:tc>
      </w:tr>
    </w:tbl>
    <w:p w:rsidR="0089193E" w:rsidRDefault="0089193E" w:rsidP="0089193E">
      <w:pPr>
        <w:jc w:val="both"/>
        <w:rPr>
          <w:rFonts w:ascii="Tahoma" w:hAnsi="Tahoma" w:cs="Tahoma"/>
          <w:color w:val="365F91" w:themeColor="accent1" w:themeShade="BF"/>
          <w:sz w:val="22"/>
          <w:szCs w:val="22"/>
        </w:rPr>
      </w:pPr>
    </w:p>
    <w:p w:rsidR="00024CF0" w:rsidRPr="00024CF0" w:rsidRDefault="00024CF0">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r w:rsidRPr="00024CF0">
        <w:rPr>
          <w:rFonts w:ascii="Tahoma" w:hAnsi="Tahoma" w:cs="Tahoma"/>
          <w:color w:val="1F497D" w:themeColor="text2"/>
          <w:sz w:val="22"/>
          <w:szCs w:val="22"/>
        </w:rPr>
        <w:fldChar w:fldCharType="begin"/>
      </w:r>
      <w:r w:rsidRPr="00024CF0">
        <w:rPr>
          <w:rFonts w:ascii="Tahoma" w:hAnsi="Tahoma" w:cs="Tahoma"/>
          <w:color w:val="1F497D" w:themeColor="text2"/>
          <w:sz w:val="22"/>
          <w:szCs w:val="22"/>
        </w:rPr>
        <w:instrText xml:space="preserve"> TOC \o "1-3" \h \z \u </w:instrText>
      </w:r>
      <w:r w:rsidRPr="00024CF0">
        <w:rPr>
          <w:rFonts w:ascii="Tahoma" w:hAnsi="Tahoma" w:cs="Tahoma"/>
          <w:color w:val="1F497D" w:themeColor="text2"/>
          <w:sz w:val="22"/>
          <w:szCs w:val="22"/>
        </w:rPr>
        <w:fldChar w:fldCharType="separate"/>
      </w:r>
      <w:hyperlink w:anchor="_Toc449533383" w:history="1">
        <w:r w:rsidRPr="00024CF0">
          <w:rPr>
            <w:rStyle w:val="Hipervnculo"/>
            <w:noProof/>
            <w:color w:val="1F497D" w:themeColor="text2"/>
          </w:rPr>
          <w:t>1.</w:t>
        </w:r>
        <w:r w:rsidRPr="00024CF0">
          <w:rPr>
            <w:rFonts w:eastAsiaTheme="minorEastAsia" w:cstheme="minorBidi"/>
            <w:b w:val="0"/>
            <w:bCs w:val="0"/>
            <w:caps w:val="0"/>
            <w:noProof/>
            <w:color w:val="1F497D" w:themeColor="text2"/>
            <w:sz w:val="22"/>
            <w:szCs w:val="22"/>
            <w:lang w:val="es-BO" w:eastAsia="es-BO"/>
          </w:rPr>
          <w:tab/>
        </w:r>
        <w:r w:rsidRPr="00024CF0">
          <w:rPr>
            <w:rStyle w:val="Hipervnculo"/>
            <w:noProof/>
            <w:color w:val="1F497D" w:themeColor="text2"/>
          </w:rPr>
          <w:t>RED DE PLANTA EXTERNA</w:t>
        </w:r>
        <w:r w:rsidRPr="00024CF0">
          <w:rPr>
            <w:noProof/>
            <w:webHidden/>
            <w:color w:val="1F497D" w:themeColor="text2"/>
          </w:rPr>
          <w:tab/>
        </w:r>
        <w:r w:rsidRPr="00024CF0">
          <w:rPr>
            <w:noProof/>
            <w:webHidden/>
            <w:color w:val="1F497D" w:themeColor="text2"/>
          </w:rPr>
          <w:fldChar w:fldCharType="begin"/>
        </w:r>
        <w:r w:rsidRPr="00024CF0">
          <w:rPr>
            <w:noProof/>
            <w:webHidden/>
            <w:color w:val="1F497D" w:themeColor="text2"/>
          </w:rPr>
          <w:instrText xml:space="preserve"> PAGEREF _Toc449533383 \h </w:instrText>
        </w:r>
        <w:r w:rsidRPr="00024CF0">
          <w:rPr>
            <w:noProof/>
            <w:webHidden/>
            <w:color w:val="1F497D" w:themeColor="text2"/>
          </w:rPr>
        </w:r>
        <w:r w:rsidRPr="00024CF0">
          <w:rPr>
            <w:noProof/>
            <w:webHidden/>
            <w:color w:val="1F497D" w:themeColor="text2"/>
          </w:rPr>
          <w:fldChar w:fldCharType="separate"/>
        </w:r>
        <w:r w:rsidR="003C369C">
          <w:rPr>
            <w:noProof/>
            <w:webHidden/>
            <w:color w:val="1F497D" w:themeColor="text2"/>
          </w:rPr>
          <w:t>3</w:t>
        </w:r>
        <w:r w:rsidRPr="00024CF0">
          <w:rPr>
            <w:noProof/>
            <w:webHidden/>
            <w:color w:val="1F497D" w:themeColor="text2"/>
          </w:rPr>
          <w:fldChar w:fldCharType="end"/>
        </w:r>
      </w:hyperlink>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384" w:history="1">
        <w:r w:rsidR="00024CF0" w:rsidRPr="00024CF0">
          <w:rPr>
            <w:rStyle w:val="Hipervnculo"/>
            <w:noProof/>
            <w:color w:val="1F497D" w:themeColor="text2"/>
          </w:rPr>
          <w:t>1.1.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ELEMENTOS DE LA RED</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_Toc449533384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5" w:history="1">
        <w:r w:rsidR="00024CF0" w:rsidRPr="00024CF0">
          <w:rPr>
            <w:rStyle w:val="Hipervnculo"/>
            <w:noProof/>
            <w:color w:val="1F497D" w:themeColor="text2"/>
          </w:rPr>
          <w:t>1.1.1.</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MDF (DISTRIBUIDOR PRINCIPAL)</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_Toc449533385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6" w:history="1">
        <w:r w:rsidR="00024CF0" w:rsidRPr="00024CF0">
          <w:rPr>
            <w:rStyle w:val="Hipervnculo"/>
            <w:noProof/>
            <w:color w:val="1F497D" w:themeColor="text2"/>
          </w:rPr>
          <w:t>1.1.2.</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PRIMARIA COBRE O FIBRA ÓPTICA URBANA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_Toc449533386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7" w:history="1">
        <w:r w:rsidR="00024CF0" w:rsidRPr="00024CF0">
          <w:rPr>
            <w:rStyle w:val="Hipervnculo"/>
            <w:noProof/>
            <w:color w:val="1F497D" w:themeColor="text2"/>
          </w:rPr>
          <w:t>1.1.3.</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DE DISTRIBUCIÓN ÓPTICA (ODN) FTTX</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_Toc449533387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8" w:history="1">
        <w:r w:rsidR="00024CF0" w:rsidRPr="00024CF0">
          <w:rPr>
            <w:rStyle w:val="Hipervnculo"/>
            <w:noProof/>
            <w:color w:val="1F497D" w:themeColor="text2"/>
          </w:rPr>
          <w:t>1.1.4.</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ARMARIO DE DISTRIBUCIÓN Y/O NODO ÓPTICO</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_Toc449533388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bookmarkStart w:id="0" w:name="_GoBack"/>
      <w:bookmarkEnd w:id="0"/>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9" w:history="1">
        <w:r w:rsidR="00024CF0" w:rsidRPr="00024CF0">
          <w:rPr>
            <w:rStyle w:val="Hipervnculo"/>
            <w:noProof/>
            <w:color w:val="1F497D" w:themeColor="text2"/>
          </w:rPr>
          <w:t>1.1.5.</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SECUNDARIA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_Toc449533389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0" w:history="1">
        <w:r w:rsidR="00024CF0" w:rsidRPr="00024CF0">
          <w:rPr>
            <w:rStyle w:val="Hipervnculo"/>
            <w:noProof/>
            <w:color w:val="1F497D" w:themeColor="text2"/>
          </w:rPr>
          <w:t>1.1.6.</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ELEMENTOS DE SUJECIÓN O FERRETERÍA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_Toc449533390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1" w:history="1">
        <w:r w:rsidR="00024CF0" w:rsidRPr="00024CF0">
          <w:rPr>
            <w:rStyle w:val="Hipervnculo"/>
            <w:noProof/>
            <w:color w:val="1F497D" w:themeColor="text2"/>
          </w:rPr>
          <w:t>1.1.7.</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TERMINALES DE DISTRIBUCIÓN</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_Toc449533391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2" w:history="1">
        <w:r w:rsidR="00024CF0" w:rsidRPr="00024CF0">
          <w:rPr>
            <w:rStyle w:val="Hipervnculo"/>
            <w:noProof/>
            <w:color w:val="1F497D" w:themeColor="text2"/>
          </w:rPr>
          <w:t>1.1.8.</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DOMICILIARIA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_Toc449533392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3" w:history="1">
        <w:r w:rsidR="00024CF0" w:rsidRPr="00024CF0">
          <w:rPr>
            <w:rStyle w:val="Hipervnculo"/>
            <w:noProof/>
            <w:color w:val="1F497D" w:themeColor="text2"/>
          </w:rPr>
          <w:t>1.1.9.</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ARMARIO PARA CRUZADAS (CAJA DE BORNES – CAJA DE CONEXIÓN)</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_Toc449533393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4" w:history="1">
        <w:r w:rsidR="00024CF0" w:rsidRPr="00024CF0">
          <w:rPr>
            <w:rStyle w:val="Hipervnculo"/>
            <w:noProof/>
            <w:color w:val="1F497D" w:themeColor="text2"/>
          </w:rPr>
          <w:t>1.1.10.</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CABLE INTERNO DE ABONADO</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_Toc449533394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5" w:history="1">
        <w:r w:rsidR="00024CF0" w:rsidRPr="00024CF0">
          <w:rPr>
            <w:rStyle w:val="Hipervnculo"/>
            <w:noProof/>
            <w:color w:val="1F497D" w:themeColor="text2"/>
          </w:rPr>
          <w:t>1.1.11.</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EQUIPO TERMINAL DE TELECOMUNICACIONES</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_Toc449533395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396" w:history="1">
        <w:r w:rsidR="00024CF0" w:rsidRPr="00024CF0">
          <w:rPr>
            <w:rStyle w:val="Hipervnculo"/>
            <w:noProof/>
            <w:color w:val="1F497D" w:themeColor="text2"/>
          </w:rPr>
          <w:t>1.2.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TOPOLOGÍAS DE RED</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_Toc449533396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7" w:history="1">
        <w:r w:rsidR="00024CF0" w:rsidRPr="00024CF0">
          <w:rPr>
            <w:rStyle w:val="Hipervnculo"/>
            <w:noProof/>
            <w:color w:val="1F497D" w:themeColor="text2"/>
            <w:lang w:val="es-BO"/>
          </w:rPr>
          <w:t>1.2.1.</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lang w:val="es-BO"/>
          </w:rPr>
          <w:t>RED RÍGIDA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_Toc449533397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8" w:history="1">
        <w:r w:rsidR="00024CF0" w:rsidRPr="00024CF0">
          <w:rPr>
            <w:rStyle w:val="Hipervnculo"/>
            <w:noProof/>
            <w:color w:val="1F497D" w:themeColor="text2"/>
            <w:lang w:val="es-BO"/>
          </w:rPr>
          <w:t>1.2.2.</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lang w:val="es-BO"/>
          </w:rPr>
          <w:t>RED FLEXIBLE</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_Toc449533398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94186F">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9" w:history="1">
        <w:r w:rsidR="00024CF0" w:rsidRPr="00024CF0">
          <w:rPr>
            <w:rStyle w:val="Hipervnculo"/>
            <w:noProof/>
            <w:color w:val="1F497D" w:themeColor="text2"/>
            <w:lang w:val="es-BO"/>
          </w:rPr>
          <w:t>1.2.3.</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lang w:val="es-BO"/>
          </w:rPr>
          <w:t>RED MIXTA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_Toc449533399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5</w:t>
        </w:r>
        <w:r w:rsidR="00024CF0" w:rsidRPr="00024CF0">
          <w:rPr>
            <w:noProof/>
            <w:webHidden/>
            <w:color w:val="1F497D" w:themeColor="text2"/>
          </w:rPr>
          <w:fldChar w:fldCharType="end"/>
        </w:r>
      </w:hyperlink>
    </w:p>
    <w:p w:rsidR="00024CF0" w:rsidRPr="00024CF0" w:rsidRDefault="0094186F">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3402" w:history="1">
        <w:r w:rsidR="00EA182E">
          <w:rPr>
            <w:rStyle w:val="Hipervnculo"/>
            <w:noProof/>
            <w:color w:val="1F497D" w:themeColor="text2"/>
            <w:lang w:val="es-ES_tradnl"/>
          </w:rPr>
          <w:t>2</w:t>
        </w:r>
        <w:r w:rsidR="00024CF0" w:rsidRPr="00024CF0">
          <w:rPr>
            <w:rStyle w:val="Hipervnculo"/>
            <w:noProof/>
            <w:color w:val="1F497D" w:themeColor="text2"/>
            <w:lang w:val="es-ES_tradnl"/>
          </w:rPr>
          <w:t>.</w:t>
        </w:r>
        <w:r w:rsidR="00024CF0" w:rsidRPr="00024CF0">
          <w:rPr>
            <w:rFonts w:eastAsiaTheme="minorEastAsia" w:cstheme="minorBidi"/>
            <w:b w:val="0"/>
            <w:bCs w:val="0"/>
            <w:caps w:val="0"/>
            <w:noProof/>
            <w:color w:val="1F497D" w:themeColor="text2"/>
            <w:sz w:val="22"/>
            <w:szCs w:val="22"/>
            <w:lang w:val="es-BO" w:eastAsia="es-BO"/>
          </w:rPr>
          <w:tab/>
        </w:r>
        <w:r w:rsidR="00024CF0" w:rsidRPr="00024CF0">
          <w:rPr>
            <w:rStyle w:val="Hipervnculo"/>
            <w:noProof/>
            <w:color w:val="1F497D" w:themeColor="text2"/>
          </w:rPr>
          <w:t xml:space="preserve">TECNOLOGIA </w:t>
        </w:r>
        <w:r w:rsidR="00B16714">
          <w:rPr>
            <w:rStyle w:val="Hipervnculo"/>
            <w:noProof/>
            <w:color w:val="1F497D" w:themeColor="text2"/>
          </w:rPr>
          <w:t>Inalambrica</w:t>
        </w:r>
        <w:r w:rsidR="00352852">
          <w:rPr>
            <w:rStyle w:val="Hipervnculo"/>
            <w:noProof/>
            <w:color w:val="1F497D" w:themeColor="text2"/>
          </w:rPr>
          <w:t xml:space="preserve"> (MW)</w:t>
        </w:r>
        <w:r w:rsidR="00024CF0" w:rsidRPr="00024CF0">
          <w:rPr>
            <w:noProof/>
            <w:webHidden/>
            <w:color w:val="1F497D" w:themeColor="text2"/>
          </w:rPr>
          <w:tab/>
        </w:r>
      </w:hyperlink>
      <w:r w:rsidR="00A0212C">
        <w:rPr>
          <w:noProof/>
          <w:color w:val="1F497D" w:themeColor="text2"/>
        </w:rPr>
        <w:t>6</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3" w:history="1">
        <w:r w:rsidR="00EA182E">
          <w:rPr>
            <w:rStyle w:val="Hipervnculo"/>
            <w:noProof/>
            <w:color w:val="1F497D" w:themeColor="text2"/>
          </w:rPr>
          <w:t>2</w:t>
        </w:r>
        <w:r w:rsidR="00024CF0" w:rsidRPr="00024CF0">
          <w:rPr>
            <w:rStyle w:val="Hipervnculo"/>
            <w:noProof/>
            <w:color w:val="1F497D" w:themeColor="text2"/>
          </w:rPr>
          <w:t>.1.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TECNOLOGIA TELETRONICS</w:t>
        </w:r>
        <w:r w:rsidR="00024CF0" w:rsidRPr="00024CF0">
          <w:rPr>
            <w:noProof/>
            <w:webHidden/>
            <w:color w:val="1F497D" w:themeColor="text2"/>
          </w:rPr>
          <w:tab/>
        </w:r>
      </w:hyperlink>
      <w:r w:rsidR="00A0212C">
        <w:rPr>
          <w:noProof/>
          <w:color w:val="1F497D" w:themeColor="text2"/>
        </w:rPr>
        <w:t>6</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4" w:history="1">
        <w:r w:rsidR="00EA182E">
          <w:rPr>
            <w:rStyle w:val="Hipervnculo"/>
            <w:noProof/>
            <w:color w:val="1F497D" w:themeColor="text2"/>
          </w:rPr>
          <w:t>2</w:t>
        </w:r>
        <w:r w:rsidR="00024CF0" w:rsidRPr="00024CF0">
          <w:rPr>
            <w:rStyle w:val="Hipervnculo"/>
            <w:noProof/>
            <w:color w:val="1F497D" w:themeColor="text2"/>
          </w:rPr>
          <w:t>.2.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 xml:space="preserve">ARQUITECTURA </w:t>
        </w:r>
        <w:r w:rsidR="00B16714">
          <w:rPr>
            <w:rStyle w:val="Hipervnculo"/>
            <w:noProof/>
            <w:color w:val="1F497D" w:themeColor="text2"/>
          </w:rPr>
          <w:t>INALAMBRICA</w:t>
        </w:r>
        <w:r w:rsidR="00024CF0" w:rsidRPr="00024CF0">
          <w:rPr>
            <w:noProof/>
            <w:webHidden/>
            <w:color w:val="1F497D" w:themeColor="text2"/>
          </w:rPr>
          <w:tab/>
        </w:r>
      </w:hyperlink>
      <w:r w:rsidR="00A0212C">
        <w:rPr>
          <w:noProof/>
          <w:color w:val="1F497D" w:themeColor="text2"/>
        </w:rPr>
        <w:t>6</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5" w:history="1">
        <w:r w:rsidR="00EA182E">
          <w:rPr>
            <w:rStyle w:val="Hipervnculo"/>
            <w:noProof/>
            <w:color w:val="1F497D" w:themeColor="text2"/>
          </w:rPr>
          <w:t>2</w:t>
        </w:r>
        <w:r w:rsidR="00024CF0" w:rsidRPr="00024CF0">
          <w:rPr>
            <w:rStyle w:val="Hipervnculo"/>
            <w:noProof/>
            <w:color w:val="1F497D" w:themeColor="text2"/>
          </w:rPr>
          <w:t>.3.</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 xml:space="preserve">CARACTERISTICAS </w:t>
        </w:r>
        <w:r w:rsidR="00B16714">
          <w:rPr>
            <w:rStyle w:val="Hipervnculo"/>
            <w:noProof/>
            <w:color w:val="1F497D" w:themeColor="text2"/>
          </w:rPr>
          <w:t>INALAMBRICA</w:t>
        </w:r>
        <w:r w:rsidR="00024CF0" w:rsidRPr="00024CF0">
          <w:rPr>
            <w:noProof/>
            <w:webHidden/>
            <w:color w:val="1F497D" w:themeColor="text2"/>
          </w:rPr>
          <w:tab/>
        </w:r>
      </w:hyperlink>
      <w:r w:rsidR="00A0212C">
        <w:rPr>
          <w:noProof/>
          <w:color w:val="1F497D" w:themeColor="text2"/>
        </w:rPr>
        <w:t>7</w:t>
      </w:r>
    </w:p>
    <w:p w:rsidR="00024CF0" w:rsidRPr="00024CF0" w:rsidRDefault="0094186F">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3406" w:history="1">
        <w:r w:rsidR="00A0212C">
          <w:rPr>
            <w:rStyle w:val="Hipervnculo"/>
            <w:noProof/>
            <w:color w:val="1F497D" w:themeColor="text2"/>
          </w:rPr>
          <w:t>3</w:t>
        </w:r>
        <w:r w:rsidR="00024CF0" w:rsidRPr="00024CF0">
          <w:rPr>
            <w:rStyle w:val="Hipervnculo"/>
            <w:noProof/>
            <w:color w:val="1F497D" w:themeColor="text2"/>
          </w:rPr>
          <w:t>.</w:t>
        </w:r>
        <w:r w:rsidR="00024CF0" w:rsidRPr="00024CF0">
          <w:rPr>
            <w:rFonts w:eastAsiaTheme="minorEastAsia" w:cstheme="minorBidi"/>
            <w:b w:val="0"/>
            <w:bCs w:val="0"/>
            <w:caps w:val="0"/>
            <w:noProof/>
            <w:color w:val="1F497D" w:themeColor="text2"/>
            <w:sz w:val="22"/>
            <w:szCs w:val="22"/>
            <w:lang w:val="es-BO" w:eastAsia="es-BO"/>
          </w:rPr>
          <w:tab/>
        </w:r>
        <w:r w:rsidR="00024CF0" w:rsidRPr="00024CF0">
          <w:rPr>
            <w:rStyle w:val="Hipervnculo"/>
            <w:noProof/>
            <w:color w:val="1F497D" w:themeColor="text2"/>
          </w:rPr>
          <w:t>TECNOLOGÍA FTTX</w:t>
        </w:r>
        <w:r w:rsidR="00024CF0" w:rsidRPr="00024CF0">
          <w:rPr>
            <w:noProof/>
            <w:webHidden/>
            <w:color w:val="1F497D" w:themeColor="text2"/>
          </w:rPr>
          <w:tab/>
        </w:r>
      </w:hyperlink>
      <w:r w:rsidR="00A0212C">
        <w:rPr>
          <w:noProof/>
          <w:color w:val="1F497D" w:themeColor="text2"/>
        </w:rPr>
        <w:t>8</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7" w:history="1">
        <w:r w:rsidR="00A0212C">
          <w:rPr>
            <w:rStyle w:val="Hipervnculo"/>
            <w:noProof/>
            <w:color w:val="1F497D" w:themeColor="text2"/>
          </w:rPr>
          <w:t>3</w:t>
        </w:r>
        <w:r w:rsidR="00024CF0" w:rsidRPr="00024CF0">
          <w:rPr>
            <w:rStyle w:val="Hipervnculo"/>
            <w:noProof/>
            <w:color w:val="1F497D" w:themeColor="text2"/>
          </w:rPr>
          <w:t>.1.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TERMINOLOGÍA</w:t>
        </w:r>
        <w:r w:rsidR="00024CF0" w:rsidRPr="00024CF0">
          <w:rPr>
            <w:noProof/>
            <w:webHidden/>
            <w:color w:val="1F497D" w:themeColor="text2"/>
          </w:rPr>
          <w:tab/>
        </w:r>
      </w:hyperlink>
      <w:r w:rsidR="00A0212C">
        <w:rPr>
          <w:noProof/>
          <w:color w:val="1F497D" w:themeColor="text2"/>
        </w:rPr>
        <w:t>8</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8" w:history="1">
        <w:r w:rsidR="00A0212C">
          <w:rPr>
            <w:rStyle w:val="Hipervnculo"/>
            <w:noProof/>
            <w:color w:val="1F497D" w:themeColor="text2"/>
          </w:rPr>
          <w:t>3</w:t>
        </w:r>
        <w:r w:rsidR="00024CF0" w:rsidRPr="00024CF0">
          <w:rPr>
            <w:rStyle w:val="Hipervnculo"/>
            <w:noProof/>
            <w:color w:val="1F497D" w:themeColor="text2"/>
          </w:rPr>
          <w:t>.2.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ARQUITECTURA</w:t>
        </w:r>
        <w:r w:rsidR="00024CF0" w:rsidRPr="00024CF0">
          <w:rPr>
            <w:noProof/>
            <w:webHidden/>
            <w:color w:val="1F497D" w:themeColor="text2"/>
          </w:rPr>
          <w:tab/>
        </w:r>
      </w:hyperlink>
      <w:r w:rsidR="00A0212C">
        <w:rPr>
          <w:noProof/>
          <w:color w:val="1F497D" w:themeColor="text2"/>
        </w:rPr>
        <w:t>9</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9" w:history="1">
        <w:r w:rsidR="00A0212C">
          <w:rPr>
            <w:rStyle w:val="Hipervnculo"/>
            <w:noProof/>
            <w:color w:val="1F497D" w:themeColor="text2"/>
          </w:rPr>
          <w:t>3</w:t>
        </w:r>
        <w:r w:rsidR="00024CF0" w:rsidRPr="00024CF0">
          <w:rPr>
            <w:rStyle w:val="Hipervnculo"/>
            <w:noProof/>
            <w:color w:val="1F497D" w:themeColor="text2"/>
          </w:rPr>
          <w:t>.3.</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ELEMENTOS ÓPTICOS PASIVOS</w:t>
        </w:r>
        <w:r w:rsidR="00024CF0" w:rsidRPr="00024CF0">
          <w:rPr>
            <w:noProof/>
            <w:webHidden/>
            <w:color w:val="1F497D" w:themeColor="text2"/>
          </w:rPr>
          <w:tab/>
        </w:r>
      </w:hyperlink>
      <w:r w:rsidR="00A0212C">
        <w:rPr>
          <w:noProof/>
          <w:color w:val="1F497D" w:themeColor="text2"/>
        </w:rPr>
        <w:t>9</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10" w:history="1">
        <w:r w:rsidR="00A0212C">
          <w:rPr>
            <w:rStyle w:val="Hipervnculo"/>
            <w:noProof/>
            <w:color w:val="1F497D" w:themeColor="text2"/>
          </w:rPr>
          <w:t>3</w:t>
        </w:r>
        <w:r w:rsidR="00024CF0" w:rsidRPr="00024CF0">
          <w:rPr>
            <w:rStyle w:val="Hipervnculo"/>
            <w:noProof/>
            <w:color w:val="1F497D" w:themeColor="text2"/>
          </w:rPr>
          <w:t>.4.</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ELEMENTOS DE TERMINACIÓN</w:t>
        </w:r>
        <w:r w:rsidR="00024CF0" w:rsidRPr="00024CF0">
          <w:rPr>
            <w:noProof/>
            <w:webHidden/>
            <w:color w:val="1F497D" w:themeColor="text2"/>
          </w:rPr>
          <w:tab/>
        </w:r>
      </w:hyperlink>
      <w:r w:rsidR="00A0212C">
        <w:rPr>
          <w:noProof/>
          <w:color w:val="1F497D" w:themeColor="text2"/>
        </w:rPr>
        <w:t>9</w:t>
      </w:r>
    </w:p>
    <w:p w:rsidR="00024CF0" w:rsidRPr="00024CF0" w:rsidRDefault="0094186F">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3419" w:history="1">
        <w:r w:rsidR="00A0212C">
          <w:rPr>
            <w:rStyle w:val="Hipervnculo"/>
            <w:noProof/>
            <w:color w:val="1F497D" w:themeColor="text2"/>
          </w:rPr>
          <w:t>4</w:t>
        </w:r>
        <w:r w:rsidR="00024CF0" w:rsidRPr="00024CF0">
          <w:rPr>
            <w:rStyle w:val="Hipervnculo"/>
            <w:noProof/>
            <w:color w:val="1F497D" w:themeColor="text2"/>
          </w:rPr>
          <w:t>.</w:t>
        </w:r>
        <w:r w:rsidR="00024CF0" w:rsidRPr="00024CF0">
          <w:rPr>
            <w:rFonts w:eastAsiaTheme="minorEastAsia" w:cstheme="minorBidi"/>
            <w:b w:val="0"/>
            <w:bCs w:val="0"/>
            <w:caps w:val="0"/>
            <w:noProof/>
            <w:color w:val="1F497D" w:themeColor="text2"/>
            <w:sz w:val="22"/>
            <w:szCs w:val="22"/>
            <w:lang w:val="es-BO" w:eastAsia="es-BO"/>
          </w:rPr>
          <w:tab/>
        </w:r>
        <w:r w:rsidR="00024CF0" w:rsidRPr="00024CF0">
          <w:rPr>
            <w:rStyle w:val="Hipervnculo"/>
            <w:noProof/>
            <w:color w:val="1F497D" w:themeColor="text2"/>
            <w:lang w:val="es-BO"/>
          </w:rPr>
          <w:t>LA FIBRA OPTICA</w:t>
        </w:r>
        <w:r w:rsidR="00024CF0" w:rsidRPr="00024CF0">
          <w:rPr>
            <w:noProof/>
            <w:webHidden/>
            <w:color w:val="1F497D" w:themeColor="text2"/>
          </w:rPr>
          <w:tab/>
        </w:r>
      </w:hyperlink>
      <w:r w:rsidR="00F16011">
        <w:rPr>
          <w:noProof/>
          <w:color w:val="1F497D" w:themeColor="text2"/>
        </w:rPr>
        <w:t>10</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20" w:history="1">
        <w:r w:rsidR="00A0212C">
          <w:rPr>
            <w:rStyle w:val="Hipervnculo"/>
            <w:noProof/>
            <w:color w:val="1F497D" w:themeColor="text2"/>
          </w:rPr>
          <w:t>4</w:t>
        </w:r>
        <w:r w:rsidR="00024CF0" w:rsidRPr="00024CF0">
          <w:rPr>
            <w:rStyle w:val="Hipervnculo"/>
            <w:noProof/>
            <w:color w:val="1F497D" w:themeColor="text2"/>
          </w:rPr>
          <w:t>.1.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FUNCIONAMIENTO</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_Toc449533420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1</w:t>
        </w:r>
        <w:r w:rsidR="00024CF0" w:rsidRPr="00024CF0">
          <w:rPr>
            <w:noProof/>
            <w:webHidden/>
            <w:color w:val="1F497D" w:themeColor="text2"/>
          </w:rPr>
          <w:fldChar w:fldCharType="end"/>
        </w:r>
      </w:hyperlink>
      <w:r w:rsidR="00F16011">
        <w:rPr>
          <w:noProof/>
          <w:color w:val="1F497D" w:themeColor="text2"/>
        </w:rPr>
        <w:t>1</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21" w:history="1">
        <w:r w:rsidR="00A0212C">
          <w:rPr>
            <w:rStyle w:val="Hipervnculo"/>
            <w:noProof/>
            <w:color w:val="1F497D" w:themeColor="text2"/>
          </w:rPr>
          <w:t>4</w:t>
        </w:r>
        <w:r w:rsidR="00024CF0" w:rsidRPr="00024CF0">
          <w:rPr>
            <w:rStyle w:val="Hipervnculo"/>
            <w:noProof/>
            <w:color w:val="1F497D" w:themeColor="text2"/>
          </w:rPr>
          <w:t>.2.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EQUIPO TERMINAL</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_Toc449533421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1</w:t>
        </w:r>
        <w:r w:rsidR="00024CF0" w:rsidRPr="00024CF0">
          <w:rPr>
            <w:noProof/>
            <w:webHidden/>
            <w:color w:val="1F497D" w:themeColor="text2"/>
          </w:rPr>
          <w:fldChar w:fldCharType="end"/>
        </w:r>
      </w:hyperlink>
      <w:r w:rsidR="00352852">
        <w:rPr>
          <w:noProof/>
          <w:color w:val="1F497D" w:themeColor="text2"/>
        </w:rPr>
        <w:t>4</w:t>
      </w:r>
    </w:p>
    <w:p w:rsidR="00024CF0" w:rsidRPr="00024CF0" w:rsidRDefault="0094186F">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22" w:history="1">
        <w:r w:rsidR="00A0212C">
          <w:rPr>
            <w:rStyle w:val="Hipervnculo"/>
            <w:noProof/>
            <w:color w:val="1F497D" w:themeColor="text2"/>
          </w:rPr>
          <w:t>4</w:t>
        </w:r>
        <w:r w:rsidR="00024CF0" w:rsidRPr="00024CF0">
          <w:rPr>
            <w:rStyle w:val="Hipervnculo"/>
            <w:noProof/>
            <w:color w:val="1F497D" w:themeColor="text2"/>
          </w:rPr>
          <w:t>.3.</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RED DE FIBRA ÓPTICA URBANA</w:t>
        </w:r>
        <w:r w:rsidR="00024CF0" w:rsidRPr="00024CF0">
          <w:rPr>
            <w:noProof/>
            <w:webHidden/>
            <w:color w:val="1F497D" w:themeColor="text2"/>
          </w:rPr>
          <w:tab/>
        </w:r>
      </w:hyperlink>
      <w:r w:rsidR="00352852">
        <w:rPr>
          <w:noProof/>
          <w:color w:val="1F497D" w:themeColor="text2"/>
        </w:rPr>
        <w:t>15</w:t>
      </w:r>
    </w:p>
    <w:p w:rsidR="00024CF0" w:rsidRPr="00024CF0" w:rsidRDefault="00024CF0" w:rsidP="0089193E">
      <w:pPr>
        <w:jc w:val="both"/>
        <w:rPr>
          <w:rFonts w:ascii="Tahoma" w:hAnsi="Tahoma" w:cs="Tahoma"/>
          <w:color w:val="1F497D" w:themeColor="text2"/>
          <w:sz w:val="22"/>
          <w:szCs w:val="22"/>
        </w:rPr>
      </w:pPr>
      <w:r w:rsidRPr="00024CF0">
        <w:rPr>
          <w:rFonts w:ascii="Tahoma" w:hAnsi="Tahoma" w:cs="Tahoma"/>
          <w:color w:val="1F497D" w:themeColor="text2"/>
          <w:sz w:val="22"/>
          <w:szCs w:val="22"/>
        </w:rPr>
        <w:fldChar w:fldCharType="end"/>
      </w:r>
    </w:p>
    <w:p w:rsidR="00024CF0" w:rsidRPr="00024CF0" w:rsidRDefault="00024CF0">
      <w:pPr>
        <w:spacing w:after="200" w:line="276" w:lineRule="auto"/>
        <w:rPr>
          <w:rFonts w:ascii="Tahoma" w:hAnsi="Tahoma" w:cs="Tahoma"/>
          <w:color w:val="1F497D" w:themeColor="text2"/>
          <w:sz w:val="22"/>
          <w:szCs w:val="22"/>
        </w:rPr>
      </w:pPr>
      <w:r w:rsidRPr="00024CF0">
        <w:rPr>
          <w:rFonts w:ascii="Tahoma" w:hAnsi="Tahoma" w:cs="Tahoma"/>
          <w:color w:val="1F497D" w:themeColor="text2"/>
          <w:sz w:val="22"/>
          <w:szCs w:val="22"/>
        </w:rPr>
        <w:br w:type="page"/>
      </w:r>
    </w:p>
    <w:p w:rsidR="00024CF0" w:rsidRDefault="00024CF0" w:rsidP="0089193E">
      <w:pPr>
        <w:jc w:val="both"/>
        <w:rPr>
          <w:rFonts w:ascii="Tahoma" w:hAnsi="Tahoma" w:cs="Tahoma"/>
          <w:color w:val="365F91" w:themeColor="accent1" w:themeShade="BF"/>
          <w:sz w:val="22"/>
          <w:szCs w:val="22"/>
        </w:rPr>
      </w:pPr>
    </w:p>
    <w:p w:rsidR="0089193E" w:rsidRDefault="0089193E" w:rsidP="0089193E">
      <w:pPr>
        <w:jc w:val="center"/>
        <w:rPr>
          <w:rFonts w:ascii="Tahoma" w:hAnsi="Tahoma" w:cs="Tahoma"/>
          <w:b/>
          <w:color w:val="365F91" w:themeColor="accent1" w:themeShade="BF"/>
          <w:sz w:val="28"/>
          <w:szCs w:val="28"/>
        </w:rPr>
      </w:pPr>
    </w:p>
    <w:p w:rsidR="0089193E" w:rsidRDefault="0089193E" w:rsidP="003C03E8">
      <w:pPr>
        <w:pStyle w:val="Ttulo"/>
      </w:pPr>
      <w:r w:rsidRPr="003F04FA">
        <w:t>RED DE PLANTA EXTERNA</w:t>
      </w:r>
    </w:p>
    <w:p w:rsidR="0089193E" w:rsidRPr="003F04FA" w:rsidRDefault="0089193E" w:rsidP="0089193E">
      <w:pPr>
        <w:jc w:val="center"/>
        <w:rPr>
          <w:rFonts w:ascii="Tahoma" w:hAnsi="Tahoma" w:cs="Tahoma"/>
          <w:b/>
          <w:color w:val="365F91" w:themeColor="accent1" w:themeShade="BF"/>
          <w:sz w:val="28"/>
          <w:szCs w:val="28"/>
        </w:rPr>
      </w:pPr>
    </w:p>
    <w:p w:rsidR="0089193E" w:rsidRPr="001837D6" w:rsidRDefault="0089193E" w:rsidP="0089193E">
      <w:pPr>
        <w:rPr>
          <w:color w:val="1F497D" w:themeColor="text2"/>
          <w:lang w:val="es-MX"/>
        </w:rPr>
      </w:pPr>
    </w:p>
    <w:p w:rsidR="0089193E" w:rsidRPr="003C03E8" w:rsidRDefault="0089193E" w:rsidP="003C03E8">
      <w:pPr>
        <w:pStyle w:val="Ttulo1"/>
      </w:pPr>
      <w:bookmarkStart w:id="1" w:name="_Toc441501289"/>
      <w:bookmarkStart w:id="2" w:name="_Toc449533383"/>
      <w:r w:rsidRPr="003C03E8">
        <w:t>RED DE PLANTA EXTERNA</w:t>
      </w:r>
      <w:bookmarkEnd w:id="1"/>
      <w:bookmarkEnd w:id="2"/>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Se denomina red de planta externa a la red de cobre</w:t>
      </w:r>
      <w:r>
        <w:rPr>
          <w:rFonts w:ascii="Tahoma" w:hAnsi="Tahoma" w:cs="Tahoma"/>
          <w:color w:val="1F497D" w:themeColor="text2"/>
          <w:sz w:val="22"/>
          <w:szCs w:val="22"/>
          <w:lang w:val="es-BO"/>
        </w:rPr>
        <w:t xml:space="preserve"> y fibra óptica</w:t>
      </w:r>
      <w:r w:rsidRPr="001837D6">
        <w:rPr>
          <w:rFonts w:ascii="Tahoma" w:hAnsi="Tahoma" w:cs="Tahoma"/>
          <w:color w:val="1F497D" w:themeColor="text2"/>
          <w:sz w:val="22"/>
          <w:szCs w:val="22"/>
          <w:lang w:val="es-BO"/>
        </w:rPr>
        <w:t xml:space="preserve"> que transporta las señales de telecomunicación desde las instalaciones de la empresa proveedora de servicios de telecomunicaciones hasta el </w:t>
      </w:r>
      <w:r w:rsidRPr="00374421">
        <w:rPr>
          <w:rFonts w:ascii="Tahoma" w:hAnsi="Tahoma" w:cs="Tahoma"/>
          <w:color w:val="1F497D" w:themeColor="text2"/>
          <w:sz w:val="22"/>
          <w:szCs w:val="22"/>
          <w:lang w:val="es-BO"/>
        </w:rPr>
        <w:t>domicilio</w:t>
      </w:r>
      <w:r w:rsidRPr="001837D6">
        <w:rPr>
          <w:rFonts w:ascii="Tahoma" w:hAnsi="Tahoma" w:cs="Tahoma"/>
          <w:color w:val="1F497D" w:themeColor="text2"/>
          <w:sz w:val="22"/>
          <w:szCs w:val="22"/>
          <w:lang w:val="es-BO"/>
        </w:rPr>
        <w:t xml:space="preserve"> y/u oficina del cliente.</w:t>
      </w:r>
      <w:r>
        <w:rPr>
          <w:rFonts w:ascii="Tahoma" w:hAnsi="Tahoma" w:cs="Tahoma"/>
          <w:color w:val="1F497D" w:themeColor="text2"/>
          <w:sz w:val="22"/>
          <w:szCs w:val="22"/>
          <w:lang w:val="es-BO"/>
        </w:rPr>
        <w:t xml:space="preserve"> </w:t>
      </w:r>
    </w:p>
    <w:p w:rsidR="0089193E" w:rsidRPr="001837D6" w:rsidRDefault="0089193E" w:rsidP="0089193E">
      <w:pPr>
        <w:jc w:val="both"/>
        <w:rPr>
          <w:rFonts w:ascii="Tahoma" w:hAnsi="Tahoma" w:cs="Tahoma"/>
          <w:color w:val="1F497D" w:themeColor="text2"/>
          <w:sz w:val="22"/>
          <w:szCs w:val="22"/>
          <w:lang w:val="es-BO"/>
        </w:rPr>
      </w:pPr>
    </w:p>
    <w:p w:rsidR="0089193E" w:rsidRPr="003C03E8" w:rsidRDefault="0089193E" w:rsidP="003C03E8">
      <w:pPr>
        <w:pStyle w:val="Ttulo2"/>
      </w:pPr>
      <w:bookmarkStart w:id="3" w:name="_Toc441501290"/>
      <w:bookmarkStart w:id="4" w:name="_Toc449533384"/>
      <w:r w:rsidRPr="003C03E8">
        <w:t>ELEMENTOS DE LA RED</w:t>
      </w:r>
      <w:bookmarkEnd w:id="3"/>
      <w:bookmarkEnd w:id="4"/>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En la planta externa local se pueden distinguir los siguientes elementos de red:</w:t>
      </w:r>
    </w:p>
    <w:p w:rsidR="0089193E" w:rsidRPr="001837D6" w:rsidRDefault="0089193E" w:rsidP="0089193E">
      <w:pPr>
        <w:jc w:val="both"/>
        <w:rPr>
          <w:rFonts w:ascii="Tahoma" w:hAnsi="Tahoma" w:cs="Tahoma"/>
          <w:color w:val="1F497D" w:themeColor="text2"/>
          <w:sz w:val="22"/>
          <w:szCs w:val="22"/>
        </w:rPr>
      </w:pPr>
    </w:p>
    <w:p w:rsidR="0089193E" w:rsidRPr="003C03E8" w:rsidRDefault="0089193E" w:rsidP="003C03E8">
      <w:pPr>
        <w:pStyle w:val="Ttulo3"/>
      </w:pPr>
      <w:bookmarkStart w:id="5" w:name="_Toc441501291"/>
      <w:bookmarkStart w:id="6" w:name="_Toc449533385"/>
      <w:r w:rsidRPr="003C03E8">
        <w:t>MDF (DISTRIBUIDOR PRINCIPAL)</w:t>
      </w:r>
      <w:bookmarkEnd w:id="5"/>
      <w:bookmarkEnd w:id="6"/>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 xml:space="preserve">Es el elemento de </w:t>
      </w:r>
      <w:r>
        <w:rPr>
          <w:rFonts w:ascii="Tahoma" w:hAnsi="Tahoma" w:cs="Tahoma"/>
          <w:color w:val="1F497D" w:themeColor="text2"/>
          <w:sz w:val="22"/>
          <w:szCs w:val="22"/>
        </w:rPr>
        <w:t xml:space="preserve">vinculación entre la central de telecomunicaciones </w:t>
      </w:r>
      <w:r w:rsidRPr="001837D6">
        <w:rPr>
          <w:rFonts w:ascii="Tahoma" w:hAnsi="Tahoma" w:cs="Tahoma"/>
          <w:color w:val="1F497D" w:themeColor="text2"/>
          <w:sz w:val="22"/>
          <w:szCs w:val="22"/>
        </w:rPr>
        <w:t>y la red de planta externa.</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7" w:name="_Toc441501292"/>
      <w:bookmarkStart w:id="8" w:name="_Toc449533386"/>
      <w:r w:rsidRPr="001837D6">
        <w:t xml:space="preserve">RED PRIMARIA </w:t>
      </w:r>
      <w:r>
        <w:t>COBRE O FIBRA ÓPTICA URBANA</w:t>
      </w:r>
      <w:bookmarkEnd w:id="7"/>
      <w:bookmarkEnd w:id="8"/>
    </w:p>
    <w:p w:rsidR="0089193E" w:rsidRPr="001837D6" w:rsidRDefault="0089193E" w:rsidP="0089193E">
      <w:pPr>
        <w:jc w:val="both"/>
        <w:rPr>
          <w:rFonts w:ascii="Tahoma" w:hAnsi="Tahoma" w:cs="Tahoma"/>
          <w:color w:val="1F497D" w:themeColor="text2"/>
          <w:sz w:val="22"/>
          <w:szCs w:val="22"/>
        </w:rPr>
      </w:pPr>
    </w:p>
    <w:p w:rsidR="0089193E" w:rsidRPr="00401F81" w:rsidRDefault="0089193E" w:rsidP="0089193E">
      <w:pPr>
        <w:pStyle w:val="Prrafodelista"/>
        <w:numPr>
          <w:ilvl w:val="0"/>
          <w:numId w:val="20"/>
        </w:numPr>
        <w:jc w:val="both"/>
        <w:rPr>
          <w:rFonts w:ascii="Tahoma" w:hAnsi="Tahoma" w:cs="Tahoma"/>
          <w:color w:val="1F497D" w:themeColor="text2"/>
          <w:sz w:val="22"/>
          <w:szCs w:val="22"/>
        </w:rPr>
      </w:pPr>
      <w:r w:rsidRPr="00401F81">
        <w:rPr>
          <w:rFonts w:ascii="Tahoma" w:hAnsi="Tahoma" w:cs="Tahoma"/>
          <w:color w:val="1F497D" w:themeColor="text2"/>
          <w:sz w:val="22"/>
          <w:szCs w:val="22"/>
        </w:rPr>
        <w:t xml:space="preserve">Es el cable de cobre primario, comprendido entre la oficina central que comienza en el MDF hasta los </w:t>
      </w:r>
      <w:r>
        <w:rPr>
          <w:rFonts w:ascii="Tahoma" w:hAnsi="Tahoma" w:cs="Tahoma"/>
          <w:color w:val="1F497D" w:themeColor="text2"/>
          <w:sz w:val="22"/>
          <w:szCs w:val="22"/>
        </w:rPr>
        <w:t>A</w:t>
      </w:r>
      <w:r w:rsidRPr="00401F81">
        <w:rPr>
          <w:rFonts w:ascii="Tahoma" w:hAnsi="Tahoma" w:cs="Tahoma"/>
          <w:color w:val="1F497D" w:themeColor="text2"/>
          <w:sz w:val="22"/>
          <w:szCs w:val="22"/>
        </w:rPr>
        <w:t>rmarios</w:t>
      </w:r>
      <w:r>
        <w:rPr>
          <w:rFonts w:ascii="Tahoma" w:hAnsi="Tahoma" w:cs="Tahoma"/>
          <w:color w:val="1F497D" w:themeColor="text2"/>
          <w:sz w:val="22"/>
          <w:szCs w:val="22"/>
        </w:rPr>
        <w:t>.</w:t>
      </w:r>
    </w:p>
    <w:p w:rsidR="0089193E" w:rsidRPr="00401F81" w:rsidRDefault="0089193E" w:rsidP="0089193E">
      <w:pPr>
        <w:pStyle w:val="Prrafodelista"/>
        <w:numPr>
          <w:ilvl w:val="0"/>
          <w:numId w:val="20"/>
        </w:numPr>
        <w:jc w:val="both"/>
        <w:rPr>
          <w:rFonts w:ascii="Tahoma" w:hAnsi="Tahoma" w:cs="Tahoma"/>
          <w:color w:val="1F497D" w:themeColor="text2"/>
          <w:sz w:val="22"/>
          <w:szCs w:val="22"/>
        </w:rPr>
      </w:pPr>
      <w:r w:rsidRPr="00401F81">
        <w:rPr>
          <w:rFonts w:ascii="Tahoma" w:hAnsi="Tahoma" w:cs="Tahoma"/>
          <w:color w:val="1F497D" w:themeColor="text2"/>
          <w:sz w:val="22"/>
          <w:szCs w:val="22"/>
        </w:rPr>
        <w:t>E</w:t>
      </w:r>
      <w:r>
        <w:rPr>
          <w:rFonts w:ascii="Tahoma" w:hAnsi="Tahoma" w:cs="Tahoma"/>
          <w:color w:val="1F497D" w:themeColor="text2"/>
          <w:sz w:val="22"/>
          <w:szCs w:val="22"/>
        </w:rPr>
        <w:t>s el cable de fibra ó</w:t>
      </w:r>
      <w:r w:rsidRPr="00401F81">
        <w:rPr>
          <w:rFonts w:ascii="Tahoma" w:hAnsi="Tahoma" w:cs="Tahoma"/>
          <w:color w:val="1F497D" w:themeColor="text2"/>
          <w:sz w:val="22"/>
          <w:szCs w:val="22"/>
        </w:rPr>
        <w:t>ptica, compren</w:t>
      </w:r>
      <w:r>
        <w:rPr>
          <w:rFonts w:ascii="Tahoma" w:hAnsi="Tahoma" w:cs="Tahoma"/>
          <w:color w:val="1F497D" w:themeColor="text2"/>
          <w:sz w:val="22"/>
          <w:szCs w:val="22"/>
        </w:rPr>
        <w:t>dido entre la oficina central</w:t>
      </w:r>
      <w:r w:rsidRPr="00401F81">
        <w:rPr>
          <w:rFonts w:ascii="Tahoma" w:hAnsi="Tahoma" w:cs="Tahoma"/>
          <w:color w:val="1F497D" w:themeColor="text2"/>
          <w:sz w:val="22"/>
          <w:szCs w:val="22"/>
        </w:rPr>
        <w:t xml:space="preserve"> </w:t>
      </w:r>
      <w:r>
        <w:rPr>
          <w:rFonts w:ascii="Tahoma" w:hAnsi="Tahoma" w:cs="Tahoma"/>
          <w:color w:val="1F497D" w:themeColor="text2"/>
          <w:sz w:val="22"/>
          <w:szCs w:val="22"/>
        </w:rPr>
        <w:t>que comienza en el O</w:t>
      </w:r>
      <w:r w:rsidRPr="00401F81">
        <w:rPr>
          <w:rFonts w:ascii="Tahoma" w:hAnsi="Tahoma" w:cs="Tahoma"/>
          <w:color w:val="1F497D" w:themeColor="text2"/>
          <w:sz w:val="22"/>
          <w:szCs w:val="22"/>
        </w:rPr>
        <w:t xml:space="preserve">DF hasta los </w:t>
      </w:r>
      <w:r>
        <w:rPr>
          <w:rFonts w:ascii="Tahoma" w:hAnsi="Tahoma" w:cs="Tahoma"/>
          <w:color w:val="1F497D" w:themeColor="text2"/>
          <w:sz w:val="22"/>
          <w:szCs w:val="22"/>
        </w:rPr>
        <w:t>Nodos Ópticos, RBS y/o equipo terminal de cliente</w:t>
      </w:r>
      <w:r w:rsidRPr="00401F81">
        <w:rPr>
          <w:rFonts w:ascii="Tahoma" w:hAnsi="Tahoma" w:cs="Tahoma"/>
          <w:color w:val="1F497D" w:themeColor="text2"/>
          <w:sz w:val="22"/>
          <w:szCs w:val="22"/>
        </w:rPr>
        <w:t>.</w:t>
      </w:r>
    </w:p>
    <w:p w:rsidR="0089193E" w:rsidRPr="001837D6" w:rsidRDefault="0089193E" w:rsidP="0089193E">
      <w:pPr>
        <w:jc w:val="both"/>
        <w:rPr>
          <w:rFonts w:ascii="Tahoma" w:hAnsi="Tahoma" w:cs="Tahoma"/>
          <w:color w:val="1F497D" w:themeColor="text2"/>
          <w:sz w:val="22"/>
          <w:szCs w:val="22"/>
        </w:rPr>
      </w:pPr>
    </w:p>
    <w:p w:rsidR="0089193E" w:rsidRDefault="0089193E" w:rsidP="003C03E8">
      <w:pPr>
        <w:pStyle w:val="Ttulo3"/>
      </w:pPr>
      <w:bookmarkStart w:id="9" w:name="_Toc441501293"/>
      <w:bookmarkStart w:id="10" w:name="_Toc449533387"/>
      <w:r>
        <w:t>RED DE DISTRIBUCIÓN ÓPTICA (ODN) FTTX</w:t>
      </w:r>
      <w:bookmarkEnd w:id="9"/>
      <w:bookmarkEnd w:id="10"/>
    </w:p>
    <w:p w:rsidR="0089193E" w:rsidRDefault="0089193E" w:rsidP="0089193E">
      <w:pPr>
        <w:ind w:left="12"/>
        <w:jc w:val="both"/>
        <w:rPr>
          <w:rFonts w:ascii="Tahoma" w:hAnsi="Tahoma" w:cs="Tahoma"/>
          <w:b/>
          <w:color w:val="1F497D" w:themeColor="text2"/>
          <w:sz w:val="22"/>
          <w:szCs w:val="22"/>
        </w:rPr>
      </w:pPr>
    </w:p>
    <w:p w:rsidR="0089193E" w:rsidRDefault="0089193E" w:rsidP="0089193E">
      <w:pPr>
        <w:pStyle w:val="Prrafodelista"/>
        <w:numPr>
          <w:ilvl w:val="0"/>
          <w:numId w:val="20"/>
        </w:numPr>
        <w:jc w:val="both"/>
        <w:rPr>
          <w:rFonts w:ascii="Tahoma" w:hAnsi="Tahoma" w:cs="Tahoma"/>
          <w:color w:val="1F497D" w:themeColor="text2"/>
          <w:sz w:val="22"/>
          <w:szCs w:val="22"/>
        </w:rPr>
      </w:pPr>
      <w:r>
        <w:rPr>
          <w:rFonts w:ascii="Tahoma" w:hAnsi="Tahoma" w:cs="Tahoma"/>
          <w:color w:val="1F497D" w:themeColor="text2"/>
          <w:sz w:val="22"/>
          <w:szCs w:val="22"/>
        </w:rPr>
        <w:t xml:space="preserve">Son los elementos pasivos de la red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 xml:space="preserve">: </w:t>
      </w:r>
    </w:p>
    <w:p w:rsidR="0089193E" w:rsidRDefault="0089193E" w:rsidP="0089193E">
      <w:pPr>
        <w:pStyle w:val="Prrafodelista"/>
        <w:numPr>
          <w:ilvl w:val="0"/>
          <w:numId w:val="28"/>
        </w:numPr>
        <w:jc w:val="both"/>
        <w:rPr>
          <w:rFonts w:ascii="Tahoma" w:hAnsi="Tahoma" w:cs="Tahoma"/>
          <w:color w:val="1F497D" w:themeColor="text2"/>
          <w:sz w:val="22"/>
          <w:szCs w:val="22"/>
        </w:rPr>
      </w:pPr>
      <w:r>
        <w:rPr>
          <w:rFonts w:ascii="Tahoma" w:hAnsi="Tahoma" w:cs="Tahoma"/>
          <w:color w:val="1F497D" w:themeColor="text2"/>
          <w:sz w:val="22"/>
          <w:szCs w:val="22"/>
        </w:rPr>
        <w:t>Cable de</w:t>
      </w:r>
      <w:r w:rsidRPr="00401F81">
        <w:rPr>
          <w:rFonts w:ascii="Tahoma" w:hAnsi="Tahoma" w:cs="Tahoma"/>
          <w:color w:val="1F497D" w:themeColor="text2"/>
          <w:sz w:val="22"/>
          <w:szCs w:val="22"/>
        </w:rPr>
        <w:t xml:space="preserve"> </w:t>
      </w:r>
      <w:r>
        <w:rPr>
          <w:rFonts w:ascii="Tahoma" w:hAnsi="Tahoma" w:cs="Tahoma"/>
          <w:color w:val="1F497D" w:themeColor="text2"/>
          <w:sz w:val="22"/>
          <w:szCs w:val="22"/>
        </w:rPr>
        <w:t>fibra óptica</w:t>
      </w:r>
      <w:r w:rsidRPr="00401F81">
        <w:rPr>
          <w:rFonts w:ascii="Tahoma" w:hAnsi="Tahoma" w:cs="Tahoma"/>
          <w:color w:val="1F497D" w:themeColor="text2"/>
          <w:sz w:val="22"/>
          <w:szCs w:val="22"/>
        </w:rPr>
        <w:t xml:space="preserve">, comprendido entre la oficina central que comienza en el </w:t>
      </w:r>
      <w:r>
        <w:rPr>
          <w:rFonts w:ascii="Tahoma" w:hAnsi="Tahoma" w:cs="Tahoma"/>
          <w:color w:val="1F497D" w:themeColor="text2"/>
          <w:sz w:val="22"/>
          <w:szCs w:val="22"/>
        </w:rPr>
        <w:t>O</w:t>
      </w:r>
      <w:r w:rsidRPr="00401F81">
        <w:rPr>
          <w:rFonts w:ascii="Tahoma" w:hAnsi="Tahoma" w:cs="Tahoma"/>
          <w:color w:val="1F497D" w:themeColor="text2"/>
          <w:sz w:val="22"/>
          <w:szCs w:val="22"/>
        </w:rPr>
        <w:t xml:space="preserve">DF hasta los </w:t>
      </w:r>
      <w:proofErr w:type="spellStart"/>
      <w:r>
        <w:rPr>
          <w:rFonts w:ascii="Tahoma" w:hAnsi="Tahoma" w:cs="Tahoma"/>
          <w:color w:val="1F497D" w:themeColor="text2"/>
          <w:sz w:val="22"/>
          <w:szCs w:val="22"/>
        </w:rPr>
        <w:t>spliter</w:t>
      </w:r>
      <w:proofErr w:type="spellEnd"/>
      <w:r>
        <w:rPr>
          <w:rFonts w:ascii="Tahoma" w:hAnsi="Tahoma" w:cs="Tahoma"/>
          <w:color w:val="1F497D" w:themeColor="text2"/>
          <w:sz w:val="22"/>
          <w:szCs w:val="22"/>
        </w:rPr>
        <w:t xml:space="preserve"> de primer y segundo nivel (NAP).</w:t>
      </w:r>
    </w:p>
    <w:p w:rsidR="0089193E" w:rsidRPr="00401F81" w:rsidRDefault="0089193E" w:rsidP="0089193E">
      <w:pPr>
        <w:pStyle w:val="Prrafodelista"/>
        <w:numPr>
          <w:ilvl w:val="0"/>
          <w:numId w:val="28"/>
        </w:numPr>
        <w:jc w:val="both"/>
        <w:rPr>
          <w:rFonts w:ascii="Tahoma" w:hAnsi="Tahoma" w:cs="Tahoma"/>
          <w:color w:val="1F497D" w:themeColor="text2"/>
          <w:sz w:val="22"/>
          <w:szCs w:val="22"/>
        </w:rPr>
      </w:pPr>
      <w:r>
        <w:rPr>
          <w:rFonts w:ascii="Tahoma" w:hAnsi="Tahoma" w:cs="Tahoma"/>
          <w:color w:val="1F497D" w:themeColor="text2"/>
          <w:sz w:val="22"/>
          <w:szCs w:val="22"/>
        </w:rPr>
        <w:t>Muflas de empalme.</w:t>
      </w:r>
    </w:p>
    <w:p w:rsidR="0089193E" w:rsidRPr="00401F81" w:rsidRDefault="0089193E" w:rsidP="0089193E">
      <w:pPr>
        <w:pStyle w:val="Prrafodelista"/>
        <w:numPr>
          <w:ilvl w:val="0"/>
          <w:numId w:val="28"/>
        </w:numPr>
        <w:jc w:val="both"/>
        <w:rPr>
          <w:rFonts w:ascii="Tahoma" w:hAnsi="Tahoma" w:cs="Tahoma"/>
          <w:color w:val="1F497D" w:themeColor="text2"/>
          <w:sz w:val="22"/>
          <w:szCs w:val="22"/>
        </w:rPr>
      </w:pPr>
      <w:proofErr w:type="spellStart"/>
      <w:r>
        <w:rPr>
          <w:rFonts w:ascii="Tahoma" w:hAnsi="Tahoma" w:cs="Tahoma"/>
          <w:color w:val="1F497D" w:themeColor="text2"/>
          <w:sz w:val="22"/>
          <w:szCs w:val="22"/>
        </w:rPr>
        <w:t>Spliter</w:t>
      </w:r>
      <w:proofErr w:type="spellEnd"/>
      <w:r>
        <w:rPr>
          <w:rFonts w:ascii="Tahoma" w:hAnsi="Tahoma" w:cs="Tahoma"/>
          <w:color w:val="1F497D" w:themeColor="text2"/>
          <w:sz w:val="22"/>
          <w:szCs w:val="22"/>
        </w:rPr>
        <w:t xml:space="preserve"> de primer y segundo nivel (NAP).</w:t>
      </w:r>
    </w:p>
    <w:p w:rsidR="0089193E" w:rsidRDefault="0089193E" w:rsidP="0089193E">
      <w:pPr>
        <w:ind w:left="12"/>
        <w:jc w:val="both"/>
        <w:rPr>
          <w:rFonts w:ascii="Tahoma" w:hAnsi="Tahoma" w:cs="Tahoma"/>
          <w:b/>
          <w:color w:val="1F497D" w:themeColor="text2"/>
          <w:sz w:val="22"/>
          <w:szCs w:val="22"/>
        </w:rPr>
      </w:pPr>
    </w:p>
    <w:p w:rsidR="0089193E" w:rsidRPr="001837D6" w:rsidRDefault="0089193E" w:rsidP="003C03E8">
      <w:pPr>
        <w:pStyle w:val="Ttulo3"/>
      </w:pPr>
      <w:bookmarkStart w:id="11" w:name="_Toc441501294"/>
      <w:bookmarkStart w:id="12" w:name="_Toc449533388"/>
      <w:r w:rsidRPr="001837D6">
        <w:t>ARMARIO DE DISTRIBUCIÓN Y/O NODO ÓPTICO</w:t>
      </w:r>
      <w:bookmarkEnd w:id="11"/>
      <w:bookmarkEnd w:id="12"/>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 xml:space="preserve">Es el elemento de vinculación entre los cables primarios y secundarios. </w:t>
      </w:r>
      <w:r>
        <w:rPr>
          <w:rFonts w:ascii="Tahoma" w:hAnsi="Tahoma" w:cs="Tahoma"/>
          <w:color w:val="1F497D" w:themeColor="text2"/>
          <w:sz w:val="22"/>
          <w:szCs w:val="22"/>
        </w:rPr>
        <w:t xml:space="preserve"> </w:t>
      </w:r>
    </w:p>
    <w:p w:rsidR="0089193E" w:rsidRPr="001837D6" w:rsidRDefault="0089193E" w:rsidP="0089193E">
      <w:pPr>
        <w:jc w:val="both"/>
        <w:rPr>
          <w:rFonts w:ascii="Tahoma" w:hAnsi="Tahoma" w:cs="Tahoma"/>
          <w:color w:val="1F497D" w:themeColor="text2"/>
          <w:sz w:val="22"/>
          <w:szCs w:val="22"/>
        </w:rPr>
      </w:pPr>
      <w:r>
        <w:rPr>
          <w:rFonts w:ascii="Tahoma" w:hAnsi="Tahoma" w:cs="Tahoma"/>
          <w:color w:val="1F497D" w:themeColor="text2"/>
          <w:sz w:val="22"/>
          <w:szCs w:val="22"/>
        </w:rPr>
        <w:t>Los equipos dentro los</w:t>
      </w:r>
      <w:r w:rsidRPr="001837D6">
        <w:rPr>
          <w:rFonts w:ascii="Tahoma" w:hAnsi="Tahoma" w:cs="Tahoma"/>
          <w:color w:val="1F497D" w:themeColor="text2"/>
          <w:sz w:val="22"/>
          <w:szCs w:val="22"/>
        </w:rPr>
        <w:t xml:space="preserve"> armarios de F</w:t>
      </w:r>
      <w:r>
        <w:rPr>
          <w:rFonts w:ascii="Tahoma" w:hAnsi="Tahoma" w:cs="Tahoma"/>
          <w:color w:val="1F497D" w:themeColor="text2"/>
          <w:sz w:val="22"/>
          <w:szCs w:val="22"/>
        </w:rPr>
        <w:t xml:space="preserve">ibra </w:t>
      </w:r>
      <w:r w:rsidRPr="001837D6">
        <w:rPr>
          <w:rFonts w:ascii="Tahoma" w:hAnsi="Tahoma" w:cs="Tahoma"/>
          <w:color w:val="1F497D" w:themeColor="text2"/>
          <w:sz w:val="22"/>
          <w:szCs w:val="22"/>
        </w:rPr>
        <w:t>Ó</w:t>
      </w:r>
      <w:r>
        <w:rPr>
          <w:rFonts w:ascii="Tahoma" w:hAnsi="Tahoma" w:cs="Tahoma"/>
          <w:color w:val="1F497D" w:themeColor="text2"/>
          <w:sz w:val="22"/>
          <w:szCs w:val="22"/>
        </w:rPr>
        <w:t>ptica</w:t>
      </w:r>
      <w:r w:rsidRPr="001837D6">
        <w:rPr>
          <w:rFonts w:ascii="Tahoma" w:hAnsi="Tahoma" w:cs="Tahoma"/>
          <w:color w:val="1F497D" w:themeColor="text2"/>
          <w:sz w:val="22"/>
          <w:szCs w:val="22"/>
        </w:rPr>
        <w:t xml:space="preserve"> o nodo óptico, no forman parte del alcance de los servicios objeto del presente </w:t>
      </w:r>
      <w:r>
        <w:rPr>
          <w:rFonts w:ascii="Tahoma" w:hAnsi="Tahoma" w:cs="Tahoma"/>
          <w:color w:val="1F497D" w:themeColor="text2"/>
          <w:sz w:val="22"/>
          <w:szCs w:val="22"/>
        </w:rPr>
        <w:t>Términos Básicos de Contratación</w:t>
      </w:r>
      <w:r w:rsidRPr="001837D6">
        <w:rPr>
          <w:rFonts w:ascii="Tahoma" w:hAnsi="Tahoma" w:cs="Tahoma"/>
          <w:color w:val="1F497D" w:themeColor="text2"/>
          <w:sz w:val="22"/>
          <w:szCs w:val="22"/>
        </w:rPr>
        <w:t>.</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13" w:name="_Toc441501295"/>
      <w:bookmarkStart w:id="14" w:name="_Toc449533389"/>
      <w:r w:rsidRPr="001837D6">
        <w:t>RED SECUNDARIA</w:t>
      </w:r>
      <w:bookmarkEnd w:id="13"/>
      <w:bookmarkEnd w:id="14"/>
    </w:p>
    <w:p w:rsidR="0089193E"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 xml:space="preserve">Es el cable secundario, comprendido entre los armarios de distribución y/o nodos ópticos hasta las terminales de distribución. </w:t>
      </w:r>
    </w:p>
    <w:p w:rsidR="0089193E" w:rsidRDefault="0089193E" w:rsidP="0089193E">
      <w:pPr>
        <w:ind w:hanging="12"/>
        <w:jc w:val="both"/>
        <w:rPr>
          <w:rFonts w:ascii="Tahoma" w:hAnsi="Tahoma" w:cs="Tahoma"/>
          <w:color w:val="1F497D" w:themeColor="text2"/>
          <w:sz w:val="22"/>
          <w:szCs w:val="22"/>
        </w:rPr>
      </w:pPr>
    </w:p>
    <w:p w:rsidR="0089193E" w:rsidRPr="001837D6" w:rsidRDefault="0089193E" w:rsidP="003C03E8">
      <w:pPr>
        <w:pStyle w:val="Ttulo3"/>
      </w:pPr>
      <w:bookmarkStart w:id="15" w:name="_Toc441501296"/>
      <w:bookmarkStart w:id="16" w:name="_Toc449533390"/>
      <w:r w:rsidRPr="001837D6">
        <w:t>ELEMENTOS DE SUJECIÓN O FERRETERÍA</w:t>
      </w:r>
      <w:bookmarkEnd w:id="15"/>
      <w:bookmarkEnd w:id="16"/>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lastRenderedPageBreak/>
        <w:t xml:space="preserve">Dependiendo de las condiciones de instalación para el caso de la red primaria y secundaria, pueden </w:t>
      </w:r>
      <w:proofErr w:type="gramStart"/>
      <w:r w:rsidRPr="001837D6">
        <w:rPr>
          <w:rFonts w:ascii="Tahoma" w:hAnsi="Tahoma" w:cs="Tahoma"/>
          <w:color w:val="1F497D" w:themeColor="text2"/>
          <w:sz w:val="22"/>
          <w:szCs w:val="22"/>
        </w:rPr>
        <w:t>ser  Cinturón</w:t>
      </w:r>
      <w:proofErr w:type="gramEnd"/>
      <w:r w:rsidRPr="001837D6">
        <w:rPr>
          <w:rFonts w:ascii="Tahoma" w:hAnsi="Tahoma" w:cs="Tahoma"/>
          <w:color w:val="1F497D" w:themeColor="text2"/>
          <w:sz w:val="22"/>
          <w:szCs w:val="22"/>
        </w:rPr>
        <w:t xml:space="preserve"> </w:t>
      </w:r>
      <w:proofErr w:type="spellStart"/>
      <w:r w:rsidRPr="001837D6">
        <w:rPr>
          <w:rFonts w:ascii="Tahoma" w:hAnsi="Tahoma" w:cs="Tahoma"/>
          <w:color w:val="1F497D" w:themeColor="text2"/>
          <w:sz w:val="22"/>
          <w:szCs w:val="22"/>
        </w:rPr>
        <w:t>Bap</w:t>
      </w:r>
      <w:proofErr w:type="spellEnd"/>
      <w:r w:rsidRPr="001837D6">
        <w:rPr>
          <w:rFonts w:ascii="Tahoma" w:hAnsi="Tahoma" w:cs="Tahoma"/>
          <w:color w:val="1F497D" w:themeColor="text2"/>
          <w:sz w:val="22"/>
          <w:szCs w:val="22"/>
        </w:rPr>
        <w:t xml:space="preserve">, Rack, Mallas, Acero, etc., </w:t>
      </w:r>
      <w:r>
        <w:rPr>
          <w:rFonts w:ascii="Tahoma" w:hAnsi="Tahoma" w:cs="Tahoma"/>
          <w:color w:val="1F497D" w:themeColor="text2"/>
          <w:sz w:val="22"/>
          <w:szCs w:val="22"/>
        </w:rPr>
        <w:t>en el c</w:t>
      </w:r>
      <w:r w:rsidRPr="001837D6">
        <w:rPr>
          <w:rFonts w:ascii="Tahoma" w:hAnsi="Tahoma" w:cs="Tahoma"/>
          <w:color w:val="1F497D" w:themeColor="text2"/>
          <w:sz w:val="22"/>
          <w:szCs w:val="22"/>
        </w:rPr>
        <w:t xml:space="preserve">aso red domiciliaria, los elementos de sujeción o ferretería pueden ser de diversos tipos: ganchos de sujeción, grapas, tensores, mordazas, argollas, </w:t>
      </w:r>
      <w:proofErr w:type="spellStart"/>
      <w:r w:rsidRPr="001837D6">
        <w:rPr>
          <w:rFonts w:ascii="Tahoma" w:hAnsi="Tahoma" w:cs="Tahoma"/>
          <w:color w:val="1F497D" w:themeColor="text2"/>
          <w:sz w:val="22"/>
          <w:szCs w:val="22"/>
        </w:rPr>
        <w:t>ramplugs</w:t>
      </w:r>
      <w:proofErr w:type="spellEnd"/>
      <w:r w:rsidRPr="001837D6">
        <w:rPr>
          <w:rFonts w:ascii="Tahoma" w:hAnsi="Tahoma" w:cs="Tahoma"/>
          <w:color w:val="1F497D" w:themeColor="text2"/>
          <w:sz w:val="22"/>
          <w:szCs w:val="22"/>
        </w:rPr>
        <w:t>, etc.</w:t>
      </w:r>
    </w:p>
    <w:p w:rsidR="0089193E"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17" w:name="_Toc441501297"/>
      <w:bookmarkStart w:id="18" w:name="_Toc449533391"/>
      <w:r w:rsidRPr="001837D6">
        <w:t>TERMINALES DE DISTRIBUCIÓN</w:t>
      </w:r>
      <w:bookmarkEnd w:id="17"/>
      <w:bookmarkEnd w:id="18"/>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Pr>
          <w:rFonts w:ascii="Tahoma" w:hAnsi="Tahoma" w:cs="Tahoma"/>
          <w:color w:val="1F497D" w:themeColor="text2"/>
          <w:sz w:val="22"/>
          <w:szCs w:val="22"/>
        </w:rPr>
        <w:t>Es el e</w:t>
      </w:r>
      <w:r w:rsidRPr="001837D6">
        <w:rPr>
          <w:rFonts w:ascii="Tahoma" w:hAnsi="Tahoma" w:cs="Tahoma"/>
          <w:color w:val="1F497D" w:themeColor="text2"/>
          <w:sz w:val="22"/>
          <w:szCs w:val="22"/>
        </w:rPr>
        <w:t>lemento de vinculación entre los cables secundarios y los alambres de bajada, que podrán ser cajas terminales de fácil acceso para cables aéreos, fachadas e internos, o pedestales para canales subterráneos.</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19" w:name="_Toc441501298"/>
      <w:bookmarkStart w:id="20" w:name="_Toc449533392"/>
      <w:r w:rsidRPr="001837D6">
        <w:t>RED DOMICILIARIA</w:t>
      </w:r>
      <w:bookmarkEnd w:id="19"/>
      <w:bookmarkEnd w:id="20"/>
    </w:p>
    <w:p w:rsidR="0089193E" w:rsidRPr="001837D6" w:rsidRDefault="0089193E" w:rsidP="0089193E">
      <w:pPr>
        <w:pStyle w:val="Textoindependiente"/>
        <w:spacing w:after="0"/>
        <w:rPr>
          <w:rFonts w:ascii="Tahoma" w:hAnsi="Tahoma" w:cs="Tahoma"/>
          <w:b/>
          <w:color w:val="1F497D" w:themeColor="text2"/>
          <w:sz w:val="22"/>
          <w:szCs w:val="22"/>
        </w:rPr>
      </w:pPr>
    </w:p>
    <w:p w:rsidR="0089193E" w:rsidRPr="001837D6" w:rsidRDefault="0089193E" w:rsidP="0089193E">
      <w:pPr>
        <w:pStyle w:val="Textoindependiente"/>
        <w:spacing w:after="0"/>
        <w:rPr>
          <w:rFonts w:ascii="Tahoma" w:hAnsi="Tahoma" w:cs="Tahoma"/>
          <w:color w:val="1F497D" w:themeColor="text2"/>
          <w:sz w:val="22"/>
          <w:szCs w:val="22"/>
          <w:lang w:val="es-ES"/>
        </w:rPr>
      </w:pPr>
      <w:r w:rsidRPr="00C53754">
        <w:rPr>
          <w:rFonts w:ascii="Tahoma" w:hAnsi="Tahoma" w:cs="Tahoma"/>
          <w:color w:val="1F497D" w:themeColor="text2"/>
          <w:sz w:val="22"/>
          <w:szCs w:val="22"/>
          <w:lang w:val="es-ES"/>
        </w:rPr>
        <w:t>Comprende el alambre de bajada desde la caja terminal de distribución hasta el domicilio del abonado.</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21" w:name="_Toc441501299"/>
      <w:bookmarkStart w:id="22" w:name="_Toc449533393"/>
      <w:r w:rsidRPr="001837D6">
        <w:t>ARMARIO PARA CRUZADAS (CAJA DE BORNES – CAJA DE CONEXIÓN)</w:t>
      </w:r>
      <w:bookmarkEnd w:id="21"/>
      <w:bookmarkEnd w:id="22"/>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pStyle w:val="Textoindependiente2"/>
        <w:spacing w:after="0" w:line="240" w:lineRule="auto"/>
        <w:rPr>
          <w:rFonts w:ascii="Tahoma" w:hAnsi="Tahoma" w:cs="Tahoma"/>
          <w:color w:val="1F497D" w:themeColor="text2"/>
          <w:sz w:val="22"/>
          <w:szCs w:val="22"/>
          <w:lang w:val="es-ES"/>
        </w:rPr>
      </w:pPr>
      <w:r w:rsidRPr="001837D6">
        <w:rPr>
          <w:rFonts w:ascii="Tahoma" w:hAnsi="Tahoma" w:cs="Tahoma"/>
          <w:color w:val="1F497D" w:themeColor="text2"/>
          <w:sz w:val="22"/>
          <w:szCs w:val="22"/>
          <w:lang w:val="es-ES"/>
        </w:rPr>
        <w:t>Elemento de vinculación entre los cables de la red de abonados y los cables internos del inmueble (típico en edificios).</w:t>
      </w:r>
    </w:p>
    <w:p w:rsidR="0089193E" w:rsidRPr="001837D6" w:rsidRDefault="0089193E" w:rsidP="0089193E">
      <w:pPr>
        <w:jc w:val="both"/>
        <w:rPr>
          <w:rFonts w:ascii="Tahoma" w:hAnsi="Tahoma" w:cs="Tahoma"/>
          <w:b/>
          <w:color w:val="1F497D" w:themeColor="text2"/>
          <w:sz w:val="22"/>
          <w:szCs w:val="22"/>
        </w:rPr>
      </w:pPr>
    </w:p>
    <w:p w:rsidR="0089193E" w:rsidRPr="001837D6" w:rsidRDefault="0089193E" w:rsidP="003C03E8">
      <w:pPr>
        <w:pStyle w:val="Ttulo3"/>
      </w:pPr>
      <w:bookmarkStart w:id="23" w:name="_Toc441501300"/>
      <w:bookmarkStart w:id="24" w:name="_Toc449533394"/>
      <w:r w:rsidRPr="001837D6">
        <w:t>CABLE INTERNO DE ABONADO</w:t>
      </w:r>
      <w:bookmarkEnd w:id="23"/>
      <w:bookmarkEnd w:id="24"/>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Parte de la línea de abonado, comprendido entre la caja de bornes y la roseta.</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25" w:name="_Toc441501301"/>
      <w:bookmarkStart w:id="26" w:name="_Toc449533395"/>
      <w:r w:rsidRPr="001837D6">
        <w:t>EQUIPO TERMINAL DE TELECOMUNICACIONES</w:t>
      </w:r>
      <w:bookmarkEnd w:id="25"/>
      <w:bookmarkEnd w:id="26"/>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Es el equipo del abonado, ya sea para voz, datos, internet, etc.</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2"/>
      </w:pPr>
      <w:bookmarkStart w:id="27" w:name="_Toc441501302"/>
      <w:bookmarkStart w:id="28" w:name="_Toc449533396"/>
      <w:r w:rsidRPr="001837D6">
        <w:t>TOPOLOGÍAS DE RED</w:t>
      </w:r>
      <w:bookmarkEnd w:id="27"/>
      <w:bookmarkEnd w:id="28"/>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De acuerdo a la estructura que poseen, las redes de planta externa de ENTEL S.A. pueden clasificarse en tres tipos Red Rígida, Red Flexible y Mixta.</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Las diferentes topologías están presentes en diferentes ciudades, sin </w:t>
      </w:r>
      <w:proofErr w:type="gramStart"/>
      <w:r w:rsidRPr="001837D6">
        <w:rPr>
          <w:rFonts w:ascii="Tahoma" w:hAnsi="Tahoma" w:cs="Tahoma"/>
          <w:color w:val="1F497D" w:themeColor="text2"/>
          <w:sz w:val="22"/>
          <w:szCs w:val="22"/>
          <w:lang w:val="es-BO"/>
        </w:rPr>
        <w:t>embargo</w:t>
      </w:r>
      <w:proofErr w:type="gramEnd"/>
      <w:r w:rsidRPr="001837D6">
        <w:rPr>
          <w:rFonts w:ascii="Tahoma" w:hAnsi="Tahoma" w:cs="Tahoma"/>
          <w:color w:val="1F497D" w:themeColor="text2"/>
          <w:sz w:val="22"/>
          <w:szCs w:val="22"/>
          <w:lang w:val="es-BO"/>
        </w:rPr>
        <w:t xml:space="preserve"> no son excluyentes entre sí, es por esta razón que particularmente en las ciudades del eje troncal se tienen las tres topologías coexistiendo dentro de la misma red de planta externa.</w:t>
      </w:r>
    </w:p>
    <w:p w:rsidR="0089193E"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Las topologías son las siguientes:</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3"/>
        <w:rPr>
          <w:lang w:val="es-BO"/>
        </w:rPr>
      </w:pPr>
      <w:bookmarkStart w:id="29" w:name="_Toc441501303"/>
      <w:bookmarkStart w:id="30" w:name="_Toc449533397"/>
      <w:r w:rsidRPr="001837D6">
        <w:rPr>
          <w:lang w:val="es-BO"/>
        </w:rPr>
        <w:t>RED RÍGIDA</w:t>
      </w:r>
      <w:bookmarkEnd w:id="29"/>
      <w:bookmarkEnd w:id="30"/>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Esta topología de red, ENTEL S.A. las implemento en las cercanías de sus central </w:t>
      </w:r>
      <w:r>
        <w:rPr>
          <w:rFonts w:ascii="Tahoma" w:hAnsi="Tahoma" w:cs="Tahoma"/>
          <w:color w:val="1F497D" w:themeColor="text2"/>
          <w:sz w:val="22"/>
          <w:szCs w:val="22"/>
          <w:lang w:val="es-BO"/>
        </w:rPr>
        <w:t>de telecomunicaciones</w:t>
      </w:r>
      <w:r w:rsidRPr="001837D6">
        <w:rPr>
          <w:rFonts w:ascii="Tahoma" w:hAnsi="Tahoma" w:cs="Tahoma"/>
          <w:color w:val="1F497D" w:themeColor="text2"/>
          <w:sz w:val="22"/>
          <w:szCs w:val="22"/>
          <w:lang w:val="es-BO"/>
        </w:rPr>
        <w:t>, caracterizada por no existir un armario o nodo entre las cajas de distribución y la central de ENTEL</w:t>
      </w:r>
      <w:r>
        <w:rPr>
          <w:rFonts w:ascii="Tahoma" w:hAnsi="Tahoma" w:cs="Tahoma"/>
          <w:color w:val="1F497D" w:themeColor="text2"/>
          <w:sz w:val="22"/>
          <w:szCs w:val="22"/>
          <w:lang w:val="es-BO"/>
        </w:rPr>
        <w:t xml:space="preserve"> S.A.</w:t>
      </w:r>
      <w:r w:rsidRPr="001837D6">
        <w:rPr>
          <w:rFonts w:ascii="Tahoma" w:hAnsi="Tahoma" w:cs="Tahoma"/>
          <w:color w:val="1F497D" w:themeColor="text2"/>
          <w:sz w:val="22"/>
          <w:szCs w:val="22"/>
          <w:lang w:val="es-BO"/>
        </w:rPr>
        <w:t xml:space="preserve">, es decir son cables </w:t>
      </w:r>
      <w:proofErr w:type="spellStart"/>
      <w:r w:rsidRPr="001837D6">
        <w:rPr>
          <w:rFonts w:ascii="Tahoma" w:hAnsi="Tahoma" w:cs="Tahoma"/>
          <w:color w:val="1F497D" w:themeColor="text2"/>
          <w:sz w:val="22"/>
          <w:szCs w:val="22"/>
          <w:lang w:val="es-BO"/>
        </w:rPr>
        <w:t>multipares</w:t>
      </w:r>
      <w:proofErr w:type="spellEnd"/>
      <w:r w:rsidRPr="001837D6">
        <w:rPr>
          <w:rFonts w:ascii="Tahoma" w:hAnsi="Tahoma" w:cs="Tahoma"/>
          <w:color w:val="1F497D" w:themeColor="text2"/>
          <w:sz w:val="22"/>
          <w:szCs w:val="22"/>
          <w:lang w:val="es-BO"/>
        </w:rPr>
        <w:t xml:space="preserve"> que terminan en las cajas o </w:t>
      </w:r>
      <w:proofErr w:type="gramStart"/>
      <w:r w:rsidRPr="001837D6">
        <w:rPr>
          <w:rFonts w:ascii="Tahoma" w:hAnsi="Tahoma" w:cs="Tahoma"/>
          <w:color w:val="1F497D" w:themeColor="text2"/>
          <w:sz w:val="22"/>
          <w:szCs w:val="22"/>
          <w:lang w:val="es-BO"/>
        </w:rPr>
        <w:t>terminales  de</w:t>
      </w:r>
      <w:proofErr w:type="gramEnd"/>
      <w:r w:rsidRPr="001837D6">
        <w:rPr>
          <w:rFonts w:ascii="Tahoma" w:hAnsi="Tahoma" w:cs="Tahoma"/>
          <w:color w:val="1F497D" w:themeColor="text2"/>
          <w:sz w:val="22"/>
          <w:szCs w:val="22"/>
          <w:lang w:val="es-BO"/>
        </w:rPr>
        <w:t xml:space="preserve"> distribución.</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3"/>
        <w:rPr>
          <w:lang w:val="es-BO"/>
        </w:rPr>
      </w:pPr>
      <w:bookmarkStart w:id="31" w:name="_Toc441501304"/>
      <w:bookmarkStart w:id="32" w:name="_Toc449533398"/>
      <w:r w:rsidRPr="001837D6">
        <w:rPr>
          <w:lang w:val="es-BO"/>
        </w:rPr>
        <w:t>RED FLEXIBLE</w:t>
      </w:r>
      <w:bookmarkEnd w:id="31"/>
      <w:bookmarkEnd w:id="32"/>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lastRenderedPageBreak/>
        <w:t xml:space="preserve">Esta topología comprende una red primaria, un armario o nodo y la red secundaria, lo cual le da flexibilidad a la red.  </w:t>
      </w:r>
    </w:p>
    <w:p w:rsidR="0089193E" w:rsidRPr="001837D6" w:rsidRDefault="0089193E" w:rsidP="0089193E">
      <w:pPr>
        <w:jc w:val="both"/>
        <w:rPr>
          <w:rFonts w:ascii="Tahoma" w:hAnsi="Tahoma" w:cs="Tahoma"/>
          <w:color w:val="1F497D" w:themeColor="text2"/>
          <w:sz w:val="22"/>
          <w:szCs w:val="22"/>
          <w:lang w:val="es-BO"/>
        </w:rPr>
      </w:pPr>
    </w:p>
    <w:p w:rsidR="0089193E" w:rsidRPr="003C03E8" w:rsidRDefault="0089193E" w:rsidP="003C03E8">
      <w:pPr>
        <w:pStyle w:val="Ttulo4"/>
      </w:pPr>
      <w:r w:rsidRPr="003C03E8">
        <w:t>RED FLEXIBLE CON ACCESO PRIMARIO OPTICA</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La </w:t>
      </w:r>
      <w:r w:rsidRPr="001837D6">
        <w:rPr>
          <w:rFonts w:ascii="Tahoma" w:hAnsi="Tahoma" w:cs="Tahoma"/>
          <w:color w:val="1F497D" w:themeColor="text2"/>
          <w:sz w:val="22"/>
          <w:szCs w:val="22"/>
          <w:lang w:val="es-BO"/>
        </w:rPr>
        <w:t>red flexible</w:t>
      </w:r>
      <w:r>
        <w:rPr>
          <w:rFonts w:ascii="Tahoma" w:hAnsi="Tahoma" w:cs="Tahoma"/>
          <w:color w:val="1F497D" w:themeColor="text2"/>
          <w:sz w:val="22"/>
          <w:szCs w:val="22"/>
          <w:lang w:val="es-BO"/>
        </w:rPr>
        <w:t xml:space="preserve"> con acceso primario fibra óptica</w:t>
      </w:r>
      <w:r w:rsidRPr="001837D6">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 xml:space="preserve">comprende desde el ODF hasta el nodo óptico </w:t>
      </w:r>
      <w:r w:rsidRPr="001837D6">
        <w:rPr>
          <w:rFonts w:ascii="Tahoma" w:hAnsi="Tahoma" w:cs="Tahoma"/>
          <w:color w:val="1F497D" w:themeColor="text2"/>
          <w:sz w:val="22"/>
          <w:szCs w:val="22"/>
          <w:lang w:val="es-BO"/>
        </w:rPr>
        <w:t>con los respectivos equipos, que nos permite</w:t>
      </w:r>
      <w:r>
        <w:rPr>
          <w:rFonts w:ascii="Tahoma" w:hAnsi="Tahoma" w:cs="Tahoma"/>
          <w:color w:val="1F497D" w:themeColor="text2"/>
          <w:sz w:val="22"/>
          <w:szCs w:val="22"/>
          <w:lang w:val="es-BO"/>
        </w:rPr>
        <w:t>n</w:t>
      </w:r>
      <w:r w:rsidRPr="001837D6">
        <w:rPr>
          <w:rFonts w:ascii="Tahoma" w:hAnsi="Tahoma" w:cs="Tahoma"/>
          <w:color w:val="1F497D" w:themeColor="text2"/>
          <w:sz w:val="22"/>
          <w:szCs w:val="22"/>
          <w:lang w:val="es-BO"/>
        </w:rPr>
        <w:t xml:space="preserve"> alcanzar distancias superiores a las que se lograrían con redes de cobre.</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No </w:t>
      </w:r>
      <w:proofErr w:type="gramStart"/>
      <w:r w:rsidRPr="001837D6">
        <w:rPr>
          <w:rFonts w:ascii="Tahoma" w:hAnsi="Tahoma" w:cs="Tahoma"/>
          <w:color w:val="1F497D" w:themeColor="text2"/>
          <w:sz w:val="22"/>
          <w:szCs w:val="22"/>
          <w:lang w:val="es-BO"/>
        </w:rPr>
        <w:t>obstante</w:t>
      </w:r>
      <w:proofErr w:type="gramEnd"/>
      <w:r w:rsidRPr="001837D6">
        <w:rPr>
          <w:rFonts w:ascii="Tahoma" w:hAnsi="Tahoma" w:cs="Tahoma"/>
          <w:color w:val="1F497D" w:themeColor="text2"/>
          <w:sz w:val="22"/>
          <w:szCs w:val="22"/>
          <w:lang w:val="es-BO"/>
        </w:rPr>
        <w:t xml:space="preserve"> la red secundaria permanece siendo de cobre y conectada desde el nodo óptico hasta las terminales de distribución.</w:t>
      </w:r>
    </w:p>
    <w:p w:rsidR="0089193E" w:rsidRDefault="0089193E" w:rsidP="0089193E">
      <w:pPr>
        <w:jc w:val="both"/>
        <w:rPr>
          <w:rFonts w:ascii="Tahoma" w:hAnsi="Tahoma" w:cs="Tahoma"/>
          <w:b/>
          <w:color w:val="1F497D" w:themeColor="text2"/>
          <w:sz w:val="22"/>
          <w:szCs w:val="22"/>
          <w:lang w:val="es-BO"/>
        </w:rPr>
      </w:pPr>
    </w:p>
    <w:p w:rsidR="0089193E" w:rsidRPr="001837D6" w:rsidRDefault="0089193E" w:rsidP="003C03E8">
      <w:pPr>
        <w:pStyle w:val="Ttulo3"/>
        <w:rPr>
          <w:lang w:val="es-BO"/>
        </w:rPr>
      </w:pPr>
      <w:bookmarkStart w:id="33" w:name="_Toc441501305"/>
      <w:bookmarkStart w:id="34" w:name="_Toc449533399"/>
      <w:r w:rsidRPr="001837D6">
        <w:rPr>
          <w:lang w:val="es-BO"/>
        </w:rPr>
        <w:t>RED MIXTA</w:t>
      </w:r>
      <w:bookmarkEnd w:id="33"/>
      <w:bookmarkEnd w:id="34"/>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Esta topología de red, ENTEL S.A. las implemento en sus primeras redes de planta externa las cuales están en p</w:t>
      </w:r>
      <w:r>
        <w:rPr>
          <w:rFonts w:ascii="Tahoma" w:hAnsi="Tahoma" w:cs="Tahoma"/>
          <w:color w:val="1F497D" w:themeColor="text2"/>
          <w:sz w:val="22"/>
          <w:szCs w:val="22"/>
          <w:lang w:val="es-BO"/>
        </w:rPr>
        <w:t>roceso de restructuración. Este tipo de</w:t>
      </w:r>
      <w:r w:rsidRPr="001837D6">
        <w:rPr>
          <w:rFonts w:ascii="Tahoma" w:hAnsi="Tahoma" w:cs="Tahoma"/>
          <w:color w:val="1F497D" w:themeColor="text2"/>
          <w:sz w:val="22"/>
          <w:szCs w:val="22"/>
          <w:lang w:val="es-BO"/>
        </w:rPr>
        <w:t xml:space="preserve"> red es una combinación de la red </w:t>
      </w:r>
      <w:r>
        <w:rPr>
          <w:rFonts w:ascii="Tahoma" w:hAnsi="Tahoma" w:cs="Tahoma"/>
          <w:color w:val="1F497D" w:themeColor="text2"/>
          <w:sz w:val="22"/>
          <w:szCs w:val="22"/>
          <w:lang w:val="es-BO"/>
        </w:rPr>
        <w:t>rígida</w:t>
      </w:r>
      <w:r w:rsidRPr="001837D6">
        <w:rPr>
          <w:rFonts w:ascii="Tahoma" w:hAnsi="Tahoma" w:cs="Tahoma"/>
          <w:color w:val="1F497D" w:themeColor="text2"/>
          <w:sz w:val="22"/>
          <w:szCs w:val="22"/>
          <w:lang w:val="es-BO"/>
        </w:rPr>
        <w:t xml:space="preserve"> y flexible.  </w:t>
      </w:r>
    </w:p>
    <w:p w:rsidR="0089193E"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b/>
          <w:color w:val="1F497D" w:themeColor="text2"/>
          <w:sz w:val="22"/>
          <w:szCs w:val="22"/>
          <w:lang w:val="es-MX"/>
        </w:rPr>
      </w:pPr>
      <w:r w:rsidRPr="001837D6">
        <w:rPr>
          <w:rFonts w:ascii="Tahoma" w:hAnsi="Tahoma" w:cs="Tahoma"/>
          <w:b/>
          <w:color w:val="1F497D" w:themeColor="text2"/>
          <w:sz w:val="22"/>
          <w:szCs w:val="22"/>
          <w:lang w:val="es-MX"/>
        </w:rPr>
        <w:br w:type="page"/>
      </w:r>
    </w:p>
    <w:p w:rsidR="0089193E" w:rsidRPr="003C03E8" w:rsidRDefault="0089193E" w:rsidP="003C03E8">
      <w:pPr>
        <w:pStyle w:val="Ttulo"/>
      </w:pPr>
      <w:r w:rsidRPr="003C03E8">
        <w:lastRenderedPageBreak/>
        <w:t xml:space="preserve">TECNOLOGÍA </w:t>
      </w:r>
      <w:r w:rsidR="00B16714">
        <w:t>INALAMBRICA</w:t>
      </w:r>
      <w:r w:rsidR="00352852">
        <w:t xml:space="preserve"> (MW)</w:t>
      </w:r>
    </w:p>
    <w:p w:rsidR="0089193E" w:rsidRPr="001837D6" w:rsidRDefault="0089193E" w:rsidP="0089193E">
      <w:pPr>
        <w:jc w:val="center"/>
        <w:rPr>
          <w:rFonts w:ascii="Tahoma" w:hAnsi="Tahoma" w:cs="Tahoma"/>
          <w:b/>
          <w:color w:val="1F497D" w:themeColor="text2"/>
          <w:sz w:val="22"/>
          <w:szCs w:val="22"/>
          <w:lang w:val="es-MX"/>
        </w:rPr>
      </w:pPr>
    </w:p>
    <w:p w:rsidR="0089193E" w:rsidRPr="008F267F" w:rsidRDefault="0089193E" w:rsidP="003C03E8">
      <w:pPr>
        <w:pStyle w:val="Ttulo1"/>
        <w:rPr>
          <w:lang w:val="es-ES_tradnl"/>
        </w:rPr>
      </w:pPr>
      <w:bookmarkStart w:id="35" w:name="_Toc441501308"/>
      <w:bookmarkStart w:id="36" w:name="_Toc449533402"/>
      <w:r w:rsidRPr="008F267F">
        <w:t xml:space="preserve">TECNOLOGIA </w:t>
      </w:r>
      <w:bookmarkEnd w:id="35"/>
      <w:bookmarkEnd w:id="36"/>
      <w:r w:rsidR="00B16714">
        <w:t>INALAMBRICA</w:t>
      </w:r>
    </w:p>
    <w:p w:rsidR="0089193E" w:rsidRPr="001837D6" w:rsidRDefault="0089193E" w:rsidP="0089193E">
      <w:pPr>
        <w:ind w:left="12"/>
        <w:rPr>
          <w:rFonts w:ascii="Tahoma" w:hAnsi="Tahoma" w:cs="Tahoma"/>
          <w:b/>
          <w:color w:val="1F497D" w:themeColor="text2"/>
          <w:sz w:val="22"/>
          <w:szCs w:val="22"/>
          <w:lang w:val="es-ES_tradnl"/>
        </w:rPr>
      </w:pPr>
    </w:p>
    <w:p w:rsidR="0089193E" w:rsidRPr="001837D6" w:rsidRDefault="0089193E" w:rsidP="0089193E">
      <w:pPr>
        <w:ind w:left="12"/>
        <w:rPr>
          <w:rFonts w:ascii="Tahoma" w:hAnsi="Tahoma" w:cs="Tahoma"/>
          <w:color w:val="1F497D" w:themeColor="text2"/>
          <w:sz w:val="22"/>
          <w:szCs w:val="22"/>
          <w:lang w:val="es-MX"/>
        </w:rPr>
      </w:pPr>
      <w:r w:rsidRPr="001837D6">
        <w:rPr>
          <w:rFonts w:ascii="Tahoma" w:hAnsi="Tahoma" w:cs="Tahoma"/>
          <w:color w:val="1F497D" w:themeColor="text2"/>
          <w:sz w:val="22"/>
          <w:szCs w:val="22"/>
          <w:lang w:val="es-MX"/>
        </w:rPr>
        <w:t xml:space="preserve">La tecnología </w:t>
      </w:r>
      <w:r w:rsidR="00B16714">
        <w:rPr>
          <w:rFonts w:ascii="Tahoma" w:hAnsi="Tahoma" w:cs="Tahoma"/>
          <w:color w:val="1F497D" w:themeColor="text2"/>
          <w:sz w:val="22"/>
          <w:szCs w:val="22"/>
          <w:lang w:val="es-MX"/>
        </w:rPr>
        <w:t>Inalámbrica</w:t>
      </w:r>
      <w:r w:rsidRPr="001837D6">
        <w:rPr>
          <w:rFonts w:ascii="Tahoma" w:hAnsi="Tahoma" w:cs="Tahoma"/>
          <w:color w:val="1F497D" w:themeColor="text2"/>
          <w:sz w:val="22"/>
          <w:szCs w:val="22"/>
          <w:lang w:val="es-MX"/>
        </w:rPr>
        <w:t xml:space="preserve">, </w:t>
      </w:r>
      <w:r w:rsidR="00B16714">
        <w:rPr>
          <w:rFonts w:ascii="Tahoma" w:hAnsi="Tahoma" w:cs="Tahoma"/>
          <w:color w:val="1F497D" w:themeColor="text2"/>
          <w:sz w:val="22"/>
          <w:szCs w:val="22"/>
          <w:lang w:val="es-MX"/>
        </w:rPr>
        <w:t>e</w:t>
      </w:r>
      <w:r w:rsidRPr="001837D6">
        <w:rPr>
          <w:rFonts w:ascii="Tahoma" w:hAnsi="Tahoma" w:cs="Tahoma"/>
          <w:color w:val="1F497D" w:themeColor="text2"/>
          <w:sz w:val="22"/>
          <w:szCs w:val="22"/>
          <w:lang w:val="es-MX"/>
        </w:rPr>
        <w:t>s un sistema de envío de datos sobre redes que utiliza Ondas de Radio en lugar de cables.</w:t>
      </w: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both"/>
        <w:rPr>
          <w:rFonts w:ascii="Tahoma" w:hAnsi="Tahoma" w:cs="Tahoma"/>
          <w:color w:val="1F497D" w:themeColor="text2"/>
          <w:sz w:val="22"/>
          <w:szCs w:val="22"/>
          <w:lang w:val="es-MX"/>
        </w:rPr>
      </w:pPr>
      <w:r w:rsidRPr="001837D6">
        <w:rPr>
          <w:rFonts w:ascii="Tahoma" w:hAnsi="Tahoma" w:cs="Tahoma"/>
          <w:color w:val="1F497D" w:themeColor="text2"/>
          <w:sz w:val="22"/>
          <w:szCs w:val="22"/>
          <w:lang w:val="es-MX"/>
        </w:rPr>
        <w:t>Los múltiples usuarios operan al mismo tiempo sin confundir los mensajes, esto debido a que las portadoras se transmiten en frecuencias distinta</w:t>
      </w:r>
      <w:r>
        <w:rPr>
          <w:rFonts w:ascii="Tahoma" w:hAnsi="Tahoma" w:cs="Tahoma"/>
          <w:color w:val="1F497D" w:themeColor="text2"/>
          <w:sz w:val="22"/>
          <w:szCs w:val="22"/>
          <w:lang w:val="es-MX"/>
        </w:rPr>
        <w:t xml:space="preserve">s </w:t>
      </w:r>
      <w:r w:rsidRPr="001837D6">
        <w:rPr>
          <w:rFonts w:ascii="Tahoma" w:hAnsi="Tahoma" w:cs="Tahoma"/>
          <w:color w:val="1F497D" w:themeColor="text2"/>
          <w:sz w:val="22"/>
          <w:szCs w:val="22"/>
          <w:lang w:val="es-MX"/>
        </w:rPr>
        <w:t>(igual que las radio emisoras).</w:t>
      </w:r>
    </w:p>
    <w:p w:rsidR="0089193E" w:rsidRPr="001837D6" w:rsidRDefault="00352852" w:rsidP="0089193E">
      <w:pPr>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La mayoría de las </w:t>
      </w:r>
      <w:proofErr w:type="spellStart"/>
      <w:r>
        <w:rPr>
          <w:rFonts w:ascii="Tahoma" w:hAnsi="Tahoma" w:cs="Tahoma"/>
          <w:color w:val="1F497D" w:themeColor="text2"/>
          <w:sz w:val="22"/>
          <w:szCs w:val="22"/>
          <w:lang w:val="es-MX"/>
        </w:rPr>
        <w:t>W</w:t>
      </w:r>
      <w:r w:rsidR="0089193E" w:rsidRPr="001837D6">
        <w:rPr>
          <w:rFonts w:ascii="Tahoma" w:hAnsi="Tahoma" w:cs="Tahoma"/>
          <w:color w:val="1F497D" w:themeColor="text2"/>
          <w:sz w:val="22"/>
          <w:szCs w:val="22"/>
          <w:lang w:val="es-MX"/>
        </w:rPr>
        <w:t>LANs</w:t>
      </w:r>
      <w:proofErr w:type="spellEnd"/>
      <w:r w:rsidR="0089193E" w:rsidRPr="001837D6">
        <w:rPr>
          <w:rFonts w:ascii="Tahoma" w:hAnsi="Tahoma" w:cs="Tahoma"/>
          <w:color w:val="1F497D" w:themeColor="text2"/>
          <w:sz w:val="22"/>
          <w:szCs w:val="22"/>
          <w:lang w:val="es-MX"/>
        </w:rPr>
        <w:t xml:space="preserve"> usan la banda de 2.4 GHz debido a que casi </w:t>
      </w:r>
      <w:proofErr w:type="gramStart"/>
      <w:r w:rsidR="0089193E" w:rsidRPr="001837D6">
        <w:rPr>
          <w:rFonts w:ascii="Tahoma" w:hAnsi="Tahoma" w:cs="Tahoma"/>
          <w:color w:val="1F497D" w:themeColor="text2"/>
          <w:sz w:val="22"/>
          <w:szCs w:val="22"/>
          <w:lang w:val="es-MX"/>
        </w:rPr>
        <w:t>todos los países ha</w:t>
      </w:r>
      <w:proofErr w:type="gramEnd"/>
      <w:r w:rsidR="0089193E" w:rsidRPr="001837D6">
        <w:rPr>
          <w:rFonts w:ascii="Tahoma" w:hAnsi="Tahoma" w:cs="Tahoma"/>
          <w:color w:val="1F497D" w:themeColor="text2"/>
          <w:sz w:val="22"/>
          <w:szCs w:val="22"/>
          <w:lang w:val="es-MX"/>
        </w:rPr>
        <w:t xml:space="preserve"> reservado esta banda (ISM) para ser usada por dispositivos no licenciados.</w:t>
      </w:r>
    </w:p>
    <w:p w:rsidR="0089193E" w:rsidRPr="001837D6" w:rsidRDefault="0089193E" w:rsidP="0089193E">
      <w:pPr>
        <w:jc w:val="both"/>
        <w:rPr>
          <w:rFonts w:ascii="Tahoma" w:hAnsi="Tahoma" w:cs="Tahoma"/>
          <w:b/>
          <w:color w:val="1F497D" w:themeColor="text2"/>
          <w:sz w:val="22"/>
          <w:szCs w:val="22"/>
        </w:rPr>
      </w:pPr>
    </w:p>
    <w:p w:rsidR="0089193E" w:rsidRDefault="0089193E" w:rsidP="003C03E8">
      <w:pPr>
        <w:pStyle w:val="Ttulo2"/>
      </w:pPr>
      <w:bookmarkStart w:id="37" w:name="_Toc441501309"/>
      <w:bookmarkStart w:id="38" w:name="_Toc449533403"/>
      <w:r w:rsidRPr="001837D6">
        <w:t>TECNOLOGIA TELETRONICS</w:t>
      </w:r>
      <w:bookmarkEnd w:id="37"/>
      <w:bookmarkEnd w:id="38"/>
    </w:p>
    <w:p w:rsidR="0089193E" w:rsidRPr="001837D6" w:rsidRDefault="0089193E" w:rsidP="0089193E">
      <w:pPr>
        <w:jc w:val="both"/>
        <w:rPr>
          <w:rFonts w:ascii="Tahoma" w:hAnsi="Tahoma" w:cs="Tahoma"/>
          <w:b/>
          <w:color w:val="1F497D" w:themeColor="text2"/>
          <w:sz w:val="22"/>
          <w:szCs w:val="22"/>
        </w:rPr>
      </w:pPr>
    </w:p>
    <w:p w:rsidR="0089193E" w:rsidRPr="001837D6" w:rsidRDefault="0089193E" w:rsidP="0089193E">
      <w:pPr>
        <w:jc w:val="center"/>
        <w:rPr>
          <w:rFonts w:ascii="Tahoma" w:hAnsi="Tahoma" w:cs="Tahoma"/>
          <w:b/>
          <w:color w:val="1F497D" w:themeColor="text2"/>
          <w:sz w:val="22"/>
          <w:szCs w:val="22"/>
          <w:lang w:val="es-ES_tradnl"/>
        </w:rPr>
      </w:pPr>
      <w:r>
        <w:rPr>
          <w:rFonts w:ascii="Tahoma" w:hAnsi="Tahoma" w:cs="Tahoma"/>
          <w:b/>
          <w:noProof/>
          <w:color w:val="1F497D" w:themeColor="text2"/>
          <w:sz w:val="22"/>
          <w:szCs w:val="22"/>
          <w:lang w:val="es-BO" w:eastAsia="es-BO"/>
        </w:rPr>
        <w:drawing>
          <wp:inline distT="0" distB="0" distL="0" distR="0" wp14:anchorId="7C3E11FB" wp14:editId="7444CD4E">
            <wp:extent cx="3207224" cy="1980327"/>
            <wp:effectExtent l="0" t="0" r="0" b="1270"/>
            <wp:docPr id="9" name="Imagen 9" descr="Descripción: ptom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ptomp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09258" cy="1981583"/>
                    </a:xfrm>
                    <a:prstGeom prst="rect">
                      <a:avLst/>
                    </a:prstGeom>
                    <a:noFill/>
                    <a:ln>
                      <a:noFill/>
                    </a:ln>
                  </pic:spPr>
                </pic:pic>
              </a:graphicData>
            </a:graphic>
          </wp:inline>
        </w:drawing>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rPr>
        <w:t xml:space="preserve">La Tecnología </w:t>
      </w:r>
      <w:r w:rsidR="00B16714">
        <w:rPr>
          <w:rFonts w:ascii="Tahoma" w:hAnsi="Tahoma" w:cs="Tahoma"/>
          <w:color w:val="1F497D" w:themeColor="text2"/>
          <w:sz w:val="22"/>
          <w:szCs w:val="22"/>
        </w:rPr>
        <w:t>Inalámbrica</w:t>
      </w:r>
      <w:r w:rsidRPr="001837D6">
        <w:rPr>
          <w:rFonts w:ascii="Tahoma" w:hAnsi="Tahoma" w:cs="Tahoma"/>
          <w:color w:val="1F497D" w:themeColor="text2"/>
          <w:sz w:val="22"/>
          <w:szCs w:val="22"/>
        </w:rPr>
        <w:t>,</w:t>
      </w:r>
      <w:r>
        <w:rPr>
          <w:rFonts w:ascii="Tahoma" w:hAnsi="Tahoma" w:cs="Tahoma"/>
          <w:color w:val="1F497D" w:themeColor="text2"/>
          <w:sz w:val="22"/>
          <w:szCs w:val="22"/>
        </w:rPr>
        <w:t xml:space="preserve"> </w:t>
      </w:r>
      <w:r w:rsidRPr="001837D6">
        <w:rPr>
          <w:rFonts w:ascii="Tahoma" w:hAnsi="Tahoma" w:cs="Tahoma"/>
          <w:color w:val="1F497D" w:themeColor="text2"/>
          <w:sz w:val="22"/>
          <w:szCs w:val="22"/>
        </w:rPr>
        <w:t xml:space="preserve">(Interoperabilidad Mundial para Acceso por Microondas), es una norma de transmisión por ondas de radio de última generación que permite la recepción de datos por microondas y retransmisión por ondas de radio (protocolo 802.16 MAN - </w:t>
      </w:r>
      <w:proofErr w:type="spellStart"/>
      <w:r w:rsidRPr="001837D6">
        <w:rPr>
          <w:rFonts w:ascii="Tahoma" w:hAnsi="Tahoma" w:cs="Tahoma"/>
          <w:color w:val="1F497D" w:themeColor="text2"/>
          <w:sz w:val="22"/>
          <w:szCs w:val="22"/>
        </w:rPr>
        <w:t>Metropolitan</w:t>
      </w:r>
      <w:proofErr w:type="spellEnd"/>
      <w:r w:rsidRPr="001837D6">
        <w:rPr>
          <w:rFonts w:ascii="Tahoma" w:hAnsi="Tahoma" w:cs="Tahoma"/>
          <w:color w:val="1F497D" w:themeColor="text2"/>
          <w:sz w:val="22"/>
          <w:szCs w:val="22"/>
        </w:rPr>
        <w:t xml:space="preserve"> </w:t>
      </w:r>
      <w:proofErr w:type="spellStart"/>
      <w:r w:rsidRPr="001837D6">
        <w:rPr>
          <w:rFonts w:ascii="Tahoma" w:hAnsi="Tahoma" w:cs="Tahoma"/>
          <w:color w:val="1F497D" w:themeColor="text2"/>
          <w:sz w:val="22"/>
          <w:szCs w:val="22"/>
        </w:rPr>
        <w:t>Area</w:t>
      </w:r>
      <w:proofErr w:type="spellEnd"/>
      <w:r w:rsidRPr="001837D6">
        <w:rPr>
          <w:rFonts w:ascii="Tahoma" w:hAnsi="Tahoma" w:cs="Tahoma"/>
          <w:color w:val="1F497D" w:themeColor="text2"/>
          <w:sz w:val="22"/>
          <w:szCs w:val="22"/>
        </w:rPr>
        <w:t xml:space="preserve"> </w:t>
      </w:r>
      <w:proofErr w:type="spellStart"/>
      <w:r w:rsidRPr="001837D6">
        <w:rPr>
          <w:rFonts w:ascii="Tahoma" w:hAnsi="Tahoma" w:cs="Tahoma"/>
          <w:color w:val="1F497D" w:themeColor="text2"/>
          <w:sz w:val="22"/>
          <w:szCs w:val="22"/>
        </w:rPr>
        <w:t>NetWork</w:t>
      </w:r>
      <w:proofErr w:type="spellEnd"/>
      <w:r w:rsidRPr="001837D6">
        <w:rPr>
          <w:rFonts w:ascii="Tahoma" w:hAnsi="Tahoma" w:cs="Tahoma"/>
          <w:color w:val="1F497D" w:themeColor="text2"/>
          <w:sz w:val="22"/>
          <w:szCs w:val="22"/>
        </w:rPr>
        <w:t xml:space="preserve">, Red de Área Metropolitana) proporcionando acceso concurrente con varios repetidores de señal superpuestos, ofreciendo total cobertura en áreas de hasta 48 km de radio y a velocidades de hasta 50 Mbps. </w:t>
      </w:r>
    </w:p>
    <w:p w:rsidR="0089193E"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rPr>
        <w:t xml:space="preserve">Utiliza tecnología que no requiere visión directa con las estaciones base (a diferencia de las microondas). </w:t>
      </w:r>
      <w:r w:rsidR="00B16714">
        <w:rPr>
          <w:rFonts w:ascii="Tahoma" w:hAnsi="Tahoma" w:cs="Tahoma"/>
          <w:color w:val="1F497D" w:themeColor="text2"/>
          <w:sz w:val="22"/>
          <w:szCs w:val="22"/>
        </w:rPr>
        <w:t>Inalámbrica</w:t>
      </w:r>
      <w:r w:rsidRPr="001837D6">
        <w:rPr>
          <w:rFonts w:ascii="Tahoma" w:hAnsi="Tahoma" w:cs="Tahoma"/>
          <w:color w:val="1F497D" w:themeColor="text2"/>
          <w:sz w:val="22"/>
          <w:szCs w:val="22"/>
        </w:rPr>
        <w:t xml:space="preserve"> es un concepto parecido a </w:t>
      </w:r>
      <w:proofErr w:type="gramStart"/>
      <w:r w:rsidR="00B16714">
        <w:rPr>
          <w:rFonts w:ascii="Tahoma" w:hAnsi="Tahoma" w:cs="Tahoma"/>
          <w:color w:val="1F497D" w:themeColor="text2"/>
          <w:sz w:val="22"/>
          <w:szCs w:val="22"/>
        </w:rPr>
        <w:t>Inalámbrica</w:t>
      </w:r>
      <w:proofErr w:type="gramEnd"/>
      <w:r w:rsidRPr="001837D6">
        <w:rPr>
          <w:rFonts w:ascii="Tahoma" w:hAnsi="Tahoma" w:cs="Tahoma"/>
          <w:color w:val="1F497D" w:themeColor="text2"/>
          <w:sz w:val="22"/>
          <w:szCs w:val="22"/>
        </w:rPr>
        <w:t xml:space="preserve"> pero con mayor cobertura y ancho de banda.</w:t>
      </w:r>
      <w:r w:rsidRPr="001837D6">
        <w:rPr>
          <w:rFonts w:ascii="Tahoma" w:hAnsi="Tahoma" w:cs="Tahoma"/>
          <w:color w:val="1F497D" w:themeColor="text2"/>
          <w:sz w:val="22"/>
          <w:szCs w:val="22"/>
          <w:lang w:val="es-ES_tradnl"/>
        </w:rPr>
        <w:t xml:space="preserve"> </w:t>
      </w:r>
    </w:p>
    <w:p w:rsidR="00F229A0" w:rsidRPr="001837D6" w:rsidRDefault="00F229A0" w:rsidP="0089193E">
      <w:pPr>
        <w:jc w:val="both"/>
        <w:rPr>
          <w:rFonts w:ascii="Tahoma" w:hAnsi="Tahoma" w:cs="Tahoma"/>
          <w:b/>
          <w:color w:val="1F497D" w:themeColor="text2"/>
          <w:sz w:val="22"/>
          <w:szCs w:val="22"/>
        </w:rPr>
      </w:pPr>
    </w:p>
    <w:p w:rsidR="0089193E" w:rsidRPr="001837D6" w:rsidRDefault="0089193E" w:rsidP="003C03E8">
      <w:pPr>
        <w:pStyle w:val="Ttulo2"/>
      </w:pPr>
      <w:bookmarkStart w:id="39" w:name="_Toc441501310"/>
      <w:bookmarkStart w:id="40" w:name="_Toc449533404"/>
      <w:r w:rsidRPr="001837D6">
        <w:t xml:space="preserve">ARQUITECTURA </w:t>
      </w:r>
      <w:r w:rsidR="00B16714">
        <w:t>INALAMBRICA</w:t>
      </w:r>
      <w:bookmarkEnd w:id="39"/>
      <w:bookmarkEnd w:id="40"/>
    </w:p>
    <w:p w:rsidR="0089193E" w:rsidRPr="001837D6" w:rsidRDefault="0089193E" w:rsidP="0089193E">
      <w:pPr>
        <w:jc w:val="center"/>
        <w:rPr>
          <w:rFonts w:ascii="Tahoma" w:hAnsi="Tahoma" w:cs="Tahoma"/>
          <w:b/>
          <w:color w:val="1F497D" w:themeColor="text2"/>
          <w:sz w:val="22"/>
          <w:szCs w:val="22"/>
          <w:lang w:val="es-ES_tradnl"/>
        </w:rPr>
      </w:pPr>
      <w:r>
        <w:rPr>
          <w:rFonts w:ascii="Tahoma" w:hAnsi="Tahoma" w:cs="Tahoma"/>
          <w:b/>
          <w:noProof/>
          <w:color w:val="1F497D" w:themeColor="text2"/>
          <w:sz w:val="22"/>
          <w:szCs w:val="22"/>
          <w:lang w:val="es-BO" w:eastAsia="es-BO"/>
        </w:rPr>
        <w:drawing>
          <wp:inline distT="0" distB="0" distL="0" distR="0" wp14:anchorId="0E8524BF" wp14:editId="24DF6D29">
            <wp:extent cx="3295684" cy="2098542"/>
            <wp:effectExtent l="0" t="0" r="0" b="0"/>
            <wp:docPr id="8" name="Imagen 8" descr="Descripción: diagrama de conexion wi-ma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Descripción: diagrama de conexion wi-max-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95874" cy="2098663"/>
                    </a:xfrm>
                    <a:prstGeom prst="rect">
                      <a:avLst/>
                    </a:prstGeom>
                    <a:noFill/>
                    <a:ln>
                      <a:noFill/>
                    </a:ln>
                  </pic:spPr>
                </pic:pic>
              </a:graphicData>
            </a:graphic>
          </wp:inline>
        </w:drawing>
      </w:r>
    </w:p>
    <w:p w:rsidR="0089193E" w:rsidRDefault="0089193E" w:rsidP="003C03E8">
      <w:pPr>
        <w:pStyle w:val="Ttulo2"/>
      </w:pPr>
      <w:bookmarkStart w:id="41" w:name="_Toc441501311"/>
      <w:bookmarkStart w:id="42" w:name="_Toc449533405"/>
      <w:r w:rsidRPr="001837D6">
        <w:lastRenderedPageBreak/>
        <w:t xml:space="preserve">CARACTERISTICAS </w:t>
      </w:r>
      <w:r w:rsidR="00B16714">
        <w:t>INALAMBRICA</w:t>
      </w:r>
      <w:bookmarkEnd w:id="41"/>
      <w:bookmarkEnd w:id="42"/>
    </w:p>
    <w:p w:rsidR="0089193E" w:rsidRPr="001837D6" w:rsidRDefault="0089193E" w:rsidP="0089193E">
      <w:pPr>
        <w:ind w:left="-708"/>
        <w:rPr>
          <w:rFonts w:ascii="Tahoma" w:hAnsi="Tahoma" w:cs="Tahoma"/>
          <w:b/>
          <w:color w:val="1F497D" w:themeColor="text2"/>
          <w:sz w:val="22"/>
          <w:szCs w:val="22"/>
          <w:lang w:val="es-ES_tradnl"/>
        </w:rPr>
      </w:pPr>
    </w:p>
    <w:p w:rsidR="0089193E" w:rsidRPr="001837D6" w:rsidRDefault="00B16714" w:rsidP="0089193E">
      <w:pPr>
        <w:jc w:val="both"/>
        <w:rPr>
          <w:rFonts w:ascii="Tahoma" w:hAnsi="Tahoma" w:cs="Tahoma"/>
          <w:color w:val="1F497D" w:themeColor="text2"/>
          <w:sz w:val="22"/>
          <w:szCs w:val="22"/>
          <w:lang w:val="es-ES_tradnl"/>
        </w:rPr>
      </w:pPr>
      <w:r>
        <w:rPr>
          <w:rFonts w:ascii="Tahoma" w:hAnsi="Tahoma" w:cs="Tahoma"/>
          <w:color w:val="1F497D" w:themeColor="text2"/>
          <w:sz w:val="22"/>
          <w:szCs w:val="22"/>
          <w:lang w:val="es-BO"/>
        </w:rPr>
        <w:t>Inalámbrica</w:t>
      </w:r>
      <w:r w:rsidR="0089193E" w:rsidRPr="001837D6">
        <w:rPr>
          <w:rFonts w:ascii="Tahoma" w:hAnsi="Tahoma" w:cs="Tahoma"/>
          <w:color w:val="1F497D" w:themeColor="text2"/>
          <w:sz w:val="22"/>
          <w:szCs w:val="22"/>
          <w:lang w:val="es-BO"/>
        </w:rPr>
        <w:t xml:space="preserve"> </w:t>
      </w:r>
      <w:r w:rsidR="0089193E" w:rsidRPr="001837D6">
        <w:rPr>
          <w:rFonts w:ascii="Tahoma" w:hAnsi="Tahoma" w:cs="Tahoma"/>
          <w:color w:val="1F497D" w:themeColor="text2"/>
          <w:sz w:val="22"/>
          <w:szCs w:val="22"/>
        </w:rPr>
        <w:t>nos</w:t>
      </w:r>
      <w:r w:rsidR="0089193E" w:rsidRPr="001837D6">
        <w:rPr>
          <w:rFonts w:ascii="Tahoma" w:hAnsi="Tahoma" w:cs="Tahoma"/>
          <w:color w:val="1F497D" w:themeColor="text2"/>
          <w:sz w:val="22"/>
          <w:szCs w:val="22"/>
          <w:lang w:val="es-BO"/>
        </w:rPr>
        <w:t xml:space="preserve"> ofrece dos formas de </w:t>
      </w:r>
      <w:proofErr w:type="gramStart"/>
      <w:r w:rsidR="0089193E" w:rsidRPr="001837D6">
        <w:rPr>
          <w:rFonts w:ascii="Tahoma" w:hAnsi="Tahoma" w:cs="Tahoma"/>
          <w:color w:val="1F497D" w:themeColor="text2"/>
          <w:sz w:val="22"/>
          <w:szCs w:val="22"/>
          <w:lang w:val="es-BO"/>
        </w:rPr>
        <w:t>servicio  Wireless</w:t>
      </w:r>
      <w:proofErr w:type="gramEnd"/>
      <w:r w:rsidR="0089193E" w:rsidRPr="001837D6">
        <w:rPr>
          <w:rFonts w:ascii="Tahoma" w:hAnsi="Tahoma" w:cs="Tahoma"/>
          <w:color w:val="1F497D" w:themeColor="text2"/>
          <w:sz w:val="22"/>
          <w:szCs w:val="22"/>
          <w:lang w:val="es-BO"/>
        </w:rPr>
        <w:t>:</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Una conexión sin línea de vista, donde una pequeña antena en el ordenador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(O un CPE) se conecta a la Radio Base.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En este modo, </w:t>
      </w:r>
      <w:r w:rsidR="00B16714">
        <w:rPr>
          <w:rFonts w:ascii="Tahoma" w:hAnsi="Tahoma" w:cs="Tahoma"/>
          <w:color w:val="1F497D" w:themeColor="text2"/>
          <w:sz w:val="22"/>
          <w:szCs w:val="22"/>
          <w:lang w:val="es-BO"/>
        </w:rPr>
        <w:t>Inalámbrica</w:t>
      </w:r>
      <w:r w:rsidRPr="001837D6">
        <w:rPr>
          <w:rFonts w:ascii="Tahoma" w:hAnsi="Tahoma" w:cs="Tahoma"/>
          <w:color w:val="1F497D" w:themeColor="text2"/>
          <w:sz w:val="22"/>
          <w:szCs w:val="22"/>
          <w:lang w:val="es-BO"/>
        </w:rPr>
        <w:t xml:space="preserve"> usa un rango de frecuencias bajo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(de 2 GHz a 11 GHz).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Las transmisiones no se </w:t>
      </w:r>
      <w:proofErr w:type="gramStart"/>
      <w:r w:rsidRPr="001837D6">
        <w:rPr>
          <w:rFonts w:ascii="Tahoma" w:hAnsi="Tahoma" w:cs="Tahoma"/>
          <w:color w:val="1F497D" w:themeColor="text2"/>
          <w:sz w:val="22"/>
          <w:szCs w:val="22"/>
          <w:lang w:val="es-BO"/>
        </w:rPr>
        <w:t>pierden  fácilmente</w:t>
      </w:r>
      <w:proofErr w:type="gramEnd"/>
      <w:r w:rsidRPr="001837D6">
        <w:rPr>
          <w:rFonts w:ascii="Tahoma" w:hAnsi="Tahoma" w:cs="Tahoma"/>
          <w:color w:val="1F497D" w:themeColor="text2"/>
          <w:sz w:val="22"/>
          <w:szCs w:val="22"/>
          <w:lang w:val="es-BO"/>
        </w:rPr>
        <w:t xml:space="preserve">, sorteando obstáculos bien. </w:t>
      </w: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Por </w:t>
      </w:r>
      <w:proofErr w:type="gramStart"/>
      <w:r w:rsidRPr="001837D6">
        <w:rPr>
          <w:rFonts w:ascii="Tahoma" w:hAnsi="Tahoma" w:cs="Tahoma"/>
          <w:color w:val="1F497D" w:themeColor="text2"/>
          <w:sz w:val="22"/>
          <w:szCs w:val="22"/>
          <w:lang w:val="es-BO"/>
        </w:rPr>
        <w:t>ejemplo</w:t>
      </w:r>
      <w:proofErr w:type="gramEnd"/>
      <w:r w:rsidRPr="001837D6">
        <w:rPr>
          <w:rFonts w:ascii="Tahoma" w:hAnsi="Tahoma" w:cs="Tahoma"/>
          <w:color w:val="1F497D" w:themeColor="text2"/>
          <w:sz w:val="22"/>
          <w:szCs w:val="22"/>
          <w:lang w:val="es-BO"/>
        </w:rPr>
        <w:t xml:space="preserve"> con CPE MIMO </w:t>
      </w:r>
      <w:proofErr w:type="spellStart"/>
      <w:r w:rsidRPr="001837D6">
        <w:rPr>
          <w:rFonts w:ascii="Tahoma" w:hAnsi="Tahoma" w:cs="Tahoma"/>
          <w:color w:val="1F497D" w:themeColor="text2"/>
          <w:sz w:val="22"/>
          <w:szCs w:val="22"/>
          <w:lang w:val="es-BO"/>
        </w:rPr>
        <w:t>ZyXel</w:t>
      </w:r>
      <w:proofErr w:type="spellEnd"/>
    </w:p>
    <w:p w:rsidR="0089193E" w:rsidRPr="001837D6" w:rsidRDefault="0089193E" w:rsidP="0089193E">
      <w:pPr>
        <w:jc w:val="both"/>
        <w:rPr>
          <w:rFonts w:ascii="Tahoma" w:hAnsi="Tahoma" w:cs="Tahoma"/>
          <w:color w:val="1F497D" w:themeColor="text2"/>
          <w:sz w:val="22"/>
          <w:szCs w:val="22"/>
          <w:lang w:val="es-MX"/>
        </w:rPr>
      </w:pPr>
      <w:r>
        <w:rPr>
          <w:noProof/>
          <w:lang w:val="es-BO" w:eastAsia="es-BO"/>
        </w:rPr>
        <w:drawing>
          <wp:anchor distT="0" distB="0" distL="114300" distR="114300" simplePos="0" relativeHeight="251656704" behindDoc="1" locked="0" layoutInCell="1" allowOverlap="0" wp14:anchorId="56DC5F4B" wp14:editId="5F4092BE">
            <wp:simplePos x="0" y="0"/>
            <wp:positionH relativeFrom="column">
              <wp:posOffset>693686</wp:posOffset>
            </wp:positionH>
            <wp:positionV relativeFrom="paragraph">
              <wp:posOffset>140800</wp:posOffset>
            </wp:positionV>
            <wp:extent cx="4626591" cy="2129050"/>
            <wp:effectExtent l="0" t="0" r="3175" b="5080"/>
            <wp:wrapNone/>
            <wp:docPr id="27" name="Imagen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3"/>
                    <pic:cNvPicPr>
                      <a:picLocks noChangeArrowheads="1"/>
                    </pic:cNvPicPr>
                  </pic:nvPicPr>
                  <pic:blipFill>
                    <a:blip r:embed="rId10">
                      <a:extLst>
                        <a:ext uri="{28A0092B-C50C-407E-A947-70E740481C1C}">
                          <a14:useLocalDpi xmlns:a14="http://schemas.microsoft.com/office/drawing/2010/main" val="0"/>
                        </a:ext>
                      </a:extLst>
                    </a:blip>
                    <a:srcRect t="-1845" b="-2171"/>
                    <a:stretch>
                      <a:fillRect/>
                    </a:stretch>
                  </pic:blipFill>
                  <pic:spPr bwMode="auto">
                    <a:xfrm>
                      <a:off x="0" y="0"/>
                      <a:ext cx="4626591" cy="2129050"/>
                    </a:xfrm>
                    <a:prstGeom prst="rect">
                      <a:avLst/>
                    </a:prstGeom>
                    <a:noFill/>
                  </pic:spPr>
                </pic:pic>
              </a:graphicData>
            </a:graphic>
            <wp14:sizeRelH relativeFrom="margin">
              <wp14:pctWidth>0</wp14:pctWidth>
            </wp14:sizeRelH>
            <wp14:sizeRelV relativeFrom="margin">
              <wp14:pctHeight>0</wp14:pctHeight>
            </wp14:sizeRelV>
          </wp:anchor>
        </w:drawing>
      </w: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center"/>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Default="0089193E" w:rsidP="003C03E8">
      <w:pPr>
        <w:pStyle w:val="Ttulo"/>
      </w:pPr>
    </w:p>
    <w:p w:rsidR="0089193E" w:rsidRDefault="0089193E" w:rsidP="003C03E8">
      <w:pPr>
        <w:pStyle w:val="Ttulo"/>
      </w:pPr>
    </w:p>
    <w:p w:rsidR="0089193E" w:rsidRDefault="0089193E" w:rsidP="003C03E8">
      <w:pPr>
        <w:pStyle w:val="Ttulo"/>
      </w:pPr>
    </w:p>
    <w:p w:rsidR="0089193E" w:rsidRDefault="0089193E" w:rsidP="003C03E8">
      <w:pPr>
        <w:pStyle w:val="Ttulo"/>
      </w:pPr>
    </w:p>
    <w:p w:rsidR="0089193E" w:rsidRDefault="0089193E" w:rsidP="003C03E8">
      <w:pPr>
        <w:pStyle w:val="Ttulo"/>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Pr="00F229A0" w:rsidRDefault="00F229A0" w:rsidP="00F229A0">
      <w:pPr>
        <w:rPr>
          <w:lang w:eastAsia="en-US" w:bidi="en-US"/>
        </w:rPr>
      </w:pPr>
    </w:p>
    <w:p w:rsidR="0089193E" w:rsidRDefault="0089193E" w:rsidP="003C03E8">
      <w:pPr>
        <w:pStyle w:val="Ttulo"/>
      </w:pPr>
      <w:r>
        <w:t>TECNOLOGÍA FTTX</w:t>
      </w:r>
    </w:p>
    <w:p w:rsidR="0089193E" w:rsidRDefault="0089193E" w:rsidP="0089193E">
      <w:pPr>
        <w:rPr>
          <w:lang w:eastAsia="en-US" w:bidi="en-US"/>
        </w:rPr>
      </w:pPr>
    </w:p>
    <w:p w:rsidR="00245636" w:rsidRDefault="0089193E" w:rsidP="003C03E8">
      <w:pPr>
        <w:pStyle w:val="Ttulo1"/>
      </w:pPr>
      <w:bookmarkStart w:id="43" w:name="_Toc441501312"/>
      <w:bookmarkStart w:id="44" w:name="_Toc449533406"/>
      <w:r>
        <w:t>TECNOLOGÍA FTTX</w:t>
      </w:r>
      <w:bookmarkEnd w:id="43"/>
      <w:bookmarkEnd w:id="44"/>
    </w:p>
    <w:p w:rsidR="00245636" w:rsidRDefault="00245636" w:rsidP="00245636"/>
    <w:p w:rsidR="00245636" w:rsidRPr="00245636" w:rsidRDefault="00245636" w:rsidP="00245636">
      <w:pPr>
        <w:pStyle w:val="Default"/>
        <w:jc w:val="both"/>
        <w:rPr>
          <w:rFonts w:ascii="Tahoma" w:hAnsi="Tahoma" w:cs="Tahoma"/>
          <w:color w:val="1F497D" w:themeColor="text2"/>
          <w:sz w:val="22"/>
          <w:szCs w:val="22"/>
        </w:rPr>
      </w:pPr>
      <w:r w:rsidRPr="00245636">
        <w:rPr>
          <w:rFonts w:ascii="Tahoma" w:hAnsi="Tahoma" w:cs="Tahoma"/>
          <w:color w:val="1F497D" w:themeColor="text2"/>
          <w:sz w:val="22"/>
          <w:szCs w:val="22"/>
        </w:rPr>
        <w:t xml:space="preserve">La tecnología de telecomunicaciones </w:t>
      </w:r>
      <w:proofErr w:type="spellStart"/>
      <w:r w:rsidRPr="00245636">
        <w:rPr>
          <w:rFonts w:ascii="Tahoma" w:hAnsi="Tahoma" w:cs="Tahoma"/>
          <w:color w:val="1F497D" w:themeColor="text2"/>
          <w:sz w:val="22"/>
          <w:szCs w:val="22"/>
        </w:rPr>
        <w:t>FTTx</w:t>
      </w:r>
      <w:proofErr w:type="spellEnd"/>
      <w:r w:rsidRPr="00245636">
        <w:rPr>
          <w:rFonts w:ascii="Tahoma" w:hAnsi="Tahoma" w:cs="Tahoma"/>
          <w:color w:val="1F497D" w:themeColor="text2"/>
          <w:sz w:val="22"/>
          <w:szCs w:val="22"/>
        </w:rPr>
        <w:t xml:space="preserve"> (del inglés </w:t>
      </w:r>
      <w:proofErr w:type="spellStart"/>
      <w:r w:rsidRPr="00245636">
        <w:rPr>
          <w:rFonts w:ascii="Tahoma" w:hAnsi="Tahoma" w:cs="Tahoma"/>
          <w:color w:val="1F497D" w:themeColor="text2"/>
          <w:sz w:val="22"/>
          <w:szCs w:val="22"/>
        </w:rPr>
        <w:t>Fiber</w:t>
      </w:r>
      <w:proofErr w:type="spellEnd"/>
      <w:r w:rsidRPr="00245636">
        <w:rPr>
          <w:rFonts w:ascii="Tahoma" w:hAnsi="Tahoma" w:cs="Tahoma"/>
          <w:color w:val="1F497D" w:themeColor="text2"/>
          <w:sz w:val="22"/>
          <w:szCs w:val="22"/>
        </w:rPr>
        <w:t xml:space="preserve"> to </w:t>
      </w:r>
      <w:proofErr w:type="spellStart"/>
      <w:r w:rsidRPr="00245636">
        <w:rPr>
          <w:rFonts w:ascii="Tahoma" w:hAnsi="Tahoma" w:cs="Tahoma"/>
          <w:color w:val="1F497D" w:themeColor="text2"/>
          <w:sz w:val="22"/>
          <w:szCs w:val="22"/>
        </w:rPr>
        <w:t>the</w:t>
      </w:r>
      <w:proofErr w:type="spellEnd"/>
      <w:r w:rsidRPr="00245636">
        <w:rPr>
          <w:rFonts w:ascii="Tahoma" w:hAnsi="Tahoma" w:cs="Tahoma"/>
          <w:color w:val="1F497D" w:themeColor="text2"/>
          <w:sz w:val="22"/>
          <w:szCs w:val="22"/>
        </w:rPr>
        <w:t xml:space="preserve"> x) es un término genérico para designar cualquier acceso de banda ancha sobre fibra óptica que sustituya total o parcialmente el cobre del bucle de acceso. El acrónimo </w:t>
      </w:r>
      <w:proofErr w:type="spellStart"/>
      <w:r w:rsidRPr="00245636">
        <w:rPr>
          <w:rFonts w:ascii="Tahoma" w:hAnsi="Tahoma" w:cs="Tahoma"/>
          <w:color w:val="1F497D" w:themeColor="text2"/>
          <w:sz w:val="22"/>
          <w:szCs w:val="22"/>
        </w:rPr>
        <w:t>FTTx</w:t>
      </w:r>
      <w:proofErr w:type="spellEnd"/>
      <w:r w:rsidRPr="00245636">
        <w:rPr>
          <w:rFonts w:ascii="Tahoma" w:hAnsi="Tahoma" w:cs="Tahoma"/>
          <w:color w:val="1F497D" w:themeColor="text2"/>
          <w:sz w:val="22"/>
          <w:szCs w:val="22"/>
        </w:rPr>
        <w:t xml:space="preserve"> se origina como generalización de las distintas configuraciones desplegadas (FTTN, FTTC, FTTB, FTTH...), diferenciándose por la última letra que denota los distintos destinos de la fibra (nodo, acera, edificio, hogar...).</w:t>
      </w:r>
    </w:p>
    <w:p w:rsidR="00245636" w:rsidRPr="00245636" w:rsidRDefault="00245636" w:rsidP="00245636"/>
    <w:p w:rsidR="0089193E" w:rsidRDefault="0089193E" w:rsidP="00245636">
      <w:pPr>
        <w:pStyle w:val="Ttulo2"/>
      </w:pPr>
      <w:r>
        <w:t xml:space="preserve"> </w:t>
      </w:r>
      <w:bookmarkStart w:id="45" w:name="_Toc441501313"/>
      <w:bookmarkStart w:id="46" w:name="_Toc449533407"/>
      <w:r w:rsidRPr="002071CC">
        <w:t>TERMINOLOGÍA</w:t>
      </w:r>
      <w:bookmarkEnd w:id="45"/>
      <w:bookmarkEnd w:id="46"/>
    </w:p>
    <w:p w:rsidR="0089193E" w:rsidRPr="00FA7C09" w:rsidRDefault="0089193E" w:rsidP="0089193E">
      <w:pPr>
        <w:pStyle w:val="Default"/>
        <w:rPr>
          <w:rFonts w:ascii="Tahoma" w:hAnsi="Tahoma" w:cs="Tahoma"/>
          <w:color w:val="1F497D" w:themeColor="text2"/>
          <w:sz w:val="22"/>
          <w:szCs w:val="22"/>
        </w:rPr>
      </w:pPr>
    </w:p>
    <w:p w:rsidR="0089193E" w:rsidRPr="00FA7C09" w:rsidRDefault="0089193E" w:rsidP="0089193E">
      <w:pPr>
        <w:pStyle w:val="Default"/>
        <w:jc w:val="both"/>
        <w:rPr>
          <w:rFonts w:ascii="Tahoma" w:hAnsi="Tahoma" w:cs="Tahoma"/>
          <w:color w:val="1F497D" w:themeColor="text2"/>
          <w:sz w:val="22"/>
          <w:szCs w:val="22"/>
        </w:rPr>
      </w:pPr>
      <w:r w:rsidRPr="00EE1C2A">
        <w:rPr>
          <w:rFonts w:ascii="Tahoma" w:hAnsi="Tahoma" w:cs="Tahoma"/>
          <w:b/>
          <w:color w:val="1F497D" w:themeColor="text2"/>
          <w:sz w:val="22"/>
          <w:szCs w:val="22"/>
          <w:lang w:val="en-US"/>
        </w:rPr>
        <w:t>FTTX</w:t>
      </w:r>
      <w:r w:rsidRPr="00EE1C2A">
        <w:rPr>
          <w:rFonts w:ascii="Tahoma" w:hAnsi="Tahoma" w:cs="Tahoma"/>
          <w:color w:val="1F497D" w:themeColor="text2"/>
          <w:sz w:val="22"/>
          <w:szCs w:val="22"/>
          <w:lang w:val="en-US"/>
        </w:rPr>
        <w:t xml:space="preserve">. Fiber to the Home. </w:t>
      </w:r>
      <w:r w:rsidRPr="00FA7C09">
        <w:rPr>
          <w:rFonts w:ascii="Tahoma" w:hAnsi="Tahoma" w:cs="Tahoma"/>
          <w:color w:val="1F497D" w:themeColor="text2"/>
          <w:sz w:val="22"/>
          <w:szCs w:val="22"/>
        </w:rPr>
        <w:t xml:space="preserve">Red de fibra óptica hasta el hogar Topologías posibles: </w:t>
      </w:r>
    </w:p>
    <w:p w:rsidR="0089193E" w:rsidRPr="00FA7C09" w:rsidRDefault="0089193E" w:rsidP="0089193E">
      <w:pPr>
        <w:pStyle w:val="Default"/>
        <w:ind w:left="720"/>
        <w:jc w:val="both"/>
        <w:rPr>
          <w:rFonts w:ascii="Tahoma" w:hAnsi="Tahoma" w:cs="Tahoma"/>
          <w:color w:val="1F497D" w:themeColor="text2"/>
          <w:sz w:val="22"/>
          <w:szCs w:val="22"/>
        </w:rPr>
      </w:pPr>
      <w:r w:rsidRPr="00FA7C09">
        <w:rPr>
          <w:rFonts w:ascii="Tahoma" w:hAnsi="Tahoma" w:cs="Tahoma"/>
          <w:color w:val="1F497D" w:themeColor="text2"/>
          <w:sz w:val="22"/>
          <w:szCs w:val="22"/>
        </w:rPr>
        <w:t>–Punto-a-punto. 1 o 2 FO desde central para cada usuario/hogar</w:t>
      </w:r>
    </w:p>
    <w:p w:rsidR="0089193E" w:rsidRPr="00FA7C09" w:rsidRDefault="0089193E" w:rsidP="0089193E">
      <w:pPr>
        <w:pStyle w:val="Default"/>
        <w:ind w:left="720"/>
        <w:jc w:val="both"/>
        <w:rPr>
          <w:rFonts w:ascii="Tahoma" w:hAnsi="Tahoma" w:cs="Tahoma"/>
          <w:color w:val="1F497D" w:themeColor="text2"/>
          <w:sz w:val="22"/>
          <w:szCs w:val="22"/>
        </w:rPr>
      </w:pPr>
      <w:r w:rsidRPr="00FA7C09">
        <w:rPr>
          <w:rFonts w:ascii="Tahoma" w:hAnsi="Tahoma" w:cs="Tahoma"/>
          <w:color w:val="1F497D" w:themeColor="text2"/>
          <w:sz w:val="22"/>
          <w:szCs w:val="22"/>
        </w:rPr>
        <w:t>–Punto-multipunto. 1FO desde central compartida por múltiples usuarios</w:t>
      </w:r>
    </w:p>
    <w:p w:rsidR="0089193E" w:rsidRPr="00FA7C09" w:rsidRDefault="0089193E" w:rsidP="0089193E">
      <w:pPr>
        <w:pStyle w:val="Default"/>
        <w:ind w:left="720"/>
        <w:jc w:val="both"/>
        <w:rPr>
          <w:rFonts w:ascii="Tahoma" w:hAnsi="Tahoma" w:cs="Tahoma"/>
          <w:color w:val="1F497D" w:themeColor="text2"/>
          <w:sz w:val="22"/>
          <w:szCs w:val="22"/>
        </w:rPr>
      </w:pPr>
      <w:r w:rsidRPr="00FA7C09">
        <w:rPr>
          <w:rFonts w:ascii="Tahoma" w:hAnsi="Tahoma" w:cs="Tahoma"/>
          <w:color w:val="1F497D" w:themeColor="text2"/>
          <w:sz w:val="22"/>
          <w:szCs w:val="22"/>
        </w:rPr>
        <w:t xml:space="preserve">–Otras variantes FTTN, FTTC y FTTB </w:t>
      </w:r>
    </w:p>
    <w:p w:rsidR="0089193E" w:rsidRPr="00FA7C09" w:rsidRDefault="0089193E" w:rsidP="0089193E">
      <w:pPr>
        <w:pStyle w:val="Default"/>
        <w:jc w:val="both"/>
        <w:rPr>
          <w:rFonts w:ascii="Tahoma" w:hAnsi="Tahoma" w:cs="Tahoma"/>
          <w:color w:val="1F497D" w:themeColor="text2"/>
          <w:sz w:val="22"/>
          <w:szCs w:val="22"/>
        </w:rPr>
      </w:pPr>
      <w:r w:rsidRPr="00D15777">
        <w:rPr>
          <w:rFonts w:ascii="Tahoma" w:hAnsi="Tahoma" w:cs="Tahoma"/>
          <w:b/>
          <w:color w:val="1F497D" w:themeColor="text2"/>
          <w:sz w:val="22"/>
          <w:szCs w:val="22"/>
        </w:rPr>
        <w:t>PON</w:t>
      </w:r>
      <w:r w:rsidRPr="00FA7C09">
        <w:rPr>
          <w:rFonts w:ascii="Tahoma" w:hAnsi="Tahoma" w:cs="Tahoma"/>
          <w:color w:val="1F497D" w:themeColor="text2"/>
          <w:sz w:val="22"/>
          <w:szCs w:val="22"/>
        </w:rPr>
        <w:t xml:space="preserve">. </w:t>
      </w:r>
      <w:proofErr w:type="spellStart"/>
      <w:r w:rsidRPr="00FA7C09">
        <w:rPr>
          <w:rFonts w:ascii="Tahoma" w:hAnsi="Tahoma" w:cs="Tahoma"/>
          <w:color w:val="1F497D" w:themeColor="text2"/>
          <w:sz w:val="22"/>
          <w:szCs w:val="22"/>
        </w:rPr>
        <w:t>Passive</w:t>
      </w:r>
      <w:proofErr w:type="spellEnd"/>
      <w:r w:rsidRPr="00FA7C09">
        <w:rPr>
          <w:rFonts w:ascii="Tahoma" w:hAnsi="Tahoma" w:cs="Tahoma"/>
          <w:color w:val="1F497D" w:themeColor="text2"/>
          <w:sz w:val="22"/>
          <w:szCs w:val="22"/>
        </w:rPr>
        <w:t xml:space="preserve"> </w:t>
      </w:r>
      <w:proofErr w:type="spellStart"/>
      <w:r w:rsidRPr="00FA7C09">
        <w:rPr>
          <w:rFonts w:ascii="Tahoma" w:hAnsi="Tahoma" w:cs="Tahoma"/>
          <w:color w:val="1F497D" w:themeColor="text2"/>
          <w:sz w:val="22"/>
          <w:szCs w:val="22"/>
        </w:rPr>
        <w:t>Optical</w:t>
      </w:r>
      <w:proofErr w:type="spellEnd"/>
      <w:r w:rsidRPr="00FA7C09">
        <w:rPr>
          <w:rFonts w:ascii="Tahoma" w:hAnsi="Tahoma" w:cs="Tahoma"/>
          <w:color w:val="1F497D" w:themeColor="text2"/>
          <w:sz w:val="22"/>
          <w:szCs w:val="22"/>
        </w:rPr>
        <w:t xml:space="preserve"> Network. Red óptica punto-multipunto en la que no existen elementos activos entre las instalaciones de ENTEL (OLT) y el equipo terminal de usuario (ONT).</w:t>
      </w:r>
    </w:p>
    <w:p w:rsidR="0089193E" w:rsidRPr="00FA7C09" w:rsidRDefault="0089193E" w:rsidP="0089193E">
      <w:pPr>
        <w:pStyle w:val="Default"/>
        <w:jc w:val="both"/>
        <w:rPr>
          <w:rFonts w:ascii="Tahoma" w:hAnsi="Tahoma" w:cs="Tahoma"/>
          <w:color w:val="1F497D" w:themeColor="text2"/>
          <w:sz w:val="22"/>
          <w:szCs w:val="22"/>
        </w:rPr>
      </w:pPr>
      <w:r w:rsidRPr="00D15777">
        <w:rPr>
          <w:rFonts w:ascii="Tahoma" w:hAnsi="Tahoma" w:cs="Tahoma"/>
          <w:b/>
          <w:color w:val="1F497D" w:themeColor="text2"/>
          <w:sz w:val="22"/>
          <w:szCs w:val="22"/>
        </w:rPr>
        <w:t>GPON</w:t>
      </w:r>
      <w:r w:rsidRPr="00FA7C09">
        <w:rPr>
          <w:rFonts w:ascii="Tahoma" w:hAnsi="Tahoma" w:cs="Tahoma"/>
          <w:color w:val="1F497D" w:themeColor="text2"/>
          <w:sz w:val="22"/>
          <w:szCs w:val="22"/>
        </w:rPr>
        <w:t>. Conjunto de especificaciones G.984.x del ITU-T donde se describen las técnicas para compartir un medio común (FO) por varios usuarios, encapsular la información y gestionar los elementos de red, entre otros aspectos</w:t>
      </w:r>
    </w:p>
    <w:p w:rsidR="0089193E" w:rsidRDefault="0089193E" w:rsidP="0089193E">
      <w:pPr>
        <w:pStyle w:val="Default"/>
        <w:jc w:val="both"/>
        <w:rPr>
          <w:rFonts w:ascii="Tahoma" w:hAnsi="Tahoma" w:cs="Tahoma"/>
          <w:color w:val="1F497D" w:themeColor="text2"/>
          <w:sz w:val="22"/>
          <w:szCs w:val="22"/>
        </w:rPr>
      </w:pPr>
      <w:r w:rsidRPr="0069558A">
        <w:rPr>
          <w:rFonts w:ascii="Tahoma" w:hAnsi="Tahoma" w:cs="Tahoma"/>
          <w:b/>
          <w:color w:val="1F497D" w:themeColor="text2"/>
          <w:sz w:val="22"/>
          <w:szCs w:val="22"/>
        </w:rPr>
        <w:t>OLT</w:t>
      </w:r>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Optical</w:t>
      </w:r>
      <w:proofErr w:type="spellEnd"/>
      <w:r w:rsidRPr="0069558A">
        <w:rPr>
          <w:rFonts w:ascii="Tahoma" w:hAnsi="Tahoma" w:cs="Tahoma"/>
          <w:color w:val="1F497D" w:themeColor="text2"/>
          <w:sz w:val="22"/>
          <w:szCs w:val="22"/>
        </w:rPr>
        <w:t xml:space="preserve"> Line Terminal). Equipo concentrador ubicado en dependencias del operador.</w:t>
      </w:r>
    </w:p>
    <w:p w:rsidR="0089193E" w:rsidRDefault="0089193E" w:rsidP="0089193E">
      <w:pPr>
        <w:pStyle w:val="Default"/>
        <w:jc w:val="both"/>
        <w:rPr>
          <w:rFonts w:ascii="Tahoma" w:hAnsi="Tahoma" w:cs="Tahoma"/>
          <w:color w:val="1F497D" w:themeColor="text2"/>
          <w:sz w:val="22"/>
          <w:szCs w:val="22"/>
        </w:rPr>
      </w:pPr>
      <w:r w:rsidRPr="0069558A">
        <w:rPr>
          <w:rFonts w:ascii="Tahoma" w:hAnsi="Tahoma" w:cs="Tahoma"/>
          <w:b/>
          <w:color w:val="1F497D" w:themeColor="text2"/>
          <w:sz w:val="22"/>
          <w:szCs w:val="22"/>
        </w:rPr>
        <w:t>ONT</w:t>
      </w:r>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Optical</w:t>
      </w:r>
      <w:proofErr w:type="spellEnd"/>
      <w:r w:rsidRPr="0069558A">
        <w:rPr>
          <w:rFonts w:ascii="Tahoma" w:hAnsi="Tahoma" w:cs="Tahoma"/>
          <w:color w:val="1F497D" w:themeColor="text2"/>
          <w:sz w:val="22"/>
          <w:szCs w:val="22"/>
        </w:rPr>
        <w:t xml:space="preserve"> Network Terminal). Equipo de abonado ubicado en dependencias de los abonados para </w:t>
      </w:r>
      <w:r>
        <w:rPr>
          <w:rFonts w:ascii="Tahoma" w:hAnsi="Tahoma" w:cs="Tahoma"/>
          <w:color w:val="1F497D" w:themeColor="text2"/>
          <w:sz w:val="22"/>
          <w:szCs w:val="22"/>
        </w:rPr>
        <w:t>FTTX</w:t>
      </w:r>
      <w:r w:rsidRPr="0069558A">
        <w:rPr>
          <w:rFonts w:ascii="Tahoma" w:hAnsi="Tahoma" w:cs="Tahoma"/>
          <w:color w:val="1F497D" w:themeColor="text2"/>
          <w:sz w:val="22"/>
          <w:szCs w:val="22"/>
        </w:rPr>
        <w:t>.</w:t>
      </w:r>
    </w:p>
    <w:p w:rsidR="0089193E" w:rsidRDefault="0089193E" w:rsidP="0089193E">
      <w:pPr>
        <w:pStyle w:val="Default"/>
        <w:jc w:val="both"/>
        <w:rPr>
          <w:rFonts w:ascii="Tahoma" w:hAnsi="Tahoma" w:cs="Tahoma"/>
          <w:color w:val="1F497D" w:themeColor="text2"/>
          <w:sz w:val="22"/>
          <w:szCs w:val="22"/>
        </w:rPr>
      </w:pPr>
      <w:r w:rsidRPr="0069558A">
        <w:rPr>
          <w:rFonts w:ascii="Tahoma" w:hAnsi="Tahoma" w:cs="Tahoma"/>
          <w:b/>
          <w:color w:val="1F497D" w:themeColor="text2"/>
          <w:sz w:val="22"/>
          <w:szCs w:val="22"/>
        </w:rPr>
        <w:t>MDU</w:t>
      </w:r>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Multidwelling</w:t>
      </w:r>
      <w:proofErr w:type="spellEnd"/>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Unit</w:t>
      </w:r>
      <w:proofErr w:type="spellEnd"/>
      <w:r w:rsidRPr="0069558A">
        <w:rPr>
          <w:rFonts w:ascii="Tahoma" w:hAnsi="Tahoma" w:cs="Tahoma"/>
          <w:color w:val="1F497D" w:themeColor="text2"/>
          <w:sz w:val="22"/>
          <w:szCs w:val="22"/>
        </w:rPr>
        <w:t>). Dispositivo ubicado en edificios para brindar servicio a los usuarios mediante la tecnología VDSL2.</w:t>
      </w:r>
    </w:p>
    <w:p w:rsidR="00F229A0" w:rsidRPr="00FA7C09" w:rsidRDefault="00F229A0" w:rsidP="0089193E">
      <w:pPr>
        <w:pStyle w:val="Default"/>
        <w:jc w:val="both"/>
        <w:rPr>
          <w:rFonts w:ascii="Tahoma" w:hAnsi="Tahoma" w:cs="Tahoma"/>
          <w:color w:val="1F497D" w:themeColor="text2"/>
          <w:sz w:val="22"/>
          <w:szCs w:val="22"/>
        </w:rPr>
      </w:pPr>
    </w:p>
    <w:p w:rsidR="0089193E" w:rsidRDefault="0089193E" w:rsidP="0089193E">
      <w:pPr>
        <w:pStyle w:val="Default"/>
        <w:jc w:val="center"/>
        <w:rPr>
          <w:rFonts w:ascii="Tahoma" w:hAnsi="Tahoma" w:cs="Tahoma"/>
          <w:color w:val="1F497D" w:themeColor="text2"/>
          <w:sz w:val="22"/>
          <w:szCs w:val="22"/>
        </w:rPr>
      </w:pPr>
      <w:r>
        <w:rPr>
          <w:rFonts w:ascii="Tahoma" w:hAnsi="Tahoma" w:cs="Tahoma"/>
          <w:noProof/>
          <w:color w:val="1F497D" w:themeColor="text2"/>
          <w:sz w:val="22"/>
          <w:szCs w:val="22"/>
          <w:lang w:eastAsia="es-BO"/>
        </w:rPr>
        <w:drawing>
          <wp:inline distT="0" distB="0" distL="0" distR="0" wp14:anchorId="4EE31356" wp14:editId="7869AD12">
            <wp:extent cx="4009346" cy="2429301"/>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16701" cy="2433758"/>
                    </a:xfrm>
                    <a:prstGeom prst="rect">
                      <a:avLst/>
                    </a:prstGeom>
                    <a:noFill/>
                    <a:ln>
                      <a:noFill/>
                    </a:ln>
                  </pic:spPr>
                </pic:pic>
              </a:graphicData>
            </a:graphic>
          </wp:inline>
        </w:drawing>
      </w:r>
    </w:p>
    <w:p w:rsidR="0089193E" w:rsidRDefault="0089193E" w:rsidP="0089193E">
      <w:pPr>
        <w:pStyle w:val="Default"/>
        <w:ind w:left="720"/>
        <w:rPr>
          <w:rFonts w:ascii="Tahoma" w:hAnsi="Tahoma" w:cs="Tahoma"/>
          <w:noProof/>
          <w:color w:val="1F497D" w:themeColor="text2"/>
          <w:sz w:val="22"/>
          <w:szCs w:val="22"/>
          <w:lang w:eastAsia="es-BO"/>
        </w:rPr>
      </w:pPr>
      <w:r>
        <w:rPr>
          <w:rFonts w:ascii="Tahoma" w:hAnsi="Tahoma" w:cs="Tahoma"/>
          <w:noProof/>
          <w:color w:val="1F497D" w:themeColor="text2"/>
          <w:sz w:val="22"/>
          <w:szCs w:val="22"/>
          <w:lang w:eastAsia="es-BO"/>
        </w:rPr>
        <w:t>Instalacion interna</w:t>
      </w:r>
    </w:p>
    <w:p w:rsidR="0089193E" w:rsidRDefault="0089193E" w:rsidP="0089193E">
      <w:pPr>
        <w:pStyle w:val="Default"/>
        <w:ind w:left="720"/>
        <w:jc w:val="center"/>
        <w:rPr>
          <w:rFonts w:ascii="Tahoma" w:hAnsi="Tahoma" w:cs="Tahoma"/>
          <w:color w:val="1F497D" w:themeColor="text2"/>
          <w:sz w:val="22"/>
          <w:szCs w:val="22"/>
        </w:rPr>
      </w:pPr>
      <w:r>
        <w:rPr>
          <w:rFonts w:ascii="Tahoma" w:hAnsi="Tahoma" w:cs="Tahoma"/>
          <w:noProof/>
          <w:color w:val="1F497D" w:themeColor="text2"/>
          <w:sz w:val="22"/>
          <w:szCs w:val="22"/>
          <w:lang w:eastAsia="es-BO"/>
        </w:rPr>
        <w:lastRenderedPageBreak/>
        <w:drawing>
          <wp:inline distT="0" distB="0" distL="0" distR="0" wp14:anchorId="09217BC9" wp14:editId="64968564">
            <wp:extent cx="4135271" cy="2092682"/>
            <wp:effectExtent l="0" t="0" r="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37466" cy="2093793"/>
                    </a:xfrm>
                    <a:prstGeom prst="rect">
                      <a:avLst/>
                    </a:prstGeom>
                    <a:noFill/>
                    <a:ln>
                      <a:noFill/>
                    </a:ln>
                  </pic:spPr>
                </pic:pic>
              </a:graphicData>
            </a:graphic>
          </wp:inline>
        </w:drawing>
      </w:r>
    </w:p>
    <w:p w:rsidR="00F229A0" w:rsidRDefault="00F229A0" w:rsidP="0089193E">
      <w:pPr>
        <w:pStyle w:val="Default"/>
        <w:ind w:left="720"/>
        <w:jc w:val="center"/>
        <w:rPr>
          <w:rFonts w:ascii="Tahoma" w:hAnsi="Tahoma" w:cs="Tahoma"/>
          <w:color w:val="1F497D" w:themeColor="text2"/>
          <w:sz w:val="22"/>
          <w:szCs w:val="22"/>
        </w:rPr>
      </w:pPr>
    </w:p>
    <w:p w:rsidR="00F229A0" w:rsidRPr="00FA7C09" w:rsidRDefault="00F229A0" w:rsidP="0089193E">
      <w:pPr>
        <w:pStyle w:val="Default"/>
        <w:ind w:left="720"/>
        <w:jc w:val="center"/>
        <w:rPr>
          <w:rFonts w:ascii="Tahoma" w:hAnsi="Tahoma" w:cs="Tahoma"/>
          <w:color w:val="1F497D" w:themeColor="text2"/>
          <w:sz w:val="22"/>
          <w:szCs w:val="22"/>
        </w:rPr>
      </w:pPr>
    </w:p>
    <w:p w:rsidR="0089193E" w:rsidRPr="00671B80" w:rsidRDefault="0089193E" w:rsidP="003C03E8">
      <w:pPr>
        <w:pStyle w:val="Ttulo2"/>
      </w:pPr>
      <w:bookmarkStart w:id="47" w:name="_Toc441501314"/>
      <w:bookmarkStart w:id="48" w:name="_Toc449533408"/>
      <w:r w:rsidRPr="00671B80">
        <w:t>ARQUITECTURA</w:t>
      </w:r>
      <w:bookmarkEnd w:id="47"/>
      <w:bookmarkEnd w:id="48"/>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color w:val="1F497D" w:themeColor="text2"/>
          <w:sz w:val="22"/>
          <w:szCs w:val="22"/>
          <w:lang w:eastAsia="es-ES"/>
        </w:rPr>
      </w:pPr>
      <w:r w:rsidRPr="00702CCC">
        <w:rPr>
          <w:rFonts w:ascii="Tahoma" w:hAnsi="Tahoma" w:cs="Tahoma"/>
          <w:color w:val="1F497D" w:themeColor="text2"/>
          <w:sz w:val="22"/>
          <w:szCs w:val="22"/>
          <w:lang w:eastAsia="es-ES"/>
        </w:rPr>
        <w:t xml:space="preserve">Arquitectura </w:t>
      </w:r>
      <w:r>
        <w:rPr>
          <w:rFonts w:ascii="Tahoma" w:hAnsi="Tahoma" w:cs="Tahoma"/>
          <w:color w:val="1F497D" w:themeColor="text2"/>
          <w:sz w:val="22"/>
          <w:szCs w:val="22"/>
          <w:lang w:eastAsia="es-ES"/>
        </w:rPr>
        <w:t xml:space="preserve">de la Red FTTX </w:t>
      </w:r>
      <w:r w:rsidRPr="00702CCC">
        <w:rPr>
          <w:rFonts w:ascii="Tahoma" w:hAnsi="Tahoma" w:cs="Tahoma"/>
          <w:color w:val="1F497D" w:themeColor="text2"/>
          <w:sz w:val="22"/>
          <w:szCs w:val="22"/>
          <w:lang w:eastAsia="es-ES"/>
        </w:rPr>
        <w:t>Entel</w:t>
      </w:r>
    </w:p>
    <w:p w:rsidR="0089193E" w:rsidRPr="00702CCC" w:rsidRDefault="00EC6FC3" w:rsidP="0089193E">
      <w:pPr>
        <w:pStyle w:val="Prrafodelista"/>
        <w:rPr>
          <w:rFonts w:ascii="Tahoma" w:hAnsi="Tahoma" w:cs="Tahoma"/>
          <w:color w:val="1F497D" w:themeColor="text2"/>
          <w:sz w:val="22"/>
          <w:szCs w:val="22"/>
          <w:lang w:eastAsia="es-ES"/>
        </w:rPr>
      </w:pPr>
      <w:r>
        <w:rPr>
          <w:rFonts w:ascii="Tahoma" w:hAnsi="Tahoma" w:cs="Tahoma"/>
          <w:noProof/>
          <w:color w:val="1F497D" w:themeColor="text2"/>
          <w:sz w:val="22"/>
          <w:szCs w:val="22"/>
          <w:lang w:val="es-BO" w:eastAsia="es-BO"/>
        </w:rPr>
        <w:drawing>
          <wp:anchor distT="0" distB="0" distL="114300" distR="114300" simplePos="0" relativeHeight="251657728" behindDoc="0" locked="0" layoutInCell="1" allowOverlap="1">
            <wp:simplePos x="0" y="0"/>
            <wp:positionH relativeFrom="column">
              <wp:posOffset>694055</wp:posOffset>
            </wp:positionH>
            <wp:positionV relativeFrom="paragraph">
              <wp:posOffset>-1270</wp:posOffset>
            </wp:positionV>
            <wp:extent cx="4380865" cy="2988945"/>
            <wp:effectExtent l="0" t="0" r="0" b="0"/>
            <wp:wrapNone/>
            <wp:docPr id="23" name="Objec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80865" cy="2988945"/>
                    </a:xfrm>
                    <a:prstGeom prst="rect">
                      <a:avLst/>
                    </a:prstGeom>
                    <a:noFill/>
                  </pic:spPr>
                </pic:pic>
              </a:graphicData>
            </a:graphic>
            <wp14:sizeRelH relativeFrom="page">
              <wp14:pctWidth>0</wp14:pctWidth>
            </wp14:sizeRelH>
            <wp14:sizeRelV relativeFrom="page">
              <wp14:pctHeight>0</wp14:pctHeight>
            </wp14:sizeRelV>
          </wp:anchor>
        </w:drawing>
      </w: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Pr="00671B80" w:rsidRDefault="0089193E" w:rsidP="003C03E8">
      <w:pPr>
        <w:pStyle w:val="Ttulo2"/>
      </w:pPr>
      <w:bookmarkStart w:id="49" w:name="_Toc441501315"/>
      <w:bookmarkStart w:id="50" w:name="_Toc449533409"/>
      <w:r w:rsidRPr="00671B80">
        <w:t>ELEMENTOS ÓPTICOS PASIVOS</w:t>
      </w:r>
      <w:bookmarkEnd w:id="49"/>
      <w:bookmarkEnd w:id="50"/>
    </w:p>
    <w:p w:rsidR="0089193E" w:rsidRPr="0069558A" w:rsidRDefault="0089193E" w:rsidP="0089193E">
      <w:pPr>
        <w:pStyle w:val="Prrafodelista"/>
        <w:rPr>
          <w:rFonts w:ascii="Tahoma" w:hAnsi="Tahoma" w:cs="Tahoma"/>
          <w:b/>
          <w:color w:val="1F497D" w:themeColor="text2"/>
          <w:sz w:val="22"/>
          <w:szCs w:val="22"/>
          <w:lang w:val="es-BO"/>
        </w:rPr>
      </w:pPr>
    </w:p>
    <w:p w:rsidR="0089193E" w:rsidRPr="0069558A" w:rsidRDefault="0089193E" w:rsidP="0089193E">
      <w:pPr>
        <w:pStyle w:val="Prrafodelista"/>
        <w:numPr>
          <w:ilvl w:val="0"/>
          <w:numId w:val="27"/>
        </w:numPr>
        <w:rPr>
          <w:rFonts w:ascii="Tahoma" w:hAnsi="Tahoma" w:cs="Tahoma"/>
          <w:color w:val="1F497D" w:themeColor="text2"/>
          <w:sz w:val="22"/>
          <w:szCs w:val="22"/>
          <w:lang w:val="es-BO"/>
        </w:rPr>
      </w:pPr>
      <w:proofErr w:type="spellStart"/>
      <w:r w:rsidRPr="0069558A">
        <w:rPr>
          <w:rFonts w:ascii="Tahoma" w:hAnsi="Tahoma" w:cs="Tahoma"/>
          <w:bCs/>
          <w:color w:val="1F497D" w:themeColor="text2"/>
          <w:sz w:val="22"/>
          <w:szCs w:val="22"/>
          <w:lang w:val="es-BO"/>
        </w:rPr>
        <w:t>Splitters</w:t>
      </w:r>
      <w:proofErr w:type="spellEnd"/>
      <w:r w:rsidRPr="0069558A">
        <w:rPr>
          <w:rFonts w:ascii="Tahoma" w:hAnsi="Tahoma" w:cs="Tahoma"/>
          <w:bCs/>
          <w:color w:val="1F497D" w:themeColor="text2"/>
          <w:sz w:val="22"/>
          <w:szCs w:val="22"/>
          <w:lang w:val="es-BO"/>
        </w:rPr>
        <w:t xml:space="preserve"> (Derivadores de señal óptica)</w:t>
      </w:r>
      <w:r w:rsidRPr="0069558A">
        <w:rPr>
          <w:rFonts w:ascii="Tahoma" w:hAnsi="Tahoma" w:cs="Tahoma"/>
          <w:color w:val="1F497D" w:themeColor="text2"/>
          <w:sz w:val="22"/>
          <w:szCs w:val="22"/>
          <w:lang w:val="es-BO"/>
        </w:rPr>
        <w:t>, Dispositivo pasivo que deriva la señal óptica.</w:t>
      </w:r>
    </w:p>
    <w:p w:rsidR="0089193E" w:rsidRPr="0069558A" w:rsidRDefault="0089193E" w:rsidP="0089193E">
      <w:pPr>
        <w:pStyle w:val="Prrafodelista"/>
        <w:numPr>
          <w:ilvl w:val="0"/>
          <w:numId w:val="27"/>
        </w:numPr>
        <w:rPr>
          <w:rFonts w:ascii="Tahoma" w:hAnsi="Tahoma" w:cs="Tahoma"/>
          <w:color w:val="1F497D" w:themeColor="text2"/>
          <w:sz w:val="22"/>
          <w:szCs w:val="22"/>
          <w:lang w:val="es-BO"/>
        </w:rPr>
      </w:pPr>
      <w:r w:rsidRPr="0069558A">
        <w:rPr>
          <w:rFonts w:ascii="Tahoma" w:hAnsi="Tahoma" w:cs="Tahoma"/>
          <w:bCs/>
          <w:color w:val="1F497D" w:themeColor="text2"/>
          <w:sz w:val="22"/>
          <w:szCs w:val="22"/>
          <w:lang w:val="es-BO"/>
        </w:rPr>
        <w:t>Cajas de Distribución (NAP)</w:t>
      </w:r>
      <w:r w:rsidRPr="0069558A">
        <w:rPr>
          <w:rFonts w:ascii="Tahoma" w:hAnsi="Tahoma" w:cs="Tahoma"/>
          <w:color w:val="1F497D" w:themeColor="text2"/>
          <w:sz w:val="22"/>
          <w:szCs w:val="22"/>
          <w:lang w:val="es-BO"/>
        </w:rPr>
        <w:t xml:space="preserve">, Elementos pasivos al cual se interconectan los usuarios </w:t>
      </w:r>
      <w:proofErr w:type="spellStart"/>
      <w:r>
        <w:rPr>
          <w:rFonts w:ascii="Tahoma" w:hAnsi="Tahoma" w:cs="Tahoma"/>
          <w:color w:val="1F497D" w:themeColor="text2"/>
          <w:sz w:val="22"/>
          <w:szCs w:val="22"/>
          <w:lang w:val="es-BO"/>
        </w:rPr>
        <w:t>FTTx</w:t>
      </w:r>
      <w:proofErr w:type="spellEnd"/>
      <w:r w:rsidRPr="0069558A">
        <w:rPr>
          <w:rFonts w:ascii="Tahoma" w:hAnsi="Tahoma" w:cs="Tahoma"/>
          <w:color w:val="1F497D" w:themeColor="text2"/>
          <w:sz w:val="22"/>
          <w:szCs w:val="22"/>
          <w:lang w:val="es-BO"/>
        </w:rPr>
        <w:t>.</w:t>
      </w:r>
    </w:p>
    <w:p w:rsidR="0089193E" w:rsidRPr="0069558A" w:rsidRDefault="0089193E" w:rsidP="0089193E">
      <w:pPr>
        <w:pStyle w:val="Prrafodelista"/>
        <w:numPr>
          <w:ilvl w:val="0"/>
          <w:numId w:val="27"/>
        </w:numPr>
        <w:rPr>
          <w:rFonts w:ascii="Tahoma" w:hAnsi="Tahoma" w:cs="Tahoma"/>
          <w:color w:val="1F497D" w:themeColor="text2"/>
          <w:sz w:val="22"/>
          <w:szCs w:val="22"/>
          <w:lang w:val="es-BO"/>
        </w:rPr>
      </w:pPr>
      <w:r w:rsidRPr="0069558A">
        <w:rPr>
          <w:rFonts w:ascii="Tahoma" w:hAnsi="Tahoma" w:cs="Tahoma"/>
          <w:bCs/>
          <w:color w:val="1F497D" w:themeColor="text2"/>
          <w:sz w:val="22"/>
          <w:szCs w:val="22"/>
          <w:lang w:val="es-BO"/>
        </w:rPr>
        <w:t>Fibra Óptica Troncal</w:t>
      </w:r>
      <w:r w:rsidRPr="0069558A">
        <w:rPr>
          <w:rFonts w:ascii="Tahoma" w:hAnsi="Tahoma" w:cs="Tahoma"/>
          <w:color w:val="1F497D" w:themeColor="text2"/>
          <w:sz w:val="22"/>
          <w:szCs w:val="22"/>
          <w:lang w:val="es-BO"/>
        </w:rPr>
        <w:t xml:space="preserve">, Es la fibra óptica que interconecta </w:t>
      </w:r>
      <w:proofErr w:type="spellStart"/>
      <w:r w:rsidRPr="0069558A">
        <w:rPr>
          <w:rFonts w:ascii="Tahoma" w:hAnsi="Tahoma" w:cs="Tahoma"/>
          <w:color w:val="1F497D" w:themeColor="text2"/>
          <w:sz w:val="22"/>
          <w:szCs w:val="22"/>
          <w:lang w:val="es-BO"/>
        </w:rPr>
        <w:t>Splitters</w:t>
      </w:r>
      <w:proofErr w:type="spellEnd"/>
      <w:r w:rsidRPr="0069558A">
        <w:rPr>
          <w:rFonts w:ascii="Tahoma" w:hAnsi="Tahoma" w:cs="Tahoma"/>
          <w:color w:val="1F497D" w:themeColor="text2"/>
          <w:sz w:val="22"/>
          <w:szCs w:val="22"/>
          <w:lang w:val="es-BO"/>
        </w:rPr>
        <w:t xml:space="preserve"> con OLT.</w:t>
      </w:r>
    </w:p>
    <w:p w:rsidR="0089193E" w:rsidRDefault="0089193E" w:rsidP="0089193E">
      <w:pPr>
        <w:pStyle w:val="Prrafodelista"/>
        <w:numPr>
          <w:ilvl w:val="0"/>
          <w:numId w:val="27"/>
        </w:numPr>
        <w:rPr>
          <w:rFonts w:ascii="Tahoma" w:hAnsi="Tahoma" w:cs="Tahoma"/>
          <w:color w:val="1F497D" w:themeColor="text2"/>
          <w:sz w:val="22"/>
          <w:szCs w:val="22"/>
          <w:lang w:val="es-BO"/>
        </w:rPr>
      </w:pPr>
      <w:r w:rsidRPr="0069558A">
        <w:rPr>
          <w:rFonts w:ascii="Tahoma" w:hAnsi="Tahoma" w:cs="Tahoma"/>
          <w:bCs/>
          <w:color w:val="1F497D" w:themeColor="text2"/>
          <w:sz w:val="22"/>
          <w:szCs w:val="22"/>
          <w:lang w:val="es-BO"/>
        </w:rPr>
        <w:t>Fibra Óptica de Acometida (Cable DROP)</w:t>
      </w:r>
      <w:r w:rsidRPr="0069558A">
        <w:rPr>
          <w:rFonts w:ascii="Tahoma" w:hAnsi="Tahoma" w:cs="Tahoma"/>
          <w:color w:val="1F497D" w:themeColor="text2"/>
          <w:sz w:val="22"/>
          <w:szCs w:val="22"/>
          <w:lang w:val="es-BO"/>
        </w:rPr>
        <w:t>, Es el cable que llega a dependencias del cliente, está compuesto por un hilo de fibra.</w:t>
      </w:r>
    </w:p>
    <w:p w:rsidR="0089193E" w:rsidRPr="0069558A" w:rsidRDefault="0089193E" w:rsidP="0089193E">
      <w:pPr>
        <w:pStyle w:val="Prrafodelista"/>
        <w:rPr>
          <w:rFonts w:ascii="Tahoma" w:hAnsi="Tahoma" w:cs="Tahoma"/>
          <w:color w:val="1F497D" w:themeColor="text2"/>
          <w:sz w:val="22"/>
          <w:szCs w:val="22"/>
          <w:lang w:val="es-BO"/>
        </w:rPr>
      </w:pPr>
    </w:p>
    <w:p w:rsidR="0089193E" w:rsidRDefault="0089193E" w:rsidP="003C03E8">
      <w:pPr>
        <w:pStyle w:val="Ttulo2"/>
      </w:pPr>
      <w:bookmarkStart w:id="51" w:name="_Toc441501316"/>
      <w:bookmarkStart w:id="52" w:name="_Toc449533410"/>
      <w:r w:rsidRPr="00671B80">
        <w:t>ELEMENTOS DE TERMINACIÓN</w:t>
      </w:r>
      <w:bookmarkEnd w:id="51"/>
      <w:bookmarkEnd w:id="52"/>
    </w:p>
    <w:p w:rsidR="00F229A0" w:rsidRPr="00671B80" w:rsidRDefault="00F229A0" w:rsidP="00F229A0">
      <w:pPr>
        <w:pStyle w:val="Prrafodelista"/>
        <w:rPr>
          <w:rFonts w:ascii="Tahoma" w:hAnsi="Tahoma" w:cs="Tahoma"/>
          <w:b/>
          <w:color w:val="1F497D" w:themeColor="text2"/>
          <w:sz w:val="22"/>
          <w:szCs w:val="22"/>
        </w:rPr>
      </w:pPr>
    </w:p>
    <w:p w:rsidR="0089193E" w:rsidRPr="006E4BA8" w:rsidRDefault="0089193E" w:rsidP="0089193E">
      <w:pPr>
        <w:pStyle w:val="Prrafodelista"/>
        <w:rPr>
          <w:rFonts w:ascii="Tahoma" w:hAnsi="Tahoma" w:cs="Tahoma"/>
          <w:color w:val="1F497D" w:themeColor="text2"/>
          <w:sz w:val="22"/>
          <w:szCs w:val="22"/>
          <w:lang w:eastAsia="es-ES"/>
        </w:rPr>
      </w:pPr>
      <w:r w:rsidRPr="006E4BA8">
        <w:rPr>
          <w:rFonts w:ascii="Tahoma" w:hAnsi="Tahoma" w:cs="Tahoma"/>
          <w:color w:val="1F497D" w:themeColor="text2"/>
          <w:sz w:val="22"/>
          <w:szCs w:val="22"/>
          <w:lang w:eastAsia="es-ES"/>
        </w:rPr>
        <w:t xml:space="preserve">Conector SC-SC </w:t>
      </w:r>
      <w:proofErr w:type="spellStart"/>
      <w:r w:rsidRPr="006E4BA8">
        <w:rPr>
          <w:rFonts w:ascii="Tahoma" w:hAnsi="Tahoma" w:cs="Tahoma"/>
          <w:color w:val="1F497D" w:themeColor="text2"/>
          <w:sz w:val="22"/>
          <w:szCs w:val="22"/>
          <w:lang w:eastAsia="es-ES"/>
        </w:rPr>
        <w:t>conectorizado</w:t>
      </w:r>
      <w:proofErr w:type="spellEnd"/>
      <w:r w:rsidRPr="006E4BA8">
        <w:rPr>
          <w:rFonts w:ascii="Tahoma" w:hAnsi="Tahoma" w:cs="Tahoma"/>
          <w:color w:val="1F497D" w:themeColor="text2"/>
          <w:sz w:val="22"/>
          <w:szCs w:val="22"/>
          <w:lang w:eastAsia="es-ES"/>
        </w:rPr>
        <w:t xml:space="preserve"> en ambas puntas del cable DROP</w:t>
      </w:r>
      <w:r>
        <w:rPr>
          <w:rFonts w:ascii="Tahoma" w:hAnsi="Tahoma" w:cs="Tahoma"/>
          <w:color w:val="1F497D" w:themeColor="text2"/>
          <w:sz w:val="22"/>
          <w:szCs w:val="22"/>
          <w:lang w:eastAsia="es-ES"/>
        </w:rPr>
        <w:t>.</w:t>
      </w:r>
    </w:p>
    <w:p w:rsidR="0089193E" w:rsidRPr="006E4BA8" w:rsidRDefault="0089193E" w:rsidP="0089193E">
      <w:pPr>
        <w:jc w:val="center"/>
        <w:rPr>
          <w:rFonts w:ascii="Tahoma" w:hAnsi="Tahoma" w:cs="Tahoma"/>
          <w:b/>
          <w:color w:val="1F497D" w:themeColor="text2"/>
          <w:sz w:val="22"/>
          <w:szCs w:val="22"/>
        </w:rPr>
      </w:pPr>
      <w:r>
        <w:rPr>
          <w:rFonts w:ascii="Tahoma" w:hAnsi="Tahoma" w:cs="Tahoma"/>
          <w:b/>
          <w:noProof/>
          <w:color w:val="1F497D" w:themeColor="text2"/>
          <w:sz w:val="22"/>
          <w:szCs w:val="22"/>
          <w:lang w:val="es-BO" w:eastAsia="es-BO"/>
        </w:rPr>
        <w:lastRenderedPageBreak/>
        <w:drawing>
          <wp:inline distT="0" distB="0" distL="0" distR="0" wp14:anchorId="7D883015" wp14:editId="6CA97EE7">
            <wp:extent cx="3916569" cy="2415653"/>
            <wp:effectExtent l="0" t="0" r="8255"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19545" cy="2417489"/>
                    </a:xfrm>
                    <a:prstGeom prst="rect">
                      <a:avLst/>
                    </a:prstGeom>
                    <a:noFill/>
                    <a:ln>
                      <a:noFill/>
                    </a:ln>
                  </pic:spPr>
                </pic:pic>
              </a:graphicData>
            </a:graphic>
          </wp:inline>
        </w:drawing>
      </w:r>
    </w:p>
    <w:p w:rsidR="0089193E" w:rsidRDefault="0089193E" w:rsidP="003C03E8">
      <w:pPr>
        <w:pStyle w:val="Ttulo"/>
      </w:pPr>
    </w:p>
    <w:p w:rsidR="0089193E" w:rsidRPr="001837D6" w:rsidRDefault="0089193E" w:rsidP="0089193E">
      <w:pPr>
        <w:pStyle w:val="Sangra2detindependiente"/>
        <w:ind w:left="0"/>
        <w:rPr>
          <w:rFonts w:ascii="Tahoma" w:hAnsi="Tahoma" w:cs="Tahoma"/>
          <w:color w:val="1F497D" w:themeColor="text2"/>
          <w:szCs w:val="22"/>
        </w:rPr>
      </w:pPr>
    </w:p>
    <w:p w:rsidR="0089193E" w:rsidRDefault="0089193E" w:rsidP="0089193E">
      <w:pPr>
        <w:jc w:val="center"/>
        <w:rPr>
          <w:rFonts w:ascii="Tahoma" w:hAnsi="Tahoma" w:cs="Tahoma"/>
          <w:b/>
          <w:color w:val="1F497D" w:themeColor="text2"/>
          <w:sz w:val="22"/>
          <w:szCs w:val="22"/>
        </w:rPr>
      </w:pPr>
    </w:p>
    <w:p w:rsidR="0089193E" w:rsidRPr="00CB73EB" w:rsidRDefault="0089193E" w:rsidP="003C03E8">
      <w:pPr>
        <w:pStyle w:val="Ttulo"/>
      </w:pPr>
      <w:r w:rsidRPr="00CB73EB">
        <w:t>RED DE FIBRA OPTICA URBANA</w:t>
      </w:r>
    </w:p>
    <w:p w:rsidR="0089193E" w:rsidRPr="00C06569" w:rsidRDefault="0089193E" w:rsidP="0089193E">
      <w:pPr>
        <w:jc w:val="both"/>
        <w:rPr>
          <w:rFonts w:ascii="Tahoma" w:hAnsi="Tahoma" w:cs="Tahoma"/>
          <w:b/>
          <w:color w:val="1F497D" w:themeColor="text2"/>
          <w:sz w:val="22"/>
          <w:szCs w:val="22"/>
        </w:rPr>
      </w:pPr>
    </w:p>
    <w:p w:rsidR="0089193E" w:rsidRPr="00C06569" w:rsidRDefault="0089193E" w:rsidP="003C03E8">
      <w:pPr>
        <w:pStyle w:val="Ttulo1"/>
      </w:pPr>
      <w:bookmarkStart w:id="53" w:name="_Toc441501325"/>
      <w:bookmarkStart w:id="54" w:name="_Toc449533419"/>
      <w:r>
        <w:rPr>
          <w:lang w:val="es-BO"/>
        </w:rPr>
        <w:t xml:space="preserve">LA </w:t>
      </w:r>
      <w:r w:rsidRPr="00C06569">
        <w:rPr>
          <w:lang w:val="es-BO"/>
        </w:rPr>
        <w:t>FIBRA OPTICA</w:t>
      </w:r>
      <w:bookmarkEnd w:id="53"/>
      <w:bookmarkEnd w:id="54"/>
    </w:p>
    <w:p w:rsidR="0089193E" w:rsidRPr="00C06569"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lang w:val="es-BO"/>
        </w:rPr>
      </w:pPr>
      <w:r w:rsidRPr="00496CA9">
        <w:rPr>
          <w:rFonts w:ascii="Tahoma" w:hAnsi="Tahoma" w:cs="Tahoma"/>
          <w:color w:val="1F497D" w:themeColor="text2"/>
          <w:sz w:val="22"/>
          <w:szCs w:val="22"/>
          <w:lang w:val="es-BO"/>
        </w:rPr>
        <w:t>La fibra óptica permite la transmisión de señales luminosas. La fibra es insensible a interferencias electromagnéticas externas. Los medios conductores metálicos son incapaces de soportar frecuencias muy elevadas, por lo que para altas frecuencias son necesarios medios de transmisión ópticos. La luz ambiental es una mezcla de señales de muchas frecuencias distintas por lo que no es una buena fuente de señal portadora luminosa para la transmisión de datos. Son necesarias fuentes especializadas:</w:t>
      </w:r>
      <w:r w:rsidRPr="00496CA9">
        <w:rPr>
          <w:rFonts w:ascii="Tahoma" w:hAnsi="Tahoma" w:cs="Tahoma"/>
          <w:color w:val="1F497D" w:themeColor="text2"/>
          <w:sz w:val="22"/>
          <w:szCs w:val="22"/>
          <w:lang w:val="es-BO"/>
        </w:rPr>
        <w:br/>
      </w:r>
      <w:r w:rsidRPr="00496CA9">
        <w:rPr>
          <w:rFonts w:ascii="Tahoma" w:hAnsi="Tahoma" w:cs="Tahoma"/>
          <w:color w:val="1F497D" w:themeColor="text2"/>
          <w:sz w:val="22"/>
          <w:szCs w:val="22"/>
          <w:lang w:val="es-BO"/>
        </w:rPr>
        <w:br/>
      </w:r>
      <w:r w:rsidRPr="00496CA9">
        <w:rPr>
          <w:rFonts w:ascii="Tahoma" w:hAnsi="Tahoma" w:cs="Tahoma"/>
          <w:b/>
          <w:bCs/>
          <w:color w:val="1F497D" w:themeColor="text2"/>
          <w:sz w:val="22"/>
          <w:szCs w:val="22"/>
          <w:lang w:val="es-BO"/>
        </w:rPr>
        <w:t>- Fuentes láser.</w:t>
      </w:r>
      <w:r w:rsidRPr="00496CA9">
        <w:rPr>
          <w:rFonts w:ascii="Tahoma" w:hAnsi="Tahoma" w:cs="Tahoma"/>
          <w:color w:val="1F497D" w:themeColor="text2"/>
          <w:sz w:val="22"/>
          <w:szCs w:val="22"/>
          <w:lang w:val="es-BO"/>
        </w:rPr>
        <w:t xml:space="preserve"> A partir de la década de los años sesenta se descubre el láser, una fuente luminosa de alta coherencia, es decir, que produce luz de una única frecuencia y en la que toda la emisión se produce en fase. Un caso particular de fuente láser es el diodo láser, que no es más que una fuente semiconductora de emisión láser de bajo precio.</w:t>
      </w:r>
      <w:r w:rsidRPr="00496CA9">
        <w:rPr>
          <w:rFonts w:ascii="Tahoma" w:hAnsi="Tahoma" w:cs="Tahoma"/>
          <w:color w:val="1F497D" w:themeColor="text2"/>
          <w:sz w:val="22"/>
          <w:szCs w:val="22"/>
          <w:lang w:val="es-BO"/>
        </w:rPr>
        <w:br/>
      </w:r>
      <w:r w:rsidRPr="00496CA9">
        <w:rPr>
          <w:rFonts w:ascii="Tahoma" w:hAnsi="Tahoma" w:cs="Tahoma"/>
          <w:color w:val="1F497D" w:themeColor="text2"/>
          <w:sz w:val="22"/>
          <w:szCs w:val="22"/>
          <w:lang w:val="es-BO"/>
        </w:rPr>
        <w:br/>
        <w:t xml:space="preserve">- </w:t>
      </w:r>
      <w:r w:rsidRPr="00496CA9">
        <w:rPr>
          <w:rFonts w:ascii="Tahoma" w:hAnsi="Tahoma" w:cs="Tahoma"/>
          <w:b/>
          <w:bCs/>
          <w:color w:val="1F497D" w:themeColor="text2"/>
          <w:sz w:val="22"/>
          <w:szCs w:val="22"/>
          <w:lang w:val="es-BO"/>
        </w:rPr>
        <w:t>Diodos LED.</w:t>
      </w:r>
      <w:r w:rsidRPr="00496CA9">
        <w:rPr>
          <w:rFonts w:ascii="Tahoma" w:hAnsi="Tahoma" w:cs="Tahoma"/>
          <w:color w:val="1F497D" w:themeColor="text2"/>
          <w:sz w:val="22"/>
          <w:szCs w:val="22"/>
          <w:lang w:val="es-BO"/>
        </w:rPr>
        <w:t xml:space="preserve"> Son semiconductores que producen luz cuando son excitados eléctricamente. La composición del cable de fibra óptica consta básicamente de un núcleo, un revestimiento y una cubierta externa protectora (Figura 3.4). El núcleo es el conductor de la señal luminosa. La señal es conducida por el interior de este núcleo fibroso, sin poder escapar de él debido a las reflexiones internas y totales que se producen, impidiendo tanto el escape de energía hacia el exterior como la adición de nuevas señales externas indeseadas.</w:t>
      </w:r>
    </w:p>
    <w:p w:rsidR="0089193E" w:rsidRDefault="0089193E" w:rsidP="0089193E">
      <w:pPr>
        <w:jc w:val="both"/>
        <w:rPr>
          <w:rFonts w:ascii="Tahoma" w:hAnsi="Tahoma" w:cs="Tahoma"/>
          <w:color w:val="1F497D" w:themeColor="text2"/>
          <w:sz w:val="22"/>
          <w:szCs w:val="22"/>
          <w:lang w:val="es-BO"/>
        </w:rPr>
      </w:pPr>
    </w:p>
    <w:p w:rsidR="0089193E" w:rsidRDefault="0089193E" w:rsidP="0089193E">
      <w:pPr>
        <w:jc w:val="center"/>
        <w:rPr>
          <w:rFonts w:ascii="Tahoma" w:hAnsi="Tahoma" w:cs="Tahoma"/>
          <w:color w:val="1F497D" w:themeColor="text2"/>
          <w:sz w:val="22"/>
          <w:szCs w:val="22"/>
          <w:lang w:val="es-BO"/>
        </w:rPr>
      </w:pPr>
      <w:r>
        <w:rPr>
          <w:rFonts w:ascii="Arial" w:hAnsi="Arial" w:cs="Arial"/>
          <w:noProof/>
          <w:color w:val="505050"/>
          <w:sz w:val="20"/>
          <w:szCs w:val="20"/>
          <w:lang w:val="es-BO" w:eastAsia="es-BO"/>
        </w:rPr>
        <w:lastRenderedPageBreak/>
        <w:drawing>
          <wp:inline distT="0" distB="0" distL="0" distR="0">
            <wp:extent cx="3794125" cy="2736215"/>
            <wp:effectExtent l="0" t="0" r="0" b="6985"/>
            <wp:docPr id="6" name="Imagen 6" descr="Descripción: Fibra óptica. Siste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Fibra óptica. Sistema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94125" cy="2736215"/>
                    </a:xfrm>
                    <a:prstGeom prst="rect">
                      <a:avLst/>
                    </a:prstGeom>
                    <a:noFill/>
                    <a:ln>
                      <a:noFill/>
                    </a:ln>
                  </pic:spPr>
                </pic:pic>
              </a:graphicData>
            </a:graphic>
          </wp:inline>
        </w:drawing>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2"/>
      </w:pPr>
      <w:bookmarkStart w:id="55" w:name="_Toc441501326"/>
      <w:bookmarkStart w:id="56" w:name="_Toc449533420"/>
      <w:r w:rsidRPr="001837D6">
        <w:t>FUNCIONAMIENTO</w:t>
      </w:r>
      <w:bookmarkEnd w:id="55"/>
      <w:bookmarkEnd w:id="56"/>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Nuestra actual sociedad de la información refleja una tendencia imparable de aumento de la demanda de ancho de banda de transmisión en las redes de comunicación. Este ancho de banda está limitado por el propio diseño y topología de la red de comunicaciones. En el caso concreto de las redes de fibra óptica existen varios factores que limitan la velocidad: distancia de transmisión, diseño de los cables, factores físicos externos, tipo de fibra óptica, etc. Al aumentar la velocidad de transmisión de las redes ópticas WDM hasta valores de 40 </w:t>
      </w:r>
      <w:proofErr w:type="spellStart"/>
      <w:r w:rsidRPr="00CB73EB">
        <w:rPr>
          <w:rFonts w:ascii="Tahoma" w:hAnsi="Tahoma" w:cs="Tahoma"/>
          <w:color w:val="1F497D" w:themeColor="text2"/>
          <w:sz w:val="22"/>
          <w:szCs w:val="22"/>
        </w:rPr>
        <w:t>Gbps</w:t>
      </w:r>
      <w:proofErr w:type="spellEnd"/>
      <w:r w:rsidRPr="00CB73EB">
        <w:rPr>
          <w:rFonts w:ascii="Tahoma" w:hAnsi="Tahoma" w:cs="Tahoma"/>
          <w:color w:val="1F497D" w:themeColor="text2"/>
          <w:sz w:val="22"/>
          <w:szCs w:val="22"/>
        </w:rPr>
        <w:t xml:space="preserve"> y superiores, toman importancia las limitaciones debidas principalmente a los siguientes factores: </w:t>
      </w:r>
    </w:p>
    <w:p w:rsidR="0089193E" w:rsidRPr="00CB73EB" w:rsidRDefault="0089193E" w:rsidP="0089193E">
      <w:pPr>
        <w:jc w:val="both"/>
        <w:rPr>
          <w:rFonts w:ascii="Tahoma" w:hAnsi="Tahoma" w:cs="Tahoma"/>
          <w:color w:val="1F497D" w:themeColor="text2"/>
          <w:sz w:val="22"/>
          <w:szCs w:val="22"/>
        </w:rPr>
      </w:pPr>
    </w:p>
    <w:p w:rsidR="0089193E" w:rsidRPr="00CB73EB" w:rsidRDefault="0089193E" w:rsidP="0089193E">
      <w:pPr>
        <w:ind w:left="708"/>
        <w:rPr>
          <w:rFonts w:ascii="Tahoma" w:eastAsiaTheme="minorHAnsi" w:hAnsi="Tahoma" w:cs="Tahoma"/>
          <w:color w:val="1F497D" w:themeColor="text2"/>
          <w:sz w:val="22"/>
          <w:szCs w:val="22"/>
          <w:lang w:eastAsia="en-US"/>
        </w:rPr>
      </w:pPr>
      <w:r w:rsidRPr="00CB73EB">
        <w:rPr>
          <w:rFonts w:ascii="Tahoma" w:eastAsiaTheme="minorHAnsi" w:hAnsi="Tahoma" w:cs="Tahoma"/>
          <w:color w:val="1F497D" w:themeColor="text2"/>
          <w:sz w:val="22"/>
          <w:szCs w:val="22"/>
          <w:lang w:eastAsia="en-US"/>
        </w:rPr>
        <w:t>•    Atenuación (dB/Km)</w:t>
      </w:r>
      <w:r w:rsidRPr="00CB73EB">
        <w:rPr>
          <w:rFonts w:ascii="Tahoma" w:eastAsiaTheme="minorHAnsi" w:hAnsi="Tahoma" w:cs="Tahoma"/>
          <w:color w:val="1F497D" w:themeColor="text2"/>
          <w:sz w:val="22"/>
          <w:szCs w:val="22"/>
          <w:lang w:eastAsia="en-US"/>
        </w:rPr>
        <w:br/>
        <w:t>•    Dispersión cromática (CD)</w:t>
      </w:r>
      <w:r w:rsidRPr="00CB73EB">
        <w:rPr>
          <w:rFonts w:ascii="Tahoma" w:eastAsiaTheme="minorHAnsi" w:hAnsi="Tahoma" w:cs="Tahoma"/>
          <w:color w:val="1F497D" w:themeColor="text2"/>
          <w:sz w:val="22"/>
          <w:szCs w:val="22"/>
          <w:lang w:eastAsia="en-US"/>
        </w:rPr>
        <w:br/>
        <w:t>•    Polarización del modo de dispersión (PMD)</w:t>
      </w:r>
    </w:p>
    <w:p w:rsidR="0089193E" w:rsidRDefault="0089193E" w:rsidP="0089193E">
      <w:pPr>
        <w:rPr>
          <w:rFonts w:ascii="Tahoma" w:hAnsi="Tahoma" w:cs="Tahoma"/>
          <w:color w:val="1F497D" w:themeColor="text2"/>
          <w:sz w:val="22"/>
          <w:szCs w:val="22"/>
        </w:rPr>
      </w:pPr>
    </w:p>
    <w:p w:rsidR="0089193E" w:rsidRPr="00CB73EB" w:rsidRDefault="0089193E" w:rsidP="0089193E">
      <w:pPr>
        <w:rPr>
          <w:rFonts w:ascii="Tahoma" w:hAnsi="Tahoma" w:cs="Tahoma"/>
          <w:color w:val="1F497D" w:themeColor="text2"/>
          <w:sz w:val="22"/>
          <w:szCs w:val="22"/>
        </w:rPr>
      </w:pPr>
      <w:r w:rsidRPr="00CB73EB">
        <w:rPr>
          <w:rFonts w:ascii="Tahoma" w:hAnsi="Tahoma" w:cs="Tahoma"/>
          <w:color w:val="1F497D" w:themeColor="text2"/>
          <w:sz w:val="22"/>
          <w:szCs w:val="22"/>
        </w:rPr>
        <w:t xml:space="preserve">Cuanto mayor es la tasa de transmisión, menor es la tolerancia a estos factores, si bien existen diferentes métodos de compensación que se verán más adelante. </w:t>
      </w:r>
    </w:p>
    <w:p w:rsidR="0089193E" w:rsidRPr="00CB73EB" w:rsidRDefault="0089193E" w:rsidP="0089193E">
      <w:pPr>
        <w:rPr>
          <w:rFonts w:ascii="Tahoma" w:hAnsi="Tahoma" w:cs="Tahoma"/>
          <w:b/>
          <w:bCs/>
          <w:color w:val="1F497D" w:themeColor="text2"/>
          <w:sz w:val="22"/>
          <w:szCs w:val="22"/>
        </w:rPr>
      </w:pPr>
      <w:r w:rsidRPr="00CB73EB">
        <w:rPr>
          <w:rFonts w:ascii="Tahoma" w:hAnsi="Tahoma" w:cs="Tahoma"/>
          <w:b/>
          <w:bCs/>
          <w:color w:val="1F497D" w:themeColor="text2"/>
          <w:sz w:val="22"/>
          <w:szCs w:val="22"/>
        </w:rPr>
        <w:t xml:space="preserve">Tipos de fibra óptica </w:t>
      </w:r>
      <w:proofErr w:type="spellStart"/>
      <w:r w:rsidRPr="00CB73EB">
        <w:rPr>
          <w:rFonts w:ascii="Tahoma" w:hAnsi="Tahoma" w:cs="Tahoma"/>
          <w:b/>
          <w:bCs/>
          <w:color w:val="1F497D" w:themeColor="text2"/>
          <w:sz w:val="22"/>
          <w:szCs w:val="22"/>
        </w:rPr>
        <w:t>monomodo</w:t>
      </w:r>
      <w:proofErr w:type="spellEnd"/>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 ITU-T (International Telecomunicación Unión – Telecomunicación </w:t>
      </w:r>
      <w:proofErr w:type="spellStart"/>
      <w:r w:rsidRPr="00CB73EB">
        <w:rPr>
          <w:rFonts w:ascii="Tahoma" w:hAnsi="Tahoma" w:cs="Tahoma"/>
          <w:color w:val="1F497D" w:themeColor="text2"/>
          <w:sz w:val="22"/>
          <w:szCs w:val="22"/>
        </w:rPr>
        <w:t>Standarization</w:t>
      </w:r>
      <w:proofErr w:type="spellEnd"/>
      <w:r w:rsidRPr="00CB73EB">
        <w:rPr>
          <w:rFonts w:ascii="Tahoma" w:hAnsi="Tahoma" w:cs="Tahoma"/>
          <w:color w:val="1F497D" w:themeColor="text2"/>
          <w:sz w:val="22"/>
          <w:szCs w:val="22"/>
        </w:rPr>
        <w:t xml:space="preserve"> Sector) estandariza tanto las descripciones de </w:t>
      </w:r>
      <w:proofErr w:type="gramStart"/>
      <w:r w:rsidRPr="00CB73EB">
        <w:rPr>
          <w:rFonts w:ascii="Tahoma" w:hAnsi="Tahoma" w:cs="Tahoma"/>
          <w:color w:val="1F497D" w:themeColor="text2"/>
          <w:sz w:val="22"/>
          <w:szCs w:val="22"/>
        </w:rPr>
        <w:t xml:space="preserve">la </w:t>
      </w:r>
      <w:r w:rsidRPr="00CB73EB">
        <w:rPr>
          <w:rFonts w:ascii="Tahoma" w:hAnsi="Tahoma" w:cs="Tahoma"/>
          <w:b/>
          <w:bCs/>
          <w:color w:val="1F497D" w:themeColor="text2"/>
          <w:sz w:val="22"/>
          <w:szCs w:val="22"/>
        </w:rPr>
        <w:t>fibras</w:t>
      </w:r>
      <w:proofErr w:type="gramEnd"/>
      <w:r w:rsidRPr="00CB73EB">
        <w:rPr>
          <w:rFonts w:ascii="Tahoma" w:hAnsi="Tahoma" w:cs="Tahoma"/>
          <w:b/>
          <w:bCs/>
          <w:color w:val="1F497D" w:themeColor="text2"/>
          <w:sz w:val="22"/>
          <w:szCs w:val="22"/>
        </w:rPr>
        <w:t xml:space="preserve"> </w:t>
      </w:r>
      <w:proofErr w:type="spellStart"/>
      <w:r w:rsidRPr="00CB73EB">
        <w:rPr>
          <w:rFonts w:ascii="Tahoma" w:hAnsi="Tahoma" w:cs="Tahoma"/>
          <w:b/>
          <w:bCs/>
          <w:color w:val="1F497D" w:themeColor="text2"/>
          <w:sz w:val="22"/>
          <w:szCs w:val="22"/>
        </w:rPr>
        <w:t>monomodo</w:t>
      </w:r>
      <w:proofErr w:type="spellEnd"/>
      <w:r w:rsidRPr="00CB73EB">
        <w:rPr>
          <w:rFonts w:ascii="Tahoma" w:hAnsi="Tahoma" w:cs="Tahoma"/>
          <w:b/>
          <w:bCs/>
          <w:color w:val="1F497D" w:themeColor="text2"/>
          <w:sz w:val="22"/>
          <w:szCs w:val="22"/>
        </w:rPr>
        <w:t xml:space="preserve"> y </w:t>
      </w:r>
      <w:proofErr w:type="spellStart"/>
      <w:r w:rsidRPr="00CB73EB">
        <w:rPr>
          <w:rFonts w:ascii="Tahoma" w:hAnsi="Tahoma" w:cs="Tahoma"/>
          <w:b/>
          <w:bCs/>
          <w:color w:val="1F497D" w:themeColor="text2"/>
          <w:sz w:val="22"/>
          <w:szCs w:val="22"/>
        </w:rPr>
        <w:t>multimodo</w:t>
      </w:r>
      <w:proofErr w:type="spellEnd"/>
      <w:r w:rsidRPr="00CB73EB">
        <w:rPr>
          <w:rFonts w:ascii="Tahoma" w:hAnsi="Tahoma" w:cs="Tahoma"/>
          <w:color w:val="1F497D" w:themeColor="text2"/>
          <w:sz w:val="22"/>
          <w:szCs w:val="22"/>
        </w:rPr>
        <w:t xml:space="preserve"> como las definiciones de parámetros y test de medida asociados. Las características ópticas, geométricas y de transmisión de las fibras </w:t>
      </w:r>
      <w:proofErr w:type="spellStart"/>
      <w:r w:rsidRPr="00CB73EB">
        <w:rPr>
          <w:rFonts w:ascii="Tahoma" w:hAnsi="Tahoma" w:cs="Tahoma"/>
          <w:color w:val="1F497D" w:themeColor="text2"/>
          <w:sz w:val="22"/>
          <w:szCs w:val="22"/>
        </w:rPr>
        <w:t>monomodo</w:t>
      </w:r>
      <w:proofErr w:type="spellEnd"/>
      <w:r w:rsidRPr="00CB73EB">
        <w:rPr>
          <w:rFonts w:ascii="Tahoma" w:hAnsi="Tahoma" w:cs="Tahoma"/>
          <w:color w:val="1F497D" w:themeColor="text2"/>
          <w:sz w:val="22"/>
          <w:szCs w:val="22"/>
        </w:rPr>
        <w:t xml:space="preserve"> utilizadas en los sistemas de comunicación de larga distancia utilizan habitualmente fibras G.652 y G.655. </w:t>
      </w:r>
    </w:p>
    <w:p w:rsidR="0089193E" w:rsidRPr="00CB73EB" w:rsidRDefault="0089193E" w:rsidP="0089193E">
      <w:pPr>
        <w:rPr>
          <w:rFonts w:ascii="Tahoma" w:hAnsi="Tahoma" w:cs="Tahoma"/>
          <w:b/>
          <w:bCs/>
          <w:color w:val="1F497D" w:themeColor="text2"/>
          <w:sz w:val="22"/>
          <w:szCs w:val="22"/>
        </w:rPr>
      </w:pPr>
      <w:r w:rsidRPr="00CB73EB">
        <w:rPr>
          <w:rFonts w:ascii="Tahoma" w:hAnsi="Tahoma" w:cs="Tahoma"/>
          <w:b/>
          <w:bCs/>
          <w:color w:val="1F497D" w:themeColor="text2"/>
          <w:sz w:val="22"/>
          <w:szCs w:val="22"/>
        </w:rPr>
        <w:t xml:space="preserve">Fibra </w:t>
      </w:r>
      <w:proofErr w:type="spellStart"/>
      <w:r w:rsidRPr="00CB73EB">
        <w:rPr>
          <w:rFonts w:ascii="Tahoma" w:hAnsi="Tahoma" w:cs="Tahoma"/>
          <w:b/>
          <w:bCs/>
          <w:color w:val="1F497D" w:themeColor="text2"/>
          <w:sz w:val="22"/>
          <w:szCs w:val="22"/>
        </w:rPr>
        <w:t>monomodo</w:t>
      </w:r>
      <w:proofErr w:type="spellEnd"/>
      <w:r w:rsidRPr="00CB73EB">
        <w:rPr>
          <w:rFonts w:ascii="Tahoma" w:hAnsi="Tahoma" w:cs="Tahoma"/>
          <w:b/>
          <w:bCs/>
          <w:color w:val="1F497D" w:themeColor="text2"/>
          <w:sz w:val="22"/>
          <w:szCs w:val="22"/>
        </w:rPr>
        <w:t xml:space="preserve"> G.652</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Son fibras optimizadas para su utilización en torno a 1310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aunque también pueden transmitir en otras longitudes de onda. Las fibras G.652.A y B presentan un pico de atenuación por la presencia de OH- en torno a 1383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mientras las G.652.C y D están libres de este pico. Las revisiones más recientes, marzo de 2003 y mayo de 2005, crearon dos nuevas categorías para reducir PMD del </w:t>
      </w:r>
      <w:proofErr w:type="gramStart"/>
      <w:r w:rsidRPr="00CB73EB">
        <w:rPr>
          <w:rFonts w:ascii="Tahoma" w:hAnsi="Tahoma" w:cs="Tahoma"/>
          <w:color w:val="1F497D" w:themeColor="text2"/>
          <w:sz w:val="22"/>
          <w:szCs w:val="22"/>
        </w:rPr>
        <w:t>enlace  a</w:t>
      </w:r>
      <w:proofErr w:type="gramEnd"/>
      <w:r w:rsidRPr="00CB73EB">
        <w:rPr>
          <w:rFonts w:ascii="Tahoma" w:hAnsi="Tahoma" w:cs="Tahoma"/>
          <w:color w:val="1F497D" w:themeColor="text2"/>
          <w:sz w:val="22"/>
          <w:szCs w:val="22"/>
        </w:rPr>
        <w:t xml:space="preserve"> 0,20 </w:t>
      </w:r>
      <w:proofErr w:type="spellStart"/>
      <w:r w:rsidRPr="00CB73EB">
        <w:rPr>
          <w:rFonts w:ascii="Tahoma" w:hAnsi="Tahoma" w:cs="Tahoma"/>
          <w:color w:val="1F497D" w:themeColor="text2"/>
          <w:sz w:val="22"/>
          <w:szCs w:val="22"/>
        </w:rPr>
        <w:t>ps</w:t>
      </w:r>
      <w:proofErr w:type="spellEnd"/>
      <w:r w:rsidRPr="00CB73EB">
        <w:rPr>
          <w:rFonts w:ascii="Tahoma" w:hAnsi="Tahoma" w:cs="Tahoma"/>
          <w:color w:val="1F497D" w:themeColor="text2"/>
          <w:sz w:val="22"/>
          <w:szCs w:val="22"/>
        </w:rPr>
        <w:t xml:space="preserve">/√Km para poder ofrecer tasas de transmisión de alta velocidad/distancia. </w:t>
      </w:r>
      <w:proofErr w:type="gramStart"/>
      <w:r w:rsidRPr="00CB73EB">
        <w:rPr>
          <w:rFonts w:ascii="Tahoma" w:hAnsi="Tahoma" w:cs="Tahoma"/>
          <w:color w:val="1F497D" w:themeColor="text2"/>
          <w:sz w:val="22"/>
          <w:szCs w:val="22"/>
        </w:rPr>
        <w:t>Además</w:t>
      </w:r>
      <w:proofErr w:type="gramEnd"/>
      <w:r w:rsidRPr="00CB73EB">
        <w:rPr>
          <w:rFonts w:ascii="Tahoma" w:hAnsi="Tahoma" w:cs="Tahoma"/>
          <w:color w:val="1F497D" w:themeColor="text2"/>
          <w:sz w:val="22"/>
          <w:szCs w:val="22"/>
        </w:rPr>
        <w:t xml:space="preserve"> se ajustaron las tolerancias de algunos parámetros para mejorar las prestaciones de la fibra óptica. </w:t>
      </w:r>
    </w:p>
    <w:p w:rsidR="0089193E" w:rsidRPr="00CB73EB" w:rsidRDefault="0089193E" w:rsidP="0089193E">
      <w:pPr>
        <w:jc w:val="both"/>
        <w:rPr>
          <w:rFonts w:ascii="Tahoma" w:hAnsi="Tahoma" w:cs="Tahoma"/>
          <w:color w:val="1F497D" w:themeColor="text2"/>
          <w:sz w:val="22"/>
          <w:szCs w:val="22"/>
        </w:rPr>
      </w:pPr>
    </w:p>
    <w:p w:rsidR="0089193E" w:rsidRPr="00CB73EB" w:rsidRDefault="0089193E" w:rsidP="0089193E">
      <w:pPr>
        <w:jc w:val="both"/>
        <w:rPr>
          <w:rFonts w:ascii="Tahoma" w:hAnsi="Tahoma" w:cs="Tahoma"/>
          <w:color w:val="1F497D" w:themeColor="text2"/>
          <w:sz w:val="22"/>
          <w:szCs w:val="22"/>
        </w:rPr>
      </w:pPr>
    </w:p>
    <w:tbl>
      <w:tblPr>
        <w:tblW w:w="8840" w:type="dxa"/>
        <w:tblInd w:w="55" w:type="dxa"/>
        <w:tblCellMar>
          <w:left w:w="70" w:type="dxa"/>
          <w:right w:w="70" w:type="dxa"/>
        </w:tblCellMar>
        <w:tblLook w:val="04A0" w:firstRow="1" w:lastRow="0" w:firstColumn="1" w:lastColumn="0" w:noHBand="0" w:noVBand="1"/>
      </w:tblPr>
      <w:tblGrid>
        <w:gridCol w:w="2679"/>
        <w:gridCol w:w="1607"/>
        <w:gridCol w:w="1594"/>
        <w:gridCol w:w="2960"/>
      </w:tblGrid>
      <w:tr w:rsidR="0089193E" w:rsidRPr="00081F14" w:rsidTr="00F229A0">
        <w:trPr>
          <w:trHeight w:val="240"/>
          <w:tblHeader/>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bottom"/>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 la fibra. G.652.B</w:t>
            </w:r>
          </w:p>
        </w:tc>
        <w:tc>
          <w:tcPr>
            <w:tcW w:w="2960" w:type="dxa"/>
            <w:tcBorders>
              <w:top w:val="single" w:sz="4" w:space="0" w:color="auto"/>
              <w:left w:val="nil"/>
              <w:bottom w:val="single" w:sz="4" w:space="0" w:color="auto"/>
              <w:right w:val="single" w:sz="4" w:space="0" w:color="auto"/>
            </w:tcBorders>
            <w:shd w:val="clear" w:color="000000" w:fill="DBEEF3"/>
            <w:noWrap/>
            <w:vAlign w:val="bottom"/>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Ancho de banda de transmisión</w:t>
            </w: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Diámetro de campo modal</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1310 </w:t>
            </w:r>
            <w:proofErr w:type="spellStart"/>
            <w:r w:rsidRPr="00081F14">
              <w:rPr>
                <w:rFonts w:ascii="Tahoma" w:hAnsi="Tahoma" w:cs="Tahoma"/>
                <w:color w:val="1F497D" w:themeColor="text2"/>
              </w:rPr>
              <w:t>nm</w:t>
            </w:r>
            <w:proofErr w:type="spellEnd"/>
          </w:p>
        </w:tc>
        <w:tc>
          <w:tcPr>
            <w:tcW w:w="2960" w:type="dxa"/>
            <w:vMerge w:val="restart"/>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Pr>
                <w:rFonts w:ascii="Tahoma" w:hAnsi="Tahoma" w:cs="Tahoma"/>
                <w:color w:val="1F497D" w:themeColor="text2"/>
              </w:rPr>
              <w:t xml:space="preserve">1310 </w:t>
            </w:r>
            <w:proofErr w:type="spellStart"/>
            <w:r>
              <w:rPr>
                <w:rFonts w:ascii="Tahoma" w:hAnsi="Tahoma" w:cs="Tahoma"/>
                <w:color w:val="1F497D" w:themeColor="text2"/>
              </w:rPr>
              <w:t>nm</w:t>
            </w:r>
            <w:proofErr w:type="spellEnd"/>
            <w:r>
              <w:rPr>
                <w:rFonts w:ascii="Tahoma" w:hAnsi="Tahoma" w:cs="Tahoma"/>
                <w:color w:val="1F497D" w:themeColor="text2"/>
              </w:rPr>
              <w:t>, 1550 y 1625nm </w:t>
            </w:r>
            <w:r w:rsidRPr="00081F14">
              <w:rPr>
                <w:rFonts w:ascii="Tahoma" w:hAnsi="Tahoma" w:cs="Tahoma"/>
                <w:color w:val="1F497D" w:themeColor="text2"/>
              </w:rPr>
              <w:t>(Bandas O, C y L)</w:t>
            </w: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Rango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8,6 - 9,5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Tolerancia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0,6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Pendiente de dispersión cromática de 1300 - 1324 </w:t>
            </w:r>
            <w:proofErr w:type="spellStart"/>
            <w:r w:rsidRPr="00081F14">
              <w:rPr>
                <w:rFonts w:ascii="Tahoma" w:hAnsi="Tahoma" w:cs="Tahoma"/>
                <w:color w:val="1F497D" w:themeColor="text2"/>
              </w:rPr>
              <w:t>nm</w:t>
            </w:r>
            <w:proofErr w:type="spellEnd"/>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S0max</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0,092 ps/nm2.km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del cable</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 de corte del cable</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Máximo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1260 </w:t>
            </w:r>
            <w:proofErr w:type="spellStart"/>
            <w:r w:rsidRPr="00081F14">
              <w:rPr>
                <w:rFonts w:ascii="Tahoma" w:hAnsi="Tahoma" w:cs="Tahoma"/>
                <w:color w:val="1F497D" w:themeColor="text2"/>
              </w:rPr>
              <w:t>nm</w:t>
            </w:r>
            <w:proofErr w:type="spellEnd"/>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atenuación</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a 1310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0,40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a 1550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0,35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a 1625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0,40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PMD</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20 cables</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Q</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0,01%</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w:t>
            </w:r>
            <w:proofErr w:type="spellStart"/>
            <w:r w:rsidRPr="00081F14">
              <w:rPr>
                <w:rFonts w:ascii="Tahoma" w:hAnsi="Tahoma" w:cs="Tahoma"/>
                <w:color w:val="1F497D" w:themeColor="text2"/>
              </w:rPr>
              <w:t>PMDq</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0,20 </w:t>
            </w:r>
            <w:proofErr w:type="spellStart"/>
            <w:r w:rsidRPr="00081F14">
              <w:rPr>
                <w:rFonts w:ascii="Tahoma" w:hAnsi="Tahoma" w:cs="Tahoma"/>
                <w:color w:val="1F497D" w:themeColor="text2"/>
              </w:rPr>
              <w:t>ps</w:t>
            </w:r>
            <w:proofErr w:type="spellEnd"/>
            <w:r w:rsidRPr="00081F14">
              <w:rPr>
                <w:rFonts w:ascii="Tahoma" w:hAnsi="Tahoma" w:cs="Tahoma"/>
                <w:color w:val="1F497D" w:themeColor="text2"/>
              </w:rPr>
              <w:t>/√km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88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w:t>
            </w:r>
          </w:p>
        </w:tc>
      </w:tr>
      <w:tr w:rsidR="0089193E" w:rsidRPr="00081F14" w:rsidTr="00F229A0">
        <w:trPr>
          <w:trHeight w:val="240"/>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 la fibra. G.652.D</w:t>
            </w:r>
          </w:p>
        </w:tc>
        <w:tc>
          <w:tcPr>
            <w:tcW w:w="2960" w:type="dxa"/>
            <w:tcBorders>
              <w:top w:val="single" w:sz="4" w:space="0" w:color="auto"/>
              <w:left w:val="nil"/>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Ancho de banda de transmisión</w:t>
            </w: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Diámetro de campo modal</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1310 </w:t>
            </w:r>
            <w:proofErr w:type="spellStart"/>
            <w:r w:rsidRPr="00081F14">
              <w:rPr>
                <w:rFonts w:ascii="Tahoma" w:hAnsi="Tahoma" w:cs="Tahoma"/>
                <w:color w:val="1F497D" w:themeColor="text2"/>
              </w:rPr>
              <w:t>nm</w:t>
            </w:r>
            <w:proofErr w:type="spellEnd"/>
          </w:p>
        </w:tc>
        <w:tc>
          <w:tcPr>
            <w:tcW w:w="2960" w:type="dxa"/>
            <w:vMerge w:val="restart"/>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Amplia cobertura: bandas O a L. Similar a G,652, </w:t>
            </w:r>
            <w:proofErr w:type="gramStart"/>
            <w:r w:rsidRPr="00081F14">
              <w:rPr>
                <w:rFonts w:ascii="Tahoma" w:hAnsi="Tahoma" w:cs="Tahoma"/>
                <w:color w:val="1F497D" w:themeColor="text2"/>
              </w:rPr>
              <w:t>B</w:t>
            </w:r>
            <w:proofErr w:type="gramEnd"/>
            <w:r w:rsidRPr="00081F14">
              <w:rPr>
                <w:rFonts w:ascii="Tahoma" w:hAnsi="Tahoma" w:cs="Tahoma"/>
                <w:color w:val="1F497D" w:themeColor="text2"/>
              </w:rPr>
              <w:t xml:space="preserve"> pero permite la transmisión en ancho </w:t>
            </w:r>
            <w:r>
              <w:rPr>
                <w:rFonts w:ascii="Tahoma" w:hAnsi="Tahoma" w:cs="Tahoma"/>
                <w:color w:val="1F497D" w:themeColor="text2"/>
              </w:rPr>
              <w:t xml:space="preserve">de banda extendido de 1360 </w:t>
            </w:r>
            <w:proofErr w:type="spellStart"/>
            <w:r>
              <w:rPr>
                <w:rFonts w:ascii="Tahoma" w:hAnsi="Tahoma" w:cs="Tahoma"/>
                <w:color w:val="1F497D" w:themeColor="text2"/>
              </w:rPr>
              <w:t>nm</w:t>
            </w:r>
            <w:proofErr w:type="spellEnd"/>
            <w:r>
              <w:rPr>
                <w:rFonts w:ascii="Tahoma" w:hAnsi="Tahoma" w:cs="Tahoma"/>
                <w:color w:val="1F497D" w:themeColor="text2"/>
              </w:rPr>
              <w:t xml:space="preserve"> a </w:t>
            </w:r>
            <w:r w:rsidRPr="00081F14">
              <w:rPr>
                <w:rFonts w:ascii="Tahoma" w:hAnsi="Tahoma" w:cs="Tahoma"/>
                <w:color w:val="1F497D" w:themeColor="text2"/>
              </w:rPr>
              <w:t>15</w:t>
            </w:r>
            <w:r>
              <w:rPr>
                <w:rFonts w:ascii="Tahoma" w:hAnsi="Tahoma" w:cs="Tahoma"/>
                <w:color w:val="1F497D" w:themeColor="text2"/>
              </w:rPr>
              <w:t>30nm. </w:t>
            </w:r>
            <w:r w:rsidRPr="00081F14">
              <w:rPr>
                <w:rFonts w:ascii="Tahoma" w:hAnsi="Tahoma" w:cs="Tahoma"/>
                <w:color w:val="1F497D" w:themeColor="text2"/>
              </w:rPr>
              <w:t>Adecuada para sistemas CWDM</w:t>
            </w: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Rango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8,6 - 9,5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Tolerancia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0,6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Pendiente de dispersión cromática de 1300 - 1324 </w:t>
            </w:r>
            <w:proofErr w:type="spellStart"/>
            <w:r w:rsidRPr="00081F14">
              <w:rPr>
                <w:rFonts w:ascii="Tahoma" w:hAnsi="Tahoma" w:cs="Tahoma"/>
                <w:color w:val="1F497D" w:themeColor="text2"/>
              </w:rPr>
              <w:t>nm</w:t>
            </w:r>
            <w:proofErr w:type="spellEnd"/>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S0max</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0,092 ps/nm2.km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del cable</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 de corte del cable</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Máximo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1260 </w:t>
            </w:r>
            <w:proofErr w:type="spellStart"/>
            <w:r w:rsidRPr="00081F14">
              <w:rPr>
                <w:rFonts w:ascii="Tahoma" w:hAnsi="Tahoma" w:cs="Tahoma"/>
                <w:color w:val="1F497D" w:themeColor="text2"/>
              </w:rPr>
              <w:t>nm</w:t>
            </w:r>
            <w:proofErr w:type="spellEnd"/>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540"/>
        </w:trPr>
        <w:tc>
          <w:tcPr>
            <w:tcW w:w="2679" w:type="dxa"/>
            <w:vMerge w:val="restart"/>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atenuación Máximo</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1310 a 1625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0,40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1383 ± 3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1550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0,30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PMD</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20 cables</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Q</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0,01%</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w:t>
            </w:r>
            <w:proofErr w:type="spellStart"/>
            <w:r w:rsidRPr="00081F14">
              <w:rPr>
                <w:rFonts w:ascii="Tahoma" w:hAnsi="Tahoma" w:cs="Tahoma"/>
                <w:color w:val="1F497D" w:themeColor="text2"/>
              </w:rPr>
              <w:t>PMDq</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0,20 </w:t>
            </w:r>
            <w:proofErr w:type="spellStart"/>
            <w:r w:rsidRPr="00081F14">
              <w:rPr>
                <w:rFonts w:ascii="Tahoma" w:hAnsi="Tahoma" w:cs="Tahoma"/>
                <w:color w:val="1F497D" w:themeColor="text2"/>
              </w:rPr>
              <w:t>ps</w:t>
            </w:r>
            <w:proofErr w:type="spellEnd"/>
            <w:r w:rsidRPr="00081F14">
              <w:rPr>
                <w:rFonts w:ascii="Tahoma" w:hAnsi="Tahoma" w:cs="Tahoma"/>
                <w:color w:val="1F497D" w:themeColor="text2"/>
              </w:rPr>
              <w:t>/√km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bl>
    <w:p w:rsidR="0089193E" w:rsidRDefault="0089193E" w:rsidP="0089193E">
      <w:pPr>
        <w:jc w:val="both"/>
        <w:rPr>
          <w:rFonts w:ascii="Tahoma" w:hAnsi="Tahoma" w:cs="Tahoma"/>
          <w:color w:val="1F497D" w:themeColor="text2"/>
          <w:sz w:val="22"/>
          <w:szCs w:val="22"/>
        </w:rPr>
      </w:pP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 * Atenuación detectada debe ser menor o igual al valor especificado para el intervalo 1310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a 1625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después del proceso de envejecimiento con hidrógeno conforme a CEI 60793-2-50 en relación con la categoría de la fibra </w:t>
      </w:r>
    </w:p>
    <w:p w:rsidR="0089193E" w:rsidRPr="00CB73EB" w:rsidRDefault="0089193E" w:rsidP="0089193E">
      <w:pPr>
        <w:jc w:val="both"/>
        <w:rPr>
          <w:rFonts w:ascii="Tahoma" w:hAnsi="Tahoma" w:cs="Tahoma"/>
          <w:b/>
          <w:bCs/>
          <w:color w:val="1F497D" w:themeColor="text2"/>
          <w:sz w:val="22"/>
          <w:szCs w:val="22"/>
        </w:rPr>
      </w:pPr>
      <w:r w:rsidRPr="00CB73EB">
        <w:rPr>
          <w:rFonts w:ascii="Tahoma" w:hAnsi="Tahoma" w:cs="Tahoma"/>
          <w:b/>
          <w:bCs/>
          <w:color w:val="1F497D" w:themeColor="text2"/>
          <w:sz w:val="22"/>
          <w:szCs w:val="22"/>
        </w:rPr>
        <w:t xml:space="preserve">Dispersión cromática en fibra G.652. </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En esta gráfica vemos los límites de dispersión cromática para las fibras G.652 </w:t>
      </w:r>
      <w:r>
        <w:rPr>
          <w:rFonts w:ascii="Tahoma" w:hAnsi="Tahoma" w:cs="Tahoma"/>
          <w:color w:val="1F497D" w:themeColor="text2"/>
          <w:sz w:val="22"/>
          <w:szCs w:val="22"/>
        </w:rPr>
        <w:t>e</w:t>
      </w:r>
      <w:r w:rsidRPr="00CB73EB">
        <w:rPr>
          <w:rFonts w:ascii="Tahoma" w:hAnsi="Tahoma" w:cs="Tahoma"/>
          <w:color w:val="1F497D" w:themeColor="text2"/>
          <w:sz w:val="22"/>
          <w:szCs w:val="22"/>
        </w:rPr>
        <w:t xml:space="preserve">n función de la longitud de onda. Se define únicamente en las bandas O (1260-1360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y C (1530-1565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estas fibras pueden ser usadas en bandas </w:t>
      </w:r>
      <w:proofErr w:type="gramStart"/>
      <w:r w:rsidRPr="00CB73EB">
        <w:rPr>
          <w:rFonts w:ascii="Tahoma" w:hAnsi="Tahoma" w:cs="Tahoma"/>
          <w:color w:val="1F497D" w:themeColor="text2"/>
          <w:sz w:val="22"/>
          <w:szCs w:val="22"/>
        </w:rPr>
        <w:t>L  (</w:t>
      </w:r>
      <w:proofErr w:type="gramEnd"/>
      <w:r w:rsidRPr="00CB73EB">
        <w:rPr>
          <w:rFonts w:ascii="Tahoma" w:hAnsi="Tahoma" w:cs="Tahoma"/>
          <w:color w:val="1F497D" w:themeColor="text2"/>
          <w:sz w:val="22"/>
          <w:szCs w:val="22"/>
        </w:rPr>
        <w:t xml:space="preserve">1565-1625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para DWDM y S+C+L (1460-1625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en sistemas CWDM. </w:t>
      </w:r>
    </w:p>
    <w:p w:rsidR="0089193E" w:rsidRPr="00CB73EB" w:rsidRDefault="0089193E" w:rsidP="0089193E">
      <w:pPr>
        <w:jc w:val="both"/>
        <w:rPr>
          <w:rFonts w:ascii="Tahoma" w:eastAsiaTheme="minorHAnsi" w:hAnsi="Tahoma" w:cs="Tahoma"/>
          <w:color w:val="1F497D" w:themeColor="text2"/>
          <w:sz w:val="22"/>
          <w:szCs w:val="22"/>
          <w:lang w:eastAsia="en-US"/>
        </w:rPr>
      </w:pPr>
    </w:p>
    <w:p w:rsidR="0089193E" w:rsidRDefault="0089193E" w:rsidP="0089193E">
      <w:pPr>
        <w:pStyle w:val="bodytext"/>
        <w:shd w:val="clear" w:color="auto" w:fill="FFFFFF"/>
        <w:spacing w:before="0" w:beforeAutospacing="0" w:after="0" w:afterAutospacing="0"/>
        <w:jc w:val="center"/>
        <w:rPr>
          <w:rFonts w:ascii="Tahoma" w:hAnsi="Tahoma" w:cs="Tahoma"/>
          <w:color w:val="1F497D" w:themeColor="text2"/>
          <w:sz w:val="22"/>
          <w:szCs w:val="22"/>
        </w:rPr>
      </w:pPr>
      <w:r w:rsidRPr="00CB73EB">
        <w:rPr>
          <w:rFonts w:ascii="Tahoma" w:eastAsiaTheme="minorHAnsi" w:hAnsi="Tahoma" w:cs="Tahoma"/>
          <w:i/>
          <w:iCs/>
          <w:color w:val="1F497D" w:themeColor="text2"/>
          <w:sz w:val="22"/>
          <w:szCs w:val="22"/>
          <w:lang w:eastAsia="en-US"/>
        </w:rPr>
        <w:t>Dispersión cromática para fibra G.652</w:t>
      </w:r>
    </w:p>
    <w:p w:rsidR="0089193E" w:rsidRDefault="0089193E" w:rsidP="0089193E">
      <w:pPr>
        <w:jc w:val="center"/>
        <w:rPr>
          <w:rFonts w:ascii="Tahoma" w:hAnsi="Tahoma" w:cs="Tahoma"/>
          <w:color w:val="1F497D" w:themeColor="text2"/>
          <w:sz w:val="22"/>
          <w:szCs w:val="22"/>
        </w:rPr>
      </w:pPr>
      <w:r>
        <w:rPr>
          <w:rFonts w:ascii="Tahoma" w:eastAsiaTheme="minorHAnsi" w:hAnsi="Tahoma" w:cs="Tahoma"/>
          <w:noProof/>
          <w:color w:val="1F497D" w:themeColor="text2"/>
          <w:sz w:val="22"/>
          <w:szCs w:val="22"/>
          <w:lang w:val="es-BO" w:eastAsia="es-BO"/>
        </w:rPr>
        <w:lastRenderedPageBreak/>
        <w:drawing>
          <wp:inline distT="0" distB="0" distL="0" distR="0">
            <wp:extent cx="2920365" cy="1760855"/>
            <wp:effectExtent l="0" t="0" r="0" b="0"/>
            <wp:docPr id="4" name="Imagen 4" descr="Descripción: Dispersión cromática para fibra G.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Dispersión cromática para fibra G.6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20365" cy="1760855"/>
                    </a:xfrm>
                    <a:prstGeom prst="rect">
                      <a:avLst/>
                    </a:prstGeom>
                    <a:noFill/>
                    <a:ln>
                      <a:noFill/>
                    </a:ln>
                  </pic:spPr>
                </pic:pic>
              </a:graphicData>
            </a:graphic>
          </wp:inline>
        </w:drawing>
      </w:r>
    </w:p>
    <w:p w:rsidR="0089193E" w:rsidRPr="00CB73EB" w:rsidRDefault="0089193E" w:rsidP="0089193E">
      <w:pPr>
        <w:jc w:val="both"/>
        <w:rPr>
          <w:rFonts w:ascii="Tahoma" w:hAnsi="Tahoma" w:cs="Tahoma"/>
          <w:b/>
          <w:color w:val="1F497D" w:themeColor="text2"/>
          <w:sz w:val="22"/>
          <w:szCs w:val="22"/>
        </w:rPr>
      </w:pPr>
      <w:r w:rsidRPr="00CB73EB">
        <w:rPr>
          <w:rFonts w:ascii="Tahoma" w:hAnsi="Tahoma" w:cs="Tahoma"/>
          <w:b/>
          <w:color w:val="1F497D" w:themeColor="text2"/>
          <w:sz w:val="22"/>
          <w:szCs w:val="22"/>
        </w:rPr>
        <w:t xml:space="preserve">Fibra </w:t>
      </w:r>
      <w:proofErr w:type="spellStart"/>
      <w:r w:rsidRPr="00CB73EB">
        <w:rPr>
          <w:rFonts w:ascii="Tahoma" w:hAnsi="Tahoma" w:cs="Tahoma"/>
          <w:b/>
          <w:color w:val="1F497D" w:themeColor="text2"/>
          <w:sz w:val="22"/>
          <w:szCs w:val="22"/>
        </w:rPr>
        <w:t>monomodo</w:t>
      </w:r>
      <w:proofErr w:type="spellEnd"/>
      <w:r w:rsidRPr="00CB73EB">
        <w:rPr>
          <w:rFonts w:ascii="Tahoma" w:hAnsi="Tahoma" w:cs="Tahoma"/>
          <w:b/>
          <w:color w:val="1F497D" w:themeColor="text2"/>
          <w:sz w:val="22"/>
          <w:szCs w:val="22"/>
        </w:rPr>
        <w:t xml:space="preserve"> G.655</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Las características mecánicas, geométricas y de transmisión de las fibras de dispersión desplazada no nula NZDS (Non Zero Dispersión </w:t>
      </w:r>
      <w:proofErr w:type="spellStart"/>
      <w:r w:rsidRPr="00CB73EB">
        <w:rPr>
          <w:rFonts w:ascii="Tahoma" w:hAnsi="Tahoma" w:cs="Tahoma"/>
          <w:color w:val="1F497D" w:themeColor="text2"/>
          <w:sz w:val="22"/>
          <w:szCs w:val="22"/>
        </w:rPr>
        <w:t>Shifted</w:t>
      </w:r>
      <w:proofErr w:type="spellEnd"/>
      <w:r w:rsidRPr="00CB73EB">
        <w:rPr>
          <w:rFonts w:ascii="Tahoma" w:hAnsi="Tahoma" w:cs="Tahoma"/>
          <w:color w:val="1F497D" w:themeColor="text2"/>
          <w:sz w:val="22"/>
          <w:szCs w:val="22"/>
        </w:rPr>
        <w:t xml:space="preserve">) están recogidas en la recomendación ITU-T G.655. Estas fibras están  pensadas para transmitir en tercera ventana con bajos valores de D, entre 1530nm y 1565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aunque se ha previsto que puedan soportar transmisiones en longitudes de onda mayores de 1625 y menores de 1460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w:t>
      </w:r>
      <w:r w:rsidRPr="00CB73EB">
        <w:rPr>
          <w:rFonts w:ascii="Tahoma" w:hAnsi="Tahoma" w:cs="Tahoma"/>
          <w:color w:val="1F497D" w:themeColor="text2"/>
          <w:sz w:val="22"/>
          <w:szCs w:val="22"/>
        </w:rPr>
        <w:br/>
        <w:t>La dispersión cromática (CD) es un parámetro que limita la capacidad de transmisión de la fibra óptica. En sistemas de comunicación de alta velocidad y larga distancia es fundamental controlar su efecto, ya que limita fuertemente la capacidad de transmisión del sistema y para ello es necesario utilizar sistemas de compensación de dispersión cromática.</w:t>
      </w:r>
      <w:r w:rsidRPr="00CB73EB">
        <w:rPr>
          <w:rFonts w:ascii="Tahoma" w:hAnsi="Tahoma" w:cs="Tahoma"/>
          <w:color w:val="1F497D" w:themeColor="text2"/>
          <w:sz w:val="22"/>
          <w:szCs w:val="22"/>
        </w:rPr>
        <w:br/>
        <w:t xml:space="preserve">Aunque la dispersión cromática es reducida en la ventana de transmisión de las fibras NZDS, nunca puede tener valor cero en este rango de longitud de onda (pero sí en longitudes de onda menores). Esto es debido a que un valor nulo de D potencia efectos no lineales, que es fundamental evitar en aplicaciones WDM. La aparición de fenómenos no lineales también depende del área efectiva de la fibra.  </w:t>
      </w:r>
      <w:r w:rsidRPr="00CB73EB">
        <w:rPr>
          <w:rFonts w:ascii="Tahoma" w:hAnsi="Tahoma" w:cs="Tahoma"/>
          <w:color w:val="1F497D" w:themeColor="text2"/>
          <w:sz w:val="22"/>
          <w:szCs w:val="22"/>
        </w:rPr>
        <w:br/>
        <w:t xml:space="preserve">La recomendación ITU-T G.655 recoge diferentes subtipos de fibra NZDS, en los que varían fundamentalmente los siguientes parámetros: dispersión cromática, diámetro de campo modal (MFD) y PMD. Es una recomendación más reciente y que permite más variación de los parámetros que la G.652, en </w:t>
      </w:r>
      <w:proofErr w:type="gramStart"/>
      <w:r w:rsidRPr="00CB73EB">
        <w:rPr>
          <w:rFonts w:ascii="Tahoma" w:hAnsi="Tahoma" w:cs="Tahoma"/>
          <w:color w:val="1F497D" w:themeColor="text2"/>
          <w:sz w:val="22"/>
          <w:szCs w:val="22"/>
        </w:rPr>
        <w:t>la  que</w:t>
      </w:r>
      <w:proofErr w:type="gramEnd"/>
      <w:r w:rsidRPr="00CB73EB">
        <w:rPr>
          <w:rFonts w:ascii="Tahoma" w:hAnsi="Tahoma" w:cs="Tahoma"/>
          <w:color w:val="1F497D" w:themeColor="text2"/>
          <w:sz w:val="22"/>
          <w:szCs w:val="22"/>
        </w:rPr>
        <w:t xml:space="preserve"> los subtipos</w:t>
      </w:r>
      <w:r>
        <w:rPr>
          <w:rFonts w:ascii="Tahoma" w:hAnsi="Tahoma" w:cs="Tahoma"/>
          <w:color w:val="1F497D" w:themeColor="text2"/>
          <w:sz w:val="22"/>
          <w:szCs w:val="22"/>
        </w:rPr>
        <w:t xml:space="preserve"> están claramente diferenciados </w:t>
      </w:r>
      <w:r w:rsidRPr="00CB73EB">
        <w:rPr>
          <w:rFonts w:ascii="Tahoma" w:hAnsi="Tahoma" w:cs="Tahoma"/>
          <w:color w:val="1F497D" w:themeColor="text2"/>
          <w:sz w:val="22"/>
          <w:szCs w:val="22"/>
        </w:rPr>
        <w:t>y</w:t>
      </w:r>
      <w:r>
        <w:rPr>
          <w:rFonts w:ascii="Tahoma" w:hAnsi="Tahoma" w:cs="Tahoma"/>
          <w:color w:val="1F497D" w:themeColor="text2"/>
          <w:sz w:val="22"/>
          <w:szCs w:val="22"/>
        </w:rPr>
        <w:t xml:space="preserve"> estandarizados. </w:t>
      </w:r>
    </w:p>
    <w:p w:rsidR="0089193E" w:rsidRDefault="0089193E" w:rsidP="0089193E">
      <w:pPr>
        <w:jc w:val="both"/>
        <w:rPr>
          <w:rFonts w:ascii="Tahoma" w:hAnsi="Tahoma" w:cs="Tahoma"/>
          <w:color w:val="1F497D" w:themeColor="text2"/>
          <w:sz w:val="22"/>
          <w:szCs w:val="22"/>
        </w:rPr>
      </w:pPr>
    </w:p>
    <w:tbl>
      <w:tblPr>
        <w:tblW w:w="0" w:type="auto"/>
        <w:jc w:val="center"/>
        <w:tblLayout w:type="fixed"/>
        <w:tblCellMar>
          <w:left w:w="70" w:type="dxa"/>
          <w:right w:w="70" w:type="dxa"/>
        </w:tblCellMar>
        <w:tblLook w:val="04A0" w:firstRow="1" w:lastRow="0" w:firstColumn="1" w:lastColumn="0" w:noHBand="0" w:noVBand="1"/>
      </w:tblPr>
      <w:tblGrid>
        <w:gridCol w:w="4038"/>
        <w:gridCol w:w="1836"/>
        <w:gridCol w:w="1823"/>
      </w:tblGrid>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G.655.A</w:t>
            </w:r>
          </w:p>
        </w:tc>
      </w:tr>
      <w:tr w:rsidR="0089193E" w:rsidRPr="002D0A2F" w:rsidTr="00F229A0">
        <w:trPr>
          <w:trHeight w:val="182"/>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15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175"/>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0,7 µm</w:t>
            </w:r>
          </w:p>
        </w:tc>
      </w:tr>
      <w:tr w:rsidR="0089193E" w:rsidRPr="002D0A2F" w:rsidTr="00F229A0">
        <w:trPr>
          <w:trHeight w:val="106"/>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λmin</w:t>
            </w:r>
            <w:proofErr w:type="spellEnd"/>
            <w:r w:rsidRPr="002D0A2F">
              <w:rPr>
                <w:rFonts w:ascii="Tahoma" w:hAnsi="Tahoma" w:cs="Tahoma"/>
                <w:color w:val="1F497D"/>
                <w:lang w:eastAsia="es-BO"/>
              </w:rPr>
              <w:t xml:space="preserve"> y </w:t>
            </w:r>
            <w:proofErr w:type="spellStart"/>
            <w:r w:rsidRPr="002D0A2F">
              <w:rPr>
                <w:rFonts w:ascii="Tahoma" w:hAnsi="Tahoma" w:cs="Tahoma"/>
                <w:color w:val="1F497D"/>
                <w:lang w:eastAsia="es-BO"/>
              </w:rPr>
              <w:t>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1530 - 1565 </w:t>
            </w:r>
            <w:proofErr w:type="spellStart"/>
            <w:r w:rsidRPr="002D0A2F">
              <w:rPr>
                <w:rFonts w:ascii="Tahoma" w:hAnsi="Tahoma" w:cs="Tahoma"/>
                <w:color w:val="1F497D"/>
                <w:lang w:eastAsia="es-BO"/>
              </w:rPr>
              <w:t>nm</w:t>
            </w:r>
            <w:proofErr w:type="spellEnd"/>
          </w:p>
        </w:tc>
      </w:tr>
      <w:tr w:rsidR="0089193E" w:rsidRPr="002D0A2F" w:rsidTr="00F229A0">
        <w:trPr>
          <w:trHeight w:val="18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0,1 ps/nm.km</w:t>
            </w:r>
          </w:p>
        </w:tc>
      </w:tr>
      <w:tr w:rsidR="0089193E" w:rsidRPr="002D0A2F" w:rsidTr="00F229A0">
        <w:trPr>
          <w:trHeight w:val="9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6,0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w:t>
            </w:r>
            <w:proofErr w:type="spellStart"/>
            <w:r w:rsidRPr="002D0A2F">
              <w:rPr>
                <w:rFonts w:ascii="Tahoma" w:hAnsi="Tahoma" w:cs="Tahoma"/>
                <w:color w:val="1F497D"/>
                <w:lang w:eastAsia="es-BO"/>
              </w:rPr>
              <w:t>nm,km</w:t>
            </w:r>
            <w:proofErr w:type="spellEnd"/>
          </w:p>
        </w:tc>
      </w:tr>
      <w:tr w:rsidR="0089193E" w:rsidRPr="002D0A2F" w:rsidTr="00F229A0">
        <w:trPr>
          <w:trHeight w:val="172"/>
          <w:jc w:val="center"/>
        </w:trPr>
        <w:tc>
          <w:tcPr>
            <w:tcW w:w="4038" w:type="dxa"/>
            <w:tcBorders>
              <w:top w:val="nil"/>
              <w:left w:val="single" w:sz="8" w:space="0" w:color="auto"/>
              <w:bottom w:val="single" w:sz="8" w:space="0" w:color="auto"/>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 de corte del cable</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Máximo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1450 </w:t>
            </w:r>
            <w:proofErr w:type="spellStart"/>
            <w:r w:rsidRPr="002D0A2F">
              <w:rPr>
                <w:rFonts w:ascii="Tahoma" w:hAnsi="Tahoma" w:cs="Tahoma"/>
                <w:color w:val="1F497D"/>
                <w:lang w:eastAsia="es-BO"/>
              </w:rPr>
              <w:t>nm</w:t>
            </w:r>
            <w:proofErr w:type="spellEnd"/>
          </w:p>
        </w:tc>
      </w:tr>
      <w:tr w:rsidR="0089193E" w:rsidRPr="002D0A2F" w:rsidTr="00F229A0">
        <w:trPr>
          <w:trHeight w:val="105"/>
          <w:jc w:val="center"/>
        </w:trPr>
        <w:tc>
          <w:tcPr>
            <w:tcW w:w="4038" w:type="dxa"/>
            <w:tcBorders>
              <w:top w:val="nil"/>
              <w:left w:val="single" w:sz="8" w:space="0" w:color="auto"/>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64"/>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96"/>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276"/>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0,50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G.655.B</w:t>
            </w:r>
          </w:p>
        </w:tc>
      </w:tr>
      <w:tr w:rsidR="0089193E" w:rsidRPr="002D0A2F" w:rsidTr="00F229A0">
        <w:trPr>
          <w:trHeight w:val="150"/>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82"/>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142"/>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0,7 µm</w:t>
            </w:r>
          </w:p>
        </w:tc>
      </w:tr>
      <w:tr w:rsidR="0089193E" w:rsidRPr="002D0A2F" w:rsidTr="00F229A0">
        <w:trPr>
          <w:trHeight w:val="74"/>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λmin</w:t>
            </w:r>
            <w:proofErr w:type="spellEnd"/>
            <w:r w:rsidRPr="002D0A2F">
              <w:rPr>
                <w:rFonts w:ascii="Tahoma" w:hAnsi="Tahoma" w:cs="Tahoma"/>
                <w:color w:val="1F497D"/>
                <w:lang w:eastAsia="es-BO"/>
              </w:rPr>
              <w:t xml:space="preserve"> y </w:t>
            </w:r>
            <w:proofErr w:type="spellStart"/>
            <w:r w:rsidRPr="002D0A2F">
              <w:rPr>
                <w:rFonts w:ascii="Tahoma" w:hAnsi="Tahoma" w:cs="Tahoma"/>
                <w:color w:val="1F497D"/>
                <w:lang w:eastAsia="es-BO"/>
              </w:rPr>
              <w:t>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1530 - 1565 </w:t>
            </w:r>
            <w:proofErr w:type="spellStart"/>
            <w:r w:rsidRPr="002D0A2F">
              <w:rPr>
                <w:rFonts w:ascii="Tahoma" w:hAnsi="Tahoma" w:cs="Tahoma"/>
                <w:color w:val="1F497D"/>
                <w:lang w:eastAsia="es-BO"/>
              </w:rPr>
              <w:t>nm</w:t>
            </w:r>
            <w:proofErr w:type="spellEnd"/>
          </w:p>
        </w:tc>
      </w:tr>
      <w:tr w:rsidR="0089193E" w:rsidRPr="002D0A2F" w:rsidTr="00F229A0">
        <w:trPr>
          <w:trHeight w:val="14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1,0 ps/nm.km</w:t>
            </w:r>
          </w:p>
        </w:tc>
      </w:tr>
      <w:tr w:rsidR="0089193E" w:rsidRPr="002D0A2F" w:rsidTr="00F229A0">
        <w:trPr>
          <w:trHeight w:val="67"/>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10,0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w:t>
            </w:r>
            <w:proofErr w:type="spellStart"/>
            <w:r w:rsidRPr="002D0A2F">
              <w:rPr>
                <w:rFonts w:ascii="Tahoma" w:hAnsi="Tahoma" w:cs="Tahoma"/>
                <w:color w:val="1F497D"/>
                <w:lang w:eastAsia="es-BO"/>
              </w:rPr>
              <w:t>nm,km</w:t>
            </w:r>
            <w:proofErr w:type="spellEnd"/>
          </w:p>
        </w:tc>
      </w:tr>
      <w:tr w:rsidR="0089193E" w:rsidRPr="002D0A2F" w:rsidTr="00F229A0">
        <w:trPr>
          <w:trHeight w:val="15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 - </w:t>
            </w: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5,0 ps/nm.km</w:t>
            </w:r>
          </w:p>
        </w:tc>
      </w:tr>
      <w:tr w:rsidR="0089193E" w:rsidRPr="002D0A2F" w:rsidTr="00F229A0">
        <w:trPr>
          <w:trHeight w:val="214"/>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lastRenderedPageBreak/>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1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0,4 dB/Km</w:t>
            </w:r>
          </w:p>
        </w:tc>
      </w:tr>
      <w:tr w:rsidR="0089193E" w:rsidRPr="002D0A2F" w:rsidTr="00F229A0">
        <w:trPr>
          <w:trHeight w:val="192"/>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125"/>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18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0,50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G.655.C</w:t>
            </w:r>
          </w:p>
        </w:tc>
      </w:tr>
      <w:tr w:rsidR="0089193E" w:rsidRPr="002D0A2F" w:rsidTr="00F229A0">
        <w:trPr>
          <w:trHeight w:val="106"/>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18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99"/>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0,7 µm</w:t>
            </w:r>
          </w:p>
        </w:tc>
      </w:tr>
      <w:tr w:rsidR="0089193E" w:rsidRPr="002D0A2F" w:rsidTr="00F229A0">
        <w:trPr>
          <w:trHeight w:val="186"/>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λmin</w:t>
            </w:r>
            <w:proofErr w:type="spellEnd"/>
            <w:r w:rsidRPr="002D0A2F">
              <w:rPr>
                <w:rFonts w:ascii="Tahoma" w:hAnsi="Tahoma" w:cs="Tahoma"/>
                <w:color w:val="1F497D"/>
                <w:lang w:eastAsia="es-BO"/>
              </w:rPr>
              <w:t xml:space="preserve"> y </w:t>
            </w:r>
            <w:proofErr w:type="spellStart"/>
            <w:r w:rsidRPr="002D0A2F">
              <w:rPr>
                <w:rFonts w:ascii="Tahoma" w:hAnsi="Tahoma" w:cs="Tahoma"/>
                <w:color w:val="1F497D"/>
                <w:lang w:eastAsia="es-BO"/>
              </w:rPr>
              <w:t>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1530 - 1565 </w:t>
            </w:r>
            <w:proofErr w:type="spellStart"/>
            <w:r w:rsidRPr="002D0A2F">
              <w:rPr>
                <w:rFonts w:ascii="Tahoma" w:hAnsi="Tahoma" w:cs="Tahoma"/>
                <w:color w:val="1F497D"/>
                <w:lang w:eastAsia="es-BO"/>
              </w:rPr>
              <w:t>nm</w:t>
            </w:r>
            <w:proofErr w:type="spellEnd"/>
          </w:p>
        </w:tc>
      </w:tr>
      <w:tr w:rsidR="0089193E" w:rsidRPr="002D0A2F" w:rsidTr="00F229A0">
        <w:trPr>
          <w:trHeight w:val="10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1,0 ps/nm.km</w:t>
            </w:r>
          </w:p>
        </w:tc>
      </w:tr>
      <w:tr w:rsidR="0089193E" w:rsidRPr="002D0A2F" w:rsidTr="00F229A0">
        <w:trPr>
          <w:trHeight w:val="179"/>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10,0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w:t>
            </w:r>
            <w:proofErr w:type="spellStart"/>
            <w:r w:rsidRPr="002D0A2F">
              <w:rPr>
                <w:rFonts w:ascii="Tahoma" w:hAnsi="Tahoma" w:cs="Tahoma"/>
                <w:color w:val="1F497D"/>
                <w:lang w:eastAsia="es-BO"/>
              </w:rPr>
              <w:t>nm,km</w:t>
            </w:r>
            <w:proofErr w:type="spellEnd"/>
          </w:p>
        </w:tc>
      </w:tr>
      <w:tr w:rsidR="0089193E" w:rsidRPr="002D0A2F" w:rsidTr="00F229A0">
        <w:trPr>
          <w:trHeight w:val="11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 - </w:t>
            </w: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5,0 ps/nm.km</w:t>
            </w:r>
          </w:p>
        </w:tc>
      </w:tr>
      <w:tr w:rsidR="0089193E" w:rsidRPr="002D0A2F" w:rsidTr="00F229A0">
        <w:trPr>
          <w:trHeight w:val="170"/>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02"/>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0,4 dB/Km</w:t>
            </w:r>
          </w:p>
        </w:tc>
      </w:tr>
      <w:tr w:rsidR="0089193E" w:rsidRPr="002D0A2F" w:rsidTr="00F229A0">
        <w:trPr>
          <w:trHeight w:val="176"/>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109"/>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16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0,20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G.655.D</w:t>
            </w:r>
          </w:p>
        </w:tc>
      </w:tr>
      <w:tr w:rsidR="0089193E" w:rsidRPr="002D0A2F" w:rsidTr="00F229A0">
        <w:trPr>
          <w:trHeight w:val="90"/>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16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83"/>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0,6 µm</w:t>
            </w:r>
          </w:p>
        </w:tc>
      </w:tr>
      <w:tr w:rsidR="0089193E" w:rsidRPr="002D0A2F" w:rsidTr="00F229A0">
        <w:trPr>
          <w:trHeight w:val="156"/>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nil"/>
              <w:right w:val="single" w:sz="8" w:space="0" w:color="auto"/>
            </w:tcBorders>
            <w:shd w:val="clear" w:color="auto" w:fill="auto"/>
            <w:noWrap/>
            <w:vAlign w:val="center"/>
            <w:hideMark/>
          </w:tcPr>
          <w:p w:rsidR="0089193E" w:rsidRPr="002D0A2F" w:rsidRDefault="0089193E" w:rsidP="00F229A0">
            <w:pP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r w:rsidRPr="002D0A2F">
              <w:rPr>
                <w:rFonts w:ascii="Tahoma" w:hAnsi="Tahoma" w:cs="Tahoma"/>
                <w:color w:val="1F497D"/>
                <w:lang w:eastAsia="es-BO"/>
              </w:rPr>
              <w:t xml:space="preserve">(λ):1460-1550 </w:t>
            </w:r>
            <w:proofErr w:type="spellStart"/>
            <w:r w:rsidRPr="002D0A2F">
              <w:rPr>
                <w:rFonts w:ascii="Tahoma" w:hAnsi="Tahoma" w:cs="Tahoma"/>
                <w:color w:val="1F497D"/>
                <w:lang w:eastAsia="es-BO"/>
              </w:rPr>
              <w:t>nm</w:t>
            </w:r>
            <w:proofErr w:type="spellEnd"/>
          </w:p>
        </w:tc>
        <w:tc>
          <w:tcPr>
            <w:tcW w:w="1823" w:type="dxa"/>
            <w:tcBorders>
              <w:top w:val="nil"/>
              <w:left w:val="nil"/>
              <w:bottom w:val="nil"/>
              <w:right w:val="single" w:sz="8" w:space="0" w:color="auto"/>
            </w:tcBorders>
            <w:shd w:val="clear" w:color="auto" w:fill="auto"/>
            <w:noWrap/>
            <w:vAlign w:val="center"/>
            <w:hideMark/>
          </w:tcPr>
          <w:p w:rsidR="0089193E" w:rsidRPr="002D0A2F" w:rsidRDefault="0089193E" w:rsidP="00F229A0">
            <w:pPr>
              <w:rPr>
                <w:rFonts w:ascii="Tahoma" w:hAnsi="Tahoma" w:cs="Tahoma"/>
                <w:color w:val="1F497D"/>
                <w:lang w:val="es-BO" w:eastAsia="es-BO"/>
              </w:rPr>
            </w:pPr>
            <w:r w:rsidRPr="002D0A2F">
              <w:rPr>
                <w:rFonts w:ascii="Tahoma" w:hAnsi="Tahoma" w:cs="Tahoma"/>
                <w:color w:val="1F497D"/>
                <w:lang w:eastAsia="es-BO"/>
              </w:rPr>
              <w:t>7.00/90 (λ-1460)-4.2</w:t>
            </w:r>
          </w:p>
        </w:tc>
      </w:tr>
      <w:tr w:rsidR="0089193E" w:rsidRPr="002D0A2F" w:rsidTr="00F229A0">
        <w:trPr>
          <w:trHeight w:val="23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single" w:sz="8" w:space="0" w:color="auto"/>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r w:rsidRPr="002D0A2F">
              <w:rPr>
                <w:rFonts w:ascii="Tahoma" w:hAnsi="Tahoma" w:cs="Tahoma"/>
                <w:color w:val="1F497D"/>
                <w:lang w:eastAsia="es-BO"/>
              </w:rPr>
              <w:t xml:space="preserve">(λ):1550-1625 </w:t>
            </w:r>
            <w:proofErr w:type="spellStart"/>
            <w:r w:rsidRPr="002D0A2F">
              <w:rPr>
                <w:rFonts w:ascii="Tahoma" w:hAnsi="Tahoma" w:cs="Tahoma"/>
                <w:color w:val="1F497D"/>
                <w:lang w:eastAsia="es-BO"/>
              </w:rPr>
              <w:t>nm</w:t>
            </w:r>
            <w:proofErr w:type="spellEnd"/>
          </w:p>
        </w:tc>
        <w:tc>
          <w:tcPr>
            <w:tcW w:w="1823" w:type="dxa"/>
            <w:tcBorders>
              <w:top w:val="single" w:sz="8" w:space="0" w:color="auto"/>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2.97/75 (λ-1550) +2.80</w:t>
            </w:r>
          </w:p>
        </w:tc>
      </w:tr>
      <w:tr w:rsidR="0089193E" w:rsidRPr="002D0A2F" w:rsidTr="00F229A0">
        <w:trPr>
          <w:trHeight w:val="12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(λ):1460-1550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2.91/90 (λ-1460) +3.29</w:t>
            </w:r>
          </w:p>
        </w:tc>
      </w:tr>
      <w:tr w:rsidR="0089193E" w:rsidRPr="002D0A2F" w:rsidTr="00F229A0">
        <w:trPr>
          <w:trHeight w:val="19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(λ):1550-1625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5.06/75 (λ-1550) +6.20</w:t>
            </w:r>
          </w:p>
        </w:tc>
      </w:tr>
      <w:tr w:rsidR="0089193E" w:rsidRPr="002D0A2F" w:rsidTr="00F229A0">
        <w:trPr>
          <w:trHeight w:val="113"/>
          <w:jc w:val="center"/>
        </w:trPr>
        <w:tc>
          <w:tcPr>
            <w:tcW w:w="4038" w:type="dxa"/>
            <w:tcBorders>
              <w:top w:val="nil"/>
              <w:left w:val="single" w:sz="8" w:space="0" w:color="auto"/>
              <w:bottom w:val="single" w:sz="8" w:space="0" w:color="auto"/>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 de corte del cable</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Máximo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1450 </w:t>
            </w:r>
            <w:proofErr w:type="spellStart"/>
            <w:r w:rsidRPr="002D0A2F">
              <w:rPr>
                <w:rFonts w:ascii="Tahoma" w:hAnsi="Tahoma" w:cs="Tahoma"/>
                <w:color w:val="1F497D"/>
                <w:lang w:eastAsia="es-BO"/>
              </w:rPr>
              <w:t>nm</w:t>
            </w:r>
            <w:proofErr w:type="spellEnd"/>
          </w:p>
        </w:tc>
      </w:tr>
      <w:tr w:rsidR="0089193E" w:rsidRPr="002D0A2F" w:rsidTr="00F229A0">
        <w:trPr>
          <w:trHeight w:val="186"/>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1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0,4 dB/Km</w:t>
            </w:r>
          </w:p>
        </w:tc>
      </w:tr>
      <w:tr w:rsidR="0089193E" w:rsidRPr="002D0A2F" w:rsidTr="00F229A0">
        <w:trPr>
          <w:trHeight w:val="193"/>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12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43"/>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0,20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bl>
    <w:p w:rsidR="0089193E"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rPr>
      </w:pPr>
    </w:p>
    <w:p w:rsidR="00194D25" w:rsidRDefault="00194D25" w:rsidP="0089193E">
      <w:pPr>
        <w:jc w:val="both"/>
        <w:rPr>
          <w:rFonts w:ascii="Tahoma" w:hAnsi="Tahoma" w:cs="Tahoma"/>
          <w:color w:val="1F497D" w:themeColor="text2"/>
          <w:sz w:val="22"/>
          <w:szCs w:val="22"/>
        </w:rPr>
      </w:pPr>
    </w:p>
    <w:p w:rsidR="0089193E" w:rsidRPr="001837D6" w:rsidRDefault="0089193E" w:rsidP="003C03E8">
      <w:pPr>
        <w:pStyle w:val="Ttulo2"/>
      </w:pPr>
      <w:bookmarkStart w:id="57" w:name="_Toc441501327"/>
      <w:bookmarkStart w:id="58" w:name="_Toc449533421"/>
      <w:r w:rsidRPr="001837D6">
        <w:t>EQUIPO TERMINAL</w:t>
      </w:r>
      <w:bookmarkEnd w:id="57"/>
      <w:bookmarkEnd w:id="58"/>
      <w:r w:rsidRPr="001837D6">
        <w:t xml:space="preserve"> </w:t>
      </w:r>
    </w:p>
    <w:p w:rsidR="0089193E" w:rsidRDefault="0089193E" w:rsidP="0089193E">
      <w:pPr>
        <w:jc w:val="both"/>
        <w:rPr>
          <w:rFonts w:ascii="Tahoma" w:hAnsi="Tahoma" w:cs="Tahoma"/>
          <w:color w:val="1F497D" w:themeColor="text2"/>
          <w:sz w:val="22"/>
          <w:szCs w:val="22"/>
        </w:rPr>
      </w:pPr>
    </w:p>
    <w:p w:rsidR="0089193E" w:rsidRPr="00CB73EB" w:rsidRDefault="0089193E" w:rsidP="0089193E">
      <w:pPr>
        <w:jc w:val="both"/>
        <w:rPr>
          <w:rFonts w:ascii="Tahoma" w:hAnsi="Tahoma" w:cs="Tahoma"/>
          <w:b/>
          <w:color w:val="1F497D" w:themeColor="text2"/>
          <w:sz w:val="22"/>
          <w:szCs w:val="22"/>
        </w:rPr>
      </w:pPr>
      <w:r w:rsidRPr="00CB73EB">
        <w:rPr>
          <w:rFonts w:ascii="Tahoma" w:hAnsi="Tahoma" w:cs="Tahoma"/>
          <w:b/>
          <w:color w:val="1F497D" w:themeColor="text2"/>
          <w:sz w:val="22"/>
          <w:szCs w:val="22"/>
        </w:rPr>
        <w:t xml:space="preserve">MULTIPLEXACION POR DIVISION DE TIEMPO </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 multiplicación por división de tiempo (TDM) es una técnica que permite la transmisión de </w:t>
      </w:r>
      <w:hyperlink r:id="rId17" w:tooltip="Señal digital" w:history="1">
        <w:r w:rsidRPr="00CB73EB">
          <w:rPr>
            <w:rFonts w:ascii="Tahoma" w:hAnsi="Tahoma" w:cs="Tahoma"/>
            <w:color w:val="1F497D" w:themeColor="text2"/>
            <w:sz w:val="22"/>
            <w:szCs w:val="22"/>
          </w:rPr>
          <w:t>señales digitales</w:t>
        </w:r>
      </w:hyperlink>
      <w:r w:rsidRPr="00CB73EB">
        <w:rPr>
          <w:rFonts w:ascii="Tahoma" w:hAnsi="Tahoma" w:cs="Tahoma"/>
          <w:color w:val="1F497D" w:themeColor="text2"/>
          <w:sz w:val="22"/>
          <w:szCs w:val="22"/>
        </w:rPr>
        <w:t xml:space="preserve"> y cuya idea consiste en ocupar un canal (normalmente de gran capacidad) de trasmisión a partir de distintas fuentes, de esta manera se logra un mejor aprovechamiento del medio de trasmisión. El Acceso múltiple por división de tiempo (TDMA) es una de las técnicas de TDM más difundidas.</w:t>
      </w:r>
    </w:p>
    <w:p w:rsidR="0089193E" w:rsidRPr="00CB73EB" w:rsidRDefault="0089193E" w:rsidP="0089193E">
      <w:pPr>
        <w:jc w:val="both"/>
        <w:rPr>
          <w:rFonts w:ascii="Tahoma" w:hAnsi="Tahoma" w:cs="Tahoma"/>
          <w:color w:val="1F497D" w:themeColor="text2"/>
          <w:sz w:val="22"/>
          <w:szCs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37"/>
      </w:tblGrid>
      <w:tr w:rsidR="0089193E" w:rsidRPr="00CB73EB" w:rsidTr="00F229A0">
        <w:trPr>
          <w:tblCellSpacing w:w="15" w:type="dxa"/>
        </w:trPr>
        <w:tc>
          <w:tcPr>
            <w:tcW w:w="0" w:type="auto"/>
            <w:vAlign w:val="center"/>
            <w:hideMark/>
          </w:tcPr>
          <w:p w:rsidR="0089193E" w:rsidRPr="00CB73EB" w:rsidRDefault="0094186F" w:rsidP="00F229A0">
            <w:pPr>
              <w:numPr>
                <w:ilvl w:val="0"/>
                <w:numId w:val="21"/>
              </w:numPr>
              <w:jc w:val="both"/>
              <w:rPr>
                <w:rFonts w:ascii="Tahoma" w:hAnsi="Tahoma" w:cs="Tahoma"/>
                <w:color w:val="1F497D" w:themeColor="text2"/>
                <w:sz w:val="22"/>
                <w:szCs w:val="22"/>
              </w:rPr>
            </w:pPr>
            <w:hyperlink r:id="rId18" w:anchor="Multiplexaci.C3.B3n_por_divisi.C3.B3n_de_tiempo" w:history="1">
              <w:proofErr w:type="spellStart"/>
              <w:r w:rsidR="0089193E" w:rsidRPr="00CB73EB">
                <w:rPr>
                  <w:rFonts w:ascii="Tahoma" w:hAnsi="Tahoma" w:cs="Tahoma"/>
                  <w:color w:val="1F497D" w:themeColor="text2"/>
                  <w:sz w:val="22"/>
                  <w:szCs w:val="22"/>
                </w:rPr>
                <w:t>Multiplexación</w:t>
              </w:r>
              <w:proofErr w:type="spellEnd"/>
              <w:r w:rsidR="0089193E" w:rsidRPr="00CB73EB">
                <w:rPr>
                  <w:rFonts w:ascii="Tahoma" w:hAnsi="Tahoma" w:cs="Tahoma"/>
                  <w:color w:val="1F497D" w:themeColor="text2"/>
                  <w:sz w:val="22"/>
                  <w:szCs w:val="22"/>
                </w:rPr>
                <w:t xml:space="preserve"> por división de tiempo</w:t>
              </w:r>
            </w:hyperlink>
            <w:r w:rsidR="0089193E" w:rsidRPr="00CB73EB">
              <w:rPr>
                <w:rFonts w:ascii="Tahoma" w:hAnsi="Tahoma" w:cs="Tahoma"/>
                <w:color w:val="1F497D" w:themeColor="text2"/>
                <w:sz w:val="22"/>
                <w:szCs w:val="22"/>
              </w:rPr>
              <w:t xml:space="preserve"> </w:t>
            </w:r>
          </w:p>
          <w:p w:rsidR="0089193E" w:rsidRPr="006C72C6" w:rsidRDefault="0094186F" w:rsidP="00F229A0">
            <w:pPr>
              <w:numPr>
                <w:ilvl w:val="0"/>
                <w:numId w:val="21"/>
              </w:numPr>
              <w:jc w:val="both"/>
              <w:rPr>
                <w:rFonts w:ascii="Tahoma" w:hAnsi="Tahoma" w:cs="Tahoma"/>
                <w:color w:val="1F497D" w:themeColor="text2"/>
                <w:sz w:val="22"/>
                <w:szCs w:val="22"/>
              </w:rPr>
            </w:pPr>
            <w:hyperlink r:id="rId19" w:anchor="Acceso_m.C3.BAltiple_por_divisi.C3.B3n_de_tiempo" w:history="1">
              <w:r w:rsidR="0089193E" w:rsidRPr="00CB73EB">
                <w:rPr>
                  <w:rFonts w:ascii="Tahoma" w:hAnsi="Tahoma" w:cs="Tahoma"/>
                  <w:color w:val="1F497D" w:themeColor="text2"/>
                  <w:sz w:val="22"/>
                  <w:szCs w:val="22"/>
                </w:rPr>
                <w:t>Acceso múltiple por división de tiempo</w:t>
              </w:r>
            </w:hyperlink>
            <w:r w:rsidR="0089193E" w:rsidRPr="00CB73EB">
              <w:rPr>
                <w:rFonts w:ascii="Tahoma" w:hAnsi="Tahoma" w:cs="Tahoma"/>
                <w:color w:val="1F497D" w:themeColor="text2"/>
                <w:sz w:val="22"/>
                <w:szCs w:val="22"/>
              </w:rPr>
              <w:t xml:space="preserve"> </w:t>
            </w:r>
            <w:r w:rsidR="0089193E" w:rsidRPr="006C72C6">
              <w:rPr>
                <w:rFonts w:ascii="Tahoma" w:hAnsi="Tahoma" w:cs="Tahoma"/>
                <w:color w:val="1F497D" w:themeColor="text2"/>
                <w:sz w:val="22"/>
                <w:szCs w:val="22"/>
              </w:rPr>
              <w:t xml:space="preserve"> </w:t>
            </w:r>
          </w:p>
          <w:p w:rsidR="0089193E" w:rsidRPr="00CB73EB" w:rsidRDefault="0089193E" w:rsidP="00F229A0">
            <w:pPr>
              <w:ind w:left="1440"/>
              <w:jc w:val="both"/>
              <w:rPr>
                <w:rFonts w:ascii="Tahoma" w:hAnsi="Tahoma" w:cs="Tahoma"/>
                <w:color w:val="1F497D" w:themeColor="text2"/>
                <w:sz w:val="22"/>
                <w:szCs w:val="22"/>
              </w:rPr>
            </w:pPr>
          </w:p>
        </w:tc>
      </w:tr>
    </w:tbl>
    <w:p w:rsidR="0089193E" w:rsidRPr="00245636" w:rsidRDefault="0089193E" w:rsidP="00245636">
      <w:pPr>
        <w:rPr>
          <w:rFonts w:ascii="Tahoma" w:hAnsi="Tahoma" w:cs="Tahoma"/>
          <w:b/>
          <w:color w:val="1F497D" w:themeColor="text2"/>
          <w:sz w:val="22"/>
          <w:szCs w:val="22"/>
        </w:rPr>
      </w:pPr>
      <w:proofErr w:type="spellStart"/>
      <w:r w:rsidRPr="00245636">
        <w:rPr>
          <w:rFonts w:ascii="Tahoma" w:hAnsi="Tahoma" w:cs="Tahoma"/>
          <w:b/>
          <w:color w:val="1F497D" w:themeColor="text2"/>
          <w:sz w:val="22"/>
          <w:szCs w:val="22"/>
        </w:rPr>
        <w:t>Multiplexación</w:t>
      </w:r>
      <w:proofErr w:type="spellEnd"/>
      <w:r w:rsidRPr="00245636">
        <w:rPr>
          <w:rFonts w:ascii="Tahoma" w:hAnsi="Tahoma" w:cs="Tahoma"/>
          <w:b/>
          <w:color w:val="1F497D" w:themeColor="text2"/>
          <w:sz w:val="22"/>
          <w:szCs w:val="22"/>
        </w:rPr>
        <w:t xml:space="preserve"> por división de tiempo</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 </w:t>
      </w:r>
      <w:proofErr w:type="spellStart"/>
      <w:r w:rsidRPr="00CB73EB">
        <w:rPr>
          <w:rFonts w:ascii="Tahoma" w:hAnsi="Tahoma" w:cs="Tahoma"/>
          <w:color w:val="1F497D" w:themeColor="text2"/>
          <w:sz w:val="22"/>
          <w:szCs w:val="22"/>
        </w:rPr>
        <w:t>multiplexación</w:t>
      </w:r>
      <w:proofErr w:type="spellEnd"/>
      <w:r w:rsidRPr="00CB73EB">
        <w:rPr>
          <w:rFonts w:ascii="Tahoma" w:hAnsi="Tahoma" w:cs="Tahoma"/>
          <w:color w:val="1F497D" w:themeColor="text2"/>
          <w:sz w:val="22"/>
          <w:szCs w:val="22"/>
        </w:rPr>
        <w:t xml:space="preserve"> por división de tiempo (MDT) o (TDM), del inglés Time División </w:t>
      </w:r>
      <w:proofErr w:type="spellStart"/>
      <w:r w:rsidRPr="00CB73EB">
        <w:rPr>
          <w:rFonts w:ascii="Tahoma" w:hAnsi="Tahoma" w:cs="Tahoma"/>
          <w:color w:val="1F497D" w:themeColor="text2"/>
          <w:sz w:val="22"/>
          <w:szCs w:val="22"/>
        </w:rPr>
        <w:t>Multiplexing</w:t>
      </w:r>
      <w:proofErr w:type="spellEnd"/>
      <w:r w:rsidRPr="00CB73EB">
        <w:rPr>
          <w:rFonts w:ascii="Tahoma" w:hAnsi="Tahoma" w:cs="Tahoma"/>
          <w:color w:val="1F497D" w:themeColor="text2"/>
          <w:sz w:val="22"/>
          <w:szCs w:val="22"/>
        </w:rPr>
        <w:t xml:space="preserve">, es el tipo de </w:t>
      </w:r>
      <w:hyperlink r:id="rId20" w:tooltip="Multiplexación" w:history="1">
        <w:proofErr w:type="spellStart"/>
        <w:r w:rsidRPr="00CB73EB">
          <w:rPr>
            <w:rFonts w:ascii="Tahoma" w:hAnsi="Tahoma" w:cs="Tahoma"/>
            <w:color w:val="1F497D" w:themeColor="text2"/>
            <w:sz w:val="22"/>
            <w:szCs w:val="22"/>
          </w:rPr>
          <w:t>multiplexación</w:t>
        </w:r>
        <w:proofErr w:type="spellEnd"/>
      </w:hyperlink>
      <w:r w:rsidRPr="00CB73EB">
        <w:rPr>
          <w:rFonts w:ascii="Tahoma" w:hAnsi="Tahoma" w:cs="Tahoma"/>
          <w:color w:val="1F497D" w:themeColor="text2"/>
          <w:sz w:val="22"/>
          <w:szCs w:val="22"/>
        </w:rPr>
        <w:t xml:space="preserve"> más utilizado en la actualidad, especialmente en los sistemas de transmisión </w:t>
      </w:r>
      <w:hyperlink r:id="rId21" w:tooltip="Señal digital" w:history="1">
        <w:r w:rsidRPr="00CB73EB">
          <w:rPr>
            <w:rFonts w:ascii="Tahoma" w:hAnsi="Tahoma" w:cs="Tahoma"/>
            <w:color w:val="1F497D" w:themeColor="text2"/>
            <w:sz w:val="22"/>
            <w:szCs w:val="22"/>
          </w:rPr>
          <w:t>digitales</w:t>
        </w:r>
      </w:hyperlink>
      <w:r w:rsidRPr="00CB73EB">
        <w:rPr>
          <w:rFonts w:ascii="Tahoma" w:hAnsi="Tahoma" w:cs="Tahoma"/>
          <w:color w:val="1F497D" w:themeColor="text2"/>
          <w:sz w:val="22"/>
          <w:szCs w:val="22"/>
        </w:rPr>
        <w:t xml:space="preserve">. En ella, el ancho de banda total del medio de transmisión es asignado a cada </w:t>
      </w:r>
      <w:hyperlink r:id="rId22" w:tooltip="Canal de comunicaciones" w:history="1">
        <w:r w:rsidRPr="00CB73EB">
          <w:rPr>
            <w:rFonts w:ascii="Tahoma" w:hAnsi="Tahoma" w:cs="Tahoma"/>
            <w:color w:val="1F497D" w:themeColor="text2"/>
            <w:sz w:val="22"/>
            <w:szCs w:val="22"/>
          </w:rPr>
          <w:t>canal</w:t>
        </w:r>
      </w:hyperlink>
      <w:r w:rsidRPr="00CB73EB">
        <w:rPr>
          <w:rFonts w:ascii="Tahoma" w:hAnsi="Tahoma" w:cs="Tahoma"/>
          <w:color w:val="1F497D" w:themeColor="text2"/>
          <w:sz w:val="22"/>
          <w:szCs w:val="22"/>
        </w:rPr>
        <w:t xml:space="preserve"> durante una fracción del tiempo total (intervalo de tiempo).</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lastRenderedPageBreak/>
        <w:t xml:space="preserve">En la figura 1 siguiente se representa, esquematizada de forma muy simple, un conjunto </w:t>
      </w:r>
      <w:hyperlink r:id="rId23" w:tooltip="Multiplexor" w:history="1">
        <w:r w:rsidRPr="00CB73EB">
          <w:rPr>
            <w:rFonts w:ascii="Tahoma" w:hAnsi="Tahoma" w:cs="Tahoma"/>
            <w:color w:val="1F497D" w:themeColor="text2"/>
            <w:sz w:val="22"/>
            <w:szCs w:val="22"/>
          </w:rPr>
          <w:t>multiplexor</w:t>
        </w:r>
      </w:hyperlink>
      <w:r w:rsidRPr="00CB73EB">
        <w:rPr>
          <w:rFonts w:ascii="Tahoma" w:hAnsi="Tahoma" w:cs="Tahoma"/>
          <w:color w:val="1F497D" w:themeColor="text2"/>
          <w:sz w:val="22"/>
          <w:szCs w:val="22"/>
        </w:rPr>
        <w:t>-</w:t>
      </w:r>
      <w:proofErr w:type="spellStart"/>
      <w:r w:rsidR="00D01AB8">
        <w:fldChar w:fldCharType="begin"/>
      </w:r>
      <w:r w:rsidR="00D01AB8">
        <w:instrText xml:space="preserve"> HYPERLINK "http://es.wikipedia.org/wiki/Demultiplexor" \o "Demultiplexor" </w:instrText>
      </w:r>
      <w:r w:rsidR="00D01AB8">
        <w:fldChar w:fldCharType="separate"/>
      </w:r>
      <w:r w:rsidRPr="00CB73EB">
        <w:rPr>
          <w:rFonts w:ascii="Tahoma" w:hAnsi="Tahoma" w:cs="Tahoma"/>
          <w:color w:val="1F497D" w:themeColor="text2"/>
          <w:sz w:val="22"/>
          <w:szCs w:val="22"/>
        </w:rPr>
        <w:t>demultiplexor</w:t>
      </w:r>
      <w:proofErr w:type="spellEnd"/>
      <w:r w:rsidR="00D01AB8">
        <w:rPr>
          <w:rFonts w:ascii="Tahoma" w:hAnsi="Tahoma" w:cs="Tahoma"/>
          <w:color w:val="1F497D" w:themeColor="text2"/>
          <w:sz w:val="22"/>
          <w:szCs w:val="22"/>
        </w:rPr>
        <w:fldChar w:fldCharType="end"/>
      </w:r>
      <w:r w:rsidRPr="00CB73EB">
        <w:rPr>
          <w:rFonts w:ascii="Tahoma" w:hAnsi="Tahoma" w:cs="Tahoma"/>
          <w:color w:val="1F497D" w:themeColor="text2"/>
          <w:sz w:val="22"/>
          <w:szCs w:val="22"/>
        </w:rPr>
        <w:t xml:space="preserve"> para ilustrar como se realiza la </w:t>
      </w:r>
      <w:proofErr w:type="spellStart"/>
      <w:r w:rsidRPr="00CB73EB">
        <w:rPr>
          <w:rFonts w:ascii="Tahoma" w:hAnsi="Tahoma" w:cs="Tahoma"/>
          <w:color w:val="1F497D" w:themeColor="text2"/>
          <w:sz w:val="22"/>
          <w:szCs w:val="22"/>
        </w:rPr>
        <w:t>multiplexación-</w:t>
      </w:r>
      <w:r>
        <w:rPr>
          <w:rFonts w:ascii="Tahoma" w:hAnsi="Tahoma" w:cs="Tahoma"/>
          <w:color w:val="1F497D" w:themeColor="text2"/>
          <w:sz w:val="22"/>
          <w:szCs w:val="22"/>
        </w:rPr>
        <w:t>de</w:t>
      </w:r>
      <w:r w:rsidRPr="00CB73EB">
        <w:rPr>
          <w:rFonts w:ascii="Tahoma" w:hAnsi="Tahoma" w:cs="Tahoma"/>
          <w:color w:val="1F497D" w:themeColor="text2"/>
          <w:sz w:val="22"/>
          <w:szCs w:val="22"/>
        </w:rPr>
        <w:t>multiplexación</w:t>
      </w:r>
      <w:proofErr w:type="spellEnd"/>
      <w:r w:rsidRPr="00CB73EB">
        <w:rPr>
          <w:rFonts w:ascii="Tahoma" w:hAnsi="Tahoma" w:cs="Tahoma"/>
          <w:color w:val="1F497D" w:themeColor="text2"/>
          <w:sz w:val="22"/>
          <w:szCs w:val="22"/>
        </w:rPr>
        <w:t xml:space="preserve"> por división de tiempo.</w:t>
      </w:r>
    </w:p>
    <w:p w:rsidR="0089193E" w:rsidRPr="00CB73EB" w:rsidRDefault="0089193E" w:rsidP="0089193E">
      <w:pPr>
        <w:jc w:val="both"/>
        <w:rPr>
          <w:rFonts w:ascii="Tahoma" w:hAnsi="Tahoma" w:cs="Tahoma"/>
          <w:color w:val="1F497D" w:themeColor="text2"/>
          <w:sz w:val="22"/>
          <w:szCs w:val="22"/>
        </w:rPr>
      </w:pPr>
    </w:p>
    <w:p w:rsidR="0089193E" w:rsidRPr="00CB73EB" w:rsidRDefault="0089193E" w:rsidP="0089193E">
      <w:pPr>
        <w:jc w:val="center"/>
        <w:rPr>
          <w:rFonts w:ascii="Tahoma" w:hAnsi="Tahoma" w:cs="Tahoma"/>
          <w:color w:val="1F497D" w:themeColor="text2"/>
          <w:sz w:val="22"/>
          <w:szCs w:val="22"/>
        </w:rPr>
      </w:pPr>
      <w:r>
        <w:rPr>
          <w:rFonts w:ascii="Tahoma" w:hAnsi="Tahoma" w:cs="Tahoma"/>
          <w:noProof/>
          <w:color w:val="1F497D" w:themeColor="text2"/>
          <w:sz w:val="22"/>
          <w:szCs w:val="22"/>
          <w:lang w:val="es-BO" w:eastAsia="es-BO"/>
        </w:rPr>
        <w:drawing>
          <wp:inline distT="0" distB="0" distL="0" distR="0">
            <wp:extent cx="2886710" cy="2647950"/>
            <wp:effectExtent l="0" t="0" r="8890" b="0"/>
            <wp:docPr id="1" name="Imagen 1" descr="Descripción: Multiplexor.pn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descr="Descripción: Multiplexor.png">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86710" cy="2647950"/>
                    </a:xfrm>
                    <a:prstGeom prst="rect">
                      <a:avLst/>
                    </a:prstGeom>
                    <a:noFill/>
                    <a:ln>
                      <a:noFill/>
                    </a:ln>
                  </pic:spPr>
                </pic:pic>
              </a:graphicData>
            </a:graphic>
          </wp:inline>
        </w:drawing>
      </w:r>
    </w:p>
    <w:p w:rsidR="0089193E" w:rsidRPr="00245636" w:rsidRDefault="0089193E" w:rsidP="00245636">
      <w:pPr>
        <w:rPr>
          <w:rFonts w:ascii="Tahoma" w:hAnsi="Tahoma" w:cs="Tahoma"/>
          <w:b/>
          <w:color w:val="1F497D" w:themeColor="text2"/>
          <w:sz w:val="22"/>
          <w:szCs w:val="22"/>
        </w:rPr>
      </w:pPr>
      <w:r w:rsidRPr="00245636">
        <w:rPr>
          <w:rFonts w:ascii="Tahoma" w:hAnsi="Tahoma" w:cs="Tahoma"/>
          <w:b/>
          <w:color w:val="1F497D" w:themeColor="text2"/>
          <w:sz w:val="22"/>
          <w:szCs w:val="22"/>
        </w:rPr>
        <w:t>Acceso múltiple por división de tiempo</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El Acceso múltiple por división de tiempo (Time División </w:t>
      </w:r>
      <w:proofErr w:type="spellStart"/>
      <w:r w:rsidRPr="00CB73EB">
        <w:rPr>
          <w:rFonts w:ascii="Tahoma" w:hAnsi="Tahoma" w:cs="Tahoma"/>
          <w:color w:val="1F497D" w:themeColor="text2"/>
          <w:sz w:val="22"/>
          <w:szCs w:val="22"/>
        </w:rPr>
        <w:t>Multiple</w:t>
      </w:r>
      <w:proofErr w:type="spellEnd"/>
      <w:r w:rsidRPr="00CB73EB">
        <w:rPr>
          <w:rFonts w:ascii="Tahoma" w:hAnsi="Tahoma" w:cs="Tahoma"/>
          <w:color w:val="1F497D" w:themeColor="text2"/>
          <w:sz w:val="22"/>
          <w:szCs w:val="22"/>
        </w:rPr>
        <w:t xml:space="preserve"> Access o TDMA, del inglés) es una técnica de </w:t>
      </w:r>
      <w:hyperlink r:id="rId26" w:tooltip="Multiplexación" w:history="1">
        <w:proofErr w:type="spellStart"/>
        <w:r w:rsidRPr="00CB73EB">
          <w:rPr>
            <w:rFonts w:ascii="Tahoma" w:hAnsi="Tahoma" w:cs="Tahoma"/>
            <w:color w:val="1F497D" w:themeColor="text2"/>
            <w:sz w:val="22"/>
            <w:szCs w:val="22"/>
          </w:rPr>
          <w:t>multiplexación</w:t>
        </w:r>
        <w:proofErr w:type="spellEnd"/>
      </w:hyperlink>
      <w:r w:rsidRPr="00CB73EB">
        <w:rPr>
          <w:rFonts w:ascii="Tahoma" w:hAnsi="Tahoma" w:cs="Tahoma"/>
          <w:color w:val="1F497D" w:themeColor="text2"/>
          <w:sz w:val="22"/>
          <w:szCs w:val="22"/>
        </w:rPr>
        <w:t xml:space="preserve"> que distribuye las unidades de información en ranuras ("slots") alternas de tiempo, proveyendo acceso múltiple a un reducido número de frecuencias.</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También se podría decir que es un proceso digital que se puede aplicar cuando la capacidad de la tasa de datos de la transmisión es mayor que la tasa de datos necesaria requerida por los dispositivos emisores y receptores. En este caso, múltiples transmisiones pueden ocupar un único enlace subdividiéndole y entrelazándose las porciones.</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Esta técnica de </w:t>
      </w:r>
      <w:proofErr w:type="spellStart"/>
      <w:r w:rsidRPr="00CB73EB">
        <w:rPr>
          <w:rFonts w:ascii="Tahoma" w:hAnsi="Tahoma" w:cs="Tahoma"/>
          <w:color w:val="1F497D" w:themeColor="text2"/>
          <w:sz w:val="22"/>
          <w:szCs w:val="22"/>
        </w:rPr>
        <w:t>multiplexación</w:t>
      </w:r>
      <w:proofErr w:type="spellEnd"/>
      <w:r w:rsidRPr="00CB73EB">
        <w:rPr>
          <w:rFonts w:ascii="Tahoma" w:hAnsi="Tahoma" w:cs="Tahoma"/>
          <w:color w:val="1F497D" w:themeColor="text2"/>
          <w:sz w:val="22"/>
          <w:szCs w:val="22"/>
        </w:rPr>
        <w:t xml:space="preserve"> se emplea en infinidad de protocolos, sola o en combinación de otras, pero en lenguaje popular el término suele referirse al estándar </w:t>
      </w:r>
      <w:hyperlink r:id="rId27" w:tooltip="D-AMPS" w:history="1">
        <w:r w:rsidRPr="00CB73EB">
          <w:rPr>
            <w:rFonts w:ascii="Tahoma" w:hAnsi="Tahoma" w:cs="Tahoma"/>
            <w:color w:val="1F497D" w:themeColor="text2"/>
            <w:sz w:val="22"/>
            <w:szCs w:val="22"/>
          </w:rPr>
          <w:t>D-AMPS</w:t>
        </w:r>
      </w:hyperlink>
      <w:r w:rsidRPr="00CB73EB">
        <w:rPr>
          <w:rFonts w:ascii="Tahoma" w:hAnsi="Tahoma" w:cs="Tahoma"/>
          <w:color w:val="1F497D" w:themeColor="text2"/>
          <w:sz w:val="22"/>
          <w:szCs w:val="22"/>
        </w:rPr>
        <w:t xml:space="preserve"> de </w:t>
      </w:r>
      <w:hyperlink r:id="rId28" w:tooltip="Telefonía celular" w:history="1">
        <w:r w:rsidRPr="00CB73EB">
          <w:rPr>
            <w:rFonts w:ascii="Tahoma" w:hAnsi="Tahoma" w:cs="Tahoma"/>
            <w:color w:val="1F497D" w:themeColor="text2"/>
            <w:sz w:val="22"/>
            <w:szCs w:val="22"/>
          </w:rPr>
          <w:t>telefonía celular</w:t>
        </w:r>
      </w:hyperlink>
      <w:r w:rsidRPr="00CB73EB">
        <w:rPr>
          <w:rFonts w:ascii="Tahoma" w:hAnsi="Tahoma" w:cs="Tahoma"/>
          <w:color w:val="1F497D" w:themeColor="text2"/>
          <w:sz w:val="22"/>
          <w:szCs w:val="22"/>
        </w:rPr>
        <w:t xml:space="preserve"> empleado en América.</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2"/>
      </w:pPr>
      <w:bookmarkStart w:id="59" w:name="_Toc441501328"/>
      <w:bookmarkStart w:id="60" w:name="_Toc449533422"/>
      <w:r>
        <w:t>RED DE FIBRA ÓPTICA URBANA</w:t>
      </w:r>
      <w:bookmarkEnd w:id="59"/>
      <w:bookmarkEnd w:id="60"/>
      <w:r>
        <w:t xml:space="preserve"> </w:t>
      </w:r>
    </w:p>
    <w:p w:rsidR="0089193E" w:rsidRPr="001837D6" w:rsidRDefault="0089193E" w:rsidP="0089193E">
      <w:pPr>
        <w:jc w:val="both"/>
        <w:rPr>
          <w:rFonts w:ascii="Tahoma" w:hAnsi="Tahoma" w:cs="Tahoma"/>
          <w:color w:val="1F497D" w:themeColor="text2"/>
          <w:sz w:val="22"/>
          <w:szCs w:val="22"/>
          <w:lang w:val="es-BO"/>
        </w:rPr>
      </w:pPr>
    </w:p>
    <w:p w:rsidR="0089193E" w:rsidRPr="009904E2" w:rsidRDefault="0089193E" w:rsidP="0089193E">
      <w:pPr>
        <w:rPr>
          <w:rFonts w:ascii="Tahoma" w:hAnsi="Tahoma" w:cs="Tahoma"/>
          <w:color w:val="1F497D" w:themeColor="text2"/>
          <w:sz w:val="22"/>
          <w:szCs w:val="22"/>
        </w:rPr>
      </w:pPr>
      <w:r w:rsidRPr="009904E2">
        <w:rPr>
          <w:rFonts w:ascii="Tahoma" w:hAnsi="Tahoma" w:cs="Tahoma"/>
          <w:color w:val="1F497D" w:themeColor="text2"/>
          <w:sz w:val="22"/>
          <w:szCs w:val="22"/>
        </w:rPr>
        <w:t xml:space="preserve">En la tabla siguiente, se muestra la cantidad </w:t>
      </w:r>
      <w:r>
        <w:rPr>
          <w:rFonts w:ascii="Tahoma" w:hAnsi="Tahoma" w:cs="Tahoma"/>
          <w:color w:val="1F497D" w:themeColor="text2"/>
          <w:sz w:val="22"/>
          <w:szCs w:val="22"/>
        </w:rPr>
        <w:t>d</w:t>
      </w:r>
      <w:r w:rsidRPr="009904E2">
        <w:rPr>
          <w:rFonts w:ascii="Tahoma" w:hAnsi="Tahoma" w:cs="Tahoma"/>
          <w:color w:val="1F497D" w:themeColor="text2"/>
          <w:sz w:val="22"/>
          <w:szCs w:val="22"/>
        </w:rPr>
        <w:t xml:space="preserve">e anillos que </w:t>
      </w:r>
      <w:r>
        <w:rPr>
          <w:rFonts w:ascii="Tahoma" w:hAnsi="Tahoma" w:cs="Tahoma"/>
          <w:color w:val="1F497D" w:themeColor="text2"/>
          <w:sz w:val="22"/>
          <w:szCs w:val="22"/>
        </w:rPr>
        <w:t>conforman la red de fibra óptica de</w:t>
      </w:r>
      <w:r w:rsidR="008B6703">
        <w:rPr>
          <w:rFonts w:ascii="Tahoma" w:hAnsi="Tahoma" w:cs="Tahoma"/>
          <w:color w:val="1F497D" w:themeColor="text2"/>
          <w:sz w:val="22"/>
          <w:szCs w:val="22"/>
        </w:rPr>
        <w:t>l</w:t>
      </w:r>
      <w:r>
        <w:rPr>
          <w:rFonts w:ascii="Tahoma" w:hAnsi="Tahoma" w:cs="Tahoma"/>
          <w:color w:val="1F497D" w:themeColor="text2"/>
          <w:sz w:val="22"/>
          <w:szCs w:val="22"/>
        </w:rPr>
        <w:t xml:space="preserve"> </w:t>
      </w:r>
      <w:r w:rsidRPr="009904E2">
        <w:rPr>
          <w:rFonts w:ascii="Tahoma" w:hAnsi="Tahoma" w:cs="Tahoma"/>
          <w:color w:val="1F497D" w:themeColor="text2"/>
          <w:sz w:val="22"/>
          <w:szCs w:val="22"/>
        </w:rPr>
        <w:t xml:space="preserve">departamento de Cochabamba: </w:t>
      </w:r>
    </w:p>
    <w:p w:rsidR="0089193E" w:rsidRDefault="0089193E" w:rsidP="0089193E"/>
    <w:tbl>
      <w:tblPr>
        <w:tblW w:w="7500" w:type="dxa"/>
        <w:jc w:val="center"/>
        <w:tblCellMar>
          <w:left w:w="70" w:type="dxa"/>
          <w:right w:w="70" w:type="dxa"/>
        </w:tblCellMar>
        <w:tblLook w:val="0000" w:firstRow="0" w:lastRow="0" w:firstColumn="0" w:lastColumn="0" w:noHBand="0" w:noVBand="0"/>
      </w:tblPr>
      <w:tblGrid>
        <w:gridCol w:w="500"/>
        <w:gridCol w:w="1762"/>
        <w:gridCol w:w="2992"/>
        <w:gridCol w:w="2246"/>
      </w:tblGrid>
      <w:tr w:rsidR="0089193E" w:rsidRPr="00AE35F8" w:rsidTr="00F229A0">
        <w:trPr>
          <w:trHeight w:val="270"/>
          <w:tblHeader/>
          <w:jc w:val="center"/>
        </w:trPr>
        <w:tc>
          <w:tcPr>
            <w:tcW w:w="50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sidRPr="00AE35F8">
              <w:rPr>
                <w:rFonts w:ascii="Tahoma" w:hAnsi="Tahoma" w:cs="Tahoma"/>
                <w:b/>
                <w:bCs/>
                <w:color w:val="1F497D" w:themeColor="text2"/>
                <w:lang w:val="es-BO" w:eastAsia="es-BO"/>
              </w:rPr>
              <w:t>Nro.</w:t>
            </w:r>
          </w:p>
        </w:tc>
        <w:tc>
          <w:tcPr>
            <w:tcW w:w="1762" w:type="dxa"/>
            <w:tcBorders>
              <w:top w:val="single" w:sz="8" w:space="0" w:color="auto"/>
              <w:left w:val="nil"/>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sidRPr="00AE35F8">
              <w:rPr>
                <w:rFonts w:ascii="Tahoma" w:hAnsi="Tahoma" w:cs="Tahoma"/>
                <w:b/>
                <w:bCs/>
                <w:color w:val="1F497D" w:themeColor="text2"/>
                <w:lang w:val="es-BO" w:eastAsia="es-BO"/>
              </w:rPr>
              <w:t>CIUDAD</w:t>
            </w:r>
          </w:p>
        </w:tc>
        <w:tc>
          <w:tcPr>
            <w:tcW w:w="2992" w:type="dxa"/>
            <w:tcBorders>
              <w:top w:val="single" w:sz="8" w:space="0" w:color="auto"/>
              <w:left w:val="nil"/>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Pr>
                <w:rFonts w:ascii="Tahoma" w:hAnsi="Tahoma" w:cs="Tahoma"/>
                <w:b/>
                <w:bCs/>
                <w:color w:val="1F497D" w:themeColor="text2"/>
                <w:lang w:val="es-BO" w:eastAsia="es-BO"/>
              </w:rPr>
              <w:t>NOMBRE DEL ANILLO</w:t>
            </w:r>
          </w:p>
        </w:tc>
        <w:tc>
          <w:tcPr>
            <w:tcW w:w="2246" w:type="dxa"/>
            <w:tcBorders>
              <w:top w:val="single" w:sz="8" w:space="0" w:color="auto"/>
              <w:left w:val="nil"/>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Pr>
                <w:rFonts w:ascii="Tahoma" w:hAnsi="Tahoma" w:cs="Tahoma"/>
                <w:b/>
                <w:bCs/>
                <w:color w:val="1F497D" w:themeColor="text2"/>
                <w:lang w:val="es-BO" w:eastAsia="es-BO"/>
              </w:rPr>
              <w:t>TIPO DE ANILLO</w:t>
            </w:r>
          </w:p>
        </w:tc>
      </w:tr>
      <w:tr w:rsidR="0089193E" w:rsidRPr="00E35F4C" w:rsidTr="00F229A0">
        <w:trPr>
          <w:trHeight w:val="255"/>
          <w:jc w:val="center"/>
        </w:trPr>
        <w:tc>
          <w:tcPr>
            <w:tcW w:w="500" w:type="dxa"/>
            <w:tcBorders>
              <w:top w:val="nil"/>
              <w:left w:val="single" w:sz="8" w:space="0" w:color="auto"/>
              <w:bottom w:val="single" w:sz="4" w:space="0" w:color="auto"/>
              <w:right w:val="single" w:sz="4" w:space="0" w:color="auto"/>
            </w:tcBorders>
            <w:shd w:val="clear" w:color="auto" w:fill="auto"/>
            <w:noWrap/>
            <w:vAlign w:val="bottom"/>
          </w:tcPr>
          <w:p w:rsidR="0089193E" w:rsidRPr="004455D7" w:rsidRDefault="008B6703" w:rsidP="00F229A0">
            <w:pPr>
              <w:rPr>
                <w:rFonts w:ascii="Tahoma" w:hAnsi="Tahoma" w:cs="Tahoma"/>
                <w:color w:val="1F497D" w:themeColor="text2"/>
                <w:lang w:eastAsia="en-US"/>
              </w:rPr>
            </w:pPr>
            <w:r>
              <w:rPr>
                <w:rFonts w:ascii="Tahoma" w:hAnsi="Tahoma" w:cs="Tahoma"/>
                <w:color w:val="1F497D" w:themeColor="text2"/>
                <w:lang w:eastAsia="en-US"/>
              </w:rPr>
              <w:t>1</w:t>
            </w:r>
          </w:p>
        </w:tc>
        <w:tc>
          <w:tcPr>
            <w:tcW w:w="1762" w:type="dxa"/>
            <w:tcBorders>
              <w:top w:val="nil"/>
              <w:left w:val="nil"/>
              <w:bottom w:val="single" w:sz="4" w:space="0" w:color="auto"/>
              <w:right w:val="single" w:sz="4" w:space="0" w:color="auto"/>
            </w:tcBorders>
            <w:shd w:val="clear" w:color="auto" w:fill="auto"/>
            <w:noWrap/>
            <w:vAlign w:val="bottom"/>
          </w:tcPr>
          <w:p w:rsidR="0089193E" w:rsidRPr="004455D7" w:rsidRDefault="0089193E" w:rsidP="00B10313">
            <w:pPr>
              <w:rPr>
                <w:rFonts w:ascii="Tahoma" w:hAnsi="Tahoma" w:cs="Tahoma"/>
                <w:color w:val="1F497D" w:themeColor="text2"/>
                <w:lang w:eastAsia="en-US"/>
              </w:rPr>
            </w:pPr>
            <w:r>
              <w:rPr>
                <w:rFonts w:ascii="Tahoma" w:hAnsi="Tahoma" w:cs="Tahoma"/>
                <w:color w:val="1F497D" w:themeColor="text2"/>
                <w:lang w:eastAsia="en-US"/>
              </w:rPr>
              <w:t>COCHABAMBA</w:t>
            </w:r>
          </w:p>
        </w:tc>
        <w:tc>
          <w:tcPr>
            <w:tcW w:w="2992"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QUILLACOLLO</w:t>
            </w:r>
          </w:p>
        </w:tc>
        <w:tc>
          <w:tcPr>
            <w:tcW w:w="2246"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FISICO</w:t>
            </w:r>
          </w:p>
        </w:tc>
      </w:tr>
      <w:tr w:rsidR="0089193E" w:rsidRPr="00E35F4C" w:rsidTr="00F229A0">
        <w:trPr>
          <w:trHeight w:val="255"/>
          <w:jc w:val="center"/>
        </w:trPr>
        <w:tc>
          <w:tcPr>
            <w:tcW w:w="500" w:type="dxa"/>
            <w:tcBorders>
              <w:top w:val="nil"/>
              <w:left w:val="single" w:sz="8" w:space="0" w:color="auto"/>
              <w:bottom w:val="single" w:sz="4" w:space="0" w:color="auto"/>
              <w:right w:val="single" w:sz="4" w:space="0" w:color="auto"/>
            </w:tcBorders>
            <w:shd w:val="clear" w:color="auto" w:fill="auto"/>
            <w:noWrap/>
            <w:vAlign w:val="bottom"/>
          </w:tcPr>
          <w:p w:rsidR="0089193E" w:rsidRPr="004455D7" w:rsidRDefault="008B6703" w:rsidP="00F229A0">
            <w:pPr>
              <w:rPr>
                <w:rFonts w:ascii="Tahoma" w:hAnsi="Tahoma" w:cs="Tahoma"/>
                <w:color w:val="1F497D" w:themeColor="text2"/>
                <w:lang w:eastAsia="en-US"/>
              </w:rPr>
            </w:pPr>
            <w:r>
              <w:rPr>
                <w:rFonts w:ascii="Tahoma" w:hAnsi="Tahoma" w:cs="Tahoma"/>
                <w:color w:val="1F497D" w:themeColor="text2"/>
                <w:lang w:eastAsia="en-US"/>
              </w:rPr>
              <w:t>2</w:t>
            </w:r>
          </w:p>
        </w:tc>
        <w:tc>
          <w:tcPr>
            <w:tcW w:w="1762"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COCHABAMBA</w:t>
            </w:r>
          </w:p>
        </w:tc>
        <w:tc>
          <w:tcPr>
            <w:tcW w:w="2992"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SACABA</w:t>
            </w:r>
          </w:p>
        </w:tc>
        <w:tc>
          <w:tcPr>
            <w:tcW w:w="2246"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FISICO</w:t>
            </w:r>
          </w:p>
        </w:tc>
      </w:tr>
    </w:tbl>
    <w:p w:rsidR="0089193E" w:rsidRPr="00C06569" w:rsidRDefault="0089193E" w:rsidP="0089193E">
      <w:pPr>
        <w:jc w:val="both"/>
        <w:rPr>
          <w:rFonts w:ascii="Tahoma" w:hAnsi="Tahoma" w:cs="Tahoma"/>
          <w:color w:val="1F497D" w:themeColor="text2"/>
          <w:sz w:val="22"/>
          <w:szCs w:val="22"/>
          <w:lang w:val="es-BO"/>
        </w:rPr>
      </w:pPr>
    </w:p>
    <w:sectPr w:rsidR="0089193E" w:rsidRPr="00C06569" w:rsidSect="00F229A0">
      <w:headerReference w:type="default" r:id="rId29"/>
      <w:footerReference w:type="default" r:id="rId30"/>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186F" w:rsidRDefault="0094186F" w:rsidP="0089193E">
      <w:r>
        <w:separator/>
      </w:r>
    </w:p>
  </w:endnote>
  <w:endnote w:type="continuationSeparator" w:id="0">
    <w:p w:rsidR="0094186F" w:rsidRDefault="0094186F" w:rsidP="008919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Tw Cen MT">
    <w:panose1 w:val="020B06020201040206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703" w:rsidRPr="0065577F" w:rsidRDefault="008B6703" w:rsidP="00F229A0">
    <w:pPr>
      <w:pStyle w:val="Piedepgina"/>
      <w:pBdr>
        <w:top w:val="single" w:sz="4" w:space="1" w:color="auto"/>
      </w:pBdr>
      <w:tabs>
        <w:tab w:val="clear" w:pos="8838"/>
        <w:tab w:val="left" w:pos="5670"/>
        <w:tab w:val="left" w:pos="7230"/>
        <w:tab w:val="right" w:pos="9720"/>
      </w:tabs>
      <w:rPr>
        <w:rFonts w:ascii="Tahoma" w:hAnsi="Tahoma" w:cs="Tahoma"/>
        <w:b/>
        <w:noProof/>
        <w:color w:val="004990"/>
        <w:lang w:val="es-ES_tradnl"/>
      </w:rPr>
    </w:pP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25376E">
      <w:rPr>
        <w:rFonts w:ascii="Tahoma" w:hAnsi="Tahoma" w:cs="Tahoma"/>
        <w:b/>
        <w:noProof/>
        <w:color w:val="004990"/>
        <w:lang w:val="es-ES_tradnl"/>
      </w:rPr>
      <w:t>15</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noProof/>
        <w:color w:val="004990"/>
        <w:lang w:val="es-ES_tradnl"/>
      </w:rPr>
      <w:t xml:space="preserve">de </w:t>
    </w:r>
    <w:r w:rsidRPr="0065577F">
      <w:rPr>
        <w:rFonts w:ascii="Tahoma" w:hAnsi="Tahoma" w:cs="Tahoma"/>
        <w:b/>
        <w:noProof/>
        <w:color w:val="004990"/>
        <w:lang w:val="es-ES_tradnl"/>
      </w:rPr>
      <w:fldChar w:fldCharType="begin"/>
    </w:r>
    <w:r w:rsidRPr="0065577F">
      <w:rPr>
        <w:rFonts w:ascii="Tahoma" w:hAnsi="Tahoma" w:cs="Tahoma"/>
        <w:b/>
        <w:noProof/>
        <w:color w:val="004990"/>
        <w:lang w:val="es-ES_tradnl"/>
      </w:rPr>
      <w:instrText>NUMPAGES</w:instrText>
    </w:r>
    <w:r w:rsidRPr="0065577F">
      <w:rPr>
        <w:rFonts w:ascii="Tahoma" w:hAnsi="Tahoma" w:cs="Tahoma"/>
        <w:b/>
        <w:noProof/>
        <w:color w:val="004990"/>
        <w:lang w:val="es-ES_tradnl"/>
      </w:rPr>
      <w:fldChar w:fldCharType="separate"/>
    </w:r>
    <w:r w:rsidR="0025376E">
      <w:rPr>
        <w:rFonts w:ascii="Tahoma" w:hAnsi="Tahoma" w:cs="Tahoma"/>
        <w:b/>
        <w:noProof/>
        <w:color w:val="004990"/>
        <w:lang w:val="es-ES_tradnl"/>
      </w:rPr>
      <w:t>15</w:t>
    </w:r>
    <w:r w:rsidRPr="0065577F">
      <w:rPr>
        <w:rFonts w:ascii="Tahoma" w:hAnsi="Tahoma" w:cs="Tahoma"/>
        <w:b/>
        <w:noProof/>
        <w:color w:val="004990"/>
        <w:lang w:val="es-ES_tradnl"/>
      </w:rPr>
      <w:fldChar w:fldCharType="end"/>
    </w:r>
  </w:p>
  <w:p w:rsidR="008B6703" w:rsidRDefault="008B670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186F" w:rsidRDefault="0094186F" w:rsidP="0089193E">
      <w:r>
        <w:separator/>
      </w:r>
    </w:p>
  </w:footnote>
  <w:footnote w:type="continuationSeparator" w:id="0">
    <w:p w:rsidR="0094186F" w:rsidRDefault="0094186F" w:rsidP="008919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703" w:rsidRDefault="008B6703" w:rsidP="00034F05">
    <w:pPr>
      <w:pStyle w:val="Encabezado"/>
      <w:pBdr>
        <w:bottom w:val="single" w:sz="4" w:space="1" w:color="auto"/>
      </w:pBdr>
      <w:jc w:val="right"/>
      <w:rPr>
        <w:rFonts w:ascii="Tahoma" w:hAnsi="Tahoma" w:cs="Tahoma"/>
        <w:b/>
        <w:color w:val="004990"/>
        <w:sz w:val="14"/>
        <w:szCs w:val="14"/>
        <w:lang w:val="es-BO"/>
      </w:rPr>
    </w:pPr>
    <w:r>
      <w:rPr>
        <w:noProof/>
        <w:lang w:val="es-BO" w:eastAsia="es-BO"/>
      </w:rPr>
      <w:drawing>
        <wp:anchor distT="0" distB="0" distL="114300" distR="114300" simplePos="0" relativeHeight="251657216" behindDoc="0" locked="0" layoutInCell="1" allowOverlap="1" wp14:anchorId="3AF2A510" wp14:editId="09B328F0">
          <wp:simplePos x="0" y="0"/>
          <wp:positionH relativeFrom="column">
            <wp:posOffset>-45085</wp:posOffset>
          </wp:positionH>
          <wp:positionV relativeFrom="paragraph">
            <wp:posOffset>-243840</wp:posOffset>
          </wp:positionV>
          <wp:extent cx="822960" cy="555625"/>
          <wp:effectExtent l="0" t="0" r="0" b="0"/>
          <wp:wrapNone/>
          <wp:docPr id="30" name="Imagen 30" descr="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w:t>
    </w:r>
    <w:r w:rsidR="0025376E">
      <w:rPr>
        <w:rFonts w:ascii="Tahoma" w:hAnsi="Tahoma" w:cs="Tahoma"/>
        <w:b/>
        <w:color w:val="004990"/>
        <w:sz w:val="14"/>
        <w:szCs w:val="14"/>
        <w:lang w:val="es-BO"/>
      </w:rPr>
      <w:t>053</w:t>
    </w:r>
    <w:r>
      <w:rPr>
        <w:rFonts w:ascii="Tahoma" w:hAnsi="Tahoma" w:cs="Tahoma"/>
        <w:b/>
        <w:color w:val="004990"/>
        <w:sz w:val="14"/>
        <w:szCs w:val="14"/>
        <w:lang w:val="es-BO"/>
      </w:rPr>
      <w:t>/2018</w:t>
    </w:r>
  </w:p>
  <w:p w:rsidR="008B6703" w:rsidRDefault="008B6703" w:rsidP="00034F05">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 2”</w:t>
    </w:r>
  </w:p>
  <w:p w:rsidR="008B6703" w:rsidRPr="00C36D2B" w:rsidRDefault="008B6703" w:rsidP="00F229A0">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B</w:t>
    </w:r>
    <w:r w:rsidRPr="00C36D2B">
      <w:rPr>
        <w:rFonts w:ascii="Tahoma" w:hAnsi="Tahoma" w:cs="Tahoma"/>
        <w:b/>
        <w:color w:val="004990"/>
        <w:sz w:val="14"/>
        <w:szCs w:val="14"/>
        <w:lang w:val="es-BO"/>
      </w:rPr>
      <w:t>: DESCRIPCION</w:t>
    </w:r>
    <w:r>
      <w:rPr>
        <w:rFonts w:ascii="Tahoma" w:hAnsi="Tahoma" w:cs="Tahoma"/>
        <w:b/>
        <w:color w:val="004990"/>
        <w:sz w:val="14"/>
        <w:szCs w:val="14"/>
        <w:lang w:val="es-BO"/>
      </w:rPr>
      <w:t xml:space="preserve">: RED DE PLANTA EXTERNA, </w:t>
    </w:r>
    <w:r w:rsidR="00EA182E">
      <w:rPr>
        <w:rFonts w:ascii="Tahoma" w:hAnsi="Tahoma" w:cs="Tahoma"/>
        <w:b/>
        <w:color w:val="004990"/>
        <w:sz w:val="14"/>
        <w:szCs w:val="14"/>
        <w:lang w:val="es-BO"/>
      </w:rPr>
      <w:t xml:space="preserve">MW Y </w:t>
    </w:r>
    <w:proofErr w:type="spellStart"/>
    <w:r>
      <w:rPr>
        <w:rFonts w:ascii="Tahoma" w:hAnsi="Tahoma" w:cs="Tahoma"/>
        <w:b/>
        <w:color w:val="004990"/>
        <w:sz w:val="14"/>
        <w:szCs w:val="14"/>
        <w:lang w:val="es-BO"/>
      </w:rPr>
      <w:t>FTTx</w:t>
    </w:r>
    <w:proofErr w:type="spellEnd"/>
  </w:p>
  <w:p w:rsidR="008B6703" w:rsidRDefault="008B670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15:restartNumberingAfterBreak="0">
    <w:nsid w:val="02E65494"/>
    <w:multiLevelType w:val="singleLevel"/>
    <w:tmpl w:val="E5767CA8"/>
    <w:lvl w:ilvl="0">
      <w:start w:val="1"/>
      <w:numFmt w:val="bullet"/>
      <w:lvlText w:val=""/>
      <w:lvlJc w:val="left"/>
      <w:pPr>
        <w:tabs>
          <w:tab w:val="num" w:pos="680"/>
        </w:tabs>
        <w:ind w:left="680" w:hanging="396"/>
      </w:pPr>
      <w:rPr>
        <w:rFonts w:ascii="Symbol" w:hAnsi="Symbol" w:hint="default"/>
      </w:rPr>
    </w:lvl>
  </w:abstractNum>
  <w:abstractNum w:abstractNumId="4" w15:restartNumberingAfterBreak="0">
    <w:nsid w:val="03E6360F"/>
    <w:multiLevelType w:val="hybridMultilevel"/>
    <w:tmpl w:val="21E017BA"/>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15:restartNumberingAfterBreak="0">
    <w:nsid w:val="04393E50"/>
    <w:multiLevelType w:val="hybridMultilevel"/>
    <w:tmpl w:val="66B45D92"/>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 w15:restartNumberingAfterBreak="0">
    <w:nsid w:val="065C2383"/>
    <w:multiLevelType w:val="multilevel"/>
    <w:tmpl w:val="2D3A7856"/>
    <w:lvl w:ilvl="0">
      <w:start w:val="1"/>
      <w:numFmt w:val="decimal"/>
      <w:pStyle w:val="Ttulo1"/>
      <w:lvlText w:val="%1."/>
      <w:lvlJc w:val="left"/>
      <w:pPr>
        <w:tabs>
          <w:tab w:val="num" w:pos="720"/>
        </w:tabs>
        <w:ind w:left="720" w:hanging="720"/>
      </w:pPr>
      <w:rPr>
        <w:rFonts w:hint="default"/>
      </w:rPr>
    </w:lvl>
    <w:lvl w:ilvl="1">
      <w:start w:val="1"/>
      <w:numFmt w:val="decimal"/>
      <w:pStyle w:val="Ttulo2"/>
      <w:lvlText w:val="%1.%2."/>
      <w:lvlJc w:val="left"/>
      <w:pPr>
        <w:tabs>
          <w:tab w:val="num" w:pos="720"/>
        </w:tabs>
        <w:ind w:left="720" w:hanging="720"/>
      </w:pPr>
      <w:rPr>
        <w:rFonts w:hint="default"/>
      </w:rPr>
    </w:lvl>
    <w:lvl w:ilvl="2">
      <w:start w:val="1"/>
      <w:numFmt w:val="decimal"/>
      <w:pStyle w:val="Ttulo3"/>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0A7B3F56"/>
    <w:multiLevelType w:val="hybridMultilevel"/>
    <w:tmpl w:val="2C4497D0"/>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9" w15:restartNumberingAfterBreak="0">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0" w15:restartNumberingAfterBreak="0">
    <w:nsid w:val="2E885148"/>
    <w:multiLevelType w:val="multilevel"/>
    <w:tmpl w:val="041609C8"/>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495"/>
        </w:tabs>
        <w:ind w:left="495" w:hanging="495"/>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3" w15:restartNumberingAfterBreak="0">
    <w:nsid w:val="3F3773FB"/>
    <w:multiLevelType w:val="multilevel"/>
    <w:tmpl w:val="3C38C416"/>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Ttulo4"/>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4881376E"/>
    <w:multiLevelType w:val="multilevel"/>
    <w:tmpl w:val="5686B1FC"/>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FDA3547"/>
    <w:multiLevelType w:val="hybridMultilevel"/>
    <w:tmpl w:val="E6A4D36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15:restartNumberingAfterBreak="0">
    <w:nsid w:val="54A212B0"/>
    <w:multiLevelType w:val="hybridMultilevel"/>
    <w:tmpl w:val="3360517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57FF166D"/>
    <w:multiLevelType w:val="singleLevel"/>
    <w:tmpl w:val="0C0A0017"/>
    <w:lvl w:ilvl="0">
      <w:start w:val="1"/>
      <w:numFmt w:val="lowerLetter"/>
      <w:lvlText w:val="%1)"/>
      <w:lvlJc w:val="left"/>
      <w:pPr>
        <w:tabs>
          <w:tab w:val="num" w:pos="360"/>
        </w:tabs>
        <w:ind w:left="360" w:hanging="360"/>
      </w:pPr>
    </w:lvl>
  </w:abstractNum>
  <w:abstractNum w:abstractNumId="18" w15:restartNumberingAfterBreak="0">
    <w:nsid w:val="5870195F"/>
    <w:multiLevelType w:val="singleLevel"/>
    <w:tmpl w:val="38C2B268"/>
    <w:lvl w:ilvl="0">
      <w:numFmt w:val="decimal"/>
      <w:pStyle w:val="Ttulo9"/>
      <w:lvlText w:val=""/>
      <w:lvlJc w:val="left"/>
    </w:lvl>
  </w:abstractNum>
  <w:abstractNum w:abstractNumId="19" w15:restartNumberingAfterBreak="0">
    <w:nsid w:val="58880FD4"/>
    <w:multiLevelType w:val="multilevel"/>
    <w:tmpl w:val="D9E84DE2"/>
    <w:lvl w:ilvl="0">
      <w:start w:val="4"/>
      <w:numFmt w:val="decimal"/>
      <w:lvlText w:val="%1"/>
      <w:lvlJc w:val="left"/>
      <w:pPr>
        <w:ind w:left="375" w:hanging="3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5C0A2A01"/>
    <w:multiLevelType w:val="hybridMultilevel"/>
    <w:tmpl w:val="37620C80"/>
    <w:lvl w:ilvl="0" w:tplc="F5A8E994">
      <w:start w:val="1"/>
      <w:numFmt w:val="bullet"/>
      <w:lvlText w:val="•"/>
      <w:lvlJc w:val="left"/>
      <w:pPr>
        <w:tabs>
          <w:tab w:val="num" w:pos="720"/>
        </w:tabs>
        <w:ind w:left="720" w:hanging="360"/>
      </w:pPr>
      <w:rPr>
        <w:rFonts w:ascii="Arial" w:hAnsi="Arial" w:hint="default"/>
      </w:rPr>
    </w:lvl>
    <w:lvl w:ilvl="1" w:tplc="68E460B4" w:tentative="1">
      <w:start w:val="1"/>
      <w:numFmt w:val="bullet"/>
      <w:lvlText w:val="•"/>
      <w:lvlJc w:val="left"/>
      <w:pPr>
        <w:tabs>
          <w:tab w:val="num" w:pos="1440"/>
        </w:tabs>
        <w:ind w:left="1440" w:hanging="360"/>
      </w:pPr>
      <w:rPr>
        <w:rFonts w:ascii="Arial" w:hAnsi="Arial" w:hint="default"/>
      </w:rPr>
    </w:lvl>
    <w:lvl w:ilvl="2" w:tplc="415CCB5A" w:tentative="1">
      <w:start w:val="1"/>
      <w:numFmt w:val="bullet"/>
      <w:lvlText w:val="•"/>
      <w:lvlJc w:val="left"/>
      <w:pPr>
        <w:tabs>
          <w:tab w:val="num" w:pos="2160"/>
        </w:tabs>
        <w:ind w:left="2160" w:hanging="360"/>
      </w:pPr>
      <w:rPr>
        <w:rFonts w:ascii="Arial" w:hAnsi="Arial" w:hint="default"/>
      </w:rPr>
    </w:lvl>
    <w:lvl w:ilvl="3" w:tplc="CA7E0040" w:tentative="1">
      <w:start w:val="1"/>
      <w:numFmt w:val="bullet"/>
      <w:lvlText w:val="•"/>
      <w:lvlJc w:val="left"/>
      <w:pPr>
        <w:tabs>
          <w:tab w:val="num" w:pos="2880"/>
        </w:tabs>
        <w:ind w:left="2880" w:hanging="360"/>
      </w:pPr>
      <w:rPr>
        <w:rFonts w:ascii="Arial" w:hAnsi="Arial" w:hint="default"/>
      </w:rPr>
    </w:lvl>
    <w:lvl w:ilvl="4" w:tplc="0622B362" w:tentative="1">
      <w:start w:val="1"/>
      <w:numFmt w:val="bullet"/>
      <w:lvlText w:val="•"/>
      <w:lvlJc w:val="left"/>
      <w:pPr>
        <w:tabs>
          <w:tab w:val="num" w:pos="3600"/>
        </w:tabs>
        <w:ind w:left="3600" w:hanging="360"/>
      </w:pPr>
      <w:rPr>
        <w:rFonts w:ascii="Arial" w:hAnsi="Arial" w:hint="default"/>
      </w:rPr>
    </w:lvl>
    <w:lvl w:ilvl="5" w:tplc="36FA8662" w:tentative="1">
      <w:start w:val="1"/>
      <w:numFmt w:val="bullet"/>
      <w:lvlText w:val="•"/>
      <w:lvlJc w:val="left"/>
      <w:pPr>
        <w:tabs>
          <w:tab w:val="num" w:pos="4320"/>
        </w:tabs>
        <w:ind w:left="4320" w:hanging="360"/>
      </w:pPr>
      <w:rPr>
        <w:rFonts w:ascii="Arial" w:hAnsi="Arial" w:hint="default"/>
      </w:rPr>
    </w:lvl>
    <w:lvl w:ilvl="6" w:tplc="C6982820" w:tentative="1">
      <w:start w:val="1"/>
      <w:numFmt w:val="bullet"/>
      <w:lvlText w:val="•"/>
      <w:lvlJc w:val="left"/>
      <w:pPr>
        <w:tabs>
          <w:tab w:val="num" w:pos="5040"/>
        </w:tabs>
        <w:ind w:left="5040" w:hanging="360"/>
      </w:pPr>
      <w:rPr>
        <w:rFonts w:ascii="Arial" w:hAnsi="Arial" w:hint="default"/>
      </w:rPr>
    </w:lvl>
    <w:lvl w:ilvl="7" w:tplc="DEFE3148" w:tentative="1">
      <w:start w:val="1"/>
      <w:numFmt w:val="bullet"/>
      <w:lvlText w:val="•"/>
      <w:lvlJc w:val="left"/>
      <w:pPr>
        <w:tabs>
          <w:tab w:val="num" w:pos="5760"/>
        </w:tabs>
        <w:ind w:left="5760" w:hanging="360"/>
      </w:pPr>
      <w:rPr>
        <w:rFonts w:ascii="Arial" w:hAnsi="Arial" w:hint="default"/>
      </w:rPr>
    </w:lvl>
    <w:lvl w:ilvl="8" w:tplc="E4424980"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5D461A38"/>
    <w:multiLevelType w:val="multilevel"/>
    <w:tmpl w:val="3062AEB6"/>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3" w15:restartNumberingAfterBreak="0">
    <w:nsid w:val="66C8611A"/>
    <w:multiLevelType w:val="hybridMultilevel"/>
    <w:tmpl w:val="E2927C4E"/>
    <w:lvl w:ilvl="0" w:tplc="400A0001">
      <w:start w:val="1"/>
      <w:numFmt w:val="bullet"/>
      <w:lvlText w:val=""/>
      <w:lvlJc w:val="left"/>
      <w:pPr>
        <w:ind w:left="1425" w:hanging="360"/>
      </w:pPr>
      <w:rPr>
        <w:rFonts w:ascii="Symbol" w:hAnsi="Symbol" w:hint="default"/>
      </w:rPr>
    </w:lvl>
    <w:lvl w:ilvl="1" w:tplc="400A0003" w:tentative="1">
      <w:start w:val="1"/>
      <w:numFmt w:val="bullet"/>
      <w:lvlText w:val="o"/>
      <w:lvlJc w:val="left"/>
      <w:pPr>
        <w:ind w:left="2145" w:hanging="360"/>
      </w:pPr>
      <w:rPr>
        <w:rFonts w:ascii="Courier New" w:hAnsi="Courier New" w:cs="Courier New" w:hint="default"/>
      </w:rPr>
    </w:lvl>
    <w:lvl w:ilvl="2" w:tplc="400A0005" w:tentative="1">
      <w:start w:val="1"/>
      <w:numFmt w:val="bullet"/>
      <w:lvlText w:val=""/>
      <w:lvlJc w:val="left"/>
      <w:pPr>
        <w:ind w:left="2865" w:hanging="360"/>
      </w:pPr>
      <w:rPr>
        <w:rFonts w:ascii="Wingdings" w:hAnsi="Wingdings" w:hint="default"/>
      </w:rPr>
    </w:lvl>
    <w:lvl w:ilvl="3" w:tplc="400A0001" w:tentative="1">
      <w:start w:val="1"/>
      <w:numFmt w:val="bullet"/>
      <w:lvlText w:val=""/>
      <w:lvlJc w:val="left"/>
      <w:pPr>
        <w:ind w:left="3585" w:hanging="360"/>
      </w:pPr>
      <w:rPr>
        <w:rFonts w:ascii="Symbol" w:hAnsi="Symbol" w:hint="default"/>
      </w:rPr>
    </w:lvl>
    <w:lvl w:ilvl="4" w:tplc="400A0003" w:tentative="1">
      <w:start w:val="1"/>
      <w:numFmt w:val="bullet"/>
      <w:lvlText w:val="o"/>
      <w:lvlJc w:val="left"/>
      <w:pPr>
        <w:ind w:left="4305" w:hanging="360"/>
      </w:pPr>
      <w:rPr>
        <w:rFonts w:ascii="Courier New" w:hAnsi="Courier New" w:cs="Courier New" w:hint="default"/>
      </w:rPr>
    </w:lvl>
    <w:lvl w:ilvl="5" w:tplc="400A0005" w:tentative="1">
      <w:start w:val="1"/>
      <w:numFmt w:val="bullet"/>
      <w:lvlText w:val=""/>
      <w:lvlJc w:val="left"/>
      <w:pPr>
        <w:ind w:left="5025" w:hanging="360"/>
      </w:pPr>
      <w:rPr>
        <w:rFonts w:ascii="Wingdings" w:hAnsi="Wingdings" w:hint="default"/>
      </w:rPr>
    </w:lvl>
    <w:lvl w:ilvl="6" w:tplc="400A0001" w:tentative="1">
      <w:start w:val="1"/>
      <w:numFmt w:val="bullet"/>
      <w:lvlText w:val=""/>
      <w:lvlJc w:val="left"/>
      <w:pPr>
        <w:ind w:left="5745" w:hanging="360"/>
      </w:pPr>
      <w:rPr>
        <w:rFonts w:ascii="Symbol" w:hAnsi="Symbol" w:hint="default"/>
      </w:rPr>
    </w:lvl>
    <w:lvl w:ilvl="7" w:tplc="400A0003" w:tentative="1">
      <w:start w:val="1"/>
      <w:numFmt w:val="bullet"/>
      <w:lvlText w:val="o"/>
      <w:lvlJc w:val="left"/>
      <w:pPr>
        <w:ind w:left="6465" w:hanging="360"/>
      </w:pPr>
      <w:rPr>
        <w:rFonts w:ascii="Courier New" w:hAnsi="Courier New" w:cs="Courier New" w:hint="default"/>
      </w:rPr>
    </w:lvl>
    <w:lvl w:ilvl="8" w:tplc="400A0005" w:tentative="1">
      <w:start w:val="1"/>
      <w:numFmt w:val="bullet"/>
      <w:lvlText w:val=""/>
      <w:lvlJc w:val="left"/>
      <w:pPr>
        <w:ind w:left="7185" w:hanging="360"/>
      </w:pPr>
      <w:rPr>
        <w:rFonts w:ascii="Wingdings" w:hAnsi="Wingdings" w:hint="default"/>
      </w:rPr>
    </w:lvl>
  </w:abstractNum>
  <w:abstractNum w:abstractNumId="24"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25" w15:restartNumberingAfterBreak="0">
    <w:nsid w:val="703D3431"/>
    <w:multiLevelType w:val="hybridMultilevel"/>
    <w:tmpl w:val="12886420"/>
    <w:lvl w:ilvl="0" w:tplc="75D85EB2">
      <w:start w:val="1"/>
      <w:numFmt w:val="bullet"/>
      <w:lvlText w:val="•"/>
      <w:lvlJc w:val="left"/>
      <w:pPr>
        <w:tabs>
          <w:tab w:val="num" w:pos="720"/>
        </w:tabs>
        <w:ind w:left="720" w:hanging="360"/>
      </w:pPr>
      <w:rPr>
        <w:rFonts w:ascii="Arial" w:hAnsi="Arial" w:hint="default"/>
      </w:rPr>
    </w:lvl>
    <w:lvl w:ilvl="1" w:tplc="61125A34" w:tentative="1">
      <w:start w:val="1"/>
      <w:numFmt w:val="bullet"/>
      <w:lvlText w:val="•"/>
      <w:lvlJc w:val="left"/>
      <w:pPr>
        <w:tabs>
          <w:tab w:val="num" w:pos="1440"/>
        </w:tabs>
        <w:ind w:left="1440" w:hanging="360"/>
      </w:pPr>
      <w:rPr>
        <w:rFonts w:ascii="Arial" w:hAnsi="Arial" w:hint="default"/>
      </w:rPr>
    </w:lvl>
    <w:lvl w:ilvl="2" w:tplc="001EDBD8" w:tentative="1">
      <w:start w:val="1"/>
      <w:numFmt w:val="bullet"/>
      <w:lvlText w:val="•"/>
      <w:lvlJc w:val="left"/>
      <w:pPr>
        <w:tabs>
          <w:tab w:val="num" w:pos="2160"/>
        </w:tabs>
        <w:ind w:left="2160" w:hanging="360"/>
      </w:pPr>
      <w:rPr>
        <w:rFonts w:ascii="Arial" w:hAnsi="Arial" w:hint="default"/>
      </w:rPr>
    </w:lvl>
    <w:lvl w:ilvl="3" w:tplc="6D76D840" w:tentative="1">
      <w:start w:val="1"/>
      <w:numFmt w:val="bullet"/>
      <w:lvlText w:val="•"/>
      <w:lvlJc w:val="left"/>
      <w:pPr>
        <w:tabs>
          <w:tab w:val="num" w:pos="2880"/>
        </w:tabs>
        <w:ind w:left="2880" w:hanging="360"/>
      </w:pPr>
      <w:rPr>
        <w:rFonts w:ascii="Arial" w:hAnsi="Arial" w:hint="default"/>
      </w:rPr>
    </w:lvl>
    <w:lvl w:ilvl="4" w:tplc="9F3E7C4C" w:tentative="1">
      <w:start w:val="1"/>
      <w:numFmt w:val="bullet"/>
      <w:lvlText w:val="•"/>
      <w:lvlJc w:val="left"/>
      <w:pPr>
        <w:tabs>
          <w:tab w:val="num" w:pos="3600"/>
        </w:tabs>
        <w:ind w:left="3600" w:hanging="360"/>
      </w:pPr>
      <w:rPr>
        <w:rFonts w:ascii="Arial" w:hAnsi="Arial" w:hint="default"/>
      </w:rPr>
    </w:lvl>
    <w:lvl w:ilvl="5" w:tplc="11F2BEA4" w:tentative="1">
      <w:start w:val="1"/>
      <w:numFmt w:val="bullet"/>
      <w:lvlText w:val="•"/>
      <w:lvlJc w:val="left"/>
      <w:pPr>
        <w:tabs>
          <w:tab w:val="num" w:pos="4320"/>
        </w:tabs>
        <w:ind w:left="4320" w:hanging="360"/>
      </w:pPr>
      <w:rPr>
        <w:rFonts w:ascii="Arial" w:hAnsi="Arial" w:hint="default"/>
      </w:rPr>
    </w:lvl>
    <w:lvl w:ilvl="6" w:tplc="30E63210" w:tentative="1">
      <w:start w:val="1"/>
      <w:numFmt w:val="bullet"/>
      <w:lvlText w:val="•"/>
      <w:lvlJc w:val="left"/>
      <w:pPr>
        <w:tabs>
          <w:tab w:val="num" w:pos="5040"/>
        </w:tabs>
        <w:ind w:left="5040" w:hanging="360"/>
      </w:pPr>
      <w:rPr>
        <w:rFonts w:ascii="Arial" w:hAnsi="Arial" w:hint="default"/>
      </w:rPr>
    </w:lvl>
    <w:lvl w:ilvl="7" w:tplc="FEEADC2E" w:tentative="1">
      <w:start w:val="1"/>
      <w:numFmt w:val="bullet"/>
      <w:lvlText w:val="•"/>
      <w:lvlJc w:val="left"/>
      <w:pPr>
        <w:tabs>
          <w:tab w:val="num" w:pos="5760"/>
        </w:tabs>
        <w:ind w:left="5760" w:hanging="360"/>
      </w:pPr>
      <w:rPr>
        <w:rFonts w:ascii="Arial" w:hAnsi="Arial" w:hint="default"/>
      </w:rPr>
    </w:lvl>
    <w:lvl w:ilvl="8" w:tplc="8158811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1713F11"/>
    <w:multiLevelType w:val="hybridMultilevel"/>
    <w:tmpl w:val="74EE671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15:restartNumberingAfterBreak="0">
    <w:nsid w:val="73DF03B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79447CB0"/>
    <w:multiLevelType w:val="multilevel"/>
    <w:tmpl w:val="7FF435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12"/>
  </w:num>
  <w:num w:numId="3">
    <w:abstractNumId w:val="21"/>
  </w:num>
  <w:num w:numId="4">
    <w:abstractNumId w:val="18"/>
  </w:num>
  <w:num w:numId="5">
    <w:abstractNumId w:val="8"/>
  </w:num>
  <w:num w:numId="6">
    <w:abstractNumId w:val="24"/>
  </w:num>
  <w:num w:numId="7">
    <w:abstractNumId w:val="2"/>
  </w:num>
  <w:num w:numId="8">
    <w:abstractNumId w:val="1"/>
  </w:num>
  <w:num w:numId="9">
    <w:abstractNumId w:val="0"/>
  </w:num>
  <w:num w:numId="10">
    <w:abstractNumId w:val="11"/>
  </w:num>
  <w:num w:numId="11">
    <w:abstractNumId w:val="6"/>
  </w:num>
  <w:num w:numId="12">
    <w:abstractNumId w:val="17"/>
  </w:num>
  <w:num w:numId="13">
    <w:abstractNumId w:val="27"/>
  </w:num>
  <w:num w:numId="14">
    <w:abstractNumId w:val="3"/>
  </w:num>
  <w:num w:numId="15">
    <w:abstractNumId w:val="10"/>
  </w:num>
  <w:num w:numId="16">
    <w:abstractNumId w:val="14"/>
  </w:num>
  <w:num w:numId="17">
    <w:abstractNumId w:val="13"/>
  </w:num>
  <w:num w:numId="18">
    <w:abstractNumId w:val="23"/>
  </w:num>
  <w:num w:numId="19">
    <w:abstractNumId w:val="22"/>
  </w:num>
  <w:num w:numId="20">
    <w:abstractNumId w:val="15"/>
  </w:num>
  <w:num w:numId="21">
    <w:abstractNumId w:val="28"/>
  </w:num>
  <w:num w:numId="22">
    <w:abstractNumId w:val="26"/>
  </w:num>
  <w:num w:numId="23">
    <w:abstractNumId w:val="4"/>
  </w:num>
  <w:num w:numId="24">
    <w:abstractNumId w:val="5"/>
  </w:num>
  <w:num w:numId="25">
    <w:abstractNumId w:val="20"/>
  </w:num>
  <w:num w:numId="26">
    <w:abstractNumId w:val="25"/>
  </w:num>
  <w:num w:numId="27">
    <w:abstractNumId w:val="16"/>
  </w:num>
  <w:num w:numId="28">
    <w:abstractNumId w:val="7"/>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131078" w:nlCheck="1" w:checkStyle="0"/>
  <w:activeWritingStyle w:appName="MSWord" w:lang="es-BO" w:vendorID="64" w:dllVersion="131078" w:nlCheck="1" w:checkStyle="0"/>
  <w:activeWritingStyle w:appName="MSWord" w:lang="en-US" w:vendorID="64" w:dllVersion="131078" w:nlCheck="1" w:checkStyle="1"/>
  <w:activeWritingStyle w:appName="MSWord" w:lang="es-ES" w:vendorID="64" w:dllVersion="131078" w:nlCheck="1" w:checkStyle="0"/>
  <w:activeWritingStyle w:appName="MSWord" w:lang="es-MX" w:vendorID="64" w:dllVersion="131078" w:nlCheck="1" w:checkStyle="0"/>
  <w:activeWritingStyle w:appName="MSWord" w:lang="es-ES_tradnl" w:vendorID="64" w:dllVersion="131078"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93E"/>
    <w:rsid w:val="00024CF0"/>
    <w:rsid w:val="00034F05"/>
    <w:rsid w:val="0006442A"/>
    <w:rsid w:val="00095645"/>
    <w:rsid w:val="00103E98"/>
    <w:rsid w:val="00194D25"/>
    <w:rsid w:val="001E54EA"/>
    <w:rsid w:val="00245636"/>
    <w:rsid w:val="0025376E"/>
    <w:rsid w:val="002B4F3E"/>
    <w:rsid w:val="00352852"/>
    <w:rsid w:val="003B6248"/>
    <w:rsid w:val="003C03E8"/>
    <w:rsid w:val="003C369C"/>
    <w:rsid w:val="0041054B"/>
    <w:rsid w:val="004B31CC"/>
    <w:rsid w:val="00522308"/>
    <w:rsid w:val="00556929"/>
    <w:rsid w:val="00593C76"/>
    <w:rsid w:val="005C2B67"/>
    <w:rsid w:val="00642F4D"/>
    <w:rsid w:val="0065577F"/>
    <w:rsid w:val="00692CA0"/>
    <w:rsid w:val="006A1132"/>
    <w:rsid w:val="0077502D"/>
    <w:rsid w:val="0089193E"/>
    <w:rsid w:val="008A7996"/>
    <w:rsid w:val="008B6703"/>
    <w:rsid w:val="008E48EF"/>
    <w:rsid w:val="00933418"/>
    <w:rsid w:val="0094186F"/>
    <w:rsid w:val="009F34B9"/>
    <w:rsid w:val="00A009DB"/>
    <w:rsid w:val="00A0212C"/>
    <w:rsid w:val="00A866F6"/>
    <w:rsid w:val="00AC24F5"/>
    <w:rsid w:val="00B10313"/>
    <w:rsid w:val="00B16714"/>
    <w:rsid w:val="00BD2C31"/>
    <w:rsid w:val="00C22C0F"/>
    <w:rsid w:val="00CD19FB"/>
    <w:rsid w:val="00D01AB8"/>
    <w:rsid w:val="00D32B81"/>
    <w:rsid w:val="00D378CC"/>
    <w:rsid w:val="00E42690"/>
    <w:rsid w:val="00E42F50"/>
    <w:rsid w:val="00E43A5A"/>
    <w:rsid w:val="00E55431"/>
    <w:rsid w:val="00EA182E"/>
    <w:rsid w:val="00EC6FC3"/>
    <w:rsid w:val="00F16011"/>
    <w:rsid w:val="00F174D8"/>
    <w:rsid w:val="00F1766A"/>
    <w:rsid w:val="00F229A0"/>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D424D0"/>
  <w15:docId w15:val="{19FC2BF9-0280-4385-9516-3F52B7A8C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193E"/>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3C03E8"/>
    <w:pPr>
      <w:numPr>
        <w:numId w:val="11"/>
      </w:numPr>
      <w:ind w:left="12" w:hanging="12"/>
      <w:jc w:val="both"/>
      <w:outlineLvl w:val="0"/>
    </w:pPr>
    <w:rPr>
      <w:rFonts w:ascii="Tahoma" w:hAnsi="Tahoma" w:cs="Tahoma"/>
      <w:b/>
      <w:color w:val="1F497D" w:themeColor="text2"/>
      <w:sz w:val="22"/>
      <w:szCs w:val="22"/>
    </w:rPr>
  </w:style>
  <w:style w:type="paragraph" w:styleId="Ttulo2">
    <w:name w:val="heading 2"/>
    <w:basedOn w:val="Normal"/>
    <w:next w:val="Normal"/>
    <w:link w:val="Ttulo2Car"/>
    <w:qFormat/>
    <w:rsid w:val="003C03E8"/>
    <w:pPr>
      <w:numPr>
        <w:ilvl w:val="1"/>
        <w:numId w:val="11"/>
      </w:numPr>
      <w:ind w:left="12" w:hanging="12"/>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3C03E8"/>
    <w:pPr>
      <w:numPr>
        <w:ilvl w:val="2"/>
        <w:numId w:val="11"/>
      </w:numPr>
      <w:tabs>
        <w:tab w:val="clear" w:pos="720"/>
        <w:tab w:val="num" w:pos="993"/>
      </w:tabs>
      <w:ind w:left="12" w:hanging="12"/>
      <w:jc w:val="both"/>
      <w:outlineLvl w:val="2"/>
    </w:pPr>
    <w:rPr>
      <w:rFonts w:ascii="Tahoma" w:hAnsi="Tahoma" w:cs="Tahoma"/>
      <w:b/>
      <w:color w:val="1F497D" w:themeColor="text2"/>
      <w:sz w:val="22"/>
      <w:szCs w:val="22"/>
    </w:rPr>
  </w:style>
  <w:style w:type="paragraph" w:styleId="Ttulo4">
    <w:name w:val="heading 4"/>
    <w:basedOn w:val="Prrafodelista"/>
    <w:next w:val="Normal"/>
    <w:link w:val="Ttulo4Car"/>
    <w:qFormat/>
    <w:rsid w:val="003C03E8"/>
    <w:pPr>
      <w:numPr>
        <w:ilvl w:val="3"/>
        <w:numId w:val="17"/>
      </w:numPr>
      <w:ind w:left="372" w:hanging="372"/>
      <w:jc w:val="both"/>
      <w:outlineLvl w:val="3"/>
    </w:pPr>
    <w:rPr>
      <w:rFonts w:ascii="Tahoma" w:hAnsi="Tahoma" w:cs="Tahoma"/>
      <w:b/>
      <w:color w:val="1F497D" w:themeColor="text2"/>
      <w:sz w:val="22"/>
      <w:szCs w:val="22"/>
      <w:lang w:val="es-BO"/>
    </w:rPr>
  </w:style>
  <w:style w:type="paragraph" w:styleId="Ttulo5">
    <w:name w:val="heading 5"/>
    <w:basedOn w:val="Normal"/>
    <w:next w:val="Normal"/>
    <w:link w:val="Ttulo5Car"/>
    <w:qFormat/>
    <w:rsid w:val="0089193E"/>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89193E"/>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9193E"/>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89193E"/>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89193E"/>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3C03E8"/>
    <w:rPr>
      <w:rFonts w:ascii="Tahoma" w:eastAsia="Times New Roman" w:hAnsi="Tahoma" w:cs="Tahoma"/>
      <w:b/>
      <w:color w:val="1F497D" w:themeColor="text2"/>
      <w:lang w:val="es-ES" w:eastAsia="es-ES"/>
    </w:rPr>
  </w:style>
  <w:style w:type="character" w:customStyle="1" w:styleId="Ttulo2Car">
    <w:name w:val="Título 2 Car"/>
    <w:basedOn w:val="Fuentedeprrafopredeter"/>
    <w:link w:val="Ttulo2"/>
    <w:rsid w:val="003C03E8"/>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3C03E8"/>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3C03E8"/>
    <w:rPr>
      <w:rFonts w:ascii="Tahoma" w:eastAsia="Times New Roman" w:hAnsi="Tahoma" w:cs="Tahoma"/>
      <w:b/>
      <w:color w:val="1F497D" w:themeColor="text2"/>
    </w:rPr>
  </w:style>
  <w:style w:type="character" w:customStyle="1" w:styleId="Ttulo5Car">
    <w:name w:val="Título 5 Car"/>
    <w:basedOn w:val="Fuentedeprrafopredeter"/>
    <w:link w:val="Ttulo5"/>
    <w:rsid w:val="0089193E"/>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89193E"/>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89193E"/>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89193E"/>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89193E"/>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89193E"/>
    <w:rPr>
      <w:rFonts w:ascii="Century Gothic" w:hAnsi="Century Gothic"/>
    </w:rPr>
  </w:style>
  <w:style w:type="character" w:customStyle="1" w:styleId="TextocomentarioCar">
    <w:name w:val="Texto comentario Car"/>
    <w:aliases w:val=" Car Car Car"/>
    <w:basedOn w:val="Fuentedeprrafopredeter"/>
    <w:link w:val="Textocomentario"/>
    <w:rsid w:val="0089193E"/>
    <w:rPr>
      <w:rFonts w:ascii="Century Gothic" w:eastAsia="Times New Roman" w:hAnsi="Century Gothic" w:cs="Times New Roman"/>
      <w:sz w:val="16"/>
      <w:szCs w:val="16"/>
      <w:lang w:val="es-ES" w:eastAsia="es-ES"/>
    </w:rPr>
  </w:style>
  <w:style w:type="paragraph" w:styleId="Textodebloque">
    <w:name w:val="Block Text"/>
    <w:basedOn w:val="Normal"/>
    <w:rsid w:val="0089193E"/>
    <w:pPr>
      <w:ind w:left="1276" w:right="931"/>
      <w:jc w:val="center"/>
    </w:pPr>
    <w:rPr>
      <w:rFonts w:ascii="Times New Roman" w:hAnsi="Times New Roman"/>
      <w:sz w:val="22"/>
      <w:szCs w:val="20"/>
      <w:lang w:eastAsia="en-US"/>
    </w:rPr>
  </w:style>
  <w:style w:type="paragraph" w:styleId="Encabezado">
    <w:name w:val="header"/>
    <w:aliases w:val="header odd,header,header odd1,header odd2,header odd3,header odd4,header odd5,header odd6"/>
    <w:basedOn w:val="Normal"/>
    <w:link w:val="EncabezadoCar"/>
    <w:rsid w:val="0089193E"/>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89193E"/>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89193E"/>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89193E"/>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89193E"/>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89193E"/>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89193E"/>
    <w:pPr>
      <w:ind w:left="720"/>
    </w:pPr>
    <w:rPr>
      <w:rFonts w:ascii="Times New Roman" w:hAnsi="Times New Roman"/>
      <w:sz w:val="20"/>
      <w:szCs w:val="20"/>
      <w:lang w:eastAsia="en-US"/>
    </w:rPr>
  </w:style>
  <w:style w:type="character" w:customStyle="1" w:styleId="PrrafodelistaCar">
    <w:name w:val="Párrafo de lista Car"/>
    <w:link w:val="Prrafodelista"/>
    <w:uiPriority w:val="34"/>
    <w:rsid w:val="0089193E"/>
    <w:rPr>
      <w:rFonts w:ascii="Times New Roman" w:eastAsia="Times New Roman" w:hAnsi="Times New Roman" w:cs="Times New Roman"/>
      <w:sz w:val="20"/>
      <w:szCs w:val="20"/>
      <w:lang w:val="es-ES"/>
    </w:rPr>
  </w:style>
  <w:style w:type="paragraph" w:customStyle="1" w:styleId="Normal2">
    <w:name w:val="Normal 2"/>
    <w:basedOn w:val="Normal"/>
    <w:rsid w:val="0089193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89193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89193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89193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89193E"/>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89193E"/>
    <w:rPr>
      <w:rFonts w:ascii="Tms Rmn" w:eastAsia="Times New Roman" w:hAnsi="Tms Rmn" w:cs="Times New Roman"/>
      <w:sz w:val="20"/>
      <w:szCs w:val="20"/>
      <w:lang w:val="en-US" w:eastAsia="es-BO"/>
    </w:rPr>
  </w:style>
  <w:style w:type="paragraph" w:styleId="Textodeglobo">
    <w:name w:val="Balloon Text"/>
    <w:basedOn w:val="Normal"/>
    <w:link w:val="TextodegloboCar"/>
    <w:rsid w:val="0089193E"/>
    <w:rPr>
      <w:rFonts w:ascii="Tahoma" w:hAnsi="Tahoma"/>
    </w:rPr>
  </w:style>
  <w:style w:type="character" w:customStyle="1" w:styleId="TextodegloboCar">
    <w:name w:val="Texto de globo Car"/>
    <w:basedOn w:val="Fuentedeprrafopredeter"/>
    <w:link w:val="Textodeglobo"/>
    <w:rsid w:val="0089193E"/>
    <w:rPr>
      <w:rFonts w:ascii="Tahoma" w:eastAsia="Times New Roman" w:hAnsi="Tahoma" w:cs="Times New Roman"/>
      <w:sz w:val="16"/>
      <w:szCs w:val="16"/>
      <w:lang w:val="es-ES" w:eastAsia="es-ES"/>
    </w:rPr>
  </w:style>
  <w:style w:type="paragraph" w:styleId="Sinespaciado">
    <w:name w:val="No Spacing"/>
    <w:link w:val="SinespaciadoCar"/>
    <w:uiPriority w:val="1"/>
    <w:qFormat/>
    <w:rsid w:val="0089193E"/>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89193E"/>
    <w:rPr>
      <w:rFonts w:ascii="Calibri" w:eastAsia="Times New Roman" w:hAnsi="Calibri" w:cs="Times New Roman"/>
      <w:lang w:val="es-ES"/>
    </w:rPr>
  </w:style>
  <w:style w:type="paragraph" w:customStyle="1" w:styleId="Estilo">
    <w:name w:val="Estilo"/>
    <w:rsid w:val="0089193E"/>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89193E"/>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89193E"/>
    <w:pPr>
      <w:spacing w:before="120" w:after="120"/>
    </w:pPr>
    <w:rPr>
      <w:rFonts w:asciiTheme="minorHAnsi" w:hAnsiTheme="minorHAnsi" w:cstheme="minorHAnsi"/>
      <w:b/>
      <w:bCs/>
      <w:caps/>
      <w:sz w:val="20"/>
      <w:szCs w:val="20"/>
    </w:rPr>
  </w:style>
  <w:style w:type="paragraph" w:styleId="Ttulo">
    <w:name w:val="Title"/>
    <w:basedOn w:val="Normal"/>
    <w:next w:val="Normal"/>
    <w:link w:val="TtuloCar"/>
    <w:qFormat/>
    <w:rsid w:val="003C03E8"/>
    <w:pPr>
      <w:jc w:val="center"/>
    </w:pPr>
    <w:rPr>
      <w:rFonts w:ascii="Tahoma" w:hAnsi="Tahoma" w:cs="Tahoma"/>
      <w:b/>
      <w:color w:val="1F497D" w:themeColor="text2"/>
      <w:sz w:val="28"/>
      <w:szCs w:val="28"/>
    </w:rPr>
  </w:style>
  <w:style w:type="character" w:customStyle="1" w:styleId="TtuloCar">
    <w:name w:val="Título Car"/>
    <w:basedOn w:val="Fuentedeprrafopredeter"/>
    <w:link w:val="Ttulo"/>
    <w:rsid w:val="003C03E8"/>
    <w:rPr>
      <w:rFonts w:ascii="Tahoma" w:eastAsia="Times New Roman" w:hAnsi="Tahoma" w:cs="Tahoma"/>
      <w:b/>
      <w:color w:val="1F497D" w:themeColor="text2"/>
      <w:sz w:val="28"/>
      <w:szCs w:val="28"/>
      <w:lang w:val="es-ES" w:eastAsia="es-ES"/>
    </w:rPr>
  </w:style>
  <w:style w:type="paragraph" w:customStyle="1" w:styleId="ww-textoindependiente2">
    <w:name w:val="ww-textoindependiente2"/>
    <w:basedOn w:val="Normal"/>
    <w:rsid w:val="0089193E"/>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89193E"/>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89193E"/>
    <w:rPr>
      <w:rFonts w:ascii="Calibri" w:eastAsia="Times New Roman" w:hAnsi="Calibri" w:cs="Times New Roman"/>
      <w:sz w:val="20"/>
      <w:szCs w:val="20"/>
      <w:lang w:val="es-ES" w:bidi="en-US"/>
    </w:rPr>
  </w:style>
  <w:style w:type="character" w:styleId="Refdenotaalpie">
    <w:name w:val="footnote reference"/>
    <w:unhideWhenUsed/>
    <w:rsid w:val="0089193E"/>
    <w:rPr>
      <w:vertAlign w:val="superscript"/>
    </w:rPr>
  </w:style>
  <w:style w:type="paragraph" w:styleId="Textoindependiente3">
    <w:name w:val="Body Text 3"/>
    <w:basedOn w:val="Normal"/>
    <w:link w:val="Textoindependiente3Car"/>
    <w:rsid w:val="0089193E"/>
    <w:pPr>
      <w:spacing w:after="120"/>
    </w:pPr>
  </w:style>
  <w:style w:type="character" w:customStyle="1" w:styleId="Textoindependiente3Car">
    <w:name w:val="Texto independiente 3 Car"/>
    <w:basedOn w:val="Fuentedeprrafopredeter"/>
    <w:link w:val="Textoindependiente3"/>
    <w:rsid w:val="0089193E"/>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89193E"/>
    <w:rPr>
      <w:rFonts w:ascii="Tahoma" w:hAnsi="Tahoma"/>
    </w:rPr>
  </w:style>
  <w:style w:type="character" w:customStyle="1" w:styleId="MapadeldocumentoCar">
    <w:name w:val="Mapa del documento Car"/>
    <w:basedOn w:val="Fuentedeprrafopredeter"/>
    <w:link w:val="Mapadeldocumento"/>
    <w:rsid w:val="0089193E"/>
    <w:rPr>
      <w:rFonts w:ascii="Tahoma" w:eastAsia="Times New Roman" w:hAnsi="Tahoma" w:cs="Times New Roman"/>
      <w:sz w:val="16"/>
      <w:szCs w:val="16"/>
      <w:lang w:val="es-ES" w:eastAsia="es-ES"/>
    </w:rPr>
  </w:style>
  <w:style w:type="paragraph" w:styleId="Asuntodelcomentario">
    <w:name w:val="annotation subject"/>
    <w:basedOn w:val="Textocomentario"/>
    <w:next w:val="Textocomentario"/>
    <w:link w:val="AsuntodelcomentarioCar"/>
    <w:rsid w:val="0089193E"/>
    <w:rPr>
      <w:rFonts w:ascii="Verdana" w:hAnsi="Verdana"/>
      <w:b/>
      <w:bCs/>
      <w:sz w:val="20"/>
      <w:szCs w:val="20"/>
    </w:rPr>
  </w:style>
  <w:style w:type="character" w:customStyle="1" w:styleId="AsuntodelcomentarioCar">
    <w:name w:val="Asunto del comentario Car"/>
    <w:basedOn w:val="TextocomentarioCar"/>
    <w:link w:val="Asuntodelcomentario"/>
    <w:rsid w:val="0089193E"/>
    <w:rPr>
      <w:rFonts w:ascii="Verdana" w:eastAsia="Times New Roman" w:hAnsi="Verdana" w:cs="Times New Roman"/>
      <w:b/>
      <w:bCs/>
      <w:sz w:val="20"/>
      <w:szCs w:val="20"/>
      <w:lang w:val="es-ES" w:eastAsia="es-ES"/>
    </w:rPr>
  </w:style>
  <w:style w:type="paragraph" w:styleId="Continuarlista">
    <w:name w:val="List Continue"/>
    <w:basedOn w:val="Normal"/>
    <w:rsid w:val="0089193E"/>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89193E"/>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89193E"/>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89193E"/>
    <w:pPr>
      <w:spacing w:after="200"/>
      <w:ind w:left="720" w:hanging="360"/>
      <w:jc w:val="both"/>
    </w:pPr>
    <w:rPr>
      <w:rFonts w:ascii="Arial" w:hAnsi="Arial" w:cs="Arial"/>
      <w:sz w:val="20"/>
      <w:szCs w:val="20"/>
      <w:lang w:val="es-ES_tradnl" w:eastAsia="en-US"/>
    </w:rPr>
  </w:style>
  <w:style w:type="paragraph" w:customStyle="1" w:styleId="WW-Textoindependiente20">
    <w:name w:val="WW-Texto independiente 2"/>
    <w:basedOn w:val="Normal"/>
    <w:rsid w:val="0089193E"/>
    <w:pPr>
      <w:suppressAutoHyphens/>
      <w:spacing w:line="360" w:lineRule="auto"/>
      <w:jc w:val="both"/>
    </w:pPr>
    <w:rPr>
      <w:rFonts w:ascii="Times New Roman" w:hAnsi="Times New Roman"/>
      <w:sz w:val="20"/>
      <w:szCs w:val="20"/>
      <w:lang w:val="es-ES_tradnl"/>
    </w:rPr>
  </w:style>
  <w:style w:type="paragraph" w:customStyle="1" w:styleId="Normale1">
    <w:name w:val="Normale1"/>
    <w:rsid w:val="0089193E"/>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89193E"/>
    <w:pPr>
      <w:ind w:left="160"/>
    </w:pPr>
    <w:rPr>
      <w:rFonts w:asciiTheme="minorHAnsi" w:hAnsiTheme="minorHAnsi" w:cstheme="minorHAnsi"/>
      <w:smallCaps/>
      <w:sz w:val="20"/>
      <w:szCs w:val="20"/>
    </w:rPr>
  </w:style>
  <w:style w:type="paragraph" w:styleId="TDC3">
    <w:name w:val="toc 3"/>
    <w:basedOn w:val="Normal"/>
    <w:next w:val="Normal"/>
    <w:autoRedefine/>
    <w:uiPriority w:val="39"/>
    <w:rsid w:val="0089193E"/>
    <w:pPr>
      <w:ind w:left="320"/>
    </w:pPr>
    <w:rPr>
      <w:rFonts w:asciiTheme="minorHAnsi" w:hAnsiTheme="minorHAnsi" w:cstheme="minorHAnsi"/>
      <w:i/>
      <w:iCs/>
      <w:sz w:val="20"/>
      <w:szCs w:val="20"/>
    </w:rPr>
  </w:style>
  <w:style w:type="paragraph" w:styleId="Sangradetextonormal">
    <w:name w:val="Body Text Indent"/>
    <w:basedOn w:val="Normal"/>
    <w:link w:val="SangradetextonormalCar"/>
    <w:rsid w:val="0089193E"/>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89193E"/>
    <w:rPr>
      <w:rFonts w:ascii="Arial" w:eastAsia="Times New Roman" w:hAnsi="Arial" w:cs="Times New Roman"/>
      <w:szCs w:val="20"/>
      <w:lang w:eastAsia="es-ES"/>
    </w:rPr>
  </w:style>
  <w:style w:type="paragraph" w:styleId="Sangra2detindependiente">
    <w:name w:val="Body Text Indent 2"/>
    <w:basedOn w:val="Normal"/>
    <w:link w:val="Sangra2detindependienteCar"/>
    <w:rsid w:val="0089193E"/>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89193E"/>
    <w:rPr>
      <w:rFonts w:ascii="Arial" w:eastAsia="Times New Roman" w:hAnsi="Arial" w:cs="Times New Roman"/>
      <w:szCs w:val="20"/>
      <w:lang w:val="es-ES" w:eastAsia="es-ES"/>
    </w:rPr>
  </w:style>
  <w:style w:type="paragraph" w:styleId="TDC4">
    <w:name w:val="toc 4"/>
    <w:basedOn w:val="Normal"/>
    <w:next w:val="Normal"/>
    <w:autoRedefine/>
    <w:rsid w:val="0089193E"/>
    <w:pPr>
      <w:ind w:left="480"/>
    </w:pPr>
    <w:rPr>
      <w:rFonts w:asciiTheme="minorHAnsi" w:hAnsiTheme="minorHAnsi" w:cstheme="minorHAnsi"/>
      <w:sz w:val="18"/>
      <w:szCs w:val="18"/>
    </w:rPr>
  </w:style>
  <w:style w:type="paragraph" w:styleId="TDC5">
    <w:name w:val="toc 5"/>
    <w:basedOn w:val="Normal"/>
    <w:next w:val="Normal"/>
    <w:autoRedefine/>
    <w:rsid w:val="0089193E"/>
    <w:pPr>
      <w:ind w:left="640"/>
    </w:pPr>
    <w:rPr>
      <w:rFonts w:asciiTheme="minorHAnsi" w:hAnsiTheme="minorHAnsi" w:cstheme="minorHAnsi"/>
      <w:sz w:val="18"/>
      <w:szCs w:val="18"/>
    </w:rPr>
  </w:style>
  <w:style w:type="paragraph" w:styleId="TDC6">
    <w:name w:val="toc 6"/>
    <w:basedOn w:val="Normal"/>
    <w:next w:val="Normal"/>
    <w:autoRedefine/>
    <w:rsid w:val="0089193E"/>
    <w:pPr>
      <w:ind w:left="800"/>
    </w:pPr>
    <w:rPr>
      <w:rFonts w:asciiTheme="minorHAnsi" w:hAnsiTheme="minorHAnsi" w:cstheme="minorHAnsi"/>
      <w:sz w:val="18"/>
      <w:szCs w:val="18"/>
    </w:rPr>
  </w:style>
  <w:style w:type="paragraph" w:styleId="TDC7">
    <w:name w:val="toc 7"/>
    <w:basedOn w:val="Normal"/>
    <w:next w:val="Normal"/>
    <w:autoRedefine/>
    <w:rsid w:val="0089193E"/>
    <w:pPr>
      <w:ind w:left="960"/>
    </w:pPr>
    <w:rPr>
      <w:rFonts w:asciiTheme="minorHAnsi" w:hAnsiTheme="minorHAnsi" w:cstheme="minorHAnsi"/>
      <w:sz w:val="18"/>
      <w:szCs w:val="18"/>
    </w:rPr>
  </w:style>
  <w:style w:type="paragraph" w:styleId="TDC8">
    <w:name w:val="toc 8"/>
    <w:basedOn w:val="Normal"/>
    <w:next w:val="Normal"/>
    <w:autoRedefine/>
    <w:rsid w:val="0089193E"/>
    <w:pPr>
      <w:ind w:left="1120"/>
    </w:pPr>
    <w:rPr>
      <w:rFonts w:asciiTheme="minorHAnsi" w:hAnsiTheme="minorHAnsi" w:cstheme="minorHAnsi"/>
      <w:sz w:val="18"/>
      <w:szCs w:val="18"/>
    </w:rPr>
  </w:style>
  <w:style w:type="paragraph" w:styleId="TDC9">
    <w:name w:val="toc 9"/>
    <w:basedOn w:val="Normal"/>
    <w:next w:val="Normal"/>
    <w:autoRedefine/>
    <w:rsid w:val="0089193E"/>
    <w:pPr>
      <w:ind w:left="1280"/>
    </w:pPr>
    <w:rPr>
      <w:rFonts w:asciiTheme="minorHAnsi" w:hAnsiTheme="minorHAnsi" w:cstheme="minorHAnsi"/>
      <w:sz w:val="18"/>
      <w:szCs w:val="18"/>
    </w:rPr>
  </w:style>
  <w:style w:type="paragraph" w:styleId="ndice1">
    <w:name w:val="index 1"/>
    <w:basedOn w:val="Normal"/>
    <w:next w:val="Normal"/>
    <w:autoRedefine/>
    <w:rsid w:val="0089193E"/>
    <w:pPr>
      <w:ind w:left="200" w:hanging="200"/>
    </w:pPr>
    <w:rPr>
      <w:rFonts w:ascii="Arial" w:hAnsi="Arial"/>
      <w:sz w:val="22"/>
      <w:szCs w:val="24"/>
    </w:rPr>
  </w:style>
  <w:style w:type="paragraph" w:styleId="ndice2">
    <w:name w:val="index 2"/>
    <w:basedOn w:val="Normal"/>
    <w:next w:val="Normal"/>
    <w:autoRedefine/>
    <w:rsid w:val="0089193E"/>
    <w:pPr>
      <w:ind w:left="400" w:hanging="200"/>
    </w:pPr>
    <w:rPr>
      <w:rFonts w:ascii="Arial" w:hAnsi="Arial"/>
      <w:sz w:val="22"/>
      <w:szCs w:val="24"/>
    </w:rPr>
  </w:style>
  <w:style w:type="paragraph" w:styleId="ndice3">
    <w:name w:val="index 3"/>
    <w:basedOn w:val="Normal"/>
    <w:next w:val="Normal"/>
    <w:autoRedefine/>
    <w:rsid w:val="0089193E"/>
    <w:pPr>
      <w:ind w:left="600" w:hanging="200"/>
    </w:pPr>
    <w:rPr>
      <w:rFonts w:ascii="Arial" w:hAnsi="Arial"/>
      <w:sz w:val="22"/>
      <w:szCs w:val="24"/>
    </w:rPr>
  </w:style>
  <w:style w:type="paragraph" w:styleId="ndice4">
    <w:name w:val="index 4"/>
    <w:basedOn w:val="Normal"/>
    <w:next w:val="Normal"/>
    <w:autoRedefine/>
    <w:rsid w:val="0089193E"/>
    <w:pPr>
      <w:ind w:left="800" w:hanging="200"/>
    </w:pPr>
    <w:rPr>
      <w:rFonts w:ascii="Arial" w:hAnsi="Arial"/>
      <w:sz w:val="22"/>
      <w:szCs w:val="24"/>
    </w:rPr>
  </w:style>
  <w:style w:type="paragraph" w:styleId="ndice5">
    <w:name w:val="index 5"/>
    <w:basedOn w:val="Normal"/>
    <w:next w:val="Normal"/>
    <w:autoRedefine/>
    <w:rsid w:val="0089193E"/>
    <w:pPr>
      <w:ind w:left="1000" w:hanging="200"/>
    </w:pPr>
    <w:rPr>
      <w:rFonts w:ascii="Arial" w:hAnsi="Arial"/>
      <w:sz w:val="22"/>
      <w:szCs w:val="24"/>
    </w:rPr>
  </w:style>
  <w:style w:type="paragraph" w:styleId="ndice6">
    <w:name w:val="index 6"/>
    <w:basedOn w:val="Normal"/>
    <w:next w:val="Normal"/>
    <w:autoRedefine/>
    <w:rsid w:val="0089193E"/>
    <w:pPr>
      <w:ind w:left="1200" w:hanging="200"/>
    </w:pPr>
    <w:rPr>
      <w:rFonts w:ascii="Arial" w:hAnsi="Arial"/>
      <w:sz w:val="22"/>
      <w:szCs w:val="24"/>
    </w:rPr>
  </w:style>
  <w:style w:type="paragraph" w:styleId="ndice7">
    <w:name w:val="index 7"/>
    <w:basedOn w:val="Normal"/>
    <w:next w:val="Normal"/>
    <w:autoRedefine/>
    <w:rsid w:val="0089193E"/>
    <w:pPr>
      <w:ind w:left="1400" w:hanging="200"/>
    </w:pPr>
    <w:rPr>
      <w:rFonts w:ascii="Arial" w:hAnsi="Arial"/>
      <w:sz w:val="22"/>
      <w:szCs w:val="24"/>
    </w:rPr>
  </w:style>
  <w:style w:type="paragraph" w:styleId="ndice8">
    <w:name w:val="index 8"/>
    <w:basedOn w:val="Normal"/>
    <w:next w:val="Normal"/>
    <w:autoRedefine/>
    <w:rsid w:val="0089193E"/>
    <w:pPr>
      <w:ind w:left="1600" w:hanging="200"/>
    </w:pPr>
    <w:rPr>
      <w:rFonts w:ascii="Arial" w:hAnsi="Arial"/>
      <w:sz w:val="22"/>
      <w:szCs w:val="24"/>
    </w:rPr>
  </w:style>
  <w:style w:type="paragraph" w:styleId="ndice9">
    <w:name w:val="index 9"/>
    <w:basedOn w:val="Normal"/>
    <w:next w:val="Normal"/>
    <w:autoRedefine/>
    <w:rsid w:val="0089193E"/>
    <w:pPr>
      <w:ind w:left="1800" w:hanging="200"/>
    </w:pPr>
    <w:rPr>
      <w:rFonts w:ascii="Arial" w:hAnsi="Arial"/>
      <w:sz w:val="22"/>
      <w:szCs w:val="24"/>
    </w:rPr>
  </w:style>
  <w:style w:type="paragraph" w:styleId="Ttulodendice">
    <w:name w:val="index heading"/>
    <w:basedOn w:val="Normal"/>
    <w:next w:val="ndice1"/>
    <w:rsid w:val="0089193E"/>
    <w:rPr>
      <w:rFonts w:ascii="Arial" w:hAnsi="Arial"/>
      <w:sz w:val="22"/>
      <w:szCs w:val="24"/>
    </w:rPr>
  </w:style>
  <w:style w:type="paragraph" w:styleId="Sangra3detindependiente">
    <w:name w:val="Body Text Indent 3"/>
    <w:basedOn w:val="Normal"/>
    <w:link w:val="Sangra3detindependienteCar"/>
    <w:rsid w:val="0089193E"/>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89193E"/>
    <w:rPr>
      <w:rFonts w:ascii="Arial" w:eastAsia="Times New Roman" w:hAnsi="Arial" w:cs="Arial"/>
      <w:szCs w:val="20"/>
      <w:lang w:val="es-ES" w:eastAsia="es-ES"/>
    </w:rPr>
  </w:style>
  <w:style w:type="paragraph" w:styleId="Listaconvietas">
    <w:name w:val="List Bullet"/>
    <w:basedOn w:val="Normal"/>
    <w:autoRedefine/>
    <w:rsid w:val="0089193E"/>
    <w:pPr>
      <w:numPr>
        <w:numId w:val="7"/>
      </w:numPr>
    </w:pPr>
    <w:rPr>
      <w:rFonts w:ascii="Arial" w:hAnsi="Arial"/>
      <w:sz w:val="22"/>
      <w:szCs w:val="20"/>
    </w:rPr>
  </w:style>
  <w:style w:type="paragraph" w:styleId="Listaconvietas2">
    <w:name w:val="List Bullet 2"/>
    <w:basedOn w:val="Normal"/>
    <w:autoRedefine/>
    <w:rsid w:val="0089193E"/>
    <w:pPr>
      <w:numPr>
        <w:numId w:val="8"/>
      </w:numPr>
    </w:pPr>
    <w:rPr>
      <w:rFonts w:ascii="Arial" w:hAnsi="Arial"/>
      <w:sz w:val="22"/>
      <w:szCs w:val="20"/>
    </w:rPr>
  </w:style>
  <w:style w:type="paragraph" w:styleId="Listaconvietas3">
    <w:name w:val="List Bullet 3"/>
    <w:basedOn w:val="Normal"/>
    <w:autoRedefine/>
    <w:rsid w:val="0089193E"/>
    <w:pPr>
      <w:numPr>
        <w:numId w:val="9"/>
      </w:numPr>
    </w:pPr>
    <w:rPr>
      <w:rFonts w:ascii="Arial" w:hAnsi="Arial"/>
      <w:sz w:val="22"/>
      <w:szCs w:val="20"/>
    </w:rPr>
  </w:style>
  <w:style w:type="paragraph" w:styleId="Subttulo">
    <w:name w:val="Subtitle"/>
    <w:basedOn w:val="Normal"/>
    <w:link w:val="SubttuloCar"/>
    <w:qFormat/>
    <w:rsid w:val="0089193E"/>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89193E"/>
    <w:rPr>
      <w:rFonts w:ascii="Arial" w:eastAsia="Times New Roman" w:hAnsi="Arial" w:cs="Times New Roman"/>
      <w:sz w:val="24"/>
      <w:szCs w:val="20"/>
      <w:lang w:val="es-ES" w:eastAsia="es-ES"/>
    </w:rPr>
  </w:style>
  <w:style w:type="paragraph" w:customStyle="1" w:styleId="xl62">
    <w:name w:val="xl62"/>
    <w:basedOn w:val="Normal"/>
    <w:rsid w:val="0089193E"/>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89193E"/>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89193E"/>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89193E"/>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89193E"/>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89193E"/>
    <w:rPr>
      <w:rFonts w:ascii="Consolas" w:eastAsia="Times New Roman" w:hAnsi="Consolas" w:cs="Times New Roman"/>
      <w:sz w:val="21"/>
      <w:szCs w:val="21"/>
      <w:lang w:eastAsia="es-BO"/>
    </w:rPr>
  </w:style>
  <w:style w:type="paragraph" w:customStyle="1" w:styleId="xl22">
    <w:name w:val="xl22"/>
    <w:basedOn w:val="Normal"/>
    <w:rsid w:val="0089193E"/>
    <w:pPr>
      <w:spacing w:before="100" w:after="100"/>
    </w:pPr>
    <w:rPr>
      <w:rFonts w:ascii="Arial Unicode MS" w:eastAsia="Arial Unicode MS" w:hAnsi="Arial Unicode MS"/>
      <w:color w:val="000000"/>
      <w:sz w:val="22"/>
      <w:szCs w:val="20"/>
    </w:rPr>
  </w:style>
  <w:style w:type="paragraph" w:customStyle="1" w:styleId="xl23">
    <w:name w:val="xl23"/>
    <w:basedOn w:val="Normal"/>
    <w:rsid w:val="0089193E"/>
    <w:pPr>
      <w:spacing w:before="100" w:after="100"/>
      <w:jc w:val="center"/>
    </w:pPr>
    <w:rPr>
      <w:rFonts w:ascii="Arial" w:eastAsia="Arial Unicode MS" w:hAnsi="Arial"/>
      <w:color w:val="000000"/>
      <w:sz w:val="22"/>
      <w:szCs w:val="20"/>
    </w:rPr>
  </w:style>
  <w:style w:type="paragraph" w:customStyle="1" w:styleId="xl24">
    <w:name w:val="xl24"/>
    <w:basedOn w:val="Normal"/>
    <w:rsid w:val="0089193E"/>
    <w:pPr>
      <w:spacing w:before="100" w:after="100"/>
    </w:pPr>
    <w:rPr>
      <w:rFonts w:ascii="Arial" w:eastAsia="Arial Unicode MS" w:hAnsi="Arial"/>
      <w:color w:val="000000"/>
      <w:sz w:val="22"/>
      <w:szCs w:val="20"/>
    </w:rPr>
  </w:style>
  <w:style w:type="paragraph" w:customStyle="1" w:styleId="xl25">
    <w:name w:val="xl25"/>
    <w:basedOn w:val="Normal"/>
    <w:rsid w:val="0089193E"/>
    <w:pPr>
      <w:spacing w:before="100" w:after="100"/>
      <w:jc w:val="center"/>
    </w:pPr>
    <w:rPr>
      <w:rFonts w:ascii="Arial" w:eastAsia="Arial Unicode MS" w:hAnsi="Arial"/>
      <w:color w:val="000000"/>
      <w:sz w:val="22"/>
      <w:szCs w:val="20"/>
    </w:rPr>
  </w:style>
  <w:style w:type="paragraph" w:customStyle="1" w:styleId="xl26">
    <w:name w:val="xl26"/>
    <w:basedOn w:val="Normal"/>
    <w:rsid w:val="0089193E"/>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89193E"/>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89193E"/>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89193E"/>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89193E"/>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89193E"/>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89193E"/>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89193E"/>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89193E"/>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89193E"/>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89193E"/>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89193E"/>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89193E"/>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89193E"/>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89193E"/>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89193E"/>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89193E"/>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89193E"/>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89193E"/>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89193E"/>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89193E"/>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89193E"/>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89193E"/>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89193E"/>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89193E"/>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89193E"/>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89193E"/>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89193E"/>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89193E"/>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89193E"/>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89193E"/>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89193E"/>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89193E"/>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89193E"/>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89193E"/>
    <w:pPr>
      <w:spacing w:before="100" w:after="100"/>
    </w:pPr>
    <w:rPr>
      <w:rFonts w:ascii="Arial" w:eastAsia="Arial Unicode MS" w:hAnsi="Arial"/>
      <w:color w:val="000000"/>
      <w:sz w:val="22"/>
      <w:szCs w:val="20"/>
    </w:rPr>
  </w:style>
  <w:style w:type="paragraph" w:customStyle="1" w:styleId="xl61">
    <w:name w:val="xl61"/>
    <w:basedOn w:val="Normal"/>
    <w:rsid w:val="0089193E"/>
    <w:pPr>
      <w:spacing w:before="100" w:after="100"/>
    </w:pPr>
    <w:rPr>
      <w:rFonts w:ascii="Arial" w:eastAsia="Arial Unicode MS" w:hAnsi="Arial"/>
      <w:color w:val="000000"/>
      <w:sz w:val="22"/>
      <w:szCs w:val="20"/>
    </w:rPr>
  </w:style>
  <w:style w:type="paragraph" w:customStyle="1" w:styleId="xl63">
    <w:name w:val="xl63"/>
    <w:basedOn w:val="Normal"/>
    <w:rsid w:val="0089193E"/>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89193E"/>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89193E"/>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89193E"/>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89193E"/>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89193E"/>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89193E"/>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89193E"/>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89193E"/>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89193E"/>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89193E"/>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89193E"/>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89193E"/>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89193E"/>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89193E"/>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89193E"/>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89193E"/>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89193E"/>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89193E"/>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89193E"/>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89193E"/>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89193E"/>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89193E"/>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89193E"/>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89193E"/>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89193E"/>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89193E"/>
    <w:pPr>
      <w:spacing w:before="100" w:after="100"/>
      <w:jc w:val="center"/>
    </w:pPr>
    <w:rPr>
      <w:rFonts w:ascii="Arial" w:eastAsia="Arial Unicode MS" w:hAnsi="Arial"/>
      <w:b/>
      <w:color w:val="000000"/>
      <w:sz w:val="22"/>
      <w:szCs w:val="20"/>
    </w:rPr>
  </w:style>
  <w:style w:type="paragraph" w:customStyle="1" w:styleId="xl90">
    <w:name w:val="xl90"/>
    <w:basedOn w:val="Normal"/>
    <w:rsid w:val="0089193E"/>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89193E"/>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89193E"/>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89193E"/>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89193E"/>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89193E"/>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89193E"/>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89193E"/>
    <w:pPr>
      <w:keepNext/>
      <w:numPr>
        <w:numId w:val="0"/>
      </w:numPr>
      <w:tabs>
        <w:tab w:val="num" w:pos="1717"/>
      </w:tabs>
      <w:ind w:left="1717" w:hanging="1008"/>
    </w:pPr>
    <w:rPr>
      <w:rFonts w:ascii="Arial" w:hAnsi="Arial"/>
      <w:b/>
      <w:bCs w:val="0"/>
      <w:iCs w:val="0"/>
      <w:caps/>
      <w:sz w:val="22"/>
      <w:szCs w:val="22"/>
    </w:rPr>
  </w:style>
  <w:style w:type="paragraph" w:customStyle="1" w:styleId="xl95">
    <w:name w:val="xl95"/>
    <w:basedOn w:val="Normal"/>
    <w:rsid w:val="0089193E"/>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89193E"/>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89193E"/>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89193E"/>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89193E"/>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89193E"/>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89193E"/>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89193E"/>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89193E"/>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89193E"/>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89193E"/>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89193E"/>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89193E"/>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89193E"/>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bodytext">
    <w:name w:val="bodytext"/>
    <w:basedOn w:val="Normal"/>
    <w:rsid w:val="0089193E"/>
    <w:pPr>
      <w:spacing w:before="100" w:beforeAutospacing="1" w:after="100" w:afterAutospacing="1"/>
    </w:pPr>
    <w:rPr>
      <w:rFonts w:ascii="Times New Roman" w:hAnsi="Times New Roman"/>
      <w:sz w:val="24"/>
      <w:szCs w:val="24"/>
    </w:rPr>
  </w:style>
  <w:style w:type="paragraph" w:customStyle="1" w:styleId="Default">
    <w:name w:val="Default"/>
    <w:rsid w:val="0089193E"/>
    <w:pPr>
      <w:autoSpaceDE w:val="0"/>
      <w:autoSpaceDN w:val="0"/>
      <w:adjustRightInd w:val="0"/>
      <w:spacing w:after="0" w:line="240" w:lineRule="auto"/>
    </w:pPr>
    <w:rPr>
      <w:rFonts w:ascii="Tw Cen MT" w:eastAsia="Times New Roman" w:hAnsi="Tw Cen MT" w:cs="Tw Cen MT"/>
      <w:color w:val="000000"/>
      <w:sz w:val="24"/>
      <w:szCs w:val="24"/>
      <w:lang w:eastAsia="es-ES"/>
    </w:rPr>
  </w:style>
  <w:style w:type="paragraph" w:styleId="TtuloTDC">
    <w:name w:val="TOC Heading"/>
    <w:basedOn w:val="Ttulo1"/>
    <w:next w:val="Normal"/>
    <w:uiPriority w:val="39"/>
    <w:semiHidden/>
    <w:unhideWhenUsed/>
    <w:qFormat/>
    <w:rsid w:val="00194D25"/>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val="es-BO" w:eastAsia="es-BO"/>
    </w:rPr>
  </w:style>
  <w:style w:type="character" w:styleId="Hipervnculo">
    <w:name w:val="Hyperlink"/>
    <w:basedOn w:val="Fuentedeprrafopredeter"/>
    <w:uiPriority w:val="99"/>
    <w:unhideWhenUsed/>
    <w:rsid w:val="00194D2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31156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yperlink" Target="http://es.wikipedia.org/wiki/Acceso_m%C3%BAltiple_por_divisi%C3%B3n_de_tiempo" TargetMode="External"/><Relationship Id="rId26" Type="http://schemas.openxmlformats.org/officeDocument/2006/relationships/hyperlink" Target="http://es.wikipedia.org/wiki/Multiplexaci%C3%B3n" TargetMode="External"/><Relationship Id="rId3" Type="http://schemas.openxmlformats.org/officeDocument/2006/relationships/styles" Target="styles.xml"/><Relationship Id="rId21" Type="http://schemas.openxmlformats.org/officeDocument/2006/relationships/hyperlink" Target="http://es.wikipedia.org/wiki/Se%C3%B1al_digital"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es.wikipedia.org/wiki/Se%C3%B1al_digital"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es.wikipedia.org/wiki/Multiplexaci%C3%B3n"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es.wikipedia.org/wiki/Archivo:Multiplexor.png"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es.wikipedia.org/wiki/Multiplexor" TargetMode="External"/><Relationship Id="rId28" Type="http://schemas.openxmlformats.org/officeDocument/2006/relationships/hyperlink" Target="http://es.wikipedia.org/wiki/Telefon%C3%ADa_celular" TargetMode="External"/><Relationship Id="rId10" Type="http://schemas.openxmlformats.org/officeDocument/2006/relationships/image" Target="media/image3.png"/><Relationship Id="rId19" Type="http://schemas.openxmlformats.org/officeDocument/2006/relationships/hyperlink" Target="http://es.wikipedia.org/wiki/Acceso_m%C3%BAltiple_por_divisi%C3%B3n_de_tiempo"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es.wikipedia.org/wiki/Canal_de_comunicaciones" TargetMode="External"/><Relationship Id="rId27" Type="http://schemas.openxmlformats.org/officeDocument/2006/relationships/hyperlink" Target="http://es.wikipedia.org/wiki/D-AMPS" TargetMode="External"/><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AF4A08-E38C-4CBC-ABFF-8162C5387D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15</Pages>
  <Words>3486</Words>
  <Characters>19176</Characters>
  <Application>Microsoft Office Word</Application>
  <DocSecurity>0</DocSecurity>
  <Lines>159</Lines>
  <Paragraphs>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Alberto Coronel Choque</cp:lastModifiedBy>
  <cp:revision>10</cp:revision>
  <cp:lastPrinted>2016-06-29T20:35:00Z</cp:lastPrinted>
  <dcterms:created xsi:type="dcterms:W3CDTF">2017-01-04T13:18:00Z</dcterms:created>
  <dcterms:modified xsi:type="dcterms:W3CDTF">2018-07-05T16:10:00Z</dcterms:modified>
</cp:coreProperties>
</file>