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C884E0" w14:textId="77777777" w:rsidR="00914E9D" w:rsidRPr="00684FE4" w:rsidRDefault="00914E9D" w:rsidP="0025778B">
      <w:pPr>
        <w:jc w:val="center"/>
        <w:rPr>
          <w:rFonts w:ascii="Tahoma" w:hAnsi="Tahoma" w:cs="Tahoma"/>
          <w:b/>
          <w:color w:val="1F497D"/>
          <w:sz w:val="32"/>
          <w:szCs w:val="20"/>
        </w:rPr>
      </w:pPr>
      <w:bookmarkStart w:id="0" w:name="_GoBack"/>
      <w:bookmarkEnd w:id="0"/>
    </w:p>
    <w:p w14:paraId="039E33E9" w14:textId="77777777" w:rsidR="0025778B" w:rsidRPr="001B245D" w:rsidRDefault="0025778B" w:rsidP="0025778B">
      <w:pPr>
        <w:jc w:val="center"/>
        <w:rPr>
          <w:rFonts w:ascii="Tahoma" w:hAnsi="Tahoma" w:cs="Tahoma"/>
          <w:b/>
          <w:color w:val="002060"/>
          <w:sz w:val="32"/>
          <w:szCs w:val="20"/>
        </w:rPr>
      </w:pPr>
      <w:r w:rsidRPr="001B245D">
        <w:rPr>
          <w:rFonts w:ascii="Tahoma" w:hAnsi="Tahoma" w:cs="Tahoma"/>
          <w:b/>
          <w:color w:val="002060"/>
          <w:sz w:val="32"/>
          <w:szCs w:val="20"/>
        </w:rPr>
        <w:t>EMPRESA NACIONAL DE TELECOMUNICACIONES</w:t>
      </w:r>
    </w:p>
    <w:p w14:paraId="673A1D67" w14:textId="77777777" w:rsidR="0025778B" w:rsidRPr="001B245D" w:rsidRDefault="0050470B" w:rsidP="0025778B">
      <w:pPr>
        <w:jc w:val="center"/>
        <w:rPr>
          <w:rFonts w:ascii="Tahoma" w:hAnsi="Tahoma" w:cs="Tahoma"/>
          <w:b/>
          <w:color w:val="002060"/>
          <w:sz w:val="32"/>
          <w:szCs w:val="20"/>
        </w:rPr>
      </w:pPr>
      <w:r w:rsidRPr="001B245D">
        <w:rPr>
          <w:rFonts w:ascii="Tahoma" w:hAnsi="Tahoma" w:cs="Tahoma"/>
          <w:b/>
          <w:color w:val="002060"/>
          <w:sz w:val="32"/>
          <w:szCs w:val="20"/>
        </w:rPr>
        <w:t>ENTEL S.A.</w:t>
      </w:r>
    </w:p>
    <w:p w14:paraId="3B86D541" w14:textId="77777777" w:rsidR="0025778B" w:rsidRPr="001B245D" w:rsidRDefault="0025778B" w:rsidP="0025778B">
      <w:pPr>
        <w:jc w:val="center"/>
        <w:rPr>
          <w:rFonts w:ascii="Tahoma" w:hAnsi="Tahoma" w:cs="Tahoma"/>
          <w:b/>
          <w:color w:val="002060"/>
        </w:rPr>
      </w:pPr>
    </w:p>
    <w:p w14:paraId="3EAFFA7A" w14:textId="77777777" w:rsidR="0025778B" w:rsidRPr="001B245D" w:rsidRDefault="0025778B" w:rsidP="0025778B">
      <w:pPr>
        <w:jc w:val="center"/>
        <w:rPr>
          <w:rFonts w:ascii="Tahoma" w:hAnsi="Tahoma" w:cs="Tahoma"/>
          <w:b/>
          <w:color w:val="002060"/>
        </w:rPr>
      </w:pPr>
    </w:p>
    <w:p w14:paraId="0028E853" w14:textId="77777777" w:rsidR="0025778B" w:rsidRPr="001B245D" w:rsidRDefault="0025778B" w:rsidP="0025778B">
      <w:pPr>
        <w:jc w:val="center"/>
        <w:rPr>
          <w:rFonts w:ascii="Tahoma" w:hAnsi="Tahoma" w:cs="Tahoma"/>
          <w:b/>
          <w:color w:val="002060"/>
        </w:rPr>
      </w:pPr>
    </w:p>
    <w:p w14:paraId="3C656F00" w14:textId="77777777" w:rsidR="0025778B" w:rsidRPr="001B245D" w:rsidRDefault="0025778B" w:rsidP="0025778B">
      <w:pPr>
        <w:jc w:val="center"/>
        <w:rPr>
          <w:rFonts w:ascii="Tahoma" w:hAnsi="Tahoma" w:cs="Tahoma"/>
          <w:b/>
          <w:color w:val="002060"/>
        </w:rPr>
      </w:pPr>
    </w:p>
    <w:p w14:paraId="1A602B58" w14:textId="77777777" w:rsidR="0025778B" w:rsidRPr="001B245D" w:rsidRDefault="0025778B" w:rsidP="0025778B">
      <w:pPr>
        <w:jc w:val="center"/>
        <w:rPr>
          <w:rFonts w:ascii="Tahoma" w:hAnsi="Tahoma" w:cs="Tahoma"/>
          <w:b/>
          <w:color w:val="002060"/>
        </w:rPr>
      </w:pPr>
    </w:p>
    <w:p w14:paraId="766B96BF" w14:textId="77777777" w:rsidR="0025778B" w:rsidRPr="001B245D" w:rsidRDefault="00B354D8" w:rsidP="00B354D8">
      <w:pPr>
        <w:tabs>
          <w:tab w:val="left" w:pos="8064"/>
        </w:tabs>
        <w:rPr>
          <w:rFonts w:ascii="Tahoma" w:hAnsi="Tahoma" w:cs="Tahoma"/>
          <w:snapToGrid w:val="0"/>
          <w:color w:val="002060"/>
        </w:rPr>
      </w:pPr>
      <w:r w:rsidRPr="001B245D">
        <w:rPr>
          <w:rFonts w:ascii="Tahoma" w:hAnsi="Tahoma" w:cs="Tahoma"/>
          <w:snapToGrid w:val="0"/>
          <w:color w:val="002060"/>
        </w:rPr>
        <w:tab/>
      </w:r>
    </w:p>
    <w:p w14:paraId="18831E0B" w14:textId="77777777" w:rsidR="0025778B" w:rsidRPr="001B245D" w:rsidRDefault="0025778B" w:rsidP="0025778B">
      <w:pPr>
        <w:jc w:val="center"/>
        <w:rPr>
          <w:rFonts w:ascii="Tahoma" w:hAnsi="Tahoma" w:cs="Tahoma"/>
          <w:snapToGrid w:val="0"/>
          <w:color w:val="002060"/>
        </w:rPr>
      </w:pPr>
    </w:p>
    <w:p w14:paraId="79243AD3" w14:textId="77777777" w:rsidR="0025778B" w:rsidRPr="001B245D" w:rsidRDefault="008C6AA0" w:rsidP="0025778B">
      <w:pPr>
        <w:jc w:val="center"/>
        <w:rPr>
          <w:rFonts w:ascii="Tahoma" w:hAnsi="Tahoma" w:cs="Tahoma"/>
          <w:snapToGrid w:val="0"/>
          <w:color w:val="002060"/>
        </w:rPr>
      </w:pPr>
      <w:r w:rsidRPr="001B245D">
        <w:rPr>
          <w:noProof/>
          <w:color w:val="002060"/>
          <w:lang w:val="es-BO" w:eastAsia="es-BO"/>
        </w:rPr>
        <w:drawing>
          <wp:anchor distT="0" distB="0" distL="114300" distR="114300" simplePos="0" relativeHeight="251654144" behindDoc="0" locked="0" layoutInCell="1" allowOverlap="1" wp14:anchorId="44AD2EC7" wp14:editId="42E8626F">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14:paraId="7DF19EA5" w14:textId="77777777" w:rsidR="0025778B" w:rsidRPr="001B245D" w:rsidRDefault="0025778B" w:rsidP="0025778B">
      <w:pPr>
        <w:jc w:val="center"/>
        <w:rPr>
          <w:rFonts w:ascii="Tahoma" w:hAnsi="Tahoma" w:cs="Tahoma"/>
          <w:snapToGrid w:val="0"/>
          <w:color w:val="002060"/>
        </w:rPr>
      </w:pPr>
    </w:p>
    <w:p w14:paraId="396012A8" w14:textId="77777777" w:rsidR="0025778B" w:rsidRPr="001B245D" w:rsidRDefault="0025778B" w:rsidP="0025778B">
      <w:pPr>
        <w:jc w:val="center"/>
        <w:rPr>
          <w:rFonts w:ascii="Tahoma" w:hAnsi="Tahoma" w:cs="Tahoma"/>
          <w:snapToGrid w:val="0"/>
          <w:color w:val="002060"/>
        </w:rPr>
      </w:pPr>
    </w:p>
    <w:p w14:paraId="35B89478" w14:textId="77777777" w:rsidR="0025778B" w:rsidRPr="001B245D" w:rsidRDefault="0025778B" w:rsidP="0025778B">
      <w:pPr>
        <w:jc w:val="center"/>
        <w:rPr>
          <w:rFonts w:ascii="Tahoma" w:hAnsi="Tahoma" w:cs="Tahoma"/>
          <w:snapToGrid w:val="0"/>
          <w:color w:val="002060"/>
        </w:rPr>
      </w:pPr>
    </w:p>
    <w:p w14:paraId="0524867B" w14:textId="77777777" w:rsidR="0025778B" w:rsidRPr="001B245D" w:rsidRDefault="0025778B" w:rsidP="0025778B">
      <w:pPr>
        <w:jc w:val="center"/>
        <w:rPr>
          <w:rFonts w:ascii="Tahoma" w:hAnsi="Tahoma" w:cs="Tahoma"/>
          <w:snapToGrid w:val="0"/>
          <w:color w:val="002060"/>
        </w:rPr>
      </w:pPr>
    </w:p>
    <w:p w14:paraId="6547C9B7" w14:textId="77777777" w:rsidR="0025778B" w:rsidRPr="001B245D" w:rsidRDefault="0025778B" w:rsidP="0025778B">
      <w:pPr>
        <w:jc w:val="center"/>
        <w:rPr>
          <w:rFonts w:ascii="Tahoma" w:hAnsi="Tahoma" w:cs="Tahoma"/>
          <w:snapToGrid w:val="0"/>
          <w:color w:val="002060"/>
        </w:rPr>
      </w:pPr>
    </w:p>
    <w:p w14:paraId="0E1251B1" w14:textId="77777777" w:rsidR="0025778B" w:rsidRPr="001B245D" w:rsidRDefault="0025778B" w:rsidP="0025778B">
      <w:pPr>
        <w:jc w:val="center"/>
        <w:rPr>
          <w:rFonts w:ascii="Tahoma" w:hAnsi="Tahoma" w:cs="Tahoma"/>
          <w:snapToGrid w:val="0"/>
          <w:color w:val="002060"/>
        </w:rPr>
      </w:pPr>
    </w:p>
    <w:p w14:paraId="6FD4AF77" w14:textId="77777777" w:rsidR="0025778B" w:rsidRPr="001B245D" w:rsidRDefault="0025778B" w:rsidP="0025778B">
      <w:pPr>
        <w:jc w:val="center"/>
        <w:rPr>
          <w:rFonts w:ascii="Tahoma" w:hAnsi="Tahoma" w:cs="Tahoma"/>
          <w:snapToGrid w:val="0"/>
          <w:color w:val="002060"/>
        </w:rPr>
      </w:pPr>
    </w:p>
    <w:p w14:paraId="4D5C62F6" w14:textId="77777777" w:rsidR="0025778B" w:rsidRPr="001B245D" w:rsidRDefault="0025778B" w:rsidP="0025778B">
      <w:pPr>
        <w:jc w:val="center"/>
        <w:rPr>
          <w:rFonts w:ascii="Tahoma" w:hAnsi="Tahoma" w:cs="Tahoma"/>
          <w:snapToGrid w:val="0"/>
          <w:color w:val="002060"/>
        </w:rPr>
      </w:pPr>
    </w:p>
    <w:p w14:paraId="6C4D6596" w14:textId="77777777" w:rsidR="0025778B" w:rsidRPr="001B245D" w:rsidRDefault="0025778B" w:rsidP="0025778B">
      <w:pPr>
        <w:jc w:val="center"/>
        <w:rPr>
          <w:rFonts w:ascii="Tahoma" w:hAnsi="Tahoma" w:cs="Tahoma"/>
          <w:snapToGrid w:val="0"/>
          <w:color w:val="002060"/>
        </w:rPr>
      </w:pPr>
    </w:p>
    <w:p w14:paraId="703F0CBF" w14:textId="77777777" w:rsidR="0025778B" w:rsidRPr="001B245D" w:rsidRDefault="0025778B" w:rsidP="0025778B">
      <w:pPr>
        <w:jc w:val="center"/>
        <w:rPr>
          <w:rFonts w:ascii="Tahoma" w:hAnsi="Tahoma" w:cs="Tahoma"/>
          <w:snapToGrid w:val="0"/>
          <w:color w:val="002060"/>
        </w:rPr>
      </w:pPr>
    </w:p>
    <w:p w14:paraId="3DD8F2E6" w14:textId="77777777" w:rsidR="0025778B" w:rsidRPr="001B245D" w:rsidRDefault="0025778B" w:rsidP="0025778B">
      <w:pPr>
        <w:jc w:val="center"/>
        <w:rPr>
          <w:rFonts w:ascii="Tahoma" w:hAnsi="Tahoma" w:cs="Tahoma"/>
          <w:snapToGrid w:val="0"/>
          <w:color w:val="002060"/>
        </w:rPr>
      </w:pPr>
    </w:p>
    <w:p w14:paraId="46EB309B" w14:textId="77777777" w:rsidR="0025778B" w:rsidRPr="001B245D" w:rsidRDefault="0025778B" w:rsidP="0025778B">
      <w:pPr>
        <w:jc w:val="center"/>
        <w:rPr>
          <w:rFonts w:ascii="Tahoma" w:hAnsi="Tahoma" w:cs="Tahoma"/>
          <w:snapToGrid w:val="0"/>
          <w:color w:val="002060"/>
        </w:rPr>
      </w:pPr>
    </w:p>
    <w:p w14:paraId="47B475FC" w14:textId="77777777" w:rsidR="0025778B" w:rsidRPr="001B245D" w:rsidRDefault="0025778B" w:rsidP="0025778B">
      <w:pPr>
        <w:jc w:val="center"/>
        <w:rPr>
          <w:rFonts w:ascii="Tahoma" w:hAnsi="Tahoma" w:cs="Tahoma"/>
          <w:snapToGrid w:val="0"/>
          <w:color w:val="002060"/>
        </w:rPr>
      </w:pPr>
    </w:p>
    <w:p w14:paraId="711F2FEB" w14:textId="77777777" w:rsidR="0025778B" w:rsidRPr="001B245D" w:rsidRDefault="0025778B" w:rsidP="0025778B">
      <w:pPr>
        <w:jc w:val="center"/>
        <w:rPr>
          <w:rFonts w:ascii="Tahoma" w:hAnsi="Tahoma" w:cs="Tahoma"/>
          <w:snapToGrid w:val="0"/>
          <w:color w:val="002060"/>
        </w:rPr>
      </w:pPr>
    </w:p>
    <w:p w14:paraId="547E2F60" w14:textId="77777777" w:rsidR="0025778B" w:rsidRPr="001B245D" w:rsidRDefault="0025778B" w:rsidP="0025778B">
      <w:pPr>
        <w:jc w:val="center"/>
        <w:rPr>
          <w:rFonts w:ascii="Tahoma" w:hAnsi="Tahoma" w:cs="Tahoma"/>
          <w:snapToGrid w:val="0"/>
          <w:color w:val="002060"/>
        </w:rPr>
      </w:pPr>
    </w:p>
    <w:p w14:paraId="07EC4A06" w14:textId="77777777" w:rsidR="0025778B" w:rsidRPr="001B245D" w:rsidRDefault="0025778B" w:rsidP="0025778B">
      <w:pPr>
        <w:jc w:val="center"/>
        <w:rPr>
          <w:rFonts w:ascii="Tahoma" w:hAnsi="Tahoma" w:cs="Tahoma"/>
          <w:snapToGrid w:val="0"/>
          <w:color w:val="002060"/>
        </w:rPr>
      </w:pPr>
    </w:p>
    <w:p w14:paraId="0EE07AFC" w14:textId="77777777" w:rsidR="00FA28C0" w:rsidRPr="001B245D" w:rsidRDefault="00FA28C0" w:rsidP="0025778B">
      <w:pPr>
        <w:jc w:val="center"/>
        <w:rPr>
          <w:rFonts w:ascii="Tahoma" w:hAnsi="Tahoma" w:cs="Tahoma"/>
          <w:b/>
          <w:color w:val="002060"/>
        </w:rPr>
      </w:pPr>
    </w:p>
    <w:p w14:paraId="54DACEDE" w14:textId="77777777" w:rsidR="00FA28C0" w:rsidRPr="001B245D" w:rsidRDefault="00FA28C0" w:rsidP="0025778B">
      <w:pPr>
        <w:jc w:val="center"/>
        <w:rPr>
          <w:rFonts w:ascii="Tahoma" w:hAnsi="Tahoma" w:cs="Tahoma"/>
          <w:b/>
          <w:color w:val="002060"/>
        </w:rPr>
      </w:pPr>
    </w:p>
    <w:p w14:paraId="693EF2C3" w14:textId="77777777" w:rsidR="00FA28C0" w:rsidRPr="001B245D" w:rsidRDefault="00FA28C0" w:rsidP="0025778B">
      <w:pPr>
        <w:jc w:val="center"/>
        <w:rPr>
          <w:rFonts w:ascii="Tahoma" w:hAnsi="Tahoma" w:cs="Tahoma"/>
          <w:b/>
          <w:color w:val="002060"/>
        </w:rPr>
      </w:pPr>
    </w:p>
    <w:p w14:paraId="2EF4140F" w14:textId="77777777" w:rsidR="00FA28C0" w:rsidRPr="001B245D" w:rsidRDefault="00FA28C0" w:rsidP="0025778B">
      <w:pPr>
        <w:jc w:val="center"/>
        <w:rPr>
          <w:rFonts w:ascii="Tahoma" w:hAnsi="Tahoma" w:cs="Tahoma"/>
          <w:b/>
          <w:color w:val="002060"/>
        </w:rPr>
      </w:pPr>
    </w:p>
    <w:p w14:paraId="64B24888" w14:textId="77777777" w:rsidR="00FA28C0" w:rsidRPr="001B245D" w:rsidRDefault="00FA28C0" w:rsidP="0025778B">
      <w:pPr>
        <w:jc w:val="center"/>
        <w:rPr>
          <w:rFonts w:ascii="Tahoma" w:hAnsi="Tahoma" w:cs="Tahoma"/>
          <w:b/>
          <w:color w:val="002060"/>
        </w:rPr>
      </w:pPr>
    </w:p>
    <w:p w14:paraId="26957561" w14:textId="77777777" w:rsidR="00FA28C0" w:rsidRPr="001B245D" w:rsidRDefault="00FA28C0" w:rsidP="0025778B">
      <w:pPr>
        <w:jc w:val="center"/>
        <w:rPr>
          <w:rFonts w:ascii="Tahoma" w:hAnsi="Tahoma" w:cs="Tahoma"/>
          <w:b/>
          <w:color w:val="002060"/>
        </w:rPr>
      </w:pPr>
    </w:p>
    <w:p w14:paraId="4EC4DA43" w14:textId="77777777" w:rsidR="0025778B" w:rsidRPr="001B245D" w:rsidRDefault="0061626F" w:rsidP="0025778B">
      <w:pPr>
        <w:jc w:val="center"/>
        <w:rPr>
          <w:rFonts w:ascii="Tahoma" w:hAnsi="Tahoma" w:cs="Tahoma"/>
          <w:b/>
          <w:color w:val="002060"/>
          <w:sz w:val="32"/>
          <w:szCs w:val="32"/>
        </w:rPr>
      </w:pPr>
      <w:r w:rsidRPr="001B245D">
        <w:rPr>
          <w:rFonts w:ascii="Tahoma" w:hAnsi="Tahoma" w:cs="Tahoma"/>
          <w:b/>
          <w:color w:val="002060"/>
          <w:sz w:val="32"/>
          <w:szCs w:val="32"/>
        </w:rPr>
        <w:t>TÉRMINOS BÁSICOS DE CONTRATACIÓN</w:t>
      </w:r>
    </w:p>
    <w:p w14:paraId="70F615E0" w14:textId="77777777" w:rsidR="0025778B" w:rsidRPr="001B245D" w:rsidRDefault="0025778B" w:rsidP="0025778B">
      <w:pPr>
        <w:jc w:val="center"/>
        <w:rPr>
          <w:rFonts w:ascii="Tahoma" w:hAnsi="Tahoma" w:cs="Tahoma"/>
          <w:color w:val="002060"/>
        </w:rPr>
      </w:pPr>
    </w:p>
    <w:p w14:paraId="2BB234E7" w14:textId="77777777" w:rsidR="0025778B" w:rsidRPr="001B245D" w:rsidRDefault="0025778B" w:rsidP="0025778B">
      <w:pPr>
        <w:jc w:val="center"/>
        <w:rPr>
          <w:rFonts w:ascii="Tahoma" w:hAnsi="Tahoma" w:cs="Tahoma"/>
          <w:color w:val="002060"/>
        </w:rPr>
      </w:pPr>
    </w:p>
    <w:p w14:paraId="6EA44593" w14:textId="77777777" w:rsidR="0025778B" w:rsidRPr="001B245D" w:rsidRDefault="0025778B" w:rsidP="0025778B">
      <w:pPr>
        <w:jc w:val="center"/>
        <w:rPr>
          <w:rFonts w:ascii="Tahoma" w:hAnsi="Tahoma" w:cs="Tahoma"/>
          <w:color w:val="002060"/>
        </w:rPr>
      </w:pPr>
    </w:p>
    <w:p w14:paraId="2F0E196E" w14:textId="77777777" w:rsidR="0025778B" w:rsidRPr="001B245D" w:rsidRDefault="0025778B" w:rsidP="0025778B">
      <w:pPr>
        <w:jc w:val="center"/>
        <w:rPr>
          <w:rFonts w:ascii="Tahoma" w:hAnsi="Tahoma" w:cs="Tahoma"/>
          <w:color w:val="002060"/>
        </w:rPr>
      </w:pPr>
    </w:p>
    <w:p w14:paraId="4AF262B5" w14:textId="77777777" w:rsidR="0025778B" w:rsidRPr="001B245D" w:rsidRDefault="0025778B" w:rsidP="0025778B">
      <w:pPr>
        <w:jc w:val="center"/>
        <w:rPr>
          <w:rFonts w:ascii="Tahoma" w:hAnsi="Tahoma" w:cs="Tahoma"/>
          <w:b/>
          <w:color w:val="002060"/>
        </w:rPr>
      </w:pPr>
    </w:p>
    <w:p w14:paraId="4FC19A1C" w14:textId="77777777" w:rsidR="0025778B" w:rsidRPr="001B245D" w:rsidRDefault="0025778B" w:rsidP="0025778B">
      <w:pPr>
        <w:jc w:val="center"/>
        <w:rPr>
          <w:rFonts w:ascii="Tahoma" w:hAnsi="Tahoma" w:cs="Tahoma"/>
          <w:b/>
          <w:color w:val="002060"/>
        </w:rPr>
      </w:pPr>
    </w:p>
    <w:p w14:paraId="514214A3" w14:textId="77777777" w:rsidR="0025778B" w:rsidRPr="001B245D" w:rsidRDefault="0025778B" w:rsidP="0025778B">
      <w:pPr>
        <w:jc w:val="center"/>
        <w:rPr>
          <w:rFonts w:ascii="Tahoma" w:hAnsi="Tahoma" w:cs="Tahoma"/>
          <w:b/>
          <w:color w:val="002060"/>
        </w:rPr>
      </w:pPr>
    </w:p>
    <w:p w14:paraId="6F1EA3B4" w14:textId="77777777" w:rsidR="0025778B" w:rsidRPr="001B245D" w:rsidRDefault="0025778B" w:rsidP="0025778B">
      <w:pPr>
        <w:jc w:val="center"/>
        <w:rPr>
          <w:rFonts w:ascii="Tahoma" w:hAnsi="Tahoma" w:cs="Tahoma"/>
          <w:b/>
          <w:color w:val="002060"/>
        </w:rPr>
      </w:pPr>
    </w:p>
    <w:p w14:paraId="057B1F37" w14:textId="77777777" w:rsidR="0025778B" w:rsidRPr="001B245D" w:rsidRDefault="0025778B" w:rsidP="0025778B">
      <w:pPr>
        <w:jc w:val="center"/>
        <w:rPr>
          <w:rFonts w:ascii="Tahoma" w:hAnsi="Tahoma" w:cs="Tahoma"/>
          <w:b/>
          <w:color w:val="002060"/>
        </w:rPr>
      </w:pPr>
    </w:p>
    <w:p w14:paraId="5F6926F8" w14:textId="77777777" w:rsidR="0025778B" w:rsidRPr="001B245D" w:rsidRDefault="0025778B" w:rsidP="0025778B">
      <w:pPr>
        <w:jc w:val="center"/>
        <w:rPr>
          <w:rFonts w:ascii="Tahoma" w:hAnsi="Tahoma" w:cs="Tahoma"/>
          <w:b/>
          <w:color w:val="002060"/>
        </w:rPr>
      </w:pPr>
    </w:p>
    <w:p w14:paraId="6008D574" w14:textId="77777777" w:rsidR="0025778B" w:rsidRPr="001B245D" w:rsidRDefault="0025778B" w:rsidP="0025778B">
      <w:pPr>
        <w:jc w:val="center"/>
        <w:rPr>
          <w:rFonts w:ascii="Tahoma" w:hAnsi="Tahoma" w:cs="Tahoma"/>
          <w:b/>
          <w:color w:val="002060"/>
        </w:rPr>
      </w:pPr>
    </w:p>
    <w:p w14:paraId="4DF1A96B" w14:textId="77777777" w:rsidR="0025778B" w:rsidRPr="001B245D" w:rsidRDefault="0025778B" w:rsidP="0025778B">
      <w:pPr>
        <w:jc w:val="center"/>
        <w:rPr>
          <w:rFonts w:ascii="Tahoma" w:hAnsi="Tahoma" w:cs="Tahoma"/>
          <w:color w:val="00206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1B245D" w:rsidRPr="001B245D" w14:paraId="68E66629" w14:textId="77777777"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4AFD4563" w14:textId="71EC7571" w:rsidR="0042584D" w:rsidRPr="001B245D" w:rsidRDefault="009F4506" w:rsidP="006F6803">
            <w:pPr>
              <w:jc w:val="center"/>
              <w:rPr>
                <w:rFonts w:ascii="Tahoma" w:hAnsi="Tahoma" w:cs="Tahoma"/>
                <w:b/>
                <w:color w:val="002060"/>
                <w:sz w:val="32"/>
                <w:szCs w:val="32"/>
                <w:lang w:val="es-BO"/>
              </w:rPr>
            </w:pPr>
            <w:r w:rsidRPr="001B245D">
              <w:rPr>
                <w:rFonts w:ascii="Tahoma" w:hAnsi="Tahoma" w:cs="Tahoma"/>
                <w:b/>
                <w:color w:val="002060"/>
                <w:sz w:val="32"/>
                <w:szCs w:val="32"/>
                <w:lang w:val="es-BO"/>
              </w:rPr>
              <w:t>LICITACIÓN PÚBLICA</w:t>
            </w:r>
            <w:r w:rsidR="00775285" w:rsidRPr="001B245D">
              <w:rPr>
                <w:rFonts w:ascii="Tahoma" w:hAnsi="Tahoma" w:cs="Tahoma"/>
                <w:b/>
                <w:color w:val="002060"/>
                <w:sz w:val="32"/>
                <w:szCs w:val="32"/>
                <w:lang w:val="es-BO"/>
              </w:rPr>
              <w:t xml:space="preserve"> </w:t>
            </w:r>
            <w:r w:rsidR="00817DCE" w:rsidRPr="001B245D">
              <w:rPr>
                <w:rFonts w:ascii="Tahoma" w:hAnsi="Tahoma" w:cs="Tahoma"/>
                <w:b/>
                <w:color w:val="002060"/>
                <w:sz w:val="32"/>
                <w:szCs w:val="32"/>
                <w:lang w:val="es-BO"/>
              </w:rPr>
              <w:t>N</w:t>
            </w:r>
            <w:r w:rsidR="00D562D7" w:rsidRPr="001B245D">
              <w:rPr>
                <w:rFonts w:ascii="Tahoma" w:hAnsi="Tahoma" w:cs="Tahoma"/>
                <w:b/>
                <w:color w:val="002060"/>
                <w:sz w:val="32"/>
                <w:szCs w:val="32"/>
                <w:lang w:val="es-BO"/>
              </w:rPr>
              <w:t xml:space="preserve">° </w:t>
            </w:r>
            <w:r w:rsidR="00C77D63" w:rsidRPr="001B245D">
              <w:rPr>
                <w:rFonts w:ascii="Tahoma" w:hAnsi="Tahoma" w:cs="Tahoma"/>
                <w:b/>
                <w:color w:val="002060"/>
                <w:sz w:val="32"/>
                <w:szCs w:val="32"/>
                <w:lang w:val="es-BO"/>
              </w:rPr>
              <w:t>0</w:t>
            </w:r>
            <w:r w:rsidR="00C77D63">
              <w:rPr>
                <w:rFonts w:ascii="Tahoma" w:hAnsi="Tahoma" w:cs="Tahoma"/>
                <w:b/>
                <w:color w:val="002060"/>
                <w:sz w:val="32"/>
                <w:szCs w:val="32"/>
                <w:lang w:val="es-BO"/>
              </w:rPr>
              <w:t>86</w:t>
            </w:r>
            <w:r w:rsidR="00D562D7" w:rsidRPr="001B245D">
              <w:rPr>
                <w:rFonts w:ascii="Tahoma" w:hAnsi="Tahoma" w:cs="Tahoma"/>
                <w:b/>
                <w:color w:val="002060"/>
                <w:sz w:val="32"/>
                <w:szCs w:val="32"/>
                <w:lang w:val="es-BO"/>
              </w:rPr>
              <w:t>/2017</w:t>
            </w:r>
          </w:p>
          <w:p w14:paraId="715BC6CC" w14:textId="77777777" w:rsidR="0025778B" w:rsidRPr="001B245D" w:rsidRDefault="0056219A" w:rsidP="00D67014">
            <w:pPr>
              <w:jc w:val="center"/>
              <w:rPr>
                <w:rFonts w:ascii="Tahoma" w:hAnsi="Tahoma" w:cs="Tahoma"/>
                <w:b/>
                <w:color w:val="002060"/>
                <w:sz w:val="24"/>
                <w:lang w:val="es-BO"/>
              </w:rPr>
            </w:pPr>
            <w:r w:rsidRPr="001B245D">
              <w:rPr>
                <w:rFonts w:ascii="Tahoma" w:hAnsi="Tahoma" w:cs="Tahoma"/>
                <w:b/>
                <w:color w:val="002060"/>
                <w:sz w:val="32"/>
                <w:szCs w:val="32"/>
                <w:lang w:val="es-BO"/>
              </w:rPr>
              <w:t>“</w:t>
            </w:r>
            <w:r w:rsidR="00D67014" w:rsidRPr="001B245D">
              <w:rPr>
                <w:rFonts w:ascii="Tahoma" w:hAnsi="Tahoma" w:cs="Tahoma"/>
                <w:b/>
                <w:color w:val="002060"/>
                <w:sz w:val="32"/>
                <w:szCs w:val="32"/>
                <w:lang w:val="es-BO"/>
              </w:rPr>
              <w:t xml:space="preserve">FIBRA ÓPTICA </w:t>
            </w:r>
            <w:r w:rsidR="00371D3B" w:rsidRPr="001B245D">
              <w:rPr>
                <w:rFonts w:ascii="Tahoma" w:hAnsi="Tahoma" w:cs="Tahoma"/>
                <w:b/>
                <w:color w:val="002060"/>
                <w:sz w:val="32"/>
                <w:szCs w:val="32"/>
                <w:lang w:val="es-BO"/>
              </w:rPr>
              <w:t xml:space="preserve">SOBERANA </w:t>
            </w:r>
            <w:r w:rsidR="00D67014" w:rsidRPr="001B245D">
              <w:rPr>
                <w:rFonts w:ascii="Tahoma" w:hAnsi="Tahoma" w:cs="Tahoma"/>
                <w:b/>
                <w:color w:val="002060"/>
                <w:sz w:val="32"/>
                <w:szCs w:val="32"/>
                <w:lang w:val="es-BO"/>
              </w:rPr>
              <w:t>AL PACÍFICO</w:t>
            </w:r>
            <w:r w:rsidRPr="001B245D">
              <w:rPr>
                <w:rFonts w:ascii="Tahoma" w:hAnsi="Tahoma" w:cs="Tahoma"/>
                <w:b/>
                <w:color w:val="002060"/>
                <w:sz w:val="32"/>
                <w:szCs w:val="32"/>
                <w:lang w:val="es-BO"/>
              </w:rPr>
              <w:t>”</w:t>
            </w:r>
          </w:p>
        </w:tc>
      </w:tr>
    </w:tbl>
    <w:p w14:paraId="69EA1C04" w14:textId="77777777" w:rsidR="00CE1C2E" w:rsidRPr="001B245D" w:rsidRDefault="00CE1C2E" w:rsidP="002C3600">
      <w:pPr>
        <w:rPr>
          <w:color w:val="002060"/>
        </w:rPr>
      </w:pPr>
      <w:r w:rsidRPr="001B245D">
        <w:rPr>
          <w:color w:val="002060"/>
        </w:rPr>
        <w:br w:type="page"/>
      </w:r>
    </w:p>
    <w:p w14:paraId="62BD02BF" w14:textId="77777777" w:rsidR="00A457A1" w:rsidRDefault="00A457A1" w:rsidP="00597282">
      <w:pPr>
        <w:jc w:val="center"/>
        <w:rPr>
          <w:rFonts w:ascii="Tahoma" w:hAnsi="Tahoma" w:cs="Tahoma"/>
          <w:b/>
          <w:color w:val="002060"/>
          <w:sz w:val="28"/>
          <w:szCs w:val="28"/>
        </w:rPr>
      </w:pPr>
      <w:bookmarkStart w:id="1" w:name="_Toc330030631"/>
      <w:bookmarkStart w:id="2" w:name="_Toc450894348"/>
    </w:p>
    <w:p w14:paraId="081F35B4" w14:textId="77777777" w:rsidR="00A457A1" w:rsidRDefault="00A457A1" w:rsidP="00597282">
      <w:pPr>
        <w:jc w:val="center"/>
        <w:rPr>
          <w:rFonts w:ascii="Tahoma" w:hAnsi="Tahoma" w:cs="Tahoma"/>
          <w:b/>
          <w:color w:val="002060"/>
          <w:sz w:val="28"/>
          <w:szCs w:val="28"/>
        </w:rPr>
      </w:pPr>
    </w:p>
    <w:p w14:paraId="305BE57A" w14:textId="77777777" w:rsidR="00A457A1" w:rsidRDefault="00A457A1" w:rsidP="00597282">
      <w:pPr>
        <w:jc w:val="center"/>
        <w:rPr>
          <w:rFonts w:ascii="Tahoma" w:hAnsi="Tahoma" w:cs="Tahoma"/>
          <w:b/>
          <w:color w:val="002060"/>
          <w:sz w:val="28"/>
          <w:szCs w:val="28"/>
        </w:rPr>
      </w:pPr>
    </w:p>
    <w:p w14:paraId="507F3DCE" w14:textId="77777777" w:rsidR="00A457A1" w:rsidRDefault="00A457A1" w:rsidP="00597282">
      <w:pPr>
        <w:jc w:val="center"/>
        <w:rPr>
          <w:rFonts w:ascii="Tahoma" w:hAnsi="Tahoma" w:cs="Tahoma"/>
          <w:b/>
          <w:color w:val="002060"/>
          <w:sz w:val="28"/>
          <w:szCs w:val="28"/>
        </w:rPr>
      </w:pPr>
    </w:p>
    <w:p w14:paraId="3C72E26D" w14:textId="77777777" w:rsidR="00A457A1" w:rsidRDefault="00A457A1" w:rsidP="00597282">
      <w:pPr>
        <w:jc w:val="center"/>
        <w:rPr>
          <w:rFonts w:ascii="Tahoma" w:hAnsi="Tahoma" w:cs="Tahoma"/>
          <w:b/>
          <w:color w:val="002060"/>
          <w:sz w:val="28"/>
          <w:szCs w:val="28"/>
        </w:rPr>
      </w:pPr>
    </w:p>
    <w:p w14:paraId="1E653A3B" w14:textId="77777777" w:rsidR="00A457A1" w:rsidRDefault="00A457A1" w:rsidP="00597282">
      <w:pPr>
        <w:jc w:val="center"/>
        <w:rPr>
          <w:rFonts w:ascii="Tahoma" w:hAnsi="Tahoma" w:cs="Tahoma"/>
          <w:b/>
          <w:color w:val="002060"/>
          <w:sz w:val="28"/>
          <w:szCs w:val="28"/>
        </w:rPr>
      </w:pPr>
    </w:p>
    <w:p w14:paraId="2C77999D" w14:textId="77777777" w:rsidR="00A457A1" w:rsidRDefault="00A457A1" w:rsidP="00597282">
      <w:pPr>
        <w:jc w:val="center"/>
        <w:rPr>
          <w:rFonts w:ascii="Tahoma" w:hAnsi="Tahoma" w:cs="Tahoma"/>
          <w:b/>
          <w:color w:val="002060"/>
          <w:sz w:val="28"/>
          <w:szCs w:val="28"/>
        </w:rPr>
      </w:pPr>
    </w:p>
    <w:p w14:paraId="034CEE03" w14:textId="77777777" w:rsidR="00A457A1" w:rsidRDefault="00A457A1" w:rsidP="00597282">
      <w:pPr>
        <w:jc w:val="center"/>
        <w:rPr>
          <w:rFonts w:ascii="Tahoma" w:hAnsi="Tahoma" w:cs="Tahoma"/>
          <w:b/>
          <w:color w:val="002060"/>
          <w:sz w:val="28"/>
          <w:szCs w:val="28"/>
        </w:rPr>
      </w:pPr>
    </w:p>
    <w:p w14:paraId="395391A0" w14:textId="77777777" w:rsidR="00A457A1" w:rsidRDefault="00A457A1" w:rsidP="00597282">
      <w:pPr>
        <w:jc w:val="center"/>
        <w:rPr>
          <w:rFonts w:ascii="Tahoma" w:hAnsi="Tahoma" w:cs="Tahoma"/>
          <w:b/>
          <w:color w:val="002060"/>
          <w:sz w:val="28"/>
          <w:szCs w:val="28"/>
        </w:rPr>
      </w:pPr>
    </w:p>
    <w:p w14:paraId="56068B3B" w14:textId="77777777" w:rsidR="00A457A1" w:rsidRDefault="00A457A1" w:rsidP="00597282">
      <w:pPr>
        <w:jc w:val="center"/>
        <w:rPr>
          <w:rFonts w:ascii="Tahoma" w:hAnsi="Tahoma" w:cs="Tahoma"/>
          <w:b/>
          <w:color w:val="002060"/>
          <w:sz w:val="28"/>
          <w:szCs w:val="28"/>
        </w:rPr>
      </w:pPr>
    </w:p>
    <w:p w14:paraId="54183AB0" w14:textId="77777777" w:rsidR="00A457A1" w:rsidRDefault="00A457A1" w:rsidP="00597282">
      <w:pPr>
        <w:jc w:val="center"/>
        <w:rPr>
          <w:rFonts w:ascii="Tahoma" w:hAnsi="Tahoma" w:cs="Tahoma"/>
          <w:b/>
          <w:color w:val="002060"/>
          <w:sz w:val="28"/>
          <w:szCs w:val="28"/>
        </w:rPr>
      </w:pPr>
    </w:p>
    <w:p w14:paraId="40904D20" w14:textId="77777777" w:rsidR="00A457A1" w:rsidRDefault="00A457A1" w:rsidP="00597282">
      <w:pPr>
        <w:jc w:val="center"/>
        <w:rPr>
          <w:rFonts w:ascii="Tahoma" w:hAnsi="Tahoma" w:cs="Tahoma"/>
          <w:b/>
          <w:color w:val="002060"/>
          <w:sz w:val="28"/>
          <w:szCs w:val="28"/>
        </w:rPr>
      </w:pPr>
    </w:p>
    <w:p w14:paraId="5541BF96" w14:textId="77777777" w:rsidR="00597282" w:rsidRPr="001B245D" w:rsidRDefault="00597282" w:rsidP="00597282">
      <w:pPr>
        <w:jc w:val="center"/>
        <w:rPr>
          <w:color w:val="002060"/>
        </w:rPr>
      </w:pPr>
      <w:r w:rsidRPr="001B245D">
        <w:rPr>
          <w:rFonts w:ascii="Tahoma" w:hAnsi="Tahoma" w:cs="Tahoma"/>
          <w:b/>
          <w:color w:val="002060"/>
          <w:sz w:val="28"/>
          <w:szCs w:val="28"/>
        </w:rPr>
        <w:t xml:space="preserve">TÉRMINOS BÁSICOS DE CONTRATACIÓN </w:t>
      </w:r>
    </w:p>
    <w:p w14:paraId="565FBA2D" w14:textId="77777777" w:rsidR="00597282" w:rsidRPr="001B245D" w:rsidRDefault="00597282" w:rsidP="00597282">
      <w:pPr>
        <w:rPr>
          <w:color w:val="002060"/>
        </w:rPr>
      </w:pPr>
    </w:p>
    <w:p w14:paraId="317644A3" w14:textId="77777777" w:rsidR="00597282" w:rsidRPr="001B245D" w:rsidRDefault="00597282" w:rsidP="00597282">
      <w:pPr>
        <w:rPr>
          <w:color w:val="002060"/>
        </w:rPr>
      </w:pPr>
    </w:p>
    <w:p w14:paraId="2133F776" w14:textId="77777777" w:rsidR="00597282" w:rsidRDefault="00597282" w:rsidP="00597282">
      <w:pPr>
        <w:rPr>
          <w:color w:val="002060"/>
        </w:rPr>
      </w:pPr>
    </w:p>
    <w:p w14:paraId="6494ABDD" w14:textId="77777777" w:rsidR="00A457A1" w:rsidRDefault="00A457A1" w:rsidP="00597282">
      <w:pPr>
        <w:rPr>
          <w:color w:val="002060"/>
        </w:rPr>
      </w:pPr>
    </w:p>
    <w:p w14:paraId="36923014" w14:textId="77777777" w:rsidR="00A457A1" w:rsidRPr="001B245D" w:rsidRDefault="00A457A1" w:rsidP="00597282">
      <w:pPr>
        <w:rPr>
          <w:color w:val="002060"/>
        </w:rPr>
      </w:pPr>
    </w:p>
    <w:p w14:paraId="61A91FF7" w14:textId="77777777" w:rsidR="00597282" w:rsidRPr="001B245D" w:rsidRDefault="00597282" w:rsidP="00597282">
      <w:pPr>
        <w:rPr>
          <w:color w:val="002060"/>
        </w:rPr>
      </w:pPr>
    </w:p>
    <w:p w14:paraId="303C261E" w14:textId="77777777" w:rsidR="00597282" w:rsidRPr="001B245D" w:rsidRDefault="00597282" w:rsidP="00597282">
      <w:pPr>
        <w:rPr>
          <w:rFonts w:ascii="Tahoma" w:hAnsi="Tahoma" w:cs="Tahoma"/>
          <w:b/>
          <w:color w:val="002060"/>
          <w:sz w:val="28"/>
          <w:szCs w:val="28"/>
        </w:rPr>
      </w:pPr>
      <w:r w:rsidRPr="001B245D">
        <w:rPr>
          <w:rFonts w:ascii="Tahoma" w:hAnsi="Tahoma" w:cs="Tahoma"/>
          <w:b/>
          <w:color w:val="002060"/>
          <w:sz w:val="28"/>
          <w:szCs w:val="28"/>
        </w:rPr>
        <w:t>Contenido</w:t>
      </w:r>
    </w:p>
    <w:p w14:paraId="0E8F0925" w14:textId="77777777" w:rsidR="00597282" w:rsidRPr="001B245D" w:rsidRDefault="00597282" w:rsidP="00597282">
      <w:pPr>
        <w:rPr>
          <w:color w:val="002060"/>
        </w:rPr>
      </w:pPr>
    </w:p>
    <w:sdt>
      <w:sdtPr>
        <w:rPr>
          <w:rFonts w:ascii="Verdana" w:eastAsia="Times New Roman" w:hAnsi="Verdana" w:cs="Times New Roman"/>
          <w:b w:val="0"/>
          <w:bCs w:val="0"/>
          <w:color w:val="002060"/>
          <w:sz w:val="16"/>
          <w:szCs w:val="16"/>
          <w:lang w:val="es-ES" w:eastAsia="es-ES"/>
        </w:rPr>
        <w:id w:val="-768311978"/>
        <w:docPartObj>
          <w:docPartGallery w:val="Table of Contents"/>
          <w:docPartUnique/>
        </w:docPartObj>
      </w:sdtPr>
      <w:sdtEndPr/>
      <w:sdtContent>
        <w:p w14:paraId="71807153" w14:textId="65B3F7D2" w:rsidR="0052314E" w:rsidRPr="001B245D" w:rsidRDefault="0052314E">
          <w:pPr>
            <w:pStyle w:val="TtulodeTDC"/>
            <w:rPr>
              <w:color w:val="002060"/>
            </w:rPr>
          </w:pPr>
        </w:p>
        <w:p w14:paraId="196C1E6A" w14:textId="77777777" w:rsidR="00A457A1" w:rsidRDefault="0052314E">
          <w:pPr>
            <w:pStyle w:val="TDC1"/>
            <w:rPr>
              <w:rFonts w:asciiTheme="minorHAnsi" w:eastAsiaTheme="minorEastAsia" w:hAnsiTheme="minorHAnsi" w:cstheme="minorBidi"/>
              <w:b w:val="0"/>
              <w:noProof/>
              <w:color w:val="auto"/>
              <w:lang w:val="es-BO" w:eastAsia="es-BO"/>
            </w:rPr>
          </w:pPr>
          <w:r w:rsidRPr="001B245D">
            <w:rPr>
              <w:color w:val="002060"/>
            </w:rPr>
            <w:fldChar w:fldCharType="begin"/>
          </w:r>
          <w:r w:rsidRPr="001B245D">
            <w:rPr>
              <w:color w:val="002060"/>
            </w:rPr>
            <w:instrText xml:space="preserve"> TOC \o "1-3" \h \z \u </w:instrText>
          </w:r>
          <w:r w:rsidRPr="001B245D">
            <w:rPr>
              <w:color w:val="002060"/>
            </w:rPr>
            <w:fldChar w:fldCharType="separate"/>
          </w:r>
          <w:hyperlink w:anchor="_Toc494295435" w:history="1">
            <w:r w:rsidR="00A457A1" w:rsidRPr="00711A6B">
              <w:rPr>
                <w:rStyle w:val="Hipervnculo"/>
                <w:noProof/>
                <w:lang w:val="es-ES"/>
              </w:rPr>
              <w:t>PARTE I</w:t>
            </w:r>
            <w:r w:rsidR="00A457A1">
              <w:rPr>
                <w:noProof/>
                <w:webHidden/>
              </w:rPr>
              <w:tab/>
            </w:r>
            <w:r w:rsidR="00A457A1">
              <w:rPr>
                <w:noProof/>
                <w:webHidden/>
              </w:rPr>
              <w:fldChar w:fldCharType="begin"/>
            </w:r>
            <w:r w:rsidR="00A457A1">
              <w:rPr>
                <w:noProof/>
                <w:webHidden/>
              </w:rPr>
              <w:instrText xml:space="preserve"> PAGEREF _Toc494295435 \h </w:instrText>
            </w:r>
            <w:r w:rsidR="00A457A1">
              <w:rPr>
                <w:noProof/>
                <w:webHidden/>
              </w:rPr>
            </w:r>
            <w:r w:rsidR="00A457A1">
              <w:rPr>
                <w:noProof/>
                <w:webHidden/>
              </w:rPr>
              <w:fldChar w:fldCharType="separate"/>
            </w:r>
            <w:r w:rsidR="0053644A">
              <w:rPr>
                <w:noProof/>
                <w:webHidden/>
              </w:rPr>
              <w:t>3</w:t>
            </w:r>
            <w:r w:rsidR="00A457A1">
              <w:rPr>
                <w:noProof/>
                <w:webHidden/>
              </w:rPr>
              <w:fldChar w:fldCharType="end"/>
            </w:r>
          </w:hyperlink>
        </w:p>
        <w:p w14:paraId="63D78AF8" w14:textId="77777777" w:rsidR="00A457A1" w:rsidRDefault="00EF1E8B">
          <w:pPr>
            <w:pStyle w:val="TDC1"/>
            <w:rPr>
              <w:rFonts w:asciiTheme="minorHAnsi" w:eastAsiaTheme="minorEastAsia" w:hAnsiTheme="minorHAnsi" w:cstheme="minorBidi"/>
              <w:b w:val="0"/>
              <w:noProof/>
              <w:color w:val="auto"/>
              <w:lang w:val="es-BO" w:eastAsia="es-BO"/>
            </w:rPr>
          </w:pPr>
          <w:hyperlink w:anchor="_Toc494295436" w:history="1">
            <w:r w:rsidR="00A457A1" w:rsidRPr="00711A6B">
              <w:rPr>
                <w:rStyle w:val="Hipervnculo"/>
                <w:noProof/>
                <w:lang w:val="es-ES"/>
              </w:rPr>
              <w:t>PARTE II</w:t>
            </w:r>
            <w:r w:rsidR="00A457A1">
              <w:rPr>
                <w:noProof/>
                <w:webHidden/>
              </w:rPr>
              <w:tab/>
            </w:r>
            <w:r w:rsidR="00A457A1">
              <w:rPr>
                <w:noProof/>
                <w:webHidden/>
              </w:rPr>
              <w:fldChar w:fldCharType="begin"/>
            </w:r>
            <w:r w:rsidR="00A457A1">
              <w:rPr>
                <w:noProof/>
                <w:webHidden/>
              </w:rPr>
              <w:instrText xml:space="preserve"> PAGEREF _Toc494295436 \h </w:instrText>
            </w:r>
            <w:r w:rsidR="00A457A1">
              <w:rPr>
                <w:noProof/>
                <w:webHidden/>
              </w:rPr>
            </w:r>
            <w:r w:rsidR="00A457A1">
              <w:rPr>
                <w:noProof/>
                <w:webHidden/>
              </w:rPr>
              <w:fldChar w:fldCharType="separate"/>
            </w:r>
            <w:r w:rsidR="0053644A">
              <w:rPr>
                <w:noProof/>
                <w:webHidden/>
              </w:rPr>
              <w:t>16</w:t>
            </w:r>
            <w:r w:rsidR="00A457A1">
              <w:rPr>
                <w:noProof/>
                <w:webHidden/>
              </w:rPr>
              <w:fldChar w:fldCharType="end"/>
            </w:r>
          </w:hyperlink>
        </w:p>
        <w:p w14:paraId="5EFB2A5A" w14:textId="3EE8E805" w:rsidR="00A457A1" w:rsidRDefault="00EF1E8B">
          <w:pPr>
            <w:pStyle w:val="TDC1"/>
            <w:rPr>
              <w:rFonts w:asciiTheme="minorHAnsi" w:eastAsiaTheme="minorEastAsia" w:hAnsiTheme="minorHAnsi" w:cstheme="minorBidi"/>
              <w:b w:val="0"/>
              <w:noProof/>
              <w:color w:val="auto"/>
              <w:lang w:val="es-BO" w:eastAsia="es-BO"/>
            </w:rPr>
          </w:pPr>
          <w:hyperlink w:anchor="_Toc494295458" w:history="1">
            <w:r w:rsidR="00A457A1" w:rsidRPr="00711A6B">
              <w:rPr>
                <w:rStyle w:val="Hipervnculo"/>
                <w:noProof/>
                <w:lang w:val="es-ES"/>
              </w:rPr>
              <w:t>PARTE III</w:t>
            </w:r>
            <w:r w:rsidR="00A457A1">
              <w:rPr>
                <w:noProof/>
                <w:webHidden/>
              </w:rPr>
              <w:tab/>
            </w:r>
            <w:r w:rsidR="00A457A1">
              <w:rPr>
                <w:noProof/>
                <w:webHidden/>
              </w:rPr>
              <w:fldChar w:fldCharType="begin"/>
            </w:r>
            <w:r w:rsidR="00A457A1">
              <w:rPr>
                <w:noProof/>
                <w:webHidden/>
              </w:rPr>
              <w:instrText xml:space="preserve"> PAGEREF _Toc494295458 \h </w:instrText>
            </w:r>
            <w:r w:rsidR="00A457A1">
              <w:rPr>
                <w:noProof/>
                <w:webHidden/>
              </w:rPr>
            </w:r>
            <w:r w:rsidR="00A457A1">
              <w:rPr>
                <w:noProof/>
                <w:webHidden/>
              </w:rPr>
              <w:fldChar w:fldCharType="separate"/>
            </w:r>
            <w:r w:rsidR="0053644A">
              <w:rPr>
                <w:noProof/>
                <w:webHidden/>
              </w:rPr>
              <w:t>86</w:t>
            </w:r>
            <w:r w:rsidR="00A457A1">
              <w:rPr>
                <w:noProof/>
                <w:webHidden/>
              </w:rPr>
              <w:fldChar w:fldCharType="end"/>
            </w:r>
          </w:hyperlink>
        </w:p>
        <w:p w14:paraId="67886CDE" w14:textId="6B9AA39C" w:rsidR="0052314E" w:rsidRPr="001B245D" w:rsidRDefault="0052314E">
          <w:pPr>
            <w:rPr>
              <w:color w:val="002060"/>
            </w:rPr>
          </w:pPr>
          <w:r w:rsidRPr="001B245D">
            <w:rPr>
              <w:b/>
              <w:bCs/>
              <w:color w:val="002060"/>
            </w:rPr>
            <w:fldChar w:fldCharType="end"/>
          </w:r>
        </w:p>
      </w:sdtContent>
    </w:sdt>
    <w:p w14:paraId="140261F0" w14:textId="57646C7A" w:rsidR="00597282" w:rsidRPr="001B245D" w:rsidRDefault="00597282" w:rsidP="00597282">
      <w:pPr>
        <w:jc w:val="center"/>
        <w:rPr>
          <w:rFonts w:ascii="Tahoma" w:hAnsi="Tahoma" w:cs="Tahoma"/>
          <w:b/>
          <w:color w:val="002060"/>
          <w:sz w:val="22"/>
          <w:szCs w:val="28"/>
        </w:rPr>
      </w:pPr>
      <w:r w:rsidRPr="001B245D">
        <w:rPr>
          <w:b/>
          <w:color w:val="002060"/>
        </w:rPr>
        <w:br w:type="page"/>
      </w:r>
    </w:p>
    <w:p w14:paraId="3A73E3B1" w14:textId="690BD991" w:rsidR="00597282" w:rsidRPr="001B245D" w:rsidRDefault="00C247DF" w:rsidP="001B245D">
      <w:pPr>
        <w:pStyle w:val="Ttulo1"/>
        <w:numPr>
          <w:ilvl w:val="0"/>
          <w:numId w:val="0"/>
        </w:numPr>
        <w:ind w:left="360"/>
        <w:jc w:val="center"/>
        <w:rPr>
          <w:rFonts w:cs="Tahoma"/>
          <w:caps w:val="0"/>
          <w:color w:val="002060"/>
          <w:szCs w:val="28"/>
          <w:u w:val="none"/>
          <w:lang w:val="es-ES"/>
        </w:rPr>
      </w:pPr>
      <w:bookmarkStart w:id="3" w:name="_Toc494295435"/>
      <w:r w:rsidRPr="001B245D">
        <w:rPr>
          <w:rFonts w:cs="Tahoma"/>
          <w:caps w:val="0"/>
          <w:color w:val="002060"/>
          <w:szCs w:val="28"/>
          <w:u w:val="none"/>
          <w:lang w:val="es-ES"/>
        </w:rPr>
        <w:lastRenderedPageBreak/>
        <w:t>PARTE I</w:t>
      </w:r>
      <w:bookmarkEnd w:id="3"/>
    </w:p>
    <w:p w14:paraId="0AF2DD4A" w14:textId="77777777" w:rsidR="00597282" w:rsidRPr="001B245D" w:rsidRDefault="00597282" w:rsidP="00597282">
      <w:pPr>
        <w:jc w:val="center"/>
        <w:rPr>
          <w:rFonts w:ascii="Tahoma" w:hAnsi="Tahoma" w:cs="Tahoma"/>
          <w:b/>
          <w:color w:val="002060"/>
          <w:sz w:val="22"/>
          <w:szCs w:val="28"/>
        </w:rPr>
      </w:pPr>
      <w:r w:rsidRPr="001B245D">
        <w:rPr>
          <w:rFonts w:ascii="Tahoma" w:hAnsi="Tahoma" w:cs="Tahoma"/>
          <w:b/>
          <w:color w:val="002060"/>
          <w:sz w:val="22"/>
          <w:szCs w:val="28"/>
        </w:rPr>
        <w:t>INFORMACIÓN GENERAL A LOS PROPONENTES</w:t>
      </w:r>
    </w:p>
    <w:p w14:paraId="22200726" w14:textId="77777777" w:rsidR="00597282" w:rsidRPr="001B245D" w:rsidRDefault="00597282" w:rsidP="00597282">
      <w:pPr>
        <w:jc w:val="center"/>
        <w:rPr>
          <w:rFonts w:cs="Arial"/>
          <w:b/>
          <w:color w:val="002060"/>
          <w:sz w:val="18"/>
          <w:szCs w:val="18"/>
        </w:rPr>
      </w:pPr>
    </w:p>
    <w:p w14:paraId="41BEF72D" w14:textId="77777777" w:rsidR="00597282" w:rsidRPr="001B245D" w:rsidRDefault="00597282" w:rsidP="002B6989">
      <w:pPr>
        <w:numPr>
          <w:ilvl w:val="0"/>
          <w:numId w:val="27"/>
        </w:numPr>
        <w:ind w:left="0" w:firstLine="0"/>
        <w:jc w:val="both"/>
        <w:rPr>
          <w:rFonts w:ascii="Tahoma" w:hAnsi="Tahoma" w:cs="Tahoma"/>
          <w:b/>
          <w:color w:val="002060"/>
          <w:sz w:val="28"/>
          <w:szCs w:val="28"/>
          <w:lang w:eastAsia="en-US" w:bidi="en-US"/>
        </w:rPr>
      </w:pPr>
      <w:r w:rsidRPr="001B245D">
        <w:rPr>
          <w:rFonts w:ascii="Tahoma" w:hAnsi="Tahoma" w:cs="Tahoma"/>
          <w:b/>
          <w:color w:val="002060"/>
          <w:sz w:val="22"/>
          <w:szCs w:val="28"/>
          <w:lang w:eastAsia="en-US" w:bidi="en-US"/>
        </w:rPr>
        <w:t xml:space="preserve">Antecedentes </w:t>
      </w:r>
    </w:p>
    <w:p w14:paraId="3B2A6B59" w14:textId="0966EEF4" w:rsidR="005D0318" w:rsidRPr="001B245D" w:rsidRDefault="00597282" w:rsidP="005D0318">
      <w:pPr>
        <w:pStyle w:val="Continuarlista"/>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La Empresa Nacional de Telecomunicaciones Sociedad Anónima (ENTEL S.A.)</w:t>
      </w:r>
      <w:r w:rsidR="001F4B02" w:rsidRPr="001B245D">
        <w:rPr>
          <w:rFonts w:ascii="Tahoma" w:hAnsi="Tahoma" w:cs="Tahoma"/>
          <w:color w:val="002060"/>
          <w:sz w:val="22"/>
          <w:szCs w:val="22"/>
          <w:lang w:val="es-ES_tradnl" w:eastAsia="es-ES"/>
        </w:rPr>
        <w:t xml:space="preserve"> en cumplimiento a normas internas en vigencia</w:t>
      </w:r>
      <w:r w:rsidR="005977DD" w:rsidRPr="001B245D">
        <w:rPr>
          <w:rFonts w:ascii="Tahoma" w:hAnsi="Tahoma" w:cs="Tahoma"/>
          <w:color w:val="002060"/>
          <w:sz w:val="22"/>
          <w:szCs w:val="22"/>
          <w:lang w:val="es-ES_tradnl" w:eastAsia="es-ES"/>
        </w:rPr>
        <w:t>,</w:t>
      </w:r>
      <w:r w:rsidR="001F4B02" w:rsidRPr="001B245D">
        <w:rPr>
          <w:rFonts w:ascii="Tahoma" w:hAnsi="Tahoma" w:cs="Tahoma"/>
          <w:color w:val="002060"/>
          <w:sz w:val="22"/>
          <w:szCs w:val="22"/>
          <w:lang w:val="es-ES_tradnl" w:eastAsia="es-ES"/>
        </w:rPr>
        <w:t xml:space="preserve"> efectúa la presente </w:t>
      </w:r>
      <w:r w:rsidR="00EC4E65">
        <w:rPr>
          <w:rFonts w:ascii="Tahoma" w:hAnsi="Tahoma" w:cs="Tahoma"/>
          <w:color w:val="002060"/>
          <w:sz w:val="22"/>
          <w:szCs w:val="22"/>
          <w:lang w:val="es-ES_tradnl" w:eastAsia="es-ES"/>
        </w:rPr>
        <w:t>L</w:t>
      </w:r>
      <w:r w:rsidR="001F4B02" w:rsidRPr="001B245D">
        <w:rPr>
          <w:rFonts w:ascii="Tahoma" w:hAnsi="Tahoma" w:cs="Tahoma"/>
          <w:color w:val="002060"/>
          <w:sz w:val="22"/>
          <w:szCs w:val="22"/>
          <w:lang w:val="es-ES_tradnl" w:eastAsia="es-ES"/>
        </w:rPr>
        <w:t xml:space="preserve">icitación </w:t>
      </w:r>
      <w:r w:rsidR="00EC4E65">
        <w:rPr>
          <w:rFonts w:ascii="Tahoma" w:hAnsi="Tahoma" w:cs="Tahoma"/>
          <w:color w:val="002060"/>
          <w:sz w:val="22"/>
          <w:szCs w:val="22"/>
          <w:lang w:val="es-ES_tradnl" w:eastAsia="es-ES"/>
        </w:rPr>
        <w:t>P</w:t>
      </w:r>
      <w:r w:rsidR="001F4B02" w:rsidRPr="001B245D">
        <w:rPr>
          <w:rFonts w:ascii="Tahoma" w:hAnsi="Tahoma" w:cs="Tahoma"/>
          <w:color w:val="002060"/>
          <w:sz w:val="22"/>
          <w:szCs w:val="22"/>
          <w:lang w:val="es-ES_tradnl" w:eastAsia="es-ES"/>
        </w:rPr>
        <w:t>ública para</w:t>
      </w:r>
      <w:r w:rsidR="00EC4E65">
        <w:rPr>
          <w:rFonts w:ascii="Tahoma" w:hAnsi="Tahoma" w:cs="Tahoma"/>
          <w:color w:val="002060"/>
          <w:sz w:val="22"/>
          <w:szCs w:val="22"/>
          <w:lang w:val="es-ES_tradnl" w:eastAsia="es-ES"/>
        </w:rPr>
        <w:t xml:space="preserve"> el despliegue de una R</w:t>
      </w:r>
      <w:r w:rsidR="005D0318" w:rsidRPr="001B245D">
        <w:rPr>
          <w:rFonts w:ascii="Tahoma" w:hAnsi="Tahoma" w:cs="Tahoma"/>
          <w:color w:val="002060"/>
          <w:sz w:val="22"/>
          <w:szCs w:val="22"/>
          <w:lang w:val="es-ES_tradnl" w:eastAsia="es-ES"/>
        </w:rPr>
        <w:t>ed d</w:t>
      </w:r>
      <w:r w:rsidR="00EC4E65">
        <w:rPr>
          <w:rFonts w:ascii="Tahoma" w:hAnsi="Tahoma" w:cs="Tahoma"/>
          <w:color w:val="002060"/>
          <w:sz w:val="22"/>
          <w:szCs w:val="22"/>
          <w:lang w:val="es-ES_tradnl" w:eastAsia="es-ES"/>
        </w:rPr>
        <w:t>e Fibra Óptica hacia el O</w:t>
      </w:r>
      <w:r w:rsidR="005D0318" w:rsidRPr="001B245D">
        <w:rPr>
          <w:rFonts w:ascii="Tahoma" w:hAnsi="Tahoma" w:cs="Tahoma"/>
          <w:color w:val="002060"/>
          <w:sz w:val="22"/>
          <w:szCs w:val="22"/>
          <w:lang w:val="es-ES_tradnl" w:eastAsia="es-ES"/>
        </w:rPr>
        <w:t xml:space="preserve">céano Pacífico que permita la ampliación de sus capacidades. </w:t>
      </w:r>
    </w:p>
    <w:p w14:paraId="6564FFA9" w14:textId="28CBD17D" w:rsidR="005D0318" w:rsidRPr="001B245D" w:rsidRDefault="005D0318" w:rsidP="005D0318">
      <w:pPr>
        <w:pStyle w:val="Continuarlista"/>
        <w:spacing w:after="0"/>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Para ello es necesario contratar a empresas especializadas en el rubro, que cumplan los requerimientos de ENTEL S.A. en calidad de atención, tiempos, seguridad y responsabilidad.</w:t>
      </w:r>
    </w:p>
    <w:p w14:paraId="6EB0D76D" w14:textId="6F732FC8" w:rsidR="005D0318" w:rsidRPr="001B245D" w:rsidRDefault="005D0318" w:rsidP="00EC4E65">
      <w:pPr>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Los requerimientos solicitados en este documento son los mínimos requeridos, por lo que el oferente podrá proponer o incluir otros elementos, tareas u otras especificaciones </w:t>
      </w:r>
      <w:r w:rsidR="00D9144F" w:rsidRPr="001B245D">
        <w:rPr>
          <w:rFonts w:ascii="Tahoma" w:hAnsi="Tahoma" w:cs="Tahoma"/>
          <w:color w:val="002060"/>
          <w:sz w:val="22"/>
          <w:szCs w:val="22"/>
          <w:lang w:val="es-ES_tradnl"/>
        </w:rPr>
        <w:t>que considere</w:t>
      </w:r>
      <w:r w:rsidRPr="001B245D">
        <w:rPr>
          <w:rFonts w:ascii="Tahoma" w:hAnsi="Tahoma" w:cs="Tahoma"/>
          <w:color w:val="002060"/>
          <w:sz w:val="22"/>
          <w:szCs w:val="22"/>
          <w:lang w:val="es-ES_tradnl"/>
        </w:rPr>
        <w:t xml:space="preserve"> necesario.  </w:t>
      </w:r>
    </w:p>
    <w:p w14:paraId="1145530E" w14:textId="77777777" w:rsidR="00597282" w:rsidRPr="00EC4E65" w:rsidRDefault="00597282" w:rsidP="00156C89">
      <w:pPr>
        <w:jc w:val="both"/>
        <w:rPr>
          <w:rFonts w:ascii="Tahoma" w:hAnsi="Tahoma" w:cs="Tahoma"/>
          <w:color w:val="002060"/>
          <w:sz w:val="10"/>
          <w:szCs w:val="10"/>
          <w:lang w:val="es-BO"/>
        </w:rPr>
      </w:pPr>
    </w:p>
    <w:p w14:paraId="2B900DA3" w14:textId="77777777" w:rsidR="00597282" w:rsidRPr="001B245D" w:rsidRDefault="00597282" w:rsidP="002B6989">
      <w:pPr>
        <w:numPr>
          <w:ilvl w:val="0"/>
          <w:numId w:val="27"/>
        </w:numPr>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Objeto de la Contratación</w:t>
      </w:r>
    </w:p>
    <w:p w14:paraId="1EB17D35" w14:textId="77777777" w:rsidR="00156C89" w:rsidRPr="00EC4E65" w:rsidRDefault="00156C89" w:rsidP="00156C89">
      <w:pPr>
        <w:pStyle w:val="WW-Textoindependiente20"/>
        <w:spacing w:line="240" w:lineRule="auto"/>
        <w:rPr>
          <w:rFonts w:ascii="Tahoma" w:hAnsi="Tahoma" w:cs="Tahoma"/>
          <w:color w:val="002060"/>
          <w:sz w:val="10"/>
          <w:szCs w:val="10"/>
        </w:rPr>
      </w:pPr>
    </w:p>
    <w:p w14:paraId="1C0035FD" w14:textId="2BD2D54C" w:rsidR="00353FAA" w:rsidRDefault="00C53034" w:rsidP="00C53034">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objeto del prese</w:t>
      </w:r>
      <w:r w:rsidR="00EC4E65">
        <w:rPr>
          <w:rFonts w:ascii="Tahoma" w:hAnsi="Tahoma" w:cs="Tahoma"/>
          <w:color w:val="002060"/>
          <w:sz w:val="22"/>
          <w:szCs w:val="22"/>
        </w:rPr>
        <w:t>nte proceso es implementar una R</w:t>
      </w:r>
      <w:r w:rsidRPr="001B245D">
        <w:rPr>
          <w:rFonts w:ascii="Tahoma" w:hAnsi="Tahoma" w:cs="Tahoma"/>
          <w:color w:val="002060"/>
          <w:sz w:val="22"/>
          <w:szCs w:val="22"/>
        </w:rPr>
        <w:t xml:space="preserve">ed de </w:t>
      </w:r>
      <w:r w:rsidR="00EC4E65">
        <w:rPr>
          <w:rFonts w:ascii="Tahoma" w:hAnsi="Tahoma" w:cs="Tahoma"/>
          <w:color w:val="002060"/>
          <w:sz w:val="22"/>
          <w:szCs w:val="22"/>
        </w:rPr>
        <w:t>F</w:t>
      </w:r>
      <w:r w:rsidRPr="001B245D">
        <w:rPr>
          <w:rFonts w:ascii="Tahoma" w:hAnsi="Tahoma" w:cs="Tahoma"/>
          <w:color w:val="002060"/>
          <w:sz w:val="22"/>
          <w:szCs w:val="22"/>
        </w:rPr>
        <w:t xml:space="preserve">ibra </w:t>
      </w:r>
      <w:r w:rsidR="00EC4E65">
        <w:rPr>
          <w:rFonts w:ascii="Tahoma" w:hAnsi="Tahoma" w:cs="Tahoma"/>
          <w:color w:val="002060"/>
          <w:sz w:val="22"/>
          <w:szCs w:val="22"/>
        </w:rPr>
        <w:t>Óp</w:t>
      </w:r>
      <w:r w:rsidRPr="001B245D">
        <w:rPr>
          <w:rFonts w:ascii="Tahoma" w:hAnsi="Tahoma" w:cs="Tahoma"/>
          <w:color w:val="002060"/>
          <w:sz w:val="22"/>
          <w:szCs w:val="22"/>
        </w:rPr>
        <w:t xml:space="preserve">tica de propiedad </w:t>
      </w:r>
      <w:r w:rsidRPr="009C7ABC">
        <w:rPr>
          <w:rFonts w:ascii="Tahoma" w:hAnsi="Tahoma" w:cs="Tahoma"/>
          <w:color w:val="002060"/>
          <w:sz w:val="22"/>
          <w:szCs w:val="22"/>
        </w:rPr>
        <w:t>de ENTEL</w:t>
      </w:r>
      <w:r w:rsidR="00920B36">
        <w:rPr>
          <w:rFonts w:ascii="Tahoma" w:hAnsi="Tahoma" w:cs="Tahoma"/>
          <w:color w:val="002060"/>
          <w:sz w:val="22"/>
          <w:szCs w:val="22"/>
        </w:rPr>
        <w:t xml:space="preserve"> Bolivia</w:t>
      </w:r>
      <w:r w:rsidRPr="009C7ABC">
        <w:rPr>
          <w:rFonts w:ascii="Tahoma" w:hAnsi="Tahoma" w:cs="Tahoma"/>
          <w:color w:val="002060"/>
          <w:sz w:val="22"/>
          <w:szCs w:val="22"/>
        </w:rPr>
        <w:t xml:space="preserve"> S.A.</w:t>
      </w:r>
      <w:r w:rsidR="00920B36">
        <w:rPr>
          <w:rFonts w:ascii="Tahoma" w:hAnsi="Tahoma" w:cs="Tahoma"/>
          <w:color w:val="002060"/>
          <w:sz w:val="22"/>
          <w:szCs w:val="22"/>
        </w:rPr>
        <w:t>C.</w:t>
      </w:r>
      <w:r w:rsidR="001D717C">
        <w:rPr>
          <w:rFonts w:ascii="Tahoma" w:hAnsi="Tahoma" w:cs="Tahoma"/>
          <w:color w:val="002060"/>
          <w:sz w:val="22"/>
          <w:szCs w:val="22"/>
        </w:rPr>
        <w:t xml:space="preserve"> (empresa constituida en la república del Perú)</w:t>
      </w:r>
      <w:r w:rsidR="005977DD" w:rsidRPr="009C7ABC">
        <w:rPr>
          <w:rFonts w:ascii="Tahoma" w:hAnsi="Tahoma" w:cs="Tahoma"/>
          <w:color w:val="002060"/>
          <w:sz w:val="22"/>
          <w:szCs w:val="22"/>
        </w:rPr>
        <w:t>,</w:t>
      </w:r>
      <w:r w:rsidRPr="009C7ABC">
        <w:rPr>
          <w:rFonts w:ascii="Tahoma" w:hAnsi="Tahoma" w:cs="Tahoma"/>
          <w:color w:val="002060"/>
          <w:sz w:val="22"/>
          <w:szCs w:val="22"/>
        </w:rPr>
        <w:t xml:space="preserve"> desde Desaguadero (Bolivia) hasta </w:t>
      </w:r>
      <w:r w:rsidR="001B476A" w:rsidRPr="009C7ABC">
        <w:rPr>
          <w:rFonts w:ascii="Tahoma" w:hAnsi="Tahoma" w:cs="Tahoma"/>
          <w:color w:val="002060"/>
          <w:sz w:val="22"/>
          <w:szCs w:val="22"/>
        </w:rPr>
        <w:t>Lurín</w:t>
      </w:r>
      <w:r w:rsidRPr="009C7ABC">
        <w:rPr>
          <w:rFonts w:ascii="Tahoma" w:hAnsi="Tahoma" w:cs="Tahoma"/>
          <w:color w:val="002060"/>
          <w:sz w:val="22"/>
          <w:szCs w:val="22"/>
        </w:rPr>
        <w:t xml:space="preserve"> (Perú)</w:t>
      </w:r>
      <w:r w:rsidR="0039449C" w:rsidRPr="009C7ABC">
        <w:rPr>
          <w:rFonts w:ascii="Tahoma" w:hAnsi="Tahoma" w:cs="Tahoma"/>
          <w:color w:val="002060"/>
          <w:sz w:val="22"/>
          <w:szCs w:val="22"/>
        </w:rPr>
        <w:t xml:space="preserve"> en dos tramos</w:t>
      </w:r>
      <w:r w:rsidR="00353FAA" w:rsidRPr="009C7ABC">
        <w:rPr>
          <w:rFonts w:ascii="Tahoma" w:hAnsi="Tahoma" w:cs="Tahoma"/>
          <w:color w:val="002060"/>
          <w:sz w:val="22"/>
          <w:szCs w:val="22"/>
        </w:rPr>
        <w:t>:</w:t>
      </w:r>
    </w:p>
    <w:p w14:paraId="15CDA3B1" w14:textId="02E07044" w:rsidR="00703E15" w:rsidRDefault="0039449C" w:rsidP="009C7ABC">
      <w:pPr>
        <w:pStyle w:val="WW-Textoindependiente20"/>
        <w:numPr>
          <w:ilvl w:val="0"/>
          <w:numId w:val="119"/>
        </w:numPr>
        <w:spacing w:after="120" w:line="240" w:lineRule="auto"/>
        <w:rPr>
          <w:rFonts w:ascii="Tahoma" w:hAnsi="Tahoma" w:cs="Tahoma"/>
          <w:color w:val="002060"/>
          <w:sz w:val="22"/>
          <w:szCs w:val="22"/>
        </w:rPr>
      </w:pPr>
      <w:r w:rsidRPr="009C7ABC">
        <w:rPr>
          <w:rFonts w:ascii="Tahoma" w:hAnsi="Tahoma" w:cs="Tahoma"/>
          <w:b/>
          <w:color w:val="002060"/>
          <w:sz w:val="22"/>
          <w:szCs w:val="22"/>
        </w:rPr>
        <w:t>Tramo Terrestre</w:t>
      </w:r>
      <w:r w:rsidRPr="001B245D">
        <w:rPr>
          <w:rFonts w:ascii="Tahoma" w:hAnsi="Tahoma" w:cs="Tahoma"/>
          <w:color w:val="002060"/>
          <w:sz w:val="22"/>
          <w:szCs w:val="22"/>
        </w:rPr>
        <w:t xml:space="preserve">: Desaguadero </w:t>
      </w:r>
      <w:r w:rsidR="00190FBA">
        <w:rPr>
          <w:rFonts w:ascii="Tahoma" w:hAnsi="Tahoma" w:cs="Tahoma"/>
          <w:color w:val="002060"/>
          <w:sz w:val="22"/>
          <w:szCs w:val="22"/>
        </w:rPr>
        <w:t>(</w:t>
      </w:r>
      <w:r w:rsidRPr="001B245D">
        <w:rPr>
          <w:rFonts w:ascii="Tahoma" w:hAnsi="Tahoma" w:cs="Tahoma"/>
          <w:color w:val="002060"/>
          <w:sz w:val="22"/>
          <w:szCs w:val="22"/>
        </w:rPr>
        <w:t>Bolivia</w:t>
      </w:r>
      <w:r w:rsidR="00190FBA">
        <w:rPr>
          <w:rFonts w:ascii="Tahoma" w:hAnsi="Tahoma" w:cs="Tahoma"/>
          <w:color w:val="002060"/>
          <w:sz w:val="22"/>
          <w:szCs w:val="22"/>
        </w:rPr>
        <w:t>)</w:t>
      </w:r>
      <w:r w:rsidRPr="001B245D">
        <w:rPr>
          <w:rFonts w:ascii="Tahoma" w:hAnsi="Tahoma" w:cs="Tahoma"/>
          <w:color w:val="002060"/>
          <w:sz w:val="22"/>
          <w:szCs w:val="22"/>
        </w:rPr>
        <w:t xml:space="preserve"> </w:t>
      </w:r>
      <w:r w:rsidR="00190FBA">
        <w:rPr>
          <w:rFonts w:ascii="Tahoma" w:hAnsi="Tahoma" w:cs="Tahoma"/>
          <w:color w:val="002060"/>
          <w:sz w:val="22"/>
          <w:szCs w:val="22"/>
        </w:rPr>
        <w:t xml:space="preserve">- </w:t>
      </w:r>
      <w:r w:rsidRPr="001B245D">
        <w:rPr>
          <w:rFonts w:ascii="Tahoma" w:hAnsi="Tahoma" w:cs="Tahoma"/>
          <w:color w:val="002060"/>
          <w:sz w:val="22"/>
          <w:szCs w:val="22"/>
        </w:rPr>
        <w:t xml:space="preserve">Ilo </w:t>
      </w:r>
      <w:r w:rsidR="00190FBA">
        <w:rPr>
          <w:rFonts w:ascii="Tahoma" w:hAnsi="Tahoma" w:cs="Tahoma"/>
          <w:color w:val="002060"/>
          <w:sz w:val="22"/>
          <w:szCs w:val="22"/>
        </w:rPr>
        <w:t>(</w:t>
      </w:r>
      <w:r w:rsidRPr="001B245D">
        <w:rPr>
          <w:rFonts w:ascii="Tahoma" w:hAnsi="Tahoma" w:cs="Tahoma"/>
          <w:color w:val="002060"/>
          <w:sz w:val="22"/>
          <w:szCs w:val="22"/>
        </w:rPr>
        <w:t>Perú</w:t>
      </w:r>
      <w:r w:rsidR="00190FBA">
        <w:rPr>
          <w:rFonts w:ascii="Tahoma" w:hAnsi="Tahoma" w:cs="Tahoma"/>
          <w:color w:val="002060"/>
          <w:sz w:val="22"/>
          <w:szCs w:val="22"/>
        </w:rPr>
        <w:t>)</w:t>
      </w:r>
      <w:r w:rsidRPr="001B245D">
        <w:rPr>
          <w:rFonts w:ascii="Tahoma" w:hAnsi="Tahoma" w:cs="Tahoma"/>
          <w:color w:val="002060"/>
          <w:sz w:val="22"/>
          <w:szCs w:val="22"/>
        </w:rPr>
        <w:t xml:space="preserve"> </w:t>
      </w:r>
    </w:p>
    <w:p w14:paraId="40CBB79C" w14:textId="0D0D7D25" w:rsidR="00353FAA" w:rsidRDefault="005D758F" w:rsidP="00703E15">
      <w:pPr>
        <w:pStyle w:val="WW-Textoindependiente20"/>
        <w:spacing w:after="120" w:line="240" w:lineRule="auto"/>
        <w:ind w:left="720"/>
        <w:rPr>
          <w:rFonts w:ascii="Tahoma" w:hAnsi="Tahoma" w:cs="Tahoma"/>
          <w:color w:val="002060"/>
          <w:sz w:val="22"/>
          <w:szCs w:val="22"/>
        </w:rPr>
      </w:pPr>
      <w:r>
        <w:rPr>
          <w:rFonts w:ascii="Tahoma" w:hAnsi="Tahoma" w:cs="Tahoma"/>
          <w:color w:val="002060"/>
          <w:sz w:val="22"/>
          <w:szCs w:val="22"/>
        </w:rPr>
        <w:t>(2 Brazos Geográficamente diferentes).</w:t>
      </w:r>
    </w:p>
    <w:p w14:paraId="40D40AE3" w14:textId="7FC098F1" w:rsidR="00C53034" w:rsidRPr="001B245D" w:rsidRDefault="0039449C" w:rsidP="009C7ABC">
      <w:pPr>
        <w:pStyle w:val="WW-Textoindependiente20"/>
        <w:numPr>
          <w:ilvl w:val="0"/>
          <w:numId w:val="119"/>
        </w:numPr>
        <w:spacing w:after="120" w:line="240" w:lineRule="auto"/>
        <w:rPr>
          <w:rFonts w:ascii="Tahoma" w:hAnsi="Tahoma" w:cs="Tahoma"/>
          <w:color w:val="002060"/>
          <w:sz w:val="22"/>
          <w:szCs w:val="22"/>
        </w:rPr>
      </w:pPr>
      <w:r w:rsidRPr="009C7ABC">
        <w:rPr>
          <w:rFonts w:ascii="Tahoma" w:hAnsi="Tahoma" w:cs="Tahoma"/>
          <w:b/>
          <w:color w:val="002060"/>
          <w:sz w:val="22"/>
          <w:szCs w:val="22"/>
        </w:rPr>
        <w:t>Tramo Submarino</w:t>
      </w:r>
      <w:r w:rsidRPr="001B245D">
        <w:rPr>
          <w:rFonts w:ascii="Tahoma" w:hAnsi="Tahoma" w:cs="Tahoma"/>
          <w:color w:val="002060"/>
          <w:sz w:val="22"/>
          <w:szCs w:val="22"/>
        </w:rPr>
        <w:t xml:space="preserve">: Ilo </w:t>
      </w:r>
      <w:r w:rsidR="00353FAA">
        <w:rPr>
          <w:rFonts w:ascii="Tahoma" w:hAnsi="Tahoma" w:cs="Tahoma"/>
          <w:color w:val="002060"/>
          <w:sz w:val="22"/>
          <w:szCs w:val="22"/>
        </w:rPr>
        <w:t>(</w:t>
      </w:r>
      <w:r w:rsidRPr="001B245D">
        <w:rPr>
          <w:rFonts w:ascii="Tahoma" w:hAnsi="Tahoma" w:cs="Tahoma"/>
          <w:color w:val="002060"/>
          <w:sz w:val="22"/>
          <w:szCs w:val="22"/>
        </w:rPr>
        <w:t>Perú</w:t>
      </w:r>
      <w:r w:rsidR="00353FAA">
        <w:rPr>
          <w:rFonts w:ascii="Tahoma" w:hAnsi="Tahoma" w:cs="Tahoma"/>
          <w:color w:val="002060"/>
          <w:sz w:val="22"/>
          <w:szCs w:val="22"/>
        </w:rPr>
        <w:t>)</w:t>
      </w:r>
      <w:r w:rsidRPr="001B245D">
        <w:rPr>
          <w:rFonts w:ascii="Tahoma" w:hAnsi="Tahoma" w:cs="Tahoma"/>
          <w:color w:val="002060"/>
          <w:sz w:val="22"/>
          <w:szCs w:val="22"/>
        </w:rPr>
        <w:t xml:space="preserve"> </w:t>
      </w:r>
      <w:r w:rsidR="00353FAA">
        <w:rPr>
          <w:rFonts w:ascii="Tahoma" w:hAnsi="Tahoma" w:cs="Tahoma"/>
          <w:color w:val="002060"/>
          <w:sz w:val="22"/>
          <w:szCs w:val="22"/>
        </w:rPr>
        <w:t>-</w:t>
      </w:r>
      <w:r w:rsidRPr="001B245D">
        <w:rPr>
          <w:rFonts w:ascii="Tahoma" w:hAnsi="Tahoma" w:cs="Tahoma"/>
          <w:color w:val="002060"/>
          <w:sz w:val="22"/>
          <w:szCs w:val="22"/>
        </w:rPr>
        <w:t xml:space="preserve"> Lurín </w:t>
      </w:r>
      <w:r w:rsidR="00353FAA">
        <w:rPr>
          <w:rFonts w:ascii="Tahoma" w:hAnsi="Tahoma" w:cs="Tahoma"/>
          <w:color w:val="002060"/>
          <w:sz w:val="22"/>
          <w:szCs w:val="22"/>
        </w:rPr>
        <w:t>(</w:t>
      </w:r>
      <w:r w:rsidRPr="001B245D">
        <w:rPr>
          <w:rFonts w:ascii="Tahoma" w:hAnsi="Tahoma" w:cs="Tahoma"/>
          <w:color w:val="002060"/>
          <w:sz w:val="22"/>
          <w:szCs w:val="22"/>
        </w:rPr>
        <w:t>Perú</w:t>
      </w:r>
      <w:r w:rsidR="00353FAA">
        <w:rPr>
          <w:rFonts w:ascii="Tahoma" w:hAnsi="Tahoma" w:cs="Tahoma"/>
          <w:color w:val="002060"/>
          <w:sz w:val="22"/>
          <w:szCs w:val="22"/>
        </w:rPr>
        <w:t>)</w:t>
      </w:r>
      <w:r w:rsidR="004B69E5" w:rsidRPr="001B245D">
        <w:rPr>
          <w:rFonts w:ascii="Tahoma" w:hAnsi="Tahoma" w:cs="Tahoma"/>
          <w:color w:val="002060"/>
          <w:sz w:val="22"/>
          <w:szCs w:val="22"/>
        </w:rPr>
        <w:t xml:space="preserve">. </w:t>
      </w:r>
    </w:p>
    <w:p w14:paraId="21B283FA" w14:textId="5B782DA7" w:rsidR="000E60E6" w:rsidRDefault="000E60E6" w:rsidP="000E60E6">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oferente adjudicado será responsable por la gestión y obtención de</w:t>
      </w:r>
      <w:r w:rsidR="004D4670" w:rsidRPr="001B245D">
        <w:rPr>
          <w:rFonts w:ascii="Tahoma" w:hAnsi="Tahoma" w:cs="Tahoma"/>
          <w:color w:val="002060"/>
          <w:sz w:val="22"/>
          <w:szCs w:val="22"/>
        </w:rPr>
        <w:t xml:space="preserve"> todas</w:t>
      </w:r>
      <w:r w:rsidRPr="001B245D">
        <w:rPr>
          <w:rFonts w:ascii="Tahoma" w:hAnsi="Tahoma" w:cs="Tahoma"/>
          <w:color w:val="002060"/>
          <w:sz w:val="22"/>
          <w:szCs w:val="22"/>
        </w:rPr>
        <w:t xml:space="preserve"> las autorizaciones</w:t>
      </w:r>
      <w:r w:rsidR="00817DCE" w:rsidRPr="001B245D">
        <w:rPr>
          <w:rFonts w:ascii="Tahoma" w:hAnsi="Tahoma" w:cs="Tahoma"/>
          <w:color w:val="002060"/>
          <w:sz w:val="22"/>
          <w:szCs w:val="22"/>
        </w:rPr>
        <w:t xml:space="preserve">, </w:t>
      </w:r>
      <w:r w:rsidR="0039449C" w:rsidRPr="001B245D">
        <w:rPr>
          <w:rFonts w:ascii="Tahoma" w:hAnsi="Tahoma" w:cs="Tahoma"/>
          <w:color w:val="002060"/>
          <w:sz w:val="22"/>
          <w:szCs w:val="22"/>
        </w:rPr>
        <w:t>permisos, licencias</w:t>
      </w:r>
      <w:r w:rsidR="00245685">
        <w:rPr>
          <w:rFonts w:ascii="Tahoma" w:hAnsi="Tahoma" w:cs="Tahoma"/>
          <w:color w:val="002060"/>
          <w:sz w:val="22"/>
          <w:szCs w:val="22"/>
        </w:rPr>
        <w:t>, impuestos, desaduanización</w:t>
      </w:r>
      <w:r w:rsidR="00817DCE" w:rsidRPr="001B245D">
        <w:rPr>
          <w:rFonts w:ascii="Tahoma" w:hAnsi="Tahoma" w:cs="Tahoma"/>
          <w:color w:val="002060"/>
          <w:sz w:val="22"/>
          <w:szCs w:val="22"/>
        </w:rPr>
        <w:t xml:space="preserve"> y cuanto otro trámite se requiera</w:t>
      </w:r>
      <w:r w:rsidRPr="001B245D">
        <w:rPr>
          <w:rFonts w:ascii="Tahoma" w:hAnsi="Tahoma" w:cs="Tahoma"/>
          <w:color w:val="002060"/>
          <w:sz w:val="22"/>
          <w:szCs w:val="22"/>
        </w:rPr>
        <w:t xml:space="preserve">, así como </w:t>
      </w:r>
      <w:r w:rsidR="005977DD" w:rsidRPr="001B245D">
        <w:rPr>
          <w:rFonts w:ascii="Tahoma" w:hAnsi="Tahoma" w:cs="Tahoma"/>
          <w:color w:val="002060"/>
          <w:sz w:val="22"/>
          <w:szCs w:val="22"/>
        </w:rPr>
        <w:t xml:space="preserve">de </w:t>
      </w:r>
      <w:r w:rsidR="00C86DFB" w:rsidRPr="001B245D">
        <w:rPr>
          <w:rFonts w:ascii="Tahoma" w:hAnsi="Tahoma" w:cs="Tahoma"/>
          <w:color w:val="002060"/>
          <w:sz w:val="22"/>
          <w:szCs w:val="22"/>
        </w:rPr>
        <w:t>cumplir con las</w:t>
      </w:r>
      <w:r w:rsidRPr="001B245D">
        <w:rPr>
          <w:rFonts w:ascii="Tahoma" w:hAnsi="Tahoma" w:cs="Tahoma"/>
          <w:color w:val="002060"/>
          <w:sz w:val="22"/>
          <w:szCs w:val="22"/>
        </w:rPr>
        <w:t xml:space="preserve"> </w:t>
      </w:r>
      <w:r w:rsidR="00817DCE" w:rsidRPr="001B245D">
        <w:rPr>
          <w:rFonts w:ascii="Tahoma" w:hAnsi="Tahoma" w:cs="Tahoma"/>
          <w:color w:val="002060"/>
          <w:sz w:val="22"/>
          <w:szCs w:val="22"/>
        </w:rPr>
        <w:t xml:space="preserve">leyes, normas y requisitos tanto </w:t>
      </w:r>
      <w:r w:rsidR="00F92B3D">
        <w:rPr>
          <w:rFonts w:ascii="Tahoma" w:hAnsi="Tahoma" w:cs="Tahoma"/>
          <w:color w:val="002060"/>
          <w:sz w:val="22"/>
          <w:szCs w:val="22"/>
        </w:rPr>
        <w:t>boliviano</w:t>
      </w:r>
      <w:r w:rsidR="0075072F" w:rsidRPr="001B245D">
        <w:rPr>
          <w:rFonts w:ascii="Tahoma" w:hAnsi="Tahoma" w:cs="Tahoma"/>
          <w:color w:val="002060"/>
          <w:sz w:val="22"/>
          <w:szCs w:val="22"/>
        </w:rPr>
        <w:t xml:space="preserve">s </w:t>
      </w:r>
      <w:r w:rsidR="00817DCE" w:rsidRPr="001B245D">
        <w:rPr>
          <w:rFonts w:ascii="Tahoma" w:hAnsi="Tahoma" w:cs="Tahoma"/>
          <w:color w:val="002060"/>
          <w:sz w:val="22"/>
          <w:szCs w:val="22"/>
        </w:rPr>
        <w:t xml:space="preserve">como </w:t>
      </w:r>
      <w:r w:rsidR="00F92B3D">
        <w:rPr>
          <w:rFonts w:ascii="Tahoma" w:hAnsi="Tahoma" w:cs="Tahoma"/>
          <w:color w:val="002060"/>
          <w:sz w:val="22"/>
          <w:szCs w:val="22"/>
        </w:rPr>
        <w:t>peruano</w:t>
      </w:r>
      <w:r w:rsidR="0075072F" w:rsidRPr="001B245D">
        <w:rPr>
          <w:rFonts w:ascii="Tahoma" w:hAnsi="Tahoma" w:cs="Tahoma"/>
          <w:color w:val="002060"/>
          <w:sz w:val="22"/>
          <w:szCs w:val="22"/>
        </w:rPr>
        <w:t>s</w:t>
      </w:r>
      <w:r w:rsidRPr="001B245D">
        <w:rPr>
          <w:rFonts w:ascii="Tahoma" w:hAnsi="Tahoma" w:cs="Tahoma"/>
          <w:color w:val="002060"/>
          <w:sz w:val="22"/>
          <w:szCs w:val="22"/>
        </w:rPr>
        <w:t xml:space="preserve"> aplicable</w:t>
      </w:r>
      <w:r w:rsidR="0075072F" w:rsidRPr="001B245D">
        <w:rPr>
          <w:rFonts w:ascii="Tahoma" w:hAnsi="Tahoma" w:cs="Tahoma"/>
          <w:color w:val="002060"/>
          <w:sz w:val="22"/>
          <w:szCs w:val="22"/>
        </w:rPr>
        <w:t>s</w:t>
      </w:r>
      <w:r w:rsidRPr="001B245D">
        <w:rPr>
          <w:rFonts w:ascii="Tahoma" w:hAnsi="Tahoma" w:cs="Tahoma"/>
          <w:color w:val="002060"/>
          <w:sz w:val="22"/>
          <w:szCs w:val="22"/>
        </w:rPr>
        <w:t xml:space="preserve"> a este proyecto.</w:t>
      </w:r>
      <w:r w:rsidR="00CA622E" w:rsidRPr="001B245D">
        <w:rPr>
          <w:rFonts w:ascii="Tahoma" w:hAnsi="Tahoma" w:cs="Tahoma"/>
          <w:color w:val="002060"/>
          <w:sz w:val="22"/>
          <w:szCs w:val="22"/>
        </w:rPr>
        <w:t xml:space="preserve"> Las mismas deberán </w:t>
      </w:r>
      <w:r w:rsidR="00C86DFB" w:rsidRPr="001B245D">
        <w:rPr>
          <w:rFonts w:ascii="Tahoma" w:hAnsi="Tahoma" w:cs="Tahoma"/>
          <w:color w:val="002060"/>
          <w:sz w:val="22"/>
          <w:szCs w:val="22"/>
        </w:rPr>
        <w:t>ser tramitadas a nombre</w:t>
      </w:r>
      <w:r w:rsidR="00CA622E" w:rsidRPr="001B245D">
        <w:rPr>
          <w:rFonts w:ascii="Tahoma" w:hAnsi="Tahoma" w:cs="Tahoma"/>
          <w:color w:val="002060"/>
          <w:sz w:val="22"/>
          <w:szCs w:val="22"/>
        </w:rPr>
        <w:t xml:space="preserve"> de la empresa constituida en la </w:t>
      </w:r>
      <w:r w:rsidR="001B476A" w:rsidRPr="001B245D">
        <w:rPr>
          <w:rFonts w:ascii="Tahoma" w:hAnsi="Tahoma" w:cs="Tahoma"/>
          <w:color w:val="002060"/>
          <w:sz w:val="22"/>
          <w:szCs w:val="22"/>
        </w:rPr>
        <w:t>República</w:t>
      </w:r>
      <w:r w:rsidR="001D717C">
        <w:rPr>
          <w:rFonts w:ascii="Tahoma" w:hAnsi="Tahoma" w:cs="Tahoma"/>
          <w:color w:val="002060"/>
          <w:sz w:val="22"/>
          <w:szCs w:val="22"/>
        </w:rPr>
        <w:t xml:space="preserve"> del Perú, ENTEL Bolivia S.A.C.</w:t>
      </w:r>
    </w:p>
    <w:p w14:paraId="5983999D" w14:textId="77777777" w:rsidR="00F84BC1" w:rsidRDefault="00F84BC1" w:rsidP="00F84BC1">
      <w:pPr>
        <w:pStyle w:val="WW-Textoindependiente20"/>
        <w:spacing w:line="240" w:lineRule="auto"/>
        <w:rPr>
          <w:rFonts w:ascii="Tahoma" w:hAnsi="Tahoma" w:cs="Tahoma"/>
          <w:color w:val="002060"/>
          <w:sz w:val="22"/>
          <w:szCs w:val="22"/>
        </w:rPr>
      </w:pPr>
    </w:p>
    <w:p w14:paraId="28A8F294" w14:textId="30FA08E6" w:rsidR="00F84BC1" w:rsidRDefault="00F84BC1" w:rsidP="00140ACF">
      <w:pPr>
        <w:pStyle w:val="WW-Textoindependiente20"/>
        <w:spacing w:after="120" w:line="240" w:lineRule="auto"/>
        <w:rPr>
          <w:rFonts w:ascii="Tahoma" w:hAnsi="Tahoma" w:cs="Tahoma"/>
          <w:color w:val="002060"/>
          <w:sz w:val="22"/>
          <w:szCs w:val="22"/>
        </w:rPr>
      </w:pPr>
      <w:r w:rsidRPr="00140ACF">
        <w:rPr>
          <w:rFonts w:ascii="Tahoma" w:hAnsi="Tahoma" w:cs="Tahoma"/>
          <w:color w:val="002060"/>
          <w:sz w:val="22"/>
          <w:szCs w:val="22"/>
        </w:rPr>
        <w:t>Una vez concluido el periodo de OPERACIÓN Y MANTENIMIENTO (Por dos años a partir de la culminación del periodo de garantía); los impuestos estarán a cargo de ENTEL Bolivia S.A.C.</w:t>
      </w:r>
    </w:p>
    <w:p w14:paraId="18F5F56C" w14:textId="64D2D44C" w:rsidR="00245685" w:rsidRDefault="000E60E6" w:rsidP="000E60E6">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Asimismo, el oferente adjudicado deberá proveer todo aquello que se requiera para la implementación de</w:t>
      </w:r>
      <w:r w:rsidR="00245685">
        <w:rPr>
          <w:rFonts w:ascii="Tahoma" w:hAnsi="Tahoma" w:cs="Tahoma"/>
          <w:color w:val="002060"/>
          <w:sz w:val="22"/>
          <w:szCs w:val="22"/>
        </w:rPr>
        <w:t>l</w:t>
      </w:r>
      <w:r w:rsidRPr="001B245D">
        <w:rPr>
          <w:rFonts w:ascii="Tahoma" w:hAnsi="Tahoma" w:cs="Tahoma"/>
          <w:color w:val="002060"/>
          <w:sz w:val="22"/>
          <w:szCs w:val="22"/>
        </w:rPr>
        <w:t xml:space="preserve"> proyecto</w:t>
      </w:r>
      <w:r w:rsidR="00245685">
        <w:rPr>
          <w:rFonts w:ascii="Tahoma" w:hAnsi="Tahoma" w:cs="Tahoma"/>
          <w:color w:val="002060"/>
          <w:sz w:val="22"/>
          <w:szCs w:val="22"/>
        </w:rPr>
        <w:t xml:space="preserve"> como </w:t>
      </w:r>
      <w:r w:rsidR="00245685" w:rsidRPr="00F92B3D">
        <w:rPr>
          <w:rFonts w:ascii="Tahoma" w:hAnsi="Tahoma" w:cs="Tahoma"/>
          <w:color w:val="002060"/>
          <w:sz w:val="22"/>
          <w:szCs w:val="22"/>
        </w:rPr>
        <w:t>ser: Materiales, Equipos de Transmisión</w:t>
      </w:r>
      <w:r w:rsidR="00F92B3D">
        <w:rPr>
          <w:rFonts w:ascii="Tahoma" w:hAnsi="Tahoma" w:cs="Tahoma"/>
          <w:color w:val="002060"/>
          <w:sz w:val="22"/>
          <w:szCs w:val="22"/>
        </w:rPr>
        <w:t xml:space="preserve"> DWDM para los tramos aéreo y s</w:t>
      </w:r>
      <w:r w:rsidR="00245685" w:rsidRPr="00F92B3D">
        <w:rPr>
          <w:rFonts w:ascii="Tahoma" w:hAnsi="Tahoma" w:cs="Tahoma"/>
          <w:color w:val="002060"/>
          <w:sz w:val="22"/>
          <w:szCs w:val="22"/>
        </w:rPr>
        <w:t>ubmarino, Terrenos</w:t>
      </w:r>
      <w:r w:rsidR="00245685">
        <w:rPr>
          <w:rFonts w:ascii="Tahoma" w:hAnsi="Tahoma" w:cs="Tahoma"/>
          <w:color w:val="002060"/>
          <w:sz w:val="22"/>
          <w:szCs w:val="22"/>
        </w:rPr>
        <w:t>, O</w:t>
      </w:r>
      <w:r w:rsidRPr="001B245D">
        <w:rPr>
          <w:rFonts w:ascii="Tahoma" w:hAnsi="Tahoma" w:cs="Tahoma"/>
          <w:color w:val="002060"/>
          <w:sz w:val="22"/>
          <w:szCs w:val="22"/>
        </w:rPr>
        <w:t xml:space="preserve">bras </w:t>
      </w:r>
      <w:r w:rsidR="00245685">
        <w:rPr>
          <w:rFonts w:ascii="Tahoma" w:hAnsi="Tahoma" w:cs="Tahoma"/>
          <w:color w:val="002060"/>
          <w:sz w:val="22"/>
          <w:szCs w:val="22"/>
        </w:rPr>
        <w:t>C</w:t>
      </w:r>
      <w:r w:rsidRPr="001B245D">
        <w:rPr>
          <w:rFonts w:ascii="Tahoma" w:hAnsi="Tahoma" w:cs="Tahoma"/>
          <w:color w:val="002060"/>
          <w:sz w:val="22"/>
          <w:szCs w:val="22"/>
        </w:rPr>
        <w:t xml:space="preserve">iviles, </w:t>
      </w:r>
      <w:r w:rsidR="00245685">
        <w:rPr>
          <w:rFonts w:ascii="Tahoma" w:hAnsi="Tahoma" w:cs="Tahoma"/>
          <w:color w:val="002060"/>
          <w:sz w:val="22"/>
          <w:szCs w:val="22"/>
        </w:rPr>
        <w:t>A</w:t>
      </w:r>
      <w:r w:rsidRPr="001B245D">
        <w:rPr>
          <w:rFonts w:ascii="Tahoma" w:hAnsi="Tahoma" w:cs="Tahoma"/>
          <w:color w:val="002060"/>
          <w:sz w:val="22"/>
          <w:szCs w:val="22"/>
        </w:rPr>
        <w:t xml:space="preserve">cometidas </w:t>
      </w:r>
      <w:r w:rsidR="00245685">
        <w:rPr>
          <w:rFonts w:ascii="Tahoma" w:hAnsi="Tahoma" w:cs="Tahoma"/>
          <w:color w:val="002060"/>
          <w:sz w:val="22"/>
          <w:szCs w:val="22"/>
        </w:rPr>
        <w:t>Eléctricas, Licencias Ambientales, Permisos Guberna</w:t>
      </w:r>
      <w:r w:rsidR="00F92B3D">
        <w:rPr>
          <w:rFonts w:ascii="Tahoma" w:hAnsi="Tahoma" w:cs="Tahoma"/>
          <w:color w:val="002060"/>
          <w:sz w:val="22"/>
          <w:szCs w:val="22"/>
        </w:rPr>
        <w:t>mentales y Permisos Municipales</w:t>
      </w:r>
      <w:r w:rsidR="00245685">
        <w:rPr>
          <w:rFonts w:ascii="Tahoma" w:hAnsi="Tahoma" w:cs="Tahoma"/>
          <w:color w:val="002060"/>
          <w:sz w:val="22"/>
          <w:szCs w:val="22"/>
        </w:rPr>
        <w:t xml:space="preserve"> para la instalación de la solución en territorio Peruano.</w:t>
      </w:r>
    </w:p>
    <w:p w14:paraId="587DDBAB" w14:textId="1C91EF5E" w:rsidR="000E60E6" w:rsidRPr="001B245D" w:rsidRDefault="000D741E" w:rsidP="000E60E6">
      <w:pPr>
        <w:pStyle w:val="WW-Textoindependiente20"/>
        <w:spacing w:after="120" w:line="240" w:lineRule="auto"/>
        <w:rPr>
          <w:rFonts w:ascii="Tahoma" w:hAnsi="Tahoma" w:cs="Tahoma"/>
          <w:color w:val="002060"/>
          <w:sz w:val="22"/>
          <w:szCs w:val="22"/>
        </w:rPr>
      </w:pPr>
      <w:r>
        <w:rPr>
          <w:rFonts w:ascii="Tahoma" w:hAnsi="Tahoma" w:cs="Tahoma"/>
          <w:color w:val="002060"/>
          <w:sz w:val="22"/>
          <w:szCs w:val="22"/>
        </w:rPr>
        <w:t>P</w:t>
      </w:r>
      <w:r w:rsidR="00245685">
        <w:rPr>
          <w:rFonts w:ascii="Tahoma" w:hAnsi="Tahoma" w:cs="Tahoma"/>
          <w:color w:val="002060"/>
          <w:sz w:val="22"/>
          <w:szCs w:val="22"/>
        </w:rPr>
        <w:t xml:space="preserve">ara </w:t>
      </w:r>
      <w:r>
        <w:rPr>
          <w:rFonts w:ascii="Tahoma" w:hAnsi="Tahoma" w:cs="Tahoma"/>
          <w:color w:val="002060"/>
          <w:sz w:val="22"/>
          <w:szCs w:val="22"/>
        </w:rPr>
        <w:t>el N</w:t>
      </w:r>
      <w:r w:rsidR="00245685">
        <w:rPr>
          <w:rFonts w:ascii="Tahoma" w:hAnsi="Tahoma" w:cs="Tahoma"/>
          <w:color w:val="002060"/>
          <w:sz w:val="22"/>
          <w:szCs w:val="22"/>
        </w:rPr>
        <w:t>odo de Des</w:t>
      </w:r>
      <w:r>
        <w:rPr>
          <w:rFonts w:ascii="Tahoma" w:hAnsi="Tahoma" w:cs="Tahoma"/>
          <w:color w:val="002060"/>
          <w:sz w:val="22"/>
          <w:szCs w:val="22"/>
        </w:rPr>
        <w:t xml:space="preserve">aguadero (Bolivia), deberá prever la internación de Materiales y equipos DWDM. </w:t>
      </w:r>
    </w:p>
    <w:p w14:paraId="6F6124C2" w14:textId="77777777" w:rsidR="00597282" w:rsidRPr="001B245D" w:rsidRDefault="00597282" w:rsidP="00597282">
      <w:pPr>
        <w:spacing w:before="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A objeto de facilitar la preparación, estructuración y presentación de su oferta, se pide al proponente considerar y revisar todos los puntos descritos en el presente TBC (Términos Básicos de Contratación) y los anexos en su integridad.</w:t>
      </w:r>
    </w:p>
    <w:p w14:paraId="7CCC070E" w14:textId="77777777" w:rsidR="00597282" w:rsidRPr="00190FBA" w:rsidRDefault="00597282" w:rsidP="00597282">
      <w:pPr>
        <w:pStyle w:val="Prrafodelista"/>
        <w:ind w:left="360"/>
        <w:jc w:val="both"/>
        <w:rPr>
          <w:rFonts w:ascii="Tahoma" w:hAnsi="Tahoma" w:cs="Tahoma"/>
          <w:color w:val="002060"/>
          <w:sz w:val="10"/>
          <w:szCs w:val="10"/>
          <w:lang w:val="es-ES_tradnl" w:bidi="en-US"/>
        </w:rPr>
      </w:pPr>
    </w:p>
    <w:p w14:paraId="3A37A989" w14:textId="77777777" w:rsidR="00597282" w:rsidRPr="001B245D" w:rsidRDefault="00597282" w:rsidP="002B6989">
      <w:pPr>
        <w:numPr>
          <w:ilvl w:val="0"/>
          <w:numId w:val="27"/>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Lugar </w:t>
      </w:r>
      <w:r w:rsidR="00B82B94" w:rsidRPr="001B245D">
        <w:rPr>
          <w:rFonts w:ascii="Tahoma" w:hAnsi="Tahoma" w:cs="Tahoma"/>
          <w:b/>
          <w:color w:val="002060"/>
          <w:sz w:val="22"/>
          <w:szCs w:val="28"/>
          <w:lang w:eastAsia="en-US" w:bidi="en-US"/>
        </w:rPr>
        <w:t xml:space="preserve">y Tiempo </w:t>
      </w:r>
      <w:r w:rsidRPr="001B245D">
        <w:rPr>
          <w:rFonts w:ascii="Tahoma" w:hAnsi="Tahoma" w:cs="Tahoma"/>
          <w:b/>
          <w:color w:val="002060"/>
          <w:sz w:val="22"/>
          <w:szCs w:val="28"/>
          <w:lang w:eastAsia="en-US" w:bidi="en-US"/>
        </w:rPr>
        <w:t>de Entrega</w:t>
      </w:r>
    </w:p>
    <w:p w14:paraId="046FB395" w14:textId="77777777" w:rsidR="00597282" w:rsidRPr="00190FBA" w:rsidRDefault="00597282" w:rsidP="00597282">
      <w:pPr>
        <w:tabs>
          <w:tab w:val="left" w:pos="709"/>
        </w:tabs>
        <w:jc w:val="both"/>
        <w:rPr>
          <w:rFonts w:ascii="Tahoma" w:hAnsi="Tahoma" w:cs="Tahoma"/>
          <w:b/>
          <w:color w:val="002060"/>
          <w:sz w:val="10"/>
          <w:szCs w:val="10"/>
          <w:lang w:eastAsia="en-US" w:bidi="en-US"/>
        </w:rPr>
      </w:pPr>
    </w:p>
    <w:p w14:paraId="2BDCCB5C" w14:textId="5D87952A" w:rsidR="00156C89" w:rsidRDefault="00631E18" w:rsidP="009E3C7E">
      <w:pPr>
        <w:spacing w:after="120"/>
        <w:jc w:val="both"/>
        <w:rPr>
          <w:rFonts w:ascii="Tahoma" w:hAnsi="Tahoma" w:cs="Tahoma"/>
          <w:color w:val="002060"/>
          <w:sz w:val="22"/>
          <w:szCs w:val="22"/>
          <w:lang w:val="es-ES_tradnl"/>
        </w:rPr>
      </w:pPr>
      <w:r>
        <w:rPr>
          <w:rFonts w:ascii="Tahoma" w:hAnsi="Tahoma" w:cs="Tahoma"/>
          <w:color w:val="002060"/>
          <w:sz w:val="22"/>
          <w:szCs w:val="22"/>
          <w:lang w:val="es-ES_tradnl"/>
        </w:rPr>
        <w:t>Los tramos de instalación son los siguientes:</w:t>
      </w:r>
    </w:p>
    <w:p w14:paraId="27BF9922" w14:textId="46723CB9" w:rsidR="009E3C7E" w:rsidRPr="001B245D" w:rsidRDefault="009E3C7E" w:rsidP="009E3C7E">
      <w:pPr>
        <w:spacing w:after="120"/>
        <w:jc w:val="both"/>
        <w:rPr>
          <w:rFonts w:ascii="Tahoma" w:hAnsi="Tahoma" w:cs="Tahoma"/>
          <w:b/>
          <w:color w:val="002060"/>
          <w:sz w:val="22"/>
          <w:szCs w:val="22"/>
          <w:lang w:val="es-ES_tradnl"/>
        </w:rPr>
      </w:pPr>
      <w:r w:rsidRPr="001B245D">
        <w:rPr>
          <w:rFonts w:ascii="Tahoma" w:hAnsi="Tahoma" w:cs="Tahoma"/>
          <w:color w:val="002060"/>
          <w:sz w:val="22"/>
          <w:szCs w:val="22"/>
          <w:lang w:val="es-ES_tradnl"/>
        </w:rPr>
        <w:t xml:space="preserve"> </w:t>
      </w:r>
      <w:r w:rsidR="00C86DFB" w:rsidRPr="001B245D">
        <w:rPr>
          <w:rFonts w:ascii="Tahoma" w:hAnsi="Tahoma" w:cs="Tahoma"/>
          <w:b/>
          <w:color w:val="002060"/>
          <w:sz w:val="22"/>
          <w:szCs w:val="22"/>
          <w:lang w:val="es-ES_tradnl"/>
        </w:rPr>
        <w:t>3.1.</w:t>
      </w:r>
      <w:r w:rsidR="00C86DFB" w:rsidRPr="001B245D">
        <w:rPr>
          <w:rFonts w:ascii="Tahoma" w:hAnsi="Tahoma" w:cs="Tahoma"/>
          <w:b/>
          <w:color w:val="002060"/>
          <w:sz w:val="22"/>
          <w:szCs w:val="22"/>
          <w:lang w:val="es-ES_tradnl"/>
        </w:rPr>
        <w:tab/>
      </w:r>
      <w:r w:rsidR="003857A6" w:rsidRPr="001B245D">
        <w:rPr>
          <w:rFonts w:ascii="Tahoma" w:hAnsi="Tahoma" w:cs="Tahoma"/>
          <w:b/>
          <w:color w:val="002060"/>
          <w:sz w:val="22"/>
          <w:szCs w:val="22"/>
          <w:lang w:val="es-ES_tradnl"/>
        </w:rPr>
        <w:t>Tramo</w:t>
      </w:r>
      <w:r w:rsidR="005D758F">
        <w:rPr>
          <w:rFonts w:ascii="Tahoma" w:hAnsi="Tahoma" w:cs="Tahoma"/>
          <w:b/>
          <w:color w:val="002060"/>
          <w:sz w:val="22"/>
          <w:szCs w:val="22"/>
          <w:lang w:val="es-ES_tradnl"/>
        </w:rPr>
        <w:t>s</w:t>
      </w:r>
      <w:r w:rsidR="003857A6" w:rsidRPr="001B245D">
        <w:rPr>
          <w:rFonts w:ascii="Tahoma" w:hAnsi="Tahoma" w:cs="Tahoma"/>
          <w:b/>
          <w:color w:val="002060"/>
          <w:sz w:val="22"/>
          <w:szCs w:val="22"/>
          <w:lang w:val="es-ES_tradnl"/>
        </w:rPr>
        <w:t xml:space="preserve"> T</w:t>
      </w:r>
      <w:r w:rsidRPr="001B245D">
        <w:rPr>
          <w:rFonts w:ascii="Tahoma" w:hAnsi="Tahoma" w:cs="Tahoma"/>
          <w:b/>
          <w:color w:val="002060"/>
          <w:sz w:val="22"/>
          <w:szCs w:val="22"/>
          <w:lang w:val="es-ES_tradnl"/>
        </w:rPr>
        <w:t>errest</w:t>
      </w:r>
      <w:r w:rsidR="003857A6" w:rsidRPr="001B245D">
        <w:rPr>
          <w:rFonts w:ascii="Tahoma" w:hAnsi="Tahoma" w:cs="Tahoma"/>
          <w:b/>
          <w:color w:val="002060"/>
          <w:sz w:val="22"/>
          <w:szCs w:val="22"/>
          <w:lang w:val="es-ES_tradnl"/>
        </w:rPr>
        <w:t>r</w:t>
      </w:r>
      <w:r w:rsidRPr="001B245D">
        <w:rPr>
          <w:rFonts w:ascii="Tahoma" w:hAnsi="Tahoma" w:cs="Tahoma"/>
          <w:b/>
          <w:color w:val="002060"/>
          <w:sz w:val="22"/>
          <w:szCs w:val="22"/>
          <w:lang w:val="es-ES_tradnl"/>
        </w:rPr>
        <w:t>e</w:t>
      </w:r>
      <w:r w:rsidR="005D758F">
        <w:rPr>
          <w:rFonts w:ascii="Tahoma" w:hAnsi="Tahoma" w:cs="Tahoma"/>
          <w:b/>
          <w:color w:val="002060"/>
          <w:sz w:val="22"/>
          <w:szCs w:val="22"/>
          <w:lang w:val="es-ES_tradnl"/>
        </w:rPr>
        <w:t>s</w:t>
      </w:r>
      <w:r w:rsidR="004D4670" w:rsidRPr="001B245D">
        <w:rPr>
          <w:rFonts w:ascii="Tahoma" w:hAnsi="Tahoma" w:cs="Tahoma"/>
          <w:b/>
          <w:color w:val="002060"/>
          <w:sz w:val="22"/>
          <w:szCs w:val="22"/>
          <w:lang w:val="es-ES_tradnl"/>
        </w:rPr>
        <w:t>:</w:t>
      </w:r>
    </w:p>
    <w:p w14:paraId="553FD6A2" w14:textId="1AB8420D" w:rsidR="005D758F" w:rsidRDefault="005D758F" w:rsidP="00D562D7">
      <w:pPr>
        <w:pStyle w:val="Continuarlista"/>
        <w:ind w:left="709"/>
        <w:rPr>
          <w:rFonts w:ascii="Tahoma" w:hAnsi="Tahoma" w:cs="Tahoma"/>
          <w:color w:val="002060"/>
          <w:sz w:val="22"/>
          <w:szCs w:val="22"/>
        </w:rPr>
      </w:pPr>
      <w:r>
        <w:rPr>
          <w:rFonts w:ascii="Tahoma" w:hAnsi="Tahoma" w:cs="Tahoma"/>
          <w:color w:val="002060"/>
          <w:sz w:val="22"/>
          <w:szCs w:val="22"/>
        </w:rPr>
        <w:t xml:space="preserve">Tramo 1: </w:t>
      </w:r>
      <w:r w:rsidRPr="001B245D">
        <w:rPr>
          <w:rFonts w:ascii="Tahoma" w:hAnsi="Tahoma" w:cs="Tahoma"/>
          <w:color w:val="002060"/>
          <w:sz w:val="22"/>
          <w:szCs w:val="22"/>
        </w:rPr>
        <w:t xml:space="preserve">Desaguadero </w:t>
      </w:r>
      <w:r>
        <w:rPr>
          <w:rFonts w:ascii="Tahoma" w:hAnsi="Tahoma" w:cs="Tahoma"/>
          <w:color w:val="002060"/>
          <w:sz w:val="22"/>
          <w:szCs w:val="22"/>
        </w:rPr>
        <w:t>(</w:t>
      </w:r>
      <w:r w:rsidRPr="001B245D">
        <w:rPr>
          <w:rFonts w:ascii="Tahoma" w:hAnsi="Tahoma" w:cs="Tahoma"/>
          <w:color w:val="002060"/>
          <w:sz w:val="22"/>
          <w:szCs w:val="22"/>
        </w:rPr>
        <w:t>Bolivia</w:t>
      </w:r>
      <w:r>
        <w:rPr>
          <w:rFonts w:ascii="Tahoma" w:hAnsi="Tahoma" w:cs="Tahoma"/>
          <w:color w:val="002060"/>
          <w:sz w:val="22"/>
          <w:szCs w:val="22"/>
        </w:rPr>
        <w:t>)</w:t>
      </w:r>
      <w:r w:rsidRPr="001B245D">
        <w:rPr>
          <w:rFonts w:ascii="Tahoma" w:hAnsi="Tahoma" w:cs="Tahoma"/>
          <w:color w:val="002060"/>
          <w:sz w:val="22"/>
          <w:szCs w:val="22"/>
        </w:rPr>
        <w:t xml:space="preserve"> </w:t>
      </w:r>
      <w:r>
        <w:rPr>
          <w:rFonts w:ascii="Tahoma" w:hAnsi="Tahoma" w:cs="Tahoma"/>
          <w:color w:val="002060"/>
          <w:sz w:val="22"/>
          <w:szCs w:val="22"/>
        </w:rPr>
        <w:t xml:space="preserve">- </w:t>
      </w:r>
      <w:r w:rsidRPr="001B245D">
        <w:rPr>
          <w:rFonts w:ascii="Tahoma" w:hAnsi="Tahoma" w:cs="Tahoma"/>
          <w:color w:val="002060"/>
          <w:sz w:val="22"/>
          <w:szCs w:val="22"/>
        </w:rPr>
        <w:t xml:space="preserve">Ilo </w:t>
      </w:r>
      <w:r>
        <w:rPr>
          <w:rFonts w:ascii="Tahoma" w:hAnsi="Tahoma" w:cs="Tahoma"/>
          <w:color w:val="002060"/>
          <w:sz w:val="22"/>
          <w:szCs w:val="22"/>
        </w:rPr>
        <w:t>(</w:t>
      </w:r>
      <w:r w:rsidRPr="001B245D">
        <w:rPr>
          <w:rFonts w:ascii="Tahoma" w:hAnsi="Tahoma" w:cs="Tahoma"/>
          <w:color w:val="002060"/>
          <w:sz w:val="22"/>
          <w:szCs w:val="22"/>
        </w:rPr>
        <w:t>Perú</w:t>
      </w:r>
      <w:r>
        <w:rPr>
          <w:rFonts w:ascii="Tahoma" w:hAnsi="Tahoma" w:cs="Tahoma"/>
          <w:color w:val="002060"/>
          <w:sz w:val="22"/>
          <w:szCs w:val="22"/>
        </w:rPr>
        <w:t>)</w:t>
      </w:r>
      <w:r w:rsidR="00703E15">
        <w:rPr>
          <w:rFonts w:ascii="Tahoma" w:hAnsi="Tahoma" w:cs="Tahoma"/>
          <w:color w:val="002060"/>
          <w:sz w:val="22"/>
          <w:szCs w:val="22"/>
        </w:rPr>
        <w:t xml:space="preserve"> (Ruta Principal)</w:t>
      </w:r>
      <w:r>
        <w:rPr>
          <w:rFonts w:ascii="Tahoma" w:hAnsi="Tahoma" w:cs="Tahoma"/>
          <w:color w:val="002060"/>
          <w:sz w:val="22"/>
          <w:szCs w:val="22"/>
        </w:rPr>
        <w:t>.</w:t>
      </w:r>
      <w:r w:rsidRPr="001B245D">
        <w:rPr>
          <w:rFonts w:ascii="Tahoma" w:hAnsi="Tahoma" w:cs="Tahoma"/>
          <w:color w:val="002060"/>
          <w:sz w:val="22"/>
          <w:szCs w:val="22"/>
        </w:rPr>
        <w:t xml:space="preserve"> </w:t>
      </w:r>
    </w:p>
    <w:p w14:paraId="1EB197AC" w14:textId="3B0514BF" w:rsidR="00703E15" w:rsidRDefault="005D758F" w:rsidP="005D758F">
      <w:pPr>
        <w:pStyle w:val="Continuarlista"/>
        <w:ind w:left="709"/>
        <w:rPr>
          <w:rFonts w:ascii="Tahoma" w:hAnsi="Tahoma" w:cs="Tahoma"/>
          <w:color w:val="002060"/>
          <w:sz w:val="22"/>
          <w:szCs w:val="22"/>
        </w:rPr>
      </w:pPr>
      <w:r>
        <w:rPr>
          <w:rFonts w:ascii="Tahoma" w:hAnsi="Tahoma" w:cs="Tahoma"/>
          <w:color w:val="002060"/>
          <w:sz w:val="22"/>
          <w:szCs w:val="22"/>
        </w:rPr>
        <w:lastRenderedPageBreak/>
        <w:t xml:space="preserve">Tramo 2: </w:t>
      </w:r>
      <w:r w:rsidRPr="001B245D">
        <w:rPr>
          <w:rFonts w:ascii="Tahoma" w:hAnsi="Tahoma" w:cs="Tahoma"/>
          <w:color w:val="002060"/>
          <w:sz w:val="22"/>
          <w:szCs w:val="22"/>
        </w:rPr>
        <w:t xml:space="preserve">Desaguadero </w:t>
      </w:r>
      <w:r>
        <w:rPr>
          <w:rFonts w:ascii="Tahoma" w:hAnsi="Tahoma" w:cs="Tahoma"/>
          <w:color w:val="002060"/>
          <w:sz w:val="22"/>
          <w:szCs w:val="22"/>
        </w:rPr>
        <w:t>(</w:t>
      </w:r>
      <w:r w:rsidRPr="001B245D">
        <w:rPr>
          <w:rFonts w:ascii="Tahoma" w:hAnsi="Tahoma" w:cs="Tahoma"/>
          <w:color w:val="002060"/>
          <w:sz w:val="22"/>
          <w:szCs w:val="22"/>
        </w:rPr>
        <w:t>Bolivia</w:t>
      </w:r>
      <w:r>
        <w:rPr>
          <w:rFonts w:ascii="Tahoma" w:hAnsi="Tahoma" w:cs="Tahoma"/>
          <w:color w:val="002060"/>
          <w:sz w:val="22"/>
          <w:szCs w:val="22"/>
        </w:rPr>
        <w:t>)</w:t>
      </w:r>
      <w:r w:rsidRPr="001B245D">
        <w:rPr>
          <w:rFonts w:ascii="Tahoma" w:hAnsi="Tahoma" w:cs="Tahoma"/>
          <w:color w:val="002060"/>
          <w:sz w:val="22"/>
          <w:szCs w:val="22"/>
        </w:rPr>
        <w:t xml:space="preserve"> </w:t>
      </w:r>
      <w:r>
        <w:rPr>
          <w:rFonts w:ascii="Tahoma" w:hAnsi="Tahoma" w:cs="Tahoma"/>
          <w:color w:val="002060"/>
          <w:sz w:val="22"/>
          <w:szCs w:val="22"/>
        </w:rPr>
        <w:t xml:space="preserve">- </w:t>
      </w:r>
      <w:r w:rsidRPr="001B245D">
        <w:rPr>
          <w:rFonts w:ascii="Tahoma" w:hAnsi="Tahoma" w:cs="Tahoma"/>
          <w:color w:val="002060"/>
          <w:sz w:val="22"/>
          <w:szCs w:val="22"/>
        </w:rPr>
        <w:t xml:space="preserve">Ilo </w:t>
      </w:r>
      <w:r>
        <w:rPr>
          <w:rFonts w:ascii="Tahoma" w:hAnsi="Tahoma" w:cs="Tahoma"/>
          <w:color w:val="002060"/>
          <w:sz w:val="22"/>
          <w:szCs w:val="22"/>
        </w:rPr>
        <w:t>(</w:t>
      </w:r>
      <w:r w:rsidRPr="001B245D">
        <w:rPr>
          <w:rFonts w:ascii="Tahoma" w:hAnsi="Tahoma" w:cs="Tahoma"/>
          <w:color w:val="002060"/>
          <w:sz w:val="22"/>
          <w:szCs w:val="22"/>
        </w:rPr>
        <w:t>Perú</w:t>
      </w:r>
      <w:r>
        <w:rPr>
          <w:rFonts w:ascii="Tahoma" w:hAnsi="Tahoma" w:cs="Tahoma"/>
          <w:color w:val="002060"/>
          <w:sz w:val="22"/>
          <w:szCs w:val="22"/>
        </w:rPr>
        <w:t>)</w:t>
      </w:r>
      <w:r w:rsidR="00703E15">
        <w:rPr>
          <w:rFonts w:ascii="Tahoma" w:hAnsi="Tahoma" w:cs="Tahoma"/>
          <w:color w:val="002060"/>
          <w:sz w:val="22"/>
          <w:szCs w:val="22"/>
        </w:rPr>
        <w:t xml:space="preserve"> (Ruta de Respaldo)</w:t>
      </w:r>
      <w:r>
        <w:rPr>
          <w:rFonts w:ascii="Tahoma" w:hAnsi="Tahoma" w:cs="Tahoma"/>
          <w:color w:val="002060"/>
          <w:sz w:val="22"/>
          <w:szCs w:val="22"/>
        </w:rPr>
        <w:t>.</w:t>
      </w:r>
      <w:r w:rsidRPr="001B245D">
        <w:rPr>
          <w:rFonts w:ascii="Tahoma" w:hAnsi="Tahoma" w:cs="Tahoma"/>
          <w:color w:val="002060"/>
          <w:sz w:val="22"/>
          <w:szCs w:val="22"/>
        </w:rPr>
        <w:t xml:space="preserve"> </w:t>
      </w:r>
    </w:p>
    <w:p w14:paraId="4C94661E" w14:textId="77777777" w:rsidR="009E3C7E" w:rsidRPr="001B245D" w:rsidRDefault="00C86DFB" w:rsidP="009E3C7E">
      <w:pPr>
        <w:spacing w:after="120"/>
        <w:jc w:val="both"/>
        <w:rPr>
          <w:rFonts w:ascii="Tahoma" w:hAnsi="Tahoma" w:cs="Tahoma"/>
          <w:b/>
          <w:color w:val="002060"/>
          <w:sz w:val="22"/>
          <w:szCs w:val="22"/>
          <w:lang w:val="es-ES_tradnl"/>
        </w:rPr>
      </w:pPr>
      <w:r w:rsidRPr="001B245D">
        <w:rPr>
          <w:rFonts w:ascii="Tahoma" w:hAnsi="Tahoma" w:cs="Tahoma"/>
          <w:b/>
          <w:color w:val="002060"/>
          <w:sz w:val="22"/>
          <w:szCs w:val="22"/>
          <w:lang w:val="es-ES_tradnl"/>
        </w:rPr>
        <w:t>3.2.</w:t>
      </w:r>
      <w:r w:rsidRPr="001B245D">
        <w:rPr>
          <w:rFonts w:ascii="Tahoma" w:hAnsi="Tahoma" w:cs="Tahoma"/>
          <w:b/>
          <w:color w:val="002060"/>
          <w:sz w:val="22"/>
          <w:szCs w:val="22"/>
          <w:lang w:val="es-ES_tradnl"/>
        </w:rPr>
        <w:tab/>
      </w:r>
      <w:r w:rsidR="003857A6" w:rsidRPr="001B245D">
        <w:rPr>
          <w:rFonts w:ascii="Tahoma" w:hAnsi="Tahoma" w:cs="Tahoma"/>
          <w:b/>
          <w:color w:val="002060"/>
          <w:sz w:val="22"/>
          <w:szCs w:val="22"/>
          <w:lang w:val="es-ES_tradnl"/>
        </w:rPr>
        <w:t>Tramo S</w:t>
      </w:r>
      <w:r w:rsidR="009E3C7E" w:rsidRPr="001B245D">
        <w:rPr>
          <w:rFonts w:ascii="Tahoma" w:hAnsi="Tahoma" w:cs="Tahoma"/>
          <w:b/>
          <w:color w:val="002060"/>
          <w:sz w:val="22"/>
          <w:szCs w:val="22"/>
          <w:lang w:val="es-ES_tradnl"/>
        </w:rPr>
        <w:t>ubmarino</w:t>
      </w:r>
      <w:r w:rsidR="004D4670" w:rsidRPr="001B245D">
        <w:rPr>
          <w:rFonts w:ascii="Tahoma" w:hAnsi="Tahoma" w:cs="Tahoma"/>
          <w:b/>
          <w:color w:val="002060"/>
          <w:sz w:val="22"/>
          <w:szCs w:val="22"/>
          <w:lang w:val="es-ES_tradnl"/>
        </w:rPr>
        <w:t>:</w:t>
      </w:r>
    </w:p>
    <w:p w14:paraId="4D20CE3C" w14:textId="3EDFEA1F" w:rsidR="00703E15" w:rsidRPr="001B245D" w:rsidRDefault="00703E15" w:rsidP="00703E15">
      <w:pPr>
        <w:pStyle w:val="WW-Textoindependiente20"/>
        <w:spacing w:after="120" w:line="240" w:lineRule="auto"/>
        <w:ind w:left="720"/>
        <w:rPr>
          <w:rFonts w:ascii="Tahoma" w:hAnsi="Tahoma" w:cs="Tahoma"/>
          <w:color w:val="002060"/>
          <w:sz w:val="22"/>
          <w:szCs w:val="22"/>
        </w:rPr>
      </w:pPr>
      <w:r>
        <w:rPr>
          <w:rFonts w:ascii="Tahoma" w:hAnsi="Tahoma" w:cs="Tahoma"/>
          <w:color w:val="002060"/>
          <w:sz w:val="22"/>
          <w:szCs w:val="22"/>
        </w:rPr>
        <w:t xml:space="preserve">Tramo 1: </w:t>
      </w:r>
      <w:r w:rsidRPr="001B245D">
        <w:rPr>
          <w:rFonts w:ascii="Tahoma" w:hAnsi="Tahoma" w:cs="Tahoma"/>
          <w:color w:val="002060"/>
          <w:sz w:val="22"/>
          <w:szCs w:val="22"/>
        </w:rPr>
        <w:t xml:space="preserve">Ilo </w:t>
      </w:r>
      <w:r>
        <w:rPr>
          <w:rFonts w:ascii="Tahoma" w:hAnsi="Tahoma" w:cs="Tahoma"/>
          <w:color w:val="002060"/>
          <w:sz w:val="22"/>
          <w:szCs w:val="22"/>
        </w:rPr>
        <w:t>(</w:t>
      </w:r>
      <w:r w:rsidRPr="001B245D">
        <w:rPr>
          <w:rFonts w:ascii="Tahoma" w:hAnsi="Tahoma" w:cs="Tahoma"/>
          <w:color w:val="002060"/>
          <w:sz w:val="22"/>
          <w:szCs w:val="22"/>
        </w:rPr>
        <w:t>Perú</w:t>
      </w:r>
      <w:r>
        <w:rPr>
          <w:rFonts w:ascii="Tahoma" w:hAnsi="Tahoma" w:cs="Tahoma"/>
          <w:color w:val="002060"/>
          <w:sz w:val="22"/>
          <w:szCs w:val="22"/>
        </w:rPr>
        <w:t>)</w:t>
      </w:r>
      <w:r w:rsidRPr="001B245D">
        <w:rPr>
          <w:rFonts w:ascii="Tahoma" w:hAnsi="Tahoma" w:cs="Tahoma"/>
          <w:color w:val="002060"/>
          <w:sz w:val="22"/>
          <w:szCs w:val="22"/>
        </w:rPr>
        <w:t xml:space="preserve"> </w:t>
      </w:r>
      <w:r>
        <w:rPr>
          <w:rFonts w:ascii="Tahoma" w:hAnsi="Tahoma" w:cs="Tahoma"/>
          <w:color w:val="002060"/>
          <w:sz w:val="22"/>
          <w:szCs w:val="22"/>
        </w:rPr>
        <w:t>-</w:t>
      </w:r>
      <w:r w:rsidRPr="001B245D">
        <w:rPr>
          <w:rFonts w:ascii="Tahoma" w:hAnsi="Tahoma" w:cs="Tahoma"/>
          <w:color w:val="002060"/>
          <w:sz w:val="22"/>
          <w:szCs w:val="22"/>
        </w:rPr>
        <w:t xml:space="preserve"> Lurín </w:t>
      </w:r>
      <w:r>
        <w:rPr>
          <w:rFonts w:ascii="Tahoma" w:hAnsi="Tahoma" w:cs="Tahoma"/>
          <w:color w:val="002060"/>
          <w:sz w:val="22"/>
          <w:szCs w:val="22"/>
        </w:rPr>
        <w:t>(</w:t>
      </w:r>
      <w:r w:rsidRPr="001B245D">
        <w:rPr>
          <w:rFonts w:ascii="Tahoma" w:hAnsi="Tahoma" w:cs="Tahoma"/>
          <w:color w:val="002060"/>
          <w:sz w:val="22"/>
          <w:szCs w:val="22"/>
        </w:rPr>
        <w:t>Perú</w:t>
      </w:r>
      <w:r>
        <w:rPr>
          <w:rFonts w:ascii="Tahoma" w:hAnsi="Tahoma" w:cs="Tahoma"/>
          <w:color w:val="002060"/>
          <w:sz w:val="22"/>
          <w:szCs w:val="22"/>
        </w:rPr>
        <w:t>)</w:t>
      </w:r>
      <w:r w:rsidRPr="001B245D">
        <w:rPr>
          <w:rFonts w:ascii="Tahoma" w:hAnsi="Tahoma" w:cs="Tahoma"/>
          <w:color w:val="002060"/>
          <w:sz w:val="22"/>
          <w:szCs w:val="22"/>
        </w:rPr>
        <w:t xml:space="preserve">. </w:t>
      </w:r>
    </w:p>
    <w:p w14:paraId="4F469C16" w14:textId="415A0810" w:rsidR="00CE1002" w:rsidRPr="001B245D" w:rsidRDefault="00CE1002" w:rsidP="00CE1002">
      <w:pPr>
        <w:spacing w:after="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El tiempo de entrega del equipamiento</w:t>
      </w:r>
      <w:r w:rsidR="00935492" w:rsidRPr="001B245D">
        <w:rPr>
          <w:rFonts w:ascii="Tahoma" w:hAnsi="Tahoma" w:cs="Tahoma"/>
          <w:color w:val="002060"/>
          <w:sz w:val="22"/>
          <w:szCs w:val="22"/>
          <w:lang w:val="es-ES_tradnl"/>
        </w:rPr>
        <w:t xml:space="preserve">, </w:t>
      </w:r>
      <w:r w:rsidRPr="001B245D">
        <w:rPr>
          <w:rFonts w:ascii="Tahoma" w:hAnsi="Tahoma" w:cs="Tahoma"/>
          <w:color w:val="002060"/>
          <w:sz w:val="22"/>
          <w:szCs w:val="22"/>
          <w:lang w:val="es-ES_tradnl"/>
        </w:rPr>
        <w:t>materiales</w:t>
      </w:r>
      <w:r w:rsidR="00935492" w:rsidRPr="001B245D">
        <w:rPr>
          <w:rFonts w:ascii="Tahoma" w:hAnsi="Tahoma" w:cs="Tahoma"/>
          <w:color w:val="002060"/>
          <w:sz w:val="22"/>
          <w:szCs w:val="22"/>
          <w:lang w:val="es-ES_tradnl"/>
        </w:rPr>
        <w:t xml:space="preserve">, </w:t>
      </w:r>
      <w:r w:rsidR="00703E15">
        <w:rPr>
          <w:rFonts w:ascii="Tahoma" w:hAnsi="Tahoma" w:cs="Tahoma"/>
          <w:color w:val="002060"/>
          <w:sz w:val="22"/>
          <w:szCs w:val="22"/>
          <w:lang w:val="es-ES_tradnl"/>
        </w:rPr>
        <w:t>S</w:t>
      </w:r>
      <w:r w:rsidR="00935492" w:rsidRPr="001B245D">
        <w:rPr>
          <w:rFonts w:ascii="Tahoma" w:hAnsi="Tahoma" w:cs="Tahoma"/>
          <w:color w:val="002060"/>
          <w:sz w:val="22"/>
          <w:szCs w:val="22"/>
          <w:lang w:val="es-ES_tradnl"/>
        </w:rPr>
        <w:t>ervicios de instalación y puesta en funcionamiento</w:t>
      </w:r>
      <w:r w:rsidRPr="001B245D">
        <w:rPr>
          <w:rFonts w:ascii="Tahoma" w:hAnsi="Tahoma" w:cs="Tahoma"/>
          <w:color w:val="002060"/>
          <w:sz w:val="22"/>
          <w:szCs w:val="22"/>
          <w:lang w:val="es-ES_tradnl"/>
        </w:rPr>
        <w:t xml:space="preserve"> </w:t>
      </w:r>
      <w:r w:rsidR="00633B6E" w:rsidRPr="001B245D">
        <w:rPr>
          <w:rFonts w:ascii="Tahoma" w:hAnsi="Tahoma" w:cs="Tahoma"/>
          <w:color w:val="002060"/>
          <w:sz w:val="22"/>
          <w:szCs w:val="22"/>
          <w:lang w:val="es-ES_tradnl"/>
        </w:rPr>
        <w:t xml:space="preserve">de los Tramos </w:t>
      </w:r>
      <w:r w:rsidR="00703E15">
        <w:rPr>
          <w:rFonts w:ascii="Tahoma" w:hAnsi="Tahoma" w:cs="Tahoma"/>
          <w:color w:val="002060"/>
          <w:sz w:val="22"/>
          <w:szCs w:val="22"/>
          <w:lang w:val="es-ES_tradnl"/>
        </w:rPr>
        <w:t xml:space="preserve">Terrestres y </w:t>
      </w:r>
      <w:r w:rsidR="00633B6E" w:rsidRPr="001B245D">
        <w:rPr>
          <w:rFonts w:ascii="Tahoma" w:hAnsi="Tahoma" w:cs="Tahoma"/>
          <w:color w:val="002060"/>
          <w:sz w:val="22"/>
          <w:szCs w:val="22"/>
          <w:lang w:val="es-ES_tradnl"/>
        </w:rPr>
        <w:t xml:space="preserve">Submarino </w:t>
      </w:r>
      <w:r w:rsidRPr="001B245D">
        <w:rPr>
          <w:rFonts w:ascii="Tahoma" w:hAnsi="Tahoma" w:cs="Tahoma"/>
          <w:color w:val="002060"/>
          <w:sz w:val="22"/>
          <w:szCs w:val="22"/>
          <w:lang w:val="es-ES_tradnl"/>
        </w:rPr>
        <w:t xml:space="preserve">debe estar </w:t>
      </w:r>
      <w:r w:rsidR="00633B6E" w:rsidRPr="001B245D">
        <w:rPr>
          <w:rFonts w:ascii="Tahoma" w:hAnsi="Tahoma" w:cs="Tahoma"/>
          <w:color w:val="002060"/>
          <w:sz w:val="22"/>
          <w:szCs w:val="22"/>
          <w:lang w:val="es-ES_tradnl"/>
        </w:rPr>
        <w:t>enmarcado d</w:t>
      </w:r>
      <w:r w:rsidRPr="001B245D">
        <w:rPr>
          <w:rFonts w:ascii="Tahoma" w:hAnsi="Tahoma" w:cs="Tahoma"/>
          <w:color w:val="002060"/>
          <w:sz w:val="22"/>
          <w:szCs w:val="22"/>
          <w:lang w:val="es-ES_tradnl"/>
        </w:rPr>
        <w:t>e</w:t>
      </w:r>
      <w:r w:rsidR="00633B6E" w:rsidRPr="001B245D">
        <w:rPr>
          <w:rFonts w:ascii="Tahoma" w:hAnsi="Tahoma" w:cs="Tahoma"/>
          <w:color w:val="002060"/>
          <w:sz w:val="22"/>
          <w:szCs w:val="22"/>
          <w:lang w:val="es-ES_tradnl"/>
        </w:rPr>
        <w:t xml:space="preserve">ntro </w:t>
      </w:r>
      <w:r w:rsidR="001A37E1" w:rsidRPr="001B245D">
        <w:rPr>
          <w:rFonts w:ascii="Tahoma" w:hAnsi="Tahoma" w:cs="Tahoma"/>
          <w:color w:val="002060"/>
          <w:sz w:val="22"/>
          <w:szCs w:val="22"/>
          <w:lang w:val="es-ES_tradnl"/>
        </w:rPr>
        <w:t>d</w:t>
      </w:r>
      <w:r w:rsidR="00633B6E" w:rsidRPr="001B245D">
        <w:rPr>
          <w:rFonts w:ascii="Tahoma" w:hAnsi="Tahoma" w:cs="Tahoma"/>
          <w:color w:val="002060"/>
          <w:sz w:val="22"/>
          <w:szCs w:val="22"/>
          <w:lang w:val="es-ES_tradnl"/>
        </w:rPr>
        <w:t xml:space="preserve">el </w:t>
      </w:r>
      <w:r w:rsidRPr="001B245D">
        <w:rPr>
          <w:rFonts w:ascii="Tahoma" w:hAnsi="Tahoma" w:cs="Tahoma"/>
          <w:color w:val="002060"/>
          <w:sz w:val="22"/>
          <w:szCs w:val="22"/>
          <w:lang w:val="es-ES_tradnl"/>
        </w:rPr>
        <w:t xml:space="preserve">cronograma </w:t>
      </w:r>
      <w:r w:rsidR="00633B6E" w:rsidRPr="001B245D">
        <w:rPr>
          <w:rFonts w:ascii="Tahoma" w:hAnsi="Tahoma" w:cs="Tahoma"/>
          <w:color w:val="002060"/>
          <w:sz w:val="22"/>
          <w:szCs w:val="22"/>
          <w:lang w:val="es-ES_tradnl"/>
        </w:rPr>
        <w:t xml:space="preserve">de ejecución del proyecto, </w:t>
      </w:r>
      <w:r w:rsidRPr="001B245D">
        <w:rPr>
          <w:rFonts w:ascii="Tahoma" w:hAnsi="Tahoma" w:cs="Tahoma"/>
          <w:color w:val="002060"/>
          <w:sz w:val="22"/>
          <w:szCs w:val="22"/>
          <w:lang w:val="es-ES_tradnl"/>
        </w:rPr>
        <w:t>propuesto por el oferente adjud</w:t>
      </w:r>
      <w:r w:rsidR="00920B36">
        <w:rPr>
          <w:rFonts w:ascii="Tahoma" w:hAnsi="Tahoma" w:cs="Tahoma"/>
          <w:color w:val="002060"/>
          <w:sz w:val="22"/>
          <w:szCs w:val="22"/>
          <w:lang w:val="es-ES_tradnl"/>
        </w:rPr>
        <w:t>icado y validado por ENTEL S.A. y ENTEL Bolivia S.A.C.,</w:t>
      </w:r>
      <w:r w:rsidRPr="001B245D">
        <w:rPr>
          <w:rFonts w:ascii="Tahoma" w:hAnsi="Tahoma" w:cs="Tahoma"/>
          <w:color w:val="002060"/>
          <w:sz w:val="22"/>
          <w:szCs w:val="22"/>
          <w:lang w:val="es-ES_tradnl"/>
        </w:rPr>
        <w:t xml:space="preserve"> el cual no podrá exceder los 14 meses calendario a partir de la </w:t>
      </w:r>
      <w:r w:rsidR="00B31BCF">
        <w:rPr>
          <w:rFonts w:ascii="Tahoma" w:hAnsi="Tahoma" w:cs="Tahoma"/>
          <w:color w:val="002060"/>
          <w:sz w:val="22"/>
          <w:szCs w:val="22"/>
          <w:lang w:val="es-ES_tradnl"/>
        </w:rPr>
        <w:t>F</w:t>
      </w:r>
      <w:r w:rsidRPr="001B245D">
        <w:rPr>
          <w:rFonts w:ascii="Tahoma" w:hAnsi="Tahoma" w:cs="Tahoma"/>
          <w:color w:val="002060"/>
          <w:sz w:val="22"/>
          <w:szCs w:val="22"/>
          <w:lang w:val="es-ES_tradnl"/>
        </w:rPr>
        <w:t xml:space="preserve">irma de </w:t>
      </w:r>
      <w:r w:rsidR="00B31BCF">
        <w:rPr>
          <w:rFonts w:ascii="Tahoma" w:hAnsi="Tahoma" w:cs="Tahoma"/>
          <w:color w:val="002060"/>
          <w:sz w:val="22"/>
          <w:szCs w:val="22"/>
          <w:lang w:val="es-ES_tradnl"/>
        </w:rPr>
        <w:t>C</w:t>
      </w:r>
      <w:r w:rsidRPr="001B245D">
        <w:rPr>
          <w:rFonts w:ascii="Tahoma" w:hAnsi="Tahoma" w:cs="Tahoma"/>
          <w:color w:val="002060"/>
          <w:sz w:val="22"/>
          <w:szCs w:val="22"/>
          <w:lang w:val="es-ES_tradnl"/>
        </w:rPr>
        <w:t>ontrato para la ejecución de todas las actividades.</w:t>
      </w:r>
    </w:p>
    <w:p w14:paraId="1C1B87E9" w14:textId="31F3C960" w:rsidR="00597282" w:rsidRPr="001B245D" w:rsidRDefault="00597282" w:rsidP="002B6989">
      <w:pPr>
        <w:numPr>
          <w:ilvl w:val="0"/>
          <w:numId w:val="27"/>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Referente del </w:t>
      </w:r>
      <w:r w:rsidR="00190FBA">
        <w:rPr>
          <w:rFonts w:ascii="Tahoma" w:hAnsi="Tahoma" w:cs="Tahoma"/>
          <w:b/>
          <w:color w:val="002060"/>
          <w:sz w:val="22"/>
          <w:szCs w:val="28"/>
          <w:lang w:eastAsia="en-US" w:bidi="en-US"/>
        </w:rPr>
        <w:t>P</w:t>
      </w:r>
      <w:r w:rsidRPr="001B245D">
        <w:rPr>
          <w:rFonts w:ascii="Tahoma" w:hAnsi="Tahoma" w:cs="Tahoma"/>
          <w:b/>
          <w:color w:val="002060"/>
          <w:sz w:val="22"/>
          <w:szCs w:val="28"/>
          <w:lang w:eastAsia="en-US" w:bidi="en-US"/>
        </w:rPr>
        <w:t xml:space="preserve">roceso </w:t>
      </w:r>
    </w:p>
    <w:p w14:paraId="6739C13F" w14:textId="77777777" w:rsidR="00597282" w:rsidRPr="00190FBA" w:rsidRDefault="00597282" w:rsidP="00597282">
      <w:pPr>
        <w:ind w:left="567"/>
        <w:jc w:val="both"/>
        <w:rPr>
          <w:rFonts w:ascii="Tahoma" w:hAnsi="Tahoma" w:cs="Tahoma"/>
          <w:color w:val="002060"/>
          <w:sz w:val="10"/>
          <w:szCs w:val="10"/>
        </w:rPr>
      </w:pPr>
    </w:p>
    <w:p w14:paraId="2DB7724B" w14:textId="5F6E6CB4" w:rsidR="00597282" w:rsidRPr="001B245D" w:rsidRDefault="00597282" w:rsidP="00597282">
      <w:pPr>
        <w:jc w:val="both"/>
        <w:rPr>
          <w:rFonts w:ascii="Tahoma" w:hAnsi="Tahoma" w:cs="Tahoma"/>
          <w:color w:val="002060"/>
          <w:sz w:val="22"/>
          <w:szCs w:val="20"/>
          <w:lang w:val="es-ES_tradnl"/>
        </w:rPr>
      </w:pPr>
      <w:r w:rsidRPr="001B245D">
        <w:rPr>
          <w:rFonts w:ascii="Tahoma" w:hAnsi="Tahoma" w:cs="Tahoma"/>
          <w:color w:val="002060"/>
          <w:sz w:val="22"/>
          <w:szCs w:val="20"/>
          <w:lang w:val="es-ES_tradnl"/>
        </w:rPr>
        <w:t>La presente licitación, durante el proceso de contratación</w:t>
      </w:r>
      <w:r w:rsidR="001A37E1" w:rsidRPr="001B245D">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 ser coordinada con la Subgerencia de Adquisiciones</w:t>
      </w:r>
      <w:r w:rsidR="001D717C">
        <w:rPr>
          <w:rFonts w:ascii="Tahoma" w:hAnsi="Tahoma" w:cs="Tahoma"/>
          <w:color w:val="002060"/>
          <w:sz w:val="22"/>
          <w:szCs w:val="20"/>
          <w:lang w:val="es-ES_tradnl"/>
        </w:rPr>
        <w:t xml:space="preserve"> de ENTEL S.A.</w:t>
      </w:r>
      <w:r w:rsidRPr="001B245D">
        <w:rPr>
          <w:rFonts w:ascii="Tahoma" w:hAnsi="Tahoma" w:cs="Tahoma"/>
          <w:color w:val="002060"/>
          <w:sz w:val="22"/>
          <w:szCs w:val="20"/>
          <w:lang w:val="es-ES_tradnl"/>
        </w:rPr>
        <w:t xml:space="preserve"> Una vez adjudicado, el proceso deberá ser directamente coordinado con </w:t>
      </w:r>
      <w:r w:rsidR="00920B36">
        <w:rPr>
          <w:rFonts w:ascii="Tahoma" w:hAnsi="Tahoma" w:cs="Tahoma"/>
          <w:color w:val="002060"/>
          <w:sz w:val="22"/>
          <w:szCs w:val="22"/>
          <w:lang w:val="es-ES_tradnl"/>
        </w:rPr>
        <w:t xml:space="preserve">ENTEL S.A. y ENTEL Bolivia S.A.C. </w:t>
      </w:r>
      <w:r w:rsidRPr="001B245D">
        <w:rPr>
          <w:rFonts w:ascii="Tahoma" w:hAnsi="Tahoma" w:cs="Tahoma"/>
          <w:color w:val="002060"/>
          <w:sz w:val="22"/>
          <w:szCs w:val="20"/>
          <w:lang w:val="es-ES_tradnl"/>
        </w:rPr>
        <w:t>como responsable</w:t>
      </w:r>
      <w:r w:rsidR="001D717C">
        <w:rPr>
          <w:rFonts w:ascii="Tahoma" w:hAnsi="Tahoma" w:cs="Tahoma"/>
          <w:color w:val="002060"/>
          <w:sz w:val="22"/>
          <w:szCs w:val="20"/>
          <w:lang w:val="es-ES_tradnl"/>
        </w:rPr>
        <w:t>s</w:t>
      </w:r>
      <w:r w:rsidRPr="001B245D">
        <w:rPr>
          <w:rFonts w:ascii="Tahoma" w:hAnsi="Tahoma" w:cs="Tahoma"/>
          <w:color w:val="002060"/>
          <w:sz w:val="22"/>
          <w:szCs w:val="20"/>
          <w:lang w:val="es-ES_tradnl"/>
        </w:rPr>
        <w:t xml:space="preserve"> de</w:t>
      </w:r>
      <w:r w:rsidR="00A76F53" w:rsidRPr="001B245D">
        <w:rPr>
          <w:rFonts w:ascii="Tahoma" w:hAnsi="Tahoma" w:cs="Tahoma"/>
          <w:color w:val="002060"/>
          <w:sz w:val="22"/>
          <w:szCs w:val="20"/>
          <w:lang w:val="es-ES_tradnl"/>
        </w:rPr>
        <w:t xml:space="preserve"> la supervisión, fiscalización,</w:t>
      </w:r>
      <w:r w:rsidR="007A74D6" w:rsidRPr="001B245D">
        <w:rPr>
          <w:rFonts w:ascii="Tahoma" w:hAnsi="Tahoma" w:cs="Tahoma"/>
          <w:color w:val="002060"/>
          <w:sz w:val="22"/>
          <w:szCs w:val="20"/>
          <w:lang w:val="es-ES_tradnl"/>
        </w:rPr>
        <w:t xml:space="preserve"> </w:t>
      </w:r>
      <w:r w:rsidR="00CE78EF">
        <w:rPr>
          <w:rFonts w:ascii="Tahoma" w:hAnsi="Tahoma" w:cs="Tahoma"/>
          <w:color w:val="002060"/>
          <w:sz w:val="22"/>
          <w:szCs w:val="20"/>
          <w:lang w:val="es-ES_tradnl"/>
        </w:rPr>
        <w:t xml:space="preserve">seguimiento y </w:t>
      </w:r>
      <w:r w:rsidRPr="001B245D">
        <w:rPr>
          <w:rFonts w:ascii="Tahoma" w:hAnsi="Tahoma" w:cs="Tahoma"/>
          <w:color w:val="002060"/>
          <w:sz w:val="22"/>
          <w:szCs w:val="20"/>
          <w:lang w:val="es-ES_tradnl"/>
        </w:rPr>
        <w:t>control al contrato</w:t>
      </w:r>
      <w:r w:rsidR="00920B36">
        <w:rPr>
          <w:rFonts w:ascii="Tahoma" w:hAnsi="Tahoma" w:cs="Tahoma"/>
          <w:color w:val="002060"/>
          <w:sz w:val="22"/>
          <w:szCs w:val="20"/>
          <w:lang w:val="es-ES_tradnl"/>
        </w:rPr>
        <w:t>.</w:t>
      </w:r>
    </w:p>
    <w:p w14:paraId="71A86A01" w14:textId="77777777" w:rsidR="00C85D8B" w:rsidRPr="001B245D" w:rsidRDefault="00C85D8B" w:rsidP="00597282">
      <w:pPr>
        <w:jc w:val="both"/>
        <w:rPr>
          <w:rFonts w:ascii="Tahoma" w:hAnsi="Tahoma" w:cs="Tahoma"/>
          <w:color w:val="002060"/>
          <w:sz w:val="22"/>
          <w:szCs w:val="20"/>
          <w:lang w:val="es-ES_tradnl"/>
        </w:rPr>
      </w:pPr>
    </w:p>
    <w:p w14:paraId="64F7A27F" w14:textId="77777777" w:rsidR="00597282" w:rsidRPr="001B245D" w:rsidRDefault="00597282" w:rsidP="002B6989">
      <w:pPr>
        <w:numPr>
          <w:ilvl w:val="0"/>
          <w:numId w:val="27"/>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Proponentes elegibles</w:t>
      </w:r>
    </w:p>
    <w:p w14:paraId="0B21BEFA" w14:textId="77777777" w:rsidR="00597282" w:rsidRPr="001B245D" w:rsidRDefault="00597282" w:rsidP="00597282">
      <w:pPr>
        <w:ind w:left="567"/>
        <w:jc w:val="both"/>
        <w:rPr>
          <w:rFonts w:ascii="Tahoma" w:hAnsi="Tahoma" w:cs="Tahoma"/>
          <w:b/>
          <w:color w:val="002060"/>
          <w:sz w:val="18"/>
          <w:szCs w:val="28"/>
          <w:lang w:eastAsia="en-US" w:bidi="en-US"/>
        </w:rPr>
      </w:pPr>
    </w:p>
    <w:p w14:paraId="28A83252" w14:textId="77777777" w:rsidR="00597282" w:rsidRPr="001B245D" w:rsidRDefault="00597282" w:rsidP="00190FBA">
      <w:pPr>
        <w:spacing w:before="120"/>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En esta convocatoria podrán participar los siguientes proponentes:</w:t>
      </w:r>
    </w:p>
    <w:p w14:paraId="579F41CA" w14:textId="5D640FF9" w:rsidR="00597282" w:rsidRPr="001B245D" w:rsidRDefault="00597282" w:rsidP="002B6989">
      <w:pPr>
        <w:pStyle w:val="Prrafodelista"/>
        <w:numPr>
          <w:ilvl w:val="0"/>
          <w:numId w:val="16"/>
        </w:numPr>
        <w:spacing w:before="120"/>
        <w:jc w:val="both"/>
        <w:rPr>
          <w:rFonts w:ascii="Tahoma" w:hAnsi="Tahoma" w:cs="Tahoma"/>
          <w:color w:val="002060"/>
          <w:sz w:val="22"/>
          <w:lang w:val="es-BO"/>
        </w:rPr>
      </w:pPr>
      <w:r w:rsidRPr="001B245D">
        <w:rPr>
          <w:rFonts w:ascii="Tahoma" w:hAnsi="Tahoma" w:cs="Tahoma"/>
          <w:color w:val="002060"/>
          <w:sz w:val="22"/>
          <w:lang w:val="es-BO"/>
        </w:rPr>
        <w:t>Personas jurídicas con capacidad de contratar</w:t>
      </w:r>
      <w:r w:rsidR="00D562D7" w:rsidRPr="001B245D">
        <w:rPr>
          <w:rFonts w:ascii="Tahoma" w:hAnsi="Tahoma" w:cs="Tahoma"/>
          <w:color w:val="002060"/>
          <w:sz w:val="22"/>
          <w:lang w:val="es-BO"/>
        </w:rPr>
        <w:t>.</w:t>
      </w:r>
      <w:r w:rsidR="00A76F53" w:rsidRPr="001B245D">
        <w:rPr>
          <w:rFonts w:ascii="Tahoma" w:hAnsi="Tahoma" w:cs="Tahoma"/>
          <w:color w:val="002060"/>
          <w:sz w:val="22"/>
          <w:lang w:val="es-BO"/>
        </w:rPr>
        <w:t xml:space="preserve"> </w:t>
      </w:r>
    </w:p>
    <w:p w14:paraId="13ABBF99" w14:textId="77777777" w:rsidR="00597282" w:rsidRPr="001B245D" w:rsidRDefault="00597282" w:rsidP="002B6989">
      <w:pPr>
        <w:pStyle w:val="Prrafodelista"/>
        <w:numPr>
          <w:ilvl w:val="0"/>
          <w:numId w:val="16"/>
        </w:numPr>
        <w:spacing w:before="120"/>
        <w:jc w:val="both"/>
        <w:rPr>
          <w:rFonts w:ascii="Tahoma" w:hAnsi="Tahoma" w:cs="Tahoma"/>
          <w:color w:val="002060"/>
          <w:sz w:val="22"/>
          <w:lang w:val="es-BO"/>
        </w:rPr>
      </w:pPr>
      <w:r w:rsidRPr="001B245D">
        <w:rPr>
          <w:rFonts w:ascii="Tahoma" w:hAnsi="Tahoma" w:cs="Tahoma"/>
          <w:color w:val="002060"/>
          <w:sz w:val="22"/>
          <w:lang w:val="es-BO"/>
        </w:rPr>
        <w:t>Empresas nacionales y extranjeras legalmente constituidas.</w:t>
      </w:r>
    </w:p>
    <w:p w14:paraId="3EE2028F" w14:textId="62C5BAF7" w:rsidR="00597282" w:rsidRPr="001B245D" w:rsidRDefault="00597282" w:rsidP="002B6989">
      <w:pPr>
        <w:pStyle w:val="Prrafodelista"/>
        <w:numPr>
          <w:ilvl w:val="0"/>
          <w:numId w:val="16"/>
        </w:numPr>
        <w:spacing w:before="120"/>
        <w:jc w:val="both"/>
        <w:rPr>
          <w:rFonts w:ascii="Tahoma" w:hAnsi="Tahoma" w:cs="Tahoma"/>
          <w:color w:val="002060"/>
          <w:sz w:val="22"/>
          <w:lang w:val="es-BO"/>
        </w:rPr>
      </w:pPr>
      <w:r w:rsidRPr="001B245D">
        <w:rPr>
          <w:rFonts w:ascii="Tahoma" w:hAnsi="Tahoma" w:cs="Tahoma"/>
          <w:color w:val="002060"/>
          <w:sz w:val="22"/>
          <w:lang w:val="es-BO"/>
        </w:rPr>
        <w:t>Asociaciones Accidentales legalmente constituidas</w:t>
      </w:r>
      <w:r w:rsidR="00D562D7" w:rsidRPr="001B245D">
        <w:rPr>
          <w:rFonts w:ascii="Tahoma" w:hAnsi="Tahoma" w:cs="Tahoma"/>
          <w:color w:val="002060"/>
          <w:sz w:val="22"/>
          <w:lang w:val="es-BO"/>
        </w:rPr>
        <w:t>.</w:t>
      </w:r>
      <w:r w:rsidRPr="001B245D">
        <w:rPr>
          <w:rFonts w:ascii="Tahoma" w:hAnsi="Tahoma" w:cs="Tahoma"/>
          <w:color w:val="002060"/>
          <w:sz w:val="22"/>
          <w:lang w:val="es-BO"/>
        </w:rPr>
        <w:t xml:space="preserve"> </w:t>
      </w:r>
    </w:p>
    <w:p w14:paraId="7F8907B4" w14:textId="77777777" w:rsidR="00597282" w:rsidRPr="001B245D" w:rsidRDefault="00597282" w:rsidP="00597282">
      <w:pPr>
        <w:ind w:left="709"/>
        <w:jc w:val="both"/>
        <w:rPr>
          <w:rFonts w:ascii="Tahoma" w:hAnsi="Tahoma" w:cs="Tahoma"/>
          <w:color w:val="002060"/>
          <w:sz w:val="22"/>
          <w:szCs w:val="20"/>
          <w:lang w:val="es-BO" w:eastAsia="en-US"/>
        </w:rPr>
      </w:pPr>
    </w:p>
    <w:p w14:paraId="46F989D6" w14:textId="34BDF640" w:rsidR="00A76F53" w:rsidRPr="001B245D" w:rsidRDefault="00A76F53" w:rsidP="00190FBA">
      <w:pPr>
        <w:spacing w:before="120"/>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 xml:space="preserve">Para la ejecución e implementación del presente proyecto, las Empresas proponentes deberán encontrarse legalmente establecidas en la </w:t>
      </w:r>
      <w:r w:rsidR="00D562D7" w:rsidRPr="001B245D">
        <w:rPr>
          <w:rFonts w:ascii="Tahoma" w:hAnsi="Tahoma" w:cs="Tahoma"/>
          <w:color w:val="002060"/>
          <w:sz w:val="22"/>
          <w:szCs w:val="20"/>
          <w:lang w:val="es-BO" w:eastAsia="en-US"/>
        </w:rPr>
        <w:t>República</w:t>
      </w:r>
      <w:r w:rsidRPr="001B245D">
        <w:rPr>
          <w:rFonts w:ascii="Tahoma" w:hAnsi="Tahoma" w:cs="Tahoma"/>
          <w:color w:val="002060"/>
          <w:sz w:val="22"/>
          <w:szCs w:val="20"/>
          <w:lang w:val="es-BO" w:eastAsia="en-US"/>
        </w:rPr>
        <w:t xml:space="preserve"> del Perú.</w:t>
      </w:r>
    </w:p>
    <w:p w14:paraId="769CBE61" w14:textId="77777777" w:rsidR="00D562D7" w:rsidRPr="001B245D" w:rsidRDefault="00D562D7" w:rsidP="00597282">
      <w:pPr>
        <w:ind w:left="709"/>
        <w:jc w:val="both"/>
        <w:rPr>
          <w:rFonts w:ascii="Tahoma" w:hAnsi="Tahoma" w:cs="Tahoma"/>
          <w:color w:val="002060"/>
          <w:sz w:val="22"/>
          <w:szCs w:val="20"/>
          <w:lang w:val="es-BO" w:eastAsia="en-US"/>
        </w:rPr>
      </w:pPr>
    </w:p>
    <w:p w14:paraId="6E29C3E9" w14:textId="77777777" w:rsidR="00597282" w:rsidRPr="001B245D" w:rsidRDefault="00597282" w:rsidP="00190FBA">
      <w:pPr>
        <w:jc w:val="both"/>
        <w:rPr>
          <w:rFonts w:ascii="Tahoma" w:hAnsi="Tahoma" w:cs="Tahoma"/>
          <w:color w:val="002060"/>
          <w:sz w:val="22"/>
          <w:szCs w:val="20"/>
          <w:lang w:val="es-BO" w:eastAsia="en-US"/>
        </w:rPr>
      </w:pPr>
      <w:r w:rsidRPr="001B245D">
        <w:rPr>
          <w:rFonts w:ascii="Tahoma" w:hAnsi="Tahoma" w:cs="Tahoma"/>
          <w:b/>
          <w:color w:val="002060"/>
          <w:sz w:val="22"/>
          <w:szCs w:val="20"/>
          <w:lang w:val="es-BO" w:eastAsia="en-US"/>
        </w:rPr>
        <w:t>Están impedidos de participar, directa o indirectamente</w:t>
      </w:r>
      <w:r w:rsidRPr="001B245D">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14:paraId="534DB46F" w14:textId="77777777" w:rsidR="00597282" w:rsidRPr="001B245D" w:rsidRDefault="00597282" w:rsidP="00597282">
      <w:pPr>
        <w:ind w:left="1276"/>
        <w:jc w:val="both"/>
        <w:rPr>
          <w:rFonts w:ascii="Tahoma" w:hAnsi="Tahoma" w:cs="Tahoma"/>
          <w:color w:val="002060"/>
          <w:sz w:val="22"/>
          <w:szCs w:val="20"/>
          <w:lang w:val="es-BO" w:eastAsia="en-US"/>
        </w:rPr>
      </w:pPr>
    </w:p>
    <w:p w14:paraId="670FEAA7"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w:t>
      </w:r>
    </w:p>
    <w:p w14:paraId="68A9EAD2"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Cuentas por pagar a ENTEL S.A.</w:t>
      </w:r>
    </w:p>
    <w:p w14:paraId="59A2788B"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Observaciones en la calidad de sus Productos o Servicios.</w:t>
      </w:r>
    </w:p>
    <w:p w14:paraId="48F748CF"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Procesos administrativos y/o judiciales con ENTEL S.A.</w:t>
      </w:r>
    </w:p>
    <w:p w14:paraId="51B0FEA5" w14:textId="77777777" w:rsidR="00597282" w:rsidRPr="001B245D" w:rsidRDefault="00597282" w:rsidP="00597282">
      <w:pPr>
        <w:pStyle w:val="Prrafodelista"/>
        <w:ind w:left="2127"/>
        <w:jc w:val="both"/>
        <w:rPr>
          <w:rFonts w:ascii="Tahoma" w:hAnsi="Tahoma" w:cs="Tahoma"/>
          <w:color w:val="002060"/>
          <w:sz w:val="22"/>
          <w:lang w:val="es-BO"/>
        </w:rPr>
      </w:pPr>
    </w:p>
    <w:p w14:paraId="0E25EACB"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se encuentren asociados con consultores que hayan asesorado en la elaboración del contenido del TBC, Especificaciones Técnicas o Términos de Referencias.</w:t>
      </w:r>
    </w:p>
    <w:p w14:paraId="5FAD21F8"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hubiesen declarado su disolución o quiebra.</w:t>
      </w:r>
    </w:p>
    <w:p w14:paraId="0FFD1817"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ex trabajadores de la empresa, desvinculados hasta dos (2) años antes de la publicación de la convocatoria, así como las empresas controladas por éstos.</w:t>
      </w:r>
    </w:p>
    <w:p w14:paraId="7B91DA88"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proponentes adjudicados que no hayan presentado su documentación legal o desistido de suscribir el contrato o pedido de compra, no podrán participar hasta un (1) año posterior a la fecha de vencimiento.</w:t>
      </w:r>
    </w:p>
    <w:p w14:paraId="25798BBE"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 xml:space="preserve">Los proveedores, contratistas y consultores que hubiesen incumplido el pedido de compra o resuelto el contrato por causales atribuibles a éstos, no podrán </w:t>
      </w:r>
      <w:r w:rsidRPr="001B245D">
        <w:rPr>
          <w:rFonts w:ascii="Tahoma" w:hAnsi="Tahoma" w:cs="Tahoma"/>
          <w:color w:val="002060"/>
          <w:sz w:val="22"/>
          <w:lang w:val="es-BO"/>
        </w:rPr>
        <w:lastRenderedPageBreak/>
        <w:t>participar hasta dos (2) años posteriores a la fecha de la resolución o incumplimiento.</w:t>
      </w:r>
    </w:p>
    <w:p w14:paraId="42F2C713"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cuentas por pagar a ENTEL S.A.</w:t>
      </w:r>
    </w:p>
    <w:p w14:paraId="76CBEF94" w14:textId="77777777" w:rsidR="00597282" w:rsidRPr="001B245D" w:rsidRDefault="003756EC"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w:t>
      </w:r>
      <w:r w:rsidR="00597282" w:rsidRPr="001B245D">
        <w:rPr>
          <w:rFonts w:ascii="Tahoma" w:hAnsi="Tahoma" w:cs="Tahoma"/>
          <w:color w:val="002060"/>
          <w:sz w:val="22"/>
          <w:lang w:val="es-BO"/>
        </w:rPr>
        <w:t>roveedores que tengan procesos administrativos o judiciales con ENTEL S.A.</w:t>
      </w:r>
    </w:p>
    <w:p w14:paraId="08B2EC24"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problemas legales y sean de conocimiento público.</w:t>
      </w:r>
    </w:p>
    <w:p w14:paraId="5319DFCB" w14:textId="77777777" w:rsidR="003756EC"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desistieron total o parcialmente la adjudicación o contrato.</w:t>
      </w:r>
    </w:p>
    <w:p w14:paraId="22AB49DC"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203D51F8" w14:textId="07045A8D" w:rsidR="00597282" w:rsidRPr="00B8633E" w:rsidRDefault="00E54FA1" w:rsidP="00B8633E">
      <w:pPr>
        <w:pStyle w:val="Prrafodelista"/>
        <w:numPr>
          <w:ilvl w:val="0"/>
          <w:numId w:val="13"/>
        </w:numPr>
        <w:ind w:left="1276" w:hanging="283"/>
        <w:contextualSpacing/>
        <w:jc w:val="both"/>
        <w:rPr>
          <w:rFonts w:ascii="Tahoma" w:hAnsi="Tahoma" w:cs="Tahoma"/>
          <w:color w:val="002060"/>
          <w:sz w:val="22"/>
          <w:lang w:val="es-BO"/>
        </w:rPr>
      </w:pPr>
      <w:r>
        <w:rPr>
          <w:rFonts w:ascii="Tahoma" w:hAnsi="Tahoma" w:cs="Tahoma"/>
          <w:color w:val="002060"/>
          <w:sz w:val="22"/>
          <w:lang w:val="es-BO"/>
        </w:rPr>
        <w:t>Los proveedores cuyos</w:t>
      </w:r>
      <w:r w:rsidR="00B8633E" w:rsidRPr="00B8633E">
        <w:rPr>
          <w:rFonts w:ascii="Tahoma" w:hAnsi="Tahoma" w:cs="Tahoma"/>
          <w:color w:val="002060"/>
          <w:sz w:val="22"/>
          <w:lang w:val="es-BO"/>
        </w:rPr>
        <w:t xml:space="preserve"> propietario</w:t>
      </w:r>
      <w:r>
        <w:rPr>
          <w:rFonts w:ascii="Tahoma" w:hAnsi="Tahoma" w:cs="Tahoma"/>
          <w:color w:val="002060"/>
          <w:sz w:val="22"/>
          <w:lang w:val="es-BO"/>
        </w:rPr>
        <w:t>s</w:t>
      </w:r>
      <w:r w:rsidR="00B8633E" w:rsidRPr="00B8633E">
        <w:rPr>
          <w:rFonts w:ascii="Tahoma" w:hAnsi="Tahoma" w:cs="Tahoma"/>
          <w:color w:val="002060"/>
          <w:sz w:val="22"/>
          <w:lang w:val="es-BO"/>
        </w:rPr>
        <w:t>, socio</w:t>
      </w:r>
      <w:r>
        <w:rPr>
          <w:rFonts w:ascii="Tahoma" w:hAnsi="Tahoma" w:cs="Tahoma"/>
          <w:color w:val="002060"/>
          <w:sz w:val="22"/>
          <w:lang w:val="es-BO"/>
        </w:rPr>
        <w:t>s</w:t>
      </w:r>
      <w:r w:rsidR="00B8633E" w:rsidRPr="00B8633E">
        <w:rPr>
          <w:rFonts w:ascii="Tahoma" w:hAnsi="Tahoma" w:cs="Tahoma"/>
          <w:color w:val="002060"/>
          <w:sz w:val="22"/>
          <w:lang w:val="es-BO"/>
        </w:rPr>
        <w:t xml:space="preserve">, representante legal o personal de </w:t>
      </w:r>
      <w:r>
        <w:rPr>
          <w:rFonts w:ascii="Tahoma" w:hAnsi="Tahoma" w:cs="Tahoma"/>
          <w:color w:val="002060"/>
          <w:sz w:val="22"/>
          <w:lang w:val="es-BO"/>
        </w:rPr>
        <w:t>su</w:t>
      </w:r>
      <w:r w:rsidR="00B8633E" w:rsidRPr="00B8633E">
        <w:rPr>
          <w:rFonts w:ascii="Tahoma" w:hAnsi="Tahoma" w:cs="Tahoma"/>
          <w:color w:val="002060"/>
          <w:sz w:val="22"/>
          <w:lang w:val="es-BO"/>
        </w:rPr>
        <w:t xml:space="preserve"> empresa </w:t>
      </w:r>
      <w:r>
        <w:rPr>
          <w:rFonts w:ascii="Tahoma" w:hAnsi="Tahoma" w:cs="Tahoma"/>
          <w:color w:val="002060"/>
          <w:sz w:val="22"/>
          <w:lang w:val="es-BO"/>
        </w:rPr>
        <w:t>que tengan</w:t>
      </w:r>
      <w:r w:rsidR="00B8633E" w:rsidRPr="00B8633E">
        <w:rPr>
          <w:rFonts w:ascii="Tahoma" w:hAnsi="Tahoma" w:cs="Tahoma"/>
          <w:color w:val="002060"/>
          <w:sz w:val="22"/>
          <w:lang w:val="es-BO"/>
        </w:rPr>
        <w:t xml:space="preserve"> relación directa, indirecta</w:t>
      </w:r>
      <w:r w:rsidR="00B8633E">
        <w:rPr>
          <w:rFonts w:ascii="Tahoma" w:hAnsi="Tahoma" w:cs="Tahoma"/>
          <w:color w:val="002060"/>
          <w:sz w:val="22"/>
          <w:lang w:val="es-BO"/>
        </w:rPr>
        <w:t xml:space="preserve"> o</w:t>
      </w:r>
      <w:r w:rsidR="00B8633E" w:rsidRPr="00B8633E">
        <w:rPr>
          <w:rFonts w:ascii="Tahoma" w:hAnsi="Tahoma" w:cs="Tahoma"/>
          <w:color w:val="002060"/>
          <w:sz w:val="22"/>
          <w:lang w:val="es-BO"/>
        </w:rPr>
        <w:t xml:space="preserve"> comercial</w:t>
      </w:r>
      <w:r w:rsidR="00B8633E">
        <w:rPr>
          <w:rFonts w:ascii="Tahoma" w:hAnsi="Tahoma" w:cs="Tahoma"/>
          <w:color w:val="002060"/>
          <w:sz w:val="22"/>
          <w:lang w:val="es-BO"/>
        </w:rPr>
        <w:t xml:space="preserve"> con personal de ENTEL S.A. relacionado a este proceso de contratación</w:t>
      </w:r>
      <w:r w:rsidR="00597282" w:rsidRPr="00B8633E">
        <w:rPr>
          <w:rFonts w:ascii="Tahoma" w:hAnsi="Tahoma" w:cs="Tahoma"/>
          <w:color w:val="002060"/>
          <w:sz w:val="22"/>
          <w:lang w:val="es-BO"/>
        </w:rPr>
        <w:t>.</w:t>
      </w:r>
    </w:p>
    <w:p w14:paraId="6B7E50C9" w14:textId="77777777" w:rsidR="00BF276E" w:rsidRPr="001B245D" w:rsidRDefault="00BF276E" w:rsidP="00BF276E">
      <w:pPr>
        <w:pStyle w:val="Prrafodelista"/>
        <w:ind w:left="1276"/>
        <w:contextualSpacing/>
        <w:jc w:val="both"/>
        <w:rPr>
          <w:rFonts w:ascii="Tahoma" w:hAnsi="Tahoma" w:cs="Tahoma"/>
          <w:color w:val="002060"/>
          <w:sz w:val="22"/>
          <w:lang w:val="es-BO"/>
        </w:rPr>
      </w:pPr>
    </w:p>
    <w:p w14:paraId="67EE29FA" w14:textId="77777777" w:rsidR="00597282" w:rsidRPr="001B245D" w:rsidRDefault="00597282" w:rsidP="002B6989">
      <w:pPr>
        <w:numPr>
          <w:ilvl w:val="0"/>
          <w:numId w:val="27"/>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Actividades Previas a la Presentación de Propuestas</w:t>
      </w:r>
    </w:p>
    <w:p w14:paraId="36CD3882" w14:textId="77777777" w:rsidR="00597282" w:rsidRPr="001B245D" w:rsidRDefault="00597282" w:rsidP="00597282">
      <w:pPr>
        <w:ind w:left="567"/>
        <w:jc w:val="both"/>
        <w:rPr>
          <w:rFonts w:ascii="Tahoma" w:hAnsi="Tahoma" w:cs="Tahoma"/>
          <w:b/>
          <w:color w:val="002060"/>
          <w:sz w:val="22"/>
          <w:szCs w:val="28"/>
          <w:lang w:eastAsia="en-US" w:bidi="en-US"/>
        </w:rPr>
      </w:pPr>
    </w:p>
    <w:p w14:paraId="6732B69E" w14:textId="169FADDB" w:rsidR="00D562D7" w:rsidRPr="001B245D" w:rsidRDefault="00597282" w:rsidP="002B6989">
      <w:pPr>
        <w:numPr>
          <w:ilvl w:val="0"/>
          <w:numId w:val="15"/>
        </w:numPr>
        <w:tabs>
          <w:tab w:val="left" w:pos="1134"/>
        </w:tabs>
        <w:ind w:left="1134" w:hanging="425"/>
        <w:jc w:val="both"/>
        <w:rPr>
          <w:rFonts w:ascii="Tahoma" w:hAnsi="Tahoma" w:cs="Tahoma"/>
          <w:color w:val="002060"/>
          <w:sz w:val="22"/>
          <w:szCs w:val="22"/>
          <w:lang w:eastAsia="en-US" w:bidi="en-US"/>
        </w:rPr>
      </w:pPr>
      <w:r w:rsidRPr="001B245D">
        <w:rPr>
          <w:rFonts w:ascii="Tahoma" w:hAnsi="Tahoma" w:cs="Tahoma"/>
          <w:color w:val="002060"/>
          <w:sz w:val="22"/>
          <w:szCs w:val="22"/>
          <w:u w:val="single"/>
          <w:lang w:eastAsia="en-US" w:bidi="en-US"/>
        </w:rPr>
        <w:t>Consultas escritas sobre el TBC (Términos Básicos de Contratación):</w:t>
      </w:r>
      <w:r w:rsidRPr="001B245D">
        <w:rPr>
          <w:rFonts w:ascii="Tahoma" w:hAnsi="Tahoma" w:cs="Tahoma"/>
          <w:color w:val="002060"/>
          <w:sz w:val="22"/>
          <w:szCs w:val="22"/>
          <w:lang w:eastAsia="en-US" w:bidi="en-US"/>
        </w:rPr>
        <w:t xml:space="preserve"> Cual</w:t>
      </w:r>
      <w:r w:rsidR="002C157C" w:rsidRPr="001B245D">
        <w:rPr>
          <w:rFonts w:ascii="Tahoma" w:hAnsi="Tahoma" w:cs="Tahoma"/>
          <w:color w:val="002060"/>
          <w:sz w:val="22"/>
          <w:szCs w:val="22"/>
          <w:lang w:eastAsia="en-US" w:bidi="en-US"/>
        </w:rPr>
        <w:t xml:space="preserve">quier </w:t>
      </w:r>
      <w:r w:rsidR="00D562D7" w:rsidRPr="001B245D">
        <w:rPr>
          <w:rFonts w:ascii="Tahoma" w:hAnsi="Tahoma" w:cs="Tahoma"/>
          <w:color w:val="002060"/>
          <w:sz w:val="22"/>
          <w:szCs w:val="22"/>
          <w:lang w:eastAsia="en-US" w:bidi="en-US"/>
        </w:rPr>
        <w:t xml:space="preserve">potencial proponente </w:t>
      </w:r>
      <w:r w:rsidR="00D562D7" w:rsidRPr="001B245D">
        <w:rPr>
          <w:rFonts w:ascii="Tahoma" w:hAnsi="Tahoma" w:cs="Tahoma"/>
          <w:b/>
          <w:color w:val="002060"/>
          <w:sz w:val="22"/>
          <w:szCs w:val="22"/>
          <w:lang w:eastAsia="en-US" w:bidi="en-US"/>
        </w:rPr>
        <w:t>deberá</w:t>
      </w:r>
      <w:r w:rsidR="00D562D7" w:rsidRPr="001B245D">
        <w:rPr>
          <w:rFonts w:ascii="Tahoma" w:hAnsi="Tahoma" w:cs="Tahoma"/>
          <w:color w:val="002060"/>
          <w:sz w:val="22"/>
          <w:szCs w:val="22"/>
          <w:lang w:eastAsia="en-US" w:bidi="en-US"/>
        </w:rPr>
        <w:t xml:space="preserve"> formular consultas escritas dirigidas a la Subgerencia de Adquisiciones, hasta el día </w:t>
      </w:r>
      <w:r w:rsidR="00D562D7" w:rsidRPr="00F7427A">
        <w:rPr>
          <w:rFonts w:ascii="Tahoma" w:hAnsi="Tahoma" w:cs="Tahoma"/>
          <w:color w:val="002060"/>
          <w:sz w:val="22"/>
          <w:szCs w:val="22"/>
          <w:lang w:eastAsia="en-US" w:bidi="en-US"/>
        </w:rPr>
        <w:t xml:space="preserve">viernes </w:t>
      </w:r>
      <w:r w:rsidR="007540B2">
        <w:rPr>
          <w:rFonts w:ascii="Tahoma" w:hAnsi="Tahoma" w:cs="Tahoma"/>
          <w:color w:val="002060"/>
          <w:sz w:val="22"/>
          <w:szCs w:val="22"/>
          <w:lang w:eastAsia="en-US" w:bidi="en-US"/>
        </w:rPr>
        <w:t>10</w:t>
      </w:r>
      <w:r w:rsidR="007540B2" w:rsidRPr="00F7427A">
        <w:rPr>
          <w:rFonts w:ascii="Tahoma" w:hAnsi="Tahoma" w:cs="Tahoma"/>
          <w:color w:val="002060"/>
          <w:sz w:val="22"/>
          <w:szCs w:val="22"/>
          <w:lang w:eastAsia="en-US" w:bidi="en-US"/>
        </w:rPr>
        <w:t xml:space="preserve"> </w:t>
      </w:r>
      <w:r w:rsidR="00D562D7" w:rsidRPr="00F7427A">
        <w:rPr>
          <w:rFonts w:ascii="Tahoma" w:hAnsi="Tahoma" w:cs="Tahoma"/>
          <w:color w:val="002060"/>
          <w:sz w:val="22"/>
          <w:szCs w:val="22"/>
          <w:lang w:eastAsia="en-US" w:bidi="en-US"/>
        </w:rPr>
        <w:t xml:space="preserve">de </w:t>
      </w:r>
      <w:r w:rsidR="00997824">
        <w:rPr>
          <w:rFonts w:ascii="Tahoma" w:hAnsi="Tahoma" w:cs="Tahoma"/>
          <w:color w:val="002060"/>
          <w:sz w:val="22"/>
          <w:szCs w:val="22"/>
          <w:lang w:eastAsia="en-US" w:bidi="en-US"/>
        </w:rPr>
        <w:t>Noviembre</w:t>
      </w:r>
      <w:r w:rsidR="00D562D7" w:rsidRPr="00F7427A">
        <w:rPr>
          <w:rFonts w:ascii="Tahoma" w:hAnsi="Tahoma" w:cs="Tahoma"/>
          <w:color w:val="002060"/>
          <w:sz w:val="22"/>
          <w:szCs w:val="22"/>
          <w:lang w:eastAsia="en-US" w:bidi="en-US"/>
        </w:rPr>
        <w:t xml:space="preserve"> de 2017</w:t>
      </w:r>
      <w:r w:rsidR="00D562D7" w:rsidRPr="001B245D">
        <w:rPr>
          <w:rFonts w:ascii="Tahoma" w:hAnsi="Tahoma" w:cs="Tahoma"/>
          <w:color w:val="002060"/>
          <w:sz w:val="22"/>
          <w:szCs w:val="22"/>
          <w:lang w:eastAsia="en-US" w:bidi="en-US"/>
        </w:rPr>
        <w:t xml:space="preserve"> hasta horas </w:t>
      </w:r>
      <w:r w:rsidR="007540B2">
        <w:rPr>
          <w:rFonts w:ascii="Tahoma" w:hAnsi="Tahoma" w:cs="Tahoma"/>
          <w:color w:val="002060"/>
          <w:sz w:val="22"/>
          <w:szCs w:val="22"/>
          <w:lang w:eastAsia="en-US" w:bidi="en-US"/>
        </w:rPr>
        <w:t>12</w:t>
      </w:r>
      <w:r w:rsidR="00D562D7" w:rsidRPr="001B245D">
        <w:rPr>
          <w:rFonts w:ascii="Tahoma" w:hAnsi="Tahoma" w:cs="Tahoma"/>
          <w:color w:val="002060"/>
          <w:sz w:val="22"/>
          <w:szCs w:val="22"/>
          <w:lang w:eastAsia="en-US" w:bidi="en-US"/>
        </w:rPr>
        <w:t>:</w:t>
      </w:r>
      <w:r w:rsidR="00000A05" w:rsidRPr="001B245D">
        <w:rPr>
          <w:rFonts w:ascii="Tahoma" w:hAnsi="Tahoma" w:cs="Tahoma"/>
          <w:color w:val="002060"/>
          <w:sz w:val="22"/>
          <w:szCs w:val="22"/>
          <w:lang w:eastAsia="en-US" w:bidi="en-US"/>
        </w:rPr>
        <w:t>0</w:t>
      </w:r>
      <w:r w:rsidR="00D562D7" w:rsidRPr="001B245D">
        <w:rPr>
          <w:rFonts w:ascii="Tahoma" w:hAnsi="Tahoma" w:cs="Tahoma"/>
          <w:color w:val="002060"/>
          <w:sz w:val="22"/>
          <w:szCs w:val="22"/>
          <w:lang w:eastAsia="en-US" w:bidi="en-US"/>
        </w:rPr>
        <w:t>0</w:t>
      </w:r>
      <w:r w:rsidR="007540B2">
        <w:rPr>
          <w:rFonts w:ascii="Tahoma" w:hAnsi="Tahoma" w:cs="Tahoma"/>
          <w:color w:val="002060"/>
          <w:sz w:val="22"/>
          <w:szCs w:val="22"/>
          <w:lang w:eastAsia="en-US" w:bidi="en-US"/>
        </w:rPr>
        <w:t xml:space="preserve"> p.m.</w:t>
      </w:r>
      <w:r w:rsidR="00D562D7" w:rsidRPr="001B245D">
        <w:rPr>
          <w:rFonts w:ascii="Tahoma" w:hAnsi="Tahoma" w:cs="Tahoma"/>
          <w:color w:val="002060"/>
          <w:sz w:val="22"/>
          <w:szCs w:val="22"/>
          <w:lang w:eastAsia="en-US" w:bidi="en-US"/>
        </w:rPr>
        <w:t xml:space="preserve"> (GMT-4) </w:t>
      </w:r>
      <w:r w:rsidR="00D562D7" w:rsidRPr="001B245D">
        <w:rPr>
          <w:rFonts w:ascii="Tahoma" w:hAnsi="Tahoma" w:cs="Tahoma"/>
          <w:b/>
          <w:color w:val="002060"/>
          <w:sz w:val="22"/>
          <w:szCs w:val="22"/>
          <w:lang w:eastAsia="en-US" w:bidi="en-US"/>
        </w:rPr>
        <w:t>impostergablemente</w:t>
      </w:r>
      <w:r w:rsidR="00D562D7" w:rsidRPr="001B245D">
        <w:rPr>
          <w:rFonts w:ascii="Tahoma" w:hAnsi="Tahoma" w:cs="Tahoma"/>
          <w:color w:val="002060"/>
          <w:sz w:val="22"/>
          <w:szCs w:val="22"/>
          <w:lang w:eastAsia="en-US" w:bidi="en-US"/>
        </w:rPr>
        <w:t xml:space="preserve">, a los correos electrónicos </w:t>
      </w:r>
      <w:hyperlink r:id="rId13" w:history="1">
        <w:r w:rsidR="008415A4" w:rsidRPr="009A5376">
          <w:rPr>
            <w:rStyle w:val="Hipervnculo"/>
            <w:rFonts w:ascii="Tahoma" w:hAnsi="Tahoma" w:cs="Tahoma"/>
            <w:sz w:val="22"/>
            <w:szCs w:val="22"/>
            <w:lang w:eastAsia="en-US" w:bidi="en-US"/>
          </w:rPr>
          <w:t>ncambero@entel.bo</w:t>
        </w:r>
      </w:hyperlink>
      <w:r w:rsidR="00D562D7" w:rsidRPr="00262DAD">
        <w:rPr>
          <w:rStyle w:val="Hipervnculo"/>
        </w:rPr>
        <w:t xml:space="preserve"> </w:t>
      </w:r>
      <w:r w:rsidR="00D562D7" w:rsidRPr="00262DAD">
        <w:rPr>
          <w:rFonts w:ascii="Tahoma" w:hAnsi="Tahoma" w:cs="Tahoma"/>
          <w:color w:val="002060"/>
          <w:sz w:val="22"/>
          <w:szCs w:val="22"/>
          <w:lang w:eastAsia="en-US" w:bidi="en-US"/>
        </w:rPr>
        <w:t xml:space="preserve">con copia a </w:t>
      </w:r>
      <w:hyperlink r:id="rId14" w:history="1">
        <w:r w:rsidR="00D562D7" w:rsidRPr="00262DAD">
          <w:rPr>
            <w:rStyle w:val="Hipervnculo"/>
            <w:rFonts w:ascii="Tahoma" w:hAnsi="Tahoma" w:cs="Tahoma"/>
            <w:sz w:val="22"/>
            <w:szCs w:val="22"/>
            <w:lang w:eastAsia="en-US" w:bidi="en-US"/>
          </w:rPr>
          <w:t>acoronel@entel.bo</w:t>
        </w:r>
      </w:hyperlink>
      <w:r w:rsidR="00D562D7" w:rsidRPr="00262DAD">
        <w:rPr>
          <w:rFonts w:ascii="Tahoma" w:hAnsi="Tahoma" w:cs="Tahoma"/>
          <w:color w:val="002060"/>
          <w:sz w:val="22"/>
          <w:szCs w:val="22"/>
          <w:lang w:eastAsia="en-US" w:bidi="en-US"/>
        </w:rPr>
        <w:t xml:space="preserve"> </w:t>
      </w:r>
      <w:r w:rsidR="00D51B1C">
        <w:rPr>
          <w:rFonts w:ascii="Tahoma" w:hAnsi="Tahoma" w:cs="Tahoma"/>
          <w:color w:val="002060"/>
          <w:sz w:val="22"/>
          <w:szCs w:val="22"/>
          <w:lang w:eastAsia="en-US" w:bidi="en-US"/>
        </w:rPr>
        <w:t xml:space="preserve">y </w:t>
      </w:r>
      <w:hyperlink r:id="rId15" w:history="1">
        <w:r w:rsidR="00D51B1C" w:rsidRPr="00C47DFB">
          <w:rPr>
            <w:rStyle w:val="Hipervnculo"/>
            <w:rFonts w:ascii="Tahoma" w:hAnsi="Tahoma" w:cs="Tahoma"/>
            <w:sz w:val="22"/>
            <w:szCs w:val="22"/>
            <w:lang w:eastAsia="en-US" w:bidi="en-US"/>
          </w:rPr>
          <w:t>cruiz@entel.bo</w:t>
        </w:r>
      </w:hyperlink>
      <w:r w:rsidR="00D51B1C">
        <w:rPr>
          <w:rFonts w:ascii="Tahoma" w:hAnsi="Tahoma" w:cs="Tahoma"/>
          <w:color w:val="002060"/>
          <w:sz w:val="22"/>
          <w:szCs w:val="22"/>
          <w:lang w:eastAsia="en-US" w:bidi="en-US"/>
        </w:rPr>
        <w:t xml:space="preserve"> </w:t>
      </w:r>
      <w:r w:rsidR="00D562D7" w:rsidRPr="001B245D">
        <w:rPr>
          <w:rFonts w:ascii="Tahoma" w:hAnsi="Tahoma" w:cs="Tahoma"/>
          <w:color w:val="002060"/>
          <w:sz w:val="22"/>
          <w:szCs w:val="22"/>
          <w:lang w:eastAsia="en-US" w:bidi="en-US"/>
        </w:rPr>
        <w:t>para poder incluirlas en el acta de reunión de aclaración. Deberán basarse en el formato</w:t>
      </w:r>
      <w:r w:rsidR="00156C89">
        <w:rPr>
          <w:rFonts w:ascii="Tahoma" w:hAnsi="Tahoma" w:cs="Tahoma"/>
          <w:color w:val="002060"/>
          <w:sz w:val="22"/>
          <w:szCs w:val="22"/>
          <w:lang w:eastAsia="en-US" w:bidi="en-US"/>
        </w:rPr>
        <w:t xml:space="preserve"> en E</w:t>
      </w:r>
      <w:r w:rsidR="0082065E" w:rsidRPr="001B245D">
        <w:rPr>
          <w:rFonts w:ascii="Tahoma" w:hAnsi="Tahoma" w:cs="Tahoma"/>
          <w:color w:val="002060"/>
          <w:sz w:val="22"/>
          <w:szCs w:val="22"/>
          <w:lang w:eastAsia="en-US" w:bidi="en-US"/>
        </w:rPr>
        <w:t>xcel</w:t>
      </w:r>
      <w:r w:rsidR="00D562D7" w:rsidRPr="001B245D">
        <w:rPr>
          <w:rFonts w:ascii="Tahoma" w:hAnsi="Tahoma" w:cs="Tahoma"/>
          <w:color w:val="002060"/>
          <w:sz w:val="22"/>
          <w:szCs w:val="22"/>
          <w:lang w:eastAsia="en-US" w:bidi="en-US"/>
        </w:rPr>
        <w:t xml:space="preserve"> del Anexo 6 “Consultas Escritas”</w:t>
      </w:r>
      <w:r w:rsidR="008223AC" w:rsidRPr="001B245D">
        <w:rPr>
          <w:rFonts w:ascii="Tahoma" w:hAnsi="Tahoma" w:cs="Tahoma"/>
          <w:color w:val="002060"/>
          <w:sz w:val="22"/>
          <w:szCs w:val="22"/>
          <w:lang w:eastAsia="en-US" w:bidi="en-US"/>
        </w:rPr>
        <w:t>.</w:t>
      </w:r>
    </w:p>
    <w:p w14:paraId="121C2B6A" w14:textId="77777777" w:rsidR="00597282" w:rsidRPr="004852C4" w:rsidRDefault="00597282" w:rsidP="00597282">
      <w:pPr>
        <w:tabs>
          <w:tab w:val="left" w:pos="1134"/>
        </w:tabs>
        <w:ind w:left="1134"/>
        <w:jc w:val="both"/>
        <w:rPr>
          <w:rFonts w:ascii="Tahoma" w:hAnsi="Tahoma" w:cs="Tahoma"/>
          <w:color w:val="002060"/>
          <w:sz w:val="22"/>
          <w:szCs w:val="22"/>
          <w:lang w:eastAsia="en-US" w:bidi="en-US"/>
        </w:rPr>
      </w:pPr>
    </w:p>
    <w:p w14:paraId="5DBA37AE" w14:textId="77777777" w:rsidR="00597282" w:rsidRDefault="00597282" w:rsidP="002B6989">
      <w:pPr>
        <w:pStyle w:val="Prrafodelista"/>
        <w:numPr>
          <w:ilvl w:val="0"/>
          <w:numId w:val="15"/>
        </w:numPr>
        <w:tabs>
          <w:tab w:val="left" w:pos="1134"/>
        </w:tabs>
        <w:ind w:left="1134" w:hanging="425"/>
        <w:jc w:val="both"/>
        <w:rPr>
          <w:rFonts w:ascii="Tahoma" w:hAnsi="Tahoma" w:cs="Tahoma"/>
          <w:color w:val="002060"/>
          <w:sz w:val="22"/>
          <w:szCs w:val="22"/>
        </w:rPr>
      </w:pPr>
      <w:r w:rsidRPr="001B245D">
        <w:rPr>
          <w:rFonts w:ascii="Tahoma" w:hAnsi="Tahoma" w:cs="Tahoma"/>
          <w:color w:val="002060"/>
          <w:sz w:val="22"/>
          <w:szCs w:val="22"/>
          <w:u w:val="single"/>
          <w:lang w:bidi="en-US"/>
        </w:rPr>
        <w:t>Reunión de Aclaración:</w:t>
      </w:r>
      <w:r w:rsidRPr="001B245D">
        <w:rPr>
          <w:rFonts w:ascii="Tahoma" w:hAnsi="Tahoma" w:cs="Tahoma"/>
          <w:color w:val="002060"/>
          <w:sz w:val="22"/>
          <w:szCs w:val="22"/>
          <w:lang w:bidi="en-US"/>
        </w:rPr>
        <w:t xml:space="preserve"> Con la finalidad de responder a las consultas realizadas sobre el TBC </w:t>
      </w:r>
      <w:r w:rsidRPr="001B245D">
        <w:rPr>
          <w:rFonts w:ascii="Tahoma" w:hAnsi="Tahoma" w:cs="Tahoma"/>
          <w:color w:val="002060"/>
          <w:sz w:val="22"/>
          <w:szCs w:val="22"/>
          <w:u w:val="single"/>
          <w:lang w:bidi="en-US"/>
        </w:rPr>
        <w:t xml:space="preserve">(Términos Básicos de Contratación) </w:t>
      </w:r>
      <w:r w:rsidRPr="001B245D">
        <w:rPr>
          <w:rFonts w:ascii="Tahoma" w:hAnsi="Tahoma" w:cs="Tahoma"/>
          <w:color w:val="002060"/>
          <w:sz w:val="22"/>
          <w:szCs w:val="22"/>
          <w:lang w:bidi="en-US"/>
        </w:rPr>
        <w:t>dentro del plazo señalado, se realizará la reunión de aclaración en</w:t>
      </w:r>
      <w:r w:rsidRPr="001B245D">
        <w:rPr>
          <w:rFonts w:ascii="Tahoma" w:hAnsi="Tahoma" w:cs="Tahoma"/>
          <w:color w:val="002060"/>
          <w:sz w:val="22"/>
          <w:szCs w:val="22"/>
        </w:rPr>
        <w:t>:</w:t>
      </w:r>
    </w:p>
    <w:p w14:paraId="4C30F88B" w14:textId="77777777" w:rsidR="00156C89" w:rsidRPr="001B245D" w:rsidRDefault="00156C89" w:rsidP="00156C89">
      <w:pPr>
        <w:pStyle w:val="Prrafodelista"/>
        <w:tabs>
          <w:tab w:val="left" w:pos="1134"/>
        </w:tabs>
        <w:ind w:left="1134"/>
        <w:jc w:val="both"/>
        <w:rPr>
          <w:rFonts w:ascii="Tahoma" w:hAnsi="Tahoma" w:cs="Tahoma"/>
          <w:color w:val="002060"/>
          <w:sz w:val="22"/>
          <w:szCs w:val="22"/>
        </w:rPr>
      </w:pPr>
    </w:p>
    <w:p w14:paraId="4BF6F490" w14:textId="77777777" w:rsidR="00597282" w:rsidRPr="00A457A1" w:rsidRDefault="00597282" w:rsidP="00A457A1">
      <w:pPr>
        <w:tabs>
          <w:tab w:val="left" w:pos="1134"/>
        </w:tabs>
        <w:jc w:val="both"/>
        <w:rPr>
          <w:rFonts w:ascii="Tahoma" w:hAnsi="Tahoma" w:cs="Tahoma"/>
          <w:color w:val="1F497D"/>
          <w:sz w:val="22"/>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597282" w:rsidRPr="00025CE7" w14:paraId="3CC93DB7" w14:textId="77777777" w:rsidTr="0069540F">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5C1116CC" w14:textId="77777777"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14:paraId="16A46BD3" w14:textId="402286F5" w:rsidR="00597282" w:rsidRPr="001B245D" w:rsidRDefault="00C77D63" w:rsidP="00D026E9">
            <w:pPr>
              <w:rPr>
                <w:rFonts w:ascii="Tahoma" w:hAnsi="Tahoma" w:cs="Tahoma"/>
                <w:color w:val="002060"/>
                <w:sz w:val="22"/>
                <w:szCs w:val="22"/>
                <w:lang w:eastAsia="en-US" w:bidi="en-US"/>
              </w:rPr>
            </w:pPr>
            <w:r w:rsidRPr="00262DAD">
              <w:rPr>
                <w:rFonts w:ascii="Tahoma" w:hAnsi="Tahoma" w:cs="Tahoma"/>
                <w:color w:val="002060"/>
                <w:sz w:val="22"/>
                <w:szCs w:val="22"/>
                <w:lang w:eastAsia="en-US" w:bidi="en-US"/>
              </w:rPr>
              <w:t xml:space="preserve">13 </w:t>
            </w:r>
            <w:r w:rsidR="00597282" w:rsidRPr="00262DAD">
              <w:rPr>
                <w:rFonts w:ascii="Tahoma" w:hAnsi="Tahoma" w:cs="Tahoma"/>
                <w:color w:val="002060"/>
                <w:sz w:val="22"/>
                <w:szCs w:val="22"/>
                <w:lang w:eastAsia="en-US" w:bidi="en-US"/>
              </w:rPr>
              <w:t xml:space="preserve">de </w:t>
            </w:r>
            <w:r w:rsidR="00D026E9" w:rsidRPr="00262DAD">
              <w:rPr>
                <w:rFonts w:ascii="Tahoma" w:hAnsi="Tahoma" w:cs="Tahoma"/>
                <w:color w:val="002060"/>
                <w:sz w:val="22"/>
                <w:szCs w:val="22"/>
                <w:lang w:eastAsia="en-US" w:bidi="en-US"/>
              </w:rPr>
              <w:t>noviembre</w:t>
            </w:r>
            <w:r w:rsidR="00597282" w:rsidRPr="00262DAD">
              <w:rPr>
                <w:rFonts w:ascii="Tahoma" w:hAnsi="Tahoma" w:cs="Tahoma"/>
                <w:color w:val="002060"/>
                <w:sz w:val="22"/>
                <w:szCs w:val="22"/>
                <w:lang w:eastAsia="en-US" w:bidi="en-US"/>
              </w:rPr>
              <w:t xml:space="preserve"> de 2017</w:t>
            </w:r>
          </w:p>
        </w:tc>
      </w:tr>
      <w:tr w:rsidR="00597282" w:rsidRPr="00025CE7" w14:paraId="68C49B4F" w14:textId="77777777" w:rsidTr="0069540F">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0F517AF0" w14:textId="77777777"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14:paraId="43E5FA6A" w14:textId="77777777"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09:</w:t>
            </w:r>
            <w:r w:rsidR="00BF276E" w:rsidRPr="001B245D">
              <w:rPr>
                <w:rFonts w:ascii="Tahoma" w:hAnsi="Tahoma" w:cs="Tahoma"/>
                <w:color w:val="002060"/>
                <w:sz w:val="22"/>
                <w:szCs w:val="22"/>
                <w:lang w:eastAsia="en-US" w:bidi="en-US"/>
              </w:rPr>
              <w:t>0</w:t>
            </w:r>
            <w:r w:rsidRPr="001B245D">
              <w:rPr>
                <w:rFonts w:ascii="Tahoma" w:hAnsi="Tahoma" w:cs="Tahoma"/>
                <w:color w:val="002060"/>
                <w:sz w:val="22"/>
                <w:szCs w:val="22"/>
                <w:lang w:eastAsia="en-US" w:bidi="en-US"/>
              </w:rPr>
              <w:t>0 a.m.</w:t>
            </w:r>
          </w:p>
        </w:tc>
      </w:tr>
      <w:tr w:rsidR="00597282" w:rsidRPr="00025CE7" w14:paraId="2B26BE6B" w14:textId="77777777" w:rsidTr="0069540F">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98707A1"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14:paraId="2C3C94D7" w14:textId="77777777"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rPr>
              <w:t>ENTEL S.A., Edificio Tower, Calle Federico Zuazo N° 1771 Piso 6 (Sub Gerencia de Adquisiciones)</w:t>
            </w:r>
          </w:p>
        </w:tc>
      </w:tr>
      <w:tr w:rsidR="00597282" w:rsidRPr="00025CE7" w14:paraId="27F019A9" w14:textId="77777777" w:rsidTr="0069540F">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0863DF33"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14:paraId="7A765036" w14:textId="77777777"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 xml:space="preserve">La Paz – Bolivia </w:t>
            </w:r>
          </w:p>
        </w:tc>
      </w:tr>
      <w:tr w:rsidR="00597282" w:rsidRPr="00025CE7" w14:paraId="5445B029" w14:textId="77777777" w:rsidTr="00BF273D">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41152D8E"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14:paraId="64816D29" w14:textId="4BE63C89" w:rsidR="00597282" w:rsidRPr="001B245D" w:rsidRDefault="00D026E9" w:rsidP="00D026E9">
            <w:pPr>
              <w:rPr>
                <w:rFonts w:ascii="Tahoma" w:hAnsi="Tahoma" w:cs="Tahoma"/>
                <w:color w:val="002060"/>
                <w:sz w:val="22"/>
                <w:szCs w:val="22"/>
                <w:lang w:eastAsia="en-US" w:bidi="en-US"/>
              </w:rPr>
            </w:pPr>
            <w:r>
              <w:rPr>
                <w:rFonts w:ascii="Tahoma" w:hAnsi="Tahoma" w:cs="Tahoma"/>
                <w:color w:val="002060"/>
                <w:sz w:val="22"/>
                <w:szCs w:val="22"/>
                <w:lang w:eastAsia="en-US" w:bidi="en-US"/>
              </w:rPr>
              <w:t>Nydia Camberos</w:t>
            </w:r>
          </w:p>
        </w:tc>
      </w:tr>
    </w:tbl>
    <w:p w14:paraId="1083EED0" w14:textId="77777777" w:rsidR="00597282" w:rsidRPr="00025CE7" w:rsidRDefault="00597282" w:rsidP="00597282">
      <w:pPr>
        <w:rPr>
          <w:rFonts w:ascii="Tahoma" w:hAnsi="Tahoma" w:cs="Tahoma"/>
          <w:color w:val="1F497D"/>
        </w:rPr>
      </w:pPr>
    </w:p>
    <w:p w14:paraId="306D53D7" w14:textId="77777777"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Las consultas por escrito y las efectuadas verbalmente en la Reunión de Aclaración serán respondidas e incluidas en el Acta de reunión y publicadas en la página WEB de ENTEL S.A.</w:t>
      </w:r>
    </w:p>
    <w:p w14:paraId="2520AA91" w14:textId="77777777" w:rsidR="008223AC" w:rsidRPr="001B245D" w:rsidRDefault="008223AC" w:rsidP="00597282">
      <w:pPr>
        <w:pStyle w:val="Continuarlista"/>
        <w:spacing w:after="0"/>
        <w:ind w:left="709"/>
        <w:rPr>
          <w:rFonts w:ascii="Tahoma" w:hAnsi="Tahoma" w:cs="Tahoma"/>
          <w:color w:val="002060"/>
          <w:sz w:val="22"/>
          <w:szCs w:val="22"/>
        </w:rPr>
      </w:pPr>
    </w:p>
    <w:p w14:paraId="6D36345F" w14:textId="77777777"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lastRenderedPageBreak/>
        <w:t>Una vez elaborada y aprobada el Acta de Reunión, formará parte del presente documento y será de aceptación obligatoria sin modificaciones posteriores por parte de los proponentes.</w:t>
      </w:r>
    </w:p>
    <w:p w14:paraId="53841579" w14:textId="77777777" w:rsidR="00597282" w:rsidRPr="001B245D" w:rsidRDefault="00597282" w:rsidP="00597282">
      <w:pPr>
        <w:jc w:val="both"/>
        <w:rPr>
          <w:rFonts w:ascii="Tahoma" w:hAnsi="Tahoma" w:cs="Tahoma"/>
          <w:color w:val="002060"/>
          <w:sz w:val="22"/>
          <w:szCs w:val="22"/>
          <w:lang w:val="es-BO"/>
        </w:rPr>
      </w:pPr>
    </w:p>
    <w:p w14:paraId="0D38B1A1" w14:textId="77777777" w:rsidR="00597282" w:rsidRPr="001B245D" w:rsidRDefault="00597282" w:rsidP="002B6989">
      <w:pPr>
        <w:numPr>
          <w:ilvl w:val="0"/>
          <w:numId w:val="27"/>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Presentación de Propuestas</w:t>
      </w:r>
    </w:p>
    <w:p w14:paraId="53032BD4" w14:textId="77777777" w:rsidR="00597282" w:rsidRPr="001B245D" w:rsidRDefault="00597282" w:rsidP="00597282">
      <w:pPr>
        <w:ind w:left="567"/>
        <w:jc w:val="both"/>
        <w:rPr>
          <w:rFonts w:ascii="Tahoma" w:hAnsi="Tahoma" w:cs="Tahoma"/>
          <w:color w:val="002060"/>
        </w:rPr>
      </w:pPr>
    </w:p>
    <w:p w14:paraId="3BB542A7" w14:textId="77777777" w:rsidR="00597282" w:rsidRPr="00D562D7" w:rsidRDefault="00597282" w:rsidP="00597282">
      <w:pPr>
        <w:pStyle w:val="Continuarlista"/>
        <w:spacing w:after="0"/>
        <w:ind w:left="709"/>
        <w:rPr>
          <w:rFonts w:ascii="Tahoma" w:hAnsi="Tahoma" w:cs="Tahoma"/>
          <w:color w:val="002060"/>
          <w:sz w:val="22"/>
        </w:rPr>
      </w:pPr>
      <w:r w:rsidRPr="001B245D">
        <w:rPr>
          <w:rFonts w:ascii="Tahoma" w:hAnsi="Tahoma" w:cs="Tahoma"/>
          <w:color w:val="002060"/>
          <w:sz w:val="22"/>
        </w:rPr>
        <w:t>Las propuestas deben presentarse sólo en las oficinas de ENTEL S.A. Edificio Tower, Calle Federico Zuazo Nro. 1771, Subgerencia de Adquisiciones, hasta el día:</w:t>
      </w:r>
    </w:p>
    <w:p w14:paraId="33CAC3F4" w14:textId="77777777" w:rsidR="00597282" w:rsidRPr="00D562D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D562D7" w14:paraId="2444C31C"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4CC45D4"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14:paraId="2B9F95DB" w14:textId="31D84F80" w:rsidR="00597282" w:rsidRPr="00156C89" w:rsidRDefault="00597282" w:rsidP="00C77D63">
            <w:pPr>
              <w:ind w:left="1276" w:hanging="1276"/>
              <w:rPr>
                <w:rFonts w:ascii="Tahoma" w:hAnsi="Tahoma" w:cs="Tahoma"/>
                <w:color w:val="002060"/>
                <w:sz w:val="22"/>
                <w:szCs w:val="22"/>
                <w:highlight w:val="yellow"/>
                <w:lang w:eastAsia="en-US" w:bidi="en-US"/>
              </w:rPr>
            </w:pPr>
            <w:r w:rsidRPr="00262DAD">
              <w:rPr>
                <w:rFonts w:ascii="Tahoma" w:hAnsi="Tahoma" w:cs="Tahoma"/>
                <w:color w:val="002060"/>
                <w:sz w:val="22"/>
                <w:szCs w:val="22"/>
                <w:lang w:eastAsia="en-US" w:bidi="en-US"/>
              </w:rPr>
              <w:t xml:space="preserve"> </w:t>
            </w:r>
            <w:r w:rsidR="00C77D63" w:rsidRPr="00262DAD">
              <w:rPr>
                <w:rFonts w:ascii="Tahoma" w:hAnsi="Tahoma" w:cs="Tahoma"/>
                <w:color w:val="002060"/>
                <w:sz w:val="22"/>
                <w:szCs w:val="22"/>
                <w:lang w:eastAsia="en-US" w:bidi="en-US"/>
              </w:rPr>
              <w:t xml:space="preserve">23 </w:t>
            </w:r>
            <w:r w:rsidRPr="00262DAD">
              <w:rPr>
                <w:rFonts w:ascii="Tahoma" w:hAnsi="Tahoma" w:cs="Tahoma"/>
                <w:color w:val="002060"/>
                <w:sz w:val="22"/>
                <w:szCs w:val="22"/>
                <w:lang w:eastAsia="en-US" w:bidi="en-US"/>
              </w:rPr>
              <w:t xml:space="preserve">de </w:t>
            </w:r>
            <w:r w:rsidR="00D026E9" w:rsidRPr="00262DAD">
              <w:rPr>
                <w:rFonts w:ascii="Tahoma" w:hAnsi="Tahoma" w:cs="Tahoma"/>
                <w:color w:val="002060"/>
                <w:sz w:val="22"/>
                <w:szCs w:val="22"/>
                <w:lang w:eastAsia="en-US" w:bidi="en-US"/>
              </w:rPr>
              <w:t>Noviembre</w:t>
            </w:r>
            <w:r w:rsidRPr="00262DAD">
              <w:rPr>
                <w:rFonts w:ascii="Tahoma" w:hAnsi="Tahoma" w:cs="Tahoma"/>
                <w:color w:val="002060"/>
                <w:sz w:val="22"/>
                <w:szCs w:val="22"/>
                <w:lang w:eastAsia="en-US" w:bidi="en-US"/>
              </w:rPr>
              <w:t xml:space="preserve"> de 2017</w:t>
            </w:r>
          </w:p>
        </w:tc>
      </w:tr>
      <w:tr w:rsidR="00597282" w:rsidRPr="00D562D7" w14:paraId="72501085" w14:textId="7777777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7CFDC6C2"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14:paraId="2EBF0C85" w14:textId="77777777" w:rsidR="00597282" w:rsidRPr="001B245D" w:rsidRDefault="00597282" w:rsidP="0069540F">
            <w:pPr>
              <w:ind w:left="1276" w:hanging="1276"/>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 xml:space="preserve"> </w:t>
            </w:r>
            <w:r w:rsidR="00BF276E" w:rsidRPr="001B245D">
              <w:rPr>
                <w:rFonts w:ascii="Tahoma" w:hAnsi="Tahoma" w:cs="Tahoma"/>
                <w:color w:val="002060"/>
                <w:sz w:val="22"/>
                <w:szCs w:val="22"/>
                <w:lang w:eastAsia="en-US" w:bidi="en-US"/>
              </w:rPr>
              <w:t>09:0</w:t>
            </w:r>
            <w:r w:rsidRPr="001B245D">
              <w:rPr>
                <w:rFonts w:ascii="Tahoma" w:hAnsi="Tahoma" w:cs="Tahoma"/>
                <w:color w:val="002060"/>
                <w:sz w:val="22"/>
                <w:szCs w:val="22"/>
                <w:lang w:eastAsia="en-US" w:bidi="en-US"/>
              </w:rPr>
              <w:t>0 a.m.</w:t>
            </w:r>
          </w:p>
        </w:tc>
      </w:tr>
    </w:tbl>
    <w:p w14:paraId="0496C617" w14:textId="77777777" w:rsidR="00BF276E" w:rsidRPr="00D562D7" w:rsidRDefault="00BF276E" w:rsidP="00BF276E">
      <w:pPr>
        <w:pStyle w:val="Prrafodelista"/>
        <w:ind w:left="709"/>
        <w:jc w:val="both"/>
        <w:rPr>
          <w:rFonts w:ascii="Tahoma" w:hAnsi="Tahoma" w:cs="Tahoma"/>
          <w:color w:val="002060"/>
          <w:sz w:val="22"/>
          <w:szCs w:val="22"/>
          <w:lang w:val="es-BO" w:eastAsia="es-ES"/>
        </w:rPr>
      </w:pPr>
    </w:p>
    <w:p w14:paraId="273A18EE" w14:textId="77777777" w:rsidR="00597282" w:rsidRPr="001B245D" w:rsidRDefault="00597282" w:rsidP="00BF276E">
      <w:pPr>
        <w:pStyle w:val="Prrafodelista"/>
        <w:ind w:left="709"/>
        <w:jc w:val="both"/>
        <w:rPr>
          <w:rFonts w:ascii="Tahoma" w:hAnsi="Tahoma" w:cs="Tahoma"/>
          <w:color w:val="002060"/>
          <w:sz w:val="22"/>
          <w:szCs w:val="22"/>
          <w:lang w:val="es-BO" w:eastAsia="es-ES"/>
        </w:rPr>
      </w:pPr>
      <w:r w:rsidRPr="001B245D">
        <w:rPr>
          <w:rFonts w:ascii="Tahoma" w:hAnsi="Tahoma" w:cs="Tahoma"/>
          <w:color w:val="002060"/>
          <w:sz w:val="22"/>
          <w:szCs w:val="22"/>
          <w:lang w:val="es-BO" w:eastAsia="es-ES"/>
        </w:rPr>
        <w:t>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w:t>
      </w:r>
    </w:p>
    <w:p w14:paraId="7ADB1B41" w14:textId="77777777" w:rsidR="00597282" w:rsidRPr="001B245D" w:rsidRDefault="00597282" w:rsidP="00BF276E">
      <w:pPr>
        <w:pStyle w:val="Prrafodelista"/>
        <w:ind w:left="709"/>
        <w:jc w:val="both"/>
        <w:rPr>
          <w:rFonts w:ascii="Tahoma" w:hAnsi="Tahoma" w:cs="Tahoma"/>
          <w:color w:val="002060"/>
          <w:sz w:val="22"/>
          <w:szCs w:val="22"/>
          <w:lang w:val="es-BO" w:eastAsia="es-ES"/>
        </w:rPr>
      </w:pPr>
    </w:p>
    <w:p w14:paraId="42B180AD" w14:textId="77777777" w:rsidR="00597282" w:rsidRPr="001B245D" w:rsidRDefault="00597282" w:rsidP="00BF276E">
      <w:pPr>
        <w:pStyle w:val="Prrafodelista"/>
        <w:ind w:left="709"/>
        <w:jc w:val="both"/>
        <w:rPr>
          <w:rFonts w:ascii="Tahoma" w:hAnsi="Tahoma" w:cs="Tahoma"/>
          <w:color w:val="002060"/>
          <w:sz w:val="22"/>
          <w:szCs w:val="22"/>
          <w:lang w:val="es-BO" w:bidi="en-US"/>
        </w:rPr>
      </w:pPr>
      <w:r w:rsidRPr="001B245D">
        <w:rPr>
          <w:rFonts w:ascii="Tahoma" w:hAnsi="Tahoma" w:cs="Tahoma"/>
          <w:color w:val="002060"/>
          <w:sz w:val="22"/>
          <w:szCs w:val="22"/>
          <w:lang w:val="es-BO" w:bidi="en-US"/>
        </w:rPr>
        <w:t>Las ofertas de los proponentes deberán estructurarse de acuerdo a las siguientes instrucciones:</w:t>
      </w:r>
    </w:p>
    <w:p w14:paraId="2EA254A0" w14:textId="77777777" w:rsidR="008E540E" w:rsidRPr="001B245D" w:rsidRDefault="008E540E" w:rsidP="00D9144F">
      <w:pPr>
        <w:rPr>
          <w:rFonts w:ascii="Tahoma" w:hAnsi="Tahoma" w:cs="Tahoma"/>
          <w:b/>
          <w:color w:val="002060"/>
          <w:sz w:val="22"/>
          <w:szCs w:val="22"/>
          <w:lang w:val="es-BO" w:eastAsia="en-US" w:bidi="en-US"/>
        </w:rPr>
      </w:pPr>
    </w:p>
    <w:p w14:paraId="2495478F"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 xml:space="preserve">SOBRE “A” – DOCUMENTOS ADMINISTRATIVOS. </w:t>
      </w:r>
    </w:p>
    <w:p w14:paraId="0DE6ECBA"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“B” – PROPUESTA TÉCNICA (Original + Copia Digital).</w:t>
      </w:r>
    </w:p>
    <w:p w14:paraId="6F1462C0" w14:textId="653F41CC"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“C” – PROPUESTA ECONÓ</w:t>
      </w:r>
      <w:r w:rsidR="001A7F54" w:rsidRPr="001B245D">
        <w:rPr>
          <w:rFonts w:ascii="Tahoma" w:hAnsi="Tahoma" w:cs="Tahoma"/>
          <w:b/>
          <w:color w:val="002060"/>
          <w:sz w:val="22"/>
          <w:szCs w:val="22"/>
          <w:lang w:val="es-BO" w:eastAsia="en-US" w:bidi="en-US"/>
        </w:rPr>
        <w:t>MICA (Original + Copia Digital)</w:t>
      </w:r>
    </w:p>
    <w:p w14:paraId="7C1D4F04" w14:textId="77777777" w:rsidR="008E540E" w:rsidRPr="001B245D" w:rsidRDefault="008E540E" w:rsidP="001B245D">
      <w:pPr>
        <w:pStyle w:val="Prrafodelista"/>
        <w:ind w:left="1418"/>
        <w:jc w:val="both"/>
        <w:rPr>
          <w:rFonts w:ascii="Tahoma" w:hAnsi="Tahoma" w:cs="Tahoma"/>
          <w:color w:val="002060"/>
          <w:sz w:val="22"/>
          <w:szCs w:val="22"/>
          <w:lang w:val="es-BO" w:bidi="en-US"/>
        </w:rPr>
      </w:pPr>
    </w:p>
    <w:p w14:paraId="0B6D429E" w14:textId="77777777" w:rsidR="00597282" w:rsidRPr="001B245D" w:rsidRDefault="00597282" w:rsidP="008223AC">
      <w:pPr>
        <w:pStyle w:val="Prrafodelista"/>
        <w:ind w:left="709"/>
        <w:jc w:val="both"/>
        <w:rPr>
          <w:rFonts w:ascii="Tahoma" w:hAnsi="Tahoma" w:cs="Tahoma"/>
          <w:b/>
          <w:color w:val="002060"/>
          <w:sz w:val="22"/>
          <w:szCs w:val="22"/>
        </w:rPr>
      </w:pPr>
      <w:r w:rsidRPr="001B245D">
        <w:rPr>
          <w:rFonts w:ascii="Tahoma" w:hAnsi="Tahoma" w:cs="Tahoma"/>
          <w:color w:val="002060"/>
          <w:sz w:val="22"/>
          <w:szCs w:val="22"/>
          <w:lang w:val="es-BO" w:bidi="en-US"/>
        </w:rPr>
        <w:t xml:space="preserve">Cada parte será presentada en un sobre o paquete cerrado, de manera separada; tanto la Parte Técnica como la Parte Económica deberán contener obligatoriamente una copia digital idéntica a la presentada de manera impresa de los documentos correspondientes; </w:t>
      </w:r>
      <w:r w:rsidRPr="001B245D">
        <w:rPr>
          <w:rFonts w:ascii="Tahoma" w:hAnsi="Tahoma" w:cs="Tahoma"/>
          <w:b/>
          <w:color w:val="002060"/>
          <w:sz w:val="22"/>
          <w:szCs w:val="22"/>
          <w:lang w:val="es-BO" w:bidi="en-US"/>
        </w:rPr>
        <w:t>los originales deberán ser foliados, sellados y presentados con la siguiente inscripción</w:t>
      </w:r>
      <w:r w:rsidRPr="001B245D">
        <w:rPr>
          <w:rFonts w:ascii="Tahoma" w:hAnsi="Tahoma" w:cs="Tahoma"/>
          <w:b/>
          <w:color w:val="002060"/>
          <w:sz w:val="22"/>
          <w:szCs w:val="22"/>
        </w:rPr>
        <w:t>:</w:t>
      </w:r>
    </w:p>
    <w:p w14:paraId="79A16C1B" w14:textId="77777777" w:rsidR="00597282" w:rsidRPr="001B245D" w:rsidRDefault="00597282" w:rsidP="00597282">
      <w:pPr>
        <w:ind w:left="709"/>
        <w:jc w:val="both"/>
        <w:rPr>
          <w:rFonts w:ascii="Tahoma" w:hAnsi="Tahoma" w:cs="Tahoma"/>
          <w:color w:val="002060"/>
          <w:sz w:val="22"/>
          <w:szCs w:val="22"/>
        </w:rPr>
      </w:pPr>
    </w:p>
    <w:p w14:paraId="40BD374D" w14:textId="77777777" w:rsidR="00597282" w:rsidRPr="001B245D"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1B245D" w14:paraId="2C8860F4" w14:textId="77777777" w:rsidTr="0069540F">
        <w:trPr>
          <w:trHeight w:val="1673"/>
          <w:jc w:val="center"/>
        </w:trPr>
        <w:tc>
          <w:tcPr>
            <w:tcW w:w="8078" w:type="dxa"/>
            <w:vAlign w:val="center"/>
          </w:tcPr>
          <w:p w14:paraId="35FF699A"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ENTEL S.A.</w:t>
            </w:r>
          </w:p>
          <w:p w14:paraId="2283109D" w14:textId="79A631D9"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 xml:space="preserve">LICITACIÓN PÚBLICA </w:t>
            </w:r>
            <w:r w:rsidR="00D562D7" w:rsidRPr="001B245D">
              <w:rPr>
                <w:rFonts w:ascii="Tahoma" w:hAnsi="Tahoma" w:cs="Tahoma"/>
                <w:b/>
                <w:color w:val="002060"/>
                <w:sz w:val="22"/>
                <w:szCs w:val="22"/>
                <w:lang w:eastAsia="en-US" w:bidi="en-US"/>
              </w:rPr>
              <w:t xml:space="preserve">N° </w:t>
            </w:r>
            <w:r w:rsidR="00C77D63" w:rsidRPr="001B245D">
              <w:rPr>
                <w:rFonts w:ascii="Tahoma" w:hAnsi="Tahoma" w:cs="Tahoma"/>
                <w:b/>
                <w:color w:val="002060"/>
                <w:sz w:val="22"/>
                <w:szCs w:val="22"/>
                <w:lang w:eastAsia="en-US" w:bidi="en-US"/>
              </w:rPr>
              <w:t>0</w:t>
            </w:r>
            <w:r w:rsidR="00C77D63">
              <w:rPr>
                <w:rFonts w:ascii="Tahoma" w:hAnsi="Tahoma" w:cs="Tahoma"/>
                <w:b/>
                <w:color w:val="002060"/>
                <w:sz w:val="22"/>
                <w:szCs w:val="22"/>
                <w:lang w:eastAsia="en-US" w:bidi="en-US"/>
              </w:rPr>
              <w:t>86</w:t>
            </w:r>
            <w:r w:rsidR="00D562D7" w:rsidRPr="001B245D">
              <w:rPr>
                <w:rFonts w:ascii="Tahoma" w:hAnsi="Tahoma" w:cs="Tahoma"/>
                <w:b/>
                <w:color w:val="002060"/>
                <w:sz w:val="22"/>
                <w:szCs w:val="22"/>
                <w:lang w:eastAsia="en-US" w:bidi="en-US"/>
              </w:rPr>
              <w:t>/2017</w:t>
            </w:r>
          </w:p>
          <w:p w14:paraId="19211E72"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w:t>
            </w:r>
            <w:r w:rsidR="00BF276E" w:rsidRPr="001B245D">
              <w:rPr>
                <w:rFonts w:ascii="Tahoma" w:hAnsi="Tahoma" w:cs="Tahoma"/>
                <w:b/>
                <w:color w:val="002060"/>
                <w:sz w:val="22"/>
                <w:szCs w:val="22"/>
                <w:lang w:eastAsia="en-US" w:bidi="en-US"/>
              </w:rPr>
              <w:t>FIBRA ÓPTICA SOBERANA AL PACÍFICO</w:t>
            </w:r>
            <w:r w:rsidRPr="001B245D">
              <w:rPr>
                <w:rFonts w:ascii="Tahoma" w:hAnsi="Tahoma" w:cs="Tahoma"/>
                <w:b/>
                <w:color w:val="002060"/>
                <w:sz w:val="22"/>
                <w:szCs w:val="22"/>
                <w:lang w:eastAsia="en-US" w:bidi="en-US"/>
              </w:rPr>
              <w:t>”</w:t>
            </w:r>
          </w:p>
          <w:p w14:paraId="2699B2DD"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RAZÓN SOCIAL DEL PROPONENTE  TELEFONO FAX – EMAIL</w:t>
            </w:r>
          </w:p>
          <w:p w14:paraId="716F8BA5"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PERSONA DE CONTACTO:</w:t>
            </w:r>
          </w:p>
          <w:p w14:paraId="5F4D1E18" w14:textId="77777777" w:rsidR="00597282" w:rsidRPr="001B245D" w:rsidRDefault="00597282" w:rsidP="0069540F">
            <w:pPr>
              <w:ind w:left="133"/>
              <w:jc w:val="center"/>
              <w:rPr>
                <w:rFonts w:ascii="Tahoma" w:hAnsi="Tahoma" w:cs="Tahoma"/>
                <w:color w:val="002060"/>
                <w:sz w:val="22"/>
                <w:szCs w:val="22"/>
              </w:rPr>
            </w:pPr>
            <w:r w:rsidRPr="001B245D">
              <w:rPr>
                <w:rFonts w:ascii="Tahoma" w:hAnsi="Tahoma" w:cs="Tahoma"/>
                <w:b/>
                <w:color w:val="002060"/>
                <w:sz w:val="22"/>
                <w:szCs w:val="22"/>
                <w:lang w:eastAsia="en-US" w:bidi="en-US"/>
              </w:rPr>
              <w:t>ORIGINAL</w:t>
            </w:r>
          </w:p>
        </w:tc>
      </w:tr>
    </w:tbl>
    <w:p w14:paraId="06FC2924" w14:textId="77777777" w:rsidR="00597282" w:rsidRPr="001B245D" w:rsidRDefault="00597282" w:rsidP="00597282">
      <w:pPr>
        <w:ind w:left="709"/>
        <w:jc w:val="both"/>
        <w:rPr>
          <w:rFonts w:ascii="Tahoma" w:hAnsi="Tahoma" w:cs="Tahoma"/>
          <w:color w:val="002060"/>
          <w:sz w:val="22"/>
          <w:szCs w:val="22"/>
        </w:rPr>
      </w:pPr>
      <w:bookmarkStart w:id="4" w:name="_Toc304889404"/>
      <w:bookmarkStart w:id="5" w:name="_Toc304889483"/>
      <w:bookmarkStart w:id="6" w:name="_Toc304909210"/>
      <w:bookmarkStart w:id="7" w:name="_Toc305014204"/>
      <w:bookmarkStart w:id="8" w:name="_Toc305014355"/>
    </w:p>
    <w:p w14:paraId="12C2FBE9" w14:textId="77777777" w:rsidR="00597282" w:rsidRPr="001B245D" w:rsidRDefault="00597282" w:rsidP="00597282">
      <w:pPr>
        <w:ind w:left="567"/>
        <w:jc w:val="both"/>
        <w:rPr>
          <w:rFonts w:ascii="Tahoma" w:hAnsi="Tahoma" w:cs="Tahoma"/>
          <w:color w:val="002060"/>
          <w:sz w:val="22"/>
          <w:szCs w:val="22"/>
          <w:lang w:eastAsia="en-US"/>
        </w:rPr>
      </w:pPr>
      <w:r w:rsidRPr="001B245D">
        <w:rPr>
          <w:rFonts w:ascii="Tahoma" w:hAnsi="Tahoma" w:cs="Tahoma"/>
          <w:color w:val="002060"/>
          <w:sz w:val="22"/>
          <w:szCs w:val="22"/>
          <w:lang w:eastAsia="en-US"/>
        </w:rPr>
        <w:t>La apertura de sobres se efectuará en un acto público el día:</w:t>
      </w:r>
    </w:p>
    <w:p w14:paraId="5D46C51A" w14:textId="77777777"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14:paraId="1C76EFA9"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F045DC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14:paraId="658E3AE9" w14:textId="002FFE55" w:rsidR="00597282" w:rsidRPr="001B245D" w:rsidRDefault="00C77D63" w:rsidP="00D026E9">
            <w:pPr>
              <w:ind w:left="1276" w:hanging="1276"/>
              <w:rPr>
                <w:rFonts w:ascii="Tahoma" w:hAnsi="Tahoma" w:cs="Tahoma"/>
                <w:color w:val="002060"/>
                <w:sz w:val="22"/>
                <w:szCs w:val="22"/>
                <w:lang w:eastAsia="en-US" w:bidi="en-US"/>
              </w:rPr>
            </w:pPr>
            <w:r>
              <w:rPr>
                <w:rFonts w:ascii="Tahoma" w:hAnsi="Tahoma" w:cs="Tahoma"/>
                <w:color w:val="002060"/>
                <w:sz w:val="22"/>
                <w:szCs w:val="22"/>
                <w:lang w:eastAsia="en-US" w:bidi="en-US"/>
              </w:rPr>
              <w:t>23</w:t>
            </w:r>
            <w:r w:rsidRPr="001B245D">
              <w:rPr>
                <w:rFonts w:ascii="Tahoma" w:hAnsi="Tahoma" w:cs="Tahoma"/>
                <w:color w:val="002060"/>
                <w:sz w:val="22"/>
                <w:szCs w:val="22"/>
                <w:lang w:eastAsia="en-US" w:bidi="en-US"/>
              </w:rPr>
              <w:t xml:space="preserve"> </w:t>
            </w:r>
            <w:r w:rsidR="00597282" w:rsidRPr="001B245D">
              <w:rPr>
                <w:rFonts w:ascii="Tahoma" w:hAnsi="Tahoma" w:cs="Tahoma"/>
                <w:color w:val="002060"/>
                <w:sz w:val="22"/>
                <w:szCs w:val="22"/>
                <w:lang w:eastAsia="en-US" w:bidi="en-US"/>
              </w:rPr>
              <w:t xml:space="preserve">de </w:t>
            </w:r>
            <w:r w:rsidR="00311032">
              <w:rPr>
                <w:rFonts w:ascii="Tahoma" w:hAnsi="Tahoma" w:cs="Tahoma"/>
                <w:color w:val="002060"/>
                <w:sz w:val="22"/>
                <w:szCs w:val="22"/>
                <w:lang w:eastAsia="en-US" w:bidi="en-US"/>
              </w:rPr>
              <w:t>N</w:t>
            </w:r>
            <w:r w:rsidR="00D026E9">
              <w:rPr>
                <w:rFonts w:ascii="Tahoma" w:hAnsi="Tahoma" w:cs="Tahoma"/>
                <w:color w:val="002060"/>
                <w:sz w:val="22"/>
                <w:szCs w:val="22"/>
                <w:lang w:eastAsia="en-US" w:bidi="en-US"/>
              </w:rPr>
              <w:t>oviembre</w:t>
            </w:r>
            <w:r w:rsidR="00597282" w:rsidRPr="001B245D">
              <w:rPr>
                <w:rFonts w:ascii="Tahoma" w:hAnsi="Tahoma" w:cs="Tahoma"/>
                <w:color w:val="002060"/>
                <w:sz w:val="22"/>
                <w:szCs w:val="22"/>
                <w:lang w:eastAsia="en-US" w:bidi="en-US"/>
              </w:rPr>
              <w:t xml:space="preserve"> de 2017</w:t>
            </w:r>
          </w:p>
        </w:tc>
      </w:tr>
      <w:tr w:rsidR="00597282" w:rsidRPr="00025CE7" w14:paraId="286D9027" w14:textId="7777777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19D4F94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14:paraId="1A6B7B80" w14:textId="3C53EDB3" w:rsidR="00597282" w:rsidRPr="001B245D" w:rsidRDefault="00597282" w:rsidP="00A8156D">
            <w:pPr>
              <w:ind w:left="1276" w:hanging="1276"/>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 xml:space="preserve"> 0</w:t>
            </w:r>
            <w:r w:rsidR="00A8156D" w:rsidRPr="001B245D">
              <w:rPr>
                <w:rFonts w:ascii="Tahoma" w:hAnsi="Tahoma" w:cs="Tahoma"/>
                <w:color w:val="002060"/>
                <w:sz w:val="22"/>
                <w:szCs w:val="22"/>
                <w:lang w:eastAsia="en-US" w:bidi="en-US"/>
              </w:rPr>
              <w:t>9</w:t>
            </w:r>
            <w:r w:rsidRPr="001B245D">
              <w:rPr>
                <w:rFonts w:ascii="Tahoma" w:hAnsi="Tahoma" w:cs="Tahoma"/>
                <w:color w:val="002060"/>
                <w:sz w:val="22"/>
                <w:szCs w:val="22"/>
                <w:lang w:eastAsia="en-US" w:bidi="en-US"/>
              </w:rPr>
              <w:t>:</w:t>
            </w:r>
            <w:r w:rsidR="00A8156D" w:rsidRPr="001B245D">
              <w:rPr>
                <w:rFonts w:ascii="Tahoma" w:hAnsi="Tahoma" w:cs="Tahoma"/>
                <w:color w:val="002060"/>
                <w:sz w:val="22"/>
                <w:szCs w:val="22"/>
                <w:lang w:eastAsia="en-US" w:bidi="en-US"/>
              </w:rPr>
              <w:t>3</w:t>
            </w:r>
            <w:r w:rsidRPr="001B245D">
              <w:rPr>
                <w:rFonts w:ascii="Tahoma" w:hAnsi="Tahoma" w:cs="Tahoma"/>
                <w:color w:val="002060"/>
                <w:sz w:val="22"/>
                <w:szCs w:val="22"/>
                <w:lang w:eastAsia="en-US" w:bidi="en-US"/>
              </w:rPr>
              <w:t>0 a.m.</w:t>
            </w:r>
          </w:p>
        </w:tc>
      </w:tr>
    </w:tbl>
    <w:p w14:paraId="0E3FF9EB" w14:textId="77777777" w:rsidR="00597282" w:rsidRPr="00025CE7" w:rsidRDefault="00597282" w:rsidP="00597282">
      <w:pPr>
        <w:ind w:left="1843"/>
        <w:jc w:val="both"/>
        <w:rPr>
          <w:rFonts w:ascii="Tahoma" w:hAnsi="Tahoma" w:cs="Tahoma"/>
          <w:i/>
          <w:color w:val="1F497D"/>
        </w:rPr>
      </w:pPr>
      <w:bookmarkStart w:id="9" w:name="_Toc130955263"/>
      <w:bookmarkStart w:id="10" w:name="_Toc130955322"/>
    </w:p>
    <w:p w14:paraId="4763665E" w14:textId="77777777" w:rsidR="00597282" w:rsidRPr="001B245D" w:rsidRDefault="00597282" w:rsidP="00597282">
      <w:pPr>
        <w:ind w:left="1843"/>
        <w:jc w:val="both"/>
        <w:rPr>
          <w:rFonts w:ascii="Tahoma" w:hAnsi="Tahoma" w:cs="Tahoma"/>
          <w:i/>
          <w:color w:val="002060"/>
        </w:rPr>
      </w:pPr>
      <w:r w:rsidRPr="001B245D">
        <w:rPr>
          <w:rFonts w:ascii="Tahoma" w:hAnsi="Tahoma" w:cs="Tahoma"/>
          <w:i/>
          <w:color w:val="002060"/>
        </w:rPr>
        <w:t>(*) Véase la secuencia establecida en el acápite 9 del presente documento</w:t>
      </w:r>
    </w:p>
    <w:p w14:paraId="4B5AEE41" w14:textId="77777777" w:rsidR="00597282" w:rsidRPr="001B245D" w:rsidRDefault="00597282" w:rsidP="00597282">
      <w:pPr>
        <w:ind w:left="567"/>
        <w:jc w:val="both"/>
        <w:rPr>
          <w:rFonts w:ascii="Tahoma" w:hAnsi="Tahoma" w:cs="Tahoma"/>
          <w:strike/>
          <w:color w:val="002060"/>
          <w:sz w:val="22"/>
          <w:u w:val="single"/>
        </w:rPr>
      </w:pPr>
    </w:p>
    <w:p w14:paraId="7A72FFBD" w14:textId="0C46B34F" w:rsidR="00597282" w:rsidRPr="001B245D" w:rsidRDefault="00597282" w:rsidP="002B6989">
      <w:pPr>
        <w:pStyle w:val="Prrafodelista"/>
        <w:numPr>
          <w:ilvl w:val="1"/>
          <w:numId w:val="112"/>
        </w:numPr>
        <w:jc w:val="both"/>
        <w:rPr>
          <w:rFonts w:ascii="Tahoma" w:hAnsi="Tahoma" w:cs="Tahoma"/>
          <w:color w:val="002060"/>
          <w:sz w:val="22"/>
          <w:szCs w:val="22"/>
        </w:rPr>
      </w:pPr>
      <w:r w:rsidRPr="001B245D">
        <w:rPr>
          <w:rFonts w:ascii="Tahoma" w:hAnsi="Tahoma" w:cs="Tahoma"/>
          <w:b/>
          <w:color w:val="002060"/>
          <w:sz w:val="22"/>
          <w:szCs w:val="22"/>
          <w:u w:val="single"/>
          <w:lang w:bidi="en-US"/>
        </w:rPr>
        <w:t>Sobre A</w:t>
      </w:r>
      <w:r w:rsidRPr="001B245D">
        <w:rPr>
          <w:rFonts w:ascii="Tahoma" w:hAnsi="Tahoma" w:cs="Tahoma"/>
          <w:color w:val="002060"/>
          <w:sz w:val="22"/>
          <w:szCs w:val="22"/>
          <w:u w:val="single"/>
          <w:lang w:bidi="en-US"/>
        </w:rPr>
        <w:t>:</w:t>
      </w:r>
      <w:r w:rsidRPr="001B245D">
        <w:rPr>
          <w:rFonts w:ascii="Tahoma" w:hAnsi="Tahoma" w:cs="Tahoma"/>
          <w:color w:val="002060"/>
          <w:sz w:val="22"/>
          <w:szCs w:val="22"/>
          <w:lang w:bidi="en-US"/>
        </w:rPr>
        <w:t xml:space="preserve"> Debe tener la inscripción </w:t>
      </w:r>
      <w:r w:rsidRPr="001B245D">
        <w:rPr>
          <w:rFonts w:ascii="Tahoma" w:hAnsi="Tahoma" w:cs="Tahoma"/>
          <w:b/>
          <w:color w:val="002060"/>
          <w:sz w:val="22"/>
          <w:szCs w:val="22"/>
          <w:lang w:bidi="en-US"/>
        </w:rPr>
        <w:t>“DOCUMENTOS ADMINISTRATIVOS”</w:t>
      </w:r>
      <w:r w:rsidRPr="001B245D">
        <w:rPr>
          <w:rFonts w:ascii="Tahoma" w:hAnsi="Tahoma" w:cs="Tahoma"/>
          <w:b/>
          <w:bCs/>
          <w:color w:val="002060"/>
          <w:sz w:val="22"/>
          <w:szCs w:val="22"/>
        </w:rPr>
        <w:t xml:space="preserve"> </w:t>
      </w:r>
      <w:r w:rsidRPr="001B245D">
        <w:rPr>
          <w:rFonts w:ascii="Tahoma" w:hAnsi="Tahoma" w:cs="Tahoma"/>
          <w:color w:val="002060"/>
          <w:sz w:val="22"/>
          <w:szCs w:val="22"/>
        </w:rPr>
        <w:t xml:space="preserve">y debe contener la </w:t>
      </w:r>
      <w:r w:rsidRPr="001B245D">
        <w:rPr>
          <w:rFonts w:ascii="Tahoma" w:hAnsi="Tahoma" w:cs="Tahoma"/>
          <w:b/>
          <w:color w:val="002060"/>
          <w:sz w:val="22"/>
          <w:szCs w:val="22"/>
        </w:rPr>
        <w:t xml:space="preserve">documentación de registro legal </w:t>
      </w:r>
      <w:r w:rsidRPr="001B245D">
        <w:rPr>
          <w:rFonts w:ascii="Tahoma" w:hAnsi="Tahoma" w:cs="Tahoma"/>
          <w:b/>
          <w:color w:val="002060"/>
          <w:sz w:val="22"/>
          <w:szCs w:val="22"/>
          <w:u w:val="single"/>
        </w:rPr>
        <w:t>vigente</w:t>
      </w:r>
      <w:r w:rsidRPr="001B245D">
        <w:rPr>
          <w:rFonts w:ascii="Tahoma" w:hAnsi="Tahoma" w:cs="Tahoma"/>
          <w:color w:val="002060"/>
          <w:sz w:val="22"/>
          <w:szCs w:val="22"/>
        </w:rPr>
        <w:t xml:space="preserve"> del proponente, de acuerdo a requerimiento de ENTEL S.A.</w:t>
      </w:r>
      <w:r w:rsidR="008223AC" w:rsidRPr="001B245D">
        <w:rPr>
          <w:rFonts w:ascii="Tahoma" w:hAnsi="Tahoma" w:cs="Tahoma"/>
          <w:color w:val="002060"/>
          <w:sz w:val="22"/>
          <w:szCs w:val="22"/>
        </w:rPr>
        <w:t xml:space="preserve"> L</w:t>
      </w:r>
      <w:r w:rsidRPr="001B245D">
        <w:rPr>
          <w:rFonts w:ascii="Tahoma" w:hAnsi="Tahoma" w:cs="Tahoma"/>
          <w:color w:val="002060"/>
          <w:sz w:val="22"/>
          <w:szCs w:val="22"/>
        </w:rPr>
        <w:t xml:space="preserve">a documentación presentada debe </w:t>
      </w:r>
      <w:r w:rsidRPr="001B245D">
        <w:rPr>
          <w:rFonts w:ascii="Tahoma" w:hAnsi="Tahoma" w:cs="Tahoma"/>
          <w:color w:val="002060"/>
          <w:sz w:val="22"/>
          <w:szCs w:val="22"/>
        </w:rPr>
        <w:lastRenderedPageBreak/>
        <w:t>encontrarse foliada en su integridad, caso contrario la empresa proponente quedará inhabilitada:</w:t>
      </w:r>
    </w:p>
    <w:p w14:paraId="28C9E47B" w14:textId="77777777" w:rsidR="00597282" w:rsidRPr="001B245D" w:rsidRDefault="00597282" w:rsidP="001A7F54">
      <w:pPr>
        <w:ind w:left="1134" w:hanging="567"/>
        <w:jc w:val="both"/>
        <w:rPr>
          <w:rFonts w:ascii="Tahoma" w:hAnsi="Tahoma" w:cs="Tahoma"/>
          <w:color w:val="002060"/>
          <w:highlight w:val="yellow"/>
        </w:rPr>
      </w:pPr>
    </w:p>
    <w:p w14:paraId="644F0F09" w14:textId="328BA4C3" w:rsidR="00597282" w:rsidRPr="00CE6AA2"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CE6AA2">
        <w:rPr>
          <w:rFonts w:ascii="Tahoma" w:hAnsi="Tahoma" w:cs="Tahoma"/>
          <w:color w:val="002060"/>
          <w:sz w:val="22"/>
          <w:szCs w:val="22"/>
          <w:lang w:bidi="en-US"/>
        </w:rPr>
        <w:t>Carta de Presentación firmada por el Representante Legal del proponente.</w:t>
      </w:r>
    </w:p>
    <w:p w14:paraId="4800A9A1" w14:textId="7F49C285" w:rsidR="00597282" w:rsidRPr="000F19E7"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 xml:space="preserve">Fotocopia simple del Testimonio de Constitución y </w:t>
      </w:r>
      <w:r w:rsidR="00A8156D" w:rsidRPr="000F19E7">
        <w:rPr>
          <w:rFonts w:ascii="Tahoma" w:hAnsi="Tahoma" w:cs="Tahoma"/>
          <w:color w:val="002060"/>
          <w:sz w:val="22"/>
          <w:szCs w:val="22"/>
          <w:lang w:bidi="en-US"/>
        </w:rPr>
        <w:t>última</w:t>
      </w:r>
      <w:r w:rsidR="00F911EB" w:rsidRPr="000F19E7">
        <w:rPr>
          <w:rFonts w:ascii="Tahoma" w:hAnsi="Tahoma" w:cs="Tahoma"/>
          <w:color w:val="002060"/>
          <w:sz w:val="22"/>
          <w:szCs w:val="22"/>
          <w:lang w:bidi="en-US"/>
        </w:rPr>
        <w:t xml:space="preserve"> modificación </w:t>
      </w:r>
      <w:r w:rsidRPr="000F19E7">
        <w:rPr>
          <w:rFonts w:ascii="Tahoma" w:hAnsi="Tahoma" w:cs="Tahoma"/>
          <w:color w:val="002060"/>
          <w:sz w:val="22"/>
          <w:szCs w:val="22"/>
          <w:lang w:bidi="en-US"/>
        </w:rPr>
        <w:t>al mismo debidamente resellado en FUNDEMPRESA (Requisito no aplicado a empresas unipersonales).</w:t>
      </w:r>
    </w:p>
    <w:p w14:paraId="5C786BC4" w14:textId="00AE28F5" w:rsidR="00F911EB" w:rsidRPr="000F19E7" w:rsidRDefault="00F911EB"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Certificado de Tradición Comercial original actualizado</w:t>
      </w:r>
      <w:r w:rsidR="008223AC" w:rsidRPr="000F19E7">
        <w:rPr>
          <w:rFonts w:ascii="Tahoma" w:hAnsi="Tahoma" w:cs="Tahoma"/>
          <w:color w:val="002060"/>
          <w:sz w:val="22"/>
          <w:szCs w:val="22"/>
          <w:lang w:bidi="en-US"/>
        </w:rPr>
        <w:t>,</w:t>
      </w:r>
      <w:r w:rsidRPr="000F19E7">
        <w:rPr>
          <w:rFonts w:ascii="Tahoma" w:hAnsi="Tahoma" w:cs="Tahoma"/>
          <w:color w:val="002060"/>
          <w:sz w:val="22"/>
          <w:szCs w:val="22"/>
          <w:lang w:bidi="en-US"/>
        </w:rPr>
        <w:t xml:space="preserve"> emitido por FUNDEMPRESA (el cual deberá emitirse máximo 30 días calendario antes de la fecha de presentación de la propuesta)</w:t>
      </w:r>
    </w:p>
    <w:p w14:paraId="12CB15B9" w14:textId="77777777" w:rsidR="00707A07" w:rsidRPr="000F19E7"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140D13AE" w14:textId="77777777" w:rsidR="00597282" w:rsidRPr="000F19E7"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Fotocopia simple del Certificado de Actualización de la Matrícula de Comercio ante FUNDEMPRESA debidamente actualizada y vigente a su presentación, la empresa deberá tener como actividades el rubro de Telecomunicaciones y/o actividades inherentes al objeto del presente proceso de contratación (Matrícula de Registro de Empresa en Bolivia, si se trata de empresa constituida como Sociedad en cualquiera de las modalidades).</w:t>
      </w:r>
    </w:p>
    <w:p w14:paraId="54B8B9E6" w14:textId="3465E046" w:rsidR="00597282" w:rsidRPr="000F19E7"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 xml:space="preserve">Certificación electrónica del Número de Identificación Tributaria (N.I.T.) vigente y actual. (La cual podrá ser impresa de la página WEB de Impuestos </w:t>
      </w:r>
      <w:r w:rsidR="008223AC" w:rsidRPr="000F19E7">
        <w:rPr>
          <w:rFonts w:ascii="Tahoma" w:hAnsi="Tahoma" w:cs="Tahoma"/>
          <w:color w:val="002060"/>
          <w:sz w:val="22"/>
          <w:szCs w:val="22"/>
          <w:lang w:bidi="en-US"/>
        </w:rPr>
        <w:t xml:space="preserve">Nacionales </w:t>
      </w:r>
      <w:r w:rsidRPr="000F19E7">
        <w:rPr>
          <w:rFonts w:ascii="Tahoma" w:hAnsi="Tahoma" w:cs="Tahoma"/>
          <w:color w:val="002060"/>
          <w:sz w:val="22"/>
          <w:szCs w:val="22"/>
          <w:lang w:bidi="en-US"/>
        </w:rPr>
        <w:t>máximo 30 días calendario antes de la fecha de presentación de la propuesta).</w:t>
      </w:r>
    </w:p>
    <w:p w14:paraId="4DC09587" w14:textId="61D34684" w:rsidR="00597282" w:rsidRPr="00CE6AA2"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CE6AA2">
        <w:rPr>
          <w:rFonts w:ascii="Tahoma" w:hAnsi="Tahoma" w:cs="Tahoma"/>
          <w:color w:val="002060"/>
          <w:sz w:val="22"/>
          <w:szCs w:val="22"/>
          <w:lang w:bidi="en-US"/>
        </w:rPr>
        <w:t>Fotocopia simp</w:t>
      </w:r>
      <w:r w:rsidR="008223AC" w:rsidRPr="00CE6AA2">
        <w:rPr>
          <w:rFonts w:ascii="Tahoma" w:hAnsi="Tahoma" w:cs="Tahoma"/>
          <w:color w:val="002060"/>
          <w:sz w:val="22"/>
          <w:szCs w:val="22"/>
          <w:lang w:bidi="en-US"/>
        </w:rPr>
        <w:t>le de la Cédula de Identidad o P</w:t>
      </w:r>
      <w:r w:rsidRPr="00CE6AA2">
        <w:rPr>
          <w:rFonts w:ascii="Tahoma" w:hAnsi="Tahoma" w:cs="Tahoma"/>
          <w:color w:val="002060"/>
          <w:sz w:val="22"/>
          <w:szCs w:val="22"/>
          <w:lang w:bidi="en-US"/>
        </w:rPr>
        <w:t xml:space="preserve">asaporte del Representante Legal, vigente a la fecha de presentación de la propuesta.  </w:t>
      </w:r>
    </w:p>
    <w:p w14:paraId="7035483D" w14:textId="127724CB" w:rsidR="00597282" w:rsidRPr="000F19E7"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0F19E7">
        <w:rPr>
          <w:rFonts w:ascii="Tahoma" w:hAnsi="Tahoma" w:cs="Tahoma"/>
          <w:color w:val="002060"/>
          <w:sz w:val="22"/>
          <w:szCs w:val="22"/>
          <w:lang w:bidi="en-US"/>
        </w:rPr>
        <w:t>Fotocopia simple de los Estados Financieros Auditados de la última gestión fiscal y sellada por Impuestos Nacionales. (Para los proponentes que facturen h</w:t>
      </w:r>
      <w:r w:rsidR="008223AC" w:rsidRPr="000F19E7">
        <w:rPr>
          <w:rFonts w:ascii="Tahoma" w:hAnsi="Tahoma" w:cs="Tahoma"/>
          <w:color w:val="002060"/>
          <w:sz w:val="22"/>
          <w:szCs w:val="22"/>
          <w:lang w:bidi="en-US"/>
        </w:rPr>
        <w:t>asta Bs 1.200.000,00 se aceptará</w:t>
      </w:r>
      <w:r w:rsidRPr="000F19E7">
        <w:rPr>
          <w:rFonts w:ascii="Tahoma" w:hAnsi="Tahoma" w:cs="Tahoma"/>
          <w:color w:val="002060"/>
          <w:sz w:val="22"/>
          <w:szCs w:val="22"/>
          <w:lang w:bidi="en-US"/>
        </w:rPr>
        <w:t xml:space="preserve"> una constancia de presentación de estados financieros y auditoría externa, que reemplazaría al sello de Impuestos Nacionales)</w:t>
      </w:r>
      <w:r w:rsidR="00371D3B" w:rsidRPr="000F19E7">
        <w:rPr>
          <w:rFonts w:ascii="Tahoma" w:hAnsi="Tahoma" w:cs="Tahoma"/>
          <w:color w:val="002060"/>
          <w:sz w:val="22"/>
          <w:szCs w:val="22"/>
          <w:lang w:bidi="en-US"/>
        </w:rPr>
        <w:t>.</w:t>
      </w:r>
    </w:p>
    <w:p w14:paraId="47213117" w14:textId="7FCB4739" w:rsidR="00371D3B" w:rsidRPr="001B245D"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1B245D">
        <w:rPr>
          <w:rFonts w:ascii="Tahoma" w:hAnsi="Tahoma" w:cs="Tahoma"/>
          <w:color w:val="002060"/>
          <w:sz w:val="22"/>
          <w:szCs w:val="22"/>
          <w:lang w:bidi="en-US"/>
        </w:rPr>
        <w:t xml:space="preserve">Garantía de Seriedad de propuesta (Boleta Bancaria) con las características de </w:t>
      </w:r>
      <w:r w:rsidRPr="001B245D">
        <w:rPr>
          <w:rFonts w:ascii="Tahoma" w:hAnsi="Tahoma" w:cs="Tahoma"/>
          <w:b/>
          <w:i/>
          <w:color w:val="002060"/>
          <w:sz w:val="22"/>
          <w:szCs w:val="22"/>
          <w:lang w:bidi="en-US"/>
        </w:rPr>
        <w:t>renovable, irrevocable, de ejecución inmediata</w:t>
      </w:r>
      <w:r w:rsidR="008750E9" w:rsidRPr="001B245D">
        <w:rPr>
          <w:rFonts w:ascii="Tahoma" w:hAnsi="Tahoma" w:cs="Tahoma"/>
          <w:b/>
          <w:i/>
          <w:color w:val="002060"/>
          <w:sz w:val="22"/>
          <w:szCs w:val="22"/>
          <w:lang w:bidi="en-US"/>
        </w:rPr>
        <w:t xml:space="preserve"> </w:t>
      </w:r>
      <w:r w:rsidRPr="001B245D">
        <w:rPr>
          <w:rFonts w:ascii="Tahoma" w:hAnsi="Tahoma" w:cs="Tahoma"/>
          <w:b/>
          <w:i/>
          <w:color w:val="002060"/>
          <w:sz w:val="22"/>
          <w:szCs w:val="22"/>
          <w:lang w:bidi="en-US"/>
        </w:rPr>
        <w:t>y a primer requerimiento</w:t>
      </w:r>
      <w:r w:rsidRPr="001B245D">
        <w:rPr>
          <w:rFonts w:ascii="Tahoma" w:hAnsi="Tahoma" w:cs="Tahoma"/>
          <w:color w:val="002060"/>
          <w:sz w:val="22"/>
          <w:szCs w:val="22"/>
          <w:lang w:bidi="en-US"/>
        </w:rPr>
        <w:t xml:space="preserve"> a favor de ENTEL S.A. y debe contar con una validez de </w:t>
      </w:r>
      <w:r w:rsidRPr="001B245D">
        <w:rPr>
          <w:rFonts w:ascii="Tahoma" w:hAnsi="Tahoma" w:cs="Tahoma"/>
          <w:b/>
          <w:i/>
          <w:color w:val="002060"/>
          <w:sz w:val="22"/>
          <w:szCs w:val="22"/>
          <w:lang w:bidi="en-US"/>
        </w:rPr>
        <w:t>120 días</w:t>
      </w:r>
      <w:r w:rsidRPr="001B245D">
        <w:rPr>
          <w:rFonts w:ascii="Tahoma" w:hAnsi="Tahoma" w:cs="Tahoma"/>
          <w:color w:val="002060"/>
          <w:sz w:val="22"/>
          <w:szCs w:val="22"/>
          <w:lang w:bidi="en-US"/>
        </w:rPr>
        <w:t xml:space="preserve"> calendario a partir de la fecha de presentación de propuesta. </w:t>
      </w:r>
    </w:p>
    <w:p w14:paraId="5F650C9B" w14:textId="77777777" w:rsidR="00371D3B" w:rsidRPr="001B245D" w:rsidRDefault="00371D3B" w:rsidP="001A7F54">
      <w:pPr>
        <w:pStyle w:val="Prrafodelista"/>
        <w:ind w:left="1560"/>
        <w:jc w:val="both"/>
        <w:rPr>
          <w:rFonts w:ascii="Tahoma" w:hAnsi="Tahoma" w:cs="Tahoma"/>
          <w:i/>
          <w:color w:val="002060"/>
          <w:sz w:val="22"/>
          <w:szCs w:val="22"/>
          <w:lang w:bidi="en-US"/>
        </w:rPr>
      </w:pPr>
    </w:p>
    <w:p w14:paraId="02AC36B9" w14:textId="766E17FA" w:rsidR="00A8156D" w:rsidRPr="001B245D" w:rsidRDefault="00A8156D" w:rsidP="002B6989">
      <w:pPr>
        <w:pStyle w:val="Prrafodelista"/>
        <w:numPr>
          <w:ilvl w:val="0"/>
          <w:numId w:val="110"/>
        </w:numPr>
        <w:ind w:left="1843" w:hanging="283"/>
        <w:jc w:val="both"/>
        <w:rPr>
          <w:rFonts w:ascii="Tahoma" w:hAnsi="Tahoma" w:cs="Tahoma"/>
          <w:color w:val="002060"/>
          <w:sz w:val="22"/>
          <w:szCs w:val="22"/>
          <w:lang w:bidi="en-US"/>
        </w:rPr>
      </w:pPr>
      <w:r w:rsidRPr="001B245D">
        <w:rPr>
          <w:rFonts w:ascii="Tahoma" w:hAnsi="Tahoma" w:cs="Tahoma"/>
          <w:color w:val="002060"/>
          <w:sz w:val="22"/>
          <w:szCs w:val="22"/>
          <w:lang w:bidi="en-US"/>
        </w:rPr>
        <w:t xml:space="preserve">Debe ser presentada por el valor de </w:t>
      </w:r>
      <w:r w:rsidRPr="001B245D">
        <w:rPr>
          <w:rFonts w:ascii="Tahoma" w:hAnsi="Tahoma" w:cs="Tahoma"/>
          <w:b/>
          <w:color w:val="002060"/>
          <w:sz w:val="22"/>
          <w:szCs w:val="22"/>
          <w:lang w:bidi="en-US"/>
        </w:rPr>
        <w:t>USD 350.000,00</w:t>
      </w:r>
      <w:r w:rsidR="00F82B7B" w:rsidRPr="001B245D">
        <w:rPr>
          <w:rFonts w:ascii="Tahoma" w:hAnsi="Tahoma" w:cs="Tahoma"/>
          <w:color w:val="002060"/>
          <w:sz w:val="22"/>
          <w:szCs w:val="22"/>
          <w:lang w:bidi="en-US"/>
        </w:rPr>
        <w:t xml:space="preserve"> (Trescientos C</w:t>
      </w:r>
      <w:r w:rsidRPr="001B245D">
        <w:rPr>
          <w:rFonts w:ascii="Tahoma" w:hAnsi="Tahoma" w:cs="Tahoma"/>
          <w:color w:val="002060"/>
          <w:sz w:val="22"/>
          <w:szCs w:val="22"/>
          <w:lang w:bidi="en-US"/>
        </w:rPr>
        <w:t>incuenta Mil 00/100 Dólares Americanos) para el Tramo Terrestre.</w:t>
      </w:r>
    </w:p>
    <w:p w14:paraId="23BC19AC" w14:textId="647B38E4" w:rsidR="00A8156D" w:rsidRPr="001B245D" w:rsidRDefault="00A8156D" w:rsidP="002B6989">
      <w:pPr>
        <w:pStyle w:val="Prrafodelista"/>
        <w:numPr>
          <w:ilvl w:val="0"/>
          <w:numId w:val="110"/>
        </w:numPr>
        <w:ind w:left="1843" w:hanging="283"/>
        <w:jc w:val="both"/>
        <w:rPr>
          <w:rFonts w:ascii="Tahoma" w:hAnsi="Tahoma" w:cs="Tahoma"/>
          <w:color w:val="002060"/>
          <w:sz w:val="22"/>
          <w:szCs w:val="22"/>
          <w:lang w:bidi="en-US"/>
        </w:rPr>
      </w:pPr>
      <w:r w:rsidRPr="001B245D">
        <w:rPr>
          <w:rFonts w:ascii="Tahoma" w:hAnsi="Tahoma" w:cs="Tahoma"/>
          <w:color w:val="002060"/>
          <w:sz w:val="22"/>
          <w:szCs w:val="22"/>
          <w:lang w:bidi="en-US"/>
        </w:rPr>
        <w:t xml:space="preserve">Debe ser presentada por el valor de </w:t>
      </w:r>
      <w:r w:rsidRPr="001B245D">
        <w:rPr>
          <w:rFonts w:ascii="Tahoma" w:hAnsi="Tahoma" w:cs="Tahoma"/>
          <w:b/>
          <w:color w:val="002060"/>
          <w:sz w:val="22"/>
          <w:szCs w:val="22"/>
          <w:lang w:bidi="en-US"/>
        </w:rPr>
        <w:t>USD 650.000,00</w:t>
      </w:r>
      <w:r w:rsidR="00F82B7B" w:rsidRPr="001B245D">
        <w:rPr>
          <w:rFonts w:ascii="Tahoma" w:hAnsi="Tahoma" w:cs="Tahoma"/>
          <w:color w:val="002060"/>
          <w:sz w:val="22"/>
          <w:szCs w:val="22"/>
          <w:lang w:bidi="en-US"/>
        </w:rPr>
        <w:t xml:space="preserve"> (Seiscientos C</w:t>
      </w:r>
      <w:r w:rsidRPr="001B245D">
        <w:rPr>
          <w:rFonts w:ascii="Tahoma" w:hAnsi="Tahoma" w:cs="Tahoma"/>
          <w:color w:val="002060"/>
          <w:sz w:val="22"/>
          <w:szCs w:val="22"/>
          <w:lang w:bidi="en-US"/>
        </w:rPr>
        <w:t xml:space="preserve">incuenta Mil 00/100 Dólares Americanos) para el Tramo Submarino. </w:t>
      </w:r>
    </w:p>
    <w:p w14:paraId="490D5CAD" w14:textId="77777777" w:rsidR="00156C89" w:rsidRDefault="00156C89" w:rsidP="001A7F54">
      <w:pPr>
        <w:pStyle w:val="Prrafodelista"/>
        <w:ind w:left="1560"/>
        <w:jc w:val="both"/>
        <w:rPr>
          <w:rFonts w:ascii="Tahoma" w:hAnsi="Tahoma" w:cs="Tahoma"/>
          <w:color w:val="002060"/>
          <w:sz w:val="22"/>
          <w:szCs w:val="22"/>
          <w:lang w:val="es-BO" w:bidi="en-US"/>
        </w:rPr>
      </w:pPr>
    </w:p>
    <w:p w14:paraId="44B3A887" w14:textId="7051E57A" w:rsidR="00597282" w:rsidRPr="001B245D" w:rsidRDefault="00800CCC" w:rsidP="001A7F54">
      <w:pPr>
        <w:pStyle w:val="Prrafodelista"/>
        <w:ind w:left="1560"/>
        <w:jc w:val="both"/>
        <w:rPr>
          <w:rFonts w:ascii="Tahoma" w:hAnsi="Tahoma" w:cs="Tahoma"/>
          <w:color w:val="002060"/>
          <w:sz w:val="22"/>
          <w:szCs w:val="22"/>
          <w:lang w:bidi="en-US"/>
        </w:rPr>
      </w:pPr>
      <w:r w:rsidRPr="001B245D">
        <w:rPr>
          <w:rFonts w:ascii="Tahoma" w:hAnsi="Tahoma" w:cs="Tahoma"/>
          <w:color w:val="002060"/>
          <w:sz w:val="22"/>
          <w:szCs w:val="22"/>
          <w:lang w:val="es-BO" w:bidi="en-US"/>
        </w:rPr>
        <w:t xml:space="preserve">En caso que el proponente deseara participar en </w:t>
      </w:r>
      <w:r w:rsidR="003E5427" w:rsidRPr="001B245D">
        <w:rPr>
          <w:rFonts w:ascii="Tahoma" w:hAnsi="Tahoma" w:cs="Tahoma"/>
          <w:color w:val="002060"/>
          <w:sz w:val="22"/>
          <w:szCs w:val="22"/>
          <w:lang w:val="es-BO" w:bidi="en-US"/>
        </w:rPr>
        <w:t xml:space="preserve">la provisión de </w:t>
      </w:r>
      <w:r w:rsidR="00DE5822" w:rsidRPr="001B245D">
        <w:rPr>
          <w:rFonts w:ascii="Tahoma" w:hAnsi="Tahoma" w:cs="Tahoma"/>
          <w:color w:val="002060"/>
          <w:sz w:val="22"/>
          <w:szCs w:val="22"/>
          <w:lang w:val="es-BO" w:bidi="en-US"/>
        </w:rPr>
        <w:t>ambos tramos</w:t>
      </w:r>
      <w:r w:rsidRPr="001B245D">
        <w:rPr>
          <w:rFonts w:ascii="Tahoma" w:hAnsi="Tahoma" w:cs="Tahoma"/>
          <w:color w:val="002060"/>
          <w:sz w:val="22"/>
          <w:szCs w:val="22"/>
          <w:lang w:val="es-BO" w:bidi="en-US"/>
        </w:rPr>
        <w:t>,</w:t>
      </w:r>
      <w:r w:rsidR="00CF1D2F" w:rsidRPr="001B245D">
        <w:rPr>
          <w:rFonts w:ascii="Tahoma" w:hAnsi="Tahoma" w:cs="Tahoma"/>
          <w:color w:val="002060"/>
          <w:sz w:val="22"/>
          <w:szCs w:val="22"/>
          <w:lang w:val="es-BO" w:bidi="en-US"/>
        </w:rPr>
        <w:t xml:space="preserve"> terrestre y submarino;</w:t>
      </w:r>
      <w:r w:rsidRPr="001B245D">
        <w:rPr>
          <w:rFonts w:ascii="Tahoma" w:hAnsi="Tahoma" w:cs="Tahoma"/>
          <w:color w:val="002060"/>
          <w:sz w:val="22"/>
          <w:szCs w:val="22"/>
          <w:lang w:val="es-BO" w:bidi="en-US"/>
        </w:rPr>
        <w:t xml:space="preserve"> deberá presentar una boleta para cada </w:t>
      </w:r>
      <w:r w:rsidR="00DE5822" w:rsidRPr="001B245D">
        <w:rPr>
          <w:rFonts w:ascii="Tahoma" w:hAnsi="Tahoma" w:cs="Tahoma"/>
          <w:color w:val="002060"/>
          <w:sz w:val="22"/>
          <w:szCs w:val="22"/>
          <w:lang w:val="es-BO" w:bidi="en-US"/>
        </w:rPr>
        <w:t>tramo</w:t>
      </w:r>
      <w:r w:rsidR="00CF1D2F" w:rsidRPr="001B245D">
        <w:rPr>
          <w:rFonts w:ascii="Tahoma" w:hAnsi="Tahoma" w:cs="Tahoma"/>
          <w:color w:val="002060"/>
          <w:sz w:val="22"/>
          <w:szCs w:val="22"/>
          <w:lang w:val="es-BO" w:bidi="en-US"/>
        </w:rPr>
        <w:t>,</w:t>
      </w:r>
      <w:r w:rsidRPr="001B245D">
        <w:rPr>
          <w:rFonts w:ascii="Tahoma" w:hAnsi="Tahoma" w:cs="Tahoma"/>
          <w:color w:val="002060"/>
          <w:sz w:val="22"/>
          <w:szCs w:val="22"/>
          <w:lang w:val="es-BO" w:bidi="en-US"/>
        </w:rPr>
        <w:t xml:space="preserve"> considerando que cada boleta </w:t>
      </w:r>
      <w:r w:rsidR="00597282" w:rsidRPr="001B245D">
        <w:rPr>
          <w:rFonts w:ascii="Tahoma" w:hAnsi="Tahoma" w:cs="Tahoma"/>
          <w:color w:val="002060"/>
          <w:sz w:val="22"/>
          <w:szCs w:val="22"/>
          <w:lang w:bidi="en-US"/>
        </w:rPr>
        <w:t>debe ser emitida por una institución bancaria y/o financiera legalmente constituida en Bolivia y regulada por la ASFI.</w:t>
      </w:r>
    </w:p>
    <w:p w14:paraId="78782DEC" w14:textId="77777777" w:rsidR="00F6241F" w:rsidRPr="001B245D" w:rsidRDefault="00F6241F" w:rsidP="001A7F54">
      <w:pPr>
        <w:pStyle w:val="Prrafodelista"/>
        <w:ind w:left="1560"/>
        <w:jc w:val="both"/>
        <w:rPr>
          <w:rFonts w:ascii="Tahoma" w:hAnsi="Tahoma" w:cs="Tahoma"/>
          <w:color w:val="002060"/>
          <w:sz w:val="22"/>
          <w:szCs w:val="22"/>
          <w:lang w:bidi="en-US"/>
        </w:rPr>
      </w:pPr>
    </w:p>
    <w:p w14:paraId="4A87042E" w14:textId="77777777" w:rsidR="00597282" w:rsidRPr="001B245D"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1B245D">
        <w:rPr>
          <w:rFonts w:ascii="Tahoma" w:hAnsi="Tahoma" w:cs="Tahoma"/>
          <w:color w:val="002060"/>
          <w:sz w:val="22"/>
          <w:szCs w:val="22"/>
          <w:lang w:bidi="en-US"/>
        </w:rPr>
        <w:lastRenderedPageBreak/>
        <w:t xml:space="preserve">Declaración de Integridad provista por ENTEL S.A. y firmada por el Representante Legal de la empresa del proponente. (Anexo   No. </w:t>
      </w:r>
      <w:r w:rsidR="00B30951" w:rsidRPr="001B245D">
        <w:rPr>
          <w:rFonts w:ascii="Tahoma" w:hAnsi="Tahoma" w:cs="Tahoma"/>
          <w:color w:val="002060"/>
          <w:sz w:val="22"/>
          <w:szCs w:val="22"/>
          <w:lang w:bidi="en-US"/>
        </w:rPr>
        <w:t>2</w:t>
      </w:r>
      <w:r w:rsidRPr="001B245D">
        <w:rPr>
          <w:rFonts w:ascii="Tahoma" w:hAnsi="Tahoma" w:cs="Tahoma"/>
          <w:color w:val="002060"/>
          <w:sz w:val="22"/>
          <w:szCs w:val="22"/>
          <w:lang w:bidi="en-US"/>
        </w:rPr>
        <w:t>)</w:t>
      </w:r>
    </w:p>
    <w:p w14:paraId="38B8316D" w14:textId="77777777" w:rsidR="00371D3B" w:rsidRPr="001B245D" w:rsidRDefault="00597282" w:rsidP="002B6989">
      <w:pPr>
        <w:pStyle w:val="Prrafodelista"/>
        <w:numPr>
          <w:ilvl w:val="2"/>
          <w:numId w:val="112"/>
        </w:numPr>
        <w:ind w:left="1560" w:hanging="851"/>
        <w:jc w:val="both"/>
        <w:rPr>
          <w:rFonts w:ascii="Tahoma" w:hAnsi="Tahoma" w:cs="Tahoma"/>
          <w:color w:val="002060"/>
          <w:sz w:val="22"/>
          <w:szCs w:val="22"/>
          <w:lang w:bidi="en-US"/>
        </w:rPr>
      </w:pPr>
      <w:r w:rsidRPr="001B245D">
        <w:rPr>
          <w:rFonts w:ascii="Tahoma" w:hAnsi="Tahoma" w:cs="Tahoma"/>
          <w:color w:val="002060"/>
          <w:sz w:val="22"/>
          <w:szCs w:val="22"/>
          <w:lang w:bidi="en-US"/>
        </w:rPr>
        <w:t>Periodo de validez de la propuesta</w:t>
      </w:r>
      <w:r w:rsidRPr="001B245D">
        <w:rPr>
          <w:rFonts w:ascii="Tahoma" w:hAnsi="Tahoma" w:cs="Tahoma"/>
          <w:color w:val="002060"/>
          <w:sz w:val="22"/>
          <w:szCs w:val="22"/>
          <w:vertAlign w:val="superscript"/>
          <w:lang w:bidi="en-US"/>
        </w:rPr>
        <w:t>(</w:t>
      </w:r>
      <w:r w:rsidRPr="001B245D">
        <w:rPr>
          <w:color w:val="002060"/>
          <w:vertAlign w:val="superscript"/>
          <w:lang w:bidi="en-US"/>
        </w:rPr>
        <w:footnoteReference w:id="1"/>
      </w:r>
      <w:r w:rsidRPr="001B245D">
        <w:rPr>
          <w:rFonts w:ascii="Tahoma" w:hAnsi="Tahoma" w:cs="Tahoma"/>
          <w:color w:val="002060"/>
          <w:sz w:val="22"/>
          <w:szCs w:val="22"/>
          <w:vertAlign w:val="superscript"/>
          <w:lang w:bidi="en-US"/>
        </w:rPr>
        <w:t>)</w:t>
      </w:r>
      <w:r w:rsidRPr="001B245D">
        <w:rPr>
          <w:rFonts w:ascii="Tahoma" w:hAnsi="Tahoma" w:cs="Tahoma"/>
          <w:color w:val="002060"/>
          <w:sz w:val="22"/>
          <w:szCs w:val="22"/>
          <w:lang w:bidi="en-US"/>
        </w:rPr>
        <w:t xml:space="preserve">, equivalente a noventa (90) días calendario, a partir de la fecha de presentación de la propuesta.  </w:t>
      </w:r>
    </w:p>
    <w:p w14:paraId="0D4CFED6" w14:textId="77777777" w:rsidR="00371D3B" w:rsidRPr="001B245D" w:rsidRDefault="00371D3B" w:rsidP="001A7F54">
      <w:pPr>
        <w:pStyle w:val="Prrafodelista"/>
        <w:ind w:left="1560"/>
        <w:jc w:val="both"/>
        <w:rPr>
          <w:rFonts w:ascii="Tahoma" w:hAnsi="Tahoma" w:cs="Tahoma"/>
          <w:color w:val="002060"/>
          <w:sz w:val="22"/>
          <w:szCs w:val="22"/>
          <w:lang w:bidi="en-US"/>
        </w:rPr>
      </w:pPr>
    </w:p>
    <w:p w14:paraId="6E02AD4F" w14:textId="629AE55A"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Las </w:t>
      </w:r>
      <w:r w:rsidRPr="001B245D">
        <w:rPr>
          <w:rFonts w:ascii="Tahoma" w:hAnsi="Tahoma" w:cs="Tahoma"/>
          <w:b/>
          <w:i/>
          <w:color w:val="002060"/>
          <w:sz w:val="22"/>
          <w:szCs w:val="22"/>
          <w:lang w:val="es-ES" w:eastAsia="es-ES"/>
        </w:rPr>
        <w:t>Asociaciones Accidentales</w:t>
      </w:r>
      <w:r w:rsidRPr="001B245D">
        <w:rPr>
          <w:rFonts w:ascii="Tahoma" w:hAnsi="Tahoma" w:cs="Tahoma"/>
          <w:color w:val="002060"/>
          <w:sz w:val="22"/>
          <w:szCs w:val="22"/>
          <w:lang w:val="es-ES" w:eastAsia="es-ES"/>
        </w:rPr>
        <w:t xml:space="preserve"> deberán presentar en fotocopia simple la siguiente documentación</w:t>
      </w:r>
      <w:r w:rsidR="006232CE" w:rsidRPr="001B245D">
        <w:rPr>
          <w:rFonts w:ascii="Tahoma" w:hAnsi="Tahoma" w:cs="Tahoma"/>
          <w:color w:val="002060"/>
          <w:sz w:val="22"/>
          <w:szCs w:val="22"/>
          <w:lang w:val="es-ES" w:eastAsia="es-ES"/>
        </w:rPr>
        <w:t xml:space="preserve"> (de la Asociación)</w:t>
      </w:r>
      <w:r w:rsidRPr="001B245D">
        <w:rPr>
          <w:rFonts w:ascii="Tahoma" w:hAnsi="Tahoma" w:cs="Tahoma"/>
          <w:color w:val="002060"/>
          <w:sz w:val="22"/>
          <w:szCs w:val="22"/>
          <w:lang w:val="es-ES" w:eastAsia="es-ES"/>
        </w:rPr>
        <w:t xml:space="preserve">: </w:t>
      </w:r>
    </w:p>
    <w:p w14:paraId="77BFB046" w14:textId="77777777"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p>
    <w:p w14:paraId="0FDA61F2" w14:textId="77777777" w:rsidR="007F285E" w:rsidRPr="001B245D" w:rsidRDefault="007F285E" w:rsidP="002B6989">
      <w:pPr>
        <w:pStyle w:val="ww-textoindependiente2"/>
        <w:numPr>
          <w:ilvl w:val="0"/>
          <w:numId w:val="109"/>
        </w:numPr>
        <w:spacing w:line="240" w:lineRule="auto"/>
        <w:ind w:left="1134" w:hanging="283"/>
        <w:rPr>
          <w:rFonts w:ascii="Tahoma" w:hAnsi="Tahoma" w:cs="Tahoma"/>
          <w:color w:val="002060"/>
          <w:sz w:val="22"/>
          <w:szCs w:val="22"/>
          <w:lang w:val="es-ES" w:eastAsia="es-ES"/>
        </w:rPr>
      </w:pPr>
      <w:r w:rsidRPr="001B245D">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w:t>
      </w:r>
      <w:r w:rsidR="0009015A" w:rsidRPr="001B245D">
        <w:rPr>
          <w:rFonts w:ascii="Tahoma" w:hAnsi="Tahoma" w:cs="Tahoma"/>
          <w:color w:val="002060"/>
          <w:sz w:val="22"/>
          <w:szCs w:val="22"/>
          <w:lang w:val="es-ES" w:eastAsia="es-ES"/>
        </w:rPr>
        <w:t xml:space="preserve"> la designación de la empresa responsable de emitir la factura,</w:t>
      </w:r>
      <w:r w:rsidRPr="001B245D">
        <w:rPr>
          <w:rFonts w:ascii="Tahoma" w:hAnsi="Tahoma" w:cs="Tahoma"/>
          <w:color w:val="002060"/>
          <w:sz w:val="22"/>
          <w:szCs w:val="22"/>
          <w:lang w:val="es-ES" w:eastAsia="es-ES"/>
        </w:rPr>
        <w:t xml:space="preserve"> la nominación del Representante Legal de la asociación y el domicilio legal de la misma.</w:t>
      </w:r>
    </w:p>
    <w:p w14:paraId="47EC45C6" w14:textId="77777777" w:rsidR="0009015A" w:rsidRPr="001B245D" w:rsidRDefault="007F285E" w:rsidP="002B6989">
      <w:pPr>
        <w:pStyle w:val="ww-textoindependiente2"/>
        <w:numPr>
          <w:ilvl w:val="0"/>
          <w:numId w:val="109"/>
        </w:numPr>
        <w:spacing w:line="240" w:lineRule="auto"/>
        <w:ind w:left="1134" w:hanging="283"/>
        <w:rPr>
          <w:rFonts w:ascii="Tahoma" w:hAnsi="Tahoma" w:cs="Tahoma"/>
          <w:color w:val="002060"/>
          <w:sz w:val="22"/>
          <w:szCs w:val="22"/>
          <w:lang w:val="es-BO" w:eastAsia="es-ES"/>
        </w:rPr>
      </w:pPr>
      <w:r w:rsidRPr="001B245D">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14:paraId="4E3D93FF" w14:textId="48EC8DA4" w:rsidR="0009015A" w:rsidRPr="001B245D" w:rsidRDefault="0009015A" w:rsidP="002B6989">
      <w:pPr>
        <w:pStyle w:val="ww-textoindependiente2"/>
        <w:numPr>
          <w:ilvl w:val="0"/>
          <w:numId w:val="109"/>
        </w:numPr>
        <w:spacing w:line="240" w:lineRule="auto"/>
        <w:ind w:left="1134" w:hanging="283"/>
        <w:rPr>
          <w:rFonts w:ascii="Tahoma" w:hAnsi="Tahoma" w:cs="Tahoma"/>
          <w:color w:val="002060"/>
          <w:sz w:val="22"/>
          <w:szCs w:val="22"/>
          <w:lang w:val="es-BO" w:eastAsia="es-ES"/>
        </w:rPr>
      </w:pPr>
      <w:r w:rsidRPr="001B245D">
        <w:rPr>
          <w:rFonts w:ascii="Tahoma" w:hAnsi="Tahoma" w:cs="Tahoma"/>
          <w:color w:val="002060"/>
          <w:sz w:val="22"/>
          <w:szCs w:val="22"/>
          <w:lang w:val="es-BO" w:bidi="en-US"/>
        </w:rPr>
        <w:t xml:space="preserve">Garantía de Seriedad de propuesta (Boleta Bancaria) </w:t>
      </w:r>
      <w:r w:rsidR="00F27168" w:rsidRPr="001B245D">
        <w:rPr>
          <w:rFonts w:ascii="Tahoma" w:hAnsi="Tahoma" w:cs="Tahoma"/>
          <w:color w:val="002060"/>
          <w:sz w:val="22"/>
          <w:szCs w:val="22"/>
          <w:lang w:val="es-BO" w:bidi="en-US"/>
        </w:rPr>
        <w:t xml:space="preserve">bajo las condiciones establecidas en el numeral </w:t>
      </w:r>
      <w:r w:rsidR="001B245D">
        <w:rPr>
          <w:rFonts w:ascii="Tahoma" w:hAnsi="Tahoma" w:cs="Tahoma"/>
          <w:color w:val="002060"/>
          <w:sz w:val="22"/>
          <w:szCs w:val="22"/>
          <w:lang w:val="es-BO" w:bidi="en-US"/>
        </w:rPr>
        <w:t>7</w:t>
      </w:r>
      <w:r w:rsidR="00F27168" w:rsidRPr="001B245D">
        <w:rPr>
          <w:rFonts w:ascii="Tahoma" w:hAnsi="Tahoma" w:cs="Tahoma"/>
          <w:color w:val="002060"/>
          <w:sz w:val="22"/>
          <w:szCs w:val="22"/>
          <w:lang w:val="es-BO" w:bidi="en-US"/>
        </w:rPr>
        <w:t>.1.9</w:t>
      </w:r>
      <w:r w:rsidRPr="001B245D">
        <w:rPr>
          <w:rFonts w:ascii="Tahoma" w:hAnsi="Tahoma" w:cs="Tahoma"/>
          <w:color w:val="002060"/>
          <w:sz w:val="22"/>
          <w:szCs w:val="22"/>
          <w:lang w:val="es-BO" w:bidi="en-US"/>
        </w:rPr>
        <w:t xml:space="preserve">. </w:t>
      </w:r>
    </w:p>
    <w:p w14:paraId="2B637A06" w14:textId="77777777" w:rsidR="0009015A" w:rsidRPr="001B245D" w:rsidRDefault="0009015A" w:rsidP="001A7F54">
      <w:pPr>
        <w:pStyle w:val="Prrafodelista"/>
        <w:ind w:left="1560"/>
        <w:jc w:val="both"/>
        <w:rPr>
          <w:rFonts w:ascii="Tahoma" w:hAnsi="Tahoma" w:cs="Tahoma"/>
          <w:i/>
          <w:color w:val="002060"/>
          <w:sz w:val="22"/>
          <w:szCs w:val="22"/>
          <w:lang w:bidi="en-US"/>
        </w:rPr>
      </w:pPr>
    </w:p>
    <w:p w14:paraId="5E796692" w14:textId="7A5A719F"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Asimismo</w:t>
      </w:r>
      <w:r w:rsidR="006232CE" w:rsidRPr="001B245D">
        <w:rPr>
          <w:rFonts w:ascii="Tahoma" w:hAnsi="Tahoma" w:cs="Tahoma"/>
          <w:color w:val="002060"/>
          <w:sz w:val="22"/>
          <w:szCs w:val="22"/>
          <w:lang w:val="es-ES" w:eastAsia="es-ES"/>
        </w:rPr>
        <w:t>,</w:t>
      </w:r>
      <w:r w:rsidRPr="001B245D">
        <w:rPr>
          <w:rFonts w:ascii="Tahoma" w:hAnsi="Tahoma" w:cs="Tahoma"/>
          <w:color w:val="002060"/>
          <w:sz w:val="22"/>
          <w:szCs w:val="22"/>
          <w:lang w:val="es-ES" w:eastAsia="es-ES"/>
        </w:rPr>
        <w:t xml:space="preserve"> deberán adjuntar </w:t>
      </w:r>
      <w:r w:rsidR="006232CE" w:rsidRPr="001B245D">
        <w:rPr>
          <w:rFonts w:ascii="Tahoma" w:hAnsi="Tahoma" w:cs="Tahoma"/>
          <w:color w:val="002060"/>
          <w:sz w:val="22"/>
          <w:szCs w:val="22"/>
          <w:lang w:val="es-ES" w:eastAsia="es-ES"/>
        </w:rPr>
        <w:t xml:space="preserve">todos </w:t>
      </w:r>
      <w:r w:rsidRPr="001B245D">
        <w:rPr>
          <w:rFonts w:ascii="Tahoma" w:hAnsi="Tahoma" w:cs="Tahoma"/>
          <w:color w:val="002060"/>
          <w:sz w:val="22"/>
          <w:szCs w:val="22"/>
          <w:lang w:val="es-ES" w:eastAsia="es-ES"/>
        </w:rPr>
        <w:t xml:space="preserve">los documentos detallados </w:t>
      </w:r>
      <w:r w:rsidR="006232CE" w:rsidRPr="001B245D">
        <w:rPr>
          <w:rFonts w:ascii="Tahoma" w:hAnsi="Tahoma" w:cs="Tahoma"/>
          <w:color w:val="002060"/>
          <w:sz w:val="22"/>
          <w:szCs w:val="22"/>
          <w:lang w:val="es-ES" w:eastAsia="es-ES"/>
        </w:rPr>
        <w:t xml:space="preserve">en el </w:t>
      </w:r>
      <w:r w:rsidRPr="001B245D">
        <w:rPr>
          <w:rFonts w:ascii="Tahoma" w:hAnsi="Tahoma" w:cs="Tahoma"/>
          <w:color w:val="002060"/>
          <w:sz w:val="22"/>
          <w:szCs w:val="22"/>
          <w:lang w:val="es-ES" w:eastAsia="es-ES"/>
        </w:rPr>
        <w:t xml:space="preserve">Punto </w:t>
      </w:r>
      <w:r w:rsidR="001B245D">
        <w:rPr>
          <w:rFonts w:ascii="Tahoma" w:hAnsi="Tahoma" w:cs="Tahoma"/>
          <w:color w:val="002060"/>
          <w:sz w:val="22"/>
          <w:szCs w:val="22"/>
          <w:lang w:val="es-ES" w:eastAsia="es-ES"/>
        </w:rPr>
        <w:t>7</w:t>
      </w:r>
      <w:r w:rsidRPr="001B245D">
        <w:rPr>
          <w:rFonts w:ascii="Tahoma" w:hAnsi="Tahoma" w:cs="Tahoma"/>
          <w:color w:val="002060"/>
          <w:sz w:val="22"/>
          <w:szCs w:val="22"/>
          <w:lang w:val="es-ES" w:eastAsia="es-ES"/>
        </w:rPr>
        <w:t xml:space="preserve">.1 de </w:t>
      </w:r>
      <w:r w:rsidR="006232CE" w:rsidRPr="001B245D">
        <w:rPr>
          <w:rFonts w:ascii="Tahoma" w:hAnsi="Tahoma" w:cs="Tahoma"/>
          <w:color w:val="002060"/>
          <w:sz w:val="22"/>
          <w:szCs w:val="22"/>
          <w:lang w:val="es-ES" w:eastAsia="es-ES"/>
        </w:rPr>
        <w:t xml:space="preserve">cada </w:t>
      </w:r>
      <w:r w:rsidRPr="001B245D">
        <w:rPr>
          <w:rFonts w:ascii="Tahoma" w:hAnsi="Tahoma" w:cs="Tahoma"/>
          <w:color w:val="002060"/>
          <w:sz w:val="22"/>
          <w:szCs w:val="22"/>
          <w:lang w:val="es-ES" w:eastAsia="es-ES"/>
        </w:rPr>
        <w:t>una de las Empresas asociadas</w:t>
      </w:r>
      <w:r w:rsidR="006232CE" w:rsidRPr="001B245D">
        <w:rPr>
          <w:rFonts w:ascii="Tahoma" w:hAnsi="Tahoma" w:cs="Tahoma"/>
          <w:color w:val="002060"/>
          <w:sz w:val="22"/>
          <w:szCs w:val="22"/>
          <w:lang w:val="es-ES" w:eastAsia="es-ES"/>
        </w:rPr>
        <w:t xml:space="preserve"> (</w:t>
      </w:r>
      <w:r w:rsidR="0009015A" w:rsidRPr="001B245D">
        <w:rPr>
          <w:rFonts w:ascii="Tahoma" w:hAnsi="Tahoma" w:cs="Tahoma"/>
          <w:color w:val="002060"/>
          <w:sz w:val="22"/>
          <w:szCs w:val="22"/>
          <w:lang w:val="es-ES" w:eastAsia="es-ES"/>
        </w:rPr>
        <w:t>a excepción de la Garantía de Seriedad de Propuesta</w:t>
      </w:r>
      <w:r w:rsidR="00F82B7B"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numeral </w:t>
      </w:r>
      <w:r w:rsidR="001B245D">
        <w:rPr>
          <w:rFonts w:ascii="Tahoma" w:hAnsi="Tahoma" w:cs="Tahoma"/>
          <w:color w:val="002060"/>
          <w:sz w:val="22"/>
          <w:szCs w:val="22"/>
          <w:lang w:val="es-ES" w:eastAsia="es-ES"/>
        </w:rPr>
        <w:t>7</w:t>
      </w:r>
      <w:r w:rsidR="0009015A" w:rsidRPr="001B245D">
        <w:rPr>
          <w:rFonts w:ascii="Tahoma" w:hAnsi="Tahoma" w:cs="Tahoma"/>
          <w:color w:val="002060"/>
          <w:sz w:val="22"/>
          <w:szCs w:val="22"/>
          <w:lang w:val="es-ES" w:eastAsia="es-ES"/>
        </w:rPr>
        <w:t>.1.9</w:t>
      </w:r>
      <w:r w:rsidR="006232CE"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w:t>
      </w:r>
    </w:p>
    <w:p w14:paraId="1D775105" w14:textId="77777777" w:rsidR="00F27168" w:rsidRPr="001B245D" w:rsidRDefault="00F27168" w:rsidP="001A7F54">
      <w:pPr>
        <w:pStyle w:val="ww-textoindependiente2"/>
        <w:spacing w:line="240" w:lineRule="auto"/>
        <w:ind w:left="709"/>
        <w:rPr>
          <w:rFonts w:ascii="Tahoma" w:hAnsi="Tahoma" w:cs="Tahoma"/>
          <w:color w:val="002060"/>
          <w:sz w:val="22"/>
          <w:szCs w:val="22"/>
          <w:lang w:val="es-BO"/>
        </w:rPr>
      </w:pPr>
    </w:p>
    <w:p w14:paraId="7260DD68" w14:textId="1EB3E2C8" w:rsidR="00597282" w:rsidRPr="001B245D" w:rsidRDefault="00597282" w:rsidP="008F0ABB">
      <w:pPr>
        <w:ind w:left="709"/>
        <w:jc w:val="both"/>
        <w:rPr>
          <w:rFonts w:ascii="Tahoma" w:hAnsi="Tahoma" w:cs="Tahoma"/>
          <w:color w:val="002060"/>
          <w:sz w:val="22"/>
          <w:szCs w:val="22"/>
        </w:rPr>
      </w:pPr>
      <w:r w:rsidRPr="001B245D">
        <w:rPr>
          <w:rFonts w:ascii="Tahoma" w:hAnsi="Tahoma" w:cs="Tahoma"/>
          <w:color w:val="002060"/>
          <w:sz w:val="22"/>
          <w:szCs w:val="22"/>
        </w:rPr>
        <w:t xml:space="preserve">Las </w:t>
      </w:r>
      <w:r w:rsidR="0084595C" w:rsidRPr="001B245D">
        <w:rPr>
          <w:rFonts w:ascii="Tahoma" w:hAnsi="Tahoma" w:cs="Tahoma"/>
          <w:b/>
          <w:i/>
          <w:color w:val="002060"/>
          <w:sz w:val="22"/>
          <w:szCs w:val="22"/>
        </w:rPr>
        <w:t>E</w:t>
      </w:r>
      <w:r w:rsidRPr="001B245D">
        <w:rPr>
          <w:rFonts w:ascii="Tahoma" w:hAnsi="Tahoma" w:cs="Tahoma"/>
          <w:b/>
          <w:i/>
          <w:color w:val="002060"/>
          <w:sz w:val="22"/>
          <w:szCs w:val="22"/>
        </w:rPr>
        <w:t xml:space="preserve">mpresas </w:t>
      </w:r>
      <w:r w:rsidR="0084595C" w:rsidRPr="001B245D">
        <w:rPr>
          <w:rFonts w:ascii="Tahoma" w:hAnsi="Tahoma" w:cs="Tahoma"/>
          <w:b/>
          <w:i/>
          <w:color w:val="002060"/>
          <w:sz w:val="22"/>
          <w:szCs w:val="22"/>
        </w:rPr>
        <w:t>E</w:t>
      </w:r>
      <w:r w:rsidRPr="001B245D">
        <w:rPr>
          <w:rFonts w:ascii="Tahoma" w:hAnsi="Tahoma" w:cs="Tahoma"/>
          <w:b/>
          <w:i/>
          <w:color w:val="002060"/>
          <w:sz w:val="22"/>
          <w:szCs w:val="22"/>
        </w:rPr>
        <w:t>xtranjeras</w:t>
      </w:r>
      <w:r w:rsidRPr="001B245D">
        <w:rPr>
          <w:rFonts w:ascii="Tahoma" w:hAnsi="Tahoma" w:cs="Tahoma"/>
          <w:color w:val="002060"/>
          <w:sz w:val="22"/>
          <w:szCs w:val="22"/>
        </w:rPr>
        <w:t xml:space="preserve"> deben presentar fotocopia simple de los documentos vigentes y equivalentes a los solicitados</w:t>
      </w:r>
      <w:r w:rsidR="00736DD7" w:rsidRPr="001B245D">
        <w:rPr>
          <w:rFonts w:ascii="Tahoma" w:hAnsi="Tahoma" w:cs="Tahoma"/>
          <w:color w:val="002060"/>
          <w:sz w:val="22"/>
          <w:szCs w:val="22"/>
        </w:rPr>
        <w:t>,</w:t>
      </w:r>
      <w:r w:rsidRPr="001B245D">
        <w:rPr>
          <w:rFonts w:ascii="Tahoma" w:hAnsi="Tahoma" w:cs="Tahoma"/>
          <w:color w:val="002060"/>
          <w:sz w:val="22"/>
          <w:szCs w:val="22"/>
        </w:rPr>
        <w:t xml:space="preserve"> traducidos al español y con una nota aclaratoria de equivalencia (cuando corresponda), emitidos por la entidad correspondiente en su país para que sean evaluados por</w:t>
      </w:r>
      <w:r w:rsidR="00736DD7" w:rsidRPr="001B245D">
        <w:rPr>
          <w:rFonts w:ascii="Tahoma" w:hAnsi="Tahoma" w:cs="Tahoma"/>
          <w:color w:val="002060"/>
          <w:sz w:val="22"/>
          <w:szCs w:val="22"/>
        </w:rPr>
        <w:t xml:space="preserve"> el Asesor Legal de la Comisión</w:t>
      </w:r>
      <w:r w:rsidR="00E35869" w:rsidRPr="001B245D">
        <w:rPr>
          <w:rFonts w:ascii="Tahoma" w:hAnsi="Tahoma" w:cs="Tahoma"/>
          <w:color w:val="002060"/>
          <w:sz w:val="22"/>
          <w:szCs w:val="22"/>
        </w:rPr>
        <w:t>.</w:t>
      </w:r>
      <w:r w:rsidRPr="001B245D">
        <w:rPr>
          <w:rFonts w:ascii="Tahoma" w:hAnsi="Tahoma" w:cs="Tahoma"/>
          <w:color w:val="002060"/>
          <w:sz w:val="22"/>
          <w:szCs w:val="22"/>
        </w:rPr>
        <w:t xml:space="preserve"> </w:t>
      </w:r>
      <w:r w:rsidR="00E35869" w:rsidRPr="001B245D">
        <w:rPr>
          <w:rFonts w:ascii="Tahoma" w:hAnsi="Tahoma" w:cs="Tahoma"/>
          <w:color w:val="002060"/>
          <w:sz w:val="22"/>
          <w:szCs w:val="22"/>
        </w:rPr>
        <w:t>S</w:t>
      </w:r>
      <w:r w:rsidRPr="001B245D">
        <w:rPr>
          <w:rFonts w:ascii="Tahoma" w:hAnsi="Tahoma" w:cs="Tahoma"/>
          <w:color w:val="002060"/>
          <w:sz w:val="22"/>
          <w:szCs w:val="22"/>
        </w:rPr>
        <w:t>in embargo, la Garantía bajo las condicio</w:t>
      </w:r>
      <w:r w:rsidR="008F0ABB">
        <w:rPr>
          <w:rFonts w:ascii="Tahoma" w:hAnsi="Tahoma" w:cs="Tahoma"/>
          <w:color w:val="002060"/>
          <w:sz w:val="22"/>
          <w:szCs w:val="22"/>
        </w:rPr>
        <w:t>nes establecidas en el numeral 7</w:t>
      </w:r>
      <w:r w:rsidRPr="001B245D">
        <w:rPr>
          <w:rFonts w:ascii="Tahoma" w:hAnsi="Tahoma" w:cs="Tahoma"/>
          <w:color w:val="002060"/>
          <w:sz w:val="22"/>
          <w:szCs w:val="22"/>
        </w:rPr>
        <w:t>.1.</w:t>
      </w:r>
      <w:r w:rsidR="007350AF" w:rsidRPr="001B245D">
        <w:rPr>
          <w:rFonts w:ascii="Tahoma" w:hAnsi="Tahoma" w:cs="Tahoma"/>
          <w:color w:val="002060"/>
          <w:sz w:val="22"/>
          <w:szCs w:val="22"/>
        </w:rPr>
        <w:t>9</w:t>
      </w:r>
      <w:r w:rsidRPr="001B245D">
        <w:rPr>
          <w:rFonts w:ascii="Tahoma" w:hAnsi="Tahoma" w:cs="Tahoma"/>
          <w:color w:val="002060"/>
          <w:sz w:val="22"/>
          <w:szCs w:val="22"/>
        </w:rPr>
        <w:t xml:space="preserve"> es obligatoria en todos los casos y debe ser emitida por entidades financieras legalmente establecidas en Bolivia y reconocidas por la entidad reguladora.</w:t>
      </w:r>
    </w:p>
    <w:p w14:paraId="03954F9D" w14:textId="77777777" w:rsidR="00E35869" w:rsidRPr="001B245D" w:rsidRDefault="00E35869" w:rsidP="001A7F54">
      <w:pPr>
        <w:rPr>
          <w:rFonts w:ascii="Tahoma" w:hAnsi="Tahoma" w:cs="Tahoma"/>
          <w:color w:val="002060"/>
          <w:sz w:val="22"/>
          <w:szCs w:val="22"/>
          <w:lang w:bidi="en-US"/>
        </w:rPr>
      </w:pPr>
    </w:p>
    <w:p w14:paraId="091ACDFA" w14:textId="77777777" w:rsidR="00707A07" w:rsidRPr="001B245D" w:rsidRDefault="00707A07" w:rsidP="001A7F54">
      <w:pPr>
        <w:rPr>
          <w:rFonts w:ascii="Tahoma" w:hAnsi="Tahoma" w:cs="Tahoma"/>
          <w:color w:val="002060"/>
          <w:sz w:val="22"/>
          <w:szCs w:val="22"/>
        </w:rPr>
      </w:pPr>
    </w:p>
    <w:p w14:paraId="645CB893" w14:textId="199F3D1C" w:rsidR="00597282" w:rsidRPr="001B245D" w:rsidRDefault="00597282" w:rsidP="002B6989">
      <w:pPr>
        <w:pStyle w:val="Prrafodelista"/>
        <w:numPr>
          <w:ilvl w:val="1"/>
          <w:numId w:val="112"/>
        </w:numPr>
        <w:tabs>
          <w:tab w:val="left" w:pos="-7088"/>
        </w:tabs>
        <w:jc w:val="both"/>
        <w:rPr>
          <w:rFonts w:ascii="Tahoma" w:hAnsi="Tahoma" w:cs="Tahoma"/>
          <w:color w:val="002060"/>
          <w:sz w:val="22"/>
          <w:szCs w:val="22"/>
        </w:rPr>
      </w:pPr>
      <w:r w:rsidRPr="001B245D">
        <w:rPr>
          <w:rFonts w:ascii="Tahoma" w:hAnsi="Tahoma" w:cs="Tahoma"/>
          <w:b/>
          <w:color w:val="002060"/>
          <w:sz w:val="22"/>
          <w:szCs w:val="22"/>
          <w:u w:val="single"/>
          <w:lang w:bidi="en-US"/>
        </w:rPr>
        <w:t>Sobre B:</w:t>
      </w:r>
      <w:r w:rsidRPr="001B245D">
        <w:rPr>
          <w:rFonts w:ascii="Tahoma" w:hAnsi="Tahoma" w:cs="Tahoma"/>
          <w:color w:val="002060"/>
          <w:sz w:val="22"/>
          <w:szCs w:val="22"/>
        </w:rPr>
        <w:t xml:space="preserve"> Debe tener la inscripción </w:t>
      </w:r>
      <w:r w:rsidRPr="001B245D">
        <w:rPr>
          <w:rFonts w:ascii="Tahoma" w:hAnsi="Tahoma" w:cs="Tahoma"/>
          <w:b/>
          <w:color w:val="002060"/>
          <w:sz w:val="22"/>
          <w:szCs w:val="22"/>
        </w:rPr>
        <w:t>“PROPUESTA TÉCNICA”</w:t>
      </w:r>
      <w:r w:rsidRPr="001B245D">
        <w:rPr>
          <w:rFonts w:ascii="Tahoma" w:hAnsi="Tahoma" w:cs="Tahoma"/>
          <w:color w:val="002060"/>
          <w:sz w:val="22"/>
          <w:szCs w:val="22"/>
        </w:rPr>
        <w:t xml:space="preserve"> e incluir todos los requisitos y disposiciones solicitadas en las Especificaciones Técnicas (Parte II)</w:t>
      </w:r>
      <w:r w:rsidR="00C041C4" w:rsidRPr="001B245D">
        <w:rPr>
          <w:rFonts w:ascii="Tahoma" w:hAnsi="Tahoma" w:cs="Tahoma"/>
          <w:color w:val="002060"/>
          <w:sz w:val="22"/>
          <w:szCs w:val="22"/>
        </w:rPr>
        <w:t>, n</w:t>
      </w:r>
      <w:r w:rsidRPr="001B245D">
        <w:rPr>
          <w:rFonts w:ascii="Tahoma" w:hAnsi="Tahoma" w:cs="Tahoma"/>
          <w:color w:val="002060"/>
          <w:sz w:val="22"/>
          <w:szCs w:val="22"/>
        </w:rPr>
        <w:t xml:space="preserve">o debe contener precios totales, parciales o referenciales de ningún tipo. Asimismo, no debe incluir más de una oferta o solución distinta a la requerida por ENTEL S.A. </w:t>
      </w:r>
      <w:r w:rsidR="00C041C4" w:rsidRPr="001B245D">
        <w:rPr>
          <w:rFonts w:ascii="Tahoma" w:hAnsi="Tahoma" w:cs="Tahoma"/>
          <w:color w:val="002060"/>
          <w:sz w:val="22"/>
          <w:szCs w:val="22"/>
        </w:rPr>
        <w:t>L</w:t>
      </w:r>
      <w:r w:rsidRPr="001B245D">
        <w:rPr>
          <w:rFonts w:ascii="Tahoma" w:hAnsi="Tahoma" w:cs="Tahoma"/>
          <w:color w:val="002060"/>
          <w:sz w:val="22"/>
          <w:szCs w:val="22"/>
        </w:rPr>
        <w:t>a totalidad de la documentación presentada debe encontrarse foliada, caso contrario la empresa proponente quedará inhabilitada.</w:t>
      </w:r>
    </w:p>
    <w:p w14:paraId="5421C78D" w14:textId="77777777" w:rsidR="008E540E" w:rsidRPr="001B245D" w:rsidRDefault="008E540E" w:rsidP="001B245D">
      <w:pPr>
        <w:jc w:val="both"/>
        <w:rPr>
          <w:rFonts w:ascii="Tahoma" w:hAnsi="Tahoma" w:cs="Tahoma"/>
          <w:color w:val="002060"/>
          <w:sz w:val="22"/>
          <w:szCs w:val="22"/>
        </w:rPr>
      </w:pPr>
    </w:p>
    <w:p w14:paraId="2EF1587F" w14:textId="618904F4" w:rsidR="00597282" w:rsidRPr="001B245D" w:rsidRDefault="001B245D" w:rsidP="001B245D">
      <w:pPr>
        <w:ind w:left="709" w:hanging="709"/>
        <w:jc w:val="both"/>
        <w:rPr>
          <w:rFonts w:ascii="Tahoma" w:hAnsi="Tahoma" w:cs="Tahoma"/>
          <w:color w:val="002060"/>
          <w:sz w:val="22"/>
          <w:szCs w:val="22"/>
        </w:rPr>
      </w:pPr>
      <w:r>
        <w:rPr>
          <w:rFonts w:ascii="Tahoma" w:hAnsi="Tahoma" w:cs="Tahoma"/>
          <w:b/>
          <w:color w:val="002060"/>
          <w:sz w:val="22"/>
          <w:szCs w:val="22"/>
          <w:u w:val="single"/>
        </w:rPr>
        <w:t>7.3</w:t>
      </w:r>
      <w:r w:rsidRPr="001B245D">
        <w:rPr>
          <w:rFonts w:ascii="Tahoma" w:hAnsi="Tahoma" w:cs="Tahoma"/>
          <w:b/>
          <w:color w:val="002060"/>
          <w:sz w:val="22"/>
          <w:szCs w:val="22"/>
        </w:rPr>
        <w:t xml:space="preserve">   </w:t>
      </w:r>
      <w:r w:rsidR="00597282" w:rsidRPr="001B245D">
        <w:rPr>
          <w:rFonts w:ascii="Tahoma" w:hAnsi="Tahoma" w:cs="Tahoma"/>
          <w:b/>
          <w:color w:val="002060"/>
          <w:sz w:val="22"/>
          <w:szCs w:val="22"/>
          <w:u w:val="single"/>
        </w:rPr>
        <w:t>Sobre C:</w:t>
      </w:r>
      <w:bookmarkEnd w:id="9"/>
      <w:bookmarkEnd w:id="10"/>
      <w:r w:rsidR="00597282" w:rsidRPr="001B245D">
        <w:rPr>
          <w:rFonts w:ascii="Tahoma" w:hAnsi="Tahoma" w:cs="Tahoma"/>
          <w:color w:val="002060"/>
          <w:sz w:val="22"/>
          <w:szCs w:val="22"/>
        </w:rPr>
        <w:t xml:space="preserve"> Debe tener la inscripción </w:t>
      </w:r>
      <w:r w:rsidR="00597282" w:rsidRPr="001B245D">
        <w:rPr>
          <w:rFonts w:ascii="Tahoma" w:hAnsi="Tahoma" w:cs="Tahoma"/>
          <w:b/>
          <w:color w:val="002060"/>
          <w:sz w:val="22"/>
          <w:szCs w:val="22"/>
        </w:rPr>
        <w:t>“PROPUESTA ECONÓMICA</w:t>
      </w:r>
      <w:r w:rsidR="00597282" w:rsidRPr="001B245D">
        <w:rPr>
          <w:rFonts w:ascii="Tahoma" w:hAnsi="Tahoma" w:cs="Tahoma"/>
          <w:color w:val="002060"/>
          <w:sz w:val="22"/>
          <w:szCs w:val="22"/>
        </w:rPr>
        <w:t>” y presentar un resumen global y el desglose de los ítems en concordancia con la propuesta técnica, además de indicar los montos en numeral y literal</w:t>
      </w:r>
      <w:r w:rsidR="00F27168" w:rsidRPr="001B245D">
        <w:rPr>
          <w:rFonts w:ascii="Tahoma" w:hAnsi="Tahoma" w:cs="Tahoma"/>
          <w:color w:val="002060"/>
          <w:sz w:val="22"/>
          <w:szCs w:val="22"/>
        </w:rPr>
        <w:t xml:space="preserve"> basados en el Anexo 7</w:t>
      </w:r>
      <w:r w:rsidR="00204F26" w:rsidRPr="001B245D">
        <w:rPr>
          <w:rFonts w:ascii="Tahoma" w:hAnsi="Tahoma" w:cs="Tahoma"/>
          <w:color w:val="002060"/>
          <w:sz w:val="22"/>
          <w:szCs w:val="22"/>
        </w:rPr>
        <w:t xml:space="preserve"> (Propuesta Económica)</w:t>
      </w:r>
      <w:r w:rsidR="00597282" w:rsidRPr="001B245D">
        <w:rPr>
          <w:rFonts w:ascii="Tahoma" w:hAnsi="Tahoma" w:cs="Tahoma"/>
          <w:color w:val="002060"/>
          <w:sz w:val="22"/>
          <w:szCs w:val="22"/>
        </w:rPr>
        <w:t>. La totalidad de la documentación presentada debe encontrarse foliada, caso contrario la empresa proponente quedará inhabilitada.</w:t>
      </w:r>
    </w:p>
    <w:p w14:paraId="7BDCC5AB" w14:textId="77777777" w:rsidR="00597282" w:rsidRPr="001B245D" w:rsidRDefault="00597282" w:rsidP="001A7F54">
      <w:pPr>
        <w:rPr>
          <w:rFonts w:ascii="Tahoma" w:hAnsi="Tahoma" w:cs="Tahoma"/>
          <w:color w:val="002060"/>
          <w:sz w:val="22"/>
          <w:szCs w:val="22"/>
        </w:rPr>
      </w:pPr>
    </w:p>
    <w:p w14:paraId="5F98208A"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No debe hacer referencia a más de una propuesta económica o presentar opciones económicas; </w:t>
      </w:r>
      <w:r w:rsidRPr="001B245D">
        <w:rPr>
          <w:rFonts w:ascii="Tahoma" w:hAnsi="Tahoma" w:cs="Tahoma"/>
          <w:b/>
          <w:color w:val="002060"/>
          <w:sz w:val="22"/>
          <w:szCs w:val="22"/>
        </w:rPr>
        <w:t>el incumplimiento dará lugar a la desestimación de la oferta.</w:t>
      </w:r>
    </w:p>
    <w:p w14:paraId="6A252BDE" w14:textId="77777777" w:rsidR="00597282" w:rsidRPr="001B245D" w:rsidRDefault="00597282" w:rsidP="001B245D">
      <w:pPr>
        <w:ind w:left="709"/>
        <w:jc w:val="both"/>
        <w:rPr>
          <w:rFonts w:ascii="Tahoma" w:hAnsi="Tahoma" w:cs="Tahoma"/>
          <w:color w:val="002060"/>
          <w:sz w:val="22"/>
          <w:szCs w:val="22"/>
        </w:rPr>
      </w:pPr>
    </w:p>
    <w:p w14:paraId="319846B2" w14:textId="1AF2A010"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Todo el proceso de contratación, incluyendo los pagos a realizar, debe expresarse y efectuarse en </w:t>
      </w:r>
      <w:r w:rsidR="00215F03" w:rsidRPr="001B245D">
        <w:rPr>
          <w:rFonts w:ascii="Tahoma" w:hAnsi="Tahoma" w:cs="Tahoma"/>
          <w:color w:val="002060"/>
          <w:sz w:val="22"/>
          <w:szCs w:val="22"/>
        </w:rPr>
        <w:t>D</w:t>
      </w:r>
      <w:r w:rsidRPr="001B245D">
        <w:rPr>
          <w:rFonts w:ascii="Tahoma" w:hAnsi="Tahoma" w:cs="Tahoma"/>
          <w:color w:val="002060"/>
          <w:sz w:val="22"/>
          <w:szCs w:val="22"/>
        </w:rPr>
        <w:t xml:space="preserve">ólares Americanos de los Estados Unidos de Norte América al tipo de cambio vigente a la fecha de presentación de propuestas, establecido por el Banco Central de Bolivia (BCB) y debe </w:t>
      </w:r>
      <w:r w:rsidRPr="001B245D">
        <w:rPr>
          <w:rFonts w:ascii="Tahoma" w:hAnsi="Tahoma" w:cs="Tahoma"/>
          <w:b/>
          <w:color w:val="002060"/>
          <w:sz w:val="22"/>
          <w:szCs w:val="22"/>
        </w:rPr>
        <w:t>incluir todos los impuestos de ley</w:t>
      </w:r>
      <w:r w:rsidR="007350AF" w:rsidRPr="001B245D">
        <w:rPr>
          <w:rFonts w:ascii="Tahoma" w:hAnsi="Tahoma" w:cs="Tahoma"/>
          <w:b/>
          <w:color w:val="002060"/>
          <w:sz w:val="22"/>
          <w:szCs w:val="22"/>
        </w:rPr>
        <w:t xml:space="preserve"> en el Estado Plurinacional de Bolivia y en la </w:t>
      </w:r>
      <w:r w:rsidR="00F27168" w:rsidRPr="001B245D">
        <w:rPr>
          <w:rFonts w:ascii="Tahoma" w:hAnsi="Tahoma" w:cs="Tahoma"/>
          <w:b/>
          <w:color w:val="002060"/>
          <w:sz w:val="22"/>
          <w:szCs w:val="22"/>
        </w:rPr>
        <w:t>República</w:t>
      </w:r>
      <w:r w:rsidR="007350AF" w:rsidRPr="001B245D">
        <w:rPr>
          <w:rFonts w:ascii="Tahoma" w:hAnsi="Tahoma" w:cs="Tahoma"/>
          <w:b/>
          <w:color w:val="002060"/>
          <w:sz w:val="22"/>
          <w:szCs w:val="22"/>
        </w:rPr>
        <w:t xml:space="preserve"> del </w:t>
      </w:r>
      <w:r w:rsidR="00F27168" w:rsidRPr="001B245D">
        <w:rPr>
          <w:rFonts w:ascii="Tahoma" w:hAnsi="Tahoma" w:cs="Tahoma"/>
          <w:b/>
          <w:color w:val="002060"/>
          <w:sz w:val="22"/>
          <w:szCs w:val="22"/>
        </w:rPr>
        <w:t>Perú.</w:t>
      </w:r>
    </w:p>
    <w:p w14:paraId="77021DE6" w14:textId="77777777" w:rsidR="00FD2361" w:rsidRPr="001B245D" w:rsidRDefault="00FD2361" w:rsidP="001B245D">
      <w:pPr>
        <w:ind w:left="709"/>
        <w:jc w:val="both"/>
        <w:rPr>
          <w:rFonts w:ascii="Tahoma" w:hAnsi="Tahoma" w:cs="Tahoma"/>
          <w:color w:val="002060"/>
          <w:sz w:val="22"/>
          <w:szCs w:val="22"/>
        </w:rPr>
      </w:pPr>
    </w:p>
    <w:p w14:paraId="39DCD602"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 xml:space="preserve">El proponente puede presentar toda consideración de índole económico-financiera que considere útil y apropiada para la evaluación de su propuesta. </w:t>
      </w:r>
    </w:p>
    <w:p w14:paraId="680ADF2B" w14:textId="77777777" w:rsidR="00597282" w:rsidRPr="001B245D" w:rsidRDefault="00597282" w:rsidP="001B245D">
      <w:pPr>
        <w:ind w:left="709"/>
        <w:jc w:val="both"/>
        <w:rPr>
          <w:rFonts w:ascii="Tahoma" w:hAnsi="Tahoma" w:cs="Tahoma"/>
          <w:color w:val="002060"/>
          <w:sz w:val="22"/>
          <w:szCs w:val="22"/>
        </w:rPr>
      </w:pPr>
    </w:p>
    <w:p w14:paraId="042069A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discrepancia entre un precio unitario y el total o entre los montos en numeral y literal, se considera el precio menor como el correcto.</w:t>
      </w:r>
    </w:p>
    <w:p w14:paraId="6A824797" w14:textId="77777777" w:rsidR="00597282" w:rsidRPr="001B245D" w:rsidRDefault="00597282" w:rsidP="001B245D">
      <w:pPr>
        <w:ind w:left="709"/>
        <w:jc w:val="both"/>
        <w:rPr>
          <w:rFonts w:ascii="Tahoma" w:hAnsi="Tahoma" w:cs="Tahoma"/>
          <w:color w:val="002060"/>
          <w:sz w:val="22"/>
          <w:szCs w:val="22"/>
        </w:rPr>
      </w:pPr>
    </w:p>
    <w:p w14:paraId="23016BD6"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b/>
          <w:color w:val="002060"/>
          <w:sz w:val="22"/>
          <w:szCs w:val="22"/>
        </w:rPr>
        <w:t>La omisión de cualquier ítem que corresponda a la Oferta Económica, da lugar a la desestimación de la oferta.</w:t>
      </w:r>
    </w:p>
    <w:p w14:paraId="0892AD83" w14:textId="77777777" w:rsidR="00597282" w:rsidRPr="001B245D" w:rsidRDefault="00597282" w:rsidP="001B245D">
      <w:pPr>
        <w:ind w:left="709"/>
        <w:jc w:val="both"/>
        <w:rPr>
          <w:rFonts w:ascii="Tahoma" w:hAnsi="Tahoma" w:cs="Tahoma"/>
          <w:b/>
          <w:color w:val="002060"/>
          <w:sz w:val="22"/>
          <w:szCs w:val="22"/>
        </w:rPr>
      </w:pPr>
    </w:p>
    <w:p w14:paraId="7E1739F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ser necesario, ENTEL S.A. puede solicitar al proponente una mayor desagregación de los precios, quien está en la obligación de suministrar oportunamente toda la información requerida.</w:t>
      </w:r>
    </w:p>
    <w:p w14:paraId="5C181F49" w14:textId="77777777" w:rsidR="00597282" w:rsidRPr="001B245D" w:rsidRDefault="00597282" w:rsidP="001B245D">
      <w:pPr>
        <w:ind w:left="709"/>
        <w:jc w:val="both"/>
        <w:rPr>
          <w:rFonts w:ascii="Tahoma" w:hAnsi="Tahoma" w:cs="Tahoma"/>
          <w:color w:val="002060"/>
          <w:sz w:val="22"/>
          <w:szCs w:val="22"/>
        </w:rPr>
      </w:pPr>
    </w:p>
    <w:p w14:paraId="247509EA" w14:textId="2741FD89"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w:t>
      </w:r>
    </w:p>
    <w:p w14:paraId="390A1A0B" w14:textId="77777777" w:rsidR="00597282" w:rsidRPr="001B245D" w:rsidRDefault="00597282" w:rsidP="00597282">
      <w:pPr>
        <w:pStyle w:val="ww-textoindependiente2"/>
        <w:spacing w:line="240" w:lineRule="auto"/>
        <w:ind w:left="426"/>
        <w:rPr>
          <w:rFonts w:ascii="Tahoma" w:hAnsi="Tahoma" w:cs="Tahoma"/>
          <w:color w:val="002060"/>
          <w:sz w:val="22"/>
          <w:szCs w:val="22"/>
          <w:lang w:val="es-ES"/>
        </w:rPr>
      </w:pPr>
    </w:p>
    <w:p w14:paraId="5395EF23" w14:textId="382095E5" w:rsidR="00597282" w:rsidRPr="001B245D" w:rsidRDefault="00597282" w:rsidP="001B245D">
      <w:pPr>
        <w:pStyle w:val="Prrafodelista"/>
        <w:jc w:val="both"/>
        <w:rPr>
          <w:rFonts w:ascii="Tahoma" w:hAnsi="Tahoma" w:cs="Tahoma"/>
          <w:color w:val="002060"/>
          <w:sz w:val="22"/>
          <w:szCs w:val="22"/>
          <w:lang w:eastAsia="es-ES"/>
        </w:rPr>
      </w:pPr>
      <w:r w:rsidRPr="001B245D">
        <w:rPr>
          <w:rFonts w:ascii="Tahoma" w:hAnsi="Tahoma" w:cs="Tahoma"/>
          <w:color w:val="002060"/>
          <w:sz w:val="22"/>
          <w:szCs w:val="22"/>
        </w:rPr>
        <w:t>Una vez comunicada la adjudicación, en el plazo de 10 días calendario</w:t>
      </w:r>
      <w:r w:rsidR="00FD2361" w:rsidRPr="001B245D">
        <w:rPr>
          <w:rFonts w:ascii="Tahoma" w:hAnsi="Tahoma" w:cs="Tahoma"/>
          <w:color w:val="002060"/>
          <w:sz w:val="22"/>
          <w:szCs w:val="22"/>
        </w:rPr>
        <w:t>,</w:t>
      </w:r>
      <w:r w:rsidRPr="001B245D">
        <w:rPr>
          <w:rFonts w:ascii="Tahoma" w:hAnsi="Tahoma" w:cs="Tahoma"/>
          <w:color w:val="002060"/>
          <w:sz w:val="22"/>
          <w:szCs w:val="22"/>
        </w:rPr>
        <w:t xml:space="preserve">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1B245D">
        <w:rPr>
          <w:rFonts w:ascii="Tahoma" w:hAnsi="Tahoma" w:cs="Tahoma"/>
          <w:color w:val="002060"/>
          <w:sz w:val="22"/>
          <w:szCs w:val="22"/>
          <w:lang w:eastAsia="es-ES"/>
        </w:rPr>
        <w:t>.</w:t>
      </w:r>
    </w:p>
    <w:p w14:paraId="47C0CE37" w14:textId="77777777" w:rsidR="00FD2361" w:rsidRPr="001B245D" w:rsidRDefault="00FD2361" w:rsidP="00707A07">
      <w:pPr>
        <w:jc w:val="both"/>
        <w:rPr>
          <w:rFonts w:ascii="Tahoma" w:hAnsi="Tahoma" w:cs="Tahoma"/>
          <w:color w:val="002060"/>
          <w:sz w:val="22"/>
          <w:szCs w:val="22"/>
        </w:rPr>
      </w:pPr>
    </w:p>
    <w:p w14:paraId="01B0DD7C" w14:textId="1A62E8EA" w:rsidR="00597282" w:rsidRPr="001B245D" w:rsidRDefault="00597282" w:rsidP="002B6989">
      <w:pPr>
        <w:pStyle w:val="Prrafodelista"/>
        <w:numPr>
          <w:ilvl w:val="0"/>
          <w:numId w:val="27"/>
        </w:numPr>
        <w:ind w:left="0" w:firstLine="9"/>
        <w:jc w:val="both"/>
        <w:rPr>
          <w:rFonts w:ascii="Tahoma" w:hAnsi="Tahoma" w:cs="Tahoma"/>
          <w:b/>
          <w:color w:val="002060"/>
          <w:sz w:val="22"/>
          <w:szCs w:val="28"/>
          <w:lang w:bidi="en-US"/>
        </w:rPr>
      </w:pPr>
      <w:r w:rsidRPr="001B245D">
        <w:rPr>
          <w:rFonts w:ascii="Tahoma" w:hAnsi="Tahoma" w:cs="Tahoma"/>
          <w:b/>
          <w:color w:val="002060"/>
          <w:sz w:val="22"/>
          <w:szCs w:val="28"/>
          <w:lang w:bidi="en-US"/>
        </w:rPr>
        <w:t>Garantías Requeridas</w:t>
      </w:r>
    </w:p>
    <w:p w14:paraId="792D8F1F" w14:textId="77777777" w:rsidR="00597282" w:rsidRPr="001B245D" w:rsidRDefault="00597282" w:rsidP="00597282">
      <w:pPr>
        <w:ind w:left="567"/>
        <w:jc w:val="both"/>
        <w:rPr>
          <w:rFonts w:ascii="Tahoma" w:hAnsi="Tahoma" w:cs="Tahoma"/>
          <w:b/>
          <w:color w:val="002060"/>
          <w:sz w:val="22"/>
          <w:szCs w:val="28"/>
          <w:lang w:eastAsia="en-US" w:bidi="en-US"/>
        </w:rPr>
      </w:pPr>
    </w:p>
    <w:p w14:paraId="63D8977E"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r w:rsidRPr="001B245D">
        <w:rPr>
          <w:rFonts w:ascii="Tahoma" w:hAnsi="Tahoma" w:cs="Tahoma"/>
          <w:color w:val="002060"/>
          <w:sz w:val="22"/>
          <w:szCs w:val="22"/>
          <w:lang w:val="es-ES" w:eastAsia="es-ES"/>
        </w:rPr>
        <w:t>La(s) empresa(s) adjudicada(s) debe(n) presentar la(s) siguiente(s) garantía(s):</w:t>
      </w:r>
    </w:p>
    <w:p w14:paraId="073897AA"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p>
    <w:p w14:paraId="211F14E6" w14:textId="4C3CB2C2" w:rsidR="00422D8C" w:rsidRPr="000F19E7" w:rsidRDefault="00422D8C" w:rsidP="002B6989">
      <w:pPr>
        <w:pStyle w:val="ww-textoindependiente2"/>
        <w:numPr>
          <w:ilvl w:val="0"/>
          <w:numId w:val="20"/>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Garantía de Cumplimiento de Contrato (Boleta Bancaria)</w:t>
      </w:r>
      <w:r w:rsidR="002F31C9" w:rsidRPr="001B245D">
        <w:rPr>
          <w:rFonts w:ascii="Tahoma" w:hAnsi="Tahoma" w:cs="Tahoma"/>
          <w:color w:val="002060"/>
          <w:sz w:val="22"/>
          <w:szCs w:val="22"/>
          <w:lang w:val="es-ES"/>
        </w:rPr>
        <w:t xml:space="preserve"> equivalente a</w:t>
      </w:r>
      <w:r w:rsidRPr="001B245D">
        <w:rPr>
          <w:rFonts w:ascii="Tahoma" w:hAnsi="Tahoma" w:cs="Tahoma"/>
          <w:color w:val="002060"/>
          <w:sz w:val="22"/>
          <w:szCs w:val="22"/>
          <w:lang w:val="es-ES"/>
        </w:rPr>
        <w:t xml:space="preserve">l 10% del monto </w:t>
      </w:r>
      <w:r w:rsidR="002F31C9" w:rsidRPr="001B245D">
        <w:rPr>
          <w:rFonts w:ascii="Tahoma" w:hAnsi="Tahoma" w:cs="Tahoma"/>
          <w:color w:val="002060"/>
          <w:sz w:val="22"/>
          <w:szCs w:val="22"/>
          <w:lang w:val="es-ES"/>
        </w:rPr>
        <w:t xml:space="preserve">total </w:t>
      </w:r>
      <w:r w:rsidRPr="001B245D">
        <w:rPr>
          <w:rFonts w:ascii="Tahoma" w:hAnsi="Tahoma" w:cs="Tahoma"/>
          <w:color w:val="002060"/>
          <w:sz w:val="22"/>
          <w:szCs w:val="22"/>
          <w:lang w:val="es-ES"/>
        </w:rPr>
        <w:t xml:space="preserve">adjudicado con las características </w:t>
      </w:r>
      <w:r w:rsidR="007350AF" w:rsidRPr="001B245D">
        <w:rPr>
          <w:rFonts w:ascii="Tahoma" w:hAnsi="Tahoma" w:cs="Tahoma"/>
          <w:color w:val="002060"/>
          <w:sz w:val="22"/>
          <w:szCs w:val="22"/>
          <w:lang w:val="es-ES"/>
        </w:rPr>
        <w:t>de renovable, irrevocable, de ejecución inmediata y a primer requerimiento</w:t>
      </w:r>
      <w:r w:rsidR="00341EB3">
        <w:rPr>
          <w:rFonts w:ascii="Tahoma" w:hAnsi="Tahoma" w:cs="Tahoma"/>
          <w:color w:val="002060"/>
          <w:sz w:val="22"/>
          <w:szCs w:val="22"/>
          <w:lang w:val="es-ES"/>
        </w:rPr>
        <w:t xml:space="preserve"> o equivalentes</w:t>
      </w:r>
      <w:r w:rsidR="007350AF" w:rsidRPr="001B245D">
        <w:rPr>
          <w:rFonts w:ascii="Tahoma" w:hAnsi="Tahoma" w:cs="Tahoma"/>
          <w:color w:val="002060"/>
          <w:sz w:val="22"/>
          <w:szCs w:val="22"/>
          <w:lang w:val="es-ES"/>
        </w:rPr>
        <w:t xml:space="preserve">, </w:t>
      </w:r>
      <w:r w:rsidR="007350AF" w:rsidRPr="001B245D">
        <w:rPr>
          <w:rFonts w:ascii="Tahoma" w:hAnsi="Tahoma" w:cs="Tahoma"/>
          <w:color w:val="002060"/>
          <w:sz w:val="22"/>
          <w:szCs w:val="22"/>
          <w:lang w:val="es-BO" w:bidi="en-US"/>
        </w:rPr>
        <w:t xml:space="preserve">misma que debe ser emitida por una institución bancaria y/o financiera legalmente constituida en </w:t>
      </w:r>
      <w:r w:rsidR="00341EB3">
        <w:rPr>
          <w:rFonts w:ascii="Tahoma" w:hAnsi="Tahoma" w:cs="Tahoma"/>
          <w:color w:val="002060"/>
          <w:sz w:val="22"/>
          <w:szCs w:val="22"/>
          <w:lang w:val="es-BO" w:bidi="en-US"/>
        </w:rPr>
        <w:t xml:space="preserve">Perú, a favor de la Empresa ENTEL Bolivia S.A.C. </w:t>
      </w:r>
      <w:r w:rsidR="007350AF" w:rsidRPr="001B245D">
        <w:rPr>
          <w:rFonts w:ascii="Tahoma" w:hAnsi="Tahoma" w:cs="Tahoma"/>
          <w:color w:val="002060"/>
          <w:sz w:val="22"/>
          <w:szCs w:val="22"/>
          <w:lang w:val="es-BO" w:bidi="en-US"/>
        </w:rPr>
        <w:t>.</w:t>
      </w:r>
      <w:r w:rsidR="00B70BA9" w:rsidRPr="001B245D">
        <w:rPr>
          <w:rFonts w:ascii="Tahoma" w:hAnsi="Tahoma" w:cs="Tahoma"/>
          <w:color w:val="002060"/>
          <w:sz w:val="22"/>
          <w:szCs w:val="22"/>
          <w:lang w:val="es-BO" w:bidi="en-US"/>
        </w:rPr>
        <w:t xml:space="preserve"> </w:t>
      </w:r>
      <w:r w:rsidRPr="000F19E7">
        <w:rPr>
          <w:rFonts w:ascii="Tahoma" w:hAnsi="Tahoma" w:cs="Tahoma"/>
          <w:color w:val="002060"/>
          <w:sz w:val="22"/>
          <w:szCs w:val="22"/>
          <w:lang w:val="es-ES"/>
        </w:rPr>
        <w:t xml:space="preserve">La vigencia de la garantía debe ser computable a partir de la </w:t>
      </w:r>
      <w:r w:rsidR="0053316C" w:rsidRPr="000F19E7">
        <w:rPr>
          <w:rFonts w:ascii="Tahoma" w:hAnsi="Tahoma" w:cs="Tahoma"/>
          <w:color w:val="002060"/>
          <w:sz w:val="22"/>
          <w:szCs w:val="22"/>
          <w:lang w:val="es-ES"/>
        </w:rPr>
        <w:t xml:space="preserve">entrega de documentación para elaboración </w:t>
      </w:r>
      <w:r w:rsidRPr="000F19E7">
        <w:rPr>
          <w:rFonts w:ascii="Tahoma" w:hAnsi="Tahoma" w:cs="Tahoma"/>
          <w:color w:val="002060"/>
          <w:sz w:val="22"/>
          <w:szCs w:val="22"/>
          <w:lang w:val="es-ES"/>
        </w:rPr>
        <w:t>de</w:t>
      </w:r>
      <w:r w:rsidR="0053316C" w:rsidRPr="000F19E7">
        <w:rPr>
          <w:rFonts w:ascii="Tahoma" w:hAnsi="Tahoma" w:cs="Tahoma"/>
          <w:color w:val="002060"/>
          <w:sz w:val="22"/>
          <w:szCs w:val="22"/>
          <w:lang w:val="es-ES"/>
        </w:rPr>
        <w:t>l</w:t>
      </w:r>
      <w:r w:rsidRPr="000F19E7">
        <w:rPr>
          <w:rFonts w:ascii="Tahoma" w:hAnsi="Tahoma" w:cs="Tahoma"/>
          <w:color w:val="002060"/>
          <w:sz w:val="22"/>
          <w:szCs w:val="22"/>
          <w:lang w:val="es-ES"/>
        </w:rPr>
        <w:t xml:space="preserve"> contrato </w:t>
      </w:r>
      <w:r w:rsidR="0053316C" w:rsidRPr="000F19E7">
        <w:rPr>
          <w:rFonts w:ascii="Tahoma" w:hAnsi="Tahoma" w:cs="Tahoma"/>
          <w:color w:val="002060"/>
          <w:sz w:val="22"/>
          <w:szCs w:val="22"/>
          <w:lang w:val="es-ES"/>
        </w:rPr>
        <w:t>con un mínimo de</w:t>
      </w:r>
      <w:r w:rsidRPr="000F19E7">
        <w:rPr>
          <w:rFonts w:ascii="Tahoma" w:hAnsi="Tahoma" w:cs="Tahoma"/>
          <w:color w:val="002060"/>
          <w:sz w:val="22"/>
          <w:szCs w:val="22"/>
          <w:lang w:val="es-ES"/>
        </w:rPr>
        <w:t xml:space="preserve"> sesenta (60) días calendario </w:t>
      </w:r>
      <w:r w:rsidR="0053316C" w:rsidRPr="000F19E7">
        <w:rPr>
          <w:rFonts w:ascii="Tahoma" w:hAnsi="Tahoma" w:cs="Tahoma"/>
          <w:color w:val="002060"/>
          <w:sz w:val="22"/>
          <w:szCs w:val="22"/>
          <w:lang w:val="es-ES"/>
        </w:rPr>
        <w:t>adicionales</w:t>
      </w:r>
      <w:r w:rsidRPr="000F19E7">
        <w:rPr>
          <w:rFonts w:ascii="Tahoma" w:hAnsi="Tahoma" w:cs="Tahoma"/>
          <w:color w:val="002060"/>
          <w:sz w:val="22"/>
          <w:szCs w:val="22"/>
          <w:lang w:val="es-ES"/>
        </w:rPr>
        <w:t xml:space="preserve"> a la fecha de recepción del bien o servicio. </w:t>
      </w:r>
    </w:p>
    <w:p w14:paraId="4071819D" w14:textId="2F001CF4" w:rsidR="00422D8C" w:rsidRPr="001B245D" w:rsidRDefault="00422D8C" w:rsidP="002B6989">
      <w:pPr>
        <w:pStyle w:val="ww-textoindependiente2"/>
        <w:numPr>
          <w:ilvl w:val="0"/>
          <w:numId w:val="20"/>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w:t>
      </w:r>
      <w:r w:rsidR="004D4D05" w:rsidRPr="001B245D">
        <w:rPr>
          <w:rFonts w:ascii="Tahoma" w:hAnsi="Tahoma" w:cs="Tahoma"/>
          <w:color w:val="002060"/>
          <w:sz w:val="22"/>
          <w:szCs w:val="22"/>
          <w:lang w:val="es-ES"/>
        </w:rPr>
        <w:t>pia de la Póliza de Responsabilidad C</w:t>
      </w:r>
      <w:r w:rsidRPr="001B245D">
        <w:rPr>
          <w:rFonts w:ascii="Tahoma" w:hAnsi="Tahoma" w:cs="Tahoma"/>
          <w:color w:val="002060"/>
          <w:sz w:val="22"/>
          <w:szCs w:val="22"/>
          <w:lang w:val="es-ES"/>
        </w:rPr>
        <w:t>ivil anual vigente</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(Estado Plurinacional de Bolivia y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 xml:space="preserve">del </w:t>
      </w:r>
      <w:r w:rsidR="007350AF" w:rsidRPr="001B245D">
        <w:rPr>
          <w:rFonts w:ascii="Tahoma" w:hAnsi="Tahoma" w:cs="Tahoma"/>
          <w:color w:val="002060"/>
          <w:sz w:val="22"/>
          <w:szCs w:val="22"/>
          <w:lang w:val="es-ES"/>
        </w:rPr>
        <w:t>Per</w:t>
      </w:r>
      <w:r w:rsidR="00FD2361"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w:t>
      </w:r>
      <w:r w:rsidRPr="001B245D">
        <w:rPr>
          <w:rFonts w:ascii="Tahoma" w:hAnsi="Tahoma" w:cs="Tahoma"/>
          <w:color w:val="002060"/>
          <w:sz w:val="22"/>
          <w:szCs w:val="22"/>
          <w:lang w:val="es-ES"/>
        </w:rPr>
        <w:t>.</w:t>
      </w:r>
    </w:p>
    <w:p w14:paraId="010C370B" w14:textId="232C29EB" w:rsidR="00597282" w:rsidRPr="001B245D" w:rsidRDefault="004D4D05" w:rsidP="002B6989">
      <w:pPr>
        <w:pStyle w:val="ww-textoindependiente2"/>
        <w:numPr>
          <w:ilvl w:val="0"/>
          <w:numId w:val="20"/>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Fotocopia de la Póliza de Seguro contra A</w:t>
      </w:r>
      <w:r w:rsidR="00422D8C" w:rsidRPr="001B245D">
        <w:rPr>
          <w:rFonts w:ascii="Tahoma" w:hAnsi="Tahoma" w:cs="Tahoma"/>
          <w:color w:val="002060"/>
          <w:sz w:val="22"/>
          <w:szCs w:val="22"/>
          <w:lang w:val="es-ES"/>
        </w:rPr>
        <w:t>ccidentes vigente</w:t>
      </w:r>
      <w:r w:rsidR="00FD2361"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(Estado Plurinacional de Bolivia y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lastRenderedPageBreak/>
        <w:t>del Perú</w:t>
      </w:r>
      <w:r w:rsidR="007350AF"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cabe aclarar que cualquier evento que exista de Accidentes al personal a cargo del proveedor adjudicado es netamente su responsabilidad.</w:t>
      </w:r>
    </w:p>
    <w:p w14:paraId="4CA8590B" w14:textId="77777777" w:rsidR="008E540E" w:rsidRPr="001B245D" w:rsidRDefault="008E540E" w:rsidP="00597282">
      <w:pPr>
        <w:pStyle w:val="ww-textoindependiente2"/>
        <w:spacing w:before="120" w:line="240" w:lineRule="auto"/>
        <w:ind w:left="567"/>
        <w:rPr>
          <w:rFonts w:ascii="Tahoma" w:hAnsi="Tahoma" w:cs="Tahoma"/>
          <w:color w:val="002060"/>
          <w:sz w:val="22"/>
          <w:szCs w:val="22"/>
          <w:lang w:val="es-ES"/>
        </w:rPr>
      </w:pPr>
    </w:p>
    <w:p w14:paraId="716CCFBD" w14:textId="77777777" w:rsidR="00597282" w:rsidRPr="001B245D" w:rsidRDefault="00597282" w:rsidP="002B6989">
      <w:pPr>
        <w:pStyle w:val="Prrafodelista"/>
        <w:numPr>
          <w:ilvl w:val="0"/>
          <w:numId w:val="27"/>
        </w:numPr>
        <w:ind w:left="567" w:hanging="567"/>
        <w:jc w:val="both"/>
        <w:rPr>
          <w:rFonts w:ascii="Tahoma" w:hAnsi="Tahoma" w:cs="Tahoma"/>
          <w:b/>
          <w:color w:val="002060"/>
          <w:sz w:val="22"/>
          <w:szCs w:val="28"/>
          <w:lang w:bidi="en-US"/>
        </w:rPr>
      </w:pPr>
      <w:r w:rsidRPr="001B245D">
        <w:rPr>
          <w:rFonts w:ascii="Tahoma" w:hAnsi="Tahoma" w:cs="Tahoma"/>
          <w:b/>
          <w:color w:val="002060"/>
          <w:sz w:val="22"/>
          <w:szCs w:val="28"/>
          <w:lang w:bidi="en-US"/>
        </w:rPr>
        <w:t>Apertura de sobres</w:t>
      </w:r>
    </w:p>
    <w:p w14:paraId="766A7BAB" w14:textId="77777777" w:rsidR="00597282" w:rsidRPr="001B245D" w:rsidRDefault="00597282" w:rsidP="00597282">
      <w:pPr>
        <w:pStyle w:val="Prrafodelista"/>
        <w:ind w:left="567"/>
        <w:jc w:val="both"/>
        <w:rPr>
          <w:rFonts w:ascii="Tahoma" w:hAnsi="Tahoma" w:cs="Tahoma"/>
          <w:color w:val="002060"/>
          <w:sz w:val="18"/>
          <w:szCs w:val="22"/>
        </w:rPr>
      </w:pPr>
    </w:p>
    <w:p w14:paraId="6E17529E" w14:textId="3F095EEC" w:rsidR="00597282" w:rsidRPr="001B245D" w:rsidRDefault="00FD2361" w:rsidP="00597282">
      <w:pPr>
        <w:pStyle w:val="Prrafodelista"/>
        <w:ind w:left="567"/>
        <w:jc w:val="both"/>
        <w:rPr>
          <w:rFonts w:ascii="Tahoma" w:hAnsi="Tahoma" w:cs="Tahoma"/>
          <w:color w:val="002060"/>
          <w:sz w:val="22"/>
          <w:szCs w:val="22"/>
        </w:rPr>
      </w:pPr>
      <w:r w:rsidRPr="001B245D">
        <w:rPr>
          <w:rFonts w:ascii="Tahoma" w:hAnsi="Tahoma" w:cs="Tahoma"/>
          <w:color w:val="002060"/>
          <w:sz w:val="22"/>
          <w:szCs w:val="22"/>
        </w:rPr>
        <w:t>En acto público s</w:t>
      </w:r>
      <w:r w:rsidR="00597282" w:rsidRPr="001B245D">
        <w:rPr>
          <w:rFonts w:ascii="Tahoma" w:hAnsi="Tahoma" w:cs="Tahoma"/>
          <w:color w:val="002060"/>
          <w:sz w:val="22"/>
          <w:szCs w:val="22"/>
        </w:rPr>
        <w:t>e realizará la apertura de los sobres A y B, bajo las condiciones</w:t>
      </w:r>
      <w:r w:rsidR="0076146A" w:rsidRPr="001B245D">
        <w:rPr>
          <w:rFonts w:ascii="Tahoma" w:hAnsi="Tahoma" w:cs="Tahoma"/>
          <w:color w:val="002060"/>
          <w:sz w:val="22"/>
          <w:szCs w:val="22"/>
        </w:rPr>
        <w:t xml:space="preserve"> establecidas en los numerales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 xml:space="preserve">.1 y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.2</w:t>
      </w:r>
      <w:r w:rsidR="008750E9" w:rsidRPr="005D3CD0">
        <w:rPr>
          <w:rFonts w:ascii="Tahoma" w:hAnsi="Tahoma" w:cs="Tahoma"/>
          <w:color w:val="002060"/>
          <w:sz w:val="22"/>
          <w:szCs w:val="22"/>
        </w:rPr>
        <w:t>.</w:t>
      </w:r>
      <w:r w:rsidR="008750E9" w:rsidRPr="001B245D">
        <w:rPr>
          <w:rFonts w:ascii="Tahoma" w:hAnsi="Tahoma" w:cs="Tahoma"/>
          <w:color w:val="002060"/>
          <w:sz w:val="22"/>
          <w:szCs w:val="22"/>
        </w:rPr>
        <w:t xml:space="preserve"> </w:t>
      </w:r>
    </w:p>
    <w:p w14:paraId="0FC96F3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3DBC2F2D" w14:textId="4AC6E0D4"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En el mismo acto</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el asesor legal </w:t>
      </w:r>
      <w:r w:rsidR="00F17697" w:rsidRPr="001B245D">
        <w:rPr>
          <w:rFonts w:ascii="Tahoma" w:hAnsi="Tahoma" w:cs="Tahoma"/>
          <w:color w:val="002060"/>
          <w:sz w:val="22"/>
          <w:szCs w:val="22"/>
          <w:lang w:val="es-ES"/>
        </w:rPr>
        <w:t>del proceso de contratación</w:t>
      </w:r>
      <w:r w:rsidRPr="001B245D">
        <w:rPr>
          <w:rFonts w:ascii="Tahoma" w:hAnsi="Tahoma" w:cs="Tahoma"/>
          <w:color w:val="002060"/>
          <w:sz w:val="22"/>
          <w:szCs w:val="22"/>
          <w:lang w:val="es-ES"/>
        </w:rPr>
        <w:t xml:space="preserve"> procede a la revisión </w:t>
      </w:r>
      <w:r w:rsidR="00F17697" w:rsidRPr="001B245D">
        <w:rPr>
          <w:rFonts w:ascii="Tahoma" w:hAnsi="Tahoma" w:cs="Tahoma"/>
          <w:color w:val="002060"/>
          <w:sz w:val="22"/>
          <w:szCs w:val="22"/>
          <w:lang w:val="es-ES"/>
        </w:rPr>
        <w:t xml:space="preserve">provisional </w:t>
      </w:r>
      <w:r w:rsidRPr="001B245D">
        <w:rPr>
          <w:rFonts w:ascii="Tahoma" w:hAnsi="Tahoma" w:cs="Tahoma"/>
          <w:color w:val="002060"/>
          <w:sz w:val="22"/>
          <w:szCs w:val="22"/>
          <w:lang w:val="es-ES"/>
        </w:rPr>
        <w:t xml:space="preserve">de los documentos administrativos (sobre A) de todos los oferentes y realiza la habilitación o inhabilitación de los oferentes que no cumplan con lo solicitado en el sobre A. Acto seguido, se procede a la apertura de los sobres B de los oferentes </w:t>
      </w:r>
      <w:r w:rsidRPr="001B245D">
        <w:rPr>
          <w:rFonts w:ascii="Tahoma" w:hAnsi="Tahoma" w:cs="Tahoma"/>
          <w:b/>
          <w:color w:val="002060"/>
          <w:sz w:val="22"/>
          <w:szCs w:val="22"/>
          <w:lang w:val="es-ES"/>
        </w:rPr>
        <w:t>habilitados</w:t>
      </w:r>
      <w:r w:rsidRPr="001B245D">
        <w:rPr>
          <w:rFonts w:ascii="Tahoma" w:hAnsi="Tahoma" w:cs="Tahoma"/>
          <w:color w:val="002060"/>
          <w:sz w:val="22"/>
          <w:szCs w:val="22"/>
          <w:lang w:val="es-ES"/>
        </w:rPr>
        <w:t xml:space="preserve"> en el sobre A.</w:t>
      </w:r>
    </w:p>
    <w:p w14:paraId="776AB2E7"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535E34CA" w14:textId="2FD3939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apertura del sobre C de los oferentes habilitados en los sobres A y B, se realizará en sesión reservada bajo las condiciones establecidas en el </w:t>
      </w:r>
      <w:r w:rsidRPr="005D3CD0">
        <w:rPr>
          <w:rFonts w:ascii="Tahoma" w:hAnsi="Tahoma" w:cs="Tahoma"/>
          <w:color w:val="002060"/>
          <w:sz w:val="22"/>
          <w:szCs w:val="22"/>
          <w:lang w:val="es-ES"/>
        </w:rPr>
        <w:t xml:space="preserve">numeral </w:t>
      </w:r>
      <w:r w:rsidR="00BB76EC" w:rsidRPr="005D3CD0">
        <w:rPr>
          <w:rFonts w:ascii="Tahoma" w:hAnsi="Tahoma" w:cs="Tahoma"/>
          <w:color w:val="002060"/>
          <w:sz w:val="22"/>
          <w:szCs w:val="22"/>
          <w:lang w:val="es-ES"/>
        </w:rPr>
        <w:t>7</w:t>
      </w:r>
      <w:r w:rsidRPr="005D3CD0">
        <w:rPr>
          <w:rFonts w:ascii="Tahoma" w:hAnsi="Tahoma" w:cs="Tahoma"/>
          <w:color w:val="002060"/>
          <w:sz w:val="22"/>
          <w:szCs w:val="22"/>
          <w:lang w:val="es-ES"/>
        </w:rPr>
        <w:t>.3.</w:t>
      </w:r>
    </w:p>
    <w:p w14:paraId="601C005F"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2D47384B"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Las ofertas presentadas permanecerán en custodia de ENTEL S.A., no pudiendo los proponentes solicitar la devolución de los sobres independientemente de su habilitación o no.</w:t>
      </w:r>
    </w:p>
    <w:p w14:paraId="3C3EE736" w14:textId="77777777" w:rsidR="00862687" w:rsidRPr="001B245D" w:rsidRDefault="00862687" w:rsidP="00597282">
      <w:pPr>
        <w:pStyle w:val="ww-textoindependiente2"/>
        <w:spacing w:line="240" w:lineRule="auto"/>
        <w:ind w:left="567"/>
        <w:rPr>
          <w:rFonts w:ascii="Tahoma" w:hAnsi="Tahoma" w:cs="Tahoma"/>
          <w:color w:val="002060"/>
          <w:sz w:val="22"/>
          <w:szCs w:val="22"/>
          <w:lang w:val="es-ES"/>
        </w:rPr>
      </w:pPr>
    </w:p>
    <w:p w14:paraId="5438DE67" w14:textId="77777777" w:rsidR="00597282" w:rsidRPr="001B245D" w:rsidRDefault="00597282" w:rsidP="002B6989">
      <w:pPr>
        <w:numPr>
          <w:ilvl w:val="0"/>
          <w:numId w:val="27"/>
        </w:numPr>
        <w:ind w:left="567" w:hanging="567"/>
        <w:jc w:val="both"/>
        <w:rPr>
          <w:rFonts w:ascii="Tahoma" w:hAnsi="Tahoma" w:cs="Tahoma"/>
          <w:b/>
          <w:color w:val="002060"/>
          <w:sz w:val="22"/>
          <w:szCs w:val="28"/>
          <w:lang w:eastAsia="en-US" w:bidi="en-US"/>
        </w:rPr>
      </w:pPr>
      <w:bookmarkStart w:id="11" w:name="_Toc305051190"/>
      <w:bookmarkEnd w:id="4"/>
      <w:bookmarkEnd w:id="5"/>
      <w:bookmarkEnd w:id="6"/>
      <w:bookmarkEnd w:id="7"/>
      <w:bookmarkEnd w:id="8"/>
      <w:r w:rsidRPr="001B245D">
        <w:rPr>
          <w:rFonts w:ascii="Tahoma" w:hAnsi="Tahoma" w:cs="Tahoma"/>
          <w:b/>
          <w:color w:val="002060"/>
          <w:sz w:val="22"/>
          <w:szCs w:val="28"/>
          <w:lang w:eastAsia="en-US" w:bidi="en-US"/>
        </w:rPr>
        <w:t>Evaluación y Calificación de las Ofertas</w:t>
      </w:r>
      <w:bookmarkEnd w:id="11"/>
      <w:r w:rsidRPr="001B245D">
        <w:rPr>
          <w:rFonts w:ascii="Tahoma" w:hAnsi="Tahoma" w:cs="Tahoma"/>
          <w:b/>
          <w:color w:val="002060"/>
          <w:sz w:val="22"/>
          <w:szCs w:val="28"/>
          <w:lang w:eastAsia="en-US" w:bidi="en-US"/>
        </w:rPr>
        <w:t xml:space="preserve"> (Sesión Reservada)</w:t>
      </w:r>
    </w:p>
    <w:p w14:paraId="24B902D1" w14:textId="77777777" w:rsidR="00597282" w:rsidRPr="001B245D" w:rsidRDefault="00597282" w:rsidP="00597282">
      <w:pPr>
        <w:ind w:left="567"/>
        <w:jc w:val="both"/>
        <w:rPr>
          <w:rFonts w:ascii="Tahoma" w:hAnsi="Tahoma" w:cs="Tahoma"/>
          <w:b/>
          <w:color w:val="002060"/>
          <w:sz w:val="22"/>
          <w:szCs w:val="28"/>
          <w:lang w:eastAsia="en-US" w:bidi="en-US"/>
        </w:rPr>
      </w:pPr>
    </w:p>
    <w:p w14:paraId="68ADC6E4"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evaluación y calificación de las ofertas estará a cargo de la Comisión de Calificación conformada por funcionarios de ENTEL S.A. y asesores que ésta designe, siendo nominada con anterioridad a la apertura de sobres.  </w:t>
      </w:r>
    </w:p>
    <w:p w14:paraId="6DB41728"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30E93CD0" w14:textId="77777777" w:rsidR="003756EC"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 secuencia de apertura y condiciones de evaluación es la siguiente:</w:t>
      </w:r>
    </w:p>
    <w:p w14:paraId="7ECEC4F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  </w:t>
      </w:r>
    </w:p>
    <w:p w14:paraId="5D67038E"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7A6706B0" w14:textId="462E75E0" w:rsidR="006D0315" w:rsidRDefault="00597282" w:rsidP="002B6989">
      <w:pPr>
        <w:pStyle w:val="Prrafodelista"/>
        <w:numPr>
          <w:ilvl w:val="1"/>
          <w:numId w:val="113"/>
        </w:numPr>
        <w:ind w:left="1276"/>
        <w:jc w:val="both"/>
        <w:rPr>
          <w:rFonts w:ascii="Tahoma" w:hAnsi="Tahoma" w:cs="Tahoma"/>
          <w:color w:val="002060"/>
          <w:sz w:val="22"/>
          <w:szCs w:val="22"/>
        </w:rPr>
      </w:pPr>
      <w:r w:rsidRPr="001B245D">
        <w:rPr>
          <w:rFonts w:ascii="Tahoma" w:hAnsi="Tahoma" w:cs="Tahoma"/>
          <w:b/>
          <w:color w:val="002060"/>
          <w:sz w:val="22"/>
          <w:szCs w:val="22"/>
          <w:u w:val="single"/>
        </w:rPr>
        <w:t>Sobre A - Documentos Administrativos:</w:t>
      </w:r>
      <w:r w:rsidRPr="001B245D">
        <w:rPr>
          <w:rFonts w:ascii="Tahoma" w:hAnsi="Tahoma" w:cs="Tahoma"/>
          <w:color w:val="002060"/>
          <w:sz w:val="22"/>
          <w:szCs w:val="22"/>
        </w:rPr>
        <w:t xml:space="preserve"> </w:t>
      </w:r>
      <w:bookmarkStart w:id="12" w:name="_Toc130955333"/>
      <w:bookmarkStart w:id="13" w:name="_Toc130955274"/>
      <w:bookmarkStart w:id="14" w:name="_Toc304275207"/>
      <w:r w:rsidR="00215F03" w:rsidRPr="001B245D">
        <w:rPr>
          <w:rFonts w:ascii="Tahoma" w:hAnsi="Tahoma" w:cs="Tahoma"/>
          <w:color w:val="002060"/>
          <w:sz w:val="22"/>
          <w:szCs w:val="22"/>
        </w:rPr>
        <w:t>La ap</w:t>
      </w:r>
      <w:r w:rsidR="006D0315" w:rsidRPr="001B245D">
        <w:rPr>
          <w:rFonts w:ascii="Tahoma" w:hAnsi="Tahoma" w:cs="Tahoma"/>
          <w:color w:val="002060"/>
          <w:sz w:val="22"/>
          <w:szCs w:val="22"/>
        </w:rPr>
        <w:t xml:space="preserve">ertura será de carácter público verificándose la documentación </w:t>
      </w:r>
      <w:r w:rsidR="00284D73" w:rsidRPr="001B245D">
        <w:rPr>
          <w:rFonts w:ascii="Tahoma" w:hAnsi="Tahoma" w:cs="Tahoma"/>
          <w:color w:val="002060"/>
          <w:sz w:val="22"/>
          <w:szCs w:val="22"/>
        </w:rPr>
        <w:t>bajo el sistema “Presenta Sujeto a Revisión” o “No Presenta”</w:t>
      </w:r>
      <w:r w:rsidR="006D0315" w:rsidRPr="001B245D">
        <w:rPr>
          <w:rFonts w:ascii="Tahoma" w:hAnsi="Tahoma" w:cs="Tahoma"/>
          <w:color w:val="002060"/>
          <w:sz w:val="22"/>
          <w:szCs w:val="22"/>
        </w:rPr>
        <w:t xml:space="preserve">. </w:t>
      </w:r>
    </w:p>
    <w:p w14:paraId="3A83C86E" w14:textId="77777777" w:rsidR="00766F51" w:rsidRDefault="00766F51" w:rsidP="00766F51">
      <w:pPr>
        <w:pStyle w:val="Prrafodelista"/>
        <w:ind w:left="1276"/>
        <w:jc w:val="both"/>
        <w:rPr>
          <w:rFonts w:ascii="Tahoma" w:hAnsi="Tahoma" w:cs="Tahoma"/>
          <w:color w:val="002060"/>
          <w:sz w:val="22"/>
          <w:szCs w:val="22"/>
        </w:rPr>
      </w:pPr>
    </w:p>
    <w:p w14:paraId="4007535B" w14:textId="42E122E3" w:rsidR="00766F51" w:rsidRPr="001B245D"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 xml:space="preserve">Para la evaluación de los documentos, posterior al acto de apertura, el asesor del proceso de contratación tiene </w:t>
      </w:r>
      <w:r w:rsidR="00A14CF2">
        <w:rPr>
          <w:rFonts w:ascii="Tahoma" w:hAnsi="Tahoma" w:cs="Tahoma"/>
          <w:color w:val="002060"/>
          <w:sz w:val="22"/>
          <w:szCs w:val="22"/>
        </w:rPr>
        <w:t>dos</w:t>
      </w:r>
      <w:r w:rsidRPr="001B245D">
        <w:rPr>
          <w:rFonts w:ascii="Tahoma" w:hAnsi="Tahoma" w:cs="Tahoma"/>
          <w:color w:val="002060"/>
          <w:sz w:val="22"/>
          <w:szCs w:val="22"/>
        </w:rPr>
        <w:t xml:space="preserve"> (</w:t>
      </w:r>
      <w:r w:rsidR="00A14CF2">
        <w:rPr>
          <w:rFonts w:ascii="Tahoma" w:hAnsi="Tahoma" w:cs="Tahoma"/>
          <w:color w:val="002060"/>
          <w:sz w:val="22"/>
          <w:szCs w:val="22"/>
        </w:rPr>
        <w:t>2</w:t>
      </w:r>
      <w:r w:rsidRPr="001B245D">
        <w:rPr>
          <w:rFonts w:ascii="Tahoma" w:hAnsi="Tahoma" w:cs="Tahoma"/>
          <w:color w:val="002060"/>
          <w:sz w:val="22"/>
          <w:szCs w:val="22"/>
        </w:rPr>
        <w:t>) día</w:t>
      </w:r>
      <w:r w:rsidR="00A14CF2">
        <w:rPr>
          <w:rFonts w:ascii="Tahoma" w:hAnsi="Tahoma" w:cs="Tahoma"/>
          <w:color w:val="002060"/>
          <w:sz w:val="22"/>
          <w:szCs w:val="22"/>
        </w:rPr>
        <w:t>s</w:t>
      </w:r>
      <w:r w:rsidRPr="001B245D">
        <w:rPr>
          <w:rFonts w:ascii="Tahoma" w:hAnsi="Tahoma" w:cs="Tahoma"/>
          <w:color w:val="002060"/>
          <w:sz w:val="22"/>
          <w:szCs w:val="22"/>
        </w:rPr>
        <w:t xml:space="preserve"> hábil</w:t>
      </w:r>
      <w:r w:rsidR="00A14CF2">
        <w:rPr>
          <w:rFonts w:ascii="Tahoma" w:hAnsi="Tahoma" w:cs="Tahoma"/>
          <w:color w:val="002060"/>
          <w:sz w:val="22"/>
          <w:szCs w:val="22"/>
        </w:rPr>
        <w:t>es</w:t>
      </w:r>
      <w:r w:rsidRPr="001B245D">
        <w:rPr>
          <w:rFonts w:ascii="Tahoma" w:hAnsi="Tahoma" w:cs="Tahoma"/>
          <w:color w:val="002060"/>
          <w:sz w:val="22"/>
          <w:szCs w:val="22"/>
        </w:rPr>
        <w:t xml:space="preserve"> y comprende la verificación de los siguientes aspectos.</w:t>
      </w:r>
      <w:r w:rsidRPr="001B245D">
        <w:rPr>
          <w:rFonts w:ascii="Tahoma" w:hAnsi="Tahoma" w:cs="Tahoma"/>
          <w:b/>
          <w:color w:val="002060"/>
          <w:sz w:val="22"/>
          <w:szCs w:val="22"/>
        </w:rPr>
        <w:t xml:space="preserve"> </w:t>
      </w:r>
    </w:p>
    <w:p w14:paraId="7415AAF0" w14:textId="77777777" w:rsidR="00766F51" w:rsidRPr="001B245D" w:rsidRDefault="00766F51" w:rsidP="00766F51">
      <w:pPr>
        <w:pStyle w:val="ww-textoindependiente2"/>
        <w:spacing w:line="240" w:lineRule="auto"/>
        <w:ind w:left="567"/>
        <w:rPr>
          <w:rFonts w:ascii="Tahoma" w:hAnsi="Tahoma" w:cs="Tahoma"/>
          <w:color w:val="002060"/>
          <w:sz w:val="14"/>
          <w:szCs w:val="22"/>
          <w:lang w:val="es-ES"/>
        </w:rPr>
      </w:pPr>
      <w:r w:rsidRPr="001B245D">
        <w:rPr>
          <w:rFonts w:ascii="Tahoma" w:hAnsi="Tahoma" w:cs="Tahoma"/>
          <w:color w:val="002060"/>
          <w:sz w:val="22"/>
          <w:szCs w:val="22"/>
          <w:lang w:val="es-ES"/>
        </w:rPr>
        <w:t xml:space="preserve">                   </w:t>
      </w:r>
    </w:p>
    <w:p w14:paraId="7E4BB411" w14:textId="77777777" w:rsidR="00766F51" w:rsidRPr="001B245D" w:rsidRDefault="00766F51" w:rsidP="002B6989">
      <w:pPr>
        <w:pStyle w:val="Prrafodelista"/>
        <w:numPr>
          <w:ilvl w:val="2"/>
          <w:numId w:val="27"/>
        </w:numPr>
        <w:ind w:left="1985"/>
        <w:jc w:val="both"/>
        <w:rPr>
          <w:rFonts w:ascii="Tahoma" w:hAnsi="Tahoma" w:cs="Tahoma"/>
          <w:color w:val="002060"/>
          <w:sz w:val="22"/>
          <w:szCs w:val="22"/>
        </w:rPr>
      </w:pPr>
      <w:r w:rsidRPr="001B245D">
        <w:rPr>
          <w:rFonts w:ascii="Tahoma" w:hAnsi="Tahoma" w:cs="Tahoma"/>
          <w:color w:val="002060"/>
          <w:sz w:val="22"/>
          <w:szCs w:val="22"/>
        </w:rPr>
        <w:t>Verificación de documentos solicitados.</w:t>
      </w:r>
    </w:p>
    <w:p w14:paraId="3947EC2F" w14:textId="77777777" w:rsidR="00766F51" w:rsidRPr="001B245D" w:rsidRDefault="00766F51" w:rsidP="00766F51">
      <w:pPr>
        <w:pStyle w:val="Prrafodelista"/>
        <w:ind w:left="1418"/>
        <w:jc w:val="both"/>
        <w:rPr>
          <w:rFonts w:ascii="Tahoma" w:hAnsi="Tahoma" w:cs="Tahoma"/>
          <w:color w:val="002060"/>
          <w:sz w:val="22"/>
          <w:szCs w:val="22"/>
        </w:rPr>
      </w:pPr>
    </w:p>
    <w:p w14:paraId="173C923B" w14:textId="6CACEF69" w:rsidR="00766F51" w:rsidRPr="001B245D" w:rsidRDefault="00766F51" w:rsidP="002B6989">
      <w:pPr>
        <w:pStyle w:val="Prrafodelista"/>
        <w:numPr>
          <w:ilvl w:val="2"/>
          <w:numId w:val="27"/>
        </w:numPr>
        <w:ind w:left="1985"/>
        <w:jc w:val="both"/>
        <w:rPr>
          <w:rFonts w:ascii="Tahoma" w:hAnsi="Tahoma" w:cs="Tahoma"/>
          <w:color w:val="002060"/>
          <w:sz w:val="22"/>
          <w:szCs w:val="22"/>
        </w:rPr>
      </w:pPr>
      <w:r w:rsidRPr="001B245D">
        <w:rPr>
          <w:rFonts w:ascii="Tahoma" w:hAnsi="Tahoma" w:cs="Tahoma"/>
          <w:color w:val="002060"/>
          <w:sz w:val="22"/>
          <w:szCs w:val="22"/>
          <w:lang w:val="es-BO"/>
        </w:rPr>
        <w:t>Emisión de Informe Legal previa revisión exhaustiva de la documentación presentada, recomendando continuar con la calificación de los proponentes que hayan cumplido con todos los requerimientos de ENTEL S.A</w:t>
      </w:r>
      <w:r>
        <w:rPr>
          <w:rFonts w:ascii="Tahoma" w:hAnsi="Tahoma" w:cs="Tahoma"/>
          <w:color w:val="002060"/>
          <w:sz w:val="22"/>
          <w:szCs w:val="22"/>
          <w:lang w:val="es-BO"/>
        </w:rPr>
        <w:t>.</w:t>
      </w:r>
    </w:p>
    <w:p w14:paraId="09C29C08" w14:textId="77777777" w:rsidR="00766F51" w:rsidRPr="001B245D" w:rsidRDefault="00766F51" w:rsidP="00766F51">
      <w:pPr>
        <w:pStyle w:val="ww-textoindependiente2"/>
        <w:spacing w:line="240" w:lineRule="auto"/>
        <w:ind w:left="851"/>
        <w:rPr>
          <w:rFonts w:ascii="Tahoma" w:hAnsi="Tahoma" w:cs="Tahoma"/>
          <w:color w:val="002060"/>
          <w:sz w:val="14"/>
          <w:szCs w:val="22"/>
          <w:lang w:val="es-ES"/>
        </w:rPr>
      </w:pPr>
    </w:p>
    <w:p w14:paraId="09E89409" w14:textId="52042B6A" w:rsidR="00766F51" w:rsidRDefault="00766F51" w:rsidP="00766F51">
      <w:pPr>
        <w:pStyle w:val="ww-textoindependiente2"/>
        <w:spacing w:line="240" w:lineRule="auto"/>
        <w:ind w:left="1276"/>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El cumplimiento del 100% de los </w:t>
      </w:r>
      <w:r w:rsidR="00A14CF2">
        <w:rPr>
          <w:rFonts w:ascii="Tahoma" w:hAnsi="Tahoma" w:cs="Tahoma"/>
          <w:color w:val="002060"/>
          <w:sz w:val="22"/>
          <w:szCs w:val="22"/>
          <w:lang w:val="es-ES" w:eastAsia="es-ES"/>
        </w:rPr>
        <w:t>documentos administrativos</w:t>
      </w:r>
      <w:r w:rsidRPr="001B245D">
        <w:rPr>
          <w:rFonts w:ascii="Tahoma" w:hAnsi="Tahoma" w:cs="Tahoma"/>
          <w:color w:val="002060"/>
          <w:sz w:val="22"/>
          <w:szCs w:val="22"/>
          <w:lang w:val="es-ES" w:eastAsia="es-ES"/>
        </w:rPr>
        <w:t>, habilitará al proponente para la apertura del sobre B.</w:t>
      </w:r>
    </w:p>
    <w:p w14:paraId="7B6A7803" w14:textId="77777777" w:rsidR="00766F51" w:rsidRDefault="00766F51" w:rsidP="00766F51">
      <w:pPr>
        <w:pStyle w:val="Prrafodelista"/>
        <w:ind w:left="1276"/>
        <w:jc w:val="both"/>
        <w:rPr>
          <w:rFonts w:ascii="Tahoma" w:hAnsi="Tahoma" w:cs="Tahoma"/>
          <w:color w:val="002060"/>
          <w:sz w:val="22"/>
          <w:szCs w:val="22"/>
        </w:rPr>
      </w:pPr>
    </w:p>
    <w:p w14:paraId="348BC197" w14:textId="53E4DC5E"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lastRenderedPageBreak/>
        <w:t>Sobre B - Propuesta Técnica:</w:t>
      </w:r>
      <w:r w:rsidRPr="00766F51">
        <w:rPr>
          <w:rFonts w:ascii="Tahoma" w:hAnsi="Tahoma" w:cs="Tahoma"/>
          <w:color w:val="002060"/>
          <w:sz w:val="22"/>
          <w:szCs w:val="22"/>
        </w:rPr>
        <w:t xml:space="preserve"> A esta evaluación ingresan las ofertas habilitadas en la apertura del sobre “A” y se realiza sobre una ponderación del 100% (cien por ciento). El proceso comprende:</w:t>
      </w:r>
    </w:p>
    <w:p w14:paraId="708E8EB3" w14:textId="77777777" w:rsidR="00766F51" w:rsidRPr="001B245D" w:rsidRDefault="00766F51" w:rsidP="00766F51">
      <w:pPr>
        <w:rPr>
          <w:rFonts w:ascii="Tahoma" w:hAnsi="Tahoma" w:cs="Tahoma"/>
          <w:color w:val="002060"/>
          <w:sz w:val="22"/>
          <w:szCs w:val="22"/>
        </w:rPr>
      </w:pPr>
    </w:p>
    <w:p w14:paraId="280568DB"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10.2.1</w:t>
      </w:r>
      <w:r w:rsidRPr="001B245D">
        <w:rPr>
          <w:rFonts w:ascii="Tahoma" w:hAnsi="Tahoma" w:cs="Tahoma"/>
          <w:color w:val="002060"/>
          <w:sz w:val="22"/>
          <w:szCs w:val="22"/>
        </w:rPr>
        <w:t xml:space="preserve"> Entrega del Sobre B a la Comisión técnica por tres (3) días hábiles para la evaluación correspondiente. </w:t>
      </w:r>
    </w:p>
    <w:p w14:paraId="72946EE6" w14:textId="77777777" w:rsidR="00766F51" w:rsidRPr="001B245D" w:rsidRDefault="00766F51" w:rsidP="00766F51">
      <w:pPr>
        <w:jc w:val="both"/>
        <w:rPr>
          <w:rFonts w:ascii="Tahoma" w:hAnsi="Tahoma" w:cs="Tahoma"/>
          <w:color w:val="002060"/>
          <w:sz w:val="14"/>
          <w:szCs w:val="22"/>
        </w:rPr>
      </w:pPr>
    </w:p>
    <w:p w14:paraId="436F697C"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10.2.2</w:t>
      </w:r>
      <w:r w:rsidRPr="001B245D">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Análisis racional de los requerimientos técnicos, calificados bajo el sistema “Cumple” o “No Cumple”.    </w:t>
      </w:r>
    </w:p>
    <w:p w14:paraId="242EA4AC" w14:textId="77777777" w:rsidR="00766F51" w:rsidRPr="001B245D" w:rsidRDefault="00766F51" w:rsidP="00766F51">
      <w:pPr>
        <w:rPr>
          <w:rFonts w:ascii="Tahoma" w:hAnsi="Tahoma" w:cs="Tahoma"/>
          <w:color w:val="002060"/>
          <w:sz w:val="14"/>
        </w:rPr>
      </w:pPr>
    </w:p>
    <w:p w14:paraId="2C70202B" w14:textId="77777777" w:rsidR="00766F51" w:rsidRPr="008F0ABB" w:rsidRDefault="00766F51" w:rsidP="00766F51">
      <w:pPr>
        <w:ind w:left="1560" w:hanging="284"/>
        <w:jc w:val="both"/>
        <w:rPr>
          <w:rFonts w:ascii="Tahoma" w:hAnsi="Tahoma" w:cs="Tahoma"/>
          <w:color w:val="002060"/>
          <w:sz w:val="22"/>
          <w:szCs w:val="22"/>
        </w:rPr>
      </w:pPr>
      <w:r w:rsidRPr="008F0ABB">
        <w:rPr>
          <w:rFonts w:ascii="Tahoma" w:hAnsi="Tahoma" w:cs="Tahoma"/>
          <w:color w:val="002060"/>
          <w:sz w:val="22"/>
          <w:szCs w:val="22"/>
        </w:rPr>
        <w:t>a)</w:t>
      </w:r>
      <w:r>
        <w:rPr>
          <w:rFonts w:ascii="Tahoma" w:hAnsi="Tahoma" w:cs="Tahoma"/>
          <w:color w:val="002060"/>
          <w:sz w:val="22"/>
          <w:szCs w:val="22"/>
        </w:rPr>
        <w:t xml:space="preserve"> </w:t>
      </w:r>
      <w:r w:rsidRPr="008F0ABB">
        <w:rPr>
          <w:rFonts w:ascii="Tahoma" w:hAnsi="Tahoma" w:cs="Tahoma"/>
          <w:color w:val="002060"/>
          <w:sz w:val="22"/>
          <w:szCs w:val="22"/>
        </w:rPr>
        <w:t>Criterios Mandatorios: Son los requerimientos funcionales, técnicos y de implementación. Su calificación corresponderá al 100% (cien por ciento) del total de la calificación. Solamente se habilitan a la siguiente etapa los proponentes que cumplan con todos los criterios mandatorios.</w:t>
      </w:r>
    </w:p>
    <w:p w14:paraId="648EE89C" w14:textId="77777777" w:rsidR="00766F51" w:rsidRPr="001B245D" w:rsidRDefault="00766F51" w:rsidP="00766F51">
      <w:pPr>
        <w:rPr>
          <w:rFonts w:ascii="Tahoma" w:hAnsi="Tahoma" w:cs="Tahoma"/>
          <w:color w:val="002060"/>
          <w:szCs w:val="22"/>
        </w:rPr>
      </w:pPr>
    </w:p>
    <w:p w14:paraId="0694F4ED" w14:textId="597EA474"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lang w:bidi="en-US"/>
        </w:rPr>
        <w:t>La Comisión de Calificación Técnica es plenamente responsable del requerimiento plasmado en el TBC (Términos Básicos de Contratación), del cumplimiento o incumplimiento de los oferentes y de la calificación otorgada.</w:t>
      </w:r>
    </w:p>
    <w:p w14:paraId="6E96F169" w14:textId="77777777" w:rsidR="00766F51" w:rsidRDefault="00766F51" w:rsidP="00766F51">
      <w:pPr>
        <w:pStyle w:val="Prrafodelista"/>
        <w:ind w:left="1276"/>
        <w:jc w:val="both"/>
        <w:rPr>
          <w:rFonts w:ascii="Tahoma" w:hAnsi="Tahoma" w:cs="Tahoma"/>
          <w:color w:val="002060"/>
          <w:sz w:val="22"/>
          <w:szCs w:val="22"/>
        </w:rPr>
      </w:pPr>
    </w:p>
    <w:p w14:paraId="2A19293C" w14:textId="2248E15F"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t>Sobre C - Oferta Económica:</w:t>
      </w:r>
      <w:r w:rsidRPr="00766F51">
        <w:rPr>
          <w:rFonts w:ascii="Tahoma" w:hAnsi="Tahoma" w:cs="Tahoma"/>
          <w:color w:val="002060"/>
          <w:sz w:val="22"/>
          <w:szCs w:val="22"/>
        </w:rPr>
        <w:t xml:space="preserve"> Habiéndose superado la Evaluación Técnica, el criterio de calificación económico es el de Menor Costo. La Comisión Económica verificará que la copia digital entregada por los proponentes coincida con la documentación física presentada y que la misma se encuentre en su integridad. Para tal efecto los responsables de la Evaluación Económica tienen tres (3) días hábiles para presentar sus resultados.</w:t>
      </w:r>
    </w:p>
    <w:p w14:paraId="53FE0259" w14:textId="6510C064"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t>Calificación Final:</w:t>
      </w:r>
    </w:p>
    <w:p w14:paraId="52ACF615" w14:textId="77777777" w:rsidR="00766F51" w:rsidRPr="001B245D" w:rsidRDefault="00766F51" w:rsidP="00766F51">
      <w:pPr>
        <w:rPr>
          <w:rFonts w:ascii="Tahoma" w:hAnsi="Tahoma" w:cs="Tahoma"/>
          <w:color w:val="002060"/>
          <w:sz w:val="22"/>
          <w:szCs w:val="22"/>
        </w:rPr>
      </w:pPr>
    </w:p>
    <w:p w14:paraId="7179C30A" w14:textId="50697718"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Es el resultado del promedio ponderado de las calificaciones obtenidas en la oferta técnica (60%) y la oferta económica (40%)</w:t>
      </w:r>
    </w:p>
    <w:p w14:paraId="0C78912A" w14:textId="77777777" w:rsidR="00156C89" w:rsidRDefault="00156C89" w:rsidP="00766F51">
      <w:pPr>
        <w:pStyle w:val="Prrafodelista"/>
        <w:ind w:left="1276"/>
        <w:jc w:val="both"/>
        <w:rPr>
          <w:rFonts w:ascii="Tahoma" w:hAnsi="Tahoma" w:cs="Tahoma"/>
          <w:color w:val="002060"/>
          <w:sz w:val="22"/>
          <w:szCs w:val="22"/>
        </w:rPr>
      </w:pPr>
    </w:p>
    <w:p w14:paraId="3F26797F" w14:textId="3045FAD2"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t>Adjudicación:</w:t>
      </w:r>
    </w:p>
    <w:p w14:paraId="420FC1B2" w14:textId="77777777" w:rsidR="00766F51" w:rsidRPr="001B245D" w:rsidRDefault="00766F51" w:rsidP="00766F51">
      <w:pPr>
        <w:rPr>
          <w:rFonts w:ascii="Tahoma" w:hAnsi="Tahoma" w:cs="Tahoma"/>
          <w:b/>
          <w:color w:val="002060"/>
          <w:sz w:val="22"/>
          <w:szCs w:val="22"/>
          <w:u w:val="single"/>
        </w:rPr>
      </w:pPr>
    </w:p>
    <w:p w14:paraId="7186AB38" w14:textId="77777777" w:rsidR="00766F51" w:rsidRPr="001B245D" w:rsidRDefault="00766F51" w:rsidP="00F11BD9">
      <w:pPr>
        <w:ind w:left="567"/>
        <w:jc w:val="both"/>
        <w:rPr>
          <w:rFonts w:ascii="Tahoma" w:hAnsi="Tahoma" w:cs="Tahoma"/>
          <w:color w:val="002060"/>
          <w:sz w:val="22"/>
          <w:szCs w:val="22"/>
        </w:rPr>
      </w:pPr>
      <w:r w:rsidRPr="001B245D">
        <w:rPr>
          <w:rFonts w:ascii="Tahoma" w:hAnsi="Tahoma" w:cs="Tahoma"/>
          <w:color w:val="002060"/>
          <w:sz w:val="22"/>
          <w:szCs w:val="22"/>
        </w:rPr>
        <w:t>Una vez emitido el informe final, se procederá con el envío de la carta de adjudicación al (los) proponente(s) adjudicado(s) y el envío de la carta de no adjudicación a los demás proponentes.</w:t>
      </w:r>
    </w:p>
    <w:p w14:paraId="56637037" w14:textId="77777777" w:rsidR="00766F51" w:rsidRPr="001B245D" w:rsidRDefault="00766F51" w:rsidP="00766F51">
      <w:pPr>
        <w:ind w:left="567"/>
        <w:rPr>
          <w:rFonts w:ascii="Tahoma" w:hAnsi="Tahoma" w:cs="Tahoma"/>
          <w:color w:val="002060"/>
          <w:sz w:val="22"/>
          <w:szCs w:val="22"/>
        </w:rPr>
      </w:pPr>
    </w:p>
    <w:p w14:paraId="3FD4C4F9" w14:textId="499932EC" w:rsidR="00766F51" w:rsidRPr="001B245D" w:rsidRDefault="00766F51" w:rsidP="00F11BD9">
      <w:pPr>
        <w:ind w:left="567"/>
        <w:jc w:val="both"/>
        <w:rPr>
          <w:rFonts w:ascii="Tahoma" w:hAnsi="Tahoma" w:cs="Tahoma"/>
          <w:color w:val="002060"/>
          <w:sz w:val="22"/>
          <w:szCs w:val="22"/>
        </w:rPr>
      </w:pPr>
      <w:r w:rsidRPr="001B245D">
        <w:rPr>
          <w:rFonts w:ascii="Tahoma" w:hAnsi="Tahoma" w:cs="Tahoma"/>
          <w:color w:val="002060"/>
          <w:sz w:val="22"/>
          <w:szCs w:val="22"/>
        </w:rPr>
        <w:t xml:space="preserve">El o los proponentes adjudicados </w:t>
      </w:r>
      <w:r w:rsidRPr="001B245D">
        <w:rPr>
          <w:rFonts w:ascii="Tahoma" w:hAnsi="Tahoma" w:cs="Tahoma"/>
          <w:b/>
          <w:color w:val="002060"/>
          <w:sz w:val="22"/>
          <w:szCs w:val="22"/>
        </w:rPr>
        <w:t>Nacionales</w:t>
      </w:r>
      <w:r w:rsidRPr="001B245D">
        <w:rPr>
          <w:rFonts w:ascii="Tahoma" w:hAnsi="Tahoma" w:cs="Tahoma"/>
          <w:color w:val="002060"/>
          <w:sz w:val="22"/>
          <w:szCs w:val="22"/>
        </w:rPr>
        <w:t xml:space="preserve"> contarán con un plazo no mayor a cinco </w:t>
      </w:r>
      <w:r w:rsidRPr="001B245D">
        <w:rPr>
          <w:rFonts w:ascii="Tahoma" w:hAnsi="Tahoma" w:cs="Tahoma"/>
          <w:b/>
          <w:color w:val="002060"/>
          <w:sz w:val="22"/>
          <w:szCs w:val="22"/>
        </w:rPr>
        <w:t>(5) días hábiles</w:t>
      </w:r>
      <w:r w:rsidRPr="001B245D">
        <w:rPr>
          <w:rFonts w:ascii="Tahoma" w:hAnsi="Tahoma" w:cs="Tahoma"/>
          <w:color w:val="002060"/>
          <w:sz w:val="22"/>
          <w:szCs w:val="22"/>
        </w:rPr>
        <w:t xml:space="preserve"> para dar respuesta de Aceptación/Rechazo a la nota de adjudicación. En caso de aceptación, </w:t>
      </w:r>
      <w:r w:rsidR="007B4539">
        <w:rPr>
          <w:rFonts w:ascii="Tahoma" w:hAnsi="Tahoma" w:cs="Tahoma"/>
          <w:color w:val="002060"/>
          <w:sz w:val="22"/>
          <w:szCs w:val="22"/>
        </w:rPr>
        <w:t>deberán remitir toda la documentación solicitada por ENTEL Bolivia S.A.C.</w:t>
      </w:r>
      <w:r w:rsidR="00D7165B">
        <w:rPr>
          <w:rFonts w:ascii="Tahoma" w:hAnsi="Tahoma" w:cs="Tahoma"/>
          <w:color w:val="002060"/>
          <w:sz w:val="22"/>
          <w:szCs w:val="22"/>
        </w:rPr>
        <w:t xml:space="preserve"> en el plazo que ésta determine. </w:t>
      </w:r>
    </w:p>
    <w:p w14:paraId="609559E0" w14:textId="77777777" w:rsidR="00766F51" w:rsidRPr="001B245D" w:rsidRDefault="00766F51" w:rsidP="00F11BD9">
      <w:pPr>
        <w:ind w:left="567"/>
        <w:jc w:val="both"/>
        <w:rPr>
          <w:rFonts w:ascii="Tahoma" w:hAnsi="Tahoma" w:cs="Tahoma"/>
          <w:color w:val="002060"/>
          <w:sz w:val="22"/>
          <w:szCs w:val="22"/>
        </w:rPr>
      </w:pPr>
    </w:p>
    <w:p w14:paraId="5CA5C2E9" w14:textId="52EC694F" w:rsidR="00766F51" w:rsidRPr="001B245D" w:rsidRDefault="00766F51" w:rsidP="00F11BD9">
      <w:pPr>
        <w:ind w:left="567"/>
        <w:jc w:val="both"/>
        <w:rPr>
          <w:rFonts w:ascii="Tahoma" w:hAnsi="Tahoma" w:cs="Tahoma"/>
          <w:color w:val="002060"/>
          <w:sz w:val="22"/>
          <w:szCs w:val="22"/>
        </w:rPr>
      </w:pPr>
      <w:r w:rsidRPr="001B245D">
        <w:rPr>
          <w:rFonts w:ascii="Tahoma" w:hAnsi="Tahoma" w:cs="Tahoma"/>
          <w:color w:val="002060"/>
          <w:sz w:val="22"/>
          <w:szCs w:val="22"/>
        </w:rPr>
        <w:t xml:space="preserve">El o los proponentes adjudicados </w:t>
      </w:r>
      <w:r w:rsidRPr="001B245D">
        <w:rPr>
          <w:rFonts w:ascii="Tahoma" w:hAnsi="Tahoma" w:cs="Tahoma"/>
          <w:b/>
          <w:color w:val="002060"/>
          <w:sz w:val="22"/>
          <w:szCs w:val="22"/>
        </w:rPr>
        <w:t>Extranjeros</w:t>
      </w:r>
      <w:r w:rsidRPr="001B245D">
        <w:rPr>
          <w:rFonts w:ascii="Tahoma" w:hAnsi="Tahoma" w:cs="Tahoma"/>
          <w:color w:val="002060"/>
          <w:sz w:val="22"/>
          <w:szCs w:val="22"/>
        </w:rPr>
        <w:t xml:space="preserve"> contarán con un plazo no mayor a </w:t>
      </w:r>
      <w:r w:rsidRPr="001B245D">
        <w:rPr>
          <w:rFonts w:ascii="Tahoma" w:hAnsi="Tahoma" w:cs="Tahoma"/>
          <w:b/>
          <w:color w:val="002060"/>
          <w:sz w:val="22"/>
          <w:szCs w:val="22"/>
        </w:rPr>
        <w:t>cinco (5) días hábiles</w:t>
      </w:r>
      <w:r w:rsidRPr="001B245D">
        <w:rPr>
          <w:rFonts w:ascii="Tahoma" w:hAnsi="Tahoma" w:cs="Tahoma"/>
          <w:color w:val="002060"/>
          <w:sz w:val="22"/>
          <w:szCs w:val="22"/>
        </w:rPr>
        <w:t xml:space="preserve"> para dar respuesta de Aceptación/Rechazo a la nota de adjudicación. En caso de aceptación, </w:t>
      </w:r>
      <w:r w:rsidR="00D7165B">
        <w:rPr>
          <w:rFonts w:ascii="Tahoma" w:hAnsi="Tahoma" w:cs="Tahoma"/>
          <w:color w:val="002060"/>
          <w:sz w:val="22"/>
          <w:szCs w:val="22"/>
        </w:rPr>
        <w:t>deberán remitir toda la documentación solicitada por ENTEL Bolivia S.A.C. en el plazo que ésta determine</w:t>
      </w:r>
      <w:r w:rsidRPr="001B245D">
        <w:rPr>
          <w:rFonts w:ascii="Tahoma" w:hAnsi="Tahoma" w:cs="Tahoma"/>
          <w:color w:val="002060"/>
          <w:sz w:val="22"/>
          <w:szCs w:val="22"/>
        </w:rPr>
        <w:t>.</w:t>
      </w:r>
    </w:p>
    <w:p w14:paraId="5E334AFF" w14:textId="77777777" w:rsidR="00766F51" w:rsidRPr="001B245D" w:rsidRDefault="00766F51" w:rsidP="00F11BD9">
      <w:pPr>
        <w:ind w:left="567"/>
        <w:jc w:val="both"/>
        <w:rPr>
          <w:rFonts w:ascii="Tahoma" w:hAnsi="Tahoma" w:cs="Tahoma"/>
          <w:color w:val="002060"/>
          <w:sz w:val="22"/>
          <w:szCs w:val="22"/>
        </w:rPr>
      </w:pPr>
    </w:p>
    <w:p w14:paraId="007C3764" w14:textId="217F5E55" w:rsidR="00766F51" w:rsidRDefault="00766F51" w:rsidP="00F11BD9">
      <w:pPr>
        <w:pStyle w:val="Prrafodelista"/>
        <w:ind w:left="567"/>
        <w:jc w:val="both"/>
        <w:rPr>
          <w:rFonts w:ascii="Tahoma" w:hAnsi="Tahoma" w:cs="Tahoma"/>
          <w:b/>
          <w:color w:val="002060"/>
          <w:sz w:val="22"/>
          <w:szCs w:val="22"/>
        </w:rPr>
      </w:pPr>
      <w:r w:rsidRPr="001B245D">
        <w:rPr>
          <w:rFonts w:ascii="Tahoma" w:hAnsi="Tahoma" w:cs="Tahoma"/>
          <w:b/>
          <w:color w:val="002060"/>
          <w:sz w:val="22"/>
          <w:szCs w:val="22"/>
        </w:rPr>
        <w:lastRenderedPageBreak/>
        <w:t>El incumplimiento a estos plazos y la falta de documentación con las características requeridas será causal de desistimiento de la adjudicación y ejecución de la Garantía de Seriedad de Propuesta</w:t>
      </w:r>
      <w:r>
        <w:rPr>
          <w:rFonts w:ascii="Tahoma" w:hAnsi="Tahoma" w:cs="Tahoma"/>
          <w:b/>
          <w:color w:val="002060"/>
          <w:sz w:val="22"/>
          <w:szCs w:val="22"/>
        </w:rPr>
        <w:t>.</w:t>
      </w:r>
    </w:p>
    <w:p w14:paraId="07B40DBA" w14:textId="77777777" w:rsidR="00766F51" w:rsidRDefault="00766F51" w:rsidP="00766F51">
      <w:pPr>
        <w:pStyle w:val="Prrafodelista"/>
        <w:ind w:left="567"/>
        <w:jc w:val="both"/>
        <w:rPr>
          <w:rFonts w:ascii="Tahoma" w:hAnsi="Tahoma" w:cs="Tahoma"/>
          <w:color w:val="002060"/>
          <w:sz w:val="22"/>
          <w:szCs w:val="22"/>
        </w:rPr>
      </w:pPr>
    </w:p>
    <w:p w14:paraId="3022821C" w14:textId="070876C0"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t xml:space="preserve">Formalización </w:t>
      </w:r>
    </w:p>
    <w:p w14:paraId="36E64590" w14:textId="77777777" w:rsidR="00766F51" w:rsidRPr="001B245D" w:rsidRDefault="00766F51" w:rsidP="00766F51">
      <w:pPr>
        <w:rPr>
          <w:rFonts w:ascii="Tahoma" w:hAnsi="Tahoma" w:cs="Tahoma"/>
          <w:b/>
          <w:color w:val="002060"/>
          <w:sz w:val="22"/>
          <w:szCs w:val="22"/>
          <w:u w:val="single"/>
        </w:rPr>
      </w:pPr>
    </w:p>
    <w:p w14:paraId="3B07738A" w14:textId="6F3F71BB"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Aceptada la adjudicación, se iniciarán las gestiones de formalización de la relación comercial a través del correspondiente Contrato, para lo cual el contratista debe remitir la documentación </w:t>
      </w:r>
      <w:r w:rsidR="001D360C" w:rsidRPr="000F19E7">
        <w:rPr>
          <w:rFonts w:ascii="Tahoma" w:hAnsi="Tahoma" w:cs="Tahoma"/>
          <w:color w:val="002060"/>
          <w:sz w:val="22"/>
          <w:szCs w:val="22"/>
        </w:rPr>
        <w:t>solicitada por ENTEL Bolivia S.A.C.</w:t>
      </w:r>
      <w:r w:rsidRPr="000F19E7">
        <w:rPr>
          <w:rFonts w:ascii="Tahoma" w:hAnsi="Tahoma" w:cs="Tahoma"/>
          <w:color w:val="002060"/>
          <w:sz w:val="22"/>
          <w:szCs w:val="22"/>
        </w:rPr>
        <w:t>.</w:t>
      </w:r>
    </w:p>
    <w:p w14:paraId="27E840E3" w14:textId="77777777" w:rsidR="00766F51" w:rsidRPr="000F19E7" w:rsidRDefault="00766F51" w:rsidP="00F11BD9">
      <w:pPr>
        <w:ind w:left="567"/>
        <w:jc w:val="both"/>
        <w:rPr>
          <w:rFonts w:ascii="Tahoma" w:hAnsi="Tahoma" w:cs="Tahoma"/>
          <w:color w:val="002060"/>
          <w:sz w:val="12"/>
          <w:szCs w:val="22"/>
        </w:rPr>
      </w:pPr>
    </w:p>
    <w:p w14:paraId="140E1072" w14:textId="205EAE5C"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El proponente debe adherirse a los términos y condiciones establecidos en el contrato elaborado por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p>
    <w:p w14:paraId="7A999FEE" w14:textId="77777777" w:rsidR="00766F51" w:rsidRPr="000F19E7" w:rsidRDefault="00766F51" w:rsidP="00766F51">
      <w:pPr>
        <w:ind w:left="567"/>
        <w:rPr>
          <w:rFonts w:ascii="Tahoma" w:hAnsi="Tahoma" w:cs="Tahoma"/>
          <w:color w:val="002060"/>
          <w:sz w:val="22"/>
          <w:szCs w:val="22"/>
        </w:rPr>
      </w:pPr>
    </w:p>
    <w:p w14:paraId="2E529A7A" w14:textId="1F4BED3B" w:rsidR="00766F51" w:rsidRDefault="00766F51" w:rsidP="00766F51">
      <w:pPr>
        <w:pStyle w:val="Prrafodelista"/>
        <w:ind w:left="567"/>
        <w:jc w:val="both"/>
        <w:rPr>
          <w:rFonts w:ascii="Tahoma" w:hAnsi="Tahoma" w:cs="Tahoma"/>
          <w:color w:val="002060"/>
          <w:sz w:val="22"/>
          <w:szCs w:val="22"/>
        </w:rPr>
      </w:pPr>
      <w:r w:rsidRPr="000F19E7">
        <w:rPr>
          <w:rFonts w:ascii="Tahoma" w:hAnsi="Tahoma" w:cs="Tahoma"/>
          <w:color w:val="002060"/>
          <w:sz w:val="22"/>
          <w:szCs w:val="22"/>
        </w:rPr>
        <w:t xml:space="preserve">El proponente que resultase adjudicado deberá considerar que la revisión y suscripción del contrato objeto del presente proceso de contratación se efectuará en las oficinas del domicilio legal de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r w:rsidRPr="000F19E7">
        <w:rPr>
          <w:rFonts w:ascii="Tahoma" w:hAnsi="Tahoma" w:cs="Tahoma"/>
          <w:color w:val="002060"/>
          <w:sz w:val="22"/>
          <w:szCs w:val="22"/>
        </w:rPr>
        <w:t xml:space="preserve"> </w:t>
      </w:r>
      <w:r w:rsidRPr="000F19E7">
        <w:rPr>
          <w:rFonts w:ascii="Tahoma" w:hAnsi="Tahoma" w:cs="Tahoma"/>
          <w:b/>
          <w:color w:val="002060"/>
          <w:sz w:val="22"/>
          <w:szCs w:val="22"/>
        </w:rPr>
        <w:t>El proveedor, una vez comunicado el inicio de la vigencia del contrato, contará con 48 horas</w:t>
      </w:r>
      <w:r w:rsidRPr="000F19E7" w:rsidDel="00C23B38">
        <w:rPr>
          <w:rFonts w:ascii="Tahoma" w:hAnsi="Tahoma" w:cs="Tahoma"/>
          <w:b/>
          <w:color w:val="002060"/>
          <w:sz w:val="22"/>
          <w:szCs w:val="22"/>
        </w:rPr>
        <w:t xml:space="preserve"> </w:t>
      </w:r>
      <w:r w:rsidRPr="000F19E7">
        <w:rPr>
          <w:rFonts w:ascii="Tahoma" w:hAnsi="Tahoma" w:cs="Tahoma"/>
          <w:b/>
          <w:color w:val="002060"/>
          <w:sz w:val="22"/>
          <w:szCs w:val="22"/>
        </w:rPr>
        <w:t>para apersonarse para la firma correspondiente</w:t>
      </w:r>
      <w:r w:rsidRPr="000F19E7">
        <w:rPr>
          <w:rFonts w:ascii="Tahoma" w:hAnsi="Tahoma" w:cs="Tahoma"/>
          <w:color w:val="002060"/>
          <w:sz w:val="22"/>
          <w:szCs w:val="22"/>
        </w:rPr>
        <w:t>; caso contrario será causal para dejar sin efecto la nota de adjudicación y ejecución de la Garantía de Seriedad de Propuesta, quedando impedido de participar en procesos de ENTEL S.A.</w:t>
      </w:r>
      <w:r w:rsidR="00677D17" w:rsidRPr="000F19E7">
        <w:rPr>
          <w:rFonts w:ascii="Tahoma" w:hAnsi="Tahoma" w:cs="Tahoma"/>
          <w:color w:val="002060"/>
          <w:sz w:val="22"/>
          <w:szCs w:val="22"/>
        </w:rPr>
        <w:t xml:space="preserve"> y ENTEL Bolivia S.A.C.</w:t>
      </w:r>
      <w:r w:rsidRPr="000F19E7">
        <w:rPr>
          <w:rFonts w:ascii="Tahoma" w:hAnsi="Tahoma" w:cs="Tahoma"/>
          <w:color w:val="002060"/>
          <w:sz w:val="22"/>
          <w:szCs w:val="22"/>
        </w:rPr>
        <w:t xml:space="preserve"> por 1 año.</w:t>
      </w:r>
    </w:p>
    <w:p w14:paraId="31FD0B9E" w14:textId="77777777" w:rsidR="00766F51" w:rsidRDefault="00766F51" w:rsidP="00766F51">
      <w:pPr>
        <w:pStyle w:val="Prrafodelista"/>
        <w:ind w:left="1276"/>
        <w:jc w:val="both"/>
        <w:rPr>
          <w:rFonts w:ascii="Tahoma" w:hAnsi="Tahoma" w:cs="Tahoma"/>
          <w:color w:val="002060"/>
          <w:sz w:val="22"/>
          <w:szCs w:val="22"/>
        </w:rPr>
      </w:pPr>
    </w:p>
    <w:p w14:paraId="346B518B" w14:textId="04E3D772" w:rsidR="00766F51" w:rsidRPr="00766F51" w:rsidRDefault="00766F51" w:rsidP="002B6989">
      <w:pPr>
        <w:pStyle w:val="Prrafodelista"/>
        <w:numPr>
          <w:ilvl w:val="1"/>
          <w:numId w:val="113"/>
        </w:numPr>
        <w:ind w:left="1276"/>
        <w:jc w:val="both"/>
        <w:rPr>
          <w:rFonts w:ascii="Tahoma" w:hAnsi="Tahoma" w:cs="Tahoma"/>
          <w:color w:val="002060"/>
          <w:sz w:val="22"/>
          <w:szCs w:val="22"/>
        </w:rPr>
      </w:pPr>
      <w:r w:rsidRPr="00766F51">
        <w:rPr>
          <w:rFonts w:ascii="Tahoma" w:hAnsi="Tahoma" w:cs="Tahoma"/>
          <w:b/>
          <w:color w:val="002060"/>
          <w:sz w:val="22"/>
          <w:szCs w:val="22"/>
          <w:u w:val="single"/>
        </w:rPr>
        <w:t>Documentos que debe Presentar el Proponente</w:t>
      </w:r>
    </w:p>
    <w:p w14:paraId="14240BE7" w14:textId="77777777" w:rsidR="00766F51" w:rsidRPr="001B245D" w:rsidRDefault="00766F51" w:rsidP="00766F51">
      <w:pPr>
        <w:rPr>
          <w:rFonts w:ascii="Tahoma" w:hAnsi="Tahoma" w:cs="Tahoma"/>
          <w:b/>
          <w:color w:val="002060"/>
          <w:sz w:val="22"/>
          <w:szCs w:val="22"/>
          <w:u w:val="single"/>
        </w:rPr>
      </w:pPr>
    </w:p>
    <w:p w14:paraId="45E95E8E" w14:textId="77777777" w:rsidR="00766F51" w:rsidRPr="001B245D" w:rsidRDefault="00766F51" w:rsidP="00766F51">
      <w:pPr>
        <w:ind w:left="567"/>
        <w:jc w:val="both"/>
        <w:rPr>
          <w:rFonts w:ascii="Tahoma" w:hAnsi="Tahoma" w:cs="Tahoma"/>
          <w:vanish/>
          <w:color w:val="002060"/>
          <w:sz w:val="22"/>
          <w:szCs w:val="22"/>
        </w:rPr>
      </w:pPr>
    </w:p>
    <w:p w14:paraId="24DD4BEC" w14:textId="77777777" w:rsidR="00766F51" w:rsidRPr="001B245D" w:rsidRDefault="00766F51" w:rsidP="00766F51">
      <w:pPr>
        <w:ind w:left="567"/>
        <w:jc w:val="both"/>
        <w:rPr>
          <w:rFonts w:ascii="Tahoma" w:hAnsi="Tahoma" w:cs="Tahoma"/>
          <w:vanish/>
          <w:color w:val="002060"/>
          <w:sz w:val="22"/>
          <w:szCs w:val="22"/>
        </w:rPr>
      </w:pPr>
    </w:p>
    <w:p w14:paraId="58B66A82" w14:textId="77777777" w:rsidR="00766F51" w:rsidRPr="001B245D" w:rsidRDefault="00766F51" w:rsidP="00766F51">
      <w:pPr>
        <w:ind w:left="567"/>
        <w:jc w:val="both"/>
        <w:rPr>
          <w:rFonts w:ascii="Tahoma" w:hAnsi="Tahoma" w:cs="Tahoma"/>
          <w:vanish/>
          <w:color w:val="002060"/>
          <w:sz w:val="22"/>
          <w:szCs w:val="22"/>
        </w:rPr>
      </w:pPr>
    </w:p>
    <w:p w14:paraId="6920EBE5" w14:textId="77777777" w:rsidR="00766F51" w:rsidRPr="001B245D" w:rsidRDefault="00766F51" w:rsidP="00766F51">
      <w:pPr>
        <w:ind w:left="567"/>
        <w:jc w:val="both"/>
        <w:rPr>
          <w:rFonts w:ascii="Tahoma" w:hAnsi="Tahoma" w:cs="Tahoma"/>
          <w:vanish/>
          <w:color w:val="002060"/>
          <w:sz w:val="22"/>
          <w:szCs w:val="22"/>
        </w:rPr>
      </w:pPr>
    </w:p>
    <w:p w14:paraId="2F0694E5" w14:textId="77777777" w:rsidR="00766F51" w:rsidRPr="001B245D" w:rsidRDefault="00766F51" w:rsidP="00766F51">
      <w:pPr>
        <w:ind w:left="567"/>
        <w:jc w:val="both"/>
        <w:rPr>
          <w:rFonts w:ascii="Tahoma" w:hAnsi="Tahoma" w:cs="Tahoma"/>
          <w:vanish/>
          <w:color w:val="002060"/>
          <w:sz w:val="22"/>
          <w:szCs w:val="22"/>
        </w:rPr>
      </w:pPr>
    </w:p>
    <w:p w14:paraId="2A8AF3D4" w14:textId="6FFAFA2F" w:rsidR="00766F51" w:rsidRPr="001B245D" w:rsidRDefault="00766F51" w:rsidP="00766F51">
      <w:pPr>
        <w:ind w:left="567"/>
        <w:jc w:val="both"/>
        <w:rPr>
          <w:rFonts w:ascii="Tahoma" w:hAnsi="Tahoma" w:cs="Tahoma"/>
          <w:color w:val="002060"/>
          <w:sz w:val="22"/>
          <w:szCs w:val="22"/>
        </w:rPr>
      </w:pPr>
      <w:r w:rsidRPr="001B245D">
        <w:rPr>
          <w:rFonts w:ascii="Tahoma" w:hAnsi="Tahoma" w:cs="Tahoma"/>
          <w:color w:val="002060"/>
          <w:sz w:val="22"/>
          <w:szCs w:val="22"/>
        </w:rPr>
        <w:t xml:space="preserve">La(s) empresa(s) adjudicada(s) debe(n) presentar la </w:t>
      </w:r>
      <w:r w:rsidR="001D360C">
        <w:rPr>
          <w:rFonts w:ascii="Tahoma" w:hAnsi="Tahoma" w:cs="Tahoma"/>
          <w:color w:val="002060"/>
          <w:sz w:val="22"/>
          <w:szCs w:val="22"/>
        </w:rPr>
        <w:t>documentación legal</w:t>
      </w:r>
      <w:r w:rsidR="00A14C37">
        <w:rPr>
          <w:rFonts w:ascii="Tahoma" w:hAnsi="Tahoma" w:cs="Tahoma"/>
          <w:color w:val="002060"/>
          <w:sz w:val="22"/>
          <w:szCs w:val="22"/>
        </w:rPr>
        <w:t xml:space="preserve"> - </w:t>
      </w:r>
      <w:r w:rsidR="001D360C">
        <w:rPr>
          <w:rFonts w:ascii="Tahoma" w:hAnsi="Tahoma" w:cs="Tahoma"/>
          <w:color w:val="002060"/>
          <w:sz w:val="22"/>
          <w:szCs w:val="22"/>
        </w:rPr>
        <w:t xml:space="preserve"> administrativa</w:t>
      </w:r>
      <w:r w:rsidR="00A14C37">
        <w:rPr>
          <w:rFonts w:ascii="Tahoma" w:hAnsi="Tahoma" w:cs="Tahoma"/>
          <w:color w:val="002060"/>
          <w:sz w:val="22"/>
          <w:szCs w:val="22"/>
        </w:rPr>
        <w:t>,</w:t>
      </w:r>
      <w:r w:rsidR="001D360C">
        <w:rPr>
          <w:rFonts w:ascii="Tahoma" w:hAnsi="Tahoma" w:cs="Tahoma"/>
          <w:color w:val="002060"/>
          <w:sz w:val="22"/>
          <w:szCs w:val="22"/>
        </w:rPr>
        <w:t xml:space="preserve"> </w:t>
      </w:r>
      <w:r w:rsidR="00A70F1D">
        <w:rPr>
          <w:rFonts w:ascii="Tahoma" w:hAnsi="Tahoma" w:cs="Tahoma"/>
          <w:color w:val="002060"/>
          <w:sz w:val="22"/>
          <w:szCs w:val="22"/>
        </w:rPr>
        <w:t>válida</w:t>
      </w:r>
      <w:r w:rsidR="00A14C37">
        <w:rPr>
          <w:rFonts w:ascii="Tahoma" w:hAnsi="Tahoma" w:cs="Tahoma"/>
          <w:color w:val="002060"/>
          <w:sz w:val="22"/>
          <w:szCs w:val="22"/>
        </w:rPr>
        <w:t>,</w:t>
      </w:r>
      <w:r w:rsidR="00A70F1D">
        <w:rPr>
          <w:rFonts w:ascii="Tahoma" w:hAnsi="Tahoma" w:cs="Tahoma"/>
          <w:color w:val="002060"/>
          <w:sz w:val="22"/>
          <w:szCs w:val="22"/>
        </w:rPr>
        <w:t xml:space="preserve"> conforme a las leyes del Perú</w:t>
      </w:r>
      <w:r w:rsidR="001D360C">
        <w:rPr>
          <w:rFonts w:ascii="Tahoma" w:hAnsi="Tahoma" w:cs="Tahoma"/>
          <w:color w:val="002060"/>
          <w:sz w:val="22"/>
          <w:szCs w:val="22"/>
        </w:rPr>
        <w:t xml:space="preserve"> </w:t>
      </w:r>
      <w:r w:rsidR="00A14C37">
        <w:rPr>
          <w:rFonts w:ascii="Tahoma" w:hAnsi="Tahoma" w:cs="Tahoma"/>
          <w:color w:val="002060"/>
          <w:sz w:val="22"/>
          <w:szCs w:val="22"/>
        </w:rPr>
        <w:t xml:space="preserve">y </w:t>
      </w:r>
      <w:r w:rsidR="00341EB3">
        <w:rPr>
          <w:rFonts w:ascii="Tahoma" w:hAnsi="Tahoma" w:cs="Tahoma"/>
          <w:color w:val="002060"/>
          <w:sz w:val="22"/>
          <w:szCs w:val="22"/>
        </w:rPr>
        <w:t>en la forma requerida</w:t>
      </w:r>
      <w:r w:rsidR="001D360C">
        <w:rPr>
          <w:rFonts w:ascii="Tahoma" w:hAnsi="Tahoma" w:cs="Tahoma"/>
          <w:color w:val="002060"/>
          <w:sz w:val="22"/>
          <w:szCs w:val="22"/>
        </w:rPr>
        <w:t xml:space="preserve"> por Entel Bolivia S.A.C. </w:t>
      </w:r>
      <w:r w:rsidRPr="001B245D">
        <w:rPr>
          <w:rFonts w:ascii="Tahoma" w:hAnsi="Tahoma" w:cs="Tahoma"/>
          <w:color w:val="002060"/>
          <w:sz w:val="22"/>
          <w:szCs w:val="22"/>
        </w:rPr>
        <w:t xml:space="preserve">para la elaboración del contrato: </w:t>
      </w:r>
    </w:p>
    <w:p w14:paraId="2FB8CF4D" w14:textId="497B5EBE" w:rsidR="00766F51" w:rsidRPr="001B245D" w:rsidRDefault="00766F51" w:rsidP="00766F51">
      <w:pPr>
        <w:ind w:left="567"/>
        <w:jc w:val="both"/>
        <w:rPr>
          <w:rFonts w:ascii="Tahoma" w:hAnsi="Tahoma" w:cs="Tahoma"/>
          <w:color w:val="002060"/>
          <w:sz w:val="14"/>
          <w:szCs w:val="22"/>
        </w:rPr>
      </w:pPr>
    </w:p>
    <w:p w14:paraId="5FF59B28" w14:textId="77777777" w:rsidR="00766F51" w:rsidRPr="001B245D" w:rsidRDefault="00766F51" w:rsidP="00766F51">
      <w:pPr>
        <w:ind w:left="567"/>
        <w:jc w:val="both"/>
        <w:rPr>
          <w:rFonts w:ascii="Tahoma" w:hAnsi="Tahoma" w:cs="Tahoma"/>
          <w:vanish/>
          <w:color w:val="002060"/>
          <w:sz w:val="22"/>
          <w:szCs w:val="22"/>
        </w:rPr>
      </w:pPr>
    </w:p>
    <w:p w14:paraId="6C4E33BB" w14:textId="77777777" w:rsidR="00766F51" w:rsidRPr="001B245D" w:rsidRDefault="00766F51" w:rsidP="00766F51">
      <w:pPr>
        <w:ind w:left="567"/>
        <w:jc w:val="both"/>
        <w:rPr>
          <w:rFonts w:ascii="Tahoma" w:hAnsi="Tahoma" w:cs="Tahoma"/>
          <w:vanish/>
          <w:color w:val="002060"/>
          <w:sz w:val="22"/>
          <w:szCs w:val="22"/>
        </w:rPr>
      </w:pPr>
    </w:p>
    <w:p w14:paraId="0F2383D9" w14:textId="77777777" w:rsidR="00766F51" w:rsidRPr="001B245D" w:rsidRDefault="00766F51" w:rsidP="00766F51">
      <w:pPr>
        <w:ind w:left="567"/>
        <w:jc w:val="both"/>
        <w:rPr>
          <w:rFonts w:ascii="Tahoma" w:hAnsi="Tahoma" w:cs="Tahoma"/>
          <w:vanish/>
          <w:color w:val="002060"/>
          <w:sz w:val="22"/>
          <w:szCs w:val="22"/>
        </w:rPr>
      </w:pPr>
    </w:p>
    <w:p w14:paraId="6085D97F" w14:textId="77777777" w:rsidR="00766F51" w:rsidRPr="001B245D" w:rsidRDefault="00766F51" w:rsidP="00766F51">
      <w:pPr>
        <w:ind w:left="567"/>
        <w:jc w:val="both"/>
        <w:rPr>
          <w:rFonts w:ascii="Tahoma" w:hAnsi="Tahoma" w:cs="Tahoma"/>
          <w:vanish/>
          <w:color w:val="002060"/>
          <w:sz w:val="22"/>
          <w:szCs w:val="22"/>
        </w:rPr>
      </w:pPr>
    </w:p>
    <w:p w14:paraId="09F5C9C9" w14:textId="77777777" w:rsidR="00766F51" w:rsidRPr="001B245D" w:rsidRDefault="00766F51" w:rsidP="00766F51">
      <w:pPr>
        <w:ind w:left="567"/>
        <w:jc w:val="both"/>
        <w:rPr>
          <w:rFonts w:ascii="Tahoma" w:hAnsi="Tahoma" w:cs="Tahoma"/>
          <w:vanish/>
          <w:color w:val="002060"/>
          <w:sz w:val="22"/>
          <w:szCs w:val="22"/>
        </w:rPr>
      </w:pPr>
    </w:p>
    <w:p w14:paraId="3434AE1E" w14:textId="77777777" w:rsidR="00766F51" w:rsidRPr="001B245D" w:rsidRDefault="00766F51" w:rsidP="00766F51">
      <w:pPr>
        <w:ind w:left="567"/>
        <w:jc w:val="both"/>
        <w:rPr>
          <w:rFonts w:cs="Arial"/>
          <w:color w:val="002060"/>
          <w:sz w:val="14"/>
          <w:szCs w:val="18"/>
        </w:rPr>
      </w:pPr>
    </w:p>
    <w:p w14:paraId="78F1BBFF" w14:textId="77777777" w:rsidR="00262DAD" w:rsidRDefault="00766F51" w:rsidP="00262DAD">
      <w:pPr>
        <w:ind w:left="567"/>
        <w:jc w:val="both"/>
        <w:rPr>
          <w:rFonts w:ascii="Tahoma" w:hAnsi="Tahoma" w:cs="Tahoma"/>
          <w:color w:val="002060"/>
          <w:sz w:val="22"/>
          <w:szCs w:val="22"/>
        </w:rPr>
      </w:pPr>
      <w:r w:rsidRPr="001B245D">
        <w:rPr>
          <w:rFonts w:ascii="Tahoma" w:hAnsi="Tahoma" w:cs="Tahoma"/>
          <w:color w:val="002060"/>
          <w:sz w:val="22"/>
          <w:szCs w:val="22"/>
        </w:rPr>
        <w:t xml:space="preserve">En el caso de </w:t>
      </w:r>
      <w:r w:rsidR="00341EB3">
        <w:rPr>
          <w:rFonts w:ascii="Tahoma" w:hAnsi="Tahoma" w:cs="Tahoma"/>
          <w:color w:val="002060"/>
          <w:sz w:val="22"/>
          <w:szCs w:val="22"/>
        </w:rPr>
        <w:t>dos empresas asociadas</w:t>
      </w:r>
      <w:r w:rsidRPr="001B245D">
        <w:rPr>
          <w:rFonts w:ascii="Tahoma" w:hAnsi="Tahoma" w:cs="Tahoma"/>
          <w:color w:val="002060"/>
          <w:sz w:val="22"/>
          <w:szCs w:val="22"/>
        </w:rPr>
        <w:t>, los documentos deberán presentarse diferenciando los que corresponden a la asociación y los que corresponden a cada asociado.</w:t>
      </w:r>
    </w:p>
    <w:p w14:paraId="07A6A671" w14:textId="77777777" w:rsidR="00262DAD" w:rsidRDefault="00262DAD" w:rsidP="00262DAD">
      <w:pPr>
        <w:ind w:left="567"/>
        <w:jc w:val="both"/>
        <w:rPr>
          <w:rFonts w:ascii="Tahoma" w:hAnsi="Tahoma" w:cs="Tahoma"/>
          <w:color w:val="002060"/>
          <w:sz w:val="22"/>
          <w:szCs w:val="22"/>
        </w:rPr>
      </w:pPr>
    </w:p>
    <w:p w14:paraId="3367AF97" w14:textId="6CC61F2B" w:rsidR="00766F51" w:rsidRPr="00262DAD" w:rsidRDefault="00766F51" w:rsidP="00262DAD">
      <w:pPr>
        <w:ind w:left="567"/>
        <w:jc w:val="both"/>
        <w:rPr>
          <w:rFonts w:ascii="Tahoma" w:hAnsi="Tahoma" w:cs="Tahoma"/>
          <w:color w:val="002060"/>
          <w:sz w:val="22"/>
          <w:szCs w:val="22"/>
        </w:rPr>
      </w:pPr>
      <w:r w:rsidRPr="00262DAD">
        <w:rPr>
          <w:rFonts w:ascii="Tahoma" w:hAnsi="Tahoma" w:cs="Tahoma"/>
          <w:color w:val="002060"/>
          <w:sz w:val="22"/>
          <w:szCs w:val="22"/>
          <w:lang w:val="es-BO"/>
        </w:rPr>
        <w:t>Las empresas extranjeras que resulten adjudicadas deberán presentar la documentación legal equivalente</w:t>
      </w:r>
      <w:r w:rsidR="007B4539" w:rsidRPr="00262DAD">
        <w:rPr>
          <w:rFonts w:ascii="Tahoma" w:hAnsi="Tahoma" w:cs="Tahoma"/>
          <w:color w:val="002060"/>
          <w:sz w:val="22"/>
          <w:szCs w:val="22"/>
          <w:lang w:val="es-BO"/>
        </w:rPr>
        <w:t xml:space="preserve"> a las requeridas bajo las leyes del Perú</w:t>
      </w:r>
      <w:r w:rsidRPr="00262DAD">
        <w:rPr>
          <w:rFonts w:ascii="Tahoma" w:hAnsi="Tahoma" w:cs="Tahoma"/>
          <w:color w:val="002060"/>
          <w:sz w:val="22"/>
          <w:szCs w:val="22"/>
          <w:lang w:val="es-BO"/>
        </w:rPr>
        <w:t xml:space="preserve">, para la elaboración del contrato, debidamente traducida al español y legalizada ante las instancias competentes de su país en el Consulado o Embajada </w:t>
      </w:r>
      <w:r w:rsidR="00A14C37" w:rsidRPr="00262DAD">
        <w:rPr>
          <w:rFonts w:ascii="Tahoma" w:hAnsi="Tahoma" w:cs="Tahoma"/>
          <w:color w:val="002060"/>
          <w:sz w:val="22"/>
          <w:szCs w:val="22"/>
          <w:lang w:val="es-BO"/>
        </w:rPr>
        <w:t>PERUANA</w:t>
      </w:r>
      <w:r w:rsidRPr="00262DAD">
        <w:rPr>
          <w:rFonts w:ascii="Tahoma" w:hAnsi="Tahoma" w:cs="Tahoma"/>
          <w:color w:val="002060"/>
          <w:sz w:val="22"/>
          <w:szCs w:val="22"/>
          <w:lang w:val="es-BO"/>
        </w:rPr>
        <w:t xml:space="preserve"> más próximo a su residencia o ante el Ministerio de Relaciones Exteriores de</w:t>
      </w:r>
      <w:r w:rsidR="00A14C37" w:rsidRPr="00262DAD">
        <w:rPr>
          <w:rFonts w:ascii="Tahoma" w:hAnsi="Tahoma" w:cs="Tahoma"/>
          <w:color w:val="002060"/>
          <w:sz w:val="22"/>
          <w:szCs w:val="22"/>
          <w:lang w:val="es-BO"/>
        </w:rPr>
        <w:t xml:space="preserve"> Perú</w:t>
      </w:r>
      <w:r w:rsidRPr="00262DAD">
        <w:rPr>
          <w:rFonts w:ascii="Tahoma" w:hAnsi="Tahoma" w:cs="Tahoma"/>
          <w:color w:val="002060"/>
          <w:sz w:val="22"/>
          <w:szCs w:val="22"/>
          <w:lang w:val="es-BO"/>
        </w:rPr>
        <w:t>.</w:t>
      </w:r>
    </w:p>
    <w:p w14:paraId="7D7AF438" w14:textId="6FBEB958" w:rsidR="00E829F3" w:rsidRDefault="00E829F3" w:rsidP="00F11BD9">
      <w:pPr>
        <w:jc w:val="both"/>
        <w:rPr>
          <w:rFonts w:ascii="Tahoma" w:hAnsi="Tahoma" w:cs="Tahoma"/>
          <w:color w:val="002060"/>
          <w:sz w:val="22"/>
          <w:szCs w:val="22"/>
          <w:lang w:val="es-BO"/>
        </w:rPr>
      </w:pPr>
      <w:r>
        <w:rPr>
          <w:rFonts w:ascii="Tahoma" w:hAnsi="Tahoma" w:cs="Tahoma"/>
          <w:color w:val="002060"/>
          <w:sz w:val="22"/>
          <w:szCs w:val="22"/>
          <w:lang w:val="es-BO"/>
        </w:rPr>
        <w:br w:type="page"/>
      </w:r>
    </w:p>
    <w:p w14:paraId="2C89D1E3" w14:textId="45B1DC78" w:rsidR="00F11BD9" w:rsidRPr="00190FBA" w:rsidRDefault="00F11BD9" w:rsidP="002B6989">
      <w:pPr>
        <w:pStyle w:val="Prrafodelista"/>
        <w:numPr>
          <w:ilvl w:val="0"/>
          <w:numId w:val="27"/>
        </w:numPr>
        <w:ind w:left="426"/>
        <w:jc w:val="both"/>
        <w:rPr>
          <w:rFonts w:ascii="Tahoma" w:hAnsi="Tahoma" w:cs="Tahoma"/>
          <w:b/>
          <w:color w:val="002060"/>
          <w:sz w:val="22"/>
          <w:szCs w:val="22"/>
        </w:rPr>
      </w:pPr>
      <w:bookmarkStart w:id="15" w:name="_Toc316503611"/>
      <w:r w:rsidRPr="00190FBA">
        <w:rPr>
          <w:rFonts w:ascii="Tahoma" w:hAnsi="Tahoma" w:cs="Tahoma"/>
          <w:b/>
          <w:color w:val="002060"/>
          <w:sz w:val="22"/>
          <w:szCs w:val="22"/>
        </w:rPr>
        <w:lastRenderedPageBreak/>
        <w:t>Forma de Pago</w:t>
      </w:r>
      <w:bookmarkEnd w:id="15"/>
    </w:p>
    <w:p w14:paraId="3E45C83B" w14:textId="77777777" w:rsidR="00F11BD9" w:rsidRPr="001B245D" w:rsidRDefault="00F11BD9" w:rsidP="00F11BD9">
      <w:pPr>
        <w:jc w:val="both"/>
        <w:rPr>
          <w:rFonts w:ascii="Tahoma" w:hAnsi="Tahoma" w:cs="Tahoma"/>
          <w:b/>
          <w:color w:val="002060"/>
          <w:sz w:val="22"/>
          <w:szCs w:val="22"/>
          <w:u w:val="single"/>
        </w:rPr>
      </w:pPr>
    </w:p>
    <w:p w14:paraId="106BBC3B" w14:textId="5900B684" w:rsidR="008B07FC" w:rsidRPr="00140ACF" w:rsidRDefault="008B07FC" w:rsidP="008B07FC">
      <w:pPr>
        <w:jc w:val="both"/>
        <w:rPr>
          <w:rFonts w:ascii="Tahoma" w:hAnsi="Tahoma" w:cs="Tahoma"/>
          <w:color w:val="002060"/>
          <w:sz w:val="22"/>
          <w:szCs w:val="22"/>
          <w:lang w:val="es-BO"/>
        </w:rPr>
      </w:pPr>
      <w:r w:rsidRPr="00140ACF">
        <w:rPr>
          <w:rFonts w:ascii="Tahoma" w:hAnsi="Tahoma" w:cs="Tahoma"/>
          <w:color w:val="002060"/>
          <w:sz w:val="22"/>
          <w:szCs w:val="22"/>
          <w:lang w:val="es-BO"/>
        </w:rPr>
        <w:t>Los tramos son independientes uno del otro, por lo tanto la forma de pago es independiente para cada Tramo</w:t>
      </w:r>
      <w:r w:rsidR="00E9471A" w:rsidRPr="00140ACF">
        <w:rPr>
          <w:rFonts w:ascii="Tahoma" w:hAnsi="Tahoma" w:cs="Tahoma"/>
          <w:color w:val="002060"/>
          <w:sz w:val="22"/>
          <w:szCs w:val="22"/>
          <w:lang w:val="es-BO"/>
        </w:rPr>
        <w:t>.</w:t>
      </w:r>
    </w:p>
    <w:p w14:paraId="112541C6" w14:textId="77777777" w:rsidR="00530F09" w:rsidRPr="00140ACF" w:rsidRDefault="00530F09" w:rsidP="008B07FC">
      <w:pPr>
        <w:jc w:val="both"/>
        <w:rPr>
          <w:rFonts w:ascii="Tahoma" w:hAnsi="Tahoma" w:cs="Tahoma"/>
          <w:color w:val="002060"/>
          <w:sz w:val="10"/>
          <w:szCs w:val="10"/>
          <w:lang w:val="es-BO"/>
        </w:rPr>
      </w:pPr>
    </w:p>
    <w:p w14:paraId="60A5DECE" w14:textId="50B80716" w:rsidR="00F11BD9" w:rsidRPr="00140ACF" w:rsidRDefault="00E9471A" w:rsidP="008B07FC">
      <w:pPr>
        <w:jc w:val="both"/>
        <w:rPr>
          <w:rFonts w:ascii="Tahoma" w:hAnsi="Tahoma" w:cs="Tahoma"/>
          <w:color w:val="002060"/>
          <w:sz w:val="22"/>
          <w:szCs w:val="22"/>
          <w:lang w:val="es-BO"/>
        </w:rPr>
      </w:pPr>
      <w:r w:rsidRPr="00140ACF">
        <w:rPr>
          <w:rFonts w:ascii="Tahoma" w:hAnsi="Tahoma" w:cs="Tahoma"/>
          <w:color w:val="002060"/>
          <w:sz w:val="22"/>
          <w:szCs w:val="22"/>
          <w:lang w:val="es-BO"/>
        </w:rPr>
        <w:t>La Certificación del tramo terrestre</w:t>
      </w:r>
      <w:r w:rsidR="00C31ACE" w:rsidRPr="00140ACF">
        <w:rPr>
          <w:rFonts w:ascii="Tahoma" w:hAnsi="Tahoma" w:cs="Tahoma"/>
          <w:color w:val="002060"/>
          <w:sz w:val="22"/>
          <w:szCs w:val="22"/>
          <w:lang w:val="es-BO"/>
        </w:rPr>
        <w:t>:</w:t>
      </w:r>
      <w:r w:rsidRPr="00140ACF">
        <w:rPr>
          <w:rFonts w:ascii="Tahoma" w:hAnsi="Tahoma" w:cs="Tahoma"/>
          <w:color w:val="002060"/>
          <w:sz w:val="22"/>
          <w:szCs w:val="22"/>
          <w:lang w:val="es-BO"/>
        </w:rPr>
        <w:t xml:space="preserve"> Desaguadero </w:t>
      </w:r>
      <w:r w:rsidR="00C31ACE" w:rsidRPr="00140ACF">
        <w:rPr>
          <w:rFonts w:ascii="Tahoma" w:hAnsi="Tahoma" w:cs="Tahoma"/>
          <w:color w:val="002060"/>
          <w:sz w:val="22"/>
          <w:szCs w:val="22"/>
          <w:lang w:val="es-BO"/>
        </w:rPr>
        <w:t>-</w:t>
      </w:r>
      <w:r w:rsidRPr="00140ACF">
        <w:rPr>
          <w:rFonts w:ascii="Tahoma" w:hAnsi="Tahoma" w:cs="Tahoma"/>
          <w:color w:val="002060"/>
          <w:sz w:val="22"/>
          <w:szCs w:val="22"/>
          <w:lang w:val="es-BO"/>
        </w:rPr>
        <w:t xml:space="preserve"> Ilo.</w:t>
      </w:r>
    </w:p>
    <w:p w14:paraId="62A63163" w14:textId="77777777" w:rsidR="00E9471A" w:rsidRPr="00140ACF" w:rsidRDefault="00E9471A" w:rsidP="008B07FC">
      <w:pPr>
        <w:jc w:val="both"/>
        <w:rPr>
          <w:rFonts w:ascii="Tahoma" w:hAnsi="Tahoma" w:cs="Tahoma"/>
          <w:color w:val="002060"/>
          <w:sz w:val="22"/>
          <w:szCs w:val="22"/>
          <w:lang w:val="es-BO"/>
        </w:rPr>
      </w:pPr>
    </w:p>
    <w:p w14:paraId="69C18670" w14:textId="232D7485" w:rsidR="00E9471A" w:rsidRDefault="00E9471A" w:rsidP="00E9471A">
      <w:pPr>
        <w:jc w:val="both"/>
        <w:rPr>
          <w:rFonts w:ascii="Tahoma" w:hAnsi="Tahoma" w:cs="Tahoma"/>
          <w:color w:val="002060"/>
          <w:sz w:val="22"/>
          <w:szCs w:val="22"/>
          <w:lang w:val="es-BO"/>
        </w:rPr>
      </w:pPr>
      <w:r w:rsidRPr="00140ACF">
        <w:rPr>
          <w:rFonts w:ascii="Tahoma" w:hAnsi="Tahoma" w:cs="Tahoma"/>
          <w:color w:val="002060"/>
          <w:sz w:val="22"/>
          <w:szCs w:val="22"/>
          <w:lang w:val="es-BO"/>
        </w:rPr>
        <w:t>La Certificación del tramo Submarino</w:t>
      </w:r>
      <w:r w:rsidR="00C31ACE" w:rsidRPr="00140ACF">
        <w:rPr>
          <w:rFonts w:ascii="Tahoma" w:hAnsi="Tahoma" w:cs="Tahoma"/>
          <w:color w:val="002060"/>
          <w:sz w:val="22"/>
          <w:szCs w:val="22"/>
          <w:lang w:val="es-BO"/>
        </w:rPr>
        <w:t>:</w:t>
      </w:r>
      <w:r w:rsidRPr="00140ACF">
        <w:rPr>
          <w:rFonts w:ascii="Tahoma" w:hAnsi="Tahoma" w:cs="Tahoma"/>
          <w:color w:val="002060"/>
          <w:sz w:val="22"/>
          <w:szCs w:val="22"/>
          <w:lang w:val="es-BO"/>
        </w:rPr>
        <w:t xml:space="preserve"> </w:t>
      </w:r>
      <w:r w:rsidR="00C31ACE" w:rsidRPr="00140ACF">
        <w:rPr>
          <w:rFonts w:ascii="Tahoma" w:hAnsi="Tahoma" w:cs="Tahoma"/>
          <w:color w:val="002060"/>
          <w:sz w:val="22"/>
          <w:szCs w:val="22"/>
          <w:lang w:val="es-BO"/>
        </w:rPr>
        <w:t>I</w:t>
      </w:r>
      <w:r w:rsidRPr="00140ACF">
        <w:rPr>
          <w:rFonts w:ascii="Tahoma" w:hAnsi="Tahoma" w:cs="Tahoma"/>
          <w:color w:val="002060"/>
          <w:sz w:val="22"/>
          <w:szCs w:val="22"/>
          <w:lang w:val="es-BO"/>
        </w:rPr>
        <w:t xml:space="preserve">lo </w:t>
      </w:r>
      <w:r w:rsidR="00C31ACE" w:rsidRPr="00140ACF">
        <w:rPr>
          <w:rFonts w:ascii="Tahoma" w:hAnsi="Tahoma" w:cs="Tahoma"/>
          <w:color w:val="002060"/>
          <w:sz w:val="22"/>
          <w:szCs w:val="22"/>
          <w:lang w:val="es-BO"/>
        </w:rPr>
        <w:t>-</w:t>
      </w:r>
      <w:r w:rsidRPr="00140ACF">
        <w:rPr>
          <w:rFonts w:ascii="Tahoma" w:hAnsi="Tahoma" w:cs="Tahoma"/>
          <w:color w:val="002060"/>
          <w:sz w:val="22"/>
          <w:szCs w:val="22"/>
          <w:lang w:val="es-BO"/>
        </w:rPr>
        <w:t xml:space="preserve"> Lurín.</w:t>
      </w:r>
    </w:p>
    <w:p w14:paraId="2C4D834F" w14:textId="77777777" w:rsidR="00E9471A" w:rsidRDefault="00E9471A" w:rsidP="008B07FC">
      <w:pPr>
        <w:jc w:val="both"/>
        <w:rPr>
          <w:rFonts w:ascii="Tahoma" w:hAnsi="Tahoma" w:cs="Tahoma"/>
          <w:color w:val="002060"/>
          <w:sz w:val="22"/>
          <w:szCs w:val="22"/>
          <w:lang w:val="es-BO"/>
        </w:rPr>
      </w:pPr>
    </w:p>
    <w:p w14:paraId="24C5F593" w14:textId="377362E6" w:rsidR="00F11BD9" w:rsidRPr="00A377C7" w:rsidRDefault="00F11BD9" w:rsidP="00F11BD9">
      <w:pPr>
        <w:jc w:val="both"/>
        <w:rPr>
          <w:rFonts w:ascii="Tahoma" w:hAnsi="Tahoma" w:cs="Tahoma"/>
          <w:b/>
          <w:color w:val="002060"/>
          <w:sz w:val="22"/>
          <w:szCs w:val="22"/>
          <w:lang w:val="es-BO"/>
        </w:rPr>
      </w:pPr>
      <w:r w:rsidRPr="00A377C7">
        <w:rPr>
          <w:rFonts w:ascii="Tahoma" w:hAnsi="Tahoma" w:cs="Tahoma"/>
          <w:b/>
          <w:color w:val="002060"/>
          <w:sz w:val="22"/>
          <w:szCs w:val="22"/>
          <w:lang w:val="es-BO"/>
        </w:rPr>
        <w:t>EQUIPOS, MATERIALES, SERVICIOS Y OBRAS CIVILES:</w:t>
      </w:r>
    </w:p>
    <w:p w14:paraId="4DA4CD99" w14:textId="77777777" w:rsidR="00F11BD9" w:rsidRPr="001B245D" w:rsidRDefault="00F11BD9" w:rsidP="00F11BD9">
      <w:pPr>
        <w:jc w:val="both"/>
        <w:rPr>
          <w:rFonts w:ascii="Tahoma" w:hAnsi="Tahoma" w:cs="Tahoma"/>
          <w:color w:val="002060"/>
          <w:sz w:val="22"/>
          <w:szCs w:val="22"/>
          <w:lang w:val="es-BO"/>
        </w:rPr>
      </w:pPr>
    </w:p>
    <w:p w14:paraId="46704BCF" w14:textId="76A2BF24" w:rsidR="00F11BD9" w:rsidRPr="007C0184" w:rsidRDefault="00F11BD9" w:rsidP="00F11BD9">
      <w:pPr>
        <w:jc w:val="both"/>
        <w:rPr>
          <w:rFonts w:ascii="Tahoma" w:hAnsi="Tahoma" w:cs="Tahoma"/>
          <w:b/>
          <w:color w:val="002060"/>
          <w:sz w:val="22"/>
          <w:szCs w:val="22"/>
          <w:lang w:val="es-BO"/>
        </w:rPr>
      </w:pPr>
      <w:r w:rsidRPr="007C0184">
        <w:rPr>
          <w:rFonts w:ascii="Tahoma" w:hAnsi="Tahoma" w:cs="Tahoma"/>
          <w:b/>
          <w:color w:val="002060"/>
          <w:sz w:val="22"/>
          <w:szCs w:val="22"/>
          <w:lang w:val="es-BO"/>
        </w:rPr>
        <w:t>Tramo</w:t>
      </w:r>
      <w:r w:rsidR="007C0184">
        <w:rPr>
          <w:rFonts w:ascii="Tahoma" w:hAnsi="Tahoma" w:cs="Tahoma"/>
          <w:b/>
          <w:color w:val="002060"/>
          <w:sz w:val="22"/>
          <w:szCs w:val="22"/>
          <w:lang w:val="es-BO"/>
        </w:rPr>
        <w:t>s</w:t>
      </w:r>
      <w:r w:rsidRPr="007C0184">
        <w:rPr>
          <w:rFonts w:ascii="Tahoma" w:hAnsi="Tahoma" w:cs="Tahoma"/>
          <w:b/>
          <w:color w:val="002060"/>
          <w:sz w:val="22"/>
          <w:szCs w:val="22"/>
          <w:lang w:val="es-BO"/>
        </w:rPr>
        <w:t xml:space="preserve"> Terrestre</w:t>
      </w:r>
      <w:r w:rsidR="007C0184">
        <w:rPr>
          <w:rFonts w:ascii="Tahoma" w:hAnsi="Tahoma" w:cs="Tahoma"/>
          <w:b/>
          <w:color w:val="002060"/>
          <w:sz w:val="22"/>
          <w:szCs w:val="22"/>
          <w:lang w:val="es-BO"/>
        </w:rPr>
        <w:t>s</w:t>
      </w:r>
      <w:r w:rsidRPr="007C0184">
        <w:rPr>
          <w:rFonts w:ascii="Tahoma" w:hAnsi="Tahoma" w:cs="Tahoma"/>
          <w:b/>
          <w:color w:val="002060"/>
          <w:sz w:val="22"/>
          <w:szCs w:val="22"/>
          <w:lang w:val="es-BO"/>
        </w:rPr>
        <w:t>:</w:t>
      </w:r>
    </w:p>
    <w:p w14:paraId="5D192D3F" w14:textId="3B9FEC00" w:rsidR="00F11BD9" w:rsidRDefault="00F11BD9" w:rsidP="002B6989">
      <w:pPr>
        <w:pStyle w:val="Prrafodelista"/>
        <w:numPr>
          <w:ilvl w:val="3"/>
          <w:numId w:val="18"/>
        </w:numPr>
        <w:ind w:left="567" w:hanging="567"/>
        <w:jc w:val="both"/>
        <w:rPr>
          <w:rFonts w:ascii="Tahoma" w:hAnsi="Tahoma" w:cs="Tahoma"/>
          <w:color w:val="002060"/>
          <w:sz w:val="22"/>
          <w:szCs w:val="22"/>
          <w:lang w:val="es-BO"/>
        </w:rPr>
      </w:pPr>
      <w:r w:rsidRPr="001B245D">
        <w:rPr>
          <w:rFonts w:ascii="Tahoma" w:hAnsi="Tahoma" w:cs="Tahoma"/>
          <w:color w:val="002060"/>
          <w:sz w:val="22"/>
          <w:szCs w:val="22"/>
          <w:lang w:val="es-BO"/>
        </w:rPr>
        <w:t xml:space="preserve">Equipos, materiales, servicios y obras civiles, 100% contra conclusión de la totalidad de los trabajos requeridos </w:t>
      </w:r>
      <w:r w:rsidR="001A5656">
        <w:rPr>
          <w:rFonts w:ascii="Tahoma" w:hAnsi="Tahoma" w:cs="Tahoma"/>
          <w:color w:val="002060"/>
          <w:sz w:val="22"/>
          <w:szCs w:val="22"/>
          <w:lang w:val="es-BO"/>
        </w:rPr>
        <w:t xml:space="preserve">y </w:t>
      </w:r>
      <w:r w:rsidRPr="001B245D">
        <w:rPr>
          <w:rFonts w:ascii="Tahoma" w:hAnsi="Tahoma" w:cs="Tahoma"/>
          <w:color w:val="002060"/>
          <w:sz w:val="22"/>
          <w:szCs w:val="22"/>
          <w:lang w:val="es-BO"/>
        </w:rPr>
        <w:t>puesta en operación de</w:t>
      </w:r>
      <w:r w:rsidR="007C0184">
        <w:rPr>
          <w:rFonts w:ascii="Tahoma" w:hAnsi="Tahoma" w:cs="Tahoma"/>
          <w:color w:val="002060"/>
          <w:sz w:val="22"/>
          <w:szCs w:val="22"/>
          <w:lang w:val="es-BO"/>
        </w:rPr>
        <w:t xml:space="preserve"> </w:t>
      </w:r>
      <w:r w:rsidRPr="001B245D">
        <w:rPr>
          <w:rFonts w:ascii="Tahoma" w:hAnsi="Tahoma" w:cs="Tahoma"/>
          <w:color w:val="002060"/>
          <w:sz w:val="22"/>
          <w:szCs w:val="22"/>
          <w:lang w:val="es-BO"/>
        </w:rPr>
        <w:t>l</w:t>
      </w:r>
      <w:r w:rsidR="007C0184">
        <w:rPr>
          <w:rFonts w:ascii="Tahoma" w:hAnsi="Tahoma" w:cs="Tahoma"/>
          <w:color w:val="002060"/>
          <w:sz w:val="22"/>
          <w:szCs w:val="22"/>
          <w:lang w:val="es-BO"/>
        </w:rPr>
        <w:t>a</w:t>
      </w:r>
      <w:r w:rsidRPr="001B245D">
        <w:rPr>
          <w:rFonts w:ascii="Tahoma" w:hAnsi="Tahoma" w:cs="Tahoma"/>
          <w:color w:val="002060"/>
          <w:sz w:val="22"/>
          <w:szCs w:val="22"/>
          <w:lang w:val="es-BO"/>
        </w:rPr>
        <w:t xml:space="preserve"> </w:t>
      </w:r>
      <w:r w:rsidR="007C0184">
        <w:rPr>
          <w:rFonts w:ascii="Tahoma" w:hAnsi="Tahoma" w:cs="Tahoma"/>
          <w:b/>
          <w:color w:val="002060"/>
          <w:sz w:val="22"/>
          <w:szCs w:val="22"/>
          <w:lang w:val="es-BO"/>
        </w:rPr>
        <w:t>R</w:t>
      </w:r>
      <w:r w:rsidR="007C0184" w:rsidRPr="007C0184">
        <w:rPr>
          <w:rFonts w:ascii="Tahoma" w:hAnsi="Tahoma" w:cs="Tahoma"/>
          <w:b/>
          <w:color w:val="002060"/>
          <w:sz w:val="22"/>
          <w:szCs w:val="22"/>
          <w:lang w:val="es-BO"/>
        </w:rPr>
        <w:t>uta Principal</w:t>
      </w:r>
      <w:r w:rsidRPr="001B245D">
        <w:rPr>
          <w:rFonts w:ascii="Tahoma" w:hAnsi="Tahoma" w:cs="Tahoma"/>
          <w:color w:val="002060"/>
          <w:sz w:val="22"/>
          <w:szCs w:val="22"/>
          <w:lang w:val="es-BO"/>
        </w:rPr>
        <w:t xml:space="preserve"> y </w:t>
      </w:r>
      <w:r w:rsidR="007C0184" w:rsidRPr="007C0184">
        <w:rPr>
          <w:rFonts w:ascii="Tahoma" w:hAnsi="Tahoma" w:cs="Tahoma"/>
          <w:b/>
          <w:color w:val="002060"/>
          <w:sz w:val="22"/>
          <w:szCs w:val="22"/>
          <w:lang w:val="es-BO"/>
        </w:rPr>
        <w:t>Ruta de Respaldo</w:t>
      </w:r>
      <w:r w:rsidRPr="001B245D">
        <w:rPr>
          <w:rFonts w:ascii="Tahoma" w:hAnsi="Tahoma" w:cs="Tahoma"/>
          <w:color w:val="002060"/>
          <w:sz w:val="22"/>
          <w:szCs w:val="22"/>
          <w:lang w:val="es-BO"/>
        </w:rPr>
        <w:t xml:space="preserve"> Desaguadero</w:t>
      </w:r>
      <w:r w:rsidR="00E829F3">
        <w:rPr>
          <w:rFonts w:ascii="Tahoma" w:hAnsi="Tahoma" w:cs="Tahoma"/>
          <w:color w:val="002060"/>
          <w:sz w:val="22"/>
          <w:szCs w:val="22"/>
          <w:lang w:val="es-BO"/>
        </w:rPr>
        <w:t xml:space="preserve"> (</w:t>
      </w:r>
      <w:r w:rsidRPr="001B245D">
        <w:rPr>
          <w:rFonts w:ascii="Tahoma" w:hAnsi="Tahoma" w:cs="Tahoma"/>
          <w:color w:val="002060"/>
          <w:sz w:val="22"/>
          <w:szCs w:val="22"/>
          <w:lang w:val="es-BO"/>
        </w:rPr>
        <w:t>Bolivia</w:t>
      </w:r>
      <w:r w:rsidR="00E829F3">
        <w:rPr>
          <w:rFonts w:ascii="Tahoma" w:hAnsi="Tahoma" w:cs="Tahoma"/>
          <w:color w:val="002060"/>
          <w:sz w:val="22"/>
          <w:szCs w:val="22"/>
          <w:lang w:val="es-BO"/>
        </w:rPr>
        <w:t>)</w:t>
      </w:r>
      <w:r w:rsidRPr="001B245D">
        <w:rPr>
          <w:rFonts w:ascii="Tahoma" w:hAnsi="Tahoma" w:cs="Tahoma"/>
          <w:color w:val="002060"/>
          <w:sz w:val="22"/>
          <w:szCs w:val="22"/>
          <w:lang w:val="es-BO"/>
        </w:rPr>
        <w:t xml:space="preserve"> a Ilo</w:t>
      </w:r>
      <w:r w:rsidR="00E829F3">
        <w:rPr>
          <w:rFonts w:ascii="Tahoma" w:hAnsi="Tahoma" w:cs="Tahoma"/>
          <w:color w:val="002060"/>
          <w:sz w:val="22"/>
          <w:szCs w:val="22"/>
          <w:lang w:val="es-BO"/>
        </w:rPr>
        <w:t xml:space="preserve"> (</w:t>
      </w:r>
      <w:r w:rsidRPr="001B245D">
        <w:rPr>
          <w:rFonts w:ascii="Tahoma" w:hAnsi="Tahoma" w:cs="Tahoma"/>
          <w:color w:val="002060"/>
          <w:sz w:val="22"/>
          <w:szCs w:val="22"/>
          <w:lang w:val="es-BO"/>
        </w:rPr>
        <w:t>Perú</w:t>
      </w:r>
      <w:r w:rsidR="00E829F3">
        <w:rPr>
          <w:rFonts w:ascii="Tahoma" w:hAnsi="Tahoma" w:cs="Tahoma"/>
          <w:color w:val="002060"/>
          <w:sz w:val="22"/>
          <w:szCs w:val="22"/>
          <w:lang w:val="es-BO"/>
        </w:rPr>
        <w:t>)</w:t>
      </w:r>
      <w:r w:rsidRPr="001B245D">
        <w:rPr>
          <w:rFonts w:ascii="Tahoma" w:hAnsi="Tahoma" w:cs="Tahoma"/>
          <w:color w:val="002060"/>
          <w:sz w:val="22"/>
          <w:szCs w:val="22"/>
          <w:lang w:val="es-BO"/>
        </w:rPr>
        <w:t xml:space="preserve">; previa emisión del Certificado de Aceptación Provisional y Control de Calidad por parte del contratante y presentación de </w:t>
      </w:r>
      <w:r w:rsidR="007C0184">
        <w:rPr>
          <w:rFonts w:ascii="Tahoma" w:hAnsi="Tahoma" w:cs="Tahoma"/>
          <w:color w:val="002060"/>
          <w:sz w:val="22"/>
          <w:szCs w:val="22"/>
          <w:lang w:val="es-BO"/>
        </w:rPr>
        <w:t xml:space="preserve">la </w:t>
      </w:r>
      <w:r w:rsidRPr="001B245D">
        <w:rPr>
          <w:rFonts w:ascii="Tahoma" w:hAnsi="Tahoma" w:cs="Tahoma"/>
          <w:color w:val="002060"/>
          <w:sz w:val="22"/>
          <w:szCs w:val="22"/>
          <w:lang w:val="es-BO"/>
        </w:rPr>
        <w:t>factura por el proveedor.</w:t>
      </w:r>
    </w:p>
    <w:p w14:paraId="29E9BD0E" w14:textId="77777777" w:rsidR="00F11BD9" w:rsidRPr="001B245D" w:rsidRDefault="00F11BD9" w:rsidP="00F11BD9">
      <w:pPr>
        <w:pStyle w:val="Prrafodelista"/>
        <w:ind w:left="567"/>
        <w:jc w:val="both"/>
        <w:rPr>
          <w:rFonts w:ascii="Tahoma" w:hAnsi="Tahoma" w:cs="Tahoma"/>
          <w:color w:val="002060"/>
          <w:sz w:val="22"/>
          <w:szCs w:val="22"/>
          <w:lang w:val="es-BO"/>
        </w:rPr>
      </w:pPr>
    </w:p>
    <w:p w14:paraId="07067C89" w14:textId="77777777" w:rsidR="00F11BD9" w:rsidRPr="007C0184" w:rsidRDefault="00F11BD9" w:rsidP="00F11BD9">
      <w:pPr>
        <w:jc w:val="both"/>
        <w:rPr>
          <w:rFonts w:ascii="Tahoma" w:hAnsi="Tahoma" w:cs="Tahoma"/>
          <w:b/>
          <w:color w:val="002060"/>
          <w:sz w:val="22"/>
          <w:szCs w:val="22"/>
          <w:lang w:val="es-BO"/>
        </w:rPr>
      </w:pPr>
      <w:r w:rsidRPr="007C0184">
        <w:rPr>
          <w:rFonts w:ascii="Tahoma" w:hAnsi="Tahoma" w:cs="Tahoma"/>
          <w:b/>
          <w:color w:val="002060"/>
          <w:sz w:val="22"/>
          <w:szCs w:val="22"/>
          <w:lang w:val="es-BO"/>
        </w:rPr>
        <w:t>Tramo Submarino:</w:t>
      </w:r>
    </w:p>
    <w:p w14:paraId="1EE43AF6" w14:textId="7406E118" w:rsidR="00F11BD9" w:rsidRPr="001B245D" w:rsidRDefault="00F11BD9" w:rsidP="002B6989">
      <w:pPr>
        <w:pStyle w:val="Prrafodelista"/>
        <w:numPr>
          <w:ilvl w:val="3"/>
          <w:numId w:val="18"/>
        </w:numPr>
        <w:ind w:left="567" w:hanging="567"/>
        <w:jc w:val="both"/>
        <w:rPr>
          <w:rFonts w:ascii="Tahoma" w:hAnsi="Tahoma" w:cs="Tahoma"/>
          <w:color w:val="002060"/>
          <w:sz w:val="22"/>
          <w:szCs w:val="22"/>
          <w:lang w:val="es-BO"/>
        </w:rPr>
      </w:pPr>
      <w:r w:rsidRPr="001B245D">
        <w:rPr>
          <w:rFonts w:ascii="Tahoma" w:hAnsi="Tahoma" w:cs="Tahoma"/>
          <w:color w:val="002060"/>
          <w:sz w:val="22"/>
          <w:szCs w:val="22"/>
          <w:lang w:val="es-BO"/>
        </w:rPr>
        <w:t xml:space="preserve">Equipos, materiales, servicios y obras civiles, 100% contra conclusión de la totalidad de los trabajos requeridos </w:t>
      </w:r>
      <w:r w:rsidR="001A5656">
        <w:rPr>
          <w:rFonts w:ascii="Tahoma" w:hAnsi="Tahoma" w:cs="Tahoma"/>
          <w:color w:val="002060"/>
          <w:sz w:val="22"/>
          <w:szCs w:val="22"/>
          <w:lang w:val="es-BO"/>
        </w:rPr>
        <w:t>y</w:t>
      </w:r>
      <w:r w:rsidRPr="001B245D">
        <w:rPr>
          <w:rFonts w:ascii="Tahoma" w:hAnsi="Tahoma" w:cs="Tahoma"/>
          <w:color w:val="002060"/>
          <w:sz w:val="22"/>
          <w:szCs w:val="22"/>
          <w:lang w:val="es-BO"/>
        </w:rPr>
        <w:t xml:space="preserve"> puesta en oper</w:t>
      </w:r>
      <w:r w:rsidR="00E829F3">
        <w:rPr>
          <w:rFonts w:ascii="Tahoma" w:hAnsi="Tahoma" w:cs="Tahoma"/>
          <w:color w:val="002060"/>
          <w:sz w:val="22"/>
          <w:szCs w:val="22"/>
          <w:lang w:val="es-BO"/>
        </w:rPr>
        <w:t>ación del tendido submarino Ilo (</w:t>
      </w:r>
      <w:r w:rsidRPr="001B245D">
        <w:rPr>
          <w:rFonts w:ascii="Tahoma" w:hAnsi="Tahoma" w:cs="Tahoma"/>
          <w:color w:val="002060"/>
          <w:sz w:val="22"/>
          <w:szCs w:val="22"/>
          <w:lang w:val="es-BO"/>
        </w:rPr>
        <w:t>Perú</w:t>
      </w:r>
      <w:r w:rsidR="00E829F3">
        <w:rPr>
          <w:rFonts w:ascii="Tahoma" w:hAnsi="Tahoma" w:cs="Tahoma"/>
          <w:color w:val="002060"/>
          <w:sz w:val="22"/>
          <w:szCs w:val="22"/>
          <w:lang w:val="es-BO"/>
        </w:rPr>
        <w:t>)</w:t>
      </w:r>
      <w:r w:rsidRPr="001B245D">
        <w:rPr>
          <w:rFonts w:ascii="Tahoma" w:hAnsi="Tahoma" w:cs="Tahoma"/>
          <w:color w:val="002060"/>
          <w:sz w:val="22"/>
          <w:szCs w:val="22"/>
          <w:lang w:val="es-BO"/>
        </w:rPr>
        <w:t xml:space="preserve"> a Lurín</w:t>
      </w:r>
      <w:r w:rsidR="00E829F3">
        <w:rPr>
          <w:rFonts w:ascii="Tahoma" w:hAnsi="Tahoma" w:cs="Tahoma"/>
          <w:color w:val="002060"/>
          <w:sz w:val="22"/>
          <w:szCs w:val="22"/>
          <w:lang w:val="es-BO"/>
        </w:rPr>
        <w:t xml:space="preserve"> (</w:t>
      </w:r>
      <w:r w:rsidRPr="001B245D">
        <w:rPr>
          <w:rFonts w:ascii="Tahoma" w:hAnsi="Tahoma" w:cs="Tahoma"/>
          <w:color w:val="002060"/>
          <w:sz w:val="22"/>
          <w:szCs w:val="22"/>
          <w:lang w:val="es-BO"/>
        </w:rPr>
        <w:t>Perú</w:t>
      </w:r>
      <w:r w:rsidR="00E829F3">
        <w:rPr>
          <w:rFonts w:ascii="Tahoma" w:hAnsi="Tahoma" w:cs="Tahoma"/>
          <w:color w:val="002060"/>
          <w:sz w:val="22"/>
          <w:szCs w:val="22"/>
          <w:lang w:val="es-BO"/>
        </w:rPr>
        <w:t>)</w:t>
      </w:r>
      <w:r w:rsidRPr="001B245D">
        <w:rPr>
          <w:rFonts w:ascii="Tahoma" w:hAnsi="Tahoma" w:cs="Tahoma"/>
          <w:color w:val="002060"/>
          <w:sz w:val="22"/>
          <w:szCs w:val="22"/>
          <w:lang w:val="es-BO"/>
        </w:rPr>
        <w:t>; previa emisión del Certificado de Aceptación Provisional y Control de Calidad por parte del contratante y presentación de factura por el proveedor.</w:t>
      </w:r>
    </w:p>
    <w:p w14:paraId="34B6A2C5" w14:textId="77777777" w:rsidR="00F11BD9" w:rsidRPr="001B245D" w:rsidRDefault="00F11BD9" w:rsidP="00F11BD9">
      <w:pPr>
        <w:pStyle w:val="Prrafodelista"/>
        <w:ind w:left="3294"/>
        <w:jc w:val="both"/>
        <w:rPr>
          <w:rFonts w:ascii="Tahoma" w:hAnsi="Tahoma" w:cs="Tahoma"/>
          <w:color w:val="002060"/>
          <w:sz w:val="22"/>
          <w:szCs w:val="22"/>
          <w:lang w:val="es-BO"/>
        </w:rPr>
      </w:pPr>
    </w:p>
    <w:p w14:paraId="5D8F2A45" w14:textId="2C9FCAC2" w:rsidR="00F11BD9" w:rsidRPr="00311032" w:rsidRDefault="00204349" w:rsidP="00F11BD9">
      <w:pPr>
        <w:jc w:val="both"/>
        <w:rPr>
          <w:rFonts w:ascii="Tahoma" w:hAnsi="Tahoma" w:cs="Tahoma"/>
          <w:b/>
          <w:color w:val="002060"/>
          <w:sz w:val="22"/>
          <w:szCs w:val="22"/>
          <w:lang w:val="es-BO"/>
        </w:rPr>
      </w:pPr>
      <w:r>
        <w:rPr>
          <w:rFonts w:ascii="Tahoma" w:hAnsi="Tahoma" w:cs="Tahoma"/>
          <w:b/>
          <w:color w:val="002060"/>
          <w:sz w:val="22"/>
          <w:szCs w:val="22"/>
          <w:lang w:val="es-BO"/>
        </w:rPr>
        <w:t xml:space="preserve">GARANTÍA, </w:t>
      </w:r>
      <w:r w:rsidR="00F11BD9" w:rsidRPr="00311032">
        <w:rPr>
          <w:rFonts w:ascii="Tahoma" w:hAnsi="Tahoma" w:cs="Tahoma"/>
          <w:b/>
          <w:color w:val="002060"/>
          <w:sz w:val="22"/>
          <w:szCs w:val="22"/>
          <w:lang w:val="es-BO"/>
        </w:rPr>
        <w:t xml:space="preserve">SOPORTE </w:t>
      </w:r>
      <w:r>
        <w:rPr>
          <w:rFonts w:ascii="Tahoma" w:hAnsi="Tahoma" w:cs="Tahoma"/>
          <w:b/>
          <w:color w:val="002060"/>
          <w:sz w:val="22"/>
          <w:szCs w:val="22"/>
          <w:lang w:val="es-BO"/>
        </w:rPr>
        <w:t xml:space="preserve">TÉCNICO </w:t>
      </w:r>
      <w:r w:rsidR="00F11BD9" w:rsidRPr="00311032">
        <w:rPr>
          <w:rFonts w:ascii="Tahoma" w:hAnsi="Tahoma" w:cs="Tahoma"/>
          <w:b/>
          <w:color w:val="002060"/>
          <w:sz w:val="22"/>
          <w:szCs w:val="22"/>
          <w:lang w:val="es-BO"/>
        </w:rPr>
        <w:t>Y MANTENIMIENTO:</w:t>
      </w:r>
    </w:p>
    <w:p w14:paraId="58557693" w14:textId="77777777" w:rsidR="00F11BD9" w:rsidRPr="00204349" w:rsidRDefault="00F11BD9" w:rsidP="00F11BD9">
      <w:pPr>
        <w:jc w:val="both"/>
        <w:rPr>
          <w:rFonts w:ascii="Tahoma" w:hAnsi="Tahoma" w:cs="Tahoma"/>
          <w:color w:val="002060"/>
          <w:sz w:val="10"/>
          <w:szCs w:val="10"/>
          <w:lang w:val="es-BO"/>
        </w:rPr>
      </w:pPr>
    </w:p>
    <w:p w14:paraId="61B2D99D" w14:textId="3292C8EA" w:rsidR="00F11BD9" w:rsidRDefault="00F11BD9" w:rsidP="00F11BD9">
      <w:pPr>
        <w:jc w:val="both"/>
        <w:rPr>
          <w:rFonts w:ascii="Tahoma" w:hAnsi="Tahoma" w:cs="Tahoma"/>
          <w:b/>
          <w:color w:val="002060"/>
          <w:sz w:val="22"/>
          <w:szCs w:val="22"/>
          <w:lang w:val="es-BO"/>
        </w:rPr>
      </w:pPr>
      <w:r w:rsidRPr="00CC3390">
        <w:rPr>
          <w:rFonts w:ascii="Tahoma" w:hAnsi="Tahoma" w:cs="Tahoma"/>
          <w:b/>
          <w:color w:val="002060"/>
          <w:sz w:val="22"/>
          <w:szCs w:val="22"/>
          <w:lang w:val="es-BO"/>
        </w:rPr>
        <w:t>Tramo</w:t>
      </w:r>
      <w:r w:rsidR="00CC3390">
        <w:rPr>
          <w:rFonts w:ascii="Tahoma" w:hAnsi="Tahoma" w:cs="Tahoma"/>
          <w:b/>
          <w:color w:val="002060"/>
          <w:sz w:val="22"/>
          <w:szCs w:val="22"/>
          <w:lang w:val="es-BO"/>
        </w:rPr>
        <w:t>s</w:t>
      </w:r>
      <w:r w:rsidRPr="00CC3390">
        <w:rPr>
          <w:rFonts w:ascii="Tahoma" w:hAnsi="Tahoma" w:cs="Tahoma"/>
          <w:b/>
          <w:color w:val="002060"/>
          <w:sz w:val="22"/>
          <w:szCs w:val="22"/>
          <w:lang w:val="es-BO"/>
        </w:rPr>
        <w:t xml:space="preserve"> Terrestre</w:t>
      </w:r>
      <w:r w:rsidR="00A377C7">
        <w:rPr>
          <w:rFonts w:ascii="Tahoma" w:hAnsi="Tahoma" w:cs="Tahoma"/>
          <w:b/>
          <w:color w:val="002060"/>
          <w:sz w:val="22"/>
          <w:szCs w:val="22"/>
          <w:lang w:val="es-BO"/>
        </w:rPr>
        <w:t>s</w:t>
      </w:r>
      <w:r w:rsidR="006A13E1">
        <w:rPr>
          <w:rFonts w:ascii="Tahoma" w:hAnsi="Tahoma" w:cs="Tahoma"/>
          <w:b/>
          <w:color w:val="002060"/>
          <w:sz w:val="22"/>
          <w:szCs w:val="22"/>
          <w:lang w:val="es-BO"/>
        </w:rPr>
        <w:t xml:space="preserve"> y Tramo Submarino</w:t>
      </w:r>
      <w:r w:rsidRPr="00CC3390">
        <w:rPr>
          <w:rFonts w:ascii="Tahoma" w:hAnsi="Tahoma" w:cs="Tahoma"/>
          <w:b/>
          <w:color w:val="002060"/>
          <w:sz w:val="22"/>
          <w:szCs w:val="22"/>
          <w:lang w:val="es-BO"/>
        </w:rPr>
        <w:t>:</w:t>
      </w:r>
    </w:p>
    <w:p w14:paraId="2DF040A4" w14:textId="77777777" w:rsidR="00A377C7" w:rsidRPr="00A377C7" w:rsidRDefault="00A377C7" w:rsidP="00F11BD9">
      <w:pPr>
        <w:jc w:val="both"/>
        <w:rPr>
          <w:rFonts w:ascii="Tahoma" w:hAnsi="Tahoma" w:cs="Tahoma"/>
          <w:b/>
          <w:color w:val="002060"/>
          <w:sz w:val="10"/>
          <w:szCs w:val="10"/>
          <w:lang w:val="es-BO"/>
        </w:rPr>
      </w:pPr>
    </w:p>
    <w:p w14:paraId="2262A9AE" w14:textId="2C66526B" w:rsidR="00CF611B" w:rsidRPr="00E02042" w:rsidRDefault="007C0CE0" w:rsidP="002B6989">
      <w:pPr>
        <w:pStyle w:val="Prrafodelista"/>
        <w:numPr>
          <w:ilvl w:val="3"/>
          <w:numId w:val="18"/>
        </w:numPr>
        <w:ind w:left="567" w:hanging="567"/>
        <w:jc w:val="both"/>
        <w:rPr>
          <w:rFonts w:ascii="Tahoma" w:hAnsi="Tahoma" w:cs="Tahoma"/>
          <w:color w:val="002060"/>
          <w:sz w:val="22"/>
          <w:szCs w:val="22"/>
          <w:lang w:val="es-BO"/>
        </w:rPr>
      </w:pPr>
      <w:r w:rsidRPr="00E02042">
        <w:rPr>
          <w:rFonts w:ascii="Tahoma" w:hAnsi="Tahoma" w:cs="Tahoma"/>
          <w:color w:val="002060"/>
          <w:sz w:val="22"/>
          <w:szCs w:val="22"/>
          <w:lang w:val="es-BO"/>
        </w:rPr>
        <w:t xml:space="preserve">El Oferente debe considerar en su propuesta </w:t>
      </w:r>
      <w:r w:rsidR="00204349" w:rsidRPr="00E02042">
        <w:rPr>
          <w:rFonts w:ascii="Tahoma" w:hAnsi="Tahoma" w:cs="Tahoma"/>
          <w:color w:val="002060"/>
          <w:sz w:val="22"/>
          <w:szCs w:val="22"/>
          <w:lang w:val="es-BO"/>
        </w:rPr>
        <w:t xml:space="preserve">un Documento de Garantía </w:t>
      </w:r>
      <w:r w:rsidR="006A13E1" w:rsidRPr="00E02042">
        <w:rPr>
          <w:rFonts w:ascii="Tahoma" w:hAnsi="Tahoma" w:cs="Tahoma"/>
          <w:color w:val="002060"/>
          <w:sz w:val="22"/>
          <w:szCs w:val="22"/>
          <w:lang w:val="es-BO"/>
        </w:rPr>
        <w:t xml:space="preserve">de Soporte Técnico y Mantenimiento </w:t>
      </w:r>
      <w:r w:rsidR="00204349" w:rsidRPr="00E02042">
        <w:rPr>
          <w:rFonts w:ascii="Tahoma" w:hAnsi="Tahoma" w:cs="Tahoma"/>
          <w:color w:val="002060"/>
          <w:sz w:val="22"/>
          <w:szCs w:val="22"/>
          <w:lang w:val="es-BO"/>
        </w:rPr>
        <w:t>por el periodo de 2 años</w:t>
      </w:r>
      <w:r w:rsidR="00021088" w:rsidRPr="00E02042">
        <w:rPr>
          <w:rFonts w:ascii="Tahoma" w:hAnsi="Tahoma" w:cs="Tahoma"/>
          <w:color w:val="002060"/>
          <w:sz w:val="22"/>
          <w:szCs w:val="22"/>
          <w:lang w:val="es-BO"/>
        </w:rPr>
        <w:t xml:space="preserve"> </w:t>
      </w:r>
      <w:r w:rsidR="00FF32A5" w:rsidRPr="00E02042">
        <w:rPr>
          <w:rFonts w:ascii="Tahoma" w:hAnsi="Tahoma" w:cs="Tahoma"/>
          <w:color w:val="002060"/>
          <w:sz w:val="22"/>
          <w:szCs w:val="22"/>
          <w:lang w:val="es-BO"/>
        </w:rPr>
        <w:t>que Garantice</w:t>
      </w:r>
      <w:r w:rsidR="008E315D" w:rsidRPr="00E02042">
        <w:rPr>
          <w:rFonts w:ascii="Tahoma" w:hAnsi="Tahoma" w:cs="Tahoma"/>
          <w:color w:val="002060"/>
          <w:sz w:val="22"/>
          <w:szCs w:val="22"/>
          <w:lang w:val="es-BO"/>
        </w:rPr>
        <w:t xml:space="preserve"> el funcionamiento normal de la</w:t>
      </w:r>
      <w:r w:rsidR="006A13E1" w:rsidRPr="00E02042">
        <w:rPr>
          <w:rFonts w:ascii="Tahoma" w:hAnsi="Tahoma" w:cs="Tahoma"/>
          <w:color w:val="002060"/>
          <w:sz w:val="22"/>
          <w:szCs w:val="22"/>
          <w:lang w:val="es-BO"/>
        </w:rPr>
        <w:t>s</w:t>
      </w:r>
      <w:r w:rsidR="008E315D" w:rsidRPr="00E02042">
        <w:rPr>
          <w:rFonts w:ascii="Tahoma" w:hAnsi="Tahoma" w:cs="Tahoma"/>
          <w:color w:val="002060"/>
          <w:sz w:val="22"/>
          <w:szCs w:val="22"/>
          <w:lang w:val="es-BO"/>
        </w:rPr>
        <w:t xml:space="preserve"> </w:t>
      </w:r>
      <w:r w:rsidR="006A13E1" w:rsidRPr="00E02042">
        <w:rPr>
          <w:rFonts w:ascii="Tahoma" w:hAnsi="Tahoma" w:cs="Tahoma"/>
          <w:color w:val="002060"/>
          <w:sz w:val="22"/>
          <w:szCs w:val="22"/>
          <w:lang w:val="es-BO"/>
        </w:rPr>
        <w:t xml:space="preserve">dos </w:t>
      </w:r>
      <w:r w:rsidR="008E315D" w:rsidRPr="00E02042">
        <w:rPr>
          <w:rFonts w:ascii="Tahoma" w:hAnsi="Tahoma" w:cs="Tahoma"/>
          <w:color w:val="002060"/>
          <w:sz w:val="22"/>
          <w:szCs w:val="22"/>
          <w:lang w:val="es-BO"/>
        </w:rPr>
        <w:t>nueva</w:t>
      </w:r>
      <w:r w:rsidR="006A13E1" w:rsidRPr="00E02042">
        <w:rPr>
          <w:rFonts w:ascii="Tahoma" w:hAnsi="Tahoma" w:cs="Tahoma"/>
          <w:color w:val="002060"/>
          <w:sz w:val="22"/>
          <w:szCs w:val="22"/>
          <w:lang w:val="es-BO"/>
        </w:rPr>
        <w:t>s</w:t>
      </w:r>
      <w:r w:rsidR="008E315D" w:rsidRPr="00E02042">
        <w:rPr>
          <w:rFonts w:ascii="Tahoma" w:hAnsi="Tahoma" w:cs="Tahoma"/>
          <w:color w:val="002060"/>
          <w:sz w:val="22"/>
          <w:szCs w:val="22"/>
          <w:lang w:val="es-BO"/>
        </w:rPr>
        <w:t xml:space="preserve"> Red</w:t>
      </w:r>
      <w:r w:rsidR="006A13E1" w:rsidRPr="00E02042">
        <w:rPr>
          <w:rFonts w:ascii="Tahoma" w:hAnsi="Tahoma" w:cs="Tahoma"/>
          <w:color w:val="002060"/>
          <w:sz w:val="22"/>
          <w:szCs w:val="22"/>
          <w:lang w:val="es-BO"/>
        </w:rPr>
        <w:t>es Instaladas</w:t>
      </w:r>
      <w:r w:rsidR="008E315D" w:rsidRPr="00E02042">
        <w:rPr>
          <w:rFonts w:ascii="Tahoma" w:hAnsi="Tahoma" w:cs="Tahoma"/>
          <w:color w:val="002060"/>
          <w:sz w:val="22"/>
          <w:szCs w:val="22"/>
          <w:lang w:val="es-BO"/>
        </w:rPr>
        <w:t xml:space="preserve">, </w:t>
      </w:r>
      <w:r w:rsidR="006A13E1" w:rsidRPr="00E02042">
        <w:rPr>
          <w:rFonts w:ascii="Tahoma" w:hAnsi="Tahoma" w:cs="Tahoma"/>
          <w:color w:val="002060"/>
          <w:sz w:val="22"/>
          <w:szCs w:val="22"/>
          <w:lang w:val="es-BO"/>
        </w:rPr>
        <w:t xml:space="preserve">se </w:t>
      </w:r>
      <w:r w:rsidR="008E315D" w:rsidRPr="00E02042">
        <w:rPr>
          <w:rFonts w:ascii="Tahoma" w:hAnsi="Tahoma" w:cs="Tahoma"/>
          <w:color w:val="002060"/>
          <w:sz w:val="22"/>
          <w:szCs w:val="22"/>
          <w:lang w:val="es-BO"/>
        </w:rPr>
        <w:t>debe incluir el Mantenimiento Preventivo, correctivo</w:t>
      </w:r>
      <w:r w:rsidR="00FF32A5" w:rsidRPr="00E02042">
        <w:rPr>
          <w:rFonts w:ascii="Tahoma" w:hAnsi="Tahoma" w:cs="Tahoma"/>
          <w:color w:val="002060"/>
          <w:sz w:val="22"/>
          <w:szCs w:val="22"/>
          <w:lang w:val="es-BO"/>
        </w:rPr>
        <w:t xml:space="preserve"> por ese lapso de tiempo.</w:t>
      </w:r>
    </w:p>
    <w:p w14:paraId="176EAE5C" w14:textId="77777777" w:rsidR="006A13E1" w:rsidRDefault="006A13E1" w:rsidP="006A13E1">
      <w:pPr>
        <w:pStyle w:val="Prrafodelista"/>
        <w:ind w:left="567"/>
        <w:jc w:val="both"/>
        <w:rPr>
          <w:rFonts w:ascii="Tahoma" w:hAnsi="Tahoma" w:cs="Tahoma"/>
          <w:color w:val="002060"/>
          <w:sz w:val="22"/>
          <w:szCs w:val="22"/>
          <w:lang w:val="es-BO"/>
        </w:rPr>
      </w:pPr>
    </w:p>
    <w:p w14:paraId="5F4EB7E0" w14:textId="751BAF2F" w:rsidR="00F11BD9" w:rsidRPr="00F11BD9" w:rsidRDefault="00F11BD9" w:rsidP="00F11BD9">
      <w:pPr>
        <w:pStyle w:val="Prrafodelista"/>
        <w:ind w:left="0"/>
        <w:jc w:val="both"/>
        <w:rPr>
          <w:rFonts w:ascii="Tahoma" w:hAnsi="Tahoma" w:cs="Tahoma"/>
          <w:color w:val="002060"/>
          <w:sz w:val="22"/>
          <w:szCs w:val="22"/>
        </w:rPr>
      </w:pPr>
      <w:r w:rsidRPr="00F11BD9">
        <w:rPr>
          <w:rFonts w:ascii="Tahoma" w:hAnsi="Tahoma" w:cs="Tahoma"/>
          <w:b/>
          <w:color w:val="002060"/>
          <w:sz w:val="22"/>
          <w:szCs w:val="22"/>
          <w:lang w:val="es-BO" w:eastAsia="es-ES"/>
        </w:rPr>
        <w:t>NOTA:</w:t>
      </w:r>
      <w:r w:rsidRPr="00F11BD9">
        <w:rPr>
          <w:rFonts w:ascii="Tahoma" w:hAnsi="Tahoma" w:cs="Tahoma"/>
          <w:color w:val="002060"/>
          <w:sz w:val="22"/>
          <w:szCs w:val="22"/>
          <w:lang w:val="es-BO" w:eastAsia="es-ES"/>
        </w:rPr>
        <w:t xml:space="preserve"> Para este proceso de contratación no aplica pagos adelantados por concepto de anticipos.</w:t>
      </w:r>
    </w:p>
    <w:bookmarkEnd w:id="12"/>
    <w:bookmarkEnd w:id="13"/>
    <w:bookmarkEnd w:id="14"/>
    <w:p w14:paraId="2B0EFD48" w14:textId="77777777" w:rsidR="00597282" w:rsidRPr="005E2A42" w:rsidRDefault="00597282" w:rsidP="00C247DF">
      <w:pPr>
        <w:ind w:left="1134"/>
        <w:jc w:val="both"/>
        <w:rPr>
          <w:rFonts w:ascii="Tahoma" w:hAnsi="Tahoma" w:cs="Tahoma"/>
          <w:color w:val="002060"/>
          <w:sz w:val="10"/>
          <w:szCs w:val="10"/>
        </w:rPr>
      </w:pPr>
    </w:p>
    <w:p w14:paraId="791772C4" w14:textId="05299FFD" w:rsidR="00597282" w:rsidRPr="00E829F3" w:rsidRDefault="00F11BD9" w:rsidP="002B6989">
      <w:pPr>
        <w:pStyle w:val="Prrafodelista"/>
        <w:numPr>
          <w:ilvl w:val="0"/>
          <w:numId w:val="27"/>
        </w:numPr>
        <w:ind w:left="426"/>
        <w:jc w:val="both"/>
        <w:rPr>
          <w:rFonts w:ascii="Tahoma" w:hAnsi="Tahoma" w:cs="Tahoma"/>
          <w:b/>
          <w:color w:val="002060"/>
          <w:sz w:val="22"/>
          <w:szCs w:val="22"/>
        </w:rPr>
      </w:pPr>
      <w:r w:rsidRPr="00E829F3">
        <w:rPr>
          <w:rFonts w:ascii="Tahoma" w:hAnsi="Tahoma" w:cs="Tahoma"/>
          <w:b/>
          <w:color w:val="002060"/>
          <w:sz w:val="22"/>
          <w:szCs w:val="22"/>
        </w:rPr>
        <w:t>Multas</w:t>
      </w:r>
    </w:p>
    <w:p w14:paraId="139AD193" w14:textId="77777777" w:rsidR="00597282" w:rsidRPr="005E2A42" w:rsidRDefault="00597282" w:rsidP="00C247DF">
      <w:pPr>
        <w:pStyle w:val="Prrafodelista"/>
        <w:ind w:left="1276"/>
        <w:jc w:val="both"/>
        <w:rPr>
          <w:rFonts w:ascii="Tahoma" w:hAnsi="Tahoma" w:cs="Tahoma"/>
          <w:b/>
          <w:color w:val="002060"/>
          <w:sz w:val="10"/>
          <w:szCs w:val="10"/>
          <w:u w:val="single"/>
        </w:rPr>
      </w:pPr>
    </w:p>
    <w:p w14:paraId="41A18D9D" w14:textId="768ECB35" w:rsidR="00A92EF7" w:rsidRPr="005E2A42" w:rsidRDefault="00597282" w:rsidP="00E829F3">
      <w:pPr>
        <w:jc w:val="both"/>
        <w:rPr>
          <w:rFonts w:ascii="Tahoma" w:hAnsi="Tahoma" w:cs="Tahoma"/>
          <w:color w:val="002060"/>
          <w:sz w:val="22"/>
          <w:szCs w:val="22"/>
          <w:lang w:val="es-BO"/>
        </w:rPr>
      </w:pPr>
      <w:r w:rsidRPr="005E2A42">
        <w:rPr>
          <w:rFonts w:ascii="Tahoma" w:hAnsi="Tahoma" w:cs="Tahoma"/>
          <w:color w:val="002060"/>
          <w:sz w:val="22"/>
          <w:szCs w:val="22"/>
          <w:lang w:val="es-BO"/>
        </w:rPr>
        <w:t xml:space="preserve">Si existiesen atrasos o incumplimiento en los plazos establecidos para la entrega de los bienes </w:t>
      </w:r>
      <w:r w:rsidR="00B829EE" w:rsidRPr="005E2A42">
        <w:rPr>
          <w:rFonts w:ascii="Tahoma" w:hAnsi="Tahoma" w:cs="Tahoma"/>
          <w:color w:val="002060"/>
          <w:sz w:val="22"/>
          <w:szCs w:val="22"/>
          <w:lang w:val="es-BO"/>
        </w:rPr>
        <w:t>y servicios</w:t>
      </w:r>
      <w:r w:rsidRPr="005E2A42">
        <w:rPr>
          <w:rFonts w:ascii="Tahoma" w:hAnsi="Tahoma" w:cs="Tahoma"/>
          <w:color w:val="002060"/>
          <w:sz w:val="22"/>
          <w:szCs w:val="22"/>
          <w:lang w:val="es-BO"/>
        </w:rPr>
        <w:t xml:space="preserve">, el Proveedor cancelará a ENTEL </w:t>
      </w:r>
      <w:r w:rsidR="000D7FC5">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0D7FC5">
        <w:rPr>
          <w:rFonts w:ascii="Tahoma" w:hAnsi="Tahoma" w:cs="Tahoma"/>
          <w:color w:val="002060"/>
          <w:sz w:val="22"/>
          <w:szCs w:val="22"/>
          <w:lang w:val="es-BO"/>
        </w:rPr>
        <w:t>C.</w:t>
      </w:r>
      <w:r w:rsidRPr="005E2A42">
        <w:rPr>
          <w:rFonts w:ascii="Tahoma" w:hAnsi="Tahoma" w:cs="Tahoma"/>
          <w:color w:val="002060"/>
          <w:sz w:val="22"/>
          <w:szCs w:val="22"/>
          <w:lang w:val="es-BO"/>
        </w:rPr>
        <w:t xml:space="preserve"> una multa por cada día calendario de retraso equivalente a 0.5 % (cero punto cinco por ciento) del </w:t>
      </w:r>
      <w:r w:rsidR="00B829EE" w:rsidRPr="005E2A42">
        <w:rPr>
          <w:rFonts w:ascii="Tahoma" w:hAnsi="Tahoma" w:cs="Tahoma"/>
          <w:color w:val="002060"/>
          <w:sz w:val="22"/>
          <w:szCs w:val="22"/>
          <w:lang w:val="es-BO"/>
        </w:rPr>
        <w:t>valor total de la adjudicación</w:t>
      </w:r>
      <w:r w:rsidRPr="005E2A42">
        <w:rPr>
          <w:rFonts w:ascii="Tahoma" w:hAnsi="Tahoma" w:cs="Tahoma"/>
          <w:color w:val="002060"/>
          <w:sz w:val="22"/>
          <w:szCs w:val="22"/>
          <w:lang w:val="es-BO"/>
        </w:rPr>
        <w:t xml:space="preserve">. Asimismo, ENTEL </w:t>
      </w:r>
      <w:r w:rsidR="003F261E">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3F261E">
        <w:rPr>
          <w:rFonts w:ascii="Tahoma" w:hAnsi="Tahoma" w:cs="Tahoma"/>
          <w:color w:val="002060"/>
          <w:sz w:val="22"/>
          <w:szCs w:val="22"/>
          <w:lang w:val="es-BO"/>
        </w:rPr>
        <w:t>C.</w:t>
      </w:r>
      <w:r w:rsidRPr="005E2A42">
        <w:rPr>
          <w:rFonts w:ascii="Tahoma" w:hAnsi="Tahoma" w:cs="Tahoma"/>
          <w:color w:val="002060"/>
          <w:sz w:val="22"/>
          <w:szCs w:val="22"/>
          <w:lang w:val="es-BO"/>
        </w:rPr>
        <w:t xml:space="preserve"> descontará la multa del pago en curso. La suma de las multas no podrá exceder en ningún caso el 20% (veinte por ciento) del monto total de la adjudicación, debiendo iniciar el proceso de res</w:t>
      </w:r>
      <w:r w:rsidR="00A92EF7" w:rsidRPr="005E2A42">
        <w:rPr>
          <w:rFonts w:ascii="Tahoma" w:hAnsi="Tahoma" w:cs="Tahoma"/>
          <w:color w:val="002060"/>
          <w:sz w:val="22"/>
          <w:szCs w:val="22"/>
          <w:lang w:val="es-BO"/>
        </w:rPr>
        <w:t>olución del mismo.</w:t>
      </w:r>
    </w:p>
    <w:p w14:paraId="6DC290BB" w14:textId="77777777" w:rsidR="00A92EF7" w:rsidRPr="00E829F3" w:rsidRDefault="00A92EF7" w:rsidP="00E829F3">
      <w:pPr>
        <w:jc w:val="both"/>
        <w:rPr>
          <w:rFonts w:ascii="Tahoma" w:hAnsi="Tahoma" w:cs="Tahoma"/>
          <w:color w:val="002060"/>
          <w:sz w:val="22"/>
          <w:szCs w:val="22"/>
          <w:lang w:val="es-BO"/>
        </w:rPr>
      </w:pPr>
    </w:p>
    <w:p w14:paraId="7A00E586" w14:textId="77777777" w:rsidR="00AB1D88" w:rsidRDefault="00A92EF7" w:rsidP="00E829F3">
      <w:pPr>
        <w:jc w:val="both"/>
        <w:rPr>
          <w:rFonts w:ascii="Tahoma" w:hAnsi="Tahoma" w:cs="Tahoma"/>
          <w:color w:val="002060"/>
          <w:sz w:val="22"/>
          <w:szCs w:val="22"/>
          <w:lang w:val="es-BO"/>
        </w:rPr>
      </w:pPr>
      <w:r w:rsidRPr="00E829F3">
        <w:rPr>
          <w:rFonts w:ascii="Tahoma" w:hAnsi="Tahoma" w:cs="Tahoma"/>
          <w:color w:val="002060"/>
          <w:sz w:val="22"/>
          <w:szCs w:val="22"/>
          <w:lang w:val="es-BO"/>
        </w:rPr>
        <w:t>El incumplimiento par</w:t>
      </w:r>
      <w:r w:rsidR="000D7FC5">
        <w:rPr>
          <w:rFonts w:ascii="Tahoma" w:hAnsi="Tahoma" w:cs="Tahoma"/>
          <w:color w:val="002060"/>
          <w:sz w:val="22"/>
          <w:szCs w:val="22"/>
          <w:lang w:val="es-BO"/>
        </w:rPr>
        <w:t>a e</w:t>
      </w:r>
      <w:r w:rsidR="00AB1D88">
        <w:rPr>
          <w:rFonts w:ascii="Tahoma" w:hAnsi="Tahoma" w:cs="Tahoma"/>
          <w:color w:val="002060"/>
          <w:sz w:val="22"/>
          <w:szCs w:val="22"/>
          <w:lang w:val="es-BO"/>
        </w:rPr>
        <w:t>l Soporte y Mantenimiento del</w:t>
      </w:r>
      <w:r w:rsidRPr="00E829F3">
        <w:rPr>
          <w:rFonts w:ascii="Tahoma" w:hAnsi="Tahoma" w:cs="Tahoma"/>
          <w:color w:val="002060"/>
          <w:sz w:val="22"/>
          <w:szCs w:val="22"/>
          <w:lang w:val="es-BO"/>
        </w:rPr>
        <w:t xml:space="preserve"> </w:t>
      </w:r>
      <w:r w:rsidR="00662B3C" w:rsidRPr="00E829F3">
        <w:rPr>
          <w:rFonts w:ascii="Tahoma" w:hAnsi="Tahoma" w:cs="Tahoma"/>
          <w:color w:val="002060"/>
          <w:sz w:val="22"/>
          <w:szCs w:val="22"/>
          <w:lang w:val="es-BO"/>
        </w:rPr>
        <w:t>T</w:t>
      </w:r>
      <w:r w:rsidRPr="00E829F3">
        <w:rPr>
          <w:rFonts w:ascii="Tahoma" w:hAnsi="Tahoma" w:cs="Tahoma"/>
          <w:color w:val="002060"/>
          <w:sz w:val="22"/>
          <w:szCs w:val="22"/>
          <w:lang w:val="es-BO"/>
        </w:rPr>
        <w:t xml:space="preserve">ramo </w:t>
      </w:r>
      <w:r w:rsidR="00662B3C" w:rsidRPr="00E829F3">
        <w:rPr>
          <w:rFonts w:ascii="Tahoma" w:hAnsi="Tahoma" w:cs="Tahoma"/>
          <w:color w:val="002060"/>
          <w:sz w:val="22"/>
          <w:szCs w:val="22"/>
          <w:lang w:val="es-BO"/>
        </w:rPr>
        <w:t>Terrestre</w:t>
      </w:r>
      <w:r w:rsidRPr="00E829F3">
        <w:rPr>
          <w:rFonts w:ascii="Tahoma" w:hAnsi="Tahoma" w:cs="Tahoma"/>
          <w:color w:val="002060"/>
          <w:sz w:val="22"/>
          <w:szCs w:val="22"/>
          <w:lang w:val="es-BO"/>
        </w:rPr>
        <w:t xml:space="preserve"> será </w:t>
      </w:r>
      <w:r w:rsidR="00662B3C" w:rsidRPr="00E829F3">
        <w:rPr>
          <w:rFonts w:ascii="Tahoma" w:hAnsi="Tahoma" w:cs="Tahoma"/>
          <w:color w:val="002060"/>
          <w:sz w:val="22"/>
          <w:szCs w:val="22"/>
          <w:lang w:val="es-BO"/>
        </w:rPr>
        <w:t xml:space="preserve">pasible a </w:t>
      </w:r>
      <w:r w:rsidRPr="00E829F3">
        <w:rPr>
          <w:rFonts w:ascii="Tahoma" w:hAnsi="Tahoma" w:cs="Tahoma"/>
          <w:color w:val="002060"/>
          <w:sz w:val="22"/>
          <w:szCs w:val="22"/>
          <w:lang w:val="es-BO"/>
        </w:rPr>
        <w:t>multa</w:t>
      </w:r>
      <w:r w:rsidR="00662B3C" w:rsidRPr="00E829F3">
        <w:rPr>
          <w:rFonts w:ascii="Tahoma" w:hAnsi="Tahoma" w:cs="Tahoma"/>
          <w:color w:val="002060"/>
          <w:sz w:val="22"/>
          <w:szCs w:val="22"/>
          <w:lang w:val="es-BO"/>
        </w:rPr>
        <w:t xml:space="preserve">s de acuerdo a lo indicado en el </w:t>
      </w:r>
      <w:r w:rsidRPr="00E829F3">
        <w:rPr>
          <w:rFonts w:ascii="Tahoma" w:hAnsi="Tahoma" w:cs="Tahoma"/>
          <w:color w:val="002060"/>
          <w:sz w:val="22"/>
          <w:szCs w:val="22"/>
          <w:lang w:val="es-BO"/>
        </w:rPr>
        <w:t xml:space="preserve">punto </w:t>
      </w:r>
      <w:r w:rsidR="00662B3C" w:rsidRPr="00E829F3">
        <w:rPr>
          <w:rFonts w:ascii="Tahoma" w:hAnsi="Tahoma" w:cs="Tahoma"/>
          <w:color w:val="002060"/>
          <w:sz w:val="22"/>
          <w:szCs w:val="22"/>
          <w:lang w:val="es-BO"/>
        </w:rPr>
        <w:t>6. OPERACIÓN Y MANTENIMIENTO (TRAMO TERRESTRE) Numerales 14 al 17</w:t>
      </w:r>
      <w:r w:rsidRPr="00E829F3">
        <w:rPr>
          <w:rFonts w:ascii="Tahoma" w:hAnsi="Tahoma" w:cs="Tahoma"/>
          <w:color w:val="002060"/>
          <w:sz w:val="22"/>
          <w:szCs w:val="22"/>
          <w:lang w:val="es-BO"/>
        </w:rPr>
        <w:t>, de la Parte II Información Técnica de la Contratación, del TBC (Tér</w:t>
      </w:r>
      <w:r w:rsidR="00AB1D88">
        <w:rPr>
          <w:rFonts w:ascii="Tahoma" w:hAnsi="Tahoma" w:cs="Tahoma"/>
          <w:color w:val="002060"/>
          <w:sz w:val="22"/>
          <w:szCs w:val="22"/>
          <w:lang w:val="es-BO"/>
        </w:rPr>
        <w:t>minos Básicos de Contratación).</w:t>
      </w:r>
    </w:p>
    <w:p w14:paraId="115DA93B" w14:textId="77777777" w:rsidR="00AB1D88" w:rsidRDefault="00AB1D88" w:rsidP="00E829F3">
      <w:pPr>
        <w:jc w:val="both"/>
        <w:rPr>
          <w:rFonts w:ascii="Tahoma" w:hAnsi="Tahoma" w:cs="Tahoma"/>
          <w:color w:val="002060"/>
          <w:sz w:val="22"/>
          <w:szCs w:val="22"/>
          <w:lang w:val="es-BO"/>
        </w:rPr>
      </w:pPr>
    </w:p>
    <w:p w14:paraId="5C3747D3" w14:textId="33DE23E0" w:rsidR="00A92EF7" w:rsidRPr="00E829F3" w:rsidRDefault="00AB1D88" w:rsidP="00E829F3">
      <w:pPr>
        <w:jc w:val="both"/>
        <w:rPr>
          <w:rFonts w:ascii="Tahoma" w:hAnsi="Tahoma" w:cs="Tahoma"/>
          <w:color w:val="002060"/>
          <w:sz w:val="22"/>
          <w:szCs w:val="22"/>
          <w:lang w:val="es-BO"/>
        </w:rPr>
      </w:pPr>
      <w:r>
        <w:rPr>
          <w:rFonts w:ascii="Tahoma" w:hAnsi="Tahoma" w:cs="Tahoma"/>
          <w:color w:val="002060"/>
          <w:sz w:val="22"/>
          <w:szCs w:val="22"/>
          <w:lang w:val="es-BO"/>
        </w:rPr>
        <w:lastRenderedPageBreak/>
        <w:t xml:space="preserve">De acuerdo a lo mencionado en el punto 7. </w:t>
      </w:r>
      <w:r w:rsidRPr="00E829F3">
        <w:rPr>
          <w:rFonts w:ascii="Tahoma" w:hAnsi="Tahoma" w:cs="Tahoma"/>
          <w:color w:val="002060"/>
          <w:sz w:val="22"/>
          <w:szCs w:val="22"/>
          <w:lang w:val="es-BO"/>
        </w:rPr>
        <w:t xml:space="preserve">OPERACIÓN </w:t>
      </w:r>
      <w:r>
        <w:rPr>
          <w:rFonts w:ascii="Tahoma" w:hAnsi="Tahoma" w:cs="Tahoma"/>
          <w:color w:val="002060"/>
          <w:sz w:val="22"/>
          <w:szCs w:val="22"/>
          <w:lang w:val="es-BO"/>
        </w:rPr>
        <w:t>Y MANTENIMIENTO (TRAMO SUBMARINO) se aplicarán multas en base a acuerdos de nivel de servicio vigentes en mantenimiento de redes submarinas.</w:t>
      </w:r>
    </w:p>
    <w:p w14:paraId="4FCB4716" w14:textId="77777777" w:rsidR="00A92EF7" w:rsidRPr="001B245D" w:rsidRDefault="00A92EF7" w:rsidP="00C247DF">
      <w:pPr>
        <w:rPr>
          <w:color w:val="002060"/>
          <w:lang w:val="es-BO" w:eastAsia="en-US"/>
        </w:rPr>
      </w:pPr>
    </w:p>
    <w:p w14:paraId="4473043D" w14:textId="77777777" w:rsidR="009473A9" w:rsidRPr="001B245D" w:rsidRDefault="009473A9" w:rsidP="00C247DF">
      <w:pPr>
        <w:rPr>
          <w:color w:val="002060"/>
          <w:lang w:val="es-BO" w:eastAsia="en-US"/>
        </w:rPr>
      </w:pPr>
      <w:r w:rsidRPr="001B245D">
        <w:rPr>
          <w:color w:val="002060"/>
          <w:lang w:val="es-BO" w:eastAsia="en-US"/>
        </w:rPr>
        <w:br w:type="page"/>
      </w:r>
    </w:p>
    <w:p w14:paraId="311433A4" w14:textId="77777777" w:rsidR="00D9144F" w:rsidRPr="00FA5840" w:rsidRDefault="00D9144F" w:rsidP="00FA5840">
      <w:pPr>
        <w:pStyle w:val="Ttulo1"/>
        <w:numPr>
          <w:ilvl w:val="0"/>
          <w:numId w:val="0"/>
        </w:numPr>
        <w:ind w:left="360"/>
        <w:jc w:val="center"/>
        <w:rPr>
          <w:rFonts w:cs="Tahoma"/>
          <w:caps w:val="0"/>
          <w:color w:val="002060"/>
          <w:sz w:val="28"/>
          <w:szCs w:val="28"/>
          <w:u w:val="none"/>
          <w:lang w:val="es-ES"/>
        </w:rPr>
      </w:pPr>
      <w:bookmarkStart w:id="16" w:name="_Toc494295436"/>
      <w:bookmarkEnd w:id="1"/>
      <w:bookmarkEnd w:id="2"/>
      <w:r w:rsidRPr="00FA5840">
        <w:rPr>
          <w:rFonts w:cs="Tahoma"/>
          <w:caps w:val="0"/>
          <w:color w:val="002060"/>
          <w:sz w:val="28"/>
          <w:szCs w:val="28"/>
          <w:u w:val="none"/>
          <w:lang w:val="es-ES"/>
        </w:rPr>
        <w:lastRenderedPageBreak/>
        <w:t>PARTE II</w:t>
      </w:r>
      <w:bookmarkEnd w:id="16"/>
    </w:p>
    <w:p w14:paraId="6F0DDB2A" w14:textId="77777777" w:rsidR="00D9144F" w:rsidRPr="001B245D" w:rsidRDefault="00D9144F" w:rsidP="00C247DF">
      <w:pPr>
        <w:rPr>
          <w:color w:val="002060"/>
          <w:lang w:val="es-MX"/>
        </w:rPr>
      </w:pPr>
    </w:p>
    <w:p w14:paraId="019DD884" w14:textId="77777777" w:rsidR="00D9144F" w:rsidRPr="001B245D" w:rsidRDefault="00D9144F" w:rsidP="00C247DF">
      <w:pPr>
        <w:jc w:val="center"/>
        <w:rPr>
          <w:rFonts w:ascii="Tahoma" w:hAnsi="Tahoma" w:cs="Tahoma"/>
          <w:b/>
          <w:color w:val="002060"/>
          <w:sz w:val="28"/>
          <w:szCs w:val="28"/>
        </w:rPr>
      </w:pPr>
      <w:r w:rsidRPr="001B245D">
        <w:rPr>
          <w:rFonts w:ascii="Tahoma" w:hAnsi="Tahoma" w:cs="Tahoma"/>
          <w:b/>
          <w:color w:val="002060"/>
          <w:sz w:val="28"/>
          <w:szCs w:val="28"/>
        </w:rPr>
        <w:t>INFORMACIÓN TÉCNICA DE LA CONTRATACIÓN</w:t>
      </w:r>
    </w:p>
    <w:p w14:paraId="1F87F5FB" w14:textId="77777777" w:rsidR="00D9144F" w:rsidRPr="001B245D" w:rsidRDefault="00D9144F" w:rsidP="00C247DF">
      <w:pPr>
        <w:pStyle w:val="TITULOS"/>
        <w:spacing w:after="0"/>
        <w:ind w:left="426" w:firstLine="0"/>
        <w:rPr>
          <w:rFonts w:ascii="Tahoma" w:hAnsi="Tahoma" w:cs="Tahoma"/>
          <w:color w:val="002060"/>
          <w:sz w:val="22"/>
          <w:szCs w:val="22"/>
        </w:rPr>
      </w:pPr>
    </w:p>
    <w:p w14:paraId="3DF4503D" w14:textId="484ADF78" w:rsidR="00D9144F" w:rsidRPr="001B245D" w:rsidRDefault="00E829F3" w:rsidP="002B6989">
      <w:pPr>
        <w:pStyle w:val="TITULOS"/>
        <w:numPr>
          <w:ilvl w:val="0"/>
          <w:numId w:val="26"/>
        </w:numPr>
        <w:spacing w:before="120" w:after="120" w:line="240" w:lineRule="auto"/>
        <w:jc w:val="both"/>
        <w:rPr>
          <w:rFonts w:ascii="Tahoma" w:hAnsi="Tahoma" w:cs="Tahoma"/>
          <w:color w:val="002060"/>
          <w:sz w:val="22"/>
          <w:szCs w:val="22"/>
        </w:rPr>
      </w:pPr>
      <w:r>
        <w:rPr>
          <w:rFonts w:ascii="Tahoma" w:hAnsi="Tahoma" w:cs="Tahoma"/>
          <w:color w:val="002060"/>
          <w:sz w:val="22"/>
          <w:szCs w:val="22"/>
        </w:rPr>
        <w:t>Condiciones p</w:t>
      </w:r>
      <w:r w:rsidRPr="001B245D">
        <w:rPr>
          <w:rFonts w:ascii="Tahoma" w:hAnsi="Tahoma" w:cs="Tahoma"/>
          <w:color w:val="002060"/>
          <w:sz w:val="22"/>
          <w:szCs w:val="22"/>
        </w:rPr>
        <w:t xml:space="preserve">ara </w:t>
      </w:r>
      <w:r>
        <w:rPr>
          <w:rFonts w:ascii="Tahoma" w:hAnsi="Tahoma" w:cs="Tahoma"/>
          <w:color w:val="002060"/>
          <w:sz w:val="22"/>
          <w:szCs w:val="22"/>
        </w:rPr>
        <w:t>l</w:t>
      </w:r>
      <w:r w:rsidRPr="001B245D">
        <w:rPr>
          <w:rFonts w:ascii="Tahoma" w:hAnsi="Tahoma" w:cs="Tahoma"/>
          <w:color w:val="002060"/>
          <w:sz w:val="22"/>
          <w:szCs w:val="22"/>
        </w:rPr>
        <w:t xml:space="preserve">a Presentación </w:t>
      </w:r>
      <w:r>
        <w:rPr>
          <w:rFonts w:ascii="Tahoma" w:hAnsi="Tahoma" w:cs="Tahoma"/>
          <w:color w:val="002060"/>
          <w:sz w:val="22"/>
          <w:szCs w:val="22"/>
        </w:rPr>
        <w:t>d</w:t>
      </w:r>
      <w:r w:rsidRPr="001B245D">
        <w:rPr>
          <w:rFonts w:ascii="Tahoma" w:hAnsi="Tahoma" w:cs="Tahoma"/>
          <w:color w:val="002060"/>
          <w:sz w:val="22"/>
          <w:szCs w:val="22"/>
        </w:rPr>
        <w:t>e Propuestas Técnicas</w:t>
      </w:r>
    </w:p>
    <w:p w14:paraId="60B70006"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p>
    <w:p w14:paraId="6788CFD4" w14:textId="3E3B7BFE"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Para todos los incisos marcados como MANDATORIO, la calificación será CUMPLE o NO CUMPLE</w:t>
      </w:r>
      <w:r w:rsidR="005D3CD0">
        <w:rPr>
          <w:rFonts w:ascii="Tahoma" w:hAnsi="Tahoma" w:cs="Tahoma"/>
          <w:color w:val="002060"/>
          <w:sz w:val="22"/>
          <w:szCs w:val="22"/>
          <w:lang w:val="es-ES_tradnl"/>
        </w:rPr>
        <w:t>.</w:t>
      </w:r>
    </w:p>
    <w:p w14:paraId="0699D634"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En los requerimientos de ENTEL S.A. de Bolivia el oferente debe tomar en cuenta las siguientes referencias para la interpretación de las tablas. </w:t>
      </w:r>
    </w:p>
    <w:p w14:paraId="56BB48BA"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rPr>
        <w:t>Referencias:</w:t>
      </w:r>
    </w:p>
    <w:p w14:paraId="69E1FE7B" w14:textId="77777777" w:rsidR="00D9144F" w:rsidRPr="001B245D" w:rsidRDefault="00D9144F" w:rsidP="00C247DF">
      <w:pPr>
        <w:pStyle w:val="Continuarlista"/>
        <w:spacing w:after="0"/>
        <w:rPr>
          <w:rFonts w:ascii="Tahoma" w:hAnsi="Tahoma" w:cs="Tahoma"/>
          <w:color w:val="002060"/>
          <w:sz w:val="22"/>
          <w:szCs w:val="22"/>
        </w:rPr>
      </w:pPr>
    </w:p>
    <w:p w14:paraId="1DEC98A4" w14:textId="77777777" w:rsidR="00D9144F" w:rsidRPr="001B245D" w:rsidRDefault="00D9144F" w:rsidP="00C247DF">
      <w:pPr>
        <w:pStyle w:val="Continuarlista"/>
        <w:ind w:left="1416"/>
        <w:rPr>
          <w:rFonts w:ascii="Tahoma" w:hAnsi="Tahoma" w:cs="Tahoma"/>
          <w:color w:val="002060"/>
          <w:sz w:val="22"/>
          <w:szCs w:val="22"/>
        </w:rPr>
      </w:pPr>
      <w:r w:rsidRPr="001B245D">
        <w:rPr>
          <w:rFonts w:ascii="Tahoma" w:hAnsi="Tahoma" w:cs="Tahoma"/>
          <w:color w:val="002060"/>
          <w:sz w:val="22"/>
          <w:szCs w:val="22"/>
        </w:rPr>
        <w:fldChar w:fldCharType="begin">
          <w:ffData>
            <w:name w:val="Casilla1"/>
            <w:enabled/>
            <w:calcOnExit w:val="0"/>
            <w:checkBox>
              <w:sizeAuto/>
              <w:default w:val="1"/>
            </w:checkBox>
          </w:ffData>
        </w:fldChar>
      </w:r>
      <w:r w:rsidRPr="001B245D">
        <w:rPr>
          <w:rFonts w:ascii="Tahoma" w:hAnsi="Tahoma" w:cs="Tahoma"/>
          <w:color w:val="002060"/>
          <w:sz w:val="22"/>
          <w:szCs w:val="22"/>
        </w:rPr>
        <w:instrText xml:space="preserve"> FORMCHECKBOX </w:instrText>
      </w:r>
      <w:r w:rsidR="00EF1E8B">
        <w:rPr>
          <w:rFonts w:ascii="Tahoma" w:hAnsi="Tahoma" w:cs="Tahoma"/>
          <w:color w:val="002060"/>
          <w:sz w:val="22"/>
          <w:szCs w:val="22"/>
        </w:rPr>
      </w:r>
      <w:r w:rsidR="00EF1E8B">
        <w:rPr>
          <w:rFonts w:ascii="Tahoma" w:hAnsi="Tahoma" w:cs="Tahoma"/>
          <w:color w:val="002060"/>
          <w:sz w:val="22"/>
          <w:szCs w:val="22"/>
        </w:rPr>
        <w:fldChar w:fldCharType="separate"/>
      </w:r>
      <w:r w:rsidRPr="001B245D">
        <w:rPr>
          <w:rFonts w:ascii="Tahoma" w:hAnsi="Tahoma" w:cs="Tahoma"/>
          <w:color w:val="002060"/>
          <w:sz w:val="22"/>
          <w:szCs w:val="22"/>
        </w:rPr>
        <w:fldChar w:fldCharType="end"/>
      </w:r>
      <w:r w:rsidRPr="001B245D">
        <w:rPr>
          <w:rFonts w:ascii="Tahoma" w:hAnsi="Tahoma" w:cs="Tahoma"/>
          <w:color w:val="002060"/>
          <w:sz w:val="22"/>
          <w:szCs w:val="22"/>
        </w:rPr>
        <w:tab/>
        <w:t>: Requerido por ENTEL S.A. de Bolivia</w:t>
      </w:r>
    </w:p>
    <w:p w14:paraId="18A88AE5" w14:textId="77777777" w:rsidR="00D9144F" w:rsidRPr="001B245D" w:rsidRDefault="00D9144F" w:rsidP="00C247DF">
      <w:pPr>
        <w:pStyle w:val="Continuarlista"/>
        <w:spacing w:after="0"/>
        <w:ind w:left="1416"/>
        <w:rPr>
          <w:rFonts w:ascii="Tahoma" w:hAnsi="Tahoma" w:cs="Tahoma"/>
          <w:color w:val="002060"/>
          <w:sz w:val="22"/>
          <w:szCs w:val="22"/>
        </w:rPr>
      </w:pPr>
      <w:r w:rsidRPr="001B245D">
        <w:rPr>
          <w:rFonts w:ascii="Tahoma" w:hAnsi="Tahoma" w:cs="Tahoma"/>
          <w:color w:val="002060"/>
          <w:sz w:val="22"/>
          <w:szCs w:val="22"/>
        </w:rPr>
        <w:t>---</w:t>
      </w:r>
      <w:r w:rsidRPr="001B245D">
        <w:rPr>
          <w:rFonts w:ascii="Tahoma" w:hAnsi="Tahoma" w:cs="Tahoma"/>
          <w:color w:val="002060"/>
          <w:sz w:val="22"/>
          <w:szCs w:val="22"/>
        </w:rPr>
        <w:tab/>
        <w:t>: Informativo, No requiere respuesta.</w:t>
      </w:r>
    </w:p>
    <w:p w14:paraId="14E53954" w14:textId="77777777" w:rsidR="00D9144F" w:rsidRPr="001B245D" w:rsidRDefault="00D9144F" w:rsidP="00C247DF">
      <w:pPr>
        <w:pStyle w:val="Continuarlista"/>
        <w:spacing w:after="0"/>
        <w:rPr>
          <w:rFonts w:ascii="Tahoma" w:hAnsi="Tahoma" w:cs="Tahoma"/>
          <w:color w:val="002060"/>
          <w:sz w:val="22"/>
          <w:szCs w:val="22"/>
        </w:rPr>
      </w:pPr>
    </w:p>
    <w:p w14:paraId="38D4FF97" w14:textId="77777777" w:rsidR="00D9144F" w:rsidRPr="001B245D" w:rsidRDefault="00D9144F" w:rsidP="00C247DF">
      <w:pPr>
        <w:pStyle w:val="TITULOS"/>
        <w:spacing w:before="120" w:after="0" w:line="240" w:lineRule="auto"/>
        <w:ind w:left="0" w:firstLine="0"/>
        <w:jc w:val="center"/>
        <w:rPr>
          <w:rFonts w:ascii="Tahoma" w:hAnsi="Tahoma" w:cs="Tahoma"/>
          <w:i/>
          <w:color w:val="002060"/>
          <w:sz w:val="22"/>
          <w:szCs w:val="22"/>
        </w:rPr>
      </w:pPr>
      <w:r w:rsidRPr="001B245D">
        <w:rPr>
          <w:rFonts w:ascii="Tahoma" w:hAnsi="Tahoma" w:cs="Tahoma"/>
          <w:i/>
          <w:color w:val="002060"/>
          <w:sz w:val="22"/>
          <w:szCs w:val="22"/>
        </w:rPr>
        <w:t>Aplíquese las siguientes condiciones que son de carácter obligatorio (mandatorio)</w:t>
      </w:r>
    </w:p>
    <w:p w14:paraId="5E5E26E9" w14:textId="77777777" w:rsidR="00D9144F" w:rsidRPr="00684FE4" w:rsidRDefault="00D9144F" w:rsidP="00C247DF">
      <w:pPr>
        <w:rPr>
          <w:color w:val="1F497D"/>
          <w:sz w:val="22"/>
          <w:szCs w:val="22"/>
          <w:lang w:val="es-BO"/>
        </w:rPr>
      </w:pPr>
    </w:p>
    <w:tbl>
      <w:tblPr>
        <w:tblW w:w="9545"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9545"/>
      </w:tblGrid>
      <w:tr w:rsidR="00FA5840" w:rsidRPr="00092FC7" w14:paraId="1C976905" w14:textId="77777777" w:rsidTr="00264C9A">
        <w:trPr>
          <w:trHeight w:val="46"/>
          <w:tblHeader/>
          <w:jc w:val="center"/>
        </w:trPr>
        <w:tc>
          <w:tcPr>
            <w:tcW w:w="95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7492830" w14:textId="6838F7FD" w:rsidR="00FA5840" w:rsidRPr="00092FC7" w:rsidRDefault="00FA5840" w:rsidP="00C247DF">
            <w:pPr>
              <w:jc w:val="center"/>
              <w:rPr>
                <w:rFonts w:ascii="Tahoma" w:hAnsi="Tahoma" w:cs="Tahoma"/>
                <w:b/>
                <w:bCs/>
                <w:sz w:val="22"/>
                <w:szCs w:val="22"/>
              </w:rPr>
            </w:pPr>
            <w:r w:rsidRPr="00092FC7">
              <w:rPr>
                <w:rFonts w:ascii="Tahoma" w:hAnsi="Tahoma" w:cs="Tahoma"/>
                <w:b/>
                <w:bCs/>
                <w:sz w:val="22"/>
                <w:szCs w:val="22"/>
              </w:rPr>
              <w:t>REQUERIMIENTO DE ENTEL S.A.</w:t>
            </w:r>
            <w:r>
              <w:rPr>
                <w:rFonts w:ascii="Tahoma" w:hAnsi="Tahoma" w:cs="Tahoma"/>
                <w:b/>
                <w:bCs/>
                <w:sz w:val="22"/>
                <w:szCs w:val="22"/>
              </w:rPr>
              <w:t xml:space="preserve"> </w:t>
            </w:r>
            <w:r w:rsidRPr="00A457A1">
              <w:rPr>
                <w:rFonts w:ascii="Tahoma" w:hAnsi="Tahoma" w:cs="Tahoma"/>
                <w:b/>
                <w:bCs/>
                <w:color w:val="FFFFFF" w:themeColor="background1"/>
                <w:sz w:val="22"/>
                <w:szCs w:val="22"/>
              </w:rPr>
              <w:t>de Bolivia</w:t>
            </w:r>
          </w:p>
        </w:tc>
      </w:tr>
      <w:tr w:rsidR="00D9144F" w:rsidRPr="00092FC7" w14:paraId="026A504A" w14:textId="77777777" w:rsidTr="001A7F54">
        <w:trPr>
          <w:trHeight w:val="270"/>
          <w:tblHeader/>
          <w:jc w:val="center"/>
        </w:trPr>
        <w:tc>
          <w:tcPr>
            <w:tcW w:w="9545"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7A4A567" w14:textId="77777777" w:rsidR="00D9144F" w:rsidRPr="00092FC7" w:rsidRDefault="00D9144F" w:rsidP="00C247DF">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D9144F" w:rsidRPr="00092FC7" w14:paraId="0E5D806D" w14:textId="77777777" w:rsidTr="001A7F54">
        <w:trPr>
          <w:trHeight w:val="270"/>
          <w:tblHeader/>
          <w:jc w:val="center"/>
        </w:trPr>
        <w:tc>
          <w:tcPr>
            <w:tcW w:w="9545"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396E1B4" w14:textId="77777777" w:rsidR="00D9144F" w:rsidRPr="00092FC7" w:rsidRDefault="00D9144F" w:rsidP="00C247DF">
            <w:pPr>
              <w:jc w:val="center"/>
              <w:rPr>
                <w:rFonts w:ascii="Tahoma" w:hAnsi="Tahoma" w:cs="Tahoma"/>
                <w:sz w:val="22"/>
                <w:szCs w:val="22"/>
              </w:rPr>
            </w:pPr>
          </w:p>
        </w:tc>
      </w:tr>
      <w:tr w:rsidR="001B245D" w:rsidRPr="001B245D" w14:paraId="13348B91" w14:textId="77777777" w:rsidTr="001A7F54">
        <w:trPr>
          <w:trHeight w:val="315"/>
          <w:jc w:val="center"/>
        </w:trPr>
        <w:tc>
          <w:tcPr>
            <w:tcW w:w="9545" w:type="dxa"/>
            <w:tcBorders>
              <w:top w:val="single" w:sz="4" w:space="0" w:color="FFFFFF"/>
            </w:tcBorders>
            <w:shd w:val="clear" w:color="auto" w:fill="auto"/>
            <w:vAlign w:val="center"/>
          </w:tcPr>
          <w:p w14:paraId="34148B66" w14:textId="77777777" w:rsidR="00D9144F" w:rsidRPr="001B245D" w:rsidRDefault="00D9144F" w:rsidP="00C247DF">
            <w:pPr>
              <w:pStyle w:val="Prrafodelista"/>
              <w:numPr>
                <w:ilvl w:val="1"/>
                <w:numId w:val="9"/>
              </w:numPr>
              <w:ind w:left="427" w:hanging="426"/>
              <w:jc w:val="both"/>
              <w:rPr>
                <w:rFonts w:ascii="Tahoma" w:hAnsi="Tahoma" w:cs="Tahoma"/>
                <w:color w:val="002060"/>
                <w:sz w:val="18"/>
                <w:szCs w:val="18"/>
              </w:rPr>
            </w:pPr>
            <w:r w:rsidRPr="001B245D">
              <w:rPr>
                <w:rFonts w:ascii="Tahoma" w:hAnsi="Tahoma" w:cs="Tahoma"/>
                <w:color w:val="002060"/>
                <w:sz w:val="18"/>
                <w:szCs w:val="18"/>
              </w:rPr>
              <w:t xml:space="preserve">Las respuestas presentadas para el presente </w:t>
            </w:r>
            <w:r w:rsidRPr="001B245D">
              <w:rPr>
                <w:rFonts w:ascii="Tahoma" w:hAnsi="Tahoma" w:cs="Tahoma"/>
                <w:color w:val="002060"/>
                <w:sz w:val="18"/>
                <w:szCs w:val="18"/>
                <w:lang w:val="es-BO"/>
              </w:rPr>
              <w:t>TBC (Términos Básicos de Contratación)</w:t>
            </w:r>
            <w:r w:rsidRPr="001B245D">
              <w:rPr>
                <w:rFonts w:ascii="Tahoma" w:hAnsi="Tahoma" w:cs="Tahoma"/>
                <w:color w:val="002060"/>
                <w:sz w:val="18"/>
                <w:szCs w:val="18"/>
              </w:rPr>
              <w:t xml:space="preserve"> deben realizarse </w:t>
            </w:r>
            <w:r w:rsidRPr="001B245D">
              <w:rPr>
                <w:rFonts w:ascii="Tahoma" w:hAnsi="Tahoma" w:cs="Tahoma"/>
                <w:b/>
                <w:color w:val="002060"/>
                <w:sz w:val="18"/>
                <w:szCs w:val="18"/>
                <w:u w:val="single"/>
              </w:rPr>
              <w:t>ITEM por ITEM</w:t>
            </w:r>
            <w:r w:rsidRPr="001B245D">
              <w:rPr>
                <w:rFonts w:ascii="Tahoma" w:hAnsi="Tahoma" w:cs="Tahoma"/>
                <w:color w:val="002060"/>
                <w:sz w:val="18"/>
                <w:szCs w:val="18"/>
              </w:rPr>
              <w:t xml:space="preserve"> respetando el orden del </w:t>
            </w:r>
            <w:r w:rsidRPr="001B245D">
              <w:rPr>
                <w:rFonts w:ascii="Tahoma" w:hAnsi="Tahoma" w:cs="Tahoma"/>
                <w:color w:val="002060"/>
                <w:sz w:val="18"/>
                <w:szCs w:val="18"/>
                <w:lang w:val="es-BO"/>
              </w:rPr>
              <w:t>mismo</w:t>
            </w:r>
            <w:r w:rsidRPr="001B245D">
              <w:rPr>
                <w:rFonts w:ascii="Tahoma" w:hAnsi="Tahoma" w:cs="Tahoma"/>
                <w:color w:val="002060"/>
                <w:sz w:val="18"/>
                <w:szCs w:val="18"/>
              </w:rPr>
              <w:t xml:space="preserve">. Se debe iniciar con las palabras </w:t>
            </w:r>
            <w:r w:rsidRPr="001B245D">
              <w:rPr>
                <w:rFonts w:ascii="Tahoma" w:hAnsi="Tahoma" w:cs="Tahoma"/>
                <w:b/>
                <w:color w:val="002060"/>
                <w:sz w:val="18"/>
                <w:szCs w:val="18"/>
              </w:rPr>
              <w:t>CUMPLE o NO CUMPLE,</w:t>
            </w:r>
            <w:r w:rsidRPr="001B245D">
              <w:rPr>
                <w:rFonts w:ascii="Tahoma" w:hAnsi="Tahoma" w:cs="Tahoma"/>
                <w:color w:val="002060"/>
                <w:sz w:val="18"/>
                <w:szCs w:val="18"/>
              </w:rPr>
              <w:t xml:space="preserve"> seguidas de un </w:t>
            </w:r>
            <w:r w:rsidRPr="001B245D">
              <w:rPr>
                <w:rFonts w:ascii="Tahoma" w:hAnsi="Tahoma" w:cs="Tahoma"/>
                <w:b/>
                <w:color w:val="002060"/>
                <w:sz w:val="18"/>
                <w:szCs w:val="18"/>
              </w:rPr>
              <w:t>breve y claro comentario que responda al requerimiento (No una copia del requerimiento</w:t>
            </w:r>
            <w:r w:rsidRPr="001B245D">
              <w:rPr>
                <w:rFonts w:ascii="Tahoma" w:hAnsi="Tahoma" w:cs="Tahoma"/>
                <w:b/>
                <w:color w:val="002060"/>
                <w:sz w:val="18"/>
                <w:szCs w:val="18"/>
                <w:lang w:val="es-BO"/>
              </w:rPr>
              <w:t>).</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Debe tener referencia puntual hacia algún DOCUMENTO TÉCNICO acerca del tópico de la pregunta, identificando el nombre del </w:t>
            </w:r>
            <w:r w:rsidRPr="001B245D">
              <w:rPr>
                <w:rFonts w:ascii="Tahoma" w:hAnsi="Tahoma" w:cs="Tahoma"/>
                <w:b/>
                <w:color w:val="002060"/>
                <w:sz w:val="18"/>
                <w:szCs w:val="18"/>
              </w:rPr>
              <w:t xml:space="preserve">Documento, número de Página y Referencia </w:t>
            </w:r>
            <w:r w:rsidRPr="001B245D">
              <w:rPr>
                <w:rFonts w:ascii="Tahoma" w:hAnsi="Tahoma" w:cs="Tahoma"/>
                <w:color w:val="002060"/>
                <w:sz w:val="18"/>
                <w:szCs w:val="18"/>
              </w:rPr>
              <w:t xml:space="preserve">(no se aceptarán referencias de direcciones URL). </w:t>
            </w:r>
            <w:r w:rsidRPr="001B245D">
              <w:rPr>
                <w:rFonts w:ascii="Tahoma" w:hAnsi="Tahoma" w:cs="Tahoma"/>
                <w:b/>
                <w:color w:val="002060"/>
                <w:sz w:val="18"/>
                <w:szCs w:val="18"/>
                <w:lang w:val="es-BO"/>
              </w:rPr>
              <w:t>En caso de que alguna respuesta no presente esta referencia, se asumirá directamente que NO CUMPLE con el requerimiento</w:t>
            </w:r>
            <w:r w:rsidRPr="001B245D">
              <w:rPr>
                <w:rFonts w:ascii="Tahoma" w:hAnsi="Tahoma" w:cs="Tahoma"/>
                <w:color w:val="002060"/>
                <w:sz w:val="18"/>
                <w:szCs w:val="18"/>
              </w:rPr>
              <w:t xml:space="preserve"> El oferente deberá presentar la documentación técnica de respaldo pertinente; tales como manuales, catálogos, hojas técnicas, certificados y otros para respaldo y verificación de lo ofertado con la respectiva descripción. </w:t>
            </w:r>
          </w:p>
        </w:tc>
      </w:tr>
      <w:tr w:rsidR="001B245D" w:rsidRPr="001B245D" w14:paraId="2A917742" w14:textId="77777777" w:rsidTr="001A7F54">
        <w:trPr>
          <w:trHeight w:val="315"/>
          <w:jc w:val="center"/>
        </w:trPr>
        <w:tc>
          <w:tcPr>
            <w:tcW w:w="9545" w:type="dxa"/>
            <w:shd w:val="clear" w:color="auto" w:fill="auto"/>
            <w:vAlign w:val="center"/>
          </w:tcPr>
          <w:p w14:paraId="61DB0667" w14:textId="3A860871" w:rsidR="00D9144F" w:rsidRPr="001B245D" w:rsidRDefault="00D9144F" w:rsidP="00DA559F">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ENTEL S.A.</w:t>
            </w:r>
            <w:r w:rsidR="00DA559F">
              <w:rPr>
                <w:rFonts w:ascii="Tahoma" w:hAnsi="Tahoma" w:cs="Tahoma"/>
                <w:color w:val="002060"/>
                <w:sz w:val="18"/>
                <w:szCs w:val="18"/>
              </w:rPr>
              <w:t xml:space="preserve"> y ENTEL</w:t>
            </w:r>
            <w:r w:rsidRPr="001B245D">
              <w:rPr>
                <w:rFonts w:ascii="Tahoma" w:hAnsi="Tahoma" w:cs="Tahoma"/>
                <w:color w:val="002060"/>
                <w:sz w:val="18"/>
                <w:szCs w:val="18"/>
              </w:rPr>
              <w:t xml:space="preserve"> Bolivia</w:t>
            </w:r>
            <w:r w:rsidR="00DA559F">
              <w:rPr>
                <w:rFonts w:ascii="Tahoma" w:hAnsi="Tahoma" w:cs="Tahoma"/>
                <w:color w:val="002060"/>
                <w:sz w:val="18"/>
                <w:szCs w:val="18"/>
              </w:rPr>
              <w:t xml:space="preserve"> S.A.C.</w:t>
            </w:r>
            <w:r w:rsidRPr="001B245D">
              <w:rPr>
                <w:rFonts w:ascii="Tahoma" w:hAnsi="Tahoma" w:cs="Tahoma"/>
                <w:color w:val="002060"/>
                <w:sz w:val="18"/>
                <w:szCs w:val="18"/>
              </w:rPr>
              <w:t xml:space="preserve"> se reserva</w:t>
            </w:r>
            <w:r w:rsidR="00DA559F">
              <w:rPr>
                <w:rFonts w:ascii="Tahoma" w:hAnsi="Tahoma" w:cs="Tahoma"/>
                <w:color w:val="002060"/>
                <w:sz w:val="18"/>
                <w:szCs w:val="18"/>
              </w:rPr>
              <w:t>n</w:t>
            </w:r>
            <w:r w:rsidRPr="001B245D">
              <w:rPr>
                <w:rFonts w:ascii="Tahoma" w:hAnsi="Tahoma" w:cs="Tahoma"/>
                <w:color w:val="002060"/>
                <w:sz w:val="18"/>
                <w:szCs w:val="18"/>
              </w:rPr>
              <w:t xml:space="preserve"> el derecho de realizar la adjudicación total o parcial del objeto del presente documento de acuerdo a la mej</w:t>
            </w:r>
            <w:r w:rsidR="00DA559F">
              <w:rPr>
                <w:rFonts w:ascii="Tahoma" w:hAnsi="Tahoma" w:cs="Tahoma"/>
                <w:color w:val="002060"/>
                <w:sz w:val="18"/>
                <w:szCs w:val="18"/>
              </w:rPr>
              <w:t>or solución técnico – económica</w:t>
            </w:r>
            <w:r w:rsidR="006A13E1">
              <w:rPr>
                <w:rFonts w:ascii="Tahoma" w:hAnsi="Tahoma" w:cs="Tahoma"/>
                <w:color w:val="002060"/>
                <w:sz w:val="18"/>
                <w:szCs w:val="18"/>
              </w:rPr>
              <w:t>.</w:t>
            </w:r>
          </w:p>
        </w:tc>
      </w:tr>
      <w:tr w:rsidR="001B245D" w:rsidRPr="001B245D" w14:paraId="6B54E9B1" w14:textId="77777777" w:rsidTr="001A7F54">
        <w:trPr>
          <w:trHeight w:val="315"/>
          <w:jc w:val="center"/>
        </w:trPr>
        <w:tc>
          <w:tcPr>
            <w:tcW w:w="9545" w:type="dxa"/>
            <w:shd w:val="clear" w:color="auto" w:fill="auto"/>
            <w:vAlign w:val="center"/>
          </w:tcPr>
          <w:p w14:paraId="2998F0A6" w14:textId="77777777" w:rsidR="00D9144F" w:rsidRPr="001B245D" w:rsidRDefault="00D9144F" w:rsidP="00C247DF">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 xml:space="preserve">El idioma oficial para la presentación de propuestas es el español. Toda la documentación técnica y de respaldo debe presentarse en idioma español o inglés. </w:t>
            </w:r>
          </w:p>
        </w:tc>
      </w:tr>
      <w:tr w:rsidR="00D9144F" w:rsidRPr="001B245D" w14:paraId="21523995" w14:textId="77777777" w:rsidTr="001A7F54">
        <w:trPr>
          <w:trHeight w:val="315"/>
          <w:jc w:val="center"/>
        </w:trPr>
        <w:tc>
          <w:tcPr>
            <w:tcW w:w="9545" w:type="dxa"/>
            <w:shd w:val="clear" w:color="auto" w:fill="auto"/>
            <w:vAlign w:val="center"/>
          </w:tcPr>
          <w:p w14:paraId="33961FE4" w14:textId="77777777" w:rsidR="00D9144F" w:rsidRPr="001B245D" w:rsidRDefault="00D9144F" w:rsidP="00C247DF">
            <w:pPr>
              <w:pStyle w:val="Prrafodelista"/>
              <w:numPr>
                <w:ilvl w:val="1"/>
                <w:numId w:val="9"/>
              </w:numPr>
              <w:ind w:left="403"/>
              <w:jc w:val="both"/>
              <w:rPr>
                <w:rFonts w:ascii="Tahoma" w:hAnsi="Tahoma" w:cs="Tahoma"/>
                <w:b/>
                <w:i/>
                <w:color w:val="002060"/>
                <w:sz w:val="18"/>
                <w:szCs w:val="18"/>
              </w:rPr>
            </w:pPr>
            <w:r w:rsidRPr="001B245D">
              <w:rPr>
                <w:rFonts w:ascii="Tahoma" w:hAnsi="Tahoma" w:cs="Tahoma"/>
                <w:color w:val="002060"/>
                <w:sz w:val="18"/>
                <w:szCs w:val="18"/>
              </w:rPr>
              <w:t>La propuesta debe garantizar que todos los bienes ofertados cumplan con todas las recomendaciones, estándares y normas de organismos nacionales e internacionales reconocidos en el área de telecomunicaciones</w:t>
            </w:r>
            <w:r w:rsidRPr="001B245D">
              <w:rPr>
                <w:rFonts w:ascii="Tahoma" w:hAnsi="Tahoma" w:cs="Tahoma"/>
                <w:b/>
                <w:i/>
                <w:color w:val="002060"/>
                <w:sz w:val="18"/>
                <w:szCs w:val="18"/>
              </w:rPr>
              <w:t>.</w:t>
            </w:r>
          </w:p>
        </w:tc>
      </w:tr>
    </w:tbl>
    <w:p w14:paraId="6A77D51B" w14:textId="77777777" w:rsidR="00D9144F" w:rsidRPr="001B245D" w:rsidRDefault="00D9144F" w:rsidP="00C247DF">
      <w:pPr>
        <w:pStyle w:val="TITULOS"/>
        <w:spacing w:before="120" w:after="120" w:line="240" w:lineRule="auto"/>
        <w:rPr>
          <w:rFonts w:ascii="Tahoma" w:hAnsi="Tahoma" w:cs="Tahoma"/>
          <w:color w:val="002060"/>
          <w:sz w:val="22"/>
          <w:szCs w:val="22"/>
        </w:rPr>
      </w:pPr>
    </w:p>
    <w:p w14:paraId="12374DB2" w14:textId="142ECA01" w:rsidR="00D9144F" w:rsidRPr="001B245D" w:rsidRDefault="00E829F3" w:rsidP="002B6989">
      <w:pPr>
        <w:pStyle w:val="TITULOS"/>
        <w:numPr>
          <w:ilvl w:val="0"/>
          <w:numId w:val="26"/>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 xml:space="preserve">Forma </w:t>
      </w:r>
      <w:r>
        <w:rPr>
          <w:rFonts w:ascii="Tahoma" w:hAnsi="Tahoma" w:cs="Tahoma"/>
          <w:color w:val="002060"/>
          <w:sz w:val="22"/>
          <w:szCs w:val="22"/>
        </w:rPr>
        <w:t>d</w:t>
      </w:r>
      <w:r w:rsidRPr="001B245D">
        <w:rPr>
          <w:rFonts w:ascii="Tahoma" w:hAnsi="Tahoma" w:cs="Tahoma"/>
          <w:color w:val="002060"/>
          <w:sz w:val="22"/>
          <w:szCs w:val="22"/>
        </w:rPr>
        <w:t xml:space="preserve">e Calificación    </w:t>
      </w:r>
    </w:p>
    <w:p w14:paraId="6EAC53D1"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La forma de calificación está relacionada al cumplimiento estricto de los incisos marcados como MANDATORIO, donde la calificación será CUMPLE o NO CUMPLE. </w:t>
      </w:r>
    </w:p>
    <w:p w14:paraId="641874EE"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A continuación, se definen las palabras CUMPLE, NO CUMPLE:</w:t>
      </w:r>
    </w:p>
    <w:p w14:paraId="194ABFFB" w14:textId="00D6145C"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lastRenderedPageBreak/>
        <w:t>CUMPLE.</w:t>
      </w:r>
      <w:r w:rsidRPr="001B245D">
        <w:rPr>
          <w:rFonts w:ascii="Tahoma" w:hAnsi="Tahoma" w:cs="Tahoma"/>
          <w:color w:val="002060"/>
          <w:sz w:val="22"/>
          <w:szCs w:val="22"/>
          <w:lang w:val="es-ES_tradnl"/>
        </w:rPr>
        <w:t xml:space="preserve"> Define que satisface completamente el requisito técnico solicitado, a simple requerimiento d</w:t>
      </w:r>
      <w:r w:rsidR="003F261E">
        <w:rPr>
          <w:rFonts w:ascii="Tahoma" w:hAnsi="Tahoma" w:cs="Tahoma"/>
          <w:color w:val="002060"/>
          <w:sz w:val="22"/>
          <w:szCs w:val="22"/>
          <w:lang w:val="es-ES_tradnl"/>
        </w:rPr>
        <w:t>e parte de ENTEL S.A.</w:t>
      </w:r>
      <w:r w:rsidRPr="001B245D">
        <w:rPr>
          <w:rFonts w:ascii="Tahoma" w:hAnsi="Tahoma" w:cs="Tahoma"/>
          <w:color w:val="002060"/>
          <w:sz w:val="22"/>
          <w:szCs w:val="22"/>
          <w:lang w:val="es-ES_tradnl"/>
        </w:rPr>
        <w:t xml:space="preserve"> y se entiende que está incluido en la propuesta técnica-económica del OFERENTE.</w:t>
      </w:r>
    </w:p>
    <w:p w14:paraId="63B3BAC7" w14:textId="77777777" w:rsidR="00D9144F" w:rsidRPr="001B245D" w:rsidRDefault="00D9144F" w:rsidP="00C247DF">
      <w:pPr>
        <w:pStyle w:val="Continuarlista"/>
        <w:ind w:left="426"/>
        <w:rPr>
          <w:rFonts w:ascii="Tahoma" w:hAnsi="Tahoma" w:cs="Tahoma"/>
          <w:b/>
          <w:color w:val="002060"/>
          <w:sz w:val="22"/>
          <w:szCs w:val="22"/>
          <w:lang w:val="es-ES_tradnl"/>
        </w:rPr>
      </w:pPr>
    </w:p>
    <w:p w14:paraId="01113FC9"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NO CUMPLE</w:t>
      </w:r>
      <w:r w:rsidRPr="001B245D">
        <w:rPr>
          <w:rFonts w:ascii="Tahoma" w:hAnsi="Tahoma" w:cs="Tahoma"/>
          <w:color w:val="002060"/>
          <w:sz w:val="22"/>
          <w:szCs w:val="22"/>
          <w:lang w:val="es-ES_tradnl"/>
        </w:rPr>
        <w:t>. Define que no satisface parcial o completamente el requisito técnico solicitado.</w:t>
      </w:r>
    </w:p>
    <w:p w14:paraId="0DC8AD2E" w14:textId="77777777" w:rsidR="00D9144F" w:rsidRPr="001B245D" w:rsidRDefault="00D9144F" w:rsidP="00C247DF">
      <w:pPr>
        <w:pStyle w:val="Continuarlista"/>
        <w:ind w:left="426"/>
        <w:rPr>
          <w:rFonts w:ascii="Tahoma" w:hAnsi="Tahoma" w:cs="Tahoma"/>
          <w:color w:val="002060"/>
          <w:sz w:val="22"/>
          <w:szCs w:val="22"/>
          <w:lang w:val="es-ES_tradnl"/>
        </w:rPr>
      </w:pPr>
    </w:p>
    <w:p w14:paraId="66A8892A" w14:textId="580AAFA3" w:rsidR="00D9144F" w:rsidRPr="001B245D" w:rsidRDefault="00D9144F" w:rsidP="00C247DF">
      <w:pPr>
        <w:pStyle w:val="TITULOS"/>
        <w:spacing w:before="120" w:after="120" w:line="240" w:lineRule="auto"/>
        <w:ind w:firstLine="66"/>
        <w:rPr>
          <w:rFonts w:ascii="Tahoma" w:hAnsi="Tahoma" w:cs="Tahoma"/>
          <w:color w:val="002060"/>
          <w:sz w:val="22"/>
          <w:szCs w:val="22"/>
        </w:rPr>
      </w:pPr>
      <w:r w:rsidRPr="001B245D">
        <w:rPr>
          <w:rFonts w:ascii="Tahoma" w:hAnsi="Tahoma" w:cs="Tahoma"/>
          <w:color w:val="002060"/>
          <w:sz w:val="22"/>
          <w:szCs w:val="22"/>
        </w:rPr>
        <w:t xml:space="preserve">2.1. </w:t>
      </w:r>
      <w:r w:rsidR="00E829F3" w:rsidRPr="001B245D">
        <w:rPr>
          <w:rFonts w:ascii="Tahoma" w:hAnsi="Tahoma" w:cs="Tahoma"/>
          <w:color w:val="002060"/>
          <w:sz w:val="22"/>
          <w:szCs w:val="22"/>
        </w:rPr>
        <w:t>Criterios Mandatorios</w:t>
      </w:r>
    </w:p>
    <w:p w14:paraId="6AA2F239" w14:textId="77777777" w:rsidR="00D9144F" w:rsidRPr="001B245D" w:rsidRDefault="00D9144F" w:rsidP="00C247DF">
      <w:pPr>
        <w:pStyle w:val="Continuarlista"/>
        <w:ind w:left="1080"/>
        <w:contextualSpacing/>
        <w:rPr>
          <w:rFonts w:ascii="Tahoma" w:hAnsi="Tahoma" w:cs="Tahoma"/>
          <w:b/>
          <w:color w:val="002060"/>
          <w:sz w:val="22"/>
          <w:szCs w:val="22"/>
          <w:lang w:val="es-ES_tradnl"/>
        </w:rPr>
      </w:pPr>
    </w:p>
    <w:p w14:paraId="083374B0"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criterios MANDATORIOS serán evaluados bajo la modalidad CUMPLE o NO CUMPLE, con una ponderación de 100% (Cien por ciento).</w:t>
      </w:r>
    </w:p>
    <w:p w14:paraId="391040B5"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oferentes deberán cumplir con todos los criterios mandatorios, el incumplimiento de cualquier criterio mandatorio, descalificará al oferente para proseguir con el proceso.</w:t>
      </w:r>
    </w:p>
    <w:p w14:paraId="3F8F1F25"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La ponderación está descrita en el CUADRO DE CALIFICACIÓN RESUMEN DE CRITERIOS MANDATORIOS Y CALIFICABLES.</w:t>
      </w:r>
    </w:p>
    <w:p w14:paraId="0A2408B4" w14:textId="77777777" w:rsidR="00E829F3" w:rsidRPr="00E829F3" w:rsidRDefault="00E829F3" w:rsidP="00E829F3">
      <w:pPr>
        <w:pStyle w:val="TITULOS"/>
        <w:spacing w:after="0" w:line="240" w:lineRule="auto"/>
        <w:ind w:left="720" w:firstLine="0"/>
        <w:rPr>
          <w:rFonts w:ascii="Tahoma" w:hAnsi="Tahoma" w:cs="Tahoma"/>
          <w:color w:val="002060"/>
          <w:sz w:val="10"/>
          <w:szCs w:val="10"/>
        </w:rPr>
      </w:pPr>
      <w:bookmarkStart w:id="17" w:name="_Toc306784017"/>
      <w:bookmarkStart w:id="18" w:name="_Toc359234678"/>
      <w:bookmarkStart w:id="19" w:name="_Toc421716845"/>
    </w:p>
    <w:p w14:paraId="5C1DF9D0" w14:textId="1342F7D6" w:rsidR="00D9144F" w:rsidRPr="001B245D" w:rsidRDefault="00E829F3" w:rsidP="00E829F3">
      <w:pPr>
        <w:pStyle w:val="TITULOS"/>
        <w:numPr>
          <w:ilvl w:val="0"/>
          <w:numId w:val="26"/>
        </w:numPr>
        <w:spacing w:after="0" w:line="240" w:lineRule="auto"/>
        <w:rPr>
          <w:rFonts w:ascii="Tahoma" w:hAnsi="Tahoma" w:cs="Tahoma"/>
          <w:color w:val="002060"/>
          <w:sz w:val="22"/>
          <w:szCs w:val="22"/>
        </w:rPr>
      </w:pPr>
      <w:r w:rsidRPr="001B245D">
        <w:rPr>
          <w:rFonts w:ascii="Tahoma" w:hAnsi="Tahoma" w:cs="Tahoma"/>
          <w:color w:val="002060"/>
          <w:sz w:val="22"/>
          <w:szCs w:val="22"/>
        </w:rPr>
        <w:t xml:space="preserve">Descripción </w:t>
      </w:r>
      <w:bookmarkEnd w:id="17"/>
      <w:bookmarkEnd w:id="18"/>
      <w:bookmarkEnd w:id="19"/>
      <w:r>
        <w:rPr>
          <w:rFonts w:ascii="Tahoma" w:hAnsi="Tahoma" w:cs="Tahoma"/>
          <w:color w:val="002060"/>
          <w:sz w:val="22"/>
          <w:szCs w:val="22"/>
        </w:rPr>
        <w:t>d</w:t>
      </w:r>
      <w:r w:rsidRPr="001B245D">
        <w:rPr>
          <w:rFonts w:ascii="Tahoma" w:hAnsi="Tahoma" w:cs="Tahoma"/>
          <w:color w:val="002060"/>
          <w:sz w:val="22"/>
          <w:szCs w:val="22"/>
        </w:rPr>
        <w:t xml:space="preserve">e </w:t>
      </w:r>
      <w:r>
        <w:rPr>
          <w:rFonts w:ascii="Tahoma" w:hAnsi="Tahoma" w:cs="Tahoma"/>
          <w:color w:val="002060"/>
          <w:sz w:val="22"/>
          <w:szCs w:val="22"/>
        </w:rPr>
        <w:t>l</w:t>
      </w:r>
      <w:r w:rsidRPr="001B245D">
        <w:rPr>
          <w:rFonts w:ascii="Tahoma" w:hAnsi="Tahoma" w:cs="Tahoma"/>
          <w:color w:val="002060"/>
          <w:sz w:val="22"/>
          <w:szCs w:val="22"/>
        </w:rPr>
        <w:t>a Solución Requerida</w:t>
      </w:r>
    </w:p>
    <w:p w14:paraId="050583FF" w14:textId="77777777" w:rsidR="00D9144F" w:rsidRPr="001B245D" w:rsidRDefault="00D9144F" w:rsidP="00C247DF">
      <w:pPr>
        <w:pStyle w:val="Continuarlista"/>
        <w:spacing w:after="0"/>
        <w:ind w:left="426"/>
        <w:rPr>
          <w:rFonts w:ascii="Tahoma" w:hAnsi="Tahoma" w:cs="Tahoma"/>
          <w:color w:val="002060"/>
          <w:sz w:val="22"/>
        </w:rPr>
      </w:pPr>
    </w:p>
    <w:p w14:paraId="3FA58289" w14:textId="4060B233" w:rsidR="00D9144F" w:rsidRPr="001B245D" w:rsidRDefault="003F261E" w:rsidP="00C247DF">
      <w:pPr>
        <w:pStyle w:val="Continuarlista"/>
        <w:spacing w:before="120"/>
        <w:ind w:left="426"/>
        <w:rPr>
          <w:rFonts w:ascii="Tahoma" w:hAnsi="Tahoma" w:cs="Tahoma"/>
          <w:color w:val="002060"/>
          <w:sz w:val="22"/>
          <w:szCs w:val="22"/>
        </w:rPr>
      </w:pPr>
      <w:r>
        <w:rPr>
          <w:rFonts w:ascii="Tahoma" w:hAnsi="Tahoma" w:cs="Tahoma"/>
          <w:color w:val="002060"/>
          <w:sz w:val="22"/>
          <w:szCs w:val="22"/>
        </w:rPr>
        <w:t>ENTEL S.A.</w:t>
      </w:r>
      <w:r w:rsidR="006A13E1">
        <w:rPr>
          <w:rFonts w:ascii="Tahoma" w:hAnsi="Tahoma" w:cs="Tahoma"/>
          <w:color w:val="002060"/>
          <w:sz w:val="22"/>
          <w:szCs w:val="22"/>
        </w:rPr>
        <w:t xml:space="preserve"> requiere la ampliación de su R</w:t>
      </w:r>
      <w:r w:rsidR="00D9144F" w:rsidRPr="001B245D">
        <w:rPr>
          <w:rFonts w:ascii="Tahoma" w:hAnsi="Tahoma" w:cs="Tahoma"/>
          <w:color w:val="002060"/>
          <w:sz w:val="22"/>
          <w:szCs w:val="22"/>
        </w:rPr>
        <w:t xml:space="preserve">ed de transporte de </w:t>
      </w:r>
      <w:r w:rsidR="00E829F3">
        <w:rPr>
          <w:rFonts w:ascii="Tahoma" w:hAnsi="Tahoma" w:cs="Tahoma"/>
          <w:color w:val="002060"/>
          <w:sz w:val="22"/>
          <w:szCs w:val="22"/>
        </w:rPr>
        <w:t>L</w:t>
      </w:r>
      <w:r w:rsidR="00D9144F" w:rsidRPr="001B245D">
        <w:rPr>
          <w:rFonts w:ascii="Tahoma" w:hAnsi="Tahoma" w:cs="Tahoma"/>
          <w:color w:val="002060"/>
          <w:sz w:val="22"/>
          <w:szCs w:val="22"/>
        </w:rPr>
        <w:t xml:space="preserve">arga </w:t>
      </w:r>
      <w:r w:rsidR="00E829F3">
        <w:rPr>
          <w:rFonts w:ascii="Tahoma" w:hAnsi="Tahoma" w:cs="Tahoma"/>
          <w:color w:val="002060"/>
          <w:sz w:val="22"/>
          <w:szCs w:val="22"/>
        </w:rPr>
        <w:t xml:space="preserve">Distancia </w:t>
      </w:r>
      <w:r w:rsidR="00E63FAF">
        <w:rPr>
          <w:rFonts w:ascii="Tahoma" w:hAnsi="Tahoma" w:cs="Tahoma"/>
          <w:color w:val="002060"/>
          <w:sz w:val="22"/>
          <w:szCs w:val="22"/>
        </w:rPr>
        <w:t>de</w:t>
      </w:r>
      <w:r w:rsidR="00E829F3">
        <w:rPr>
          <w:rFonts w:ascii="Tahoma" w:hAnsi="Tahoma" w:cs="Tahoma"/>
          <w:color w:val="002060"/>
          <w:sz w:val="22"/>
          <w:szCs w:val="22"/>
        </w:rPr>
        <w:t xml:space="preserve"> Fibra Ó</w:t>
      </w:r>
      <w:r w:rsidR="00D9144F" w:rsidRPr="001B245D">
        <w:rPr>
          <w:rFonts w:ascii="Tahoma" w:hAnsi="Tahoma" w:cs="Tahoma"/>
          <w:color w:val="002060"/>
          <w:sz w:val="22"/>
          <w:szCs w:val="22"/>
        </w:rPr>
        <w:t xml:space="preserve">ptica hacia los puntos de interconexión con los cables submarinos </w:t>
      </w:r>
      <w:r w:rsidR="00DA559F">
        <w:rPr>
          <w:rFonts w:ascii="Tahoma" w:hAnsi="Tahoma" w:cs="Tahoma"/>
          <w:color w:val="002060"/>
          <w:sz w:val="22"/>
          <w:szCs w:val="22"/>
        </w:rPr>
        <w:t>instalados en l</w:t>
      </w:r>
      <w:r w:rsidR="00E63FAF">
        <w:rPr>
          <w:rFonts w:ascii="Tahoma" w:hAnsi="Tahoma" w:cs="Tahoma"/>
          <w:color w:val="002060"/>
          <w:sz w:val="22"/>
          <w:szCs w:val="22"/>
        </w:rPr>
        <w:t>a costa del O</w:t>
      </w:r>
      <w:r w:rsidR="00D9144F" w:rsidRPr="001B245D">
        <w:rPr>
          <w:rFonts w:ascii="Tahoma" w:hAnsi="Tahoma" w:cs="Tahoma"/>
          <w:color w:val="002060"/>
          <w:sz w:val="22"/>
          <w:szCs w:val="22"/>
        </w:rPr>
        <w:t>céano Pacífico.</w:t>
      </w:r>
    </w:p>
    <w:p w14:paraId="45419FE9" w14:textId="77777777" w:rsidR="00D026E9" w:rsidRPr="00751E9B"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 este sentido se ha propuesto contratar los servicios profesionales de una Empresa para la provisión e instalación de los equipos y materiales que posibiliten el despliegue de una red Carrier Class de fibra óptica desde Desaguadero (Bolivia) hasta Lurín (Perú) </w:t>
      </w:r>
      <w:r w:rsidRPr="00751E9B">
        <w:rPr>
          <w:rFonts w:ascii="Tahoma" w:hAnsi="Tahoma" w:cs="Tahoma"/>
          <w:color w:val="002060"/>
          <w:sz w:val="22"/>
          <w:szCs w:val="22"/>
        </w:rPr>
        <w:t>bajo la modalidad “solución completa”, comprendida por</w:t>
      </w:r>
      <w:r w:rsidR="00E27144" w:rsidRPr="00751E9B">
        <w:rPr>
          <w:rFonts w:ascii="Tahoma" w:hAnsi="Tahoma" w:cs="Tahoma"/>
          <w:color w:val="002060"/>
          <w:sz w:val="22"/>
          <w:szCs w:val="22"/>
        </w:rPr>
        <w:t>:</w:t>
      </w:r>
      <w:r w:rsidRPr="00751E9B">
        <w:rPr>
          <w:rFonts w:ascii="Tahoma" w:hAnsi="Tahoma" w:cs="Tahoma"/>
          <w:color w:val="002060"/>
          <w:sz w:val="22"/>
          <w:szCs w:val="22"/>
        </w:rPr>
        <w:t xml:space="preserve"> </w:t>
      </w:r>
    </w:p>
    <w:p w14:paraId="4A3F9CB9" w14:textId="3BDF658A" w:rsidR="00850970" w:rsidRPr="00751E9B" w:rsidRDefault="00D026E9" w:rsidP="009033EE">
      <w:pPr>
        <w:pStyle w:val="Continuarlista"/>
        <w:numPr>
          <w:ilvl w:val="3"/>
          <w:numId w:val="18"/>
        </w:numPr>
        <w:spacing w:before="120"/>
        <w:ind w:left="709" w:hanging="283"/>
        <w:rPr>
          <w:rFonts w:ascii="Tahoma" w:hAnsi="Tahoma" w:cs="Tahoma"/>
          <w:color w:val="002060"/>
          <w:sz w:val="22"/>
          <w:szCs w:val="22"/>
        </w:rPr>
      </w:pPr>
      <w:r w:rsidRPr="00751E9B">
        <w:rPr>
          <w:rFonts w:ascii="Tahoma" w:hAnsi="Tahoma" w:cs="Tahoma"/>
          <w:color w:val="002060"/>
          <w:sz w:val="22"/>
          <w:szCs w:val="22"/>
        </w:rPr>
        <w:t>D</w:t>
      </w:r>
      <w:r w:rsidR="00D9144F" w:rsidRPr="00751E9B">
        <w:rPr>
          <w:rFonts w:ascii="Tahoma" w:hAnsi="Tahoma" w:cs="Tahoma"/>
          <w:color w:val="002060"/>
          <w:sz w:val="22"/>
          <w:szCs w:val="22"/>
        </w:rPr>
        <w:t xml:space="preserve">os </w:t>
      </w:r>
      <w:r w:rsidR="00417CF6">
        <w:rPr>
          <w:rFonts w:ascii="Tahoma" w:hAnsi="Tahoma" w:cs="Tahoma"/>
          <w:color w:val="002060"/>
          <w:sz w:val="22"/>
          <w:szCs w:val="22"/>
        </w:rPr>
        <w:t>T</w:t>
      </w:r>
      <w:r w:rsidR="00D9144F" w:rsidRPr="00751E9B">
        <w:rPr>
          <w:rFonts w:ascii="Tahoma" w:hAnsi="Tahoma" w:cs="Tahoma"/>
          <w:color w:val="002060"/>
          <w:sz w:val="22"/>
          <w:szCs w:val="22"/>
        </w:rPr>
        <w:t>ramos</w:t>
      </w:r>
      <w:r w:rsidR="00E27144" w:rsidRPr="00751E9B">
        <w:rPr>
          <w:rFonts w:ascii="Tahoma" w:hAnsi="Tahoma" w:cs="Tahoma"/>
          <w:color w:val="002060"/>
          <w:sz w:val="22"/>
          <w:szCs w:val="22"/>
        </w:rPr>
        <w:t xml:space="preserve"> </w:t>
      </w:r>
      <w:r w:rsidR="00417CF6">
        <w:rPr>
          <w:rFonts w:ascii="Tahoma" w:hAnsi="Tahoma" w:cs="Tahoma"/>
          <w:color w:val="002060"/>
          <w:sz w:val="22"/>
          <w:szCs w:val="22"/>
        </w:rPr>
        <w:t>T</w:t>
      </w:r>
      <w:r w:rsidR="00E27144" w:rsidRPr="00751E9B">
        <w:rPr>
          <w:rFonts w:ascii="Tahoma" w:hAnsi="Tahoma" w:cs="Tahoma"/>
          <w:color w:val="002060"/>
          <w:sz w:val="22"/>
          <w:szCs w:val="22"/>
        </w:rPr>
        <w:t>errestres desde Desaguadero</w:t>
      </w:r>
      <w:r w:rsidR="00850970" w:rsidRPr="00751E9B">
        <w:rPr>
          <w:rFonts w:ascii="Tahoma" w:hAnsi="Tahoma" w:cs="Tahoma"/>
          <w:color w:val="002060"/>
          <w:sz w:val="22"/>
          <w:szCs w:val="22"/>
        </w:rPr>
        <w:t xml:space="preserve"> (Bolivia)</w:t>
      </w:r>
      <w:r w:rsidR="00E27144" w:rsidRPr="00751E9B">
        <w:rPr>
          <w:rFonts w:ascii="Tahoma" w:hAnsi="Tahoma" w:cs="Tahoma"/>
          <w:color w:val="002060"/>
          <w:sz w:val="22"/>
          <w:szCs w:val="22"/>
        </w:rPr>
        <w:t xml:space="preserve"> a Ilo (Perú)</w:t>
      </w:r>
      <w:r w:rsidR="00850970" w:rsidRPr="00751E9B">
        <w:rPr>
          <w:rFonts w:ascii="Tahoma" w:hAnsi="Tahoma" w:cs="Tahoma"/>
          <w:color w:val="002060"/>
          <w:sz w:val="22"/>
          <w:szCs w:val="22"/>
        </w:rPr>
        <w:t xml:space="preserve"> </w:t>
      </w:r>
      <w:r w:rsidR="00E63FAF">
        <w:rPr>
          <w:rFonts w:ascii="Tahoma" w:hAnsi="Tahoma" w:cs="Tahoma"/>
          <w:color w:val="002060"/>
          <w:sz w:val="22"/>
          <w:szCs w:val="22"/>
        </w:rPr>
        <w:t xml:space="preserve">geográficamente diferentes; </w:t>
      </w:r>
      <w:r w:rsidR="003F261E">
        <w:rPr>
          <w:rFonts w:ascii="Tahoma" w:hAnsi="Tahoma" w:cs="Tahoma"/>
          <w:color w:val="002060"/>
          <w:sz w:val="22"/>
          <w:szCs w:val="22"/>
        </w:rPr>
        <w:t>las instalaciones</w:t>
      </w:r>
      <w:r w:rsidR="00850970" w:rsidRPr="00751E9B">
        <w:rPr>
          <w:rFonts w:ascii="Tahoma" w:hAnsi="Tahoma" w:cs="Tahoma"/>
          <w:color w:val="002060"/>
          <w:sz w:val="22"/>
          <w:szCs w:val="22"/>
        </w:rPr>
        <w:t xml:space="preserve"> deberán realizarse</w:t>
      </w:r>
      <w:r w:rsidR="00E27144" w:rsidRPr="00751E9B">
        <w:rPr>
          <w:rFonts w:ascii="Tahoma" w:hAnsi="Tahoma" w:cs="Tahoma"/>
          <w:color w:val="002060"/>
          <w:sz w:val="22"/>
          <w:szCs w:val="22"/>
        </w:rPr>
        <w:t xml:space="preserve"> por </w:t>
      </w:r>
      <w:r w:rsidR="00417CF6">
        <w:rPr>
          <w:rFonts w:ascii="Tahoma" w:hAnsi="Tahoma" w:cs="Tahoma"/>
          <w:color w:val="002060"/>
          <w:sz w:val="22"/>
          <w:szCs w:val="22"/>
        </w:rPr>
        <w:t>rutas</w:t>
      </w:r>
      <w:r w:rsidR="00E27144" w:rsidRPr="00751E9B">
        <w:rPr>
          <w:rFonts w:ascii="Tahoma" w:hAnsi="Tahoma" w:cs="Tahoma"/>
          <w:color w:val="002060"/>
          <w:sz w:val="22"/>
          <w:szCs w:val="22"/>
        </w:rPr>
        <w:t xml:space="preserve"> </w:t>
      </w:r>
      <w:r w:rsidR="00417CF6">
        <w:rPr>
          <w:rFonts w:ascii="Tahoma" w:hAnsi="Tahoma" w:cs="Tahoma"/>
          <w:color w:val="002060"/>
          <w:sz w:val="22"/>
          <w:szCs w:val="22"/>
        </w:rPr>
        <w:t xml:space="preserve">que </w:t>
      </w:r>
      <w:r w:rsidR="00E27144" w:rsidRPr="00751E9B">
        <w:rPr>
          <w:rFonts w:ascii="Tahoma" w:hAnsi="Tahoma" w:cs="Tahoma"/>
          <w:color w:val="002060"/>
          <w:sz w:val="22"/>
          <w:szCs w:val="22"/>
        </w:rPr>
        <w:t>tengan carreteras asfalt</w:t>
      </w:r>
      <w:r w:rsidR="00417CF6">
        <w:rPr>
          <w:rFonts w:ascii="Tahoma" w:hAnsi="Tahoma" w:cs="Tahoma"/>
          <w:color w:val="002060"/>
          <w:sz w:val="22"/>
          <w:szCs w:val="22"/>
        </w:rPr>
        <w:t>adas que faciliten el mantenimiento</w:t>
      </w:r>
      <w:r w:rsidR="00850970" w:rsidRPr="00751E9B">
        <w:rPr>
          <w:rFonts w:ascii="Tahoma" w:hAnsi="Tahoma" w:cs="Tahoma"/>
          <w:color w:val="002060"/>
          <w:sz w:val="22"/>
          <w:szCs w:val="22"/>
        </w:rPr>
        <w:t>.</w:t>
      </w:r>
    </w:p>
    <w:p w14:paraId="4B8DA4C0" w14:textId="7739E022" w:rsidR="00D9144F" w:rsidRPr="00751E9B" w:rsidRDefault="009033EE" w:rsidP="00495B9A">
      <w:pPr>
        <w:pStyle w:val="Continuarlista"/>
        <w:numPr>
          <w:ilvl w:val="3"/>
          <w:numId w:val="18"/>
        </w:numPr>
        <w:spacing w:before="120"/>
        <w:ind w:left="709" w:hanging="283"/>
        <w:rPr>
          <w:rFonts w:ascii="Tahoma" w:hAnsi="Tahoma" w:cs="Tahoma"/>
          <w:color w:val="002060"/>
          <w:sz w:val="22"/>
          <w:szCs w:val="22"/>
        </w:rPr>
      </w:pPr>
      <w:r w:rsidRPr="00751E9B">
        <w:rPr>
          <w:rFonts w:ascii="Tahoma" w:hAnsi="Tahoma" w:cs="Tahoma"/>
          <w:color w:val="002060"/>
          <w:sz w:val="22"/>
          <w:szCs w:val="22"/>
        </w:rPr>
        <w:t>Un</w:t>
      </w:r>
      <w:r w:rsidR="00417CF6">
        <w:rPr>
          <w:rFonts w:ascii="Tahoma" w:hAnsi="Tahoma" w:cs="Tahoma"/>
          <w:color w:val="002060"/>
          <w:sz w:val="22"/>
          <w:szCs w:val="22"/>
        </w:rPr>
        <w:t xml:space="preserve"> tramo S</w:t>
      </w:r>
      <w:r w:rsidR="00E27144" w:rsidRPr="00751E9B">
        <w:rPr>
          <w:rFonts w:ascii="Tahoma" w:hAnsi="Tahoma" w:cs="Tahoma"/>
          <w:color w:val="002060"/>
          <w:sz w:val="22"/>
          <w:szCs w:val="22"/>
        </w:rPr>
        <w:t>ubmarino desde Ilo a Lurín (Perú)</w:t>
      </w:r>
      <w:r w:rsidR="00417CF6">
        <w:rPr>
          <w:rFonts w:ascii="Tahoma" w:hAnsi="Tahoma" w:cs="Tahoma"/>
          <w:color w:val="002060"/>
          <w:sz w:val="22"/>
          <w:szCs w:val="22"/>
        </w:rPr>
        <w:t>;</w:t>
      </w:r>
      <w:r w:rsidR="00E27144" w:rsidRPr="00751E9B">
        <w:rPr>
          <w:rFonts w:ascii="Tahoma" w:hAnsi="Tahoma" w:cs="Tahoma"/>
          <w:color w:val="002060"/>
          <w:sz w:val="22"/>
          <w:szCs w:val="22"/>
        </w:rPr>
        <w:t xml:space="preserve"> </w:t>
      </w:r>
      <w:r w:rsidR="00417CF6">
        <w:rPr>
          <w:rFonts w:ascii="Tahoma" w:hAnsi="Tahoma" w:cs="Tahoma"/>
          <w:color w:val="002060"/>
          <w:sz w:val="22"/>
          <w:szCs w:val="22"/>
        </w:rPr>
        <w:t>l</w:t>
      </w:r>
      <w:r w:rsidR="00D9144F" w:rsidRPr="00751E9B">
        <w:rPr>
          <w:rFonts w:ascii="Tahoma" w:hAnsi="Tahoma" w:cs="Tahoma"/>
          <w:color w:val="002060"/>
          <w:sz w:val="22"/>
          <w:szCs w:val="22"/>
        </w:rPr>
        <w:t>a</w:t>
      </w:r>
      <w:r w:rsidR="00E27144" w:rsidRPr="00751E9B">
        <w:rPr>
          <w:rFonts w:ascii="Tahoma" w:hAnsi="Tahoma" w:cs="Tahoma"/>
          <w:color w:val="002060"/>
          <w:sz w:val="22"/>
          <w:szCs w:val="22"/>
        </w:rPr>
        <w:t>s</w:t>
      </w:r>
      <w:r w:rsidR="00D9144F" w:rsidRPr="00751E9B">
        <w:rPr>
          <w:rFonts w:ascii="Tahoma" w:hAnsi="Tahoma" w:cs="Tahoma"/>
          <w:color w:val="002060"/>
          <w:sz w:val="22"/>
          <w:szCs w:val="22"/>
        </w:rPr>
        <w:t xml:space="preserve"> cual</w:t>
      </w:r>
      <w:r w:rsidR="00E27144" w:rsidRPr="00751E9B">
        <w:rPr>
          <w:rFonts w:ascii="Tahoma" w:hAnsi="Tahoma" w:cs="Tahoma"/>
          <w:color w:val="002060"/>
          <w:sz w:val="22"/>
          <w:szCs w:val="22"/>
        </w:rPr>
        <w:t>es</w:t>
      </w:r>
      <w:r w:rsidR="00D9144F" w:rsidRPr="00751E9B">
        <w:rPr>
          <w:rFonts w:ascii="Tahoma" w:hAnsi="Tahoma" w:cs="Tahoma"/>
          <w:color w:val="002060"/>
          <w:sz w:val="22"/>
          <w:szCs w:val="22"/>
        </w:rPr>
        <w:t xml:space="preserve"> deberá</w:t>
      </w:r>
      <w:r w:rsidR="00E27144" w:rsidRPr="00751E9B">
        <w:rPr>
          <w:rFonts w:ascii="Tahoma" w:hAnsi="Tahoma" w:cs="Tahoma"/>
          <w:color w:val="002060"/>
          <w:sz w:val="22"/>
          <w:szCs w:val="22"/>
        </w:rPr>
        <w:t>n</w:t>
      </w:r>
      <w:r w:rsidR="00495B9A" w:rsidRPr="00751E9B">
        <w:rPr>
          <w:rFonts w:ascii="Tahoma" w:hAnsi="Tahoma" w:cs="Tahoma"/>
          <w:color w:val="002060"/>
          <w:sz w:val="22"/>
          <w:szCs w:val="22"/>
        </w:rPr>
        <w:t xml:space="preserve"> tener una vida útil </w:t>
      </w:r>
      <w:r w:rsidR="00D9144F" w:rsidRPr="00751E9B">
        <w:rPr>
          <w:rFonts w:ascii="Tahoma" w:hAnsi="Tahoma" w:cs="Tahoma"/>
          <w:color w:val="002060"/>
          <w:sz w:val="22"/>
          <w:szCs w:val="22"/>
        </w:rPr>
        <w:t>mínima de 2</w:t>
      </w:r>
      <w:r w:rsidR="00417CF6">
        <w:rPr>
          <w:rFonts w:ascii="Tahoma" w:hAnsi="Tahoma" w:cs="Tahoma"/>
          <w:color w:val="002060"/>
          <w:sz w:val="22"/>
          <w:szCs w:val="22"/>
        </w:rPr>
        <w:t>5</w:t>
      </w:r>
      <w:r w:rsidR="00D9144F" w:rsidRPr="00751E9B">
        <w:rPr>
          <w:rFonts w:ascii="Tahoma" w:hAnsi="Tahoma" w:cs="Tahoma"/>
          <w:color w:val="002060"/>
          <w:sz w:val="22"/>
          <w:szCs w:val="22"/>
        </w:rPr>
        <w:t xml:space="preserve"> años.</w:t>
      </w:r>
    </w:p>
    <w:p w14:paraId="13F63192" w14:textId="050EA14C"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El oferente adjudicado deberá proveer todo </w:t>
      </w:r>
      <w:r w:rsidR="00E36B08">
        <w:rPr>
          <w:rFonts w:ascii="Tahoma" w:hAnsi="Tahoma" w:cs="Tahoma"/>
          <w:color w:val="002060"/>
          <w:sz w:val="22"/>
          <w:szCs w:val="22"/>
        </w:rPr>
        <w:t>lo necesario</w:t>
      </w:r>
      <w:r w:rsidRPr="001B245D">
        <w:rPr>
          <w:rFonts w:ascii="Tahoma" w:hAnsi="Tahoma" w:cs="Tahoma"/>
          <w:color w:val="002060"/>
          <w:sz w:val="22"/>
          <w:szCs w:val="22"/>
        </w:rPr>
        <w:t xml:space="preserve"> para la implementación de este proyecto, esto incluye: autorizaciones, licencias, terrenos, obras civiles, acometidas eléctricas y cualquier otro ítem que se requiera.</w:t>
      </w:r>
    </w:p>
    <w:p w14:paraId="66D85D04" w14:textId="1D4E8F98"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Asimismo, el oferente adjudicado será responsable por la gestión y obtención de las autorizaciones que se requieran, así como por el cumplimiento de toda legislación </w:t>
      </w:r>
      <w:r w:rsidR="00E36B08">
        <w:rPr>
          <w:rFonts w:ascii="Tahoma" w:hAnsi="Tahoma" w:cs="Tahoma"/>
          <w:color w:val="002060"/>
          <w:sz w:val="22"/>
          <w:szCs w:val="22"/>
        </w:rPr>
        <w:t xml:space="preserve">peruana </w:t>
      </w:r>
      <w:r w:rsidRPr="001B245D">
        <w:rPr>
          <w:rFonts w:ascii="Tahoma" w:hAnsi="Tahoma" w:cs="Tahoma"/>
          <w:color w:val="002060"/>
          <w:sz w:val="22"/>
          <w:szCs w:val="22"/>
        </w:rPr>
        <w:t>aplicable a este proyecto, sea esta impositiva, de seguridad, seguros u otras.</w:t>
      </w:r>
    </w:p>
    <w:p w14:paraId="52B2C013" w14:textId="78D786FB" w:rsidR="00E829F3"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La oferta que se presente debe contemplar una solución que integre todos l</w:t>
      </w:r>
      <w:r w:rsidR="00E36B08">
        <w:rPr>
          <w:rFonts w:ascii="Tahoma" w:hAnsi="Tahoma" w:cs="Tahoma"/>
          <w:color w:val="002060"/>
          <w:sz w:val="22"/>
          <w:szCs w:val="22"/>
        </w:rPr>
        <w:t xml:space="preserve">os componentes de forma óptima </w:t>
      </w:r>
      <w:r w:rsidRPr="001B245D">
        <w:rPr>
          <w:rFonts w:ascii="Tahoma" w:hAnsi="Tahoma" w:cs="Tahoma"/>
          <w:color w:val="002060"/>
          <w:sz w:val="22"/>
          <w:szCs w:val="22"/>
        </w:rPr>
        <w:t xml:space="preserve">y ofreciendo una solución completa en base a las mejores prácticas de la industria. </w:t>
      </w:r>
      <w:r w:rsidR="00E829F3">
        <w:rPr>
          <w:rFonts w:ascii="Tahoma" w:hAnsi="Tahoma" w:cs="Tahoma"/>
          <w:color w:val="002060"/>
          <w:sz w:val="22"/>
          <w:szCs w:val="22"/>
        </w:rPr>
        <w:br w:type="page"/>
      </w:r>
    </w:p>
    <w:p w14:paraId="5E212196" w14:textId="2C28D029" w:rsidR="00D9144F" w:rsidRPr="001B245D" w:rsidRDefault="00D9144F" w:rsidP="00C247DF">
      <w:pPr>
        <w:pStyle w:val="TITULOS"/>
        <w:spacing w:before="120" w:after="120" w:line="240" w:lineRule="auto"/>
        <w:ind w:left="720" w:hanging="294"/>
        <w:rPr>
          <w:rFonts w:ascii="Tahoma" w:hAnsi="Tahoma" w:cs="Tahoma"/>
          <w:color w:val="002060"/>
          <w:sz w:val="22"/>
          <w:szCs w:val="22"/>
        </w:rPr>
      </w:pPr>
      <w:r w:rsidRPr="001B245D">
        <w:rPr>
          <w:rFonts w:ascii="Tahoma" w:hAnsi="Tahoma" w:cs="Tahoma"/>
          <w:color w:val="002060"/>
          <w:sz w:val="22"/>
          <w:szCs w:val="22"/>
        </w:rPr>
        <w:lastRenderedPageBreak/>
        <w:t xml:space="preserve">3.1. </w:t>
      </w:r>
      <w:r w:rsidR="00E829F3">
        <w:rPr>
          <w:rFonts w:ascii="Tahoma" w:hAnsi="Tahoma" w:cs="Tahoma"/>
          <w:color w:val="002060"/>
          <w:sz w:val="22"/>
          <w:szCs w:val="22"/>
        </w:rPr>
        <w:t>Trazado d</w:t>
      </w:r>
      <w:r w:rsidR="00E829F3" w:rsidRPr="001B245D">
        <w:rPr>
          <w:rFonts w:ascii="Tahoma" w:hAnsi="Tahoma" w:cs="Tahoma"/>
          <w:color w:val="002060"/>
          <w:sz w:val="22"/>
          <w:szCs w:val="22"/>
        </w:rPr>
        <w:t>el Tendido Requerido</w:t>
      </w:r>
    </w:p>
    <w:p w14:paraId="366D0603" w14:textId="1A9A1764"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El presente proyecto</w:t>
      </w:r>
      <w:r w:rsidR="00E36B08">
        <w:rPr>
          <w:rFonts w:ascii="Tahoma" w:hAnsi="Tahoma" w:cs="Tahoma"/>
          <w:color w:val="002060"/>
          <w:sz w:val="22"/>
          <w:szCs w:val="22"/>
        </w:rPr>
        <w:t xml:space="preserve"> contempla la ampliación de la R</w:t>
      </w:r>
      <w:r w:rsidRPr="001B245D">
        <w:rPr>
          <w:rFonts w:ascii="Tahoma" w:hAnsi="Tahoma" w:cs="Tahoma"/>
          <w:color w:val="002060"/>
          <w:sz w:val="22"/>
          <w:szCs w:val="22"/>
        </w:rPr>
        <w:t xml:space="preserve">ed </w:t>
      </w:r>
      <w:r w:rsidR="00E36B08">
        <w:rPr>
          <w:rFonts w:ascii="Tahoma" w:hAnsi="Tahoma" w:cs="Tahoma"/>
          <w:color w:val="002060"/>
          <w:sz w:val="22"/>
          <w:szCs w:val="22"/>
        </w:rPr>
        <w:t>B</w:t>
      </w:r>
      <w:r w:rsidRPr="001B245D">
        <w:rPr>
          <w:rFonts w:ascii="Tahoma" w:hAnsi="Tahoma" w:cs="Tahoma"/>
          <w:color w:val="002060"/>
          <w:sz w:val="22"/>
          <w:szCs w:val="22"/>
        </w:rPr>
        <w:t xml:space="preserve">oliviana de </w:t>
      </w:r>
      <w:r w:rsidR="00E36B08">
        <w:rPr>
          <w:rFonts w:ascii="Tahoma" w:hAnsi="Tahoma" w:cs="Tahoma"/>
          <w:color w:val="002060"/>
          <w:sz w:val="22"/>
          <w:szCs w:val="22"/>
        </w:rPr>
        <w:t>Fibra Ó</w:t>
      </w:r>
      <w:r w:rsidRPr="001B245D">
        <w:rPr>
          <w:rFonts w:ascii="Tahoma" w:hAnsi="Tahoma" w:cs="Tahoma"/>
          <w:color w:val="002060"/>
          <w:sz w:val="22"/>
          <w:szCs w:val="22"/>
        </w:rPr>
        <w:t>ptica hacía los cables submarinos en el océano Pacífico a través de dos tramos</w:t>
      </w:r>
      <w:r w:rsidR="00E27144">
        <w:rPr>
          <w:rFonts w:ascii="Tahoma" w:hAnsi="Tahoma" w:cs="Tahoma"/>
          <w:color w:val="002060"/>
          <w:sz w:val="22"/>
          <w:szCs w:val="22"/>
        </w:rPr>
        <w:t xml:space="preserve"> t</w:t>
      </w:r>
      <w:r w:rsidRPr="001B245D">
        <w:rPr>
          <w:rFonts w:ascii="Tahoma" w:hAnsi="Tahoma" w:cs="Tahoma"/>
          <w:color w:val="002060"/>
          <w:sz w:val="22"/>
          <w:szCs w:val="22"/>
        </w:rPr>
        <w:t>errestre</w:t>
      </w:r>
      <w:r w:rsidR="00E27144">
        <w:rPr>
          <w:rFonts w:ascii="Tahoma" w:hAnsi="Tahoma" w:cs="Tahoma"/>
          <w:color w:val="002060"/>
          <w:sz w:val="22"/>
          <w:szCs w:val="22"/>
        </w:rPr>
        <w:t>s</w:t>
      </w:r>
      <w:r w:rsidRPr="001B245D">
        <w:rPr>
          <w:rFonts w:ascii="Tahoma" w:hAnsi="Tahoma" w:cs="Tahoma"/>
          <w:color w:val="002060"/>
          <w:sz w:val="22"/>
          <w:szCs w:val="22"/>
        </w:rPr>
        <w:t xml:space="preserve"> y </w:t>
      </w:r>
      <w:r w:rsidR="00E27144">
        <w:rPr>
          <w:rFonts w:ascii="Tahoma" w:hAnsi="Tahoma" w:cs="Tahoma"/>
          <w:color w:val="002060"/>
          <w:sz w:val="22"/>
          <w:szCs w:val="22"/>
        </w:rPr>
        <w:t>otro tramo submarino</w:t>
      </w:r>
      <w:r w:rsidRPr="001B245D">
        <w:rPr>
          <w:rFonts w:ascii="Tahoma" w:hAnsi="Tahoma" w:cs="Tahoma"/>
          <w:color w:val="002060"/>
          <w:sz w:val="22"/>
          <w:szCs w:val="22"/>
        </w:rPr>
        <w:t>, con las siguientes características:</w:t>
      </w:r>
    </w:p>
    <w:p w14:paraId="0F8C685A" w14:textId="77777777" w:rsidR="00D9144F" w:rsidRPr="00E829F3" w:rsidRDefault="00D9144F" w:rsidP="00C247DF">
      <w:pPr>
        <w:pStyle w:val="WW-Textoindependiente20"/>
        <w:suppressAutoHyphens w:val="0"/>
        <w:spacing w:line="240" w:lineRule="auto"/>
        <w:ind w:left="284"/>
        <w:rPr>
          <w:rFonts w:ascii="Tahoma" w:hAnsi="Tahoma" w:cs="Tahoma"/>
          <w:color w:val="002060"/>
          <w:sz w:val="10"/>
          <w:szCs w:val="10"/>
        </w:rPr>
      </w:pPr>
    </w:p>
    <w:p w14:paraId="248014B2" w14:textId="77777777" w:rsidR="00E36B08" w:rsidRDefault="00D9144F" w:rsidP="0027745C">
      <w:pPr>
        <w:pStyle w:val="Continuarlista"/>
        <w:numPr>
          <w:ilvl w:val="1"/>
          <w:numId w:val="68"/>
        </w:numPr>
        <w:spacing w:before="120"/>
        <w:ind w:left="851" w:hanging="425"/>
        <w:rPr>
          <w:rFonts w:ascii="Tahoma" w:hAnsi="Tahoma" w:cs="Tahoma"/>
          <w:color w:val="002060"/>
          <w:sz w:val="22"/>
          <w:szCs w:val="22"/>
        </w:rPr>
      </w:pPr>
      <w:r w:rsidRPr="00E36B08">
        <w:rPr>
          <w:rFonts w:ascii="Tahoma" w:hAnsi="Tahoma" w:cs="Tahoma"/>
          <w:b/>
          <w:color w:val="002060"/>
          <w:sz w:val="22"/>
          <w:szCs w:val="22"/>
        </w:rPr>
        <w:t>Tramo</w:t>
      </w:r>
      <w:r w:rsidR="00B24709" w:rsidRPr="00E36B08">
        <w:rPr>
          <w:rFonts w:ascii="Tahoma" w:hAnsi="Tahoma" w:cs="Tahoma"/>
          <w:b/>
          <w:color w:val="002060"/>
          <w:sz w:val="22"/>
          <w:szCs w:val="22"/>
        </w:rPr>
        <w:t>s</w:t>
      </w:r>
      <w:r w:rsidRPr="00E36B08">
        <w:rPr>
          <w:rFonts w:ascii="Tahoma" w:hAnsi="Tahoma" w:cs="Tahoma"/>
          <w:b/>
          <w:color w:val="002060"/>
          <w:sz w:val="22"/>
          <w:szCs w:val="22"/>
        </w:rPr>
        <w:t xml:space="preserve"> Terrestre</w:t>
      </w:r>
      <w:r w:rsidR="00B24709" w:rsidRPr="00E36B08">
        <w:rPr>
          <w:rFonts w:ascii="Tahoma" w:hAnsi="Tahoma" w:cs="Tahoma"/>
          <w:b/>
          <w:color w:val="002060"/>
          <w:sz w:val="22"/>
          <w:szCs w:val="22"/>
        </w:rPr>
        <w:t>s</w:t>
      </w:r>
      <w:r w:rsidRPr="00E36B08">
        <w:rPr>
          <w:rFonts w:ascii="Tahoma" w:hAnsi="Tahoma" w:cs="Tahoma"/>
          <w:b/>
          <w:color w:val="002060"/>
          <w:sz w:val="22"/>
          <w:szCs w:val="22"/>
        </w:rPr>
        <w:t>:</w:t>
      </w:r>
      <w:r w:rsidRPr="00351A41">
        <w:rPr>
          <w:rFonts w:ascii="Tahoma" w:hAnsi="Tahoma" w:cs="Tahoma"/>
          <w:color w:val="002060"/>
          <w:sz w:val="22"/>
          <w:szCs w:val="22"/>
        </w:rPr>
        <w:t xml:space="preserve"> Desaguadero</w:t>
      </w:r>
      <w:r w:rsidR="00B24709" w:rsidRPr="00351A41">
        <w:rPr>
          <w:rFonts w:ascii="Tahoma" w:hAnsi="Tahoma" w:cs="Tahoma"/>
          <w:color w:val="002060"/>
          <w:sz w:val="22"/>
          <w:szCs w:val="22"/>
        </w:rPr>
        <w:t xml:space="preserve"> (</w:t>
      </w:r>
      <w:r w:rsidRPr="00351A41">
        <w:rPr>
          <w:rFonts w:ascii="Tahoma" w:hAnsi="Tahoma" w:cs="Tahoma"/>
          <w:color w:val="002060"/>
          <w:sz w:val="22"/>
          <w:szCs w:val="22"/>
        </w:rPr>
        <w:t>Bolivia</w:t>
      </w:r>
      <w:r w:rsidR="00B24709" w:rsidRPr="00351A41">
        <w:rPr>
          <w:rFonts w:ascii="Tahoma" w:hAnsi="Tahoma" w:cs="Tahoma"/>
          <w:color w:val="002060"/>
          <w:sz w:val="22"/>
          <w:szCs w:val="22"/>
        </w:rPr>
        <w:t>)</w:t>
      </w:r>
      <w:r w:rsidRPr="00351A41">
        <w:rPr>
          <w:rFonts w:ascii="Tahoma" w:hAnsi="Tahoma" w:cs="Tahoma"/>
          <w:color w:val="002060"/>
          <w:sz w:val="22"/>
          <w:szCs w:val="22"/>
        </w:rPr>
        <w:t xml:space="preserve"> a Ilo</w:t>
      </w:r>
      <w:r w:rsidR="00B24709" w:rsidRPr="00351A41">
        <w:rPr>
          <w:rFonts w:ascii="Tahoma" w:hAnsi="Tahoma" w:cs="Tahoma"/>
          <w:color w:val="002060"/>
          <w:sz w:val="22"/>
          <w:szCs w:val="22"/>
        </w:rPr>
        <w:t xml:space="preserve"> (</w:t>
      </w:r>
      <w:r w:rsidRPr="00351A41">
        <w:rPr>
          <w:rFonts w:ascii="Tahoma" w:hAnsi="Tahoma" w:cs="Tahoma"/>
          <w:color w:val="002060"/>
          <w:sz w:val="22"/>
          <w:szCs w:val="22"/>
        </w:rPr>
        <w:t>Perú</w:t>
      </w:r>
      <w:r w:rsidR="00B24709" w:rsidRPr="00351A41">
        <w:rPr>
          <w:rFonts w:ascii="Tahoma" w:hAnsi="Tahoma" w:cs="Tahoma"/>
          <w:color w:val="002060"/>
          <w:sz w:val="22"/>
          <w:szCs w:val="22"/>
        </w:rPr>
        <w:t>)</w:t>
      </w:r>
      <w:r w:rsidR="00B24709" w:rsidRPr="00351A41">
        <w:rPr>
          <w:rFonts w:ascii="Tahoma" w:hAnsi="Tahoma" w:cs="Tahoma"/>
          <w:color w:val="002060"/>
          <w:sz w:val="22"/>
          <w:szCs w:val="22"/>
        </w:rPr>
        <w:br/>
        <w:t xml:space="preserve">Se requiere una expansión geográficamente redundante </w:t>
      </w:r>
      <w:r w:rsidRPr="00351A41">
        <w:rPr>
          <w:rFonts w:ascii="Tahoma" w:hAnsi="Tahoma" w:cs="Tahoma"/>
          <w:color w:val="002060"/>
          <w:sz w:val="22"/>
          <w:szCs w:val="22"/>
        </w:rPr>
        <w:t>de la red de t</w:t>
      </w:r>
      <w:r w:rsidR="00B24709" w:rsidRPr="00351A41">
        <w:rPr>
          <w:rFonts w:ascii="Tahoma" w:hAnsi="Tahoma" w:cs="Tahoma"/>
          <w:color w:val="002060"/>
          <w:sz w:val="22"/>
          <w:szCs w:val="22"/>
        </w:rPr>
        <w:t>ransporte boliviana, mediante dos</w:t>
      </w:r>
      <w:r w:rsidRPr="00351A41">
        <w:rPr>
          <w:rFonts w:ascii="Tahoma" w:hAnsi="Tahoma" w:cs="Tahoma"/>
          <w:color w:val="002060"/>
          <w:sz w:val="22"/>
          <w:szCs w:val="22"/>
        </w:rPr>
        <w:t xml:space="preserve"> tendido</w:t>
      </w:r>
      <w:r w:rsidR="00B24709" w:rsidRPr="00351A41">
        <w:rPr>
          <w:rFonts w:ascii="Tahoma" w:hAnsi="Tahoma" w:cs="Tahoma"/>
          <w:color w:val="002060"/>
          <w:sz w:val="22"/>
          <w:szCs w:val="22"/>
        </w:rPr>
        <w:t>s</w:t>
      </w:r>
      <w:r w:rsidRPr="00351A41">
        <w:rPr>
          <w:rFonts w:ascii="Tahoma" w:hAnsi="Tahoma" w:cs="Tahoma"/>
          <w:color w:val="002060"/>
          <w:sz w:val="22"/>
          <w:szCs w:val="22"/>
        </w:rPr>
        <w:t xml:space="preserve"> aéreo</w:t>
      </w:r>
      <w:r w:rsidR="00B24709" w:rsidRPr="00351A41">
        <w:rPr>
          <w:rFonts w:ascii="Tahoma" w:hAnsi="Tahoma" w:cs="Tahoma"/>
          <w:color w:val="002060"/>
          <w:sz w:val="22"/>
          <w:szCs w:val="22"/>
        </w:rPr>
        <w:t>s, por carreteras consolidadas (</w:t>
      </w:r>
      <w:r w:rsidR="00E829F3">
        <w:rPr>
          <w:rFonts w:ascii="Tahoma" w:hAnsi="Tahoma" w:cs="Tahoma"/>
          <w:color w:val="002060"/>
          <w:sz w:val="22"/>
          <w:szCs w:val="22"/>
        </w:rPr>
        <w:t>A</w:t>
      </w:r>
      <w:r w:rsidR="00B24709" w:rsidRPr="00351A41">
        <w:rPr>
          <w:rFonts w:ascii="Tahoma" w:hAnsi="Tahoma" w:cs="Tahoma"/>
          <w:color w:val="002060"/>
          <w:sz w:val="22"/>
          <w:szCs w:val="22"/>
        </w:rPr>
        <w:t>sfalto) tomando en cuenta ciudades importantes en el trazado</w:t>
      </w:r>
      <w:r w:rsidRPr="00351A41">
        <w:rPr>
          <w:rFonts w:ascii="Tahoma" w:hAnsi="Tahoma" w:cs="Tahoma"/>
          <w:color w:val="002060"/>
          <w:sz w:val="22"/>
          <w:szCs w:val="22"/>
        </w:rPr>
        <w:t xml:space="preserve">. </w:t>
      </w:r>
    </w:p>
    <w:p w14:paraId="5841BC63" w14:textId="77777777" w:rsidR="00E36B08" w:rsidRDefault="00B24709" w:rsidP="0027745C">
      <w:pPr>
        <w:pStyle w:val="Continuarlista"/>
        <w:spacing w:before="120"/>
        <w:ind w:left="851"/>
        <w:rPr>
          <w:rFonts w:ascii="Tahoma" w:hAnsi="Tahoma" w:cs="Tahoma"/>
          <w:color w:val="002060"/>
          <w:sz w:val="22"/>
          <w:szCs w:val="22"/>
        </w:rPr>
      </w:pPr>
      <w:r w:rsidRPr="00351A41">
        <w:rPr>
          <w:rFonts w:ascii="Tahoma" w:hAnsi="Tahoma" w:cs="Tahoma"/>
          <w:color w:val="002060"/>
          <w:sz w:val="22"/>
          <w:szCs w:val="22"/>
        </w:rPr>
        <w:t>La instalación</w:t>
      </w:r>
      <w:r w:rsidR="00D9144F" w:rsidRPr="00351A41">
        <w:rPr>
          <w:rFonts w:ascii="Tahoma" w:hAnsi="Tahoma" w:cs="Tahoma"/>
          <w:color w:val="002060"/>
          <w:sz w:val="22"/>
          <w:szCs w:val="22"/>
        </w:rPr>
        <w:t xml:space="preserve"> deberá realizarse utilizando estructuras de apoyo y estaciones propias. No se aceptará arriendo de postación, terrenos, </w:t>
      </w:r>
      <w:r w:rsidR="00E36B08">
        <w:rPr>
          <w:rFonts w:ascii="Tahoma" w:hAnsi="Tahoma" w:cs="Tahoma"/>
          <w:color w:val="002060"/>
          <w:sz w:val="22"/>
          <w:szCs w:val="22"/>
        </w:rPr>
        <w:t xml:space="preserve">alquiler de </w:t>
      </w:r>
      <w:r w:rsidR="00D9144F" w:rsidRPr="00351A41">
        <w:rPr>
          <w:rFonts w:ascii="Tahoma" w:hAnsi="Tahoma" w:cs="Tahoma"/>
          <w:color w:val="002060"/>
          <w:sz w:val="22"/>
          <w:szCs w:val="22"/>
        </w:rPr>
        <w:t xml:space="preserve">capacidades u otros. </w:t>
      </w:r>
    </w:p>
    <w:p w14:paraId="2150A91A" w14:textId="77777777" w:rsidR="00510F23" w:rsidRPr="00140ACF" w:rsidRDefault="00D9144F" w:rsidP="0027745C">
      <w:pPr>
        <w:pStyle w:val="Continuarlista"/>
        <w:spacing w:before="120"/>
        <w:ind w:left="851"/>
        <w:rPr>
          <w:rFonts w:ascii="Tahoma" w:hAnsi="Tahoma" w:cs="Tahoma"/>
          <w:color w:val="002060"/>
          <w:sz w:val="22"/>
          <w:szCs w:val="22"/>
        </w:rPr>
      </w:pPr>
      <w:r w:rsidRPr="00140ACF">
        <w:rPr>
          <w:rFonts w:ascii="Tahoma" w:hAnsi="Tahoma" w:cs="Tahoma"/>
          <w:color w:val="002060"/>
          <w:sz w:val="22"/>
          <w:szCs w:val="22"/>
        </w:rPr>
        <w:t xml:space="preserve">Incluye la </w:t>
      </w:r>
      <w:r w:rsidR="0081045F" w:rsidRPr="00140ACF">
        <w:rPr>
          <w:rFonts w:ascii="Tahoma" w:hAnsi="Tahoma" w:cs="Tahoma"/>
          <w:color w:val="002060"/>
          <w:sz w:val="22"/>
          <w:szCs w:val="22"/>
        </w:rPr>
        <w:t xml:space="preserve">adquisición del terreno y </w:t>
      </w:r>
      <w:r w:rsidRPr="00140ACF">
        <w:rPr>
          <w:rFonts w:ascii="Tahoma" w:hAnsi="Tahoma" w:cs="Tahoma"/>
          <w:color w:val="002060"/>
          <w:sz w:val="22"/>
          <w:szCs w:val="22"/>
        </w:rPr>
        <w:t>construcción de la estación terminal en la localidad de Ilo-Perú</w:t>
      </w:r>
      <w:r w:rsidR="00510F23" w:rsidRPr="00140ACF">
        <w:rPr>
          <w:rFonts w:ascii="Tahoma" w:hAnsi="Tahoma" w:cs="Tahoma"/>
          <w:color w:val="002060"/>
          <w:sz w:val="22"/>
          <w:szCs w:val="22"/>
        </w:rPr>
        <w:t>.</w:t>
      </w:r>
    </w:p>
    <w:p w14:paraId="60D62EE7" w14:textId="2280D2FC" w:rsidR="00751E9B" w:rsidRPr="00140ACF" w:rsidRDefault="00510F23" w:rsidP="0027745C">
      <w:pPr>
        <w:pStyle w:val="Continuarlista"/>
        <w:spacing w:before="120"/>
        <w:ind w:left="851"/>
        <w:rPr>
          <w:rFonts w:ascii="Tahoma" w:hAnsi="Tahoma" w:cs="Tahoma"/>
          <w:color w:val="002060"/>
          <w:sz w:val="22"/>
          <w:szCs w:val="22"/>
        </w:rPr>
      </w:pPr>
      <w:r w:rsidRPr="00140ACF">
        <w:rPr>
          <w:rFonts w:ascii="Tahoma" w:hAnsi="Tahoma" w:cs="Tahoma"/>
          <w:color w:val="002060"/>
          <w:sz w:val="22"/>
          <w:szCs w:val="22"/>
        </w:rPr>
        <w:t xml:space="preserve">En la estación de Desaguadero-Bolivia ya se dispone del predio; se debe construir una nueva </w:t>
      </w:r>
      <w:r w:rsidR="00061E16" w:rsidRPr="00140ACF">
        <w:rPr>
          <w:rFonts w:ascii="Tahoma" w:hAnsi="Tahoma" w:cs="Tahoma"/>
          <w:color w:val="002060"/>
          <w:sz w:val="22"/>
          <w:szCs w:val="22"/>
        </w:rPr>
        <w:t>infraestructura</w:t>
      </w:r>
      <w:r w:rsidR="00F63B46" w:rsidRPr="00140ACF">
        <w:rPr>
          <w:rFonts w:ascii="Tahoma" w:hAnsi="Tahoma" w:cs="Tahoma"/>
          <w:color w:val="002060"/>
          <w:sz w:val="22"/>
          <w:szCs w:val="22"/>
        </w:rPr>
        <w:t xml:space="preserve"> de telecomunicaciones</w:t>
      </w:r>
      <w:r w:rsidR="00061E16" w:rsidRPr="00140ACF">
        <w:rPr>
          <w:rFonts w:ascii="Tahoma" w:hAnsi="Tahoma" w:cs="Tahoma"/>
          <w:color w:val="002060"/>
          <w:sz w:val="22"/>
          <w:szCs w:val="22"/>
        </w:rPr>
        <w:t xml:space="preserve">, energía </w:t>
      </w:r>
      <w:r w:rsidR="00F63B46" w:rsidRPr="00140ACF">
        <w:rPr>
          <w:rFonts w:ascii="Tahoma" w:hAnsi="Tahoma" w:cs="Tahoma"/>
          <w:color w:val="002060"/>
          <w:sz w:val="22"/>
          <w:szCs w:val="22"/>
        </w:rPr>
        <w:t xml:space="preserve">y </w:t>
      </w:r>
      <w:r w:rsidR="00061E16" w:rsidRPr="00140ACF">
        <w:rPr>
          <w:rFonts w:ascii="Tahoma" w:hAnsi="Tahoma" w:cs="Tahoma"/>
          <w:color w:val="002060"/>
          <w:sz w:val="22"/>
          <w:szCs w:val="22"/>
        </w:rPr>
        <w:t>Climatización</w:t>
      </w:r>
      <w:r w:rsidR="00F63B46" w:rsidRPr="00140ACF">
        <w:rPr>
          <w:rFonts w:ascii="Tahoma" w:hAnsi="Tahoma" w:cs="Tahoma"/>
          <w:color w:val="002060"/>
          <w:sz w:val="22"/>
          <w:szCs w:val="22"/>
        </w:rPr>
        <w:t>.</w:t>
      </w:r>
    </w:p>
    <w:p w14:paraId="5A2687E2" w14:textId="77777777" w:rsidR="00E36B08" w:rsidRDefault="00D9144F" w:rsidP="0027745C">
      <w:pPr>
        <w:pStyle w:val="Continuarlista"/>
        <w:spacing w:after="0"/>
        <w:ind w:left="851"/>
        <w:rPr>
          <w:rFonts w:ascii="Tahoma" w:hAnsi="Tahoma" w:cs="Tahoma"/>
          <w:color w:val="002060"/>
          <w:sz w:val="22"/>
          <w:szCs w:val="22"/>
        </w:rPr>
      </w:pPr>
      <w:r w:rsidRPr="00140ACF">
        <w:rPr>
          <w:rFonts w:ascii="Tahoma" w:hAnsi="Tahoma" w:cs="Tahoma"/>
          <w:color w:val="002060"/>
          <w:sz w:val="22"/>
          <w:szCs w:val="22"/>
        </w:rPr>
        <w:t>A fin de garantiz</w:t>
      </w:r>
      <w:r w:rsidR="00E36B08" w:rsidRPr="00140ACF">
        <w:rPr>
          <w:rFonts w:ascii="Tahoma" w:hAnsi="Tahoma" w:cs="Tahoma"/>
          <w:color w:val="002060"/>
          <w:sz w:val="22"/>
          <w:szCs w:val="22"/>
        </w:rPr>
        <w:t>ar la fiabilidad de esta nueva R</w:t>
      </w:r>
      <w:r w:rsidRPr="00140ACF">
        <w:rPr>
          <w:rFonts w:ascii="Tahoma" w:hAnsi="Tahoma" w:cs="Tahoma"/>
          <w:color w:val="002060"/>
          <w:sz w:val="22"/>
          <w:szCs w:val="22"/>
        </w:rPr>
        <w:t xml:space="preserve">ed el tendido deberá comprender dos ramales: uno </w:t>
      </w:r>
      <w:r w:rsidR="00E36B08" w:rsidRPr="00140ACF">
        <w:rPr>
          <w:rFonts w:ascii="Tahoma" w:hAnsi="Tahoma" w:cs="Tahoma"/>
          <w:b/>
          <w:color w:val="002060"/>
          <w:sz w:val="22"/>
          <w:szCs w:val="22"/>
        </w:rPr>
        <w:t>Principal</w:t>
      </w:r>
      <w:r w:rsidRPr="00140ACF">
        <w:rPr>
          <w:rFonts w:ascii="Tahoma" w:hAnsi="Tahoma" w:cs="Tahoma"/>
          <w:color w:val="002060"/>
          <w:sz w:val="22"/>
          <w:szCs w:val="22"/>
        </w:rPr>
        <w:t xml:space="preserve"> y otro de </w:t>
      </w:r>
      <w:r w:rsidR="00E36B08" w:rsidRPr="00140ACF">
        <w:rPr>
          <w:rFonts w:ascii="Tahoma" w:hAnsi="Tahoma" w:cs="Tahoma"/>
          <w:b/>
          <w:color w:val="002060"/>
          <w:sz w:val="22"/>
          <w:szCs w:val="22"/>
        </w:rPr>
        <w:t>Respaldo</w:t>
      </w:r>
      <w:r w:rsidRPr="00140ACF">
        <w:rPr>
          <w:rFonts w:ascii="Tahoma" w:hAnsi="Tahoma" w:cs="Tahoma"/>
          <w:color w:val="002060"/>
          <w:sz w:val="22"/>
          <w:szCs w:val="22"/>
        </w:rPr>
        <w:t>, los cuales no podrán seguir el</w:t>
      </w:r>
      <w:r w:rsidRPr="00351A41">
        <w:rPr>
          <w:rFonts w:ascii="Tahoma" w:hAnsi="Tahoma" w:cs="Tahoma"/>
          <w:color w:val="002060"/>
          <w:sz w:val="22"/>
          <w:szCs w:val="22"/>
        </w:rPr>
        <w:t xml:space="preserve"> mismo recorrido. </w:t>
      </w:r>
    </w:p>
    <w:p w14:paraId="04679971" w14:textId="2B9E4DD0" w:rsidR="0027745C" w:rsidRDefault="00D9144F" w:rsidP="0027745C">
      <w:pPr>
        <w:pStyle w:val="Continuarlista"/>
        <w:numPr>
          <w:ilvl w:val="1"/>
          <w:numId w:val="68"/>
        </w:numPr>
        <w:spacing w:before="120"/>
        <w:ind w:left="851" w:hanging="425"/>
        <w:rPr>
          <w:rFonts w:ascii="Tahoma" w:hAnsi="Tahoma" w:cs="Tahoma"/>
          <w:color w:val="002060"/>
          <w:sz w:val="22"/>
          <w:szCs w:val="22"/>
        </w:rPr>
      </w:pPr>
      <w:r w:rsidRPr="0027745C">
        <w:rPr>
          <w:rFonts w:ascii="Tahoma" w:hAnsi="Tahoma" w:cs="Tahoma"/>
          <w:b/>
          <w:color w:val="002060"/>
          <w:sz w:val="22"/>
          <w:szCs w:val="22"/>
        </w:rPr>
        <w:t>Tramo Submarino</w:t>
      </w:r>
      <w:r w:rsidRPr="001B245D">
        <w:rPr>
          <w:rFonts w:ascii="Tahoma" w:hAnsi="Tahoma" w:cs="Tahoma"/>
          <w:color w:val="002060"/>
          <w:sz w:val="22"/>
          <w:szCs w:val="22"/>
        </w:rPr>
        <w:t xml:space="preserve">: Ilo a Lurín </w:t>
      </w:r>
      <w:r w:rsidR="0027745C">
        <w:rPr>
          <w:rFonts w:ascii="Tahoma" w:hAnsi="Tahoma" w:cs="Tahoma"/>
          <w:color w:val="002060"/>
          <w:sz w:val="22"/>
          <w:szCs w:val="22"/>
        </w:rPr>
        <w:t>(</w:t>
      </w:r>
      <w:r w:rsidRPr="001B245D">
        <w:rPr>
          <w:rFonts w:ascii="Tahoma" w:hAnsi="Tahoma" w:cs="Tahoma"/>
          <w:color w:val="002060"/>
          <w:sz w:val="22"/>
          <w:szCs w:val="22"/>
        </w:rPr>
        <w:t>Perú</w:t>
      </w:r>
      <w:r w:rsidR="0027745C">
        <w:rPr>
          <w:rFonts w:ascii="Tahoma" w:hAnsi="Tahoma" w:cs="Tahoma"/>
          <w:color w:val="002060"/>
          <w:sz w:val="22"/>
          <w:szCs w:val="22"/>
        </w:rPr>
        <w:t>).</w:t>
      </w:r>
    </w:p>
    <w:p w14:paraId="4B3E32DB" w14:textId="3707593B" w:rsidR="00D9144F" w:rsidRDefault="00D9144F" w:rsidP="0027745C">
      <w:pPr>
        <w:pStyle w:val="Continuarlista"/>
        <w:spacing w:before="120"/>
        <w:ind w:left="851"/>
        <w:rPr>
          <w:rFonts w:ascii="Tahoma" w:hAnsi="Tahoma" w:cs="Tahoma"/>
          <w:color w:val="002060"/>
          <w:sz w:val="22"/>
          <w:szCs w:val="22"/>
        </w:rPr>
      </w:pPr>
      <w:r w:rsidRPr="001B245D">
        <w:rPr>
          <w:rFonts w:ascii="Tahoma" w:hAnsi="Tahoma" w:cs="Tahoma"/>
          <w:color w:val="002060"/>
          <w:sz w:val="22"/>
          <w:szCs w:val="22"/>
        </w:rPr>
        <w:t xml:space="preserve">Se requiere el tendido de un cable de fibra óptica </w:t>
      </w:r>
      <w:r w:rsidR="0027745C">
        <w:rPr>
          <w:rFonts w:ascii="Tahoma" w:hAnsi="Tahoma" w:cs="Tahoma"/>
          <w:color w:val="002060"/>
          <w:sz w:val="22"/>
          <w:szCs w:val="22"/>
        </w:rPr>
        <w:t>S</w:t>
      </w:r>
      <w:r w:rsidRPr="001B245D">
        <w:rPr>
          <w:rFonts w:ascii="Tahoma" w:hAnsi="Tahoma" w:cs="Tahoma"/>
          <w:color w:val="002060"/>
          <w:sz w:val="22"/>
          <w:szCs w:val="22"/>
        </w:rPr>
        <w:t xml:space="preserve">ubmarina, de 4 hilos (2 pares de </w:t>
      </w:r>
      <w:r w:rsidR="0027745C">
        <w:rPr>
          <w:rFonts w:ascii="Tahoma" w:hAnsi="Tahoma" w:cs="Tahoma"/>
          <w:color w:val="002060"/>
          <w:sz w:val="22"/>
          <w:szCs w:val="22"/>
        </w:rPr>
        <w:t>Fibras Ó</w:t>
      </w:r>
      <w:r w:rsidRPr="001B245D">
        <w:rPr>
          <w:rFonts w:ascii="Tahoma" w:hAnsi="Tahoma" w:cs="Tahoma"/>
          <w:color w:val="002060"/>
          <w:sz w:val="22"/>
          <w:szCs w:val="22"/>
        </w:rPr>
        <w:t xml:space="preserve">pticas) entre los puntos establecidos, desde Ilo hasta una estación final propia construida en la localidad de Lurín, provincia Lima de la República del Perú, la cual deberá contar con las condiciones técnicas necesarias para alojar equipos de telecomunicaciones y realizar interconexiones de fibra óptica con las empresas operadoras de cable </w:t>
      </w:r>
      <w:r w:rsidR="0027745C">
        <w:rPr>
          <w:rFonts w:ascii="Tahoma" w:hAnsi="Tahoma" w:cs="Tahoma"/>
          <w:color w:val="002060"/>
          <w:sz w:val="22"/>
          <w:szCs w:val="22"/>
        </w:rPr>
        <w:t>S</w:t>
      </w:r>
      <w:r w:rsidRPr="001B245D">
        <w:rPr>
          <w:rFonts w:ascii="Tahoma" w:hAnsi="Tahoma" w:cs="Tahoma"/>
          <w:color w:val="002060"/>
          <w:sz w:val="22"/>
          <w:szCs w:val="22"/>
        </w:rPr>
        <w:t xml:space="preserve">ubmarino y los </w:t>
      </w:r>
      <w:r w:rsidR="0027745C">
        <w:rPr>
          <w:rFonts w:ascii="Tahoma" w:hAnsi="Tahoma" w:cs="Tahoma"/>
          <w:color w:val="002060"/>
          <w:sz w:val="22"/>
          <w:szCs w:val="22"/>
        </w:rPr>
        <w:t>S</w:t>
      </w:r>
      <w:r w:rsidRPr="001B245D">
        <w:rPr>
          <w:rFonts w:ascii="Tahoma" w:hAnsi="Tahoma" w:cs="Tahoma"/>
          <w:color w:val="002060"/>
          <w:sz w:val="22"/>
          <w:szCs w:val="22"/>
        </w:rPr>
        <w:t>ervidores de contenidos instalados en esa zona.</w:t>
      </w:r>
    </w:p>
    <w:p w14:paraId="79AF2474" w14:textId="0DFECA80" w:rsidR="0081045F" w:rsidRPr="00351A41" w:rsidRDefault="0081045F" w:rsidP="0081045F">
      <w:pPr>
        <w:pStyle w:val="Continuarlista"/>
        <w:spacing w:before="120"/>
        <w:ind w:left="851"/>
        <w:rPr>
          <w:rFonts w:ascii="Tahoma" w:hAnsi="Tahoma" w:cs="Tahoma"/>
          <w:color w:val="002060"/>
          <w:sz w:val="22"/>
          <w:szCs w:val="22"/>
        </w:rPr>
      </w:pPr>
      <w:r>
        <w:rPr>
          <w:rFonts w:ascii="Tahoma" w:hAnsi="Tahoma" w:cs="Tahoma"/>
          <w:color w:val="002060"/>
          <w:sz w:val="22"/>
          <w:szCs w:val="22"/>
        </w:rPr>
        <w:t xml:space="preserve">Incluye las adecuaciones en </w:t>
      </w:r>
      <w:r w:rsidRPr="00351A41">
        <w:rPr>
          <w:rFonts w:ascii="Tahoma" w:hAnsi="Tahoma" w:cs="Tahoma"/>
          <w:color w:val="002060"/>
          <w:sz w:val="22"/>
          <w:szCs w:val="22"/>
        </w:rPr>
        <w:t>la estación termina</w:t>
      </w:r>
      <w:r>
        <w:rPr>
          <w:rFonts w:ascii="Tahoma" w:hAnsi="Tahoma" w:cs="Tahoma"/>
          <w:color w:val="002060"/>
          <w:sz w:val="22"/>
          <w:szCs w:val="22"/>
        </w:rPr>
        <w:t>l de la localidad de Ilo-Perú necesarias para la integración con el segmento terrestre</w:t>
      </w:r>
      <w:r w:rsidRPr="00351A41">
        <w:rPr>
          <w:rFonts w:ascii="Tahoma" w:hAnsi="Tahoma" w:cs="Tahoma"/>
          <w:color w:val="002060"/>
          <w:sz w:val="22"/>
          <w:szCs w:val="22"/>
        </w:rPr>
        <w:t>.</w:t>
      </w:r>
    </w:p>
    <w:p w14:paraId="1069C97F" w14:textId="2D3BF186"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Todos los terrenos que se requieran para la construcción de estaciones de telecomunicaciones de regeneración óptica y/o terminales (entre ellos Ilo y Lurín) deberán ser adquiridos por el oferente adjudicado a favor de </w:t>
      </w:r>
      <w:r w:rsidR="0027745C">
        <w:rPr>
          <w:rFonts w:ascii="Tahoma" w:hAnsi="Tahoma" w:cs="Tahoma"/>
          <w:color w:val="002060"/>
          <w:sz w:val="22"/>
          <w:szCs w:val="22"/>
        </w:rPr>
        <w:t xml:space="preserve">la empresa </w:t>
      </w:r>
      <w:r w:rsidRPr="001B245D">
        <w:rPr>
          <w:rFonts w:ascii="Tahoma" w:hAnsi="Tahoma" w:cs="Tahoma"/>
          <w:color w:val="002060"/>
          <w:sz w:val="22"/>
          <w:szCs w:val="22"/>
        </w:rPr>
        <w:t xml:space="preserve">ENTEL </w:t>
      </w:r>
      <w:r w:rsidR="0061272F">
        <w:rPr>
          <w:rFonts w:ascii="Tahoma" w:hAnsi="Tahoma" w:cs="Tahoma"/>
          <w:color w:val="002060"/>
          <w:sz w:val="22"/>
          <w:szCs w:val="22"/>
        </w:rPr>
        <w:t xml:space="preserve">Bolivia </w:t>
      </w:r>
      <w:r w:rsidRPr="001B245D">
        <w:rPr>
          <w:rFonts w:ascii="Tahoma" w:hAnsi="Tahoma" w:cs="Tahoma"/>
          <w:color w:val="002060"/>
          <w:sz w:val="22"/>
          <w:szCs w:val="22"/>
        </w:rPr>
        <w:t>S.A.</w:t>
      </w:r>
      <w:r w:rsidR="0061272F">
        <w:rPr>
          <w:rFonts w:ascii="Tahoma" w:hAnsi="Tahoma" w:cs="Tahoma"/>
          <w:color w:val="002060"/>
          <w:sz w:val="22"/>
          <w:szCs w:val="22"/>
        </w:rPr>
        <w:t>C.</w:t>
      </w:r>
      <w:r w:rsidRPr="001B245D">
        <w:rPr>
          <w:rFonts w:ascii="Tahoma" w:hAnsi="Tahoma" w:cs="Tahoma"/>
          <w:color w:val="002060"/>
          <w:sz w:val="22"/>
          <w:szCs w:val="22"/>
        </w:rPr>
        <w:t xml:space="preserve">  Asimismo, el oferente deberá gestionar todos los servicios que se requieran para las estaciones que implemente, tales como energía eléctrica, agua u otros</w:t>
      </w:r>
      <w:r w:rsidR="0027745C">
        <w:rPr>
          <w:rFonts w:ascii="Tahoma" w:hAnsi="Tahoma" w:cs="Tahoma"/>
          <w:color w:val="002060"/>
          <w:sz w:val="22"/>
          <w:szCs w:val="22"/>
        </w:rPr>
        <w:t>.</w:t>
      </w:r>
    </w:p>
    <w:p w14:paraId="31DC463E" w14:textId="76D25468"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Todas las actividades concernientes al desarrollo del proyecto como ser la coordinación, certificaciones, supervisión y pruebas de aceptación deben realizarse hasta su culminación con ENTEL S.A.</w:t>
      </w:r>
      <w:r w:rsidR="0061272F">
        <w:rPr>
          <w:rFonts w:ascii="Tahoma" w:hAnsi="Tahoma" w:cs="Tahoma"/>
          <w:color w:val="002060"/>
          <w:sz w:val="22"/>
          <w:szCs w:val="22"/>
        </w:rPr>
        <w:t xml:space="preserve"> y ENTEL Bolivia S.A.C.</w:t>
      </w:r>
    </w:p>
    <w:p w14:paraId="3B8366EE" w14:textId="677EE6A2" w:rsidR="00D9144F" w:rsidRPr="00A10CCF" w:rsidRDefault="00D9144F" w:rsidP="00C247DF">
      <w:pPr>
        <w:pStyle w:val="Continuarlista"/>
        <w:spacing w:before="120"/>
        <w:ind w:left="426"/>
        <w:rPr>
          <w:rFonts w:ascii="Tahoma" w:hAnsi="Tahoma" w:cs="Tahoma"/>
          <w:color w:val="002060"/>
          <w:sz w:val="22"/>
          <w:szCs w:val="22"/>
        </w:rPr>
      </w:pPr>
      <w:r w:rsidRPr="00A10CCF">
        <w:rPr>
          <w:rFonts w:ascii="Tahoma" w:hAnsi="Tahoma" w:cs="Tahoma"/>
          <w:color w:val="002060"/>
          <w:sz w:val="22"/>
          <w:szCs w:val="22"/>
        </w:rPr>
        <w:t xml:space="preserve">Todas las estaciones de regeneración óptica que se implementen deberán </w:t>
      </w:r>
      <w:r w:rsidR="00C63636" w:rsidRPr="00A10CCF">
        <w:rPr>
          <w:rFonts w:ascii="Tahoma" w:hAnsi="Tahoma" w:cs="Tahoma"/>
          <w:color w:val="002060"/>
          <w:sz w:val="22"/>
          <w:szCs w:val="22"/>
        </w:rPr>
        <w:t xml:space="preserve">ser </w:t>
      </w:r>
      <w:r w:rsidRPr="00A10CCF">
        <w:rPr>
          <w:rFonts w:ascii="Tahoma" w:hAnsi="Tahoma" w:cs="Tahoma"/>
          <w:color w:val="002060"/>
          <w:sz w:val="22"/>
          <w:szCs w:val="22"/>
        </w:rPr>
        <w:t>escalab</w:t>
      </w:r>
      <w:r w:rsidR="00C63636" w:rsidRPr="00A10CCF">
        <w:rPr>
          <w:rFonts w:ascii="Tahoma" w:hAnsi="Tahoma" w:cs="Tahoma"/>
          <w:color w:val="002060"/>
          <w:sz w:val="22"/>
          <w:szCs w:val="22"/>
        </w:rPr>
        <w:t>les a equipos M</w:t>
      </w:r>
      <w:r w:rsidRPr="00A10CCF">
        <w:rPr>
          <w:rFonts w:ascii="Tahoma" w:hAnsi="Tahoma" w:cs="Tahoma"/>
          <w:color w:val="002060"/>
          <w:sz w:val="22"/>
          <w:szCs w:val="22"/>
        </w:rPr>
        <w:t>ultiplexadores ópticos del tipo ADD and DROP.</w:t>
      </w:r>
    </w:p>
    <w:p w14:paraId="0719B684" w14:textId="781DDEF7" w:rsidR="00D9144F" w:rsidRPr="001B245D" w:rsidRDefault="00D9144F" w:rsidP="00002B9B">
      <w:pPr>
        <w:pStyle w:val="Continuarlista"/>
        <w:spacing w:after="0"/>
        <w:ind w:left="426"/>
        <w:rPr>
          <w:rFonts w:ascii="Tahoma" w:hAnsi="Tahoma" w:cs="Tahoma"/>
          <w:color w:val="002060"/>
          <w:sz w:val="22"/>
          <w:szCs w:val="22"/>
        </w:rPr>
      </w:pPr>
      <w:r w:rsidRPr="00A10CCF">
        <w:rPr>
          <w:rFonts w:ascii="Tahoma" w:hAnsi="Tahoma" w:cs="Tahoma"/>
          <w:color w:val="002060"/>
          <w:sz w:val="22"/>
          <w:szCs w:val="22"/>
        </w:rPr>
        <w:t>La red desplegada mediante este proyecto deberá estar preparada</w:t>
      </w:r>
      <w:r w:rsidR="00A10CCF">
        <w:rPr>
          <w:rFonts w:ascii="Tahoma" w:hAnsi="Tahoma" w:cs="Tahoma"/>
          <w:color w:val="002060"/>
          <w:sz w:val="22"/>
          <w:szCs w:val="22"/>
        </w:rPr>
        <w:t xml:space="preserve"> (capacidad de switching y multiplexación)</w:t>
      </w:r>
      <w:r w:rsidRPr="00A10CCF">
        <w:rPr>
          <w:rFonts w:ascii="Tahoma" w:hAnsi="Tahoma" w:cs="Tahoma"/>
          <w:color w:val="002060"/>
          <w:sz w:val="22"/>
          <w:szCs w:val="22"/>
        </w:rPr>
        <w:t xml:space="preserve"> para cursar al menos 8 Tbps a la finalización de la vida útil del proyecto.</w:t>
      </w:r>
    </w:p>
    <w:p w14:paraId="20722C00" w14:textId="77777777" w:rsidR="00002B9B" w:rsidRPr="00002B9B" w:rsidRDefault="00002B9B" w:rsidP="00FF6FD9">
      <w:pPr>
        <w:pStyle w:val="TITULOS"/>
        <w:spacing w:before="120" w:after="120" w:line="240" w:lineRule="auto"/>
        <w:ind w:left="720" w:hanging="294"/>
        <w:rPr>
          <w:rFonts w:ascii="Tahoma" w:hAnsi="Tahoma" w:cs="Tahoma"/>
          <w:color w:val="002060"/>
          <w:sz w:val="10"/>
          <w:szCs w:val="10"/>
        </w:rPr>
      </w:pPr>
    </w:p>
    <w:p w14:paraId="2323E6D4" w14:textId="3DF3E994" w:rsidR="00D9144F" w:rsidRPr="001B245D" w:rsidRDefault="00FF6FD9" w:rsidP="00FF6FD9">
      <w:pPr>
        <w:pStyle w:val="TITULOS"/>
        <w:spacing w:before="120" w:after="120" w:line="240" w:lineRule="auto"/>
        <w:ind w:left="720" w:hanging="294"/>
        <w:rPr>
          <w:rFonts w:ascii="Tahoma" w:hAnsi="Tahoma" w:cs="Tahoma"/>
          <w:color w:val="002060"/>
          <w:sz w:val="22"/>
          <w:szCs w:val="22"/>
        </w:rPr>
      </w:pPr>
      <w:r>
        <w:rPr>
          <w:rFonts w:ascii="Tahoma" w:hAnsi="Tahoma" w:cs="Tahoma"/>
          <w:color w:val="002060"/>
          <w:sz w:val="22"/>
          <w:szCs w:val="22"/>
        </w:rPr>
        <w:lastRenderedPageBreak/>
        <w:t>3.2. Cronograma d</w:t>
      </w:r>
      <w:r w:rsidRPr="001B245D">
        <w:rPr>
          <w:rFonts w:ascii="Tahoma" w:hAnsi="Tahoma" w:cs="Tahoma"/>
          <w:color w:val="002060"/>
          <w:sz w:val="22"/>
          <w:szCs w:val="22"/>
        </w:rPr>
        <w:t>e Ejecución</w:t>
      </w:r>
    </w:p>
    <w:p w14:paraId="4B3691D8" w14:textId="20A7FC01" w:rsidR="00D9144F" w:rsidRPr="00351A41" w:rsidRDefault="00D9144F" w:rsidP="00C247DF">
      <w:pPr>
        <w:pStyle w:val="Continuarlista"/>
        <w:spacing w:before="120"/>
        <w:ind w:left="426"/>
        <w:rPr>
          <w:rFonts w:ascii="Tahoma" w:hAnsi="Tahoma" w:cs="Tahoma"/>
          <w:color w:val="002060"/>
          <w:sz w:val="22"/>
          <w:szCs w:val="22"/>
        </w:rPr>
      </w:pPr>
      <w:r w:rsidRPr="00351A41">
        <w:rPr>
          <w:rFonts w:ascii="Tahoma" w:hAnsi="Tahoma" w:cs="Tahoma"/>
          <w:color w:val="002060"/>
          <w:sz w:val="22"/>
          <w:szCs w:val="22"/>
        </w:rPr>
        <w:t>El Oferente deberá presentar un cronograma</w:t>
      </w:r>
      <w:r w:rsidR="00A10CCF">
        <w:rPr>
          <w:rFonts w:ascii="Tahoma" w:hAnsi="Tahoma" w:cs="Tahoma"/>
          <w:color w:val="002060"/>
          <w:sz w:val="22"/>
          <w:szCs w:val="22"/>
        </w:rPr>
        <w:t xml:space="preserve"> </w:t>
      </w:r>
      <w:r w:rsidRPr="00351A41">
        <w:rPr>
          <w:rFonts w:ascii="Tahoma" w:hAnsi="Tahoma" w:cs="Tahoma"/>
          <w:color w:val="002060"/>
          <w:sz w:val="22"/>
          <w:szCs w:val="22"/>
        </w:rPr>
        <w:t>indicando claramente</w:t>
      </w:r>
      <w:r w:rsidR="00891004" w:rsidRPr="00351A41">
        <w:rPr>
          <w:rFonts w:ascii="Tahoma" w:hAnsi="Tahoma" w:cs="Tahoma"/>
          <w:color w:val="002060"/>
          <w:sz w:val="22"/>
          <w:szCs w:val="22"/>
        </w:rPr>
        <w:t xml:space="preserve"> las actividades y</w:t>
      </w:r>
      <w:r w:rsidRPr="00351A41">
        <w:rPr>
          <w:rFonts w:ascii="Tahoma" w:hAnsi="Tahoma" w:cs="Tahoma"/>
          <w:color w:val="002060"/>
          <w:sz w:val="22"/>
          <w:szCs w:val="22"/>
        </w:rPr>
        <w:t xml:space="preserve"> plazos para cada etapa del proyecto: </w:t>
      </w:r>
    </w:p>
    <w:p w14:paraId="0785EFFD" w14:textId="77777777" w:rsidR="00D9144F" w:rsidRPr="00351A41" w:rsidRDefault="00D9144F" w:rsidP="00C247DF">
      <w:pPr>
        <w:pStyle w:val="Continuarlista"/>
        <w:spacing w:after="0"/>
        <w:ind w:left="426"/>
        <w:rPr>
          <w:rFonts w:ascii="Tahoma" w:hAnsi="Tahoma" w:cs="Tahoma"/>
          <w:color w:val="002060"/>
          <w:sz w:val="22"/>
          <w:szCs w:val="22"/>
        </w:rPr>
      </w:pPr>
    </w:p>
    <w:p w14:paraId="385476E8" w14:textId="1F5F99E9" w:rsidR="00D9144F" w:rsidRPr="00351A41"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Inicio y F</w:t>
      </w:r>
      <w:r w:rsidR="00B00BEC" w:rsidRPr="00351A41">
        <w:rPr>
          <w:rFonts w:ascii="Tahoma" w:hAnsi="Tahoma" w:cs="Tahoma"/>
          <w:color w:val="002060"/>
          <w:sz w:val="22"/>
          <w:szCs w:val="22"/>
        </w:rPr>
        <w:t xml:space="preserve">in del </w:t>
      </w:r>
      <w:r>
        <w:rPr>
          <w:rFonts w:ascii="Tahoma" w:hAnsi="Tahoma" w:cs="Tahoma"/>
          <w:color w:val="002060"/>
          <w:sz w:val="22"/>
          <w:szCs w:val="22"/>
        </w:rPr>
        <w:t>S</w:t>
      </w:r>
      <w:r w:rsidR="00B00BEC" w:rsidRPr="00351A41">
        <w:rPr>
          <w:rFonts w:ascii="Tahoma" w:hAnsi="Tahoma" w:cs="Tahoma"/>
          <w:color w:val="002060"/>
          <w:sz w:val="22"/>
          <w:szCs w:val="22"/>
        </w:rPr>
        <w:t xml:space="preserve">ite </w:t>
      </w:r>
      <w:r>
        <w:rPr>
          <w:rFonts w:ascii="Tahoma" w:hAnsi="Tahoma" w:cs="Tahoma"/>
          <w:color w:val="002060"/>
          <w:sz w:val="22"/>
          <w:szCs w:val="22"/>
        </w:rPr>
        <w:t>S</w:t>
      </w:r>
      <w:r w:rsidR="00B00BEC" w:rsidRPr="00351A41">
        <w:rPr>
          <w:rFonts w:ascii="Tahoma" w:hAnsi="Tahoma" w:cs="Tahoma"/>
          <w:color w:val="002060"/>
          <w:sz w:val="22"/>
          <w:szCs w:val="22"/>
        </w:rPr>
        <w:t xml:space="preserve">urvey por </w:t>
      </w:r>
      <w:r>
        <w:rPr>
          <w:rFonts w:ascii="Tahoma" w:hAnsi="Tahoma" w:cs="Tahoma"/>
          <w:color w:val="002060"/>
          <w:sz w:val="22"/>
          <w:szCs w:val="22"/>
        </w:rPr>
        <w:t xml:space="preserve">cada </w:t>
      </w:r>
      <w:r w:rsidR="00B00BEC" w:rsidRPr="00351A41">
        <w:rPr>
          <w:rFonts w:ascii="Tahoma" w:hAnsi="Tahoma" w:cs="Tahoma"/>
          <w:color w:val="002060"/>
          <w:sz w:val="22"/>
          <w:szCs w:val="22"/>
        </w:rPr>
        <w:t>tramo</w:t>
      </w:r>
      <w:r>
        <w:rPr>
          <w:rFonts w:ascii="Tahoma" w:hAnsi="Tahoma" w:cs="Tahoma"/>
          <w:color w:val="002060"/>
          <w:sz w:val="22"/>
          <w:szCs w:val="22"/>
        </w:rPr>
        <w:t>.</w:t>
      </w:r>
      <w:r w:rsidR="00B00BEC" w:rsidRPr="00351A41">
        <w:rPr>
          <w:rFonts w:ascii="Tahoma" w:hAnsi="Tahoma" w:cs="Tahoma"/>
          <w:color w:val="002060"/>
          <w:sz w:val="22"/>
          <w:szCs w:val="22"/>
        </w:rPr>
        <w:t xml:space="preserve"> </w:t>
      </w:r>
    </w:p>
    <w:p w14:paraId="1B626C63" w14:textId="31A032D2" w:rsidR="00D9144F" w:rsidRPr="00351A41" w:rsidRDefault="00B00BEC" w:rsidP="002B6989">
      <w:pPr>
        <w:pStyle w:val="Continuarlista"/>
        <w:numPr>
          <w:ilvl w:val="1"/>
          <w:numId w:val="68"/>
        </w:numPr>
        <w:spacing w:before="120"/>
        <w:ind w:left="1134" w:hanging="425"/>
        <w:rPr>
          <w:rFonts w:ascii="Tahoma" w:hAnsi="Tahoma" w:cs="Tahoma"/>
          <w:color w:val="002060"/>
          <w:sz w:val="22"/>
          <w:szCs w:val="22"/>
        </w:rPr>
      </w:pPr>
      <w:r w:rsidRPr="00351A41">
        <w:rPr>
          <w:rFonts w:ascii="Tahoma" w:hAnsi="Tahoma" w:cs="Tahoma"/>
          <w:color w:val="002060"/>
          <w:sz w:val="22"/>
          <w:szCs w:val="22"/>
        </w:rPr>
        <w:t xml:space="preserve">Obtención de </w:t>
      </w:r>
      <w:r w:rsidR="00997824">
        <w:rPr>
          <w:rFonts w:ascii="Tahoma" w:hAnsi="Tahoma" w:cs="Tahoma"/>
          <w:color w:val="002060"/>
          <w:sz w:val="22"/>
          <w:szCs w:val="22"/>
        </w:rPr>
        <w:t>L</w:t>
      </w:r>
      <w:r w:rsidRPr="00351A41">
        <w:rPr>
          <w:rFonts w:ascii="Tahoma" w:hAnsi="Tahoma" w:cs="Tahoma"/>
          <w:color w:val="002060"/>
          <w:sz w:val="22"/>
          <w:szCs w:val="22"/>
        </w:rPr>
        <w:t xml:space="preserve">icencias, </w:t>
      </w:r>
      <w:r w:rsidR="00997824">
        <w:rPr>
          <w:rFonts w:ascii="Tahoma" w:hAnsi="Tahoma" w:cs="Tahoma"/>
          <w:color w:val="002060"/>
          <w:sz w:val="22"/>
          <w:szCs w:val="22"/>
        </w:rPr>
        <w:t>A</w:t>
      </w:r>
      <w:r w:rsidRPr="00351A41">
        <w:rPr>
          <w:rFonts w:ascii="Tahoma" w:hAnsi="Tahoma" w:cs="Tahoma"/>
          <w:color w:val="002060"/>
          <w:sz w:val="22"/>
          <w:szCs w:val="22"/>
        </w:rPr>
        <w:t xml:space="preserve">utorizaciones y </w:t>
      </w:r>
      <w:r w:rsidR="00997824">
        <w:rPr>
          <w:rFonts w:ascii="Tahoma" w:hAnsi="Tahoma" w:cs="Tahoma"/>
          <w:color w:val="002060"/>
          <w:sz w:val="22"/>
          <w:szCs w:val="22"/>
        </w:rPr>
        <w:t>P</w:t>
      </w:r>
      <w:r w:rsidRPr="00351A41">
        <w:rPr>
          <w:rFonts w:ascii="Tahoma" w:hAnsi="Tahoma" w:cs="Tahoma"/>
          <w:color w:val="002060"/>
          <w:sz w:val="22"/>
          <w:szCs w:val="22"/>
        </w:rPr>
        <w:t>ermisos</w:t>
      </w:r>
      <w:r w:rsidR="00535D9A">
        <w:rPr>
          <w:rFonts w:ascii="Tahoma" w:hAnsi="Tahoma" w:cs="Tahoma"/>
          <w:color w:val="002060"/>
          <w:sz w:val="22"/>
          <w:szCs w:val="22"/>
        </w:rPr>
        <w:t>.</w:t>
      </w:r>
    </w:p>
    <w:p w14:paraId="29E4DE18" w14:textId="7F9A3264" w:rsidR="00D9144F" w:rsidRPr="00351A41"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 xml:space="preserve">Provisión de </w:t>
      </w:r>
      <w:r w:rsidR="00B00BEC" w:rsidRPr="00351A41">
        <w:rPr>
          <w:rFonts w:ascii="Tahoma" w:hAnsi="Tahoma" w:cs="Tahoma"/>
          <w:color w:val="002060"/>
          <w:sz w:val="22"/>
          <w:szCs w:val="22"/>
        </w:rPr>
        <w:t>materiales para tramo</w:t>
      </w:r>
      <w:r w:rsidR="00B24709" w:rsidRPr="00351A41">
        <w:rPr>
          <w:rFonts w:ascii="Tahoma" w:hAnsi="Tahoma" w:cs="Tahoma"/>
          <w:color w:val="002060"/>
          <w:sz w:val="22"/>
          <w:szCs w:val="22"/>
        </w:rPr>
        <w:t>s</w:t>
      </w:r>
      <w:r w:rsidR="00B00BEC" w:rsidRPr="00351A41">
        <w:rPr>
          <w:rFonts w:ascii="Tahoma" w:hAnsi="Tahoma" w:cs="Tahoma"/>
          <w:color w:val="002060"/>
          <w:sz w:val="22"/>
          <w:szCs w:val="22"/>
        </w:rPr>
        <w:t xml:space="preserve"> terrestre</w:t>
      </w:r>
      <w:r w:rsidR="00B24709" w:rsidRPr="00351A41">
        <w:rPr>
          <w:rFonts w:ascii="Tahoma" w:hAnsi="Tahoma" w:cs="Tahoma"/>
          <w:color w:val="002060"/>
          <w:sz w:val="22"/>
          <w:szCs w:val="22"/>
        </w:rPr>
        <w:t>s</w:t>
      </w:r>
    </w:p>
    <w:p w14:paraId="4C29072D" w14:textId="2462A64D" w:rsidR="00D9144F" w:rsidRPr="00351A41"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 xml:space="preserve">Provisión de </w:t>
      </w:r>
      <w:r w:rsidR="00B00BEC" w:rsidRPr="00351A41">
        <w:rPr>
          <w:rFonts w:ascii="Tahoma" w:hAnsi="Tahoma" w:cs="Tahoma"/>
          <w:color w:val="002060"/>
          <w:sz w:val="22"/>
          <w:szCs w:val="22"/>
        </w:rPr>
        <w:t>materiales para tramo submarino</w:t>
      </w:r>
    </w:p>
    <w:p w14:paraId="5D0515A0" w14:textId="4C052C10" w:rsidR="00D9144F" w:rsidRPr="00351A41"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 xml:space="preserve">Provisión de </w:t>
      </w:r>
      <w:r w:rsidR="00B00BEC" w:rsidRPr="00351A41">
        <w:rPr>
          <w:rFonts w:ascii="Tahoma" w:hAnsi="Tahoma" w:cs="Tahoma"/>
          <w:color w:val="002060"/>
          <w:sz w:val="22"/>
          <w:szCs w:val="22"/>
        </w:rPr>
        <w:t>equipos a ser instalados en Perú</w:t>
      </w:r>
    </w:p>
    <w:p w14:paraId="271B7185" w14:textId="06AC9D54" w:rsidR="00D9144F" w:rsidRPr="00351A41"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 xml:space="preserve">Provisión de </w:t>
      </w:r>
      <w:r w:rsidR="00B00BEC" w:rsidRPr="00351A41">
        <w:rPr>
          <w:rFonts w:ascii="Tahoma" w:hAnsi="Tahoma" w:cs="Tahoma"/>
          <w:color w:val="002060"/>
          <w:sz w:val="22"/>
          <w:szCs w:val="22"/>
        </w:rPr>
        <w:t>equipos a ser instalados en Bolivia</w:t>
      </w:r>
    </w:p>
    <w:p w14:paraId="62DEBF59" w14:textId="244C5860" w:rsidR="00D9144F" w:rsidRPr="00351A41" w:rsidRDefault="00B00BEC" w:rsidP="002B6989">
      <w:pPr>
        <w:pStyle w:val="Continuarlista"/>
        <w:numPr>
          <w:ilvl w:val="1"/>
          <w:numId w:val="68"/>
        </w:numPr>
        <w:spacing w:before="120"/>
        <w:ind w:left="1134" w:hanging="425"/>
        <w:rPr>
          <w:rFonts w:ascii="Tahoma" w:hAnsi="Tahoma" w:cs="Tahoma"/>
          <w:color w:val="002060"/>
          <w:sz w:val="22"/>
          <w:szCs w:val="22"/>
        </w:rPr>
      </w:pPr>
      <w:r w:rsidRPr="00351A41">
        <w:rPr>
          <w:rFonts w:ascii="Tahoma" w:hAnsi="Tahoma" w:cs="Tahoma"/>
          <w:color w:val="002060"/>
          <w:sz w:val="22"/>
          <w:szCs w:val="22"/>
        </w:rPr>
        <w:t>Inicio y fin de obras civiles</w:t>
      </w:r>
    </w:p>
    <w:p w14:paraId="165FB6D7" w14:textId="010CA29E" w:rsidR="00D9144F" w:rsidRPr="001B245D" w:rsidRDefault="00B00BEC" w:rsidP="002B6989">
      <w:pPr>
        <w:pStyle w:val="Continuarlista"/>
        <w:numPr>
          <w:ilvl w:val="1"/>
          <w:numId w:val="68"/>
        </w:numPr>
        <w:spacing w:before="120"/>
        <w:ind w:left="1134" w:hanging="425"/>
        <w:rPr>
          <w:rFonts w:ascii="Tahoma" w:hAnsi="Tahoma" w:cs="Tahoma"/>
          <w:color w:val="002060"/>
          <w:sz w:val="22"/>
          <w:szCs w:val="22"/>
        </w:rPr>
      </w:pPr>
      <w:r w:rsidRPr="001B245D">
        <w:rPr>
          <w:rFonts w:ascii="Tahoma" w:hAnsi="Tahoma" w:cs="Tahoma"/>
          <w:color w:val="002060"/>
          <w:sz w:val="22"/>
          <w:szCs w:val="22"/>
        </w:rPr>
        <w:t>Inicio y fin del tendido del cable de fibra óptica en cada tramo</w:t>
      </w:r>
    </w:p>
    <w:p w14:paraId="70F61318" w14:textId="61E29848" w:rsidR="00D9144F" w:rsidRPr="001B245D" w:rsidRDefault="00B00BEC" w:rsidP="002B6989">
      <w:pPr>
        <w:pStyle w:val="Continuarlista"/>
        <w:numPr>
          <w:ilvl w:val="1"/>
          <w:numId w:val="68"/>
        </w:numPr>
        <w:spacing w:before="120"/>
        <w:ind w:left="1134" w:hanging="425"/>
        <w:rPr>
          <w:rFonts w:ascii="Tahoma" w:hAnsi="Tahoma" w:cs="Tahoma"/>
          <w:color w:val="002060"/>
          <w:sz w:val="22"/>
          <w:szCs w:val="22"/>
        </w:rPr>
      </w:pPr>
      <w:r w:rsidRPr="001B245D">
        <w:rPr>
          <w:rFonts w:ascii="Tahoma" w:hAnsi="Tahoma" w:cs="Tahoma"/>
          <w:color w:val="002060"/>
          <w:sz w:val="22"/>
          <w:szCs w:val="22"/>
        </w:rPr>
        <w:t>Puesta en servicio de cada tramo</w:t>
      </w:r>
    </w:p>
    <w:p w14:paraId="2B477A61" w14:textId="30136484" w:rsidR="00D9144F" w:rsidRPr="001B245D"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Integración del S</w:t>
      </w:r>
      <w:r w:rsidR="00B00BEC" w:rsidRPr="001B245D">
        <w:rPr>
          <w:rFonts w:ascii="Tahoma" w:hAnsi="Tahoma" w:cs="Tahoma"/>
          <w:color w:val="002060"/>
          <w:sz w:val="22"/>
          <w:szCs w:val="22"/>
        </w:rPr>
        <w:t xml:space="preserve">istema de </w:t>
      </w:r>
      <w:r>
        <w:rPr>
          <w:rFonts w:ascii="Tahoma" w:hAnsi="Tahoma" w:cs="Tahoma"/>
          <w:color w:val="002060"/>
          <w:sz w:val="22"/>
          <w:szCs w:val="22"/>
        </w:rPr>
        <w:t>G</w:t>
      </w:r>
      <w:r w:rsidR="00B00BEC" w:rsidRPr="001B245D">
        <w:rPr>
          <w:rFonts w:ascii="Tahoma" w:hAnsi="Tahoma" w:cs="Tahoma"/>
          <w:color w:val="002060"/>
          <w:sz w:val="22"/>
          <w:szCs w:val="22"/>
        </w:rPr>
        <w:t>estión</w:t>
      </w:r>
    </w:p>
    <w:p w14:paraId="702E9C0C" w14:textId="5BE95CBE" w:rsidR="00D9144F" w:rsidRPr="001B245D" w:rsidRDefault="00B00BEC" w:rsidP="002B6989">
      <w:pPr>
        <w:pStyle w:val="Continuarlista"/>
        <w:numPr>
          <w:ilvl w:val="1"/>
          <w:numId w:val="68"/>
        </w:numPr>
        <w:spacing w:before="120"/>
        <w:ind w:left="1134" w:hanging="425"/>
        <w:rPr>
          <w:rFonts w:ascii="Tahoma" w:hAnsi="Tahoma" w:cs="Tahoma"/>
          <w:color w:val="002060"/>
          <w:sz w:val="22"/>
          <w:szCs w:val="22"/>
        </w:rPr>
      </w:pPr>
      <w:r w:rsidRPr="001B245D">
        <w:rPr>
          <w:rFonts w:ascii="Tahoma" w:hAnsi="Tahoma" w:cs="Tahoma"/>
          <w:color w:val="002060"/>
          <w:sz w:val="22"/>
          <w:szCs w:val="22"/>
        </w:rPr>
        <w:t>Transferenci</w:t>
      </w:r>
      <w:r w:rsidR="00D9144F" w:rsidRPr="001B245D">
        <w:rPr>
          <w:rFonts w:ascii="Tahoma" w:hAnsi="Tahoma" w:cs="Tahoma"/>
          <w:color w:val="002060"/>
          <w:sz w:val="22"/>
          <w:szCs w:val="22"/>
        </w:rPr>
        <w:t>a de conocimientos</w:t>
      </w:r>
    </w:p>
    <w:p w14:paraId="47257D22" w14:textId="01BB9438" w:rsidR="00D9144F" w:rsidRPr="001B245D" w:rsidRDefault="00535D9A" w:rsidP="002B6989">
      <w:pPr>
        <w:pStyle w:val="Continuarlista"/>
        <w:numPr>
          <w:ilvl w:val="1"/>
          <w:numId w:val="68"/>
        </w:numPr>
        <w:spacing w:before="120"/>
        <w:ind w:left="1134" w:hanging="425"/>
        <w:rPr>
          <w:rFonts w:ascii="Tahoma" w:hAnsi="Tahoma" w:cs="Tahoma"/>
          <w:color w:val="002060"/>
          <w:sz w:val="22"/>
          <w:szCs w:val="22"/>
        </w:rPr>
      </w:pPr>
      <w:r>
        <w:rPr>
          <w:rFonts w:ascii="Tahoma" w:hAnsi="Tahoma" w:cs="Tahoma"/>
          <w:color w:val="002060"/>
          <w:sz w:val="22"/>
          <w:szCs w:val="22"/>
        </w:rPr>
        <w:t>Pruebas de A</w:t>
      </w:r>
      <w:r w:rsidR="00B00BEC" w:rsidRPr="001B245D">
        <w:rPr>
          <w:rFonts w:ascii="Tahoma" w:hAnsi="Tahoma" w:cs="Tahoma"/>
          <w:color w:val="002060"/>
          <w:sz w:val="22"/>
          <w:szCs w:val="22"/>
        </w:rPr>
        <w:t xml:space="preserve">ceptación </w:t>
      </w:r>
      <w:r>
        <w:rPr>
          <w:rFonts w:ascii="Tahoma" w:hAnsi="Tahoma" w:cs="Tahoma"/>
          <w:color w:val="002060"/>
          <w:sz w:val="22"/>
          <w:szCs w:val="22"/>
        </w:rPr>
        <w:t>F</w:t>
      </w:r>
      <w:r w:rsidR="00B00BEC" w:rsidRPr="001B245D">
        <w:rPr>
          <w:rFonts w:ascii="Tahoma" w:hAnsi="Tahoma" w:cs="Tahoma"/>
          <w:color w:val="002060"/>
          <w:sz w:val="22"/>
          <w:szCs w:val="22"/>
        </w:rPr>
        <w:t>inal</w:t>
      </w:r>
    </w:p>
    <w:p w14:paraId="043E5619" w14:textId="1431DFF2" w:rsidR="00D9144F" w:rsidRPr="001B245D" w:rsidRDefault="00B00BEC" w:rsidP="002B6989">
      <w:pPr>
        <w:pStyle w:val="Continuarlista"/>
        <w:numPr>
          <w:ilvl w:val="1"/>
          <w:numId w:val="68"/>
        </w:numPr>
        <w:spacing w:before="120"/>
        <w:ind w:left="1134" w:hanging="425"/>
        <w:rPr>
          <w:rFonts w:ascii="Tahoma" w:hAnsi="Tahoma" w:cs="Tahoma"/>
          <w:color w:val="002060"/>
          <w:sz w:val="22"/>
          <w:szCs w:val="22"/>
        </w:rPr>
      </w:pPr>
      <w:r w:rsidRPr="001B245D">
        <w:rPr>
          <w:rFonts w:ascii="Tahoma" w:hAnsi="Tahoma" w:cs="Tahoma"/>
          <w:color w:val="002060"/>
          <w:sz w:val="22"/>
          <w:szCs w:val="22"/>
        </w:rPr>
        <w:t>Entrega de documentación</w:t>
      </w:r>
      <w:r w:rsidR="00535D9A">
        <w:rPr>
          <w:rFonts w:ascii="Tahoma" w:hAnsi="Tahoma" w:cs="Tahoma"/>
          <w:color w:val="002060"/>
          <w:sz w:val="22"/>
          <w:szCs w:val="22"/>
        </w:rPr>
        <w:t>.</w:t>
      </w:r>
    </w:p>
    <w:p w14:paraId="37C0FDC5" w14:textId="7E55F24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ENTEL S.A. </w:t>
      </w:r>
      <w:r w:rsidR="00A10CCF">
        <w:rPr>
          <w:rFonts w:ascii="Tahoma" w:hAnsi="Tahoma" w:cs="Tahoma"/>
          <w:color w:val="002060"/>
          <w:sz w:val="22"/>
          <w:szCs w:val="22"/>
        </w:rPr>
        <w:t xml:space="preserve">y ENTEL </w:t>
      </w:r>
      <w:r w:rsidRPr="001B245D">
        <w:rPr>
          <w:rFonts w:ascii="Tahoma" w:hAnsi="Tahoma" w:cs="Tahoma"/>
          <w:color w:val="002060"/>
          <w:sz w:val="22"/>
          <w:szCs w:val="22"/>
        </w:rPr>
        <w:t>Bolivia</w:t>
      </w:r>
      <w:r w:rsidR="00A10CCF">
        <w:rPr>
          <w:rFonts w:ascii="Tahoma" w:hAnsi="Tahoma" w:cs="Tahoma"/>
          <w:color w:val="002060"/>
          <w:sz w:val="22"/>
          <w:szCs w:val="22"/>
        </w:rPr>
        <w:t xml:space="preserve"> S.A.C.</w:t>
      </w:r>
      <w:r w:rsidRPr="001B245D">
        <w:rPr>
          <w:rFonts w:ascii="Tahoma" w:hAnsi="Tahoma" w:cs="Tahoma"/>
          <w:color w:val="002060"/>
          <w:sz w:val="22"/>
          <w:szCs w:val="22"/>
        </w:rPr>
        <w:t xml:space="preserve"> realizará</w:t>
      </w:r>
      <w:r w:rsidR="00A10CCF">
        <w:rPr>
          <w:rFonts w:ascii="Tahoma" w:hAnsi="Tahoma" w:cs="Tahoma"/>
          <w:color w:val="002060"/>
          <w:sz w:val="22"/>
          <w:szCs w:val="22"/>
        </w:rPr>
        <w:t>n</w:t>
      </w:r>
      <w:r w:rsidRPr="001B245D">
        <w:rPr>
          <w:rFonts w:ascii="Tahoma" w:hAnsi="Tahoma" w:cs="Tahoma"/>
          <w:color w:val="002060"/>
          <w:sz w:val="22"/>
          <w:szCs w:val="22"/>
        </w:rPr>
        <w:t xml:space="preserve"> seguimiento al cumplimiento de este cronograma, el cual no podrá exceder los </w:t>
      </w:r>
      <w:r w:rsidRPr="00A10CCF">
        <w:rPr>
          <w:rFonts w:ascii="Tahoma" w:hAnsi="Tahoma" w:cs="Tahoma"/>
          <w:b/>
          <w:color w:val="002060"/>
          <w:sz w:val="22"/>
          <w:szCs w:val="22"/>
        </w:rPr>
        <w:t>14 meses calendario</w:t>
      </w:r>
      <w:r w:rsidRPr="001B245D">
        <w:rPr>
          <w:rFonts w:ascii="Tahoma" w:hAnsi="Tahoma" w:cs="Tahoma"/>
          <w:color w:val="002060"/>
          <w:sz w:val="22"/>
          <w:szCs w:val="22"/>
        </w:rPr>
        <w:t xml:space="preserve"> a partir de la firma de contrato para la ejecución de todas las actividades.</w:t>
      </w:r>
    </w:p>
    <w:p w14:paraId="7AF3B587" w14:textId="7D9F17FD" w:rsidR="00D9144F" w:rsidRPr="001B245D" w:rsidRDefault="00311032" w:rsidP="002B6989">
      <w:pPr>
        <w:pStyle w:val="TITULOS"/>
        <w:numPr>
          <w:ilvl w:val="0"/>
          <w:numId w:val="26"/>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Especificaciones Técnicas</w:t>
      </w:r>
    </w:p>
    <w:p w14:paraId="6401E45C" w14:textId="3A9ED442" w:rsidR="00311032"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La implementación del presente proyecto será bajo la modalidad “</w:t>
      </w:r>
      <w:r w:rsidR="00535D9A">
        <w:rPr>
          <w:rFonts w:ascii="Tahoma" w:hAnsi="Tahoma" w:cs="Tahoma"/>
          <w:color w:val="002060"/>
          <w:sz w:val="22"/>
          <w:szCs w:val="22"/>
        </w:rPr>
        <w:t>S</w:t>
      </w:r>
      <w:r w:rsidRPr="001B245D">
        <w:rPr>
          <w:rFonts w:ascii="Tahoma" w:hAnsi="Tahoma" w:cs="Tahoma"/>
          <w:color w:val="002060"/>
          <w:sz w:val="22"/>
          <w:szCs w:val="22"/>
        </w:rPr>
        <w:t xml:space="preserve">olución </w:t>
      </w:r>
      <w:r w:rsidR="00535D9A">
        <w:rPr>
          <w:rFonts w:ascii="Tahoma" w:hAnsi="Tahoma" w:cs="Tahoma"/>
          <w:color w:val="002060"/>
          <w:sz w:val="22"/>
          <w:szCs w:val="22"/>
        </w:rPr>
        <w:t>C</w:t>
      </w:r>
      <w:r w:rsidRPr="001B245D">
        <w:rPr>
          <w:rFonts w:ascii="Tahoma" w:hAnsi="Tahoma" w:cs="Tahoma"/>
          <w:color w:val="002060"/>
          <w:sz w:val="22"/>
          <w:szCs w:val="22"/>
        </w:rPr>
        <w:t>ompleta”, el proponente deberá cumplir los siguientes requerimientos, los cuales tiene</w:t>
      </w:r>
      <w:r w:rsidR="00A10CCF">
        <w:rPr>
          <w:rFonts w:ascii="Tahoma" w:hAnsi="Tahoma" w:cs="Tahoma"/>
          <w:color w:val="002060"/>
          <w:sz w:val="22"/>
          <w:szCs w:val="22"/>
        </w:rPr>
        <w:t>n</w:t>
      </w:r>
      <w:r w:rsidRPr="001B245D">
        <w:rPr>
          <w:rFonts w:ascii="Tahoma" w:hAnsi="Tahoma" w:cs="Tahoma"/>
          <w:color w:val="002060"/>
          <w:sz w:val="22"/>
          <w:szCs w:val="22"/>
        </w:rPr>
        <w:t xml:space="preserve"> un carácter enunciativo y en ningún caso limitativo, por lo que podrá adicionar características técnicas que a su cri</w:t>
      </w:r>
      <w:r w:rsidR="00356F4B">
        <w:rPr>
          <w:rFonts w:ascii="Tahoma" w:hAnsi="Tahoma" w:cs="Tahoma"/>
          <w:color w:val="002060"/>
          <w:sz w:val="22"/>
          <w:szCs w:val="22"/>
        </w:rPr>
        <w:t>terio contribuyan a mejorar la R</w:t>
      </w:r>
      <w:r w:rsidRPr="001B245D">
        <w:rPr>
          <w:rFonts w:ascii="Tahoma" w:hAnsi="Tahoma" w:cs="Tahoma"/>
          <w:color w:val="002060"/>
          <w:sz w:val="22"/>
          <w:szCs w:val="22"/>
        </w:rPr>
        <w:t>ed.</w:t>
      </w:r>
      <w:r w:rsidR="00311032">
        <w:rPr>
          <w:rFonts w:ascii="Tahoma" w:hAnsi="Tahoma" w:cs="Tahoma"/>
          <w:color w:val="002060"/>
          <w:sz w:val="22"/>
          <w:szCs w:val="22"/>
        </w:rPr>
        <w:br w:type="page"/>
      </w:r>
    </w:p>
    <w:p w14:paraId="70080886" w14:textId="3346103D" w:rsidR="00D9144F" w:rsidRPr="001B245D" w:rsidRDefault="00321196" w:rsidP="002B6989">
      <w:pPr>
        <w:pStyle w:val="TITULOS"/>
        <w:numPr>
          <w:ilvl w:val="1"/>
          <w:numId w:val="111"/>
        </w:numPr>
        <w:spacing w:before="120" w:after="120" w:line="240" w:lineRule="auto"/>
        <w:ind w:left="993" w:hanging="567"/>
        <w:rPr>
          <w:rFonts w:ascii="Tahoma" w:hAnsi="Tahoma" w:cs="Tahoma"/>
          <w:color w:val="002060"/>
          <w:sz w:val="22"/>
          <w:szCs w:val="22"/>
        </w:rPr>
      </w:pPr>
      <w:r w:rsidRPr="001B245D">
        <w:rPr>
          <w:rFonts w:ascii="Tahoma" w:hAnsi="Tahoma" w:cs="Tahoma"/>
          <w:color w:val="002060"/>
          <w:sz w:val="22"/>
          <w:szCs w:val="22"/>
        </w:rPr>
        <w:lastRenderedPageBreak/>
        <w:t>Características Generales (T</w:t>
      </w:r>
      <w:r w:rsidRPr="00B00BEC">
        <w:rPr>
          <w:rFonts w:ascii="Tahoma" w:hAnsi="Tahoma" w:cs="Tahoma"/>
          <w:color w:val="002060"/>
          <w:sz w:val="22"/>
          <w:szCs w:val="22"/>
        </w:rPr>
        <w:t>r</w:t>
      </w:r>
      <w:r w:rsidRPr="001B245D">
        <w:rPr>
          <w:rFonts w:ascii="Tahoma" w:hAnsi="Tahoma" w:cs="Tahoma"/>
          <w:color w:val="002060"/>
          <w:sz w:val="22"/>
          <w:szCs w:val="22"/>
        </w:rPr>
        <w:t>amo</w:t>
      </w:r>
      <w:r w:rsidR="00356F4B">
        <w:rPr>
          <w:rFonts w:ascii="Tahoma" w:hAnsi="Tahoma" w:cs="Tahoma"/>
          <w:color w:val="002060"/>
          <w:sz w:val="22"/>
          <w:szCs w:val="22"/>
        </w:rPr>
        <w:t>s</w:t>
      </w:r>
      <w:r w:rsidRPr="001B245D">
        <w:rPr>
          <w:rFonts w:ascii="Tahoma" w:hAnsi="Tahoma" w:cs="Tahoma"/>
          <w:color w:val="002060"/>
          <w:sz w:val="22"/>
          <w:szCs w:val="22"/>
        </w:rPr>
        <w:t xml:space="preserve"> Terrestre</w:t>
      </w:r>
      <w:r w:rsidR="00356F4B">
        <w:rPr>
          <w:rFonts w:ascii="Tahoma" w:hAnsi="Tahoma" w:cs="Tahoma"/>
          <w:color w:val="002060"/>
          <w:sz w:val="22"/>
          <w:szCs w:val="22"/>
        </w:rPr>
        <w:t>s</w:t>
      </w:r>
      <w:r w:rsidRPr="001B245D">
        <w:rPr>
          <w:rFonts w:ascii="Tahoma" w:hAnsi="Tahoma" w:cs="Tahoma"/>
          <w:color w:val="002060"/>
          <w:sz w:val="22"/>
          <w:szCs w:val="22"/>
        </w:rPr>
        <w:t xml:space="preserve"> </w:t>
      </w:r>
      <w:r>
        <w:rPr>
          <w:rFonts w:ascii="Tahoma" w:hAnsi="Tahoma" w:cs="Tahoma"/>
          <w:color w:val="002060"/>
          <w:sz w:val="22"/>
          <w:szCs w:val="22"/>
        </w:rPr>
        <w:t>y</w:t>
      </w:r>
      <w:r w:rsidRPr="001B245D">
        <w:rPr>
          <w:rFonts w:ascii="Tahoma" w:hAnsi="Tahoma" w:cs="Tahoma"/>
          <w:color w:val="002060"/>
          <w:sz w:val="22"/>
          <w:szCs w:val="22"/>
        </w:rPr>
        <w:t xml:space="preserve"> Submarino)</w:t>
      </w:r>
    </w:p>
    <w:p w14:paraId="7F3BFB3B" w14:textId="77777777" w:rsidR="00D9144F" w:rsidRPr="007916B3" w:rsidRDefault="00D9144F" w:rsidP="00C247DF">
      <w:pPr>
        <w:pStyle w:val="Continuarlista"/>
        <w:spacing w:after="0"/>
        <w:ind w:left="426"/>
        <w:rPr>
          <w:rFonts w:ascii="Tahoma" w:hAnsi="Tahoma" w:cs="Tahoma"/>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9"/>
        <w:gridCol w:w="5211"/>
        <w:gridCol w:w="1289"/>
        <w:gridCol w:w="877"/>
        <w:gridCol w:w="1474"/>
      </w:tblGrid>
      <w:tr w:rsidR="00D9144F" w:rsidRPr="007916B3" w14:paraId="5BEA2150" w14:textId="77777777" w:rsidTr="00A457A1">
        <w:trPr>
          <w:trHeight w:val="381"/>
          <w:tblHeader/>
        </w:trPr>
        <w:tc>
          <w:tcPr>
            <w:tcW w:w="37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3B21FEB2" w14:textId="77777777" w:rsidR="00D9144F" w:rsidRPr="007916B3" w:rsidRDefault="00D9144F" w:rsidP="00C247DF">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r>
              <w:rPr>
                <w:rFonts w:ascii="Tahoma" w:hAnsi="Tahoma" w:cs="Tahoma"/>
                <w:b/>
                <w:bCs/>
                <w:color w:val="FFFFFF"/>
                <w:lang w:eastAsia="es-BO"/>
              </w:rPr>
              <w:t xml:space="preserve"> de Bolivia</w:t>
            </w:r>
          </w:p>
        </w:tc>
        <w:tc>
          <w:tcPr>
            <w:tcW w:w="12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234BAAC" w14:textId="77777777" w:rsidR="00D9144F" w:rsidRPr="007916B3" w:rsidRDefault="00D9144F" w:rsidP="00C247DF">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D9144F" w:rsidRPr="007916B3" w14:paraId="4007D0B3" w14:textId="77777777" w:rsidTr="00A457A1">
        <w:trPr>
          <w:trHeight w:val="273"/>
          <w:tblHeader/>
        </w:trPr>
        <w:tc>
          <w:tcPr>
            <w:tcW w:w="302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0255426" w14:textId="4C6E0B93" w:rsidR="00E1294A" w:rsidRDefault="007142DC" w:rsidP="00E21433">
            <w:pPr>
              <w:jc w:val="center"/>
              <w:rPr>
                <w:rFonts w:ascii="Tahoma" w:hAnsi="Tahoma" w:cs="Tahoma"/>
                <w:b/>
                <w:bCs/>
                <w:color w:val="FFFFFF"/>
                <w:lang w:eastAsia="es-BO"/>
              </w:rPr>
            </w:pPr>
            <w:r>
              <w:rPr>
                <w:rFonts w:ascii="Tahoma" w:hAnsi="Tahoma" w:cs="Tahoma"/>
                <w:b/>
                <w:bCs/>
                <w:color w:val="FFFFFF"/>
                <w:lang w:eastAsia="es-BO"/>
              </w:rPr>
              <w:t>Características  G</w:t>
            </w:r>
            <w:r w:rsidRPr="007916B3">
              <w:rPr>
                <w:rFonts w:ascii="Tahoma" w:hAnsi="Tahoma" w:cs="Tahoma"/>
                <w:b/>
                <w:bCs/>
                <w:color w:val="FFFFFF"/>
                <w:lang w:eastAsia="es-BO"/>
              </w:rPr>
              <w:t>enerales</w:t>
            </w:r>
            <w:r>
              <w:rPr>
                <w:rFonts w:ascii="Tahoma" w:hAnsi="Tahoma" w:cs="Tahoma"/>
                <w:b/>
                <w:bCs/>
                <w:color w:val="FFFFFF"/>
                <w:lang w:eastAsia="es-BO"/>
              </w:rPr>
              <w:t xml:space="preserve"> </w:t>
            </w:r>
          </w:p>
          <w:p w14:paraId="400CE92E" w14:textId="13D49C4B" w:rsidR="00D9144F" w:rsidRPr="007916B3" w:rsidRDefault="007142DC" w:rsidP="00356F4B">
            <w:pPr>
              <w:jc w:val="center"/>
              <w:rPr>
                <w:rFonts w:ascii="Tahoma" w:hAnsi="Tahoma" w:cs="Tahoma"/>
                <w:b/>
                <w:bCs/>
                <w:color w:val="FFFFFF"/>
                <w:lang w:eastAsia="es-BO"/>
              </w:rPr>
            </w:pPr>
            <w:r>
              <w:rPr>
                <w:rFonts w:ascii="Tahoma" w:hAnsi="Tahoma" w:cs="Tahoma"/>
                <w:b/>
                <w:bCs/>
                <w:color w:val="FFFFFF"/>
                <w:lang w:eastAsia="es-BO"/>
              </w:rPr>
              <w:t>(Tramo</w:t>
            </w:r>
            <w:r w:rsidR="00356F4B">
              <w:rPr>
                <w:rFonts w:ascii="Tahoma" w:hAnsi="Tahoma" w:cs="Tahoma"/>
                <w:b/>
                <w:bCs/>
                <w:color w:val="FFFFFF"/>
                <w:lang w:eastAsia="es-BO"/>
              </w:rPr>
              <w:t>s</w:t>
            </w:r>
            <w:r>
              <w:rPr>
                <w:rFonts w:ascii="Tahoma" w:hAnsi="Tahoma" w:cs="Tahoma"/>
                <w:b/>
                <w:bCs/>
                <w:color w:val="FFFFFF"/>
                <w:lang w:eastAsia="es-BO"/>
              </w:rPr>
              <w:t xml:space="preserve"> Terrestre</w:t>
            </w:r>
            <w:r w:rsidR="00356F4B">
              <w:rPr>
                <w:rFonts w:ascii="Tahoma" w:hAnsi="Tahoma" w:cs="Tahoma"/>
                <w:b/>
                <w:bCs/>
                <w:color w:val="FFFFFF"/>
                <w:lang w:eastAsia="es-BO"/>
              </w:rPr>
              <w:t>s</w:t>
            </w:r>
            <w:r>
              <w:rPr>
                <w:rFonts w:ascii="Tahoma" w:hAnsi="Tahoma" w:cs="Tahoma"/>
                <w:b/>
                <w:bCs/>
                <w:color w:val="FFFFFF"/>
                <w:lang w:eastAsia="es-BO"/>
              </w:rPr>
              <w:t xml:space="preserve"> </w:t>
            </w:r>
            <w:r w:rsidR="00356F4B">
              <w:rPr>
                <w:rFonts w:ascii="Tahoma" w:hAnsi="Tahoma" w:cs="Tahoma"/>
                <w:b/>
                <w:bCs/>
                <w:color w:val="FFFFFF"/>
                <w:lang w:eastAsia="es-BO"/>
              </w:rPr>
              <w:t>y</w:t>
            </w:r>
            <w:r>
              <w:rPr>
                <w:rFonts w:ascii="Tahoma" w:hAnsi="Tahoma" w:cs="Tahoma"/>
                <w:b/>
                <w:bCs/>
                <w:color w:val="FFFFFF"/>
                <w:lang w:eastAsia="es-BO"/>
              </w:rPr>
              <w:t xml:space="preserve"> Submarino)</w:t>
            </w:r>
          </w:p>
        </w:tc>
        <w:tc>
          <w:tcPr>
            <w:tcW w:w="70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4A5A71DC" w14:textId="77777777" w:rsidR="00D9144F" w:rsidRPr="007916B3" w:rsidRDefault="00D9144F" w:rsidP="00C247DF">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12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ACEF132" w14:textId="77777777" w:rsidR="00D9144F" w:rsidRPr="007916B3" w:rsidRDefault="00D9144F" w:rsidP="00C247DF">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D9144F" w:rsidRPr="007916B3" w14:paraId="5136CB7C" w14:textId="77777777" w:rsidTr="00A457A1">
        <w:trPr>
          <w:trHeight w:val="347"/>
          <w:tblHeader/>
        </w:trPr>
        <w:tc>
          <w:tcPr>
            <w:tcW w:w="195"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06DE2C16" w14:textId="77777777" w:rsidR="00D9144F" w:rsidRPr="007916B3" w:rsidRDefault="00D9144F" w:rsidP="00C247DF">
            <w:pPr>
              <w:jc w:val="center"/>
              <w:rPr>
                <w:rFonts w:ascii="Tahoma" w:hAnsi="Tahoma" w:cs="Tahoma"/>
                <w:b/>
                <w:color w:val="FFFFFF"/>
                <w:lang w:eastAsia="es-BO"/>
              </w:rPr>
            </w:pPr>
            <w:r w:rsidRPr="007916B3">
              <w:rPr>
                <w:rFonts w:ascii="Tahoma" w:hAnsi="Tahoma" w:cs="Tahoma"/>
                <w:b/>
                <w:color w:val="FFFFFF"/>
                <w:lang w:eastAsia="es-BO"/>
              </w:rPr>
              <w:t>N°</w:t>
            </w:r>
          </w:p>
        </w:tc>
        <w:tc>
          <w:tcPr>
            <w:tcW w:w="2829"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144DFF4B" w14:textId="77777777" w:rsidR="00D9144F" w:rsidRPr="007916B3" w:rsidRDefault="00D9144F" w:rsidP="00C247DF">
            <w:pPr>
              <w:jc w:val="center"/>
              <w:rPr>
                <w:rFonts w:ascii="Tahoma" w:hAnsi="Tahoma" w:cs="Tahoma"/>
                <w:color w:val="FFFFFF"/>
                <w:lang w:eastAsia="es-BO"/>
              </w:rPr>
            </w:pPr>
            <w:r w:rsidRPr="007916B3">
              <w:rPr>
                <w:rFonts w:ascii="Tahoma" w:hAnsi="Tahoma" w:cs="Tahoma"/>
                <w:b/>
                <w:color w:val="FFFFFF"/>
                <w:lang w:eastAsia="es-BO"/>
              </w:rPr>
              <w:t>DESCRIPCIÓN</w:t>
            </w:r>
          </w:p>
        </w:tc>
        <w:tc>
          <w:tcPr>
            <w:tcW w:w="700"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F4795AC" w14:textId="77777777" w:rsidR="00D9144F" w:rsidRPr="007916B3" w:rsidRDefault="00D9144F" w:rsidP="00C247DF">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476"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4845AE84" w14:textId="77777777" w:rsidR="00D9144F" w:rsidRPr="007916B3" w:rsidRDefault="00D9144F" w:rsidP="00C247DF">
            <w:pPr>
              <w:jc w:val="center"/>
              <w:rPr>
                <w:rFonts w:ascii="Tahoma" w:hAnsi="Tahoma" w:cs="Tahoma"/>
                <w:b/>
                <w:bCs/>
                <w:color w:val="FFFFFF"/>
                <w:sz w:val="12"/>
                <w:lang w:val="en-GB" w:eastAsia="es-BO"/>
              </w:rPr>
            </w:pPr>
            <w:r w:rsidRPr="007916B3">
              <w:rPr>
                <w:rFonts w:ascii="Tahoma" w:hAnsi="Tahoma" w:cs="Tahoma"/>
                <w:b/>
                <w:bCs/>
                <w:color w:val="FFFFFF"/>
                <w:sz w:val="12"/>
                <w:lang w:val="en-GB" w:eastAsia="es-BO"/>
              </w:rPr>
              <w:t>Cumple / No cumple</w:t>
            </w:r>
          </w:p>
        </w:tc>
        <w:tc>
          <w:tcPr>
            <w:tcW w:w="800"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3444DF49" w14:textId="77777777" w:rsidR="00D9144F" w:rsidRPr="007916B3" w:rsidRDefault="00D9144F" w:rsidP="00C247DF">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D9144F" w:rsidRPr="007916B3" w14:paraId="1CD2D21D" w14:textId="77777777" w:rsidTr="00A457A1">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E293754"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3C5ED7" w14:textId="13DCC5FE" w:rsidR="00D9144F" w:rsidRPr="00B00BEC" w:rsidRDefault="00D9144F" w:rsidP="00356F4B">
            <w:pPr>
              <w:jc w:val="both"/>
              <w:rPr>
                <w:rFonts w:ascii="Tahoma" w:hAnsi="Tahoma" w:cs="Tahoma"/>
                <w:color w:val="002060"/>
                <w:sz w:val="18"/>
                <w:szCs w:val="18"/>
              </w:rPr>
            </w:pPr>
            <w:r w:rsidRPr="00B00BEC">
              <w:rPr>
                <w:rFonts w:ascii="Tahoma" w:hAnsi="Tahoma" w:cs="Tahoma"/>
                <w:color w:val="002060"/>
                <w:sz w:val="18"/>
                <w:szCs w:val="18"/>
              </w:rPr>
              <w:t>Por tratarse de una c</w:t>
            </w:r>
            <w:r w:rsidR="00356F4B">
              <w:rPr>
                <w:rFonts w:ascii="Tahoma" w:hAnsi="Tahoma" w:cs="Tahoma"/>
                <w:color w:val="002060"/>
                <w:sz w:val="18"/>
                <w:szCs w:val="18"/>
              </w:rPr>
              <w:t>ontratación bajo la modalidad “S</w:t>
            </w:r>
            <w:r w:rsidRPr="00B00BEC">
              <w:rPr>
                <w:rFonts w:ascii="Tahoma" w:hAnsi="Tahoma" w:cs="Tahoma"/>
                <w:color w:val="002060"/>
                <w:sz w:val="18"/>
                <w:szCs w:val="18"/>
              </w:rPr>
              <w:t xml:space="preserve">olución </w:t>
            </w:r>
            <w:r w:rsidR="00356F4B">
              <w:rPr>
                <w:rFonts w:ascii="Tahoma" w:hAnsi="Tahoma" w:cs="Tahoma"/>
                <w:color w:val="002060"/>
                <w:sz w:val="18"/>
                <w:szCs w:val="18"/>
              </w:rPr>
              <w:t>C</w:t>
            </w:r>
            <w:r w:rsidRPr="00B00BEC">
              <w:rPr>
                <w:rFonts w:ascii="Tahoma" w:hAnsi="Tahoma" w:cs="Tahoma"/>
                <w:color w:val="002060"/>
                <w:sz w:val="18"/>
                <w:szCs w:val="18"/>
              </w:rPr>
              <w:t>ompleta” el oferente adjudicado deberá gestionar todas las autorizaciones y permisos que se requieran para la ejecución de este proyecto.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D0F4953"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7CF295"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A731AAB"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09BDE142" w14:textId="77777777" w:rsidTr="00A457A1">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D35AA8"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49BABE" w14:textId="1B5601E2" w:rsidR="00D9144F" w:rsidRPr="00B00BEC" w:rsidRDefault="00D9144F" w:rsidP="00C247DF">
            <w:pPr>
              <w:pStyle w:val="Prrafodelista"/>
              <w:ind w:left="0"/>
              <w:jc w:val="both"/>
              <w:rPr>
                <w:rFonts w:ascii="Tahoma" w:hAnsi="Tahoma" w:cs="Tahoma"/>
                <w:color w:val="002060"/>
                <w:sz w:val="18"/>
                <w:szCs w:val="18"/>
              </w:rPr>
            </w:pPr>
            <w:r w:rsidRPr="00B00BEC">
              <w:rPr>
                <w:rFonts w:ascii="Tahoma" w:hAnsi="Tahoma" w:cs="Tahoma"/>
                <w:color w:val="002060"/>
                <w:sz w:val="18"/>
                <w:szCs w:val="18"/>
              </w:rPr>
              <w:t xml:space="preserve">El Oferente está obligado a cumplir estrictamente todas las disposiciones legales aplicables a la implementación de este proyecto, como, por ejemplo: Higiene, Seguridad Industrial, Seguridad Ocupacional y Bienestar, Ley del Medio Ambiente, legislación impositiva y otros </w:t>
            </w:r>
            <w:r w:rsidR="00891004" w:rsidRPr="00B00BEC">
              <w:rPr>
                <w:rFonts w:ascii="Tahoma" w:hAnsi="Tahoma" w:cs="Tahoma"/>
                <w:color w:val="002060"/>
                <w:sz w:val="18"/>
                <w:szCs w:val="18"/>
              </w:rPr>
              <w:t>de acuerdo con</w:t>
            </w:r>
            <w:r w:rsidRPr="00B00BEC">
              <w:rPr>
                <w:rFonts w:ascii="Tahoma" w:hAnsi="Tahoma" w:cs="Tahoma"/>
                <w:color w:val="002060"/>
                <w:sz w:val="18"/>
                <w:szCs w:val="18"/>
              </w:rPr>
              <w:t xml:space="preserve"> normas y Reglamentos legales vigentes en la República del Perú y Estado Plurinacional de Bolivia.</w:t>
            </w:r>
          </w:p>
          <w:p w14:paraId="408DF173"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Cualquier sanción y/o multa aplicada por los órganos competentes por el incumplimiento del oferente en la ejecución de sus trabajos, serán de exclusiva responsabilidad del Oferente Adjudicado.</w:t>
            </w:r>
          </w:p>
          <w:p w14:paraId="2074AE4F" w14:textId="1A4859B0" w:rsidR="00D9144F" w:rsidRPr="00B00BEC" w:rsidRDefault="00D9144F" w:rsidP="00A10CCF">
            <w:pPr>
              <w:jc w:val="both"/>
              <w:rPr>
                <w:rFonts w:ascii="Tahoma" w:hAnsi="Tahoma" w:cs="Tahoma"/>
                <w:color w:val="002060"/>
                <w:sz w:val="18"/>
                <w:szCs w:val="18"/>
              </w:rPr>
            </w:pPr>
            <w:r w:rsidRPr="00B00BEC">
              <w:rPr>
                <w:rFonts w:ascii="Tahoma" w:hAnsi="Tahoma" w:cs="Tahoma"/>
                <w:color w:val="002060"/>
                <w:sz w:val="18"/>
                <w:szCs w:val="18"/>
              </w:rPr>
              <w:t xml:space="preserve">También en caso de afectación a terceros, el oferente adjudicado deberá asumir la responsabilidad por daños y perjuicios y el resarcimiento de los mismos, sin costo alguno para </w:t>
            </w:r>
            <w:r w:rsidR="00A10CCF">
              <w:rPr>
                <w:rFonts w:ascii="Tahoma" w:hAnsi="Tahoma" w:cs="Tahoma"/>
                <w:color w:val="002060"/>
                <w:sz w:val="18"/>
                <w:szCs w:val="18"/>
              </w:rPr>
              <w:t xml:space="preserve">ENTEL S.A. y </w:t>
            </w:r>
            <w:r w:rsidRPr="00B00BEC">
              <w:rPr>
                <w:rFonts w:ascii="Tahoma" w:hAnsi="Tahoma" w:cs="Tahoma"/>
                <w:color w:val="002060"/>
                <w:sz w:val="18"/>
                <w:szCs w:val="18"/>
              </w:rPr>
              <w:t xml:space="preserve">ENTEL </w:t>
            </w:r>
            <w:r w:rsidR="00A10CCF">
              <w:rPr>
                <w:rFonts w:ascii="Tahoma" w:hAnsi="Tahoma" w:cs="Tahoma"/>
                <w:color w:val="002060"/>
                <w:sz w:val="18"/>
                <w:szCs w:val="18"/>
              </w:rPr>
              <w:t xml:space="preserve">Bolivia </w:t>
            </w:r>
            <w:r w:rsidRPr="00B00BEC">
              <w:rPr>
                <w:rFonts w:ascii="Tahoma" w:hAnsi="Tahoma" w:cs="Tahoma"/>
                <w:color w:val="002060"/>
                <w:sz w:val="18"/>
                <w:szCs w:val="18"/>
              </w:rPr>
              <w:t>S.A.</w:t>
            </w:r>
            <w:r w:rsidR="00A10CCF">
              <w:rPr>
                <w:rFonts w:ascii="Tahoma" w:hAnsi="Tahoma" w:cs="Tahoma"/>
                <w:color w:val="002060"/>
                <w:sz w:val="18"/>
                <w:szCs w:val="18"/>
              </w:rPr>
              <w:t>C.</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74FC4E5"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A4167E0"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A3AB852"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47FB5D10" w14:textId="77777777" w:rsidTr="00A457A1">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4774EAF"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1261C6" w14:textId="7DAF2BD7" w:rsidR="00D9144F" w:rsidRPr="00B00BEC" w:rsidRDefault="00D9144F" w:rsidP="00356F4B">
            <w:pPr>
              <w:jc w:val="both"/>
              <w:rPr>
                <w:rFonts w:ascii="Tahoma" w:hAnsi="Tahoma" w:cs="Tahoma"/>
                <w:color w:val="002060"/>
                <w:sz w:val="18"/>
                <w:szCs w:val="18"/>
              </w:rPr>
            </w:pPr>
            <w:r w:rsidRPr="00B00BEC">
              <w:rPr>
                <w:rFonts w:ascii="Tahoma" w:hAnsi="Tahoma" w:cs="Tahoma"/>
                <w:color w:val="002060"/>
                <w:sz w:val="18"/>
                <w:szCs w:val="18"/>
              </w:rPr>
              <w:t xml:space="preserve">El oferente </w:t>
            </w:r>
            <w:r w:rsidRPr="00140ACF">
              <w:rPr>
                <w:rFonts w:ascii="Tahoma" w:hAnsi="Tahoma" w:cs="Tahoma"/>
                <w:color w:val="002060"/>
                <w:sz w:val="18"/>
                <w:szCs w:val="18"/>
              </w:rPr>
              <w:t>debe prever la adquisición de todos los terrenos que se requieran para la construcción de estaciones regeneradoras, nodos u otros, no se aceptará ningún alquiler o arriendo.</w:t>
            </w:r>
            <w:r w:rsidR="00FF019F" w:rsidRPr="00140ACF">
              <w:rPr>
                <w:rFonts w:ascii="Tahoma" w:hAnsi="Tahoma" w:cs="Tahoma"/>
                <w:color w:val="002060"/>
                <w:sz w:val="18"/>
                <w:szCs w:val="18"/>
              </w:rPr>
              <w:t xml:space="preserve"> No se Aceptarán soluciones de tipo Outdoor.</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3DA65F"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4246241"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DA33A0"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9DF9EB0" w14:textId="77777777" w:rsidTr="00A457A1">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2E03C9"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D53E8BF"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Toda estructura de soporte (postación) que se emplee y los accesorios deberán ser nuevos, y proporcionados exclusivamente para este proyecto. No se aceptará el alquiler o arriendo de infraestructura existente.</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714C01B"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1A81AF"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DEDE10E"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629702F0" w14:textId="77777777" w:rsidTr="00A457A1">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2D7C684"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AE7841A" w14:textId="0EB27B0C"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La oferta que se presente debe considerar la provisión de equipos nuevos, de fabricación reciente, para todos y cada uno de los elementos del sistema. En estos deberá estar instalada la última versión de Software disponible en el mercado </w:t>
            </w:r>
            <w:r w:rsidR="00891004" w:rsidRPr="00B00BEC">
              <w:rPr>
                <w:rFonts w:ascii="Tahoma" w:hAnsi="Tahoma" w:cs="Tahoma"/>
                <w:color w:val="002060"/>
                <w:sz w:val="18"/>
                <w:szCs w:val="18"/>
              </w:rPr>
              <w:t>de acuerdo con el</w:t>
            </w:r>
            <w:r w:rsidRPr="00B00BEC">
              <w:rPr>
                <w:rFonts w:ascii="Tahoma" w:hAnsi="Tahoma" w:cs="Tahoma"/>
                <w:color w:val="002060"/>
                <w:sz w:val="18"/>
                <w:szCs w:val="18"/>
              </w:rPr>
              <w:t xml:space="preserve"> Roadmap del proveedor. </w:t>
            </w:r>
          </w:p>
          <w:p w14:paraId="1EC3C498"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Presentar Roadmap en el que se destaquen claramente el hardware y sofware ofertados.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59CB77"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ADF82AD"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A4F6A5"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D9144F" w:rsidRPr="007916B3" w14:paraId="077B0827" w14:textId="77777777" w:rsidTr="00A457A1">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65899B6"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0DC3DF" w14:textId="66DC4CF1" w:rsidR="00D9144F" w:rsidRPr="00B00BEC" w:rsidRDefault="00356F4B" w:rsidP="00A10CCF">
            <w:pPr>
              <w:jc w:val="both"/>
              <w:rPr>
                <w:rFonts w:ascii="Tahoma" w:hAnsi="Tahoma" w:cs="Tahoma"/>
                <w:color w:val="002060"/>
                <w:sz w:val="18"/>
                <w:szCs w:val="18"/>
              </w:rPr>
            </w:pPr>
            <w:r>
              <w:rPr>
                <w:rFonts w:ascii="Tahoma" w:hAnsi="Tahoma" w:cs="Tahoma"/>
                <w:color w:val="002060"/>
                <w:sz w:val="18"/>
                <w:szCs w:val="18"/>
              </w:rPr>
              <w:t>Durante el periodo de G</w:t>
            </w:r>
            <w:r w:rsidR="00D9144F" w:rsidRPr="00B00BEC">
              <w:rPr>
                <w:rFonts w:ascii="Tahoma" w:hAnsi="Tahoma" w:cs="Tahoma"/>
                <w:color w:val="002060"/>
                <w:sz w:val="18"/>
                <w:szCs w:val="18"/>
              </w:rPr>
              <w:t xml:space="preserve">arantía el proveedor deberá mantener los equipos actualizados con la última versión de Software liberada comercialmente, sin costo alguno </w:t>
            </w:r>
            <w:r>
              <w:rPr>
                <w:rFonts w:ascii="Tahoma" w:hAnsi="Tahoma" w:cs="Tahoma"/>
                <w:color w:val="002060"/>
                <w:sz w:val="18"/>
                <w:szCs w:val="18"/>
              </w:rPr>
              <w:t xml:space="preserve">para ENTEL </w:t>
            </w:r>
            <w:r w:rsidR="00A10CCF">
              <w:rPr>
                <w:rFonts w:ascii="Tahoma" w:hAnsi="Tahoma" w:cs="Tahoma"/>
                <w:color w:val="002060"/>
                <w:sz w:val="18"/>
                <w:szCs w:val="18"/>
              </w:rPr>
              <w:t xml:space="preserve">Bolivia </w:t>
            </w:r>
            <w:r>
              <w:rPr>
                <w:rFonts w:ascii="Tahoma" w:hAnsi="Tahoma" w:cs="Tahoma"/>
                <w:color w:val="002060"/>
                <w:sz w:val="18"/>
                <w:szCs w:val="18"/>
              </w:rPr>
              <w:t>S.A.</w:t>
            </w:r>
            <w:r w:rsidR="00A10CCF">
              <w:rPr>
                <w:rFonts w:ascii="Tahoma" w:hAnsi="Tahoma" w:cs="Tahoma"/>
                <w:color w:val="002060"/>
                <w:sz w:val="18"/>
                <w:szCs w:val="18"/>
              </w:rPr>
              <w:t>C.</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B1FF2F1"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3B7D27B"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1284BC"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2083B3AD" w14:textId="77777777" w:rsidTr="00A457A1">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F46A35"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9B22E8" w14:textId="35B4D6DC"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Resumen Ejecutivo, en idioma español, que explique los elementos de su propuesta, destacando las principales características y funciones </w:t>
            </w:r>
            <w:r w:rsidR="00356F4B">
              <w:rPr>
                <w:rFonts w:ascii="Tahoma" w:hAnsi="Tahoma" w:cs="Tahoma"/>
                <w:color w:val="002060"/>
                <w:sz w:val="18"/>
                <w:szCs w:val="18"/>
              </w:rPr>
              <w:t>de su Solución.</w:t>
            </w:r>
          </w:p>
          <w:p w14:paraId="46970C33"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El resumen debe incluir al menos lo siguiente:</w:t>
            </w:r>
          </w:p>
          <w:p w14:paraId="2BBBEC47" w14:textId="35989D5C" w:rsidR="00D9144F" w:rsidRPr="00B00BEC" w:rsidRDefault="00D9144F" w:rsidP="00356F4B">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 xml:space="preserve">Visión general de </w:t>
            </w:r>
            <w:r w:rsidR="00356F4B">
              <w:rPr>
                <w:rFonts w:ascii="Tahoma" w:hAnsi="Tahoma" w:cs="Tahoma"/>
                <w:color w:val="002060"/>
                <w:sz w:val="18"/>
                <w:szCs w:val="18"/>
              </w:rPr>
              <w:t>la</w:t>
            </w:r>
            <w:r w:rsidRPr="00B00BEC">
              <w:rPr>
                <w:rFonts w:ascii="Tahoma" w:hAnsi="Tahoma" w:cs="Tahoma"/>
                <w:color w:val="002060"/>
                <w:sz w:val="18"/>
                <w:szCs w:val="18"/>
              </w:rPr>
              <w:t xml:space="preserve"> solución </w:t>
            </w:r>
            <w:r w:rsidR="00356F4B">
              <w:rPr>
                <w:rFonts w:ascii="Tahoma" w:hAnsi="Tahoma" w:cs="Tahoma"/>
                <w:color w:val="002060"/>
                <w:sz w:val="18"/>
                <w:szCs w:val="18"/>
              </w:rPr>
              <w:t xml:space="preserve">técnica </w:t>
            </w:r>
            <w:r w:rsidRPr="00B00BEC">
              <w:rPr>
                <w:rFonts w:ascii="Tahoma" w:hAnsi="Tahoma" w:cs="Tahoma"/>
                <w:color w:val="002060"/>
                <w:sz w:val="18"/>
                <w:szCs w:val="18"/>
              </w:rPr>
              <w:t xml:space="preserve">y </w:t>
            </w:r>
            <w:r w:rsidR="00356F4B">
              <w:rPr>
                <w:rFonts w:ascii="Tahoma" w:hAnsi="Tahoma" w:cs="Tahoma"/>
                <w:color w:val="002060"/>
                <w:sz w:val="18"/>
                <w:szCs w:val="18"/>
              </w:rPr>
              <w:t xml:space="preserve">de </w:t>
            </w:r>
            <w:r w:rsidRPr="00B00BEC">
              <w:rPr>
                <w:rFonts w:ascii="Tahoma" w:hAnsi="Tahoma" w:cs="Tahoma"/>
                <w:color w:val="002060"/>
                <w:sz w:val="18"/>
                <w:szCs w:val="18"/>
              </w:rPr>
              <w:t>todos los elementos incluidos en su propuesta.</w:t>
            </w:r>
          </w:p>
          <w:p w14:paraId="63641AE9" w14:textId="69267D6D" w:rsidR="00D9144F" w:rsidRPr="00B00BEC" w:rsidRDefault="00356F4B" w:rsidP="00356F4B">
            <w:pPr>
              <w:numPr>
                <w:ilvl w:val="0"/>
                <w:numId w:val="62"/>
              </w:numPr>
              <w:ind w:left="281" w:hanging="281"/>
              <w:jc w:val="both"/>
              <w:rPr>
                <w:rFonts w:ascii="Tahoma" w:hAnsi="Tahoma" w:cs="Tahoma"/>
                <w:color w:val="002060"/>
                <w:sz w:val="18"/>
                <w:szCs w:val="18"/>
              </w:rPr>
            </w:pPr>
            <w:r>
              <w:rPr>
                <w:rFonts w:ascii="Tahoma" w:hAnsi="Tahoma" w:cs="Tahoma"/>
                <w:color w:val="002060"/>
                <w:sz w:val="18"/>
                <w:szCs w:val="18"/>
              </w:rPr>
              <w:t xml:space="preserve">Experiencia del Proveedor en </w:t>
            </w:r>
            <w:r w:rsidR="00D9144F" w:rsidRPr="00B00BEC">
              <w:rPr>
                <w:rFonts w:ascii="Tahoma" w:hAnsi="Tahoma" w:cs="Tahoma"/>
                <w:color w:val="002060"/>
                <w:sz w:val="18"/>
                <w:szCs w:val="18"/>
              </w:rPr>
              <w:t xml:space="preserve">haber realizado </w:t>
            </w:r>
            <w:r w:rsidR="00D9144F" w:rsidRPr="00351A41">
              <w:rPr>
                <w:rFonts w:ascii="Tahoma" w:hAnsi="Tahoma" w:cs="Tahoma"/>
                <w:color w:val="002060"/>
                <w:sz w:val="18"/>
                <w:szCs w:val="18"/>
              </w:rPr>
              <w:t>3 despliegues mínimamente de tendido</w:t>
            </w:r>
            <w:r>
              <w:rPr>
                <w:rFonts w:ascii="Tahoma" w:hAnsi="Tahoma" w:cs="Tahoma"/>
                <w:color w:val="002060"/>
                <w:sz w:val="18"/>
                <w:szCs w:val="18"/>
              </w:rPr>
              <w:t>s</w:t>
            </w:r>
            <w:r w:rsidR="00D9144F" w:rsidRPr="00351A41">
              <w:rPr>
                <w:rFonts w:ascii="Tahoma" w:hAnsi="Tahoma" w:cs="Tahoma"/>
                <w:color w:val="002060"/>
                <w:sz w:val="18"/>
                <w:szCs w:val="18"/>
              </w:rPr>
              <w:t xml:space="preserve"> terrestre</w:t>
            </w:r>
            <w:r>
              <w:rPr>
                <w:rFonts w:ascii="Tahoma" w:hAnsi="Tahoma" w:cs="Tahoma"/>
                <w:color w:val="002060"/>
                <w:sz w:val="18"/>
                <w:szCs w:val="18"/>
              </w:rPr>
              <w:t>s</w:t>
            </w:r>
            <w:r w:rsidR="00D9144F" w:rsidRPr="00351A41">
              <w:rPr>
                <w:rFonts w:ascii="Tahoma" w:hAnsi="Tahoma" w:cs="Tahoma"/>
                <w:color w:val="002060"/>
                <w:sz w:val="18"/>
                <w:szCs w:val="18"/>
              </w:rPr>
              <w:t xml:space="preserve"> y </w:t>
            </w:r>
            <w:r>
              <w:rPr>
                <w:rFonts w:ascii="Tahoma" w:hAnsi="Tahoma" w:cs="Tahoma"/>
                <w:color w:val="000000" w:themeColor="text1"/>
                <w:sz w:val="18"/>
                <w:szCs w:val="18"/>
              </w:rPr>
              <w:t>3</w:t>
            </w:r>
            <w:r w:rsidR="00D9144F" w:rsidRPr="00351A41">
              <w:rPr>
                <w:rFonts w:ascii="Tahoma" w:hAnsi="Tahoma" w:cs="Tahoma"/>
                <w:color w:val="000000" w:themeColor="text1"/>
                <w:sz w:val="18"/>
                <w:szCs w:val="18"/>
              </w:rPr>
              <w:t xml:space="preserve"> </w:t>
            </w:r>
            <w:r w:rsidR="00D9144F" w:rsidRPr="00356F4B">
              <w:rPr>
                <w:rFonts w:ascii="Tahoma" w:hAnsi="Tahoma" w:cs="Tahoma"/>
                <w:color w:val="002060"/>
                <w:sz w:val="18"/>
                <w:szCs w:val="18"/>
              </w:rPr>
              <w:t xml:space="preserve">despliegues en tendidos </w:t>
            </w:r>
            <w:r>
              <w:rPr>
                <w:rFonts w:ascii="Tahoma" w:hAnsi="Tahoma" w:cs="Tahoma"/>
                <w:color w:val="002060"/>
                <w:sz w:val="18"/>
                <w:szCs w:val="18"/>
              </w:rPr>
              <w:t>S</w:t>
            </w:r>
            <w:r w:rsidR="00D9144F" w:rsidRPr="00356F4B">
              <w:rPr>
                <w:rFonts w:ascii="Tahoma" w:hAnsi="Tahoma" w:cs="Tahoma"/>
                <w:color w:val="002060"/>
                <w:sz w:val="18"/>
                <w:szCs w:val="18"/>
              </w:rPr>
              <w:t>ubmarinos</w:t>
            </w:r>
            <w:r w:rsidR="00D9144F" w:rsidRPr="00351A41">
              <w:rPr>
                <w:rFonts w:ascii="Tahoma" w:hAnsi="Tahoma" w:cs="Tahoma"/>
                <w:color w:val="002060"/>
                <w:sz w:val="18"/>
                <w:szCs w:val="18"/>
              </w:rPr>
              <w:t>.</w:t>
            </w:r>
            <w:r w:rsidR="00D9144F" w:rsidRPr="00B00BEC">
              <w:rPr>
                <w:rFonts w:ascii="Tahoma" w:hAnsi="Tahoma" w:cs="Tahoma"/>
                <w:color w:val="002060"/>
                <w:sz w:val="18"/>
                <w:szCs w:val="18"/>
              </w:rPr>
              <w:t xml:space="preserve"> </w:t>
            </w:r>
            <w:r>
              <w:rPr>
                <w:rFonts w:ascii="Tahoma" w:hAnsi="Tahoma" w:cs="Tahoma"/>
                <w:color w:val="002060"/>
                <w:sz w:val="18"/>
                <w:szCs w:val="18"/>
              </w:rPr>
              <w:t>(</w:t>
            </w:r>
            <w:r w:rsidR="00D9144F" w:rsidRPr="00B00BEC">
              <w:rPr>
                <w:rFonts w:ascii="Tahoma" w:hAnsi="Tahoma" w:cs="Tahoma"/>
                <w:color w:val="002060"/>
                <w:sz w:val="18"/>
                <w:szCs w:val="18"/>
              </w:rPr>
              <w:t>Adjuntar documentación de respaldo</w:t>
            </w:r>
            <w:r>
              <w:rPr>
                <w:rFonts w:ascii="Tahoma" w:hAnsi="Tahoma" w:cs="Tahoma"/>
                <w:color w:val="002060"/>
                <w:sz w:val="18"/>
                <w:szCs w:val="18"/>
              </w:rPr>
              <w:t>)</w:t>
            </w:r>
            <w:r w:rsidR="00D9144F" w:rsidRPr="00B00BEC">
              <w:rPr>
                <w:rFonts w:ascii="Tahoma" w:hAnsi="Tahoma" w:cs="Tahoma"/>
                <w:color w:val="002060"/>
                <w:sz w:val="18"/>
                <w:szCs w:val="18"/>
              </w:rPr>
              <w:t>.</w:t>
            </w:r>
          </w:p>
          <w:p w14:paraId="6B2ACFE5" w14:textId="3BB5F855" w:rsidR="00D9144F" w:rsidRPr="00B00BEC" w:rsidRDefault="00D9144F" w:rsidP="00356F4B">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Etapas del proyecto.</w:t>
            </w:r>
          </w:p>
          <w:p w14:paraId="647678A1" w14:textId="4581EAB6" w:rsidR="00D9144F" w:rsidRPr="00B00BEC" w:rsidRDefault="00D9144F" w:rsidP="00A74069">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 xml:space="preserve">Compromiso de brindar soporte local especializado, regional </w:t>
            </w:r>
            <w:r w:rsidRPr="00B00BEC">
              <w:rPr>
                <w:rFonts w:ascii="Tahoma" w:hAnsi="Tahoma" w:cs="Tahoma"/>
                <w:color w:val="002060"/>
                <w:sz w:val="18"/>
                <w:szCs w:val="18"/>
              </w:rPr>
              <w:lastRenderedPageBreak/>
              <w:t xml:space="preserve">y de </w:t>
            </w:r>
            <w:r w:rsidR="00A74069">
              <w:rPr>
                <w:rFonts w:ascii="Tahoma" w:hAnsi="Tahoma" w:cs="Tahoma"/>
                <w:color w:val="002060"/>
                <w:sz w:val="18"/>
                <w:szCs w:val="18"/>
              </w:rPr>
              <w:t>Fábrica</w:t>
            </w:r>
            <w:r w:rsidRPr="00B00BEC">
              <w:rPr>
                <w:rFonts w:ascii="Tahoma" w:hAnsi="Tahoma" w:cs="Tahoma"/>
                <w:color w:val="002060"/>
                <w:sz w:val="18"/>
                <w:szCs w:val="18"/>
              </w:rPr>
              <w:t>.</w:t>
            </w:r>
          </w:p>
          <w:p w14:paraId="2FFE9CD2" w14:textId="77777777" w:rsidR="00D9144F" w:rsidRPr="00B00BEC" w:rsidRDefault="00D9144F" w:rsidP="00A74069">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Referencias más importantes a nivel regional y mundial.</w:t>
            </w:r>
          </w:p>
          <w:p w14:paraId="55D2E015" w14:textId="7BFB3D26" w:rsidR="00D9144F" w:rsidRPr="00B00BEC" w:rsidRDefault="00D9144F" w:rsidP="00A3583D">
            <w:pPr>
              <w:jc w:val="both"/>
              <w:rPr>
                <w:rFonts w:ascii="Tahoma" w:hAnsi="Tahoma" w:cs="Tahoma"/>
                <w:color w:val="002060"/>
                <w:sz w:val="18"/>
                <w:szCs w:val="18"/>
              </w:rPr>
            </w:pPr>
            <w:r w:rsidRPr="00B00BEC">
              <w:rPr>
                <w:rFonts w:ascii="Tahoma" w:hAnsi="Tahoma" w:cs="Tahoma"/>
                <w:color w:val="002060"/>
                <w:sz w:val="18"/>
                <w:szCs w:val="18"/>
              </w:rPr>
              <w:t>Presentar un documento específico en el que se utilicen estos puntos a modo de títulos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EB5D86"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6F93A2"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07F58F0"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D9144F" w:rsidRPr="007916B3" w14:paraId="5711A22C"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790B392"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545E7AF" w14:textId="1820D645"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El proveedor debe proponer un </w:t>
            </w:r>
            <w:r w:rsidR="00A3583D">
              <w:rPr>
                <w:rFonts w:ascii="Tahoma" w:hAnsi="Tahoma" w:cs="Tahoma"/>
                <w:color w:val="002060"/>
                <w:sz w:val="18"/>
                <w:szCs w:val="18"/>
              </w:rPr>
              <w:t>P</w:t>
            </w:r>
            <w:r w:rsidRPr="00B00BEC">
              <w:rPr>
                <w:rFonts w:ascii="Tahoma" w:hAnsi="Tahoma" w:cs="Tahoma"/>
                <w:color w:val="002060"/>
                <w:sz w:val="18"/>
                <w:szCs w:val="18"/>
              </w:rPr>
              <w:t>lan de ejecución para el proyecto, cuyo contenido, basado en el estándar del PMI, debe incluir mínimamente la siguiente documentación:</w:t>
            </w:r>
          </w:p>
          <w:p w14:paraId="5761014F" w14:textId="6DD5CACA" w:rsidR="00D9144F" w:rsidRPr="00A3583D" w:rsidRDefault="00D9144F" w:rsidP="00A3583D">
            <w:pPr>
              <w:numPr>
                <w:ilvl w:val="0"/>
                <w:numId w:val="62"/>
              </w:numPr>
              <w:ind w:left="281" w:hanging="281"/>
              <w:jc w:val="both"/>
              <w:rPr>
                <w:rFonts w:ascii="Tahoma" w:hAnsi="Tahoma" w:cs="Tahoma"/>
                <w:color w:val="002060"/>
                <w:sz w:val="18"/>
                <w:szCs w:val="18"/>
              </w:rPr>
            </w:pPr>
            <w:r w:rsidRPr="00A3583D">
              <w:rPr>
                <w:rFonts w:ascii="Tahoma" w:hAnsi="Tahoma" w:cs="Tahoma"/>
                <w:color w:val="002060"/>
                <w:sz w:val="18"/>
                <w:szCs w:val="18"/>
              </w:rPr>
              <w:t xml:space="preserve">La Estructura de Desglose de </w:t>
            </w:r>
            <w:r w:rsidR="00A3583D">
              <w:rPr>
                <w:rFonts w:ascii="Tahoma" w:hAnsi="Tahoma" w:cs="Tahoma"/>
                <w:color w:val="002060"/>
                <w:sz w:val="18"/>
                <w:szCs w:val="18"/>
              </w:rPr>
              <w:t xml:space="preserve">Estimado de </w:t>
            </w:r>
            <w:r w:rsidRPr="00A3583D">
              <w:rPr>
                <w:rFonts w:ascii="Tahoma" w:hAnsi="Tahoma" w:cs="Tahoma"/>
                <w:color w:val="002060"/>
                <w:sz w:val="18"/>
                <w:szCs w:val="18"/>
              </w:rPr>
              <w:t>Trabajo (EDT)</w:t>
            </w:r>
            <w:r w:rsidR="00A3583D">
              <w:rPr>
                <w:rFonts w:ascii="Tahoma" w:hAnsi="Tahoma" w:cs="Tahoma"/>
                <w:color w:val="002060"/>
                <w:sz w:val="18"/>
                <w:szCs w:val="18"/>
              </w:rPr>
              <w:t>.</w:t>
            </w:r>
            <w:r w:rsidRPr="00A3583D">
              <w:rPr>
                <w:rFonts w:ascii="Tahoma" w:hAnsi="Tahoma" w:cs="Tahoma"/>
                <w:color w:val="002060"/>
                <w:sz w:val="18"/>
                <w:szCs w:val="18"/>
              </w:rPr>
              <w:t xml:space="preserve"> </w:t>
            </w:r>
          </w:p>
          <w:p w14:paraId="3F7C103C" w14:textId="1EBD23A5" w:rsidR="00D9144F" w:rsidRPr="00B00BEC" w:rsidRDefault="00A3583D" w:rsidP="00A3583D">
            <w:pPr>
              <w:numPr>
                <w:ilvl w:val="0"/>
                <w:numId w:val="62"/>
              </w:numPr>
              <w:ind w:left="281" w:hanging="281"/>
              <w:jc w:val="both"/>
              <w:rPr>
                <w:rFonts w:ascii="Tahoma" w:hAnsi="Tahoma" w:cs="Tahoma"/>
                <w:color w:val="002060"/>
                <w:sz w:val="18"/>
                <w:szCs w:val="18"/>
              </w:rPr>
            </w:pPr>
            <w:r>
              <w:rPr>
                <w:rFonts w:ascii="Tahoma" w:hAnsi="Tahoma" w:cs="Tahoma"/>
                <w:color w:val="002060"/>
                <w:sz w:val="18"/>
                <w:szCs w:val="18"/>
              </w:rPr>
              <w:t>C</w:t>
            </w:r>
            <w:r w:rsidR="00D9144F" w:rsidRPr="00B00BEC">
              <w:rPr>
                <w:rFonts w:ascii="Tahoma" w:hAnsi="Tahoma" w:cs="Tahoma"/>
                <w:color w:val="002060"/>
                <w:sz w:val="18"/>
                <w:szCs w:val="18"/>
              </w:rPr>
              <w:t>ronograma del proyecto donde se muestre la secuencia de las actividades del proyecto y sus relaciones</w:t>
            </w:r>
            <w:r>
              <w:rPr>
                <w:rFonts w:ascii="Tahoma" w:hAnsi="Tahoma" w:cs="Tahoma"/>
                <w:color w:val="002060"/>
                <w:sz w:val="18"/>
                <w:szCs w:val="18"/>
              </w:rPr>
              <w:t xml:space="preserve"> de dependencia</w:t>
            </w:r>
            <w:r w:rsidR="00D9144F" w:rsidRPr="00B00BEC">
              <w:rPr>
                <w:rFonts w:ascii="Tahoma" w:hAnsi="Tahoma" w:cs="Tahoma"/>
                <w:color w:val="002060"/>
                <w:sz w:val="18"/>
                <w:szCs w:val="18"/>
              </w:rPr>
              <w:t>.</w:t>
            </w:r>
          </w:p>
          <w:p w14:paraId="1587B427" w14:textId="77777777" w:rsidR="00D9144F" w:rsidRPr="00B00BEC" w:rsidRDefault="00D9144F" w:rsidP="00A3583D">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Estructura de desglose de todos los recursos, tomando en cuenta la especialidad del personal y la cantidad de RRHH dedicados para cada actividad.</w:t>
            </w:r>
          </w:p>
          <w:p w14:paraId="1216F44B" w14:textId="77777777" w:rsidR="00D9144F" w:rsidRPr="00B00BEC" w:rsidRDefault="00D9144F" w:rsidP="00A3583D">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Estimación de la duración de las actividades.</w:t>
            </w:r>
          </w:p>
          <w:p w14:paraId="15A69699" w14:textId="75BFFD28" w:rsidR="00D9144F" w:rsidRPr="00B00BEC" w:rsidRDefault="00A3583D" w:rsidP="00A3583D">
            <w:pPr>
              <w:numPr>
                <w:ilvl w:val="0"/>
                <w:numId w:val="62"/>
              </w:numPr>
              <w:ind w:left="281" w:hanging="281"/>
              <w:jc w:val="both"/>
              <w:rPr>
                <w:rFonts w:ascii="Tahoma" w:hAnsi="Tahoma" w:cs="Tahoma"/>
                <w:color w:val="002060"/>
                <w:sz w:val="18"/>
                <w:szCs w:val="18"/>
              </w:rPr>
            </w:pPr>
            <w:r>
              <w:rPr>
                <w:rFonts w:ascii="Tahoma" w:hAnsi="Tahoma" w:cs="Tahoma"/>
                <w:color w:val="002060"/>
                <w:sz w:val="18"/>
                <w:szCs w:val="18"/>
              </w:rPr>
              <w:t>Plan de gestión de comunicación</w:t>
            </w:r>
            <w:r w:rsidR="00D9144F" w:rsidRPr="00B00BEC">
              <w:rPr>
                <w:rFonts w:ascii="Tahoma" w:hAnsi="Tahoma" w:cs="Tahoma"/>
                <w:color w:val="002060"/>
                <w:sz w:val="18"/>
                <w:szCs w:val="18"/>
              </w:rPr>
              <w:t xml:space="preserve"> y escalamiento.</w:t>
            </w:r>
          </w:p>
          <w:p w14:paraId="32EC2BA6" w14:textId="77777777" w:rsidR="00D9144F" w:rsidRPr="00B00BEC" w:rsidRDefault="00D9144F" w:rsidP="00A3583D">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Plan de gestión de riesgos y planes de mitigación.</w:t>
            </w:r>
          </w:p>
          <w:p w14:paraId="29533E65" w14:textId="7469AB19" w:rsidR="00D9144F" w:rsidRPr="00B00BEC" w:rsidRDefault="00D9144F" w:rsidP="00A3583D">
            <w:pPr>
              <w:jc w:val="both"/>
              <w:rPr>
                <w:rFonts w:ascii="Tahoma" w:hAnsi="Tahoma" w:cs="Tahoma"/>
                <w:color w:val="002060"/>
                <w:sz w:val="18"/>
                <w:szCs w:val="18"/>
              </w:rPr>
            </w:pPr>
            <w:r w:rsidRPr="00B00BEC">
              <w:rPr>
                <w:rFonts w:ascii="Tahoma" w:hAnsi="Tahoma" w:cs="Tahoma"/>
                <w:color w:val="002060"/>
                <w:sz w:val="18"/>
                <w:szCs w:val="18"/>
              </w:rPr>
              <w:t>Presentar un documento específico en el que se utilicen estos puntos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98D8048"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47F30F5"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8608EF"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5129DCF5"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A875AA8"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ADD5B8" w14:textId="5262F4AA"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documento, en idioma español, con la descripción de los elementos de su solución </w:t>
            </w:r>
            <w:r w:rsidR="00A3583D">
              <w:rPr>
                <w:rFonts w:ascii="Tahoma" w:hAnsi="Tahoma" w:cs="Tahoma"/>
                <w:color w:val="002060"/>
                <w:sz w:val="18"/>
                <w:szCs w:val="18"/>
              </w:rPr>
              <w:t xml:space="preserve">técnica </w:t>
            </w:r>
            <w:r w:rsidRPr="00B00BEC">
              <w:rPr>
                <w:rFonts w:ascii="Tahoma" w:hAnsi="Tahoma" w:cs="Tahoma"/>
                <w:color w:val="002060"/>
                <w:sz w:val="18"/>
                <w:szCs w:val="18"/>
              </w:rPr>
              <w:t>que incluya los siguientes elementos:</w:t>
            </w:r>
          </w:p>
          <w:p w14:paraId="48ECC2E5" w14:textId="5C9EBC2C" w:rsidR="00D9144F" w:rsidRPr="00B00BEC" w:rsidRDefault="00D9144F" w:rsidP="00A3583D">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Descripción/diagramas mostrando l</w:t>
            </w:r>
            <w:r w:rsidR="00A3583D">
              <w:rPr>
                <w:rFonts w:ascii="Tahoma" w:hAnsi="Tahoma" w:cs="Tahoma"/>
                <w:color w:val="002060"/>
                <w:sz w:val="18"/>
                <w:szCs w:val="18"/>
              </w:rPr>
              <w:t>os</w:t>
            </w:r>
            <w:r w:rsidRPr="00B00BEC">
              <w:rPr>
                <w:rFonts w:ascii="Tahoma" w:hAnsi="Tahoma" w:cs="Tahoma"/>
                <w:color w:val="002060"/>
                <w:sz w:val="18"/>
                <w:szCs w:val="18"/>
              </w:rPr>
              <w:t xml:space="preserve"> componentes de la solución y su integración.</w:t>
            </w:r>
          </w:p>
          <w:p w14:paraId="4491AE05" w14:textId="77777777" w:rsidR="00D9144F" w:rsidRPr="00B00BEC" w:rsidRDefault="00D9144F" w:rsidP="00A3583D">
            <w:pPr>
              <w:numPr>
                <w:ilvl w:val="0"/>
                <w:numId w:val="62"/>
              </w:numPr>
              <w:ind w:left="281" w:hanging="281"/>
              <w:jc w:val="both"/>
              <w:rPr>
                <w:rFonts w:ascii="Tahoma" w:hAnsi="Tahoma" w:cs="Tahoma"/>
                <w:color w:val="002060"/>
                <w:sz w:val="18"/>
                <w:szCs w:val="18"/>
              </w:rPr>
            </w:pPr>
            <w:r w:rsidRPr="00B00BEC">
              <w:rPr>
                <w:rFonts w:ascii="Tahoma" w:hAnsi="Tahoma" w:cs="Tahoma"/>
                <w:color w:val="002060"/>
                <w:sz w:val="18"/>
                <w:szCs w:val="18"/>
              </w:rPr>
              <w:t>Descripción y explicación de la arquitectura propuesta, incluyendo:</w:t>
            </w:r>
          </w:p>
          <w:p w14:paraId="23CDDAD2" w14:textId="77777777" w:rsidR="00D9144F" w:rsidRPr="00B00BEC" w:rsidRDefault="00D9144F" w:rsidP="00A3583D">
            <w:pPr>
              <w:numPr>
                <w:ilvl w:val="0"/>
                <w:numId w:val="65"/>
              </w:numPr>
              <w:ind w:left="565" w:hanging="284"/>
              <w:jc w:val="both"/>
              <w:rPr>
                <w:rFonts w:ascii="Tahoma" w:hAnsi="Tahoma" w:cs="Tahoma"/>
                <w:color w:val="002060"/>
                <w:sz w:val="18"/>
                <w:szCs w:val="18"/>
              </w:rPr>
            </w:pPr>
            <w:r w:rsidRPr="00B00BEC">
              <w:rPr>
                <w:rFonts w:ascii="Tahoma" w:hAnsi="Tahoma" w:cs="Tahoma"/>
                <w:color w:val="002060"/>
                <w:sz w:val="18"/>
                <w:szCs w:val="18"/>
              </w:rPr>
              <w:t>Arquitectura de Hardware.</w:t>
            </w:r>
          </w:p>
          <w:p w14:paraId="2B507E6F" w14:textId="23F90D4C" w:rsidR="00D9144F" w:rsidRPr="00B00BEC" w:rsidRDefault="00D9144F" w:rsidP="00A3583D">
            <w:pPr>
              <w:numPr>
                <w:ilvl w:val="0"/>
                <w:numId w:val="65"/>
              </w:numPr>
              <w:ind w:left="565" w:hanging="284"/>
              <w:jc w:val="both"/>
              <w:rPr>
                <w:rFonts w:ascii="Tahoma" w:hAnsi="Tahoma" w:cs="Tahoma"/>
                <w:color w:val="002060"/>
                <w:sz w:val="18"/>
                <w:szCs w:val="18"/>
              </w:rPr>
            </w:pPr>
            <w:r w:rsidRPr="00B00BEC">
              <w:rPr>
                <w:rFonts w:ascii="Tahoma" w:hAnsi="Tahoma" w:cs="Tahoma"/>
                <w:color w:val="002060"/>
                <w:sz w:val="18"/>
                <w:szCs w:val="18"/>
              </w:rPr>
              <w:t>Arquitectura modular.</w:t>
            </w:r>
          </w:p>
          <w:p w14:paraId="4A0F417D" w14:textId="77777777" w:rsidR="00D9144F" w:rsidRPr="00B00BEC" w:rsidRDefault="00D9144F" w:rsidP="00A3583D">
            <w:pPr>
              <w:numPr>
                <w:ilvl w:val="0"/>
                <w:numId w:val="65"/>
              </w:numPr>
              <w:ind w:left="565" w:hanging="284"/>
              <w:jc w:val="both"/>
              <w:rPr>
                <w:rFonts w:ascii="Tahoma" w:hAnsi="Tahoma" w:cs="Tahoma"/>
                <w:color w:val="002060"/>
                <w:sz w:val="18"/>
                <w:szCs w:val="18"/>
              </w:rPr>
            </w:pPr>
            <w:r w:rsidRPr="00B00BEC">
              <w:rPr>
                <w:rFonts w:ascii="Tahoma" w:hAnsi="Tahoma" w:cs="Tahoma"/>
                <w:color w:val="002060"/>
                <w:sz w:val="18"/>
                <w:szCs w:val="18"/>
              </w:rPr>
              <w:t>Arquitectura de interconexiones.</w:t>
            </w:r>
          </w:p>
          <w:p w14:paraId="46503818" w14:textId="77777777" w:rsidR="00D9144F" w:rsidRPr="00B00BEC" w:rsidRDefault="00D9144F" w:rsidP="00A3583D">
            <w:pPr>
              <w:numPr>
                <w:ilvl w:val="0"/>
                <w:numId w:val="65"/>
              </w:numPr>
              <w:ind w:left="565" w:hanging="284"/>
              <w:jc w:val="both"/>
              <w:rPr>
                <w:rFonts w:ascii="Tahoma" w:hAnsi="Tahoma" w:cs="Tahoma"/>
                <w:color w:val="002060"/>
                <w:sz w:val="18"/>
                <w:szCs w:val="18"/>
              </w:rPr>
            </w:pPr>
            <w:r w:rsidRPr="00B00BEC">
              <w:rPr>
                <w:rFonts w:ascii="Tahoma" w:hAnsi="Tahoma" w:cs="Tahoma"/>
                <w:color w:val="002060"/>
                <w:sz w:val="18"/>
                <w:szCs w:val="18"/>
              </w:rPr>
              <w:t>Arquitectura de administración.</w:t>
            </w:r>
          </w:p>
          <w:p w14:paraId="0E84C8D6" w14:textId="3F18ED63" w:rsidR="00D9144F" w:rsidRPr="00B00BEC" w:rsidRDefault="00D9144F" w:rsidP="00A3583D">
            <w:pPr>
              <w:jc w:val="both"/>
              <w:rPr>
                <w:rFonts w:ascii="Tahoma" w:hAnsi="Tahoma" w:cs="Tahoma"/>
                <w:color w:val="002060"/>
                <w:sz w:val="18"/>
                <w:szCs w:val="18"/>
              </w:rPr>
            </w:pPr>
            <w:r w:rsidRPr="00B00BEC">
              <w:rPr>
                <w:rFonts w:ascii="Tahoma" w:hAnsi="Tahoma" w:cs="Tahoma"/>
                <w:color w:val="002060"/>
                <w:sz w:val="18"/>
                <w:szCs w:val="18"/>
              </w:rPr>
              <w:t>Presentar un documento específico en el que se utilicen estos puntos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198499"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900A6AA"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906B3BB" w14:textId="77777777" w:rsidR="00D9144F" w:rsidRPr="00B00BEC" w:rsidRDefault="00D9144F" w:rsidP="00C247DF">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D9144F" w:rsidRPr="007916B3" w14:paraId="55AB1D59" w14:textId="77777777" w:rsidTr="00A457A1">
        <w:trPr>
          <w:trHeight w:val="678"/>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0E7C8B"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CCCBCA9" w14:textId="0092D6BE"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La solución propuesta debe ser Carrier Class de alto desempeño, altamente confiable, esc</w:t>
            </w:r>
            <w:r w:rsidR="005317AA">
              <w:rPr>
                <w:rFonts w:ascii="Tahoma" w:hAnsi="Tahoma" w:cs="Tahoma"/>
                <w:color w:val="002060"/>
                <w:sz w:val="18"/>
                <w:szCs w:val="18"/>
              </w:rPr>
              <w:t>alable, de gran capacidad y óptimo</w:t>
            </w:r>
            <w:r w:rsidRPr="00B00BEC">
              <w:rPr>
                <w:rFonts w:ascii="Tahoma" w:hAnsi="Tahoma" w:cs="Tahoma"/>
                <w:color w:val="002060"/>
                <w:sz w:val="18"/>
                <w:szCs w:val="18"/>
              </w:rPr>
              <w:t xml:space="preserve"> consumo de energía.</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56E62E7"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6D52B02"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ADFC590"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E711044"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91B8B9"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685F6F" w14:textId="09CD1FFB"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La solución deberá ser AUTOSUFICIENTE. Si se requiere de elementos no contemplados por el proveedor en el Hardware, Software, Licencias, Materiales, Servicios u otros, el suministro será de responsabilidad del oferente sin costo alguno para</w:t>
            </w:r>
            <w:r w:rsidR="002E1BF2">
              <w:rPr>
                <w:rFonts w:ascii="Tahoma" w:hAnsi="Tahoma" w:cs="Tahoma"/>
                <w:color w:val="002060"/>
                <w:sz w:val="18"/>
                <w:szCs w:val="18"/>
              </w:rPr>
              <w:t xml:space="preserve"> ENTEL </w:t>
            </w:r>
            <w:r w:rsidR="005317AA">
              <w:rPr>
                <w:rFonts w:ascii="Tahoma" w:hAnsi="Tahoma" w:cs="Tahoma"/>
                <w:color w:val="002060"/>
                <w:sz w:val="18"/>
                <w:szCs w:val="18"/>
              </w:rPr>
              <w:t xml:space="preserve">Bolivia </w:t>
            </w:r>
            <w:r w:rsidR="002E1BF2">
              <w:rPr>
                <w:rFonts w:ascii="Tahoma" w:hAnsi="Tahoma" w:cs="Tahoma"/>
                <w:color w:val="002060"/>
                <w:sz w:val="18"/>
                <w:szCs w:val="18"/>
              </w:rPr>
              <w:t>S</w:t>
            </w:r>
            <w:r w:rsidR="005317AA">
              <w:rPr>
                <w:rFonts w:ascii="Tahoma" w:hAnsi="Tahoma" w:cs="Tahoma"/>
                <w:color w:val="002060"/>
                <w:sz w:val="18"/>
                <w:szCs w:val="18"/>
              </w:rPr>
              <w:t>.</w:t>
            </w:r>
            <w:r w:rsidR="002E1BF2">
              <w:rPr>
                <w:rFonts w:ascii="Tahoma" w:hAnsi="Tahoma" w:cs="Tahoma"/>
                <w:color w:val="002060"/>
                <w:sz w:val="18"/>
                <w:szCs w:val="18"/>
              </w:rPr>
              <w:t>A</w:t>
            </w:r>
            <w:r w:rsidR="005317AA">
              <w:rPr>
                <w:rFonts w:ascii="Tahoma" w:hAnsi="Tahoma" w:cs="Tahoma"/>
                <w:color w:val="002060"/>
                <w:sz w:val="18"/>
                <w:szCs w:val="18"/>
              </w:rPr>
              <w:t>.C.</w:t>
            </w:r>
          </w:p>
          <w:p w14:paraId="6C21F113"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lang w:val="es-BO"/>
              </w:rPr>
              <w:t>Todas las Licencias incluidas en la oferta deben ser definitivas</w:t>
            </w:r>
            <w:r w:rsidRPr="00B00BEC">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2A583E"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C88238F"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C8E11D"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3B71A3AB"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289EEC6"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33577F4" w14:textId="302A4218" w:rsidR="00D9144F" w:rsidRDefault="00D9144F" w:rsidP="005317AA">
            <w:pPr>
              <w:jc w:val="both"/>
              <w:rPr>
                <w:rFonts w:ascii="Tahoma" w:hAnsi="Tahoma" w:cs="Tahoma"/>
                <w:color w:val="002060"/>
                <w:sz w:val="18"/>
                <w:szCs w:val="18"/>
              </w:rPr>
            </w:pPr>
            <w:r w:rsidRPr="00B00BEC">
              <w:rPr>
                <w:rFonts w:ascii="Tahoma" w:hAnsi="Tahoma" w:cs="Tahoma"/>
                <w:color w:val="002060"/>
                <w:sz w:val="18"/>
                <w:szCs w:val="18"/>
              </w:rPr>
              <w:t xml:space="preserve">El proveedor deberá </w:t>
            </w:r>
            <w:r w:rsidR="002E1BF2">
              <w:rPr>
                <w:rFonts w:ascii="Tahoma" w:hAnsi="Tahoma" w:cs="Tahoma"/>
                <w:color w:val="002060"/>
                <w:sz w:val="18"/>
                <w:szCs w:val="18"/>
              </w:rPr>
              <w:t xml:space="preserve">realizar en cualquier momento, </w:t>
            </w:r>
            <w:r w:rsidRPr="00B00BEC">
              <w:rPr>
                <w:rFonts w:ascii="Tahoma" w:hAnsi="Tahoma" w:cs="Tahoma"/>
                <w:color w:val="002060"/>
                <w:sz w:val="18"/>
                <w:szCs w:val="18"/>
              </w:rPr>
              <w:t xml:space="preserve">con </w:t>
            </w:r>
            <w:r w:rsidR="002E1BF2">
              <w:rPr>
                <w:rFonts w:ascii="Tahoma" w:hAnsi="Tahoma" w:cs="Tahoma"/>
                <w:color w:val="002060"/>
                <w:sz w:val="18"/>
                <w:szCs w:val="18"/>
              </w:rPr>
              <w:t xml:space="preserve">el </w:t>
            </w:r>
            <w:r w:rsidRPr="00B00BEC">
              <w:rPr>
                <w:rFonts w:ascii="Tahoma" w:hAnsi="Tahoma" w:cs="Tahoma"/>
                <w:color w:val="002060"/>
                <w:sz w:val="18"/>
                <w:szCs w:val="18"/>
              </w:rPr>
              <w:t xml:space="preserve">personal de </w:t>
            </w:r>
            <w:r w:rsidR="005317AA">
              <w:rPr>
                <w:rFonts w:ascii="Tahoma" w:hAnsi="Tahoma" w:cs="Tahoma"/>
                <w:color w:val="002060"/>
                <w:sz w:val="18"/>
                <w:szCs w:val="18"/>
              </w:rPr>
              <w:t>ENTEL S.A. y ENTEL Bolivia S.A.C.</w:t>
            </w:r>
            <w:r w:rsidRPr="00B00BEC">
              <w:rPr>
                <w:rFonts w:ascii="Tahoma" w:hAnsi="Tahoma" w:cs="Tahoma"/>
                <w:color w:val="002060"/>
                <w:sz w:val="18"/>
                <w:szCs w:val="18"/>
              </w:rPr>
              <w:t xml:space="preserve">, todas las pruebas de verificación que se requieran para certificar el cumplimiento de la normativa aplicable y el correcto funcionamiento de los equipos y materiales a ser provistos, proporcionando para ello las herramientas y equipos de medición </w:t>
            </w:r>
            <w:r w:rsidR="004B4C39">
              <w:rPr>
                <w:rFonts w:ascii="Tahoma" w:hAnsi="Tahoma" w:cs="Tahoma"/>
                <w:color w:val="002060"/>
                <w:sz w:val="18"/>
                <w:szCs w:val="18"/>
              </w:rPr>
              <w:t>los cuales serán de propiedad del oferente adjudicado</w:t>
            </w:r>
            <w:r w:rsidRPr="00B00BEC">
              <w:rPr>
                <w:rFonts w:ascii="Tahoma" w:hAnsi="Tahoma" w:cs="Tahoma"/>
                <w:color w:val="002060"/>
                <w:sz w:val="18"/>
                <w:szCs w:val="18"/>
              </w:rPr>
              <w:t>.</w:t>
            </w:r>
          </w:p>
          <w:p w14:paraId="1099F554" w14:textId="5FDE1218" w:rsidR="004B4C39" w:rsidRPr="00B00BEC" w:rsidRDefault="004B4C39" w:rsidP="005317AA">
            <w:pPr>
              <w:jc w:val="both"/>
              <w:rPr>
                <w:rFonts w:ascii="Tahoma" w:hAnsi="Tahoma" w:cs="Tahoma"/>
                <w:color w:val="002060"/>
                <w:sz w:val="18"/>
                <w:szCs w:val="18"/>
              </w:rPr>
            </w:pP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D65515B"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2EF18F4"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9D1D16"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459513C6"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A0A653"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197167"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El proveedor deberá presentar tablas en las que se muestren los pasos a seguir para ampliación de todos y cada uno de los equipos propuestos.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A205F8B"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FE639D"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8404B4A"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48D0D8E"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3246E1F"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7A150EA" w14:textId="5BE76C3F"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La solución propuesta para este proyecto deberá ser </w:t>
            </w:r>
            <w:r w:rsidRPr="00B00BEC">
              <w:rPr>
                <w:rFonts w:ascii="Tahoma" w:hAnsi="Tahoma" w:cs="Tahoma"/>
                <w:color w:val="002060"/>
                <w:sz w:val="18"/>
                <w:szCs w:val="18"/>
              </w:rPr>
              <w:lastRenderedPageBreak/>
              <w:t xml:space="preserve">totalmente compatible e integrable con todos los equipos y sistemas actualmente instalados en la Red de </w:t>
            </w:r>
            <w:r w:rsidR="002E1BF2">
              <w:rPr>
                <w:rFonts w:ascii="Tahoma" w:hAnsi="Tahoma" w:cs="Tahoma"/>
                <w:color w:val="002060"/>
                <w:sz w:val="18"/>
                <w:szCs w:val="18"/>
              </w:rPr>
              <w:t>T</w:t>
            </w:r>
            <w:r w:rsidRPr="00B00BEC">
              <w:rPr>
                <w:rFonts w:ascii="Tahoma" w:hAnsi="Tahoma" w:cs="Tahoma"/>
                <w:color w:val="002060"/>
                <w:sz w:val="18"/>
                <w:szCs w:val="18"/>
              </w:rPr>
              <w:t>ran</w:t>
            </w:r>
            <w:r w:rsidR="00A862FB">
              <w:rPr>
                <w:rFonts w:ascii="Tahoma" w:hAnsi="Tahoma" w:cs="Tahoma"/>
                <w:color w:val="002060"/>
                <w:sz w:val="18"/>
                <w:szCs w:val="18"/>
              </w:rPr>
              <w:t xml:space="preserve">sporte de ENTEL S.A. </w:t>
            </w:r>
            <w:r w:rsidRPr="00B00BEC">
              <w:rPr>
                <w:rFonts w:ascii="Tahoma" w:hAnsi="Tahoma" w:cs="Tahoma"/>
                <w:color w:val="002060"/>
                <w:sz w:val="18"/>
                <w:szCs w:val="18"/>
              </w:rPr>
              <w:t xml:space="preserve">y pasible a ser interconectada con estos. </w:t>
            </w:r>
          </w:p>
          <w:p w14:paraId="7899FE19" w14:textId="24586ACA"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 xml:space="preserve">En caso de requerirse Software o Hardware para la interconexión con la Red de transporte de ENTEL S.A. de Bolivia los mismos deberán estar contenidos en la propuesta del oferente. </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B5FB8B"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7FE414"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5DB247"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2A06000E"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4DF087"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3115344"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El Oferente deberá presentar certificados de interoperabilidad de los equipos Ofertados con equipos de otros Fabricantes de Equipos de Transmisión DWDM por Fibra Óptica</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AB44AF2"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1ABE753"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D64AF3" w14:textId="77777777" w:rsidR="00D9144F" w:rsidRPr="00B00BEC" w:rsidRDefault="00D9144F" w:rsidP="00C247DF">
            <w:pPr>
              <w:rPr>
                <w:rFonts w:ascii="Tahoma" w:hAnsi="Tahoma" w:cs="Tahoma"/>
                <w:color w:val="002060"/>
                <w:sz w:val="18"/>
                <w:szCs w:val="18"/>
                <w:lang w:eastAsia="es-BO"/>
              </w:rPr>
            </w:pPr>
          </w:p>
        </w:tc>
      </w:tr>
      <w:tr w:rsidR="00D9144F" w:rsidRPr="007916B3" w14:paraId="3DCDD2B6"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33CE045"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747FFA" w14:textId="77777777" w:rsidR="00D9144F" w:rsidRPr="00B00BEC" w:rsidRDefault="00D9144F" w:rsidP="00C247DF">
            <w:pPr>
              <w:jc w:val="both"/>
              <w:rPr>
                <w:rFonts w:ascii="Tahoma" w:hAnsi="Tahoma" w:cs="Tahoma"/>
                <w:color w:val="002060"/>
                <w:sz w:val="18"/>
                <w:szCs w:val="18"/>
                <w:lang w:val="es-BO"/>
              </w:rPr>
            </w:pPr>
            <w:r w:rsidRPr="00B00BEC">
              <w:rPr>
                <w:rFonts w:ascii="Tahoma" w:hAnsi="Tahoma" w:cs="Tahoma"/>
                <w:color w:val="002060"/>
                <w:sz w:val="18"/>
                <w:szCs w:val="18"/>
              </w:rPr>
              <w:t xml:space="preserve">La solución deberá contar con un sistema de gestión que facilite las tareas de Operación y Mantenimiento. </w:t>
            </w:r>
            <w:r w:rsidRPr="00B00BEC">
              <w:rPr>
                <w:rFonts w:ascii="Tahoma" w:hAnsi="Tahoma" w:cs="Tahoma"/>
                <w:color w:val="002060"/>
                <w:sz w:val="18"/>
                <w:szCs w:val="18"/>
                <w:lang w:val="es-BO"/>
              </w:rPr>
              <w:t>Adicionalmente, deberá garantizarse la escalabilidad hacia un gestor de mayor nivel con integración de otras plataformas de gestión existentes (TMN Telecommunications Management Network).</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D5E432E"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4441FBD"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482824F"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16A5E9A"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C196AEF"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6280BFF" w14:textId="77777777" w:rsidR="00D9144F" w:rsidRPr="00B00BEC" w:rsidRDefault="00D9144F" w:rsidP="00C247DF">
            <w:pPr>
              <w:jc w:val="both"/>
              <w:rPr>
                <w:rFonts w:ascii="Tahoma" w:hAnsi="Tahoma" w:cs="Tahoma"/>
                <w:color w:val="002060"/>
                <w:sz w:val="18"/>
                <w:szCs w:val="18"/>
              </w:rPr>
            </w:pPr>
            <w:r w:rsidRPr="00B00BEC">
              <w:rPr>
                <w:rFonts w:ascii="Tahoma" w:hAnsi="Tahoma" w:cs="Tahoma"/>
                <w:color w:val="002060"/>
                <w:sz w:val="18"/>
                <w:szCs w:val="18"/>
              </w:rPr>
              <w:t>El sistema de gestión provisto deberá contar con una herramienta estadística que permita evaluar la evolución de KPI (Key Performance Indicators) de la red propuesta, tales como: tráfico cursado, eventos de falla, carga de procesadores, así como otras medidas estadísticas que el oferente sugiera para evaluar y garantizar el normal funcionamiento de la red.</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60FFD2"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942C806"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2005283"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6A41129F"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BC332F"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t>18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70441A8" w14:textId="55DAEF69" w:rsidR="00D9144F" w:rsidRPr="00B00BEC" w:rsidRDefault="00D9144F" w:rsidP="002E1BF2">
            <w:pPr>
              <w:jc w:val="both"/>
              <w:rPr>
                <w:rFonts w:ascii="Tahoma" w:hAnsi="Tahoma" w:cs="Tahoma"/>
                <w:color w:val="002060"/>
                <w:sz w:val="18"/>
                <w:szCs w:val="18"/>
              </w:rPr>
            </w:pPr>
            <w:r w:rsidRPr="00B00BEC">
              <w:rPr>
                <w:rFonts w:ascii="Tahoma" w:hAnsi="Tahoma" w:cs="Tahoma"/>
                <w:color w:val="002060"/>
                <w:sz w:val="18"/>
                <w:szCs w:val="18"/>
              </w:rPr>
              <w:t>El proveedor en su propuesta deberá indicar, para cada elemento ofertado (equipos, materiales, accesorios): Marca, modelo y procedencia.</w:t>
            </w:r>
            <w:r w:rsidR="00535152">
              <w:rPr>
                <w:rFonts w:ascii="Tahoma" w:hAnsi="Tahoma" w:cs="Tahoma"/>
                <w:color w:val="002060"/>
                <w:sz w:val="18"/>
                <w:szCs w:val="18"/>
              </w:rPr>
              <w:t xml:space="preserve"> No se contempla el Serigrafiado.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9578A9F"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E6DBF44"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34F74D0"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E2D28A7"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7620192" w14:textId="3074D210" w:rsidR="00D9144F" w:rsidRPr="00B00BEC" w:rsidRDefault="00C47045" w:rsidP="00C247DF">
            <w:pPr>
              <w:jc w:val="center"/>
              <w:rPr>
                <w:rFonts w:ascii="Tahoma" w:hAnsi="Tahoma" w:cs="Tahoma"/>
                <w:color w:val="002060"/>
                <w:sz w:val="18"/>
                <w:szCs w:val="18"/>
              </w:rPr>
            </w:pPr>
            <w:r>
              <w:rPr>
                <w:rFonts w:ascii="Tahoma" w:hAnsi="Tahoma" w:cs="Tahoma"/>
                <w:color w:val="002060"/>
                <w:sz w:val="18"/>
                <w:szCs w:val="18"/>
              </w:rPr>
              <w:t>19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5E327EB" w14:textId="4845064D" w:rsidR="00D9144F" w:rsidRPr="00B00BEC" w:rsidRDefault="00D9144F" w:rsidP="00C247DF">
            <w:pPr>
              <w:contextualSpacing/>
              <w:jc w:val="both"/>
              <w:rPr>
                <w:rFonts w:ascii="Tahoma" w:hAnsi="Tahoma" w:cs="Tahoma"/>
                <w:color w:val="002060"/>
                <w:sz w:val="18"/>
                <w:szCs w:val="18"/>
                <w:lang w:val="es-BO"/>
              </w:rPr>
            </w:pPr>
            <w:r w:rsidRPr="00B00BEC">
              <w:rPr>
                <w:rFonts w:ascii="Tahoma" w:hAnsi="Tahoma" w:cs="Tahoma"/>
                <w:color w:val="002060"/>
                <w:sz w:val="18"/>
                <w:szCs w:val="18"/>
                <w:lang w:val="es-BO"/>
              </w:rPr>
              <w:t xml:space="preserve">ENTEL S.A. </w:t>
            </w:r>
            <w:r w:rsidR="005317AA">
              <w:rPr>
                <w:rFonts w:ascii="Tahoma" w:hAnsi="Tahoma" w:cs="Tahoma"/>
                <w:color w:val="002060"/>
                <w:sz w:val="18"/>
                <w:szCs w:val="18"/>
                <w:lang w:val="es-BO"/>
              </w:rPr>
              <w:t xml:space="preserve">y ENTEL Bolivia S.A.C. </w:t>
            </w:r>
            <w:r w:rsidRPr="00B00BEC">
              <w:rPr>
                <w:rFonts w:ascii="Tahoma" w:hAnsi="Tahoma" w:cs="Tahoma"/>
                <w:color w:val="002060"/>
                <w:sz w:val="18"/>
                <w:szCs w:val="18"/>
                <w:lang w:val="es-BO"/>
              </w:rPr>
              <w:t>acompañará</w:t>
            </w:r>
            <w:r w:rsidR="005317AA">
              <w:rPr>
                <w:rFonts w:ascii="Tahoma" w:hAnsi="Tahoma" w:cs="Tahoma"/>
                <w:color w:val="002060"/>
                <w:sz w:val="18"/>
                <w:szCs w:val="18"/>
                <w:lang w:val="es-BO"/>
              </w:rPr>
              <w:t>n</w:t>
            </w:r>
            <w:r w:rsidRPr="00B00BEC">
              <w:rPr>
                <w:rFonts w:ascii="Tahoma" w:hAnsi="Tahoma" w:cs="Tahoma"/>
                <w:color w:val="002060"/>
                <w:sz w:val="18"/>
                <w:szCs w:val="18"/>
                <w:lang w:val="es-BO"/>
              </w:rPr>
              <w:t xml:space="preserve"> la implementación del proyecto en todas sus etapas, realizando supervisión </w:t>
            </w:r>
            <w:r w:rsidR="00C47045">
              <w:rPr>
                <w:rFonts w:ascii="Tahoma" w:hAnsi="Tahoma" w:cs="Tahoma"/>
                <w:color w:val="002060"/>
                <w:sz w:val="18"/>
                <w:szCs w:val="18"/>
                <w:lang w:val="es-BO"/>
              </w:rPr>
              <w:t>e</w:t>
            </w:r>
            <w:r w:rsidRPr="00B00BEC">
              <w:rPr>
                <w:rFonts w:ascii="Tahoma" w:hAnsi="Tahoma" w:cs="Tahoma"/>
                <w:color w:val="002060"/>
                <w:sz w:val="18"/>
                <w:szCs w:val="18"/>
                <w:lang w:val="es-BO"/>
              </w:rPr>
              <w:t xml:space="preserve"> inspección de todos los trabajos. El oferente se compromete a entregar toda la información que le sea requerida, facilitar el acceso del personal de</w:t>
            </w:r>
            <w:r w:rsidR="005317AA">
              <w:rPr>
                <w:rFonts w:ascii="Tahoma" w:hAnsi="Tahoma" w:cs="Tahoma"/>
                <w:color w:val="002060"/>
                <w:sz w:val="18"/>
                <w:szCs w:val="18"/>
                <w:lang w:val="es-BO"/>
              </w:rPr>
              <w:t xml:space="preserve"> ambas empresas</w:t>
            </w:r>
            <w:r w:rsidRPr="00B00BEC">
              <w:rPr>
                <w:rFonts w:ascii="Tahoma" w:hAnsi="Tahoma" w:cs="Tahoma"/>
                <w:color w:val="002060"/>
                <w:sz w:val="18"/>
                <w:szCs w:val="18"/>
                <w:lang w:val="es-BO"/>
              </w:rPr>
              <w:t xml:space="preserve"> y brindar toda la ayuda </w:t>
            </w:r>
            <w:r w:rsidR="00C47045">
              <w:rPr>
                <w:rFonts w:ascii="Tahoma" w:hAnsi="Tahoma" w:cs="Tahoma"/>
                <w:color w:val="002060"/>
                <w:sz w:val="18"/>
                <w:szCs w:val="18"/>
                <w:lang w:val="es-BO"/>
              </w:rPr>
              <w:t>y logística que se le demande (Transporte, C</w:t>
            </w:r>
            <w:r w:rsidRPr="00B00BEC">
              <w:rPr>
                <w:rFonts w:ascii="Tahoma" w:hAnsi="Tahoma" w:cs="Tahoma"/>
                <w:color w:val="002060"/>
                <w:sz w:val="18"/>
                <w:szCs w:val="18"/>
                <w:lang w:val="es-BO"/>
              </w:rPr>
              <w:t>omunicación y otros).</w:t>
            </w:r>
          </w:p>
          <w:p w14:paraId="767F08CE" w14:textId="7B221C3C" w:rsidR="00D9144F" w:rsidRPr="00B00BEC" w:rsidRDefault="00D9144F" w:rsidP="00C47045">
            <w:pPr>
              <w:jc w:val="both"/>
              <w:rPr>
                <w:rFonts w:ascii="Tahoma" w:hAnsi="Tahoma" w:cs="Tahoma"/>
                <w:color w:val="002060"/>
                <w:sz w:val="18"/>
                <w:szCs w:val="18"/>
              </w:rPr>
            </w:pPr>
            <w:r w:rsidRPr="00B00BEC">
              <w:rPr>
                <w:rFonts w:ascii="Tahoma" w:hAnsi="Tahoma" w:cs="Tahoma"/>
                <w:color w:val="002060"/>
                <w:sz w:val="18"/>
                <w:szCs w:val="18"/>
                <w:lang w:val="es-BO"/>
              </w:rPr>
              <w:t xml:space="preserve">Asimismo, en caso de recibir observaciones al trabajo que realiza, el oferente </w:t>
            </w:r>
            <w:r w:rsidR="00C47045">
              <w:rPr>
                <w:rFonts w:ascii="Tahoma" w:hAnsi="Tahoma" w:cs="Tahoma"/>
                <w:color w:val="002060"/>
                <w:sz w:val="18"/>
                <w:szCs w:val="18"/>
                <w:lang w:val="es-BO"/>
              </w:rPr>
              <w:t>deberá s</w:t>
            </w:r>
            <w:r w:rsidRPr="00B00BEC">
              <w:rPr>
                <w:rFonts w:ascii="Tahoma" w:hAnsi="Tahoma" w:cs="Tahoma"/>
                <w:color w:val="002060"/>
                <w:sz w:val="18"/>
                <w:szCs w:val="18"/>
                <w:lang w:val="es-BO"/>
              </w:rPr>
              <w:t>olucionarlas en el plazo más breve posible, aceptando que no se considerará concluido el proyecto hasta que todas las observaciones sean subsanadas.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281CE03"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C8F047"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FB6AD8F"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2BF50390"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57D897A" w14:textId="2A14D121" w:rsidR="00D9144F" w:rsidRPr="00B00BEC" w:rsidRDefault="00C47045" w:rsidP="00C247DF">
            <w:pPr>
              <w:jc w:val="center"/>
              <w:rPr>
                <w:rFonts w:ascii="Tahoma" w:hAnsi="Tahoma" w:cs="Tahoma"/>
                <w:color w:val="002060"/>
                <w:sz w:val="18"/>
                <w:szCs w:val="18"/>
              </w:rPr>
            </w:pPr>
            <w:r>
              <w:rPr>
                <w:rFonts w:ascii="Tahoma" w:hAnsi="Tahoma" w:cs="Tahoma"/>
                <w:color w:val="002060"/>
                <w:sz w:val="18"/>
                <w:szCs w:val="18"/>
              </w:rPr>
              <w:t>20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0FDC12" w14:textId="62DD418C" w:rsidR="00D9144F" w:rsidRPr="00B00BEC" w:rsidRDefault="00D9144F" w:rsidP="00C47045">
            <w:pPr>
              <w:jc w:val="both"/>
              <w:rPr>
                <w:rFonts w:ascii="Tahoma" w:hAnsi="Tahoma" w:cs="Tahoma"/>
                <w:color w:val="002060"/>
                <w:sz w:val="18"/>
                <w:szCs w:val="18"/>
              </w:rPr>
            </w:pPr>
            <w:r w:rsidRPr="00B00BEC">
              <w:rPr>
                <w:rFonts w:ascii="Tahoma" w:hAnsi="Tahoma" w:cs="Tahoma"/>
                <w:color w:val="002060"/>
                <w:sz w:val="18"/>
                <w:szCs w:val="18"/>
              </w:rPr>
              <w:t xml:space="preserve">La aceptación final del proyecto se hará únicamente por la totalidad de </w:t>
            </w:r>
            <w:r w:rsidR="00C47045">
              <w:rPr>
                <w:rFonts w:ascii="Tahoma" w:hAnsi="Tahoma" w:cs="Tahoma"/>
                <w:color w:val="002060"/>
                <w:sz w:val="18"/>
                <w:szCs w:val="18"/>
              </w:rPr>
              <w:t>la R</w:t>
            </w:r>
            <w:r w:rsidRPr="00B00BEC">
              <w:rPr>
                <w:rFonts w:ascii="Tahoma" w:hAnsi="Tahoma" w:cs="Tahoma"/>
                <w:color w:val="002060"/>
                <w:sz w:val="18"/>
                <w:szCs w:val="18"/>
              </w:rPr>
              <w:t>ed instalada, acorde a los requerimientos expuestos en este documento.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77A74B4" w14:textId="77777777" w:rsidR="00D9144F" w:rsidRPr="00B00BEC" w:rsidRDefault="00D9144F" w:rsidP="00C247DF">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FDC193F"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C16965" w14:textId="77777777" w:rsidR="00D9144F" w:rsidRPr="00B00BEC" w:rsidRDefault="00D9144F" w:rsidP="00C247DF">
            <w:pPr>
              <w:jc w:val="center"/>
              <w:rPr>
                <w:rFonts w:ascii="Tahoma" w:hAnsi="Tahoma" w:cs="Tahoma"/>
                <w:color w:val="002060"/>
                <w:sz w:val="18"/>
                <w:szCs w:val="18"/>
                <w:lang w:eastAsia="es-BO"/>
              </w:rPr>
            </w:pPr>
          </w:p>
        </w:tc>
      </w:tr>
      <w:tr w:rsidR="00D9144F" w:rsidRPr="007916B3" w14:paraId="7EB4796E" w14:textId="77777777" w:rsidTr="00A457A1">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19663CE" w14:textId="691A74D6" w:rsidR="00D9144F" w:rsidRPr="00B00BEC" w:rsidRDefault="00C47045" w:rsidP="00C247DF">
            <w:pPr>
              <w:jc w:val="center"/>
              <w:rPr>
                <w:rFonts w:ascii="Tahoma" w:hAnsi="Tahoma" w:cs="Tahoma"/>
                <w:color w:val="002060"/>
                <w:sz w:val="18"/>
                <w:szCs w:val="18"/>
              </w:rPr>
            </w:pPr>
            <w:r>
              <w:rPr>
                <w:rFonts w:ascii="Tahoma" w:hAnsi="Tahoma" w:cs="Tahoma"/>
                <w:color w:val="002060"/>
                <w:sz w:val="18"/>
                <w:szCs w:val="18"/>
              </w:rPr>
              <w:t>21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17FD464" w14:textId="77777777" w:rsidR="00D9144F" w:rsidRPr="00B00BEC" w:rsidRDefault="00D9144F" w:rsidP="00C247DF">
            <w:pPr>
              <w:contextualSpacing/>
              <w:jc w:val="both"/>
              <w:rPr>
                <w:rFonts w:ascii="Tahoma" w:hAnsi="Tahoma" w:cs="Tahoma"/>
                <w:color w:val="002060"/>
                <w:sz w:val="18"/>
                <w:szCs w:val="18"/>
              </w:rPr>
            </w:pPr>
            <w:r w:rsidRPr="00B00BEC">
              <w:rPr>
                <w:rFonts w:ascii="Tahoma" w:hAnsi="Tahoma" w:cs="Tahoma"/>
                <w:color w:val="002060"/>
                <w:sz w:val="18"/>
                <w:szCs w:val="18"/>
              </w:rPr>
              <w:t>Para la emisión del Certificado de Aceptación Provisional del proyecto, se deberán haber cumplido los siguientes puntos:</w:t>
            </w:r>
          </w:p>
          <w:p w14:paraId="1003D23A" w14:textId="056C609A" w:rsidR="00D9144F" w:rsidRPr="00B00BEC" w:rsidRDefault="00D9144F" w:rsidP="002B6989">
            <w:pPr>
              <w:numPr>
                <w:ilvl w:val="1"/>
                <w:numId w:val="61"/>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certificado toda la red instalada y sus funcionalidades mediante los Protocolos Técnicos de Aceptación correspondientes</w:t>
            </w:r>
            <w:r w:rsidR="00C47045">
              <w:rPr>
                <w:rFonts w:ascii="Tahoma" w:hAnsi="Tahoma" w:cs="Tahoma"/>
                <w:color w:val="002060"/>
                <w:sz w:val="18"/>
                <w:szCs w:val="18"/>
              </w:rPr>
              <w:t xml:space="preserve"> (ATP</w:t>
            </w:r>
            <w:r w:rsidR="00287B69">
              <w:rPr>
                <w:rFonts w:ascii="Tahoma" w:hAnsi="Tahoma" w:cs="Tahoma"/>
                <w:color w:val="002060"/>
                <w:sz w:val="18"/>
                <w:szCs w:val="18"/>
              </w:rPr>
              <w:t>´s</w:t>
            </w:r>
            <w:r w:rsidR="00C47045">
              <w:rPr>
                <w:rFonts w:ascii="Tahoma" w:hAnsi="Tahoma" w:cs="Tahoma"/>
                <w:color w:val="002060"/>
                <w:sz w:val="18"/>
                <w:szCs w:val="18"/>
              </w:rPr>
              <w:t>).</w:t>
            </w:r>
          </w:p>
          <w:p w14:paraId="7DA4C2FF" w14:textId="77777777" w:rsidR="00D9144F" w:rsidRPr="00B00BEC" w:rsidRDefault="00D9144F" w:rsidP="002B6989">
            <w:pPr>
              <w:numPr>
                <w:ilvl w:val="1"/>
                <w:numId w:val="61"/>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el equipamiento instalado este totalmente listo para la puesta en servicio, lo cual se certificará mediante la ejecución de los Protocolos Técnicos de Aceptación</w:t>
            </w:r>
          </w:p>
          <w:p w14:paraId="34D9BF3A" w14:textId="77777777" w:rsidR="00D9144F" w:rsidRPr="00B00BEC" w:rsidRDefault="00D9144F" w:rsidP="002B6989">
            <w:pPr>
              <w:numPr>
                <w:ilvl w:val="1"/>
                <w:numId w:val="61"/>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entregado la totalidad de los repuestos y materiales según el Detalle no Valorizado aprobado.</w:t>
            </w:r>
          </w:p>
          <w:p w14:paraId="2089E106" w14:textId="074AE6C1" w:rsidR="00D9144F" w:rsidRPr="00B00BEC" w:rsidRDefault="00287B69" w:rsidP="002B6989">
            <w:pPr>
              <w:numPr>
                <w:ilvl w:val="1"/>
                <w:numId w:val="61"/>
              </w:numPr>
              <w:ind w:left="213" w:hanging="213"/>
              <w:contextualSpacing/>
              <w:jc w:val="both"/>
              <w:rPr>
                <w:rFonts w:ascii="Tahoma" w:hAnsi="Tahoma" w:cs="Tahoma"/>
                <w:color w:val="002060"/>
                <w:sz w:val="18"/>
                <w:szCs w:val="18"/>
              </w:rPr>
            </w:pPr>
            <w:r>
              <w:rPr>
                <w:rFonts w:ascii="Tahoma" w:hAnsi="Tahoma" w:cs="Tahoma"/>
                <w:color w:val="002060"/>
                <w:sz w:val="18"/>
                <w:szCs w:val="18"/>
              </w:rPr>
              <w:t>Que el S</w:t>
            </w:r>
            <w:r w:rsidR="00D9144F" w:rsidRPr="00B00BEC">
              <w:rPr>
                <w:rFonts w:ascii="Tahoma" w:hAnsi="Tahoma" w:cs="Tahoma"/>
                <w:color w:val="002060"/>
                <w:sz w:val="18"/>
                <w:szCs w:val="18"/>
              </w:rPr>
              <w:t xml:space="preserve">istema de </w:t>
            </w:r>
            <w:r>
              <w:rPr>
                <w:rFonts w:ascii="Tahoma" w:hAnsi="Tahoma" w:cs="Tahoma"/>
                <w:color w:val="002060"/>
                <w:sz w:val="18"/>
                <w:szCs w:val="18"/>
              </w:rPr>
              <w:t>G</w:t>
            </w:r>
            <w:r w:rsidR="00D9144F" w:rsidRPr="00B00BEC">
              <w:rPr>
                <w:rFonts w:ascii="Tahoma" w:hAnsi="Tahoma" w:cs="Tahoma"/>
                <w:color w:val="002060"/>
                <w:sz w:val="18"/>
                <w:szCs w:val="18"/>
              </w:rPr>
              <w:t xml:space="preserve">estión </w:t>
            </w:r>
            <w:r>
              <w:rPr>
                <w:rFonts w:ascii="Tahoma" w:hAnsi="Tahoma" w:cs="Tahoma"/>
                <w:color w:val="002060"/>
                <w:sz w:val="18"/>
                <w:szCs w:val="18"/>
              </w:rPr>
              <w:t>C</w:t>
            </w:r>
            <w:r w:rsidR="00D9144F" w:rsidRPr="00B00BEC">
              <w:rPr>
                <w:rFonts w:ascii="Tahoma" w:hAnsi="Tahoma" w:cs="Tahoma"/>
                <w:color w:val="002060"/>
                <w:sz w:val="18"/>
                <w:szCs w:val="18"/>
              </w:rPr>
              <w:t>entralizado se encuentre integrado y operativo sobre la red desplegada.</w:t>
            </w:r>
          </w:p>
          <w:p w14:paraId="2D4D389F" w14:textId="77777777" w:rsidR="00D9144F" w:rsidRPr="00B00BEC" w:rsidRDefault="00D9144F" w:rsidP="00287B69">
            <w:pPr>
              <w:numPr>
                <w:ilvl w:val="1"/>
                <w:numId w:val="61"/>
              </w:numPr>
              <w:ind w:left="213" w:hanging="213"/>
              <w:contextualSpacing/>
              <w:jc w:val="both"/>
              <w:rPr>
                <w:rFonts w:ascii="Tahoma" w:hAnsi="Tahoma" w:cs="Tahoma"/>
                <w:color w:val="002060"/>
                <w:sz w:val="18"/>
                <w:szCs w:val="18"/>
                <w:lang w:val="es-BO"/>
              </w:rPr>
            </w:pPr>
            <w:r w:rsidRPr="00B00BEC">
              <w:rPr>
                <w:rFonts w:ascii="Tahoma" w:hAnsi="Tahoma" w:cs="Tahoma"/>
                <w:color w:val="002060"/>
                <w:sz w:val="18"/>
                <w:szCs w:val="18"/>
              </w:rPr>
              <w:t>Que se haya entregado toda la documentación requerida en este documento.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6820647" w14:textId="77777777" w:rsidR="00D9144F" w:rsidRPr="00B00BEC" w:rsidRDefault="00D9144F"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5379574" w14:textId="77777777" w:rsidR="00D9144F" w:rsidRPr="00B00BEC" w:rsidRDefault="00D9144F" w:rsidP="00C247DF">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6D5DCF" w14:textId="77777777" w:rsidR="00D9144F" w:rsidRPr="00B00BEC" w:rsidRDefault="00D9144F" w:rsidP="00C247DF">
            <w:pPr>
              <w:jc w:val="center"/>
              <w:rPr>
                <w:rFonts w:ascii="Tahoma" w:hAnsi="Tahoma" w:cs="Tahoma"/>
                <w:color w:val="002060"/>
                <w:sz w:val="18"/>
                <w:szCs w:val="18"/>
                <w:lang w:eastAsia="es-BO"/>
              </w:rPr>
            </w:pPr>
          </w:p>
        </w:tc>
      </w:tr>
    </w:tbl>
    <w:p w14:paraId="0A360295" w14:textId="77777777" w:rsidR="00D9144F" w:rsidRPr="007916B3" w:rsidRDefault="00D9144F" w:rsidP="00C247DF">
      <w:pPr>
        <w:pStyle w:val="Continuarlista"/>
        <w:spacing w:after="0"/>
        <w:ind w:left="426"/>
        <w:rPr>
          <w:rFonts w:ascii="Tahoma" w:hAnsi="Tahoma" w:cs="Tahoma"/>
          <w:sz w:val="22"/>
          <w:szCs w:val="22"/>
          <w:lang w:val="es-ES"/>
        </w:rPr>
      </w:pPr>
    </w:p>
    <w:p w14:paraId="7340D060" w14:textId="2D512C42" w:rsidR="00D9144F" w:rsidRPr="00B00BEC" w:rsidRDefault="00321196" w:rsidP="002B6989">
      <w:pPr>
        <w:pStyle w:val="TITULOS"/>
        <w:numPr>
          <w:ilvl w:val="1"/>
          <w:numId w:val="111"/>
        </w:numPr>
        <w:spacing w:before="120" w:after="120" w:line="240" w:lineRule="auto"/>
        <w:ind w:left="993" w:hanging="567"/>
        <w:rPr>
          <w:rFonts w:ascii="Tahoma" w:hAnsi="Tahoma" w:cs="Tahoma"/>
          <w:color w:val="002060"/>
          <w:sz w:val="22"/>
          <w:szCs w:val="22"/>
        </w:rPr>
      </w:pPr>
      <w:r w:rsidRPr="00B00BEC">
        <w:rPr>
          <w:rFonts w:ascii="Tahoma" w:hAnsi="Tahoma" w:cs="Tahoma"/>
          <w:color w:val="002060"/>
          <w:sz w:val="22"/>
          <w:szCs w:val="22"/>
        </w:rPr>
        <w:lastRenderedPageBreak/>
        <w:t xml:space="preserve">Requerimientos Específicos </w:t>
      </w:r>
      <w:r>
        <w:rPr>
          <w:rFonts w:ascii="Tahoma" w:hAnsi="Tahoma" w:cs="Tahoma"/>
          <w:color w:val="002060"/>
          <w:sz w:val="22"/>
          <w:szCs w:val="22"/>
        </w:rPr>
        <w:t>d</w:t>
      </w:r>
      <w:r w:rsidRPr="00B00BEC">
        <w:rPr>
          <w:rFonts w:ascii="Tahoma" w:hAnsi="Tahoma" w:cs="Tahoma"/>
          <w:color w:val="002060"/>
          <w:sz w:val="22"/>
          <w:szCs w:val="22"/>
        </w:rPr>
        <w:t xml:space="preserve">e Equipos </w:t>
      </w:r>
      <w:r>
        <w:rPr>
          <w:rFonts w:ascii="Tahoma" w:hAnsi="Tahoma" w:cs="Tahoma"/>
          <w:color w:val="002060"/>
          <w:sz w:val="22"/>
          <w:szCs w:val="22"/>
        </w:rPr>
        <w:t>y</w:t>
      </w:r>
      <w:r w:rsidRPr="00B00BEC">
        <w:rPr>
          <w:rFonts w:ascii="Tahoma" w:hAnsi="Tahoma" w:cs="Tahoma"/>
          <w:color w:val="002060"/>
          <w:sz w:val="22"/>
          <w:szCs w:val="22"/>
        </w:rPr>
        <w:t xml:space="preserve"> Materiales (Tramo Terrestre </w:t>
      </w:r>
      <w:r>
        <w:rPr>
          <w:rFonts w:ascii="Tahoma" w:hAnsi="Tahoma" w:cs="Tahoma"/>
          <w:color w:val="002060"/>
          <w:sz w:val="22"/>
          <w:szCs w:val="22"/>
        </w:rPr>
        <w:t>y</w:t>
      </w:r>
      <w:r w:rsidRPr="00B00BEC">
        <w:rPr>
          <w:rFonts w:ascii="Tahoma" w:hAnsi="Tahoma" w:cs="Tahoma"/>
          <w:color w:val="002060"/>
          <w:sz w:val="22"/>
          <w:szCs w:val="22"/>
        </w:rPr>
        <w:t xml:space="preserve"> Submarino)</w:t>
      </w:r>
      <w:r w:rsidR="00D9144F" w:rsidRPr="00B00BEC">
        <w:rPr>
          <w:rFonts w:ascii="Tahoma" w:hAnsi="Tahoma" w:cs="Tahoma"/>
          <w:color w:val="002060"/>
          <w:sz w:val="22"/>
          <w:szCs w:val="22"/>
          <w:lang w:val="es-MX"/>
        </w:rPr>
        <w:tab/>
      </w:r>
      <w:r w:rsidR="00D9144F" w:rsidRPr="00B00BEC">
        <w:rPr>
          <w:rFonts w:ascii="Tahoma" w:hAnsi="Tahoma" w:cs="Tahoma"/>
          <w:color w:val="002060"/>
          <w:sz w:val="22"/>
          <w:szCs w:val="22"/>
          <w:lang w:val="es-MX"/>
        </w:rPr>
        <w:tab/>
      </w:r>
      <w:r w:rsidR="00D9144F" w:rsidRPr="00B00BEC">
        <w:rPr>
          <w:rFonts w:ascii="Tahoma" w:hAnsi="Tahoma" w:cs="Tahoma"/>
          <w:color w:val="002060"/>
          <w:sz w:val="22"/>
          <w:szCs w:val="22"/>
          <w:lang w:val="es-MX"/>
        </w:rPr>
        <w:tab/>
      </w:r>
      <w:r w:rsidR="00D9144F" w:rsidRPr="00B00BEC">
        <w:rPr>
          <w:rFonts w:ascii="Tahoma" w:hAnsi="Tahoma" w:cs="Tahoma"/>
          <w:color w:val="002060"/>
          <w:sz w:val="22"/>
          <w:szCs w:val="22"/>
          <w:lang w:val="es-MX"/>
        </w:rPr>
        <w:tab/>
      </w:r>
      <w:r w:rsidR="00D9144F" w:rsidRPr="00B00BEC">
        <w:rPr>
          <w:rFonts w:ascii="Tahoma" w:hAnsi="Tahoma" w:cs="Tahoma"/>
          <w:color w:val="002060"/>
          <w:sz w:val="22"/>
          <w:szCs w:val="22"/>
          <w:lang w:val="es-MX"/>
        </w:rPr>
        <w:tab/>
      </w:r>
    </w:p>
    <w:p w14:paraId="0CD49042" w14:textId="1770F6EF" w:rsidR="00D9144F" w:rsidRDefault="00321196" w:rsidP="002B6989">
      <w:pPr>
        <w:pStyle w:val="TITULOS"/>
        <w:numPr>
          <w:ilvl w:val="2"/>
          <w:numId w:val="111"/>
        </w:numPr>
        <w:spacing w:before="120" w:after="120" w:line="240" w:lineRule="auto"/>
        <w:rPr>
          <w:rFonts w:ascii="Tahoma" w:hAnsi="Tahoma" w:cs="Tahoma"/>
          <w:color w:val="002060"/>
          <w:sz w:val="22"/>
          <w:szCs w:val="22"/>
        </w:rPr>
      </w:pPr>
      <w:r w:rsidRPr="00B00BEC">
        <w:rPr>
          <w:rFonts w:ascii="Tahoma" w:hAnsi="Tahoma" w:cs="Tahoma"/>
          <w:color w:val="002060"/>
          <w:sz w:val="22"/>
          <w:szCs w:val="22"/>
        </w:rPr>
        <w:t xml:space="preserve">Equipos </w:t>
      </w:r>
      <w:r>
        <w:rPr>
          <w:rFonts w:ascii="Tahoma" w:hAnsi="Tahoma" w:cs="Tahoma"/>
          <w:color w:val="002060"/>
          <w:sz w:val="22"/>
          <w:szCs w:val="22"/>
        </w:rPr>
        <w:t>d</w:t>
      </w:r>
      <w:r w:rsidRPr="00B00BEC">
        <w:rPr>
          <w:rFonts w:ascii="Tahoma" w:hAnsi="Tahoma" w:cs="Tahoma"/>
          <w:color w:val="002060"/>
          <w:sz w:val="22"/>
          <w:szCs w:val="22"/>
        </w:rPr>
        <w:t>e Transmisión DWDM/OTN</w:t>
      </w:r>
    </w:p>
    <w:p w14:paraId="4ECC13B1" w14:textId="77777777" w:rsidR="008F3FC1" w:rsidRPr="008F3FC1" w:rsidRDefault="008F3FC1" w:rsidP="008F3FC1">
      <w:pPr>
        <w:rPr>
          <w:lang w:val="es-BO"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615"/>
        <w:gridCol w:w="4883"/>
        <w:gridCol w:w="1238"/>
        <w:gridCol w:w="1100"/>
        <w:gridCol w:w="1374"/>
      </w:tblGrid>
      <w:tr w:rsidR="00D9144F" w:rsidRPr="007916B3" w14:paraId="4FCC985E" w14:textId="77777777" w:rsidTr="008F3FC1">
        <w:trPr>
          <w:trHeight w:val="202"/>
          <w:tblHeader/>
        </w:trPr>
        <w:tc>
          <w:tcPr>
            <w:tcW w:w="3657"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1AEDCE3" w14:textId="77777777" w:rsidR="00D9144F" w:rsidRPr="007916B3" w:rsidRDefault="00D9144F" w:rsidP="00C247DF">
            <w:pPr>
              <w:jc w:val="center"/>
              <w:rPr>
                <w:rFonts w:ascii="Tahoma" w:hAnsi="Tahoma" w:cs="Tahoma"/>
                <w:b/>
                <w:bCs/>
                <w:sz w:val="18"/>
                <w:szCs w:val="18"/>
                <w:lang w:eastAsia="es-BO"/>
              </w:rPr>
            </w:pPr>
            <w:r w:rsidRPr="007916B3">
              <w:rPr>
                <w:rFonts w:ascii="Tahoma" w:hAnsi="Tahoma" w:cs="Tahoma"/>
                <w:lang w:val="es-BO"/>
              </w:rPr>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343"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C5CD10C" w14:textId="77777777" w:rsidR="00D9144F" w:rsidRPr="007916B3" w:rsidRDefault="00D9144F" w:rsidP="00C247DF">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26D1CC8A" w14:textId="77777777" w:rsidTr="008F3FC1">
        <w:trPr>
          <w:trHeight w:val="113"/>
          <w:tblHeader/>
        </w:trPr>
        <w:tc>
          <w:tcPr>
            <w:tcW w:w="2985" w:type="pct"/>
            <w:gridSpan w:val="2"/>
            <w:tcBorders>
              <w:top w:val="single" w:sz="4" w:space="0" w:color="FFFFFF"/>
              <w:left w:val="single" w:sz="4" w:space="0" w:color="004990"/>
              <w:bottom w:val="single" w:sz="4" w:space="0" w:color="FFFFFF"/>
              <w:right w:val="single" w:sz="4" w:space="0" w:color="FFFFFF"/>
            </w:tcBorders>
            <w:shd w:val="clear" w:color="auto" w:fill="004990"/>
          </w:tcPr>
          <w:p w14:paraId="6D0572DC" w14:textId="77777777" w:rsidR="00D9144F" w:rsidRDefault="007142DC" w:rsidP="007142DC">
            <w:pPr>
              <w:jc w:val="center"/>
              <w:rPr>
                <w:rFonts w:ascii="Tahoma" w:hAnsi="Tahoma" w:cs="Tahoma"/>
                <w:b/>
                <w:bCs/>
                <w:sz w:val="18"/>
                <w:szCs w:val="18"/>
                <w:lang w:eastAsia="es-BO"/>
              </w:rPr>
            </w:pPr>
            <w:r>
              <w:rPr>
                <w:rFonts w:ascii="Tahoma" w:hAnsi="Tahoma" w:cs="Tahoma"/>
                <w:b/>
                <w:bCs/>
                <w:sz w:val="18"/>
                <w:szCs w:val="18"/>
                <w:lang w:eastAsia="es-BO"/>
              </w:rPr>
              <w:t>Equipos de Transmisión</w:t>
            </w:r>
            <w:r w:rsidR="00056EF6">
              <w:rPr>
                <w:rFonts w:ascii="Tahoma" w:hAnsi="Tahoma" w:cs="Tahoma"/>
                <w:b/>
                <w:bCs/>
                <w:sz w:val="18"/>
                <w:szCs w:val="18"/>
                <w:lang w:eastAsia="es-BO"/>
              </w:rPr>
              <w:t xml:space="preserve"> DWDM/OTN</w:t>
            </w:r>
          </w:p>
          <w:p w14:paraId="76FE3446" w14:textId="7FC71DDD" w:rsidR="007142DC" w:rsidRPr="007916B3" w:rsidRDefault="007142DC" w:rsidP="007142DC">
            <w:pPr>
              <w:jc w:val="center"/>
              <w:rPr>
                <w:rFonts w:ascii="Tahoma" w:hAnsi="Tahoma" w:cs="Tahoma"/>
                <w:b/>
                <w:bCs/>
                <w:sz w:val="18"/>
                <w:szCs w:val="18"/>
                <w:lang w:eastAsia="es-BO"/>
              </w:rPr>
            </w:pPr>
            <w:r w:rsidRPr="007142DC">
              <w:rPr>
                <w:rFonts w:ascii="Tahoma" w:hAnsi="Tahoma" w:cs="Tahoma"/>
                <w:b/>
                <w:bCs/>
                <w:sz w:val="18"/>
                <w:szCs w:val="18"/>
                <w:lang w:eastAsia="es-BO"/>
              </w:rPr>
              <w:t>(Tramo Terrestre y Submarino)</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1285160" w14:textId="77777777" w:rsidR="00D9144F" w:rsidRPr="007916B3" w:rsidRDefault="00D9144F" w:rsidP="00C247DF">
            <w:pPr>
              <w:jc w:val="center"/>
              <w:rPr>
                <w:rFonts w:ascii="Tahoma" w:hAnsi="Tahoma" w:cs="Tahoma"/>
                <w:b/>
                <w:bCs/>
                <w:sz w:val="18"/>
                <w:szCs w:val="18"/>
                <w:lang w:eastAsia="es-BO"/>
              </w:rPr>
            </w:pPr>
            <w:r w:rsidRPr="00B00BEC">
              <w:rPr>
                <w:rFonts w:ascii="Tahoma" w:hAnsi="Tahoma" w:cs="Tahoma"/>
                <w:b/>
                <w:bCs/>
                <w:szCs w:val="18"/>
                <w:lang w:val="es-BO" w:eastAsia="es-BO"/>
              </w:rPr>
              <w:t>CONDICIÓN</w:t>
            </w:r>
          </w:p>
        </w:tc>
        <w:tc>
          <w:tcPr>
            <w:tcW w:w="1343"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2C691BC" w14:textId="77777777" w:rsidR="00D9144F" w:rsidRPr="007916B3" w:rsidRDefault="00D9144F" w:rsidP="00C247DF">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s-BO" w:eastAsia="es-BO"/>
              </w:rPr>
              <w:t> </w:t>
            </w:r>
          </w:p>
        </w:tc>
      </w:tr>
      <w:tr w:rsidR="00B00BEC" w:rsidRPr="007916B3" w14:paraId="14E21A46" w14:textId="77777777" w:rsidTr="008F3FC1">
        <w:trPr>
          <w:trHeight w:val="348"/>
          <w:tblHeader/>
        </w:trPr>
        <w:tc>
          <w:tcPr>
            <w:tcW w:w="33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59A08B8B" w14:textId="77777777" w:rsidR="00B00BEC" w:rsidRPr="007916B3" w:rsidRDefault="00B00BEC" w:rsidP="00C247DF">
            <w:pPr>
              <w:jc w:val="center"/>
              <w:rPr>
                <w:rFonts w:ascii="Tahoma" w:hAnsi="Tahoma" w:cs="Tahoma"/>
                <w:b/>
                <w:bCs/>
                <w:sz w:val="18"/>
                <w:szCs w:val="18"/>
                <w:lang w:eastAsia="es-BO"/>
              </w:rPr>
            </w:pPr>
            <w:r w:rsidRPr="007916B3">
              <w:rPr>
                <w:rFonts w:ascii="Tahoma" w:hAnsi="Tahoma" w:cs="Tahoma"/>
                <w:b/>
                <w:bCs/>
                <w:sz w:val="18"/>
                <w:szCs w:val="18"/>
                <w:lang w:eastAsia="es-BO"/>
              </w:rPr>
              <w:t>N°</w:t>
            </w:r>
          </w:p>
        </w:tc>
        <w:tc>
          <w:tcPr>
            <w:tcW w:w="265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F164349" w14:textId="77777777" w:rsidR="00B00BEC" w:rsidRPr="007916B3" w:rsidRDefault="00B00BEC" w:rsidP="00C247DF">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4204806" w14:textId="77777777" w:rsidR="00B00BEC" w:rsidRPr="007916B3" w:rsidRDefault="00B00BEC" w:rsidP="00C247DF">
            <w:pPr>
              <w:jc w:val="center"/>
              <w:rPr>
                <w:rFonts w:ascii="Tahoma" w:hAnsi="Tahoma" w:cs="Tahoma"/>
                <w:b/>
                <w:bCs/>
                <w:sz w:val="8"/>
                <w:szCs w:val="8"/>
                <w:lang w:eastAsia="es-BO"/>
              </w:rPr>
            </w:pPr>
            <w:r w:rsidRPr="00B00BEC">
              <w:rPr>
                <w:rFonts w:ascii="Tahoma" w:hAnsi="Tahoma" w:cs="Tahoma"/>
                <w:b/>
                <w:bCs/>
                <w:sz w:val="14"/>
                <w:szCs w:val="8"/>
                <w:lang w:val="en-GB" w:eastAsia="es-BO"/>
              </w:rPr>
              <w:t xml:space="preserve"> 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143F98F" w14:textId="64AD3E22" w:rsidR="00B00BEC" w:rsidRPr="007916B3" w:rsidRDefault="00B00BEC" w:rsidP="00C247DF">
            <w:pPr>
              <w:jc w:val="center"/>
              <w:rPr>
                <w:rFonts w:ascii="Tahoma" w:hAnsi="Tahoma" w:cs="Tahoma"/>
                <w:b/>
                <w:bCs/>
                <w:sz w:val="8"/>
                <w:szCs w:val="8"/>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4F9F969" w14:textId="77777777" w:rsidR="00B00BEC" w:rsidRPr="007916B3" w:rsidRDefault="00B00BEC" w:rsidP="00C247DF">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B00BEC" w:rsidRPr="007916B3" w14:paraId="496D15D8" w14:textId="77777777" w:rsidTr="008F3FC1">
        <w:trPr>
          <w:trHeight w:val="1229"/>
        </w:trPr>
        <w:tc>
          <w:tcPr>
            <w:tcW w:w="334" w:type="pct"/>
            <w:tcBorders>
              <w:top w:val="single" w:sz="4" w:space="0" w:color="15497B"/>
              <w:left w:val="single" w:sz="4" w:space="0" w:color="15497B"/>
              <w:bottom w:val="single" w:sz="4" w:space="0" w:color="15497B"/>
              <w:right w:val="single" w:sz="4" w:space="0" w:color="15497B"/>
            </w:tcBorders>
            <w:vAlign w:val="center"/>
          </w:tcPr>
          <w:p w14:paraId="7BFE42C7"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w:t>
            </w:r>
          </w:p>
        </w:tc>
        <w:tc>
          <w:tcPr>
            <w:tcW w:w="2651" w:type="pct"/>
            <w:tcBorders>
              <w:top w:val="single" w:sz="4" w:space="0" w:color="15497B"/>
              <w:left w:val="single" w:sz="4" w:space="0" w:color="15497B"/>
              <w:bottom w:val="single" w:sz="4" w:space="0" w:color="15497B"/>
              <w:right w:val="single" w:sz="4" w:space="0" w:color="15497B"/>
            </w:tcBorders>
            <w:vAlign w:val="center"/>
          </w:tcPr>
          <w:p w14:paraId="6454CD51" w14:textId="77777777" w:rsidR="00B00BEC" w:rsidRPr="00B00BEC" w:rsidRDefault="00B00BEC" w:rsidP="00C247DF">
            <w:pPr>
              <w:jc w:val="both"/>
              <w:rPr>
                <w:rFonts w:ascii="Tahoma" w:hAnsi="Tahoma" w:cs="Tahoma"/>
                <w:color w:val="002060"/>
                <w:sz w:val="18"/>
                <w:szCs w:val="18"/>
              </w:rPr>
            </w:pPr>
            <w:r w:rsidRPr="00B00BEC">
              <w:rPr>
                <w:rFonts w:ascii="Tahoma" w:hAnsi="Tahoma" w:cs="Tahoma"/>
                <w:color w:val="002060"/>
                <w:sz w:val="18"/>
                <w:szCs w:val="18"/>
              </w:rPr>
              <w:t>El Oferente deberá presentar el Link Budget, diseño y cálculo del enlace óptico para los tramos terrestres tomando en cuenta las siguientes características del cable de Fibra Óptica aéreo:</w:t>
            </w:r>
          </w:p>
          <w:p w14:paraId="2455948A" w14:textId="44451485" w:rsidR="00B00BEC" w:rsidRPr="00B00BEC" w:rsidRDefault="00B00BEC" w:rsidP="002B6989">
            <w:pPr>
              <w:numPr>
                <w:ilvl w:val="0"/>
                <w:numId w:val="60"/>
              </w:numPr>
              <w:ind w:left="214" w:hanging="214"/>
              <w:jc w:val="both"/>
              <w:rPr>
                <w:rFonts w:ascii="Tahoma" w:hAnsi="Tahoma" w:cs="Tahoma"/>
                <w:color w:val="002060"/>
                <w:sz w:val="18"/>
                <w:szCs w:val="18"/>
              </w:rPr>
            </w:pPr>
            <w:r w:rsidRPr="00B00BEC">
              <w:rPr>
                <w:rFonts w:ascii="Tahoma" w:hAnsi="Tahoma" w:cs="Tahoma"/>
                <w:color w:val="002060"/>
                <w:sz w:val="18"/>
                <w:szCs w:val="18"/>
              </w:rPr>
              <w:t>Tipo de Fibra Óptica 24 FO SM LOOSE TUBE, norma ITU–T G.652.D</w:t>
            </w:r>
            <w:r w:rsidR="007142DC">
              <w:rPr>
                <w:rFonts w:ascii="Tahoma" w:hAnsi="Tahoma" w:cs="Tahoma"/>
                <w:color w:val="002060"/>
                <w:sz w:val="18"/>
                <w:szCs w:val="18"/>
              </w:rPr>
              <w:t>. para el Tramo terr</w:t>
            </w:r>
            <w:r w:rsidR="00C47045">
              <w:rPr>
                <w:rFonts w:ascii="Tahoma" w:hAnsi="Tahoma" w:cs="Tahoma"/>
                <w:color w:val="002060"/>
                <w:sz w:val="18"/>
                <w:szCs w:val="18"/>
              </w:rPr>
              <w:t>estre.</w:t>
            </w:r>
            <w:r w:rsidRPr="00B00BEC">
              <w:rPr>
                <w:rFonts w:ascii="Tahoma" w:hAnsi="Tahoma" w:cs="Tahoma"/>
                <w:color w:val="002060"/>
                <w:sz w:val="18"/>
                <w:szCs w:val="18"/>
              </w:rPr>
              <w:t xml:space="preserve"> </w:t>
            </w:r>
          </w:p>
          <w:p w14:paraId="02302C22" w14:textId="77777777" w:rsidR="00B00BEC" w:rsidRPr="00B00BEC" w:rsidRDefault="00B00BEC" w:rsidP="002B6989">
            <w:pPr>
              <w:numPr>
                <w:ilvl w:val="0"/>
                <w:numId w:val="60"/>
              </w:numPr>
              <w:ind w:left="214" w:hanging="214"/>
              <w:jc w:val="both"/>
              <w:rPr>
                <w:rFonts w:ascii="Tahoma" w:hAnsi="Tahoma" w:cs="Tahoma"/>
                <w:color w:val="002060"/>
                <w:sz w:val="18"/>
                <w:szCs w:val="18"/>
              </w:rPr>
            </w:pPr>
            <w:r w:rsidRPr="00B00BEC">
              <w:rPr>
                <w:rFonts w:ascii="Tahoma" w:hAnsi="Tahoma" w:cs="Tahoma"/>
                <w:color w:val="002060"/>
                <w:sz w:val="18"/>
                <w:szCs w:val="18"/>
              </w:rPr>
              <w:t xml:space="preserve">Atenuación de empalme 0.1 dB </w:t>
            </w:r>
          </w:p>
          <w:p w14:paraId="0D19B819" w14:textId="77777777" w:rsidR="00B00BEC" w:rsidRPr="00B00BEC" w:rsidRDefault="00B00BEC" w:rsidP="002B6989">
            <w:pPr>
              <w:numPr>
                <w:ilvl w:val="0"/>
                <w:numId w:val="60"/>
              </w:numPr>
              <w:ind w:left="214" w:hanging="214"/>
              <w:jc w:val="both"/>
              <w:rPr>
                <w:rFonts w:ascii="Tahoma" w:hAnsi="Tahoma" w:cs="Tahoma"/>
                <w:color w:val="002060"/>
                <w:sz w:val="18"/>
                <w:szCs w:val="18"/>
              </w:rPr>
            </w:pPr>
            <w:r w:rsidRPr="00B00BEC">
              <w:rPr>
                <w:rFonts w:ascii="Tahoma" w:hAnsi="Tahoma" w:cs="Tahoma"/>
                <w:color w:val="002060"/>
                <w:sz w:val="18"/>
                <w:szCs w:val="18"/>
              </w:rPr>
              <w:t>Atenuación conector SC/APC 0.5 dB.</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B83CDA" w14:textId="77777777" w:rsidR="00B00BEC" w:rsidRPr="00B00BEC" w:rsidRDefault="00B00BEC" w:rsidP="00C247DF">
            <w:pPr>
              <w:jc w:val="center"/>
              <w:rPr>
                <w:rFonts w:ascii="Tahoma" w:hAnsi="Tahoma" w:cs="Tahoma"/>
                <w:color w:val="002060"/>
                <w:sz w:val="18"/>
                <w:szCs w:val="18"/>
                <w:lang w:eastAsia="es-BO"/>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60147C" w14:textId="77777777" w:rsidR="00B00BEC" w:rsidRPr="00B00BEC" w:rsidRDefault="00B00BEC" w:rsidP="00C247DF">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3A350" w14:textId="77777777" w:rsidR="00B00BEC" w:rsidRPr="007916B3" w:rsidRDefault="00B00BEC" w:rsidP="00C247DF">
            <w:pPr>
              <w:jc w:val="center"/>
              <w:rPr>
                <w:rFonts w:ascii="Tahoma" w:hAnsi="Tahoma" w:cs="Tahoma"/>
                <w:b/>
                <w:bCs/>
                <w:sz w:val="18"/>
                <w:szCs w:val="18"/>
                <w:lang w:eastAsia="es-BO"/>
              </w:rPr>
            </w:pPr>
          </w:p>
        </w:tc>
      </w:tr>
      <w:tr w:rsidR="00B00BEC" w:rsidRPr="007916B3" w14:paraId="4C87D42D" w14:textId="77777777" w:rsidTr="008F3FC1">
        <w:trPr>
          <w:trHeight w:val="623"/>
        </w:trPr>
        <w:tc>
          <w:tcPr>
            <w:tcW w:w="334" w:type="pct"/>
            <w:tcBorders>
              <w:top w:val="single" w:sz="4" w:space="0" w:color="15497B"/>
              <w:left w:val="single" w:sz="4" w:space="0" w:color="15497B"/>
              <w:bottom w:val="single" w:sz="4" w:space="0" w:color="15497B"/>
              <w:right w:val="single" w:sz="4" w:space="0" w:color="15497B"/>
            </w:tcBorders>
            <w:vAlign w:val="center"/>
          </w:tcPr>
          <w:p w14:paraId="78EBDAE1"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w:t>
            </w:r>
          </w:p>
        </w:tc>
        <w:tc>
          <w:tcPr>
            <w:tcW w:w="2651" w:type="pct"/>
            <w:tcBorders>
              <w:top w:val="single" w:sz="4" w:space="0" w:color="15497B"/>
              <w:left w:val="single" w:sz="4" w:space="0" w:color="15497B"/>
              <w:bottom w:val="single" w:sz="4" w:space="0" w:color="15497B"/>
              <w:right w:val="single" w:sz="4" w:space="0" w:color="15497B"/>
            </w:tcBorders>
            <w:vAlign w:val="center"/>
          </w:tcPr>
          <w:p w14:paraId="0B38DAA9" w14:textId="3FFC9AFD" w:rsidR="00B00BEC" w:rsidRPr="00B00BEC" w:rsidRDefault="00B00BEC" w:rsidP="00287B69">
            <w:pPr>
              <w:jc w:val="both"/>
              <w:rPr>
                <w:rFonts w:ascii="Tahoma" w:hAnsi="Tahoma" w:cs="Tahoma"/>
                <w:color w:val="002060"/>
                <w:sz w:val="18"/>
                <w:szCs w:val="18"/>
              </w:rPr>
            </w:pPr>
            <w:r w:rsidRPr="00B00BEC">
              <w:rPr>
                <w:rFonts w:ascii="Tahoma" w:hAnsi="Tahoma" w:cs="Tahoma"/>
                <w:color w:val="002060"/>
                <w:sz w:val="18"/>
                <w:szCs w:val="18"/>
              </w:rPr>
              <w:t>Para el tramo submarino, el proveedor deberá presentar el Link Budget, diseño y cálculo del enlace óptico tomando en cuenta las características del cable de Fibra Óptica que mejor se adecue a los requerimientos de</w:t>
            </w:r>
            <w:r w:rsidR="00287B69">
              <w:rPr>
                <w:rFonts w:ascii="Tahoma" w:hAnsi="Tahoma" w:cs="Tahoma"/>
                <w:color w:val="002060"/>
                <w:sz w:val="18"/>
                <w:szCs w:val="18"/>
              </w:rPr>
              <w:t xml:space="preserve"> su solución.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292EAF"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2795D5" w14:textId="77777777" w:rsidR="00B00BEC" w:rsidRPr="00B00BEC" w:rsidRDefault="00B00BEC" w:rsidP="00C247DF">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CB0B93" w14:textId="77777777" w:rsidR="00B00BEC" w:rsidRPr="007916B3" w:rsidRDefault="00B00BEC" w:rsidP="00C247DF">
            <w:pPr>
              <w:jc w:val="center"/>
              <w:rPr>
                <w:rFonts w:ascii="Tahoma" w:hAnsi="Tahoma" w:cs="Tahoma"/>
                <w:b/>
                <w:bCs/>
                <w:sz w:val="18"/>
                <w:szCs w:val="18"/>
                <w:lang w:eastAsia="es-BO"/>
              </w:rPr>
            </w:pPr>
          </w:p>
        </w:tc>
      </w:tr>
      <w:tr w:rsidR="00B00BEC" w:rsidRPr="007916B3" w14:paraId="59D495F7" w14:textId="77777777" w:rsidTr="008F3FC1">
        <w:trPr>
          <w:trHeight w:val="1229"/>
        </w:trPr>
        <w:tc>
          <w:tcPr>
            <w:tcW w:w="334" w:type="pct"/>
            <w:tcBorders>
              <w:top w:val="single" w:sz="4" w:space="0" w:color="15497B"/>
              <w:left w:val="single" w:sz="4" w:space="0" w:color="15497B"/>
              <w:bottom w:val="single" w:sz="4" w:space="0" w:color="15497B"/>
              <w:right w:val="single" w:sz="4" w:space="0" w:color="15497B"/>
            </w:tcBorders>
            <w:vAlign w:val="center"/>
          </w:tcPr>
          <w:p w14:paraId="11E3B105"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3</w:t>
            </w:r>
          </w:p>
        </w:tc>
        <w:tc>
          <w:tcPr>
            <w:tcW w:w="2651" w:type="pct"/>
            <w:tcBorders>
              <w:top w:val="single" w:sz="4" w:space="0" w:color="15497B"/>
              <w:left w:val="single" w:sz="4" w:space="0" w:color="15497B"/>
              <w:bottom w:val="single" w:sz="4" w:space="0" w:color="15497B"/>
              <w:right w:val="single" w:sz="4" w:space="0" w:color="15497B"/>
            </w:tcBorders>
            <w:vAlign w:val="center"/>
          </w:tcPr>
          <w:p w14:paraId="670ACB28" w14:textId="0BE774ED" w:rsidR="00B00BEC" w:rsidRPr="00B00BEC" w:rsidRDefault="00B00BEC" w:rsidP="0026417F">
            <w:pPr>
              <w:jc w:val="both"/>
              <w:rPr>
                <w:rFonts w:ascii="Tahoma" w:hAnsi="Tahoma" w:cs="Tahoma"/>
                <w:color w:val="002060"/>
                <w:sz w:val="18"/>
                <w:szCs w:val="18"/>
              </w:rPr>
            </w:pPr>
            <w:r w:rsidRPr="00B00BEC">
              <w:rPr>
                <w:rFonts w:ascii="Tahoma" w:hAnsi="Tahoma" w:cs="Tahoma"/>
                <w:color w:val="002060"/>
                <w:sz w:val="18"/>
                <w:szCs w:val="18"/>
              </w:rPr>
              <w:t>DISEÑO DE LA SOLUCIÓN TÉCNICA. El Oferente deberá desarrollar el diseño en detalle de la solución técnica propuesta, que incluya un est</w:t>
            </w:r>
            <w:r w:rsidR="0026417F">
              <w:rPr>
                <w:rFonts w:ascii="Tahoma" w:hAnsi="Tahoma" w:cs="Tahoma"/>
                <w:color w:val="002060"/>
                <w:sz w:val="18"/>
                <w:szCs w:val="18"/>
              </w:rPr>
              <w:t>udio completo del equipamiento o</w:t>
            </w:r>
            <w:r w:rsidRPr="00B00BEC">
              <w:rPr>
                <w:rFonts w:ascii="Tahoma" w:hAnsi="Tahoma" w:cs="Tahoma"/>
                <w:color w:val="002060"/>
                <w:sz w:val="18"/>
                <w:szCs w:val="18"/>
              </w:rPr>
              <w:t xml:space="preserve">fertado por cada estación, Layout del equipamiento con el uso de Slots y detalle de Hardware por </w:t>
            </w:r>
            <w:r w:rsidR="0026417F">
              <w:rPr>
                <w:rFonts w:ascii="Tahoma" w:hAnsi="Tahoma" w:cs="Tahoma"/>
                <w:color w:val="002060"/>
                <w:sz w:val="18"/>
                <w:szCs w:val="18"/>
              </w:rPr>
              <w:t>estación</w:t>
            </w:r>
            <w:r w:rsidRPr="00B00BEC">
              <w:rPr>
                <w:rFonts w:ascii="Tahoma" w:hAnsi="Tahoma" w:cs="Tahoma"/>
                <w:color w:val="002060"/>
                <w:sz w:val="18"/>
                <w:szCs w:val="18"/>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209C2B"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A80278" w14:textId="77777777" w:rsidR="00B00BEC" w:rsidRPr="00B00BEC" w:rsidRDefault="00B00BEC" w:rsidP="00C247DF">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6CF3DF" w14:textId="77777777" w:rsidR="00B00BEC" w:rsidRPr="007916B3" w:rsidRDefault="00B00BEC" w:rsidP="00C247DF">
            <w:pPr>
              <w:jc w:val="center"/>
              <w:rPr>
                <w:rFonts w:ascii="Tahoma" w:hAnsi="Tahoma" w:cs="Tahoma"/>
                <w:b/>
                <w:bCs/>
                <w:sz w:val="18"/>
                <w:szCs w:val="18"/>
                <w:lang w:eastAsia="es-BO"/>
              </w:rPr>
            </w:pPr>
          </w:p>
        </w:tc>
      </w:tr>
      <w:tr w:rsidR="00B00BEC" w:rsidRPr="007916B3" w14:paraId="16B9C22D" w14:textId="77777777" w:rsidTr="008F3FC1">
        <w:trPr>
          <w:trHeight w:val="57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8A0A68"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4</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BE2448" w14:textId="5B81BEA7" w:rsidR="00B00BEC" w:rsidRPr="00B00BEC" w:rsidRDefault="00B00BEC" w:rsidP="00C247DF">
            <w:pPr>
              <w:jc w:val="both"/>
              <w:rPr>
                <w:rFonts w:ascii="Tahoma" w:hAnsi="Tahoma" w:cs="Tahoma"/>
                <w:color w:val="002060"/>
                <w:sz w:val="18"/>
                <w:szCs w:val="18"/>
              </w:rPr>
            </w:pPr>
            <w:r w:rsidRPr="00B00BEC">
              <w:rPr>
                <w:rFonts w:ascii="Tahoma" w:hAnsi="Tahoma" w:cs="Tahoma"/>
                <w:color w:val="002060"/>
                <w:sz w:val="18"/>
                <w:szCs w:val="18"/>
              </w:rPr>
              <w:t xml:space="preserve">COMPATIBILIDAD E INTEROPERABILIDAD. El Oferente deberá garantizar que los equipos y tarjetas propuestas en su solución técnica sean totalmente compatibles e interoperables con equipamiento existente dentro </w:t>
            </w:r>
            <w:r w:rsidR="0026417F">
              <w:rPr>
                <w:rFonts w:ascii="Tahoma" w:hAnsi="Tahoma" w:cs="Tahoma"/>
                <w:color w:val="002060"/>
                <w:sz w:val="18"/>
                <w:szCs w:val="18"/>
              </w:rPr>
              <w:t xml:space="preserve">de </w:t>
            </w:r>
            <w:r w:rsidRPr="00B00BEC">
              <w:rPr>
                <w:rFonts w:ascii="Tahoma" w:hAnsi="Tahoma" w:cs="Tahoma"/>
                <w:color w:val="002060"/>
                <w:sz w:val="18"/>
                <w:szCs w:val="18"/>
              </w:rPr>
              <w:t xml:space="preserve">la Red de ENTEL </w:t>
            </w:r>
            <w:r w:rsidR="00A862FB">
              <w:rPr>
                <w:rFonts w:ascii="Tahoma" w:hAnsi="Tahoma" w:cs="Tahoma"/>
                <w:color w:val="002060"/>
                <w:sz w:val="18"/>
                <w:szCs w:val="18"/>
              </w:rPr>
              <w:t xml:space="preserve">S.A. </w:t>
            </w:r>
            <w:r w:rsidRPr="00B00BEC">
              <w:rPr>
                <w:rFonts w:ascii="Tahoma" w:hAnsi="Tahoma" w:cs="Tahoma"/>
                <w:color w:val="002060"/>
                <w:sz w:val="18"/>
                <w:szCs w:val="18"/>
              </w:rPr>
              <w:t xml:space="preserve">a nivel de interfaces lado cliente </w:t>
            </w:r>
            <w:r w:rsidR="0026417F">
              <w:rPr>
                <w:rFonts w:ascii="Tahoma" w:hAnsi="Tahoma" w:cs="Tahoma"/>
                <w:color w:val="002060"/>
                <w:sz w:val="18"/>
                <w:szCs w:val="18"/>
              </w:rPr>
              <w:t>1/</w:t>
            </w:r>
            <w:r w:rsidRPr="00B00BEC">
              <w:rPr>
                <w:rFonts w:ascii="Tahoma" w:hAnsi="Tahoma" w:cs="Tahoma"/>
                <w:color w:val="002060"/>
                <w:sz w:val="18"/>
                <w:szCs w:val="18"/>
              </w:rPr>
              <w:t>10</w:t>
            </w:r>
            <w:r w:rsidR="0026417F">
              <w:rPr>
                <w:rFonts w:ascii="Tahoma" w:hAnsi="Tahoma" w:cs="Tahoma"/>
                <w:color w:val="002060"/>
                <w:sz w:val="18"/>
                <w:szCs w:val="18"/>
              </w:rPr>
              <w:t>/</w:t>
            </w:r>
            <w:r w:rsidRPr="00B00BEC">
              <w:rPr>
                <w:rFonts w:ascii="Tahoma" w:hAnsi="Tahoma" w:cs="Tahoma"/>
                <w:color w:val="002060"/>
                <w:sz w:val="18"/>
                <w:szCs w:val="18"/>
              </w:rPr>
              <w:t xml:space="preserve">100 Giga Ethernet (LR4, SR10). </w:t>
            </w:r>
          </w:p>
          <w:p w14:paraId="5E82923B" w14:textId="69A4CD45" w:rsidR="00B00BEC" w:rsidRPr="00B00BEC" w:rsidRDefault="00B00BEC" w:rsidP="00BE3924">
            <w:pPr>
              <w:jc w:val="both"/>
              <w:rPr>
                <w:rFonts w:ascii="Tahoma" w:hAnsi="Tahoma" w:cs="Tahoma"/>
                <w:color w:val="002060"/>
                <w:sz w:val="18"/>
                <w:szCs w:val="18"/>
              </w:rPr>
            </w:pPr>
            <w:r w:rsidRPr="00B00BEC">
              <w:rPr>
                <w:rFonts w:ascii="Tahoma" w:hAnsi="Tahoma" w:cs="Tahoma"/>
                <w:color w:val="002060"/>
                <w:sz w:val="18"/>
                <w:szCs w:val="18"/>
              </w:rPr>
              <w:t xml:space="preserve">En caso de presentarse alguna incompatibilidad, la solución deberá considerar Hardware, Software, Licencias o Servicios adicionales propios o de terceros, que se requieran, sin costo alguno para </w:t>
            </w:r>
            <w:r w:rsidR="00AF3D6F">
              <w:rPr>
                <w:rFonts w:ascii="Tahoma" w:hAnsi="Tahoma" w:cs="Tahoma"/>
                <w:color w:val="002060"/>
                <w:sz w:val="18"/>
                <w:szCs w:val="18"/>
              </w:rPr>
              <w:t>ENTEL S.A. o ENTEL Bolivia S.A.C.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30C47D" w14:textId="77777777" w:rsidR="00B00BEC" w:rsidRPr="00B00BEC" w:rsidRDefault="00B00BEC" w:rsidP="00C247DF">
            <w:pPr>
              <w:jc w:val="center"/>
              <w:rPr>
                <w:rFonts w:ascii="Tahoma" w:hAnsi="Tahoma" w:cs="Tahoma"/>
                <w:color w:val="002060"/>
                <w:sz w:val="18"/>
                <w:szCs w:val="18"/>
                <w:lang w:eastAsia="es-BO"/>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692562" w14:textId="77777777" w:rsidR="00B00BEC" w:rsidRPr="00B00BEC" w:rsidRDefault="00B00BEC" w:rsidP="00C247DF">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7DD74F" w14:textId="77777777" w:rsidR="00B00BEC" w:rsidRPr="007916B3" w:rsidRDefault="00B00BEC" w:rsidP="00C247DF">
            <w:pPr>
              <w:jc w:val="center"/>
              <w:rPr>
                <w:rFonts w:ascii="Tahoma" w:hAnsi="Tahoma" w:cs="Tahoma"/>
                <w:b/>
                <w:bCs/>
                <w:sz w:val="18"/>
                <w:szCs w:val="18"/>
                <w:lang w:eastAsia="es-BO"/>
              </w:rPr>
            </w:pPr>
          </w:p>
        </w:tc>
      </w:tr>
      <w:tr w:rsidR="00B00BEC" w:rsidRPr="007916B3" w14:paraId="103E0190"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AEEF8"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5</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8E89E5" w14:textId="77777777" w:rsidR="00B00BEC" w:rsidRPr="00B00BEC" w:rsidRDefault="00B00BEC" w:rsidP="00C247DF">
            <w:pPr>
              <w:jc w:val="both"/>
              <w:rPr>
                <w:rFonts w:ascii="Tahoma" w:hAnsi="Tahoma" w:cs="Tahoma"/>
                <w:color w:val="002060"/>
                <w:sz w:val="18"/>
                <w:szCs w:val="18"/>
              </w:rPr>
            </w:pPr>
            <w:r w:rsidRPr="00B00BEC">
              <w:rPr>
                <w:rFonts w:ascii="Tahoma" w:hAnsi="Tahoma" w:cs="Tahoma"/>
                <w:color w:val="002060"/>
                <w:sz w:val="18"/>
                <w:szCs w:val="18"/>
              </w:rPr>
              <w:t>El equipamiento ofertado, debe incluir en todas las estaciones las interfaces de canal de órdenes (Orderwire) con todos sus accesorios, incluido el micro teléfono, interfaces de alarma y control a distancia.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4CDBF4" w14:textId="77777777" w:rsidR="00B00BEC" w:rsidRPr="00B00BEC" w:rsidRDefault="00B00BEC" w:rsidP="00C247DF">
            <w:pPr>
              <w:jc w:val="center"/>
              <w:rPr>
                <w:rFonts w:ascii="Tahoma" w:hAnsi="Tahoma" w:cs="Tahoma"/>
                <w:color w:val="002060"/>
                <w:sz w:val="18"/>
                <w:szCs w:val="18"/>
                <w:lang w:eastAsia="es-BO"/>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B41075"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560657" w14:textId="77777777" w:rsidR="00B00BEC" w:rsidRPr="007916B3" w:rsidRDefault="00B00BEC" w:rsidP="00C247DF">
            <w:pPr>
              <w:jc w:val="center"/>
              <w:rPr>
                <w:rFonts w:ascii="Tahoma" w:hAnsi="Tahoma" w:cs="Tahoma"/>
                <w:sz w:val="18"/>
                <w:szCs w:val="18"/>
                <w:lang w:eastAsia="es-BO"/>
              </w:rPr>
            </w:pPr>
          </w:p>
        </w:tc>
      </w:tr>
      <w:tr w:rsidR="00B00BEC" w:rsidRPr="007916B3" w14:paraId="120C73C4"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CEAF81"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6</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2FB88F" w14:textId="77777777" w:rsidR="00B00BEC" w:rsidRPr="00B00BEC" w:rsidRDefault="00B00BEC" w:rsidP="00C247DF">
            <w:pPr>
              <w:jc w:val="both"/>
              <w:rPr>
                <w:rFonts w:ascii="Tahoma" w:hAnsi="Tahoma" w:cs="Tahoma"/>
                <w:color w:val="002060"/>
                <w:sz w:val="18"/>
                <w:szCs w:val="18"/>
              </w:rPr>
            </w:pPr>
            <w:r w:rsidRPr="00B00BEC">
              <w:rPr>
                <w:rFonts w:ascii="Tahoma" w:hAnsi="Tahoma" w:cs="Tahoma"/>
                <w:color w:val="002060"/>
                <w:sz w:val="18"/>
                <w:szCs w:val="18"/>
              </w:rPr>
              <w:t>Cada nodo deberá poseer interfaces para sensores de contactos de forma integrada o externa para la supervisión de variables de entorno.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C837D8"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6E6B61"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7455CD" w14:textId="77777777" w:rsidR="00B00BEC" w:rsidRPr="007916B3" w:rsidRDefault="00B00BEC" w:rsidP="00C247DF">
            <w:pPr>
              <w:jc w:val="center"/>
              <w:rPr>
                <w:rFonts w:ascii="Tahoma" w:hAnsi="Tahoma" w:cs="Tahoma"/>
                <w:sz w:val="18"/>
                <w:szCs w:val="18"/>
                <w:lang w:eastAsia="es-BO"/>
              </w:rPr>
            </w:pPr>
          </w:p>
        </w:tc>
      </w:tr>
      <w:tr w:rsidR="00B00BEC" w:rsidRPr="007916B3" w14:paraId="150A72CF"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1D4F6"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7</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3A207" w14:textId="77777777" w:rsidR="00B00BEC" w:rsidRPr="00B00BEC" w:rsidRDefault="00B00BEC" w:rsidP="00C247DF">
            <w:pPr>
              <w:jc w:val="both"/>
              <w:rPr>
                <w:rFonts w:ascii="Tahoma" w:hAnsi="Tahoma" w:cs="Tahoma"/>
                <w:color w:val="002060"/>
                <w:sz w:val="18"/>
                <w:szCs w:val="18"/>
              </w:rPr>
            </w:pPr>
            <w:r w:rsidRPr="00B00BEC">
              <w:rPr>
                <w:rFonts w:ascii="Tahoma" w:hAnsi="Tahoma" w:cs="Tahoma"/>
                <w:color w:val="002060"/>
                <w:sz w:val="18"/>
                <w:szCs w:val="18"/>
              </w:rPr>
              <w:t xml:space="preserve">Todo el equipamiento ofertado deberá contar con fuentes de alimentación de energía eléctrica altamente redundante (configuración Activo/Activo).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3BDD62"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C97FCE"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6D8EC1" w14:textId="77777777" w:rsidR="00B00BEC" w:rsidRPr="007916B3" w:rsidRDefault="00B00BEC" w:rsidP="00C247DF">
            <w:pPr>
              <w:jc w:val="center"/>
              <w:rPr>
                <w:rFonts w:ascii="Tahoma" w:hAnsi="Tahoma" w:cs="Tahoma"/>
                <w:sz w:val="18"/>
                <w:szCs w:val="18"/>
                <w:lang w:eastAsia="es-BO"/>
              </w:rPr>
            </w:pPr>
          </w:p>
        </w:tc>
      </w:tr>
      <w:tr w:rsidR="00B00BEC" w:rsidRPr="007916B3" w14:paraId="7A7F12AD"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E329DE"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8</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CA0C1B" w14:textId="77777777" w:rsidR="00B00BEC" w:rsidRPr="00B00BEC" w:rsidRDefault="00B00BEC" w:rsidP="00C247DF">
            <w:pPr>
              <w:pStyle w:val="Prrafodelista"/>
              <w:ind w:left="0"/>
              <w:jc w:val="both"/>
              <w:rPr>
                <w:rFonts w:ascii="Tahoma" w:hAnsi="Tahoma" w:cs="Tahoma"/>
                <w:color w:val="002060"/>
                <w:sz w:val="18"/>
                <w:szCs w:val="18"/>
                <w:lang w:eastAsia="es-ES"/>
              </w:rPr>
            </w:pPr>
            <w:r w:rsidRPr="00B00BEC">
              <w:rPr>
                <w:rFonts w:ascii="Tahoma" w:hAnsi="Tahoma" w:cs="Tahoma"/>
                <w:color w:val="002060"/>
                <w:sz w:val="18"/>
                <w:szCs w:val="18"/>
                <w:lang w:eastAsia="es-ES"/>
              </w:rPr>
              <w:t xml:space="preserve">Para la instalación de los equipos DWDM/OTN se deberán proveer todos los Racks necesarios, tomando en cuenta los siguientes requerimientos: </w:t>
            </w:r>
          </w:p>
          <w:p w14:paraId="7F3F3535" w14:textId="77777777" w:rsidR="00B00BEC" w:rsidRPr="00B00BEC" w:rsidRDefault="00B00BEC" w:rsidP="002B6989">
            <w:pPr>
              <w:pStyle w:val="Prrafodelista"/>
              <w:numPr>
                <w:ilvl w:val="0"/>
                <w:numId w:val="48"/>
              </w:numPr>
              <w:ind w:left="356" w:hanging="284"/>
              <w:jc w:val="both"/>
              <w:rPr>
                <w:rFonts w:ascii="Tahoma" w:hAnsi="Tahoma" w:cs="Tahoma"/>
                <w:color w:val="002060"/>
                <w:sz w:val="18"/>
                <w:szCs w:val="18"/>
                <w:lang w:eastAsia="es-ES"/>
              </w:rPr>
            </w:pPr>
            <w:r w:rsidRPr="00B00BEC">
              <w:rPr>
                <w:rFonts w:ascii="Tahoma" w:hAnsi="Tahoma" w:cs="Tahoma"/>
                <w:color w:val="002060"/>
                <w:sz w:val="18"/>
                <w:szCs w:val="18"/>
                <w:lang w:eastAsia="es-ES"/>
              </w:rPr>
              <w:t>Rack del tipo ETSI 300 mm deep (ETSI 300 119 Standard cabinet) con un print food de: 2200 x 600 x 300 mm (Alto x Ancho x Fondo).</w:t>
            </w:r>
          </w:p>
          <w:p w14:paraId="36E92472" w14:textId="56CA9C8C" w:rsidR="00B00BEC" w:rsidRPr="00B00BEC" w:rsidRDefault="00B00BEC" w:rsidP="002B6989">
            <w:pPr>
              <w:pStyle w:val="Prrafodelista"/>
              <w:numPr>
                <w:ilvl w:val="0"/>
                <w:numId w:val="48"/>
              </w:numPr>
              <w:ind w:left="356" w:hanging="284"/>
              <w:jc w:val="both"/>
              <w:rPr>
                <w:rFonts w:ascii="Tahoma" w:hAnsi="Tahoma" w:cs="Tahoma"/>
                <w:color w:val="002060"/>
                <w:sz w:val="18"/>
                <w:szCs w:val="18"/>
                <w:lang w:eastAsia="es-ES"/>
              </w:rPr>
            </w:pPr>
            <w:r w:rsidRPr="00B00BEC">
              <w:rPr>
                <w:rFonts w:ascii="Tahoma" w:hAnsi="Tahoma" w:cs="Tahoma"/>
                <w:color w:val="002060"/>
                <w:sz w:val="18"/>
                <w:szCs w:val="18"/>
                <w:lang w:eastAsia="es-ES"/>
              </w:rPr>
              <w:t>Una Bandeja de terminación Óptica ODF lado cliente Tipo SC/PC</w:t>
            </w:r>
            <w:r w:rsidR="00D36F4E">
              <w:rPr>
                <w:rFonts w:ascii="Tahoma" w:hAnsi="Tahoma" w:cs="Tahoma"/>
                <w:color w:val="002060"/>
                <w:sz w:val="18"/>
                <w:szCs w:val="18"/>
                <w:lang w:eastAsia="es-ES"/>
              </w:rPr>
              <w:t>.</w:t>
            </w:r>
            <w:r w:rsidRPr="00B00BEC">
              <w:rPr>
                <w:rFonts w:ascii="Tahoma" w:hAnsi="Tahoma" w:cs="Tahoma"/>
                <w:color w:val="002060"/>
                <w:sz w:val="18"/>
                <w:szCs w:val="18"/>
                <w:lang w:eastAsia="es-ES"/>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27FC5D"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D709F8"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2397B1" w14:textId="77777777" w:rsidR="00B00BEC" w:rsidRPr="007916B3" w:rsidRDefault="00B00BEC" w:rsidP="00C247DF">
            <w:pPr>
              <w:jc w:val="center"/>
              <w:rPr>
                <w:rFonts w:ascii="Tahoma" w:hAnsi="Tahoma" w:cs="Tahoma"/>
                <w:sz w:val="18"/>
                <w:szCs w:val="18"/>
                <w:lang w:eastAsia="es-BO"/>
              </w:rPr>
            </w:pPr>
          </w:p>
        </w:tc>
      </w:tr>
      <w:tr w:rsidR="00B00BEC" w:rsidRPr="007916B3" w14:paraId="18145E75"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FC6B95"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9</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B83355" w14:textId="043DA0FF" w:rsidR="00B00BEC" w:rsidRPr="00B00BEC" w:rsidRDefault="00B00BEC" w:rsidP="00FE6440">
            <w:pPr>
              <w:jc w:val="both"/>
              <w:rPr>
                <w:rFonts w:ascii="Tahoma" w:hAnsi="Tahoma" w:cs="Tahoma"/>
                <w:color w:val="002060"/>
                <w:sz w:val="18"/>
                <w:szCs w:val="18"/>
              </w:rPr>
            </w:pPr>
            <w:r w:rsidRPr="00B00BEC">
              <w:rPr>
                <w:rFonts w:ascii="Tahoma" w:hAnsi="Tahoma" w:cs="Tahoma"/>
                <w:color w:val="002060"/>
                <w:sz w:val="18"/>
                <w:szCs w:val="18"/>
              </w:rPr>
              <w:t xml:space="preserve">Los subracks ofertados deben disponer mínimamente del </w:t>
            </w:r>
            <w:r w:rsidR="00FE6440">
              <w:rPr>
                <w:rFonts w:ascii="Tahoma" w:hAnsi="Tahoma" w:cs="Tahoma"/>
                <w:color w:val="002060"/>
                <w:sz w:val="18"/>
                <w:szCs w:val="18"/>
              </w:rPr>
              <w:lastRenderedPageBreak/>
              <w:t>5</w:t>
            </w:r>
            <w:r w:rsidRPr="00B00BEC">
              <w:rPr>
                <w:rFonts w:ascii="Tahoma" w:hAnsi="Tahoma" w:cs="Tahoma"/>
                <w:color w:val="002060"/>
                <w:sz w:val="18"/>
                <w:szCs w:val="18"/>
              </w:rPr>
              <w:t>0 % de slots de procesamiento libres.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9615A1"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360E27"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FCBE11" w14:textId="77777777" w:rsidR="00B00BEC" w:rsidRPr="007916B3" w:rsidRDefault="00B00BEC" w:rsidP="00C247DF">
            <w:pPr>
              <w:jc w:val="center"/>
              <w:rPr>
                <w:rFonts w:ascii="Tahoma" w:hAnsi="Tahoma" w:cs="Tahoma"/>
                <w:sz w:val="18"/>
                <w:szCs w:val="18"/>
                <w:lang w:eastAsia="es-BO"/>
              </w:rPr>
            </w:pPr>
          </w:p>
        </w:tc>
      </w:tr>
      <w:tr w:rsidR="00B00BEC" w:rsidRPr="007916B3" w14:paraId="1DBB9989"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785E88"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10</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CF71CF"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 capacidad final de línea implementada para los nuevos equipos DWDM/OTN de Nueva Generación ofertados, deberá ser de 80 Lambdas o superior, con un crecimiento tecnológicamente escalable hasta 160 y/o 192 lambdas.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4DC2FB"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0196A4"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DD02A7" w14:textId="77777777" w:rsidR="00B00BEC" w:rsidRPr="007916B3" w:rsidRDefault="00B00BEC" w:rsidP="00C247DF">
            <w:pPr>
              <w:jc w:val="center"/>
              <w:rPr>
                <w:rFonts w:ascii="Tahoma" w:hAnsi="Tahoma" w:cs="Tahoma"/>
                <w:sz w:val="18"/>
                <w:szCs w:val="18"/>
                <w:lang w:eastAsia="es-BO"/>
              </w:rPr>
            </w:pPr>
          </w:p>
        </w:tc>
      </w:tr>
      <w:tr w:rsidR="00B00BEC" w:rsidRPr="007916B3" w14:paraId="0E476762"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FDE094"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11</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9D765D" w14:textId="77777777" w:rsidR="00B00BEC" w:rsidRPr="00B00BEC" w:rsidRDefault="00B00BEC" w:rsidP="00C247DF">
            <w:pPr>
              <w:spacing w:line="259" w:lineRule="auto"/>
              <w:ind w:left="72"/>
              <w:rPr>
                <w:rFonts w:ascii="Tahoma" w:hAnsi="Tahoma" w:cs="Tahoma"/>
                <w:color w:val="002060"/>
                <w:sz w:val="18"/>
                <w:szCs w:val="18"/>
              </w:rPr>
            </w:pPr>
            <w:r w:rsidRPr="00B00BEC">
              <w:rPr>
                <w:rFonts w:ascii="Tahoma" w:hAnsi="Tahoma" w:cs="Tahoma"/>
                <w:color w:val="002060"/>
                <w:sz w:val="18"/>
                <w:szCs w:val="18"/>
              </w:rPr>
              <w:t>Las interfaces de línea DWDM de alta capacidad deben tener escalabilidad en cuanto a:</w:t>
            </w:r>
          </w:p>
          <w:p w14:paraId="41D2BD81" w14:textId="55B6BBBC" w:rsidR="00B00BEC" w:rsidRPr="00B00BEC" w:rsidRDefault="00B00BEC" w:rsidP="002B6989">
            <w:pPr>
              <w:pStyle w:val="Prrafodelista"/>
              <w:numPr>
                <w:ilvl w:val="0"/>
                <w:numId w:val="78"/>
              </w:numPr>
              <w:ind w:left="497"/>
              <w:contextualSpacing/>
              <w:rPr>
                <w:rFonts w:ascii="Tahoma" w:hAnsi="Tahoma" w:cs="Tahoma"/>
                <w:color w:val="002060"/>
                <w:sz w:val="18"/>
                <w:szCs w:val="18"/>
                <w:lang w:eastAsia="es-ES"/>
              </w:rPr>
            </w:pPr>
            <w:r w:rsidRPr="00B00BEC">
              <w:rPr>
                <w:rFonts w:ascii="Tahoma" w:hAnsi="Tahoma" w:cs="Tahoma"/>
                <w:color w:val="002060"/>
                <w:sz w:val="18"/>
                <w:szCs w:val="18"/>
                <w:lang w:eastAsia="es-ES"/>
              </w:rPr>
              <w:t>Capacidad: 100Gbps, 200Gbps, 400Gbps</w:t>
            </w:r>
            <w:r w:rsidR="00D36F4E">
              <w:rPr>
                <w:rFonts w:ascii="Tahoma" w:hAnsi="Tahoma" w:cs="Tahoma"/>
                <w:color w:val="002060"/>
                <w:sz w:val="18"/>
                <w:szCs w:val="18"/>
                <w:lang w:eastAsia="es-ES"/>
              </w:rPr>
              <w:t xml:space="preserve"> por canal</w:t>
            </w:r>
            <w:r w:rsidRPr="00B00BEC">
              <w:rPr>
                <w:rFonts w:ascii="Tahoma" w:hAnsi="Tahoma" w:cs="Tahoma"/>
                <w:color w:val="002060"/>
                <w:sz w:val="18"/>
                <w:szCs w:val="18"/>
                <w:lang w:eastAsia="es-ES"/>
              </w:rPr>
              <w:t>.</w:t>
            </w:r>
          </w:p>
          <w:p w14:paraId="4CBCD109" w14:textId="77777777" w:rsidR="00B00BEC" w:rsidRPr="00B00BEC" w:rsidRDefault="00B00BEC" w:rsidP="002B6989">
            <w:pPr>
              <w:pStyle w:val="Prrafodelista"/>
              <w:numPr>
                <w:ilvl w:val="0"/>
                <w:numId w:val="78"/>
              </w:numPr>
              <w:ind w:left="497"/>
              <w:contextualSpacing/>
              <w:rPr>
                <w:rFonts w:ascii="Tahoma" w:hAnsi="Tahoma" w:cs="Tahoma"/>
                <w:color w:val="002060"/>
                <w:sz w:val="18"/>
                <w:szCs w:val="18"/>
                <w:lang w:eastAsia="es-ES"/>
              </w:rPr>
            </w:pPr>
            <w:r w:rsidRPr="00B00BEC">
              <w:rPr>
                <w:rFonts w:ascii="Tahoma" w:hAnsi="Tahoma" w:cs="Tahoma"/>
                <w:color w:val="002060"/>
                <w:sz w:val="18"/>
                <w:szCs w:val="18"/>
                <w:lang w:eastAsia="es-ES"/>
              </w:rPr>
              <w:t>Modulaciones: DP-QPSK, 16-QAM-8-QAM, SP-QPSK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AC1194"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363012"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D50C58" w14:textId="77777777" w:rsidR="00B00BEC" w:rsidRPr="007916B3" w:rsidRDefault="00B00BEC" w:rsidP="00C247DF">
            <w:pPr>
              <w:jc w:val="center"/>
              <w:rPr>
                <w:rFonts w:ascii="Tahoma" w:hAnsi="Tahoma" w:cs="Tahoma"/>
                <w:sz w:val="18"/>
                <w:szCs w:val="18"/>
                <w:lang w:eastAsia="es-BO"/>
              </w:rPr>
            </w:pPr>
          </w:p>
        </w:tc>
      </w:tr>
      <w:tr w:rsidR="00B00BEC" w:rsidRPr="007916B3" w14:paraId="20ADD6DF"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55E527"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12</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44FF1B"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 capa óptica deberá ser diseñada de tal forma que la adición de tarjetas tributarias y de línea en ningún caso se deba requerir de un nuevo ajuste de potencias Ópticas de entrada y salida en el sistema. </w:t>
            </w:r>
          </w:p>
          <w:p w14:paraId="47FB84E7" w14:textId="14A9DD8D"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Es decir, la plataforma debe soportar el upgrade de capacidades en las interfaces de 100 a 200G </w:t>
            </w:r>
            <w:r w:rsidR="00D36F4E">
              <w:rPr>
                <w:rFonts w:ascii="Tahoma" w:eastAsia="Times New Roman" w:hAnsi="Tahoma" w:cs="Tahoma"/>
                <w:color w:val="002060"/>
                <w:sz w:val="18"/>
                <w:szCs w:val="18"/>
                <w:lang w:eastAsia="es-ES"/>
              </w:rPr>
              <w:t>y 400 G</w:t>
            </w:r>
            <w:r w:rsidRPr="00B00BEC">
              <w:rPr>
                <w:rFonts w:ascii="Tahoma" w:eastAsia="Times New Roman" w:hAnsi="Tahoma" w:cs="Tahoma"/>
                <w:color w:val="002060"/>
                <w:sz w:val="18"/>
                <w:szCs w:val="18"/>
                <w:lang w:eastAsia="es-ES"/>
              </w:rPr>
              <w:t>.</w:t>
            </w:r>
          </w:p>
          <w:p w14:paraId="17266072"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velocidad de transferencia de información por slot debe ser de al menos 400Gbps.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4EB6AD"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FF97C6"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9AB8BC" w14:textId="77777777" w:rsidR="00B00BEC" w:rsidRPr="007916B3" w:rsidRDefault="00B00BEC" w:rsidP="00C247DF">
            <w:pPr>
              <w:jc w:val="center"/>
              <w:rPr>
                <w:rFonts w:ascii="Tahoma" w:hAnsi="Tahoma" w:cs="Tahoma"/>
                <w:sz w:val="18"/>
                <w:szCs w:val="18"/>
                <w:lang w:eastAsia="es-BO"/>
              </w:rPr>
            </w:pPr>
          </w:p>
        </w:tc>
      </w:tr>
      <w:tr w:rsidR="00B00BEC" w:rsidRPr="007916B3" w14:paraId="7169C56A"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18E2EE"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13</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C6ADF5" w14:textId="001251F9" w:rsidR="00B00BEC" w:rsidRPr="00B00BEC" w:rsidRDefault="00B00BEC" w:rsidP="00D36F4E">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Los niveles de potencia óptica de Recepción y Transmisión de los equipos deben ser calculados por sección (entre estaciones OADM) y deben considerar en el cable de Fibra Óptica una atenuación adicional de 6 dB como </w:t>
            </w:r>
            <w:r w:rsidR="00D36F4E">
              <w:rPr>
                <w:rFonts w:ascii="Tahoma" w:eastAsia="Times New Roman" w:hAnsi="Tahoma" w:cs="Tahoma"/>
                <w:color w:val="002060"/>
                <w:sz w:val="18"/>
                <w:szCs w:val="18"/>
                <w:lang w:eastAsia="es-ES"/>
              </w:rPr>
              <w:t>M</w:t>
            </w:r>
            <w:r w:rsidRPr="00B00BEC">
              <w:rPr>
                <w:rFonts w:ascii="Tahoma" w:eastAsia="Times New Roman" w:hAnsi="Tahoma" w:cs="Tahoma"/>
                <w:color w:val="002060"/>
                <w:sz w:val="18"/>
                <w:szCs w:val="18"/>
                <w:lang w:eastAsia="es-ES"/>
              </w:rPr>
              <w:t>argen de seguridad.</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0C869D"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81D55A"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9BFDF0" w14:textId="77777777" w:rsidR="00B00BEC" w:rsidRPr="007916B3" w:rsidRDefault="00B00BEC" w:rsidP="00C247DF">
            <w:pPr>
              <w:jc w:val="center"/>
              <w:rPr>
                <w:rFonts w:ascii="Tahoma" w:hAnsi="Tahoma" w:cs="Tahoma"/>
                <w:sz w:val="18"/>
                <w:szCs w:val="18"/>
                <w:lang w:eastAsia="es-BO"/>
              </w:rPr>
            </w:pPr>
          </w:p>
        </w:tc>
      </w:tr>
      <w:tr w:rsidR="00B00BEC" w:rsidRPr="007916B3" w14:paraId="2C1CCF76"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C75CA3"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14</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3986B2" w14:textId="59DF5F06"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El equipamiento debe tener integrados </w:t>
            </w:r>
            <w:r w:rsidR="00D36F4E">
              <w:rPr>
                <w:rFonts w:ascii="Tahoma" w:eastAsia="Times New Roman" w:hAnsi="Tahoma" w:cs="Tahoma"/>
                <w:color w:val="002060"/>
                <w:sz w:val="18"/>
                <w:szCs w:val="18"/>
                <w:lang w:eastAsia="es-ES"/>
              </w:rPr>
              <w:t xml:space="preserve">en sus placas </w:t>
            </w:r>
            <w:r w:rsidRPr="00B00BEC">
              <w:rPr>
                <w:rFonts w:ascii="Tahoma" w:eastAsia="Times New Roman" w:hAnsi="Tahoma" w:cs="Tahoma"/>
                <w:color w:val="002060"/>
                <w:sz w:val="18"/>
                <w:szCs w:val="18"/>
                <w:lang w:eastAsia="es-ES"/>
              </w:rPr>
              <w:t>los atenuadores ópticos variables para permitir el ajuste de potencia y monitoreo de la misma de forma remota.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F13E52"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B3AB22"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D2769A" w14:textId="77777777" w:rsidR="00B00BEC" w:rsidRPr="007916B3" w:rsidRDefault="00B00BEC" w:rsidP="00C247DF">
            <w:pPr>
              <w:jc w:val="center"/>
              <w:rPr>
                <w:rFonts w:ascii="Tahoma" w:hAnsi="Tahoma" w:cs="Tahoma"/>
                <w:sz w:val="18"/>
                <w:szCs w:val="18"/>
                <w:lang w:eastAsia="es-BO"/>
              </w:rPr>
            </w:pPr>
          </w:p>
        </w:tc>
      </w:tr>
      <w:tr w:rsidR="00B00BEC" w:rsidRPr="007916B3" w14:paraId="58DA3186"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4FA05B"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15</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C7AFA1" w14:textId="5E8E7045" w:rsidR="00B00BEC" w:rsidRPr="00B00BEC" w:rsidRDefault="00B00BEC" w:rsidP="00D36F4E">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misma plataforma debe poder emplearse tanto en aplicaciones Metro, Regional y Long Haul, donde los mismos equipos puedan configurarse para ser sólo DWDM</w:t>
            </w:r>
            <w:r w:rsidR="00D36F4E">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OTN y Paquetes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A994E4"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BF4EDC"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D8DE6F" w14:textId="77777777" w:rsidR="00B00BEC" w:rsidRPr="007916B3" w:rsidRDefault="00B00BEC" w:rsidP="00C247DF">
            <w:pPr>
              <w:jc w:val="center"/>
              <w:rPr>
                <w:rFonts w:ascii="Tahoma" w:hAnsi="Tahoma" w:cs="Tahoma"/>
                <w:sz w:val="18"/>
                <w:szCs w:val="18"/>
                <w:lang w:eastAsia="es-BO"/>
              </w:rPr>
            </w:pPr>
          </w:p>
        </w:tc>
      </w:tr>
      <w:tr w:rsidR="00B00BEC" w:rsidRPr="007916B3" w14:paraId="550BB564"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AABC6B"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16</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0B2D70"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Las tarjetas deben ser compatibles entre los distintos chasis que componen la plataforma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DAEFFD"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D401B6"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ED6A16" w14:textId="77777777" w:rsidR="00B00BEC" w:rsidRPr="007916B3" w:rsidRDefault="00B00BEC" w:rsidP="00C247DF">
            <w:pPr>
              <w:jc w:val="center"/>
              <w:rPr>
                <w:rFonts w:ascii="Tahoma" w:hAnsi="Tahoma" w:cs="Tahoma"/>
                <w:sz w:val="18"/>
                <w:szCs w:val="18"/>
                <w:lang w:eastAsia="es-BO"/>
              </w:rPr>
            </w:pPr>
          </w:p>
        </w:tc>
      </w:tr>
      <w:tr w:rsidR="00B00BEC" w:rsidRPr="007916B3" w14:paraId="66276FF6"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3AB0A5"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17</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977253"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familia de tarjetas ofertadas debe comprender:</w:t>
            </w:r>
          </w:p>
          <w:p w14:paraId="40099F76" w14:textId="421EA4FE" w:rsidR="00B00BEC" w:rsidRPr="00B00BEC" w:rsidRDefault="00B00BEC" w:rsidP="002B6989">
            <w:pPr>
              <w:pStyle w:val="NOE2010CGCC"/>
              <w:numPr>
                <w:ilvl w:val="0"/>
                <w:numId w:val="79"/>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Amplificadores EDFA</w:t>
            </w:r>
            <w:r w:rsidR="00A862BF">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 xml:space="preserve"> </w:t>
            </w:r>
          </w:p>
          <w:p w14:paraId="4C374C61" w14:textId="105C0AEE" w:rsidR="00B00BEC" w:rsidRPr="00B00BEC" w:rsidRDefault="00B00BEC" w:rsidP="002B6989">
            <w:pPr>
              <w:pStyle w:val="NOE2010CGCC"/>
              <w:numPr>
                <w:ilvl w:val="0"/>
                <w:numId w:val="79"/>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Amplificadores Raman</w:t>
            </w:r>
            <w:r w:rsidR="00A862BF">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 xml:space="preserve"> </w:t>
            </w:r>
          </w:p>
          <w:p w14:paraId="007A0F44" w14:textId="39EEA63F" w:rsidR="00B00BEC" w:rsidRPr="00B00BEC" w:rsidRDefault="00A862BF" w:rsidP="002B6989">
            <w:pPr>
              <w:pStyle w:val="NOE2010CGCC"/>
              <w:numPr>
                <w:ilvl w:val="0"/>
                <w:numId w:val="79"/>
              </w:numPr>
              <w:ind w:left="355" w:hanging="218"/>
              <w:rPr>
                <w:rFonts w:ascii="Tahoma" w:eastAsia="Times New Roman" w:hAnsi="Tahoma" w:cs="Tahoma"/>
                <w:color w:val="002060"/>
                <w:sz w:val="18"/>
                <w:szCs w:val="18"/>
                <w:lang w:eastAsia="es-ES"/>
              </w:rPr>
            </w:pPr>
            <w:r>
              <w:rPr>
                <w:rFonts w:ascii="Tahoma" w:eastAsia="Times New Roman" w:hAnsi="Tahoma" w:cs="Tahoma"/>
                <w:color w:val="002060"/>
                <w:sz w:val="18"/>
                <w:szCs w:val="18"/>
                <w:lang w:eastAsia="es-ES"/>
              </w:rPr>
              <w:t>OTDR y OSA embebido dentro de la Línea.</w:t>
            </w:r>
          </w:p>
          <w:p w14:paraId="65A85800" w14:textId="43CC7E78" w:rsidR="00B00BEC" w:rsidRPr="00B00BEC" w:rsidRDefault="00B00BEC" w:rsidP="002B6989">
            <w:pPr>
              <w:pStyle w:val="NOE2010CGCC"/>
              <w:numPr>
                <w:ilvl w:val="0"/>
                <w:numId w:val="79"/>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Tarjetas </w:t>
            </w:r>
            <w:r w:rsidR="00A862BF">
              <w:rPr>
                <w:rFonts w:ascii="Tahoma" w:eastAsia="Times New Roman" w:hAnsi="Tahoma" w:cs="Tahoma"/>
                <w:color w:val="002060"/>
                <w:sz w:val="18"/>
                <w:szCs w:val="18"/>
                <w:lang w:eastAsia="es-ES"/>
              </w:rPr>
              <w:t>M</w:t>
            </w:r>
            <w:r w:rsidRPr="00B00BEC">
              <w:rPr>
                <w:rFonts w:ascii="Tahoma" w:eastAsia="Times New Roman" w:hAnsi="Tahoma" w:cs="Tahoma"/>
                <w:color w:val="002060"/>
                <w:sz w:val="18"/>
                <w:szCs w:val="18"/>
                <w:lang w:eastAsia="es-ES"/>
              </w:rPr>
              <w:t>ux/</w:t>
            </w:r>
            <w:r w:rsidR="00A862BF">
              <w:rPr>
                <w:rFonts w:ascii="Tahoma" w:eastAsia="Times New Roman" w:hAnsi="Tahoma" w:cs="Tahoma"/>
                <w:color w:val="002060"/>
                <w:sz w:val="18"/>
                <w:szCs w:val="18"/>
                <w:lang w:eastAsia="es-ES"/>
              </w:rPr>
              <w:t>D</w:t>
            </w:r>
            <w:r w:rsidRPr="00B00BEC">
              <w:rPr>
                <w:rFonts w:ascii="Tahoma" w:eastAsia="Times New Roman" w:hAnsi="Tahoma" w:cs="Tahoma"/>
                <w:color w:val="002060"/>
                <w:sz w:val="18"/>
                <w:szCs w:val="18"/>
                <w:lang w:eastAsia="es-ES"/>
              </w:rPr>
              <w:t>emux</w:t>
            </w:r>
          </w:p>
          <w:p w14:paraId="1DB68E41" w14:textId="136C9894" w:rsidR="00B00BEC" w:rsidRPr="00B00BEC" w:rsidRDefault="00B00BEC" w:rsidP="002B6989">
            <w:pPr>
              <w:pStyle w:val="NOE2010CGCC"/>
              <w:numPr>
                <w:ilvl w:val="0"/>
                <w:numId w:val="79"/>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Tarjetas Cross Conectoras OTN/Packets</w:t>
            </w:r>
            <w:r w:rsidR="00A862BF">
              <w:rPr>
                <w:rFonts w:ascii="Tahoma" w:eastAsia="Times New Roman" w:hAnsi="Tahoma" w:cs="Tahoma"/>
                <w:color w:val="002060"/>
                <w:sz w:val="18"/>
                <w:szCs w:val="18"/>
                <w:lang w:eastAsia="es-ES"/>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7C1DF0"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7F41A9"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B75AEA" w14:textId="77777777" w:rsidR="00B00BEC" w:rsidRPr="007916B3" w:rsidRDefault="00B00BEC" w:rsidP="00C247DF">
            <w:pPr>
              <w:jc w:val="center"/>
              <w:rPr>
                <w:rFonts w:ascii="Tahoma" w:hAnsi="Tahoma" w:cs="Tahoma"/>
                <w:sz w:val="18"/>
                <w:szCs w:val="18"/>
                <w:lang w:eastAsia="es-BO"/>
              </w:rPr>
            </w:pPr>
          </w:p>
        </w:tc>
      </w:tr>
      <w:tr w:rsidR="00B00BEC" w:rsidRPr="007916B3" w14:paraId="24CFCC6F"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FF2FF9"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18</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E023C0" w14:textId="48262980" w:rsidR="00B00BEC" w:rsidRPr="00B00BEC" w:rsidRDefault="00B00BEC" w:rsidP="00A862BF">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solución de la red DWDM debe estar preparada para la inclusión de tarjetas ROADM de 04 y 09 direcciones que tengan integradas las etapas de amplificación de transmisión y recepción en función de la solución técnica presentada.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82A63"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6EF8F1"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DBDD92" w14:textId="77777777" w:rsidR="00B00BEC" w:rsidRPr="007916B3" w:rsidRDefault="00B00BEC" w:rsidP="00C247DF">
            <w:pPr>
              <w:jc w:val="center"/>
              <w:rPr>
                <w:rFonts w:ascii="Tahoma" w:hAnsi="Tahoma" w:cs="Tahoma"/>
                <w:sz w:val="18"/>
                <w:szCs w:val="18"/>
                <w:lang w:eastAsia="es-BO"/>
              </w:rPr>
            </w:pPr>
          </w:p>
        </w:tc>
      </w:tr>
      <w:tr w:rsidR="00B00BEC" w:rsidRPr="007916B3" w14:paraId="2F0DC1BD"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E2801C"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19</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599E71"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 plataforma ofertada debe posibilitar el monitoreo de la potencia óptica end-to-end y en todos los puntos internos de los elementos de red, de manera individual para las longitudes de onda. </w:t>
            </w:r>
          </w:p>
          <w:p w14:paraId="472040F3"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Este monitoreo de potencia debe hacer posible la ubicación exacta de cualquier problema que ocurra en la red óptica.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687355"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33C6EB"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D3CA89" w14:textId="77777777" w:rsidR="00B00BEC" w:rsidRPr="007916B3" w:rsidRDefault="00B00BEC" w:rsidP="00C247DF">
            <w:pPr>
              <w:jc w:val="center"/>
              <w:rPr>
                <w:rFonts w:ascii="Tahoma" w:hAnsi="Tahoma" w:cs="Tahoma"/>
                <w:sz w:val="18"/>
                <w:szCs w:val="18"/>
                <w:lang w:eastAsia="es-BO"/>
              </w:rPr>
            </w:pPr>
          </w:p>
        </w:tc>
      </w:tr>
      <w:tr w:rsidR="00B00BEC" w:rsidRPr="007916B3" w14:paraId="26E7F897"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CE2C94"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20</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90F718" w14:textId="77777777" w:rsidR="00B00BEC" w:rsidRPr="00B00BEC" w:rsidRDefault="00B00BEC" w:rsidP="006D639C">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Las unidades de línea ofertadas deberán ser sintonizables y estar de acuerdo con la norma ITU-T G.694.1, además de poder operar en las bandas C y L.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641894"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CC13C5"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E67A1F" w14:textId="77777777" w:rsidR="00B00BEC" w:rsidRPr="007916B3" w:rsidRDefault="00B00BEC" w:rsidP="00C247DF">
            <w:pPr>
              <w:jc w:val="center"/>
              <w:rPr>
                <w:rFonts w:ascii="Tahoma" w:hAnsi="Tahoma" w:cs="Tahoma"/>
                <w:sz w:val="18"/>
                <w:szCs w:val="18"/>
                <w:lang w:eastAsia="es-BO"/>
              </w:rPr>
            </w:pPr>
          </w:p>
        </w:tc>
      </w:tr>
      <w:tr w:rsidR="00B00BEC" w:rsidRPr="007916B3" w14:paraId="01F2E8D8"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38801D"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21</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E5A281" w14:textId="77777777" w:rsidR="00B00BEC" w:rsidRPr="00140ACF" w:rsidRDefault="00B00BEC" w:rsidP="006D639C">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 xml:space="preserve">Todas las interfaces lado cliente del equipamiento </w:t>
            </w:r>
            <w:r w:rsidRPr="00140ACF">
              <w:rPr>
                <w:rFonts w:ascii="Tahoma" w:eastAsia="Times New Roman" w:hAnsi="Tahoma" w:cs="Tahoma"/>
                <w:color w:val="002060"/>
                <w:sz w:val="18"/>
                <w:szCs w:val="18"/>
                <w:lang w:eastAsia="es-ES"/>
              </w:rPr>
              <w:lastRenderedPageBreak/>
              <w:t>DWDM/OTN a ser provisto deben estar disponibles de forma escalable para las siguientes velocidades de Transmisión: 1/10/100 Gigabit Ethernet.</w:t>
            </w:r>
          </w:p>
          <w:p w14:paraId="7F630AFB" w14:textId="77777777" w:rsidR="002C60E5" w:rsidRPr="00140ACF" w:rsidRDefault="001E72DD" w:rsidP="002C60E5">
            <w:pPr>
              <w:pStyle w:val="NOE2010CGCC"/>
              <w:numPr>
                <w:ilvl w:val="0"/>
                <w:numId w:val="0"/>
              </w:numPr>
              <w:ind w:left="32"/>
              <w:rPr>
                <w:rFonts w:ascii="Tahoma" w:eastAsia="Times New Roman" w:hAnsi="Tahoma" w:cs="Tahoma"/>
                <w:b/>
                <w:color w:val="002060"/>
                <w:sz w:val="18"/>
                <w:szCs w:val="18"/>
                <w:lang w:eastAsia="es-ES"/>
              </w:rPr>
            </w:pPr>
            <w:r w:rsidRPr="00140ACF">
              <w:rPr>
                <w:rFonts w:ascii="Tahoma" w:eastAsia="Times New Roman" w:hAnsi="Tahoma" w:cs="Tahoma"/>
                <w:b/>
                <w:color w:val="002060"/>
                <w:sz w:val="18"/>
                <w:szCs w:val="18"/>
                <w:lang w:eastAsia="es-ES"/>
              </w:rPr>
              <w:t>Capacidad de línea DWDM</w:t>
            </w:r>
            <w:r w:rsidR="002C60E5" w:rsidRPr="00140ACF">
              <w:rPr>
                <w:rFonts w:ascii="Tahoma" w:eastAsia="Times New Roman" w:hAnsi="Tahoma" w:cs="Tahoma"/>
                <w:b/>
                <w:color w:val="002060"/>
                <w:sz w:val="18"/>
                <w:szCs w:val="18"/>
                <w:lang w:eastAsia="es-ES"/>
              </w:rPr>
              <w:t>: Desaguadero-Ilo-Lurin</w:t>
            </w:r>
          </w:p>
          <w:p w14:paraId="6A5CEC15" w14:textId="5A2BE9F4" w:rsidR="001E72DD" w:rsidRPr="00140ACF" w:rsidRDefault="002C60E5" w:rsidP="002C60E5">
            <w:pPr>
              <w:pStyle w:val="NOE2010CGCC"/>
              <w:numPr>
                <w:ilvl w:val="0"/>
                <w:numId w:val="0"/>
              </w:numPr>
              <w:ind w:left="32"/>
              <w:rPr>
                <w:rFonts w:ascii="Tahoma" w:eastAsia="Times New Roman" w:hAnsi="Tahoma" w:cs="Tahoma"/>
                <w:b/>
                <w:color w:val="002060"/>
                <w:sz w:val="18"/>
                <w:szCs w:val="18"/>
                <w:lang w:eastAsia="es-ES"/>
              </w:rPr>
            </w:pPr>
            <w:r w:rsidRPr="00140ACF">
              <w:rPr>
                <w:rFonts w:ascii="Tahoma" w:eastAsia="Times New Roman" w:hAnsi="Tahoma" w:cs="Tahoma"/>
                <w:b/>
                <w:color w:val="002060"/>
                <w:sz w:val="18"/>
                <w:szCs w:val="18"/>
                <w:lang w:eastAsia="es-ES"/>
              </w:rPr>
              <w:t xml:space="preserve">3 </w:t>
            </w:r>
            <w:r w:rsidR="001E72DD" w:rsidRPr="00140ACF">
              <w:rPr>
                <w:rFonts w:ascii="Tahoma" w:eastAsia="Times New Roman" w:hAnsi="Tahoma" w:cs="Tahoma"/>
                <w:b/>
                <w:color w:val="002060"/>
                <w:sz w:val="18"/>
                <w:szCs w:val="18"/>
                <w:lang w:eastAsia="es-ES"/>
              </w:rPr>
              <w:t>x 100Gbps</w:t>
            </w:r>
          </w:p>
          <w:p w14:paraId="7D8257C5" w14:textId="77777777" w:rsidR="002C60E5" w:rsidRPr="00140ACF" w:rsidRDefault="002C60E5" w:rsidP="002C60E5">
            <w:pPr>
              <w:pStyle w:val="NOE2010CGCC"/>
              <w:numPr>
                <w:ilvl w:val="0"/>
                <w:numId w:val="0"/>
              </w:numPr>
              <w:ind w:left="360"/>
              <w:rPr>
                <w:rFonts w:ascii="Tahoma" w:eastAsia="Times New Roman" w:hAnsi="Tahoma" w:cs="Tahoma"/>
                <w:color w:val="002060"/>
                <w:sz w:val="18"/>
                <w:szCs w:val="18"/>
                <w:lang w:eastAsia="es-ES"/>
              </w:rPr>
            </w:pPr>
          </w:p>
          <w:p w14:paraId="3BD3790D" w14:textId="002995B8" w:rsidR="002C60E5" w:rsidRPr="00140ACF" w:rsidRDefault="002C60E5" w:rsidP="002C60E5">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 xml:space="preserve">Capacidad lado cliente: Desaguadero-Ilo, </w:t>
            </w:r>
          </w:p>
          <w:p w14:paraId="6C8BB720" w14:textId="40764708" w:rsidR="002C60E5" w:rsidRPr="00140ACF" w:rsidRDefault="002C60E5" w:rsidP="002C60E5">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3 x 100 Gbps</w:t>
            </w:r>
          </w:p>
          <w:p w14:paraId="288EBC3A" w14:textId="6E5BB879" w:rsidR="002C60E5" w:rsidRPr="00140ACF" w:rsidRDefault="002C60E5" w:rsidP="002C60E5">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10 x 10</w:t>
            </w:r>
            <w:r w:rsidR="00A41BDF" w:rsidRPr="00140ACF">
              <w:rPr>
                <w:rFonts w:ascii="Tahoma" w:eastAsia="Times New Roman" w:hAnsi="Tahoma" w:cs="Tahoma"/>
                <w:color w:val="002060"/>
                <w:sz w:val="18"/>
                <w:szCs w:val="18"/>
                <w:lang w:eastAsia="es-ES"/>
              </w:rPr>
              <w:t xml:space="preserve"> </w:t>
            </w:r>
            <w:r w:rsidRPr="00140ACF">
              <w:rPr>
                <w:rFonts w:ascii="Tahoma" w:eastAsia="Times New Roman" w:hAnsi="Tahoma" w:cs="Tahoma"/>
                <w:color w:val="002060"/>
                <w:sz w:val="18"/>
                <w:szCs w:val="18"/>
                <w:lang w:eastAsia="es-ES"/>
              </w:rPr>
              <w:t>Gbps</w:t>
            </w:r>
          </w:p>
          <w:p w14:paraId="255F6A81" w14:textId="4FC0EC39" w:rsidR="002C60E5" w:rsidRPr="00140ACF" w:rsidRDefault="002C60E5" w:rsidP="002C60E5">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10 x 1</w:t>
            </w:r>
            <w:r w:rsidR="00A41BDF" w:rsidRPr="00140ACF">
              <w:rPr>
                <w:rFonts w:ascii="Tahoma" w:eastAsia="Times New Roman" w:hAnsi="Tahoma" w:cs="Tahoma"/>
                <w:color w:val="002060"/>
                <w:sz w:val="18"/>
                <w:szCs w:val="18"/>
                <w:lang w:eastAsia="es-ES"/>
              </w:rPr>
              <w:t xml:space="preserve"> </w:t>
            </w:r>
            <w:r w:rsidRPr="00140ACF">
              <w:rPr>
                <w:rFonts w:ascii="Tahoma" w:eastAsia="Times New Roman" w:hAnsi="Tahoma" w:cs="Tahoma"/>
                <w:color w:val="002060"/>
                <w:sz w:val="18"/>
                <w:szCs w:val="18"/>
                <w:lang w:eastAsia="es-ES"/>
              </w:rPr>
              <w:t>Gbps</w:t>
            </w:r>
          </w:p>
          <w:p w14:paraId="4C7FE549" w14:textId="77777777" w:rsidR="00F84BC1" w:rsidRPr="00140ACF" w:rsidRDefault="00F84BC1" w:rsidP="002C60E5">
            <w:pPr>
              <w:pStyle w:val="NOE2010CGCC"/>
              <w:numPr>
                <w:ilvl w:val="0"/>
                <w:numId w:val="0"/>
              </w:numPr>
              <w:rPr>
                <w:rFonts w:ascii="Tahoma" w:eastAsia="Times New Roman" w:hAnsi="Tahoma" w:cs="Tahoma"/>
                <w:color w:val="002060"/>
                <w:sz w:val="18"/>
                <w:szCs w:val="18"/>
                <w:lang w:eastAsia="es-ES"/>
              </w:rPr>
            </w:pPr>
          </w:p>
          <w:p w14:paraId="548CAF31" w14:textId="5F68BABA" w:rsidR="00F84BC1" w:rsidRPr="00140ACF" w:rsidRDefault="00F84BC1" w:rsidP="00F84BC1">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Capacidad lado cliente: Ilo-Lurín</w:t>
            </w:r>
          </w:p>
          <w:p w14:paraId="3429DD5E" w14:textId="77777777" w:rsidR="00F84BC1" w:rsidRPr="00140ACF" w:rsidRDefault="00F84BC1" w:rsidP="00F84BC1">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3 x 100 Gbps</w:t>
            </w:r>
          </w:p>
          <w:p w14:paraId="451E2E93" w14:textId="77777777" w:rsidR="00F84BC1" w:rsidRPr="00140ACF" w:rsidRDefault="00F84BC1" w:rsidP="00F84BC1">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10 x 10 Gbps</w:t>
            </w:r>
          </w:p>
          <w:p w14:paraId="31ED858F" w14:textId="77777777" w:rsidR="00F84BC1" w:rsidRPr="00140ACF" w:rsidRDefault="00F84BC1" w:rsidP="00F84BC1">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10 x 1 Gbps</w:t>
            </w:r>
          </w:p>
          <w:p w14:paraId="618C0AF1" w14:textId="71168060" w:rsidR="00F84BC1" w:rsidRPr="00140ACF" w:rsidRDefault="00F84BC1" w:rsidP="002C60E5">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La certificación es independiente para cada tramo.</w:t>
            </w:r>
          </w:p>
          <w:p w14:paraId="0E97A869" w14:textId="23B935DB" w:rsidR="002C60E5" w:rsidRPr="00140ACF" w:rsidRDefault="001177F3" w:rsidP="00560080">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Granularidadad: ODU0, ODU2, ODU4</w:t>
            </w:r>
            <w:r w:rsidR="00560080" w:rsidRPr="00140ACF">
              <w:rPr>
                <w:rFonts w:ascii="Tahoma" w:eastAsia="Times New Roman" w:hAnsi="Tahoma" w:cs="Tahoma"/>
                <w:color w:val="002060"/>
                <w:sz w:val="18"/>
                <w:szCs w:val="18"/>
                <w:lang w:eastAsia="es-ES"/>
              </w:rPr>
              <w:t xml:space="preserve"> sobre portadoras de 100 Gbps.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248FBF"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lastRenderedPageBreak/>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F90C81"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ECB545" w14:textId="77777777" w:rsidR="00B00BEC" w:rsidRPr="007916B3" w:rsidRDefault="00B00BEC" w:rsidP="00C247DF">
            <w:pPr>
              <w:jc w:val="center"/>
              <w:rPr>
                <w:rFonts w:ascii="Tahoma" w:hAnsi="Tahoma" w:cs="Tahoma"/>
                <w:sz w:val="18"/>
                <w:szCs w:val="18"/>
                <w:lang w:eastAsia="es-BO"/>
              </w:rPr>
            </w:pPr>
          </w:p>
        </w:tc>
      </w:tr>
      <w:tr w:rsidR="00B00BEC" w:rsidRPr="007916B3" w14:paraId="245525F1"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DB529A"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22</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FCB744" w14:textId="75826F0D" w:rsidR="00B00BEC" w:rsidRPr="00140ACF" w:rsidRDefault="00B00BEC" w:rsidP="006D639C">
            <w:pPr>
              <w:pStyle w:val="NOE2010CGCC"/>
              <w:numPr>
                <w:ilvl w:val="0"/>
                <w:numId w:val="0"/>
              </w:numPr>
              <w:ind w:left="7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El oferente deberá garantizar completa interoperabilidad del equipamiento nuevo con toda la red exi</w:t>
            </w:r>
            <w:r w:rsidR="00AF3D6F" w:rsidRPr="00140ACF">
              <w:rPr>
                <w:rFonts w:ascii="Tahoma" w:eastAsia="Times New Roman" w:hAnsi="Tahoma" w:cs="Tahoma"/>
                <w:color w:val="002060"/>
                <w:sz w:val="18"/>
                <w:szCs w:val="18"/>
                <w:lang w:eastAsia="es-ES"/>
              </w:rPr>
              <w:t xml:space="preserve">stente de ENTEL S.A. </w:t>
            </w:r>
            <w:r w:rsidRPr="00140ACF">
              <w:rPr>
                <w:rFonts w:ascii="Tahoma" w:eastAsia="Times New Roman" w:hAnsi="Tahoma" w:cs="Tahoma"/>
                <w:color w:val="002060"/>
                <w:sz w:val="18"/>
                <w:szCs w:val="18"/>
                <w:lang w:eastAsia="es-ES"/>
              </w:rPr>
              <w:t>a nivel de interfaces lado cliente, acorde a las estructuras de trama anteriormente mencionadas.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0F6399"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B7A58A"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FE281A" w14:textId="77777777" w:rsidR="00B00BEC" w:rsidRPr="007916B3" w:rsidRDefault="00B00BEC" w:rsidP="00C247DF">
            <w:pPr>
              <w:jc w:val="center"/>
              <w:rPr>
                <w:rFonts w:ascii="Tahoma" w:hAnsi="Tahoma" w:cs="Tahoma"/>
                <w:sz w:val="18"/>
                <w:szCs w:val="18"/>
                <w:lang w:eastAsia="es-BO"/>
              </w:rPr>
            </w:pPr>
          </w:p>
        </w:tc>
      </w:tr>
      <w:tr w:rsidR="00B00BEC" w:rsidRPr="007916B3" w14:paraId="04325BF8"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9D66BD"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23</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7B58D8" w14:textId="77777777" w:rsidR="00B00BEC" w:rsidRPr="00B00BEC" w:rsidRDefault="00B00BEC" w:rsidP="006D639C">
            <w:pPr>
              <w:pStyle w:val="NOE2010CGCC"/>
              <w:numPr>
                <w:ilvl w:val="0"/>
                <w:numId w:val="0"/>
              </w:numPr>
              <w:ind w:left="7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El Oferente debe considerar en su propuesta la totalidad de equipamiento, licencias y servicios para la protección de todos los servicios (Tiempo Conmutación de todos los servicios ante cortes de Fibra Óptica ≤ 50 (ms) sin la afección de ningún Servicio)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0C3DCC"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p w14:paraId="79AB8117" w14:textId="77777777" w:rsidR="00B00BEC" w:rsidRPr="00B00BEC" w:rsidRDefault="00B00BEC" w:rsidP="00C247DF">
            <w:pPr>
              <w:rPr>
                <w:rFonts w:ascii="Tahoma" w:hAnsi="Tahoma" w:cs="Tahoma"/>
                <w:color w:val="002060"/>
                <w:sz w:val="20"/>
                <w:szCs w:val="20"/>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ED49B7"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FE2730" w14:textId="77777777" w:rsidR="00B00BEC" w:rsidRPr="007916B3" w:rsidRDefault="00B00BEC" w:rsidP="00C247DF">
            <w:pPr>
              <w:jc w:val="center"/>
              <w:rPr>
                <w:rFonts w:ascii="Tahoma" w:hAnsi="Tahoma" w:cs="Tahoma"/>
                <w:sz w:val="18"/>
                <w:szCs w:val="18"/>
                <w:lang w:eastAsia="es-BO"/>
              </w:rPr>
            </w:pPr>
          </w:p>
        </w:tc>
      </w:tr>
      <w:tr w:rsidR="00B00BEC" w:rsidRPr="007916B3" w14:paraId="00EAFD58"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FEFDF5"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24</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6150B5" w14:textId="10B32B22" w:rsidR="00B00BEC" w:rsidRPr="00B00BEC" w:rsidRDefault="00B00BEC" w:rsidP="00A862BF">
            <w:pPr>
              <w:pStyle w:val="NOE2010CGCC"/>
              <w:numPr>
                <w:ilvl w:val="0"/>
                <w:numId w:val="0"/>
              </w:numPr>
              <w:ind w:left="7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Capacidad de Cross conexión en equipos </w:t>
            </w:r>
            <w:r w:rsidR="00A862BF">
              <w:rPr>
                <w:rFonts w:ascii="Tahoma" w:eastAsia="Times New Roman" w:hAnsi="Tahoma" w:cs="Tahoma"/>
                <w:color w:val="002060"/>
                <w:sz w:val="18"/>
                <w:szCs w:val="18"/>
                <w:lang w:eastAsia="es-ES"/>
              </w:rPr>
              <w:t>OADM terminales mínimo de 12.8T</w:t>
            </w:r>
            <w:r w:rsidRPr="00B00BEC">
              <w:rPr>
                <w:rFonts w:ascii="Tahoma" w:eastAsia="Times New Roman" w:hAnsi="Tahoma" w:cs="Tahoma"/>
                <w:color w:val="002060"/>
                <w:sz w:val="18"/>
                <w:szCs w:val="18"/>
                <w:lang w:eastAsia="es-ES"/>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620C25"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p w14:paraId="5778997E" w14:textId="77777777" w:rsidR="00B00BEC" w:rsidRPr="00B00BEC" w:rsidRDefault="00B00BEC" w:rsidP="00C247DF">
            <w:pPr>
              <w:rPr>
                <w:rFonts w:ascii="Tahoma" w:hAnsi="Tahoma" w:cs="Tahoma"/>
                <w:color w:val="002060"/>
                <w:sz w:val="20"/>
                <w:szCs w:val="20"/>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00D277"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D0F598A" w14:textId="77777777" w:rsidR="00B00BEC" w:rsidRPr="007916B3" w:rsidRDefault="00B00BEC" w:rsidP="00C247DF">
            <w:pPr>
              <w:jc w:val="center"/>
              <w:rPr>
                <w:rFonts w:ascii="Tahoma" w:hAnsi="Tahoma" w:cs="Tahoma"/>
                <w:sz w:val="18"/>
                <w:szCs w:val="18"/>
                <w:lang w:eastAsia="es-BO"/>
              </w:rPr>
            </w:pPr>
          </w:p>
        </w:tc>
      </w:tr>
      <w:tr w:rsidR="00B00BEC" w:rsidRPr="007916B3" w14:paraId="691FDD10"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05D656" w14:textId="77777777" w:rsidR="00B00BEC" w:rsidRPr="00B00BEC" w:rsidRDefault="00B00BEC" w:rsidP="00C247DF">
            <w:pPr>
              <w:jc w:val="center"/>
              <w:rPr>
                <w:rFonts w:ascii="Tahoma" w:hAnsi="Tahoma" w:cs="Tahoma"/>
                <w:color w:val="002060"/>
                <w:sz w:val="18"/>
                <w:szCs w:val="18"/>
              </w:rPr>
            </w:pPr>
            <w:r w:rsidRPr="00B00BEC">
              <w:rPr>
                <w:rFonts w:ascii="Tahoma" w:hAnsi="Tahoma" w:cs="Tahoma"/>
                <w:color w:val="002060"/>
                <w:sz w:val="18"/>
                <w:szCs w:val="18"/>
              </w:rPr>
              <w:t>25</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FC7204" w14:textId="0C73613A" w:rsidR="00B00BEC" w:rsidRPr="00B00BEC" w:rsidRDefault="00B00BEC" w:rsidP="00A862BF">
            <w:pPr>
              <w:pStyle w:val="NOE2010CGCC"/>
              <w:numPr>
                <w:ilvl w:val="0"/>
                <w:numId w:val="0"/>
              </w:numPr>
              <w:ind w:left="7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Capacidad inicial instalada de </w:t>
            </w:r>
            <w:r w:rsidR="00A862BF">
              <w:rPr>
                <w:rFonts w:ascii="Tahoma" w:eastAsia="Times New Roman" w:hAnsi="Tahoma" w:cs="Tahoma"/>
                <w:color w:val="002060"/>
                <w:sz w:val="18"/>
                <w:szCs w:val="18"/>
                <w:lang w:eastAsia="es-ES"/>
              </w:rPr>
              <w:t>3</w:t>
            </w:r>
            <w:r w:rsidRPr="00B00BEC">
              <w:rPr>
                <w:rFonts w:ascii="Tahoma" w:eastAsia="Times New Roman" w:hAnsi="Tahoma" w:cs="Tahoma"/>
                <w:color w:val="002060"/>
                <w:sz w:val="18"/>
                <w:szCs w:val="18"/>
                <w:lang w:eastAsia="es-ES"/>
              </w:rPr>
              <w:t xml:space="preserve"> x 100</w:t>
            </w:r>
            <w:r w:rsidR="00C47045">
              <w:rPr>
                <w:rFonts w:ascii="Tahoma" w:eastAsia="Times New Roman" w:hAnsi="Tahoma" w:cs="Tahoma"/>
                <w:color w:val="002060"/>
                <w:sz w:val="18"/>
                <w:szCs w:val="18"/>
                <w:lang w:eastAsia="es-ES"/>
              </w:rPr>
              <w:t xml:space="preserve"> </w:t>
            </w:r>
            <w:r w:rsidRPr="00B00BEC">
              <w:rPr>
                <w:rFonts w:ascii="Tahoma" w:eastAsia="Times New Roman" w:hAnsi="Tahoma" w:cs="Tahoma"/>
                <w:color w:val="002060"/>
                <w:sz w:val="18"/>
                <w:szCs w:val="18"/>
                <w:lang w:eastAsia="es-ES"/>
              </w:rPr>
              <w:t>G</w:t>
            </w:r>
            <w:r w:rsidR="00C47045">
              <w:rPr>
                <w:rFonts w:ascii="Tahoma" w:eastAsia="Times New Roman" w:hAnsi="Tahoma" w:cs="Tahoma"/>
                <w:color w:val="002060"/>
                <w:sz w:val="18"/>
                <w:szCs w:val="18"/>
                <w:lang w:eastAsia="es-ES"/>
              </w:rPr>
              <w:t>bps</w:t>
            </w:r>
            <w:r w:rsidRPr="00B00BEC">
              <w:rPr>
                <w:rFonts w:ascii="Tahoma" w:eastAsia="Times New Roman" w:hAnsi="Tahoma" w:cs="Tahoma"/>
                <w:color w:val="002060"/>
                <w:sz w:val="18"/>
                <w:szCs w:val="18"/>
                <w:lang w:eastAsia="es-ES"/>
              </w:rPr>
              <w:t xml:space="preserve"> lado tributario, tramo principal, tramo de respaldo y tramo submarino.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AEE16A" w14:textId="77777777" w:rsidR="00B00BEC" w:rsidRPr="00B00BEC" w:rsidRDefault="00B00BEC" w:rsidP="00C247DF">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p w14:paraId="070A70CF" w14:textId="77777777" w:rsidR="00B00BEC" w:rsidRPr="00B00BEC" w:rsidRDefault="00B00BEC" w:rsidP="00C247DF">
            <w:pPr>
              <w:rPr>
                <w:rFonts w:ascii="Tahoma" w:hAnsi="Tahoma" w:cs="Tahoma"/>
                <w:color w:val="002060"/>
                <w:sz w:val="20"/>
                <w:szCs w:val="20"/>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B06138" w14:textId="77777777" w:rsidR="00B00BEC" w:rsidRPr="00B00BEC" w:rsidRDefault="00B00BE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B4474B" w14:textId="77777777" w:rsidR="00B00BEC" w:rsidRPr="007916B3" w:rsidRDefault="00B00BEC" w:rsidP="00C247DF">
            <w:pPr>
              <w:jc w:val="center"/>
              <w:rPr>
                <w:rFonts w:ascii="Tahoma" w:hAnsi="Tahoma" w:cs="Tahoma"/>
                <w:sz w:val="18"/>
                <w:szCs w:val="18"/>
                <w:lang w:eastAsia="es-BO"/>
              </w:rPr>
            </w:pPr>
          </w:p>
        </w:tc>
      </w:tr>
      <w:tr w:rsidR="0027745C" w:rsidRPr="007916B3" w14:paraId="1D72B9BF"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5E8D3D" w14:textId="2C377F40" w:rsidR="0027745C" w:rsidRPr="00B00BEC" w:rsidRDefault="0027745C" w:rsidP="00C247DF">
            <w:pPr>
              <w:jc w:val="center"/>
              <w:rPr>
                <w:rFonts w:ascii="Tahoma" w:hAnsi="Tahoma" w:cs="Tahoma"/>
                <w:color w:val="002060"/>
                <w:sz w:val="18"/>
                <w:szCs w:val="18"/>
              </w:rPr>
            </w:pPr>
            <w:r>
              <w:rPr>
                <w:rFonts w:ascii="Tahoma" w:hAnsi="Tahoma" w:cs="Tahoma"/>
                <w:color w:val="002060"/>
                <w:sz w:val="18"/>
                <w:szCs w:val="18"/>
              </w:rPr>
              <w:t>26</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5D58F0" w14:textId="68199224" w:rsidR="0027745C" w:rsidRPr="00B00BEC" w:rsidRDefault="0027745C" w:rsidP="0027745C">
            <w:pPr>
              <w:pStyle w:val="NOE2010CGCC"/>
              <w:numPr>
                <w:ilvl w:val="0"/>
                <w:numId w:val="0"/>
              </w:numPr>
              <w:ind w:left="72"/>
              <w:rPr>
                <w:rFonts w:ascii="Tahoma" w:eastAsia="Times New Roman" w:hAnsi="Tahoma" w:cs="Tahoma"/>
                <w:color w:val="002060"/>
                <w:sz w:val="18"/>
                <w:szCs w:val="18"/>
                <w:lang w:eastAsia="es-ES"/>
              </w:rPr>
            </w:pPr>
            <w:r w:rsidRPr="0027745C">
              <w:rPr>
                <w:rFonts w:ascii="Tahoma" w:eastAsia="Times New Roman" w:hAnsi="Tahoma" w:cs="Tahoma"/>
                <w:color w:val="002060"/>
                <w:sz w:val="18"/>
                <w:szCs w:val="18"/>
                <w:lang w:eastAsia="es-ES"/>
              </w:rPr>
              <w:t>El proveedor deberá prever los mecanismos de protección suficientes a fin de garantizar que en caso de eventualidad en un ramal el tráfico se enrute a través del otro sin afección del tráfico.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29F216" w14:textId="2793F2C7" w:rsidR="0027745C" w:rsidRPr="00B00BEC" w:rsidRDefault="0027745C" w:rsidP="0027745C">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391C6C" w14:textId="77777777" w:rsidR="0027745C" w:rsidRPr="00B00BEC" w:rsidRDefault="0027745C"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041A53" w14:textId="77777777" w:rsidR="0027745C" w:rsidRPr="007916B3" w:rsidRDefault="0027745C" w:rsidP="00C247DF">
            <w:pPr>
              <w:jc w:val="center"/>
              <w:rPr>
                <w:rFonts w:ascii="Tahoma" w:hAnsi="Tahoma" w:cs="Tahoma"/>
                <w:sz w:val="18"/>
                <w:szCs w:val="18"/>
                <w:lang w:eastAsia="es-BO"/>
              </w:rPr>
            </w:pPr>
          </w:p>
        </w:tc>
      </w:tr>
      <w:tr w:rsidR="00C47045" w:rsidRPr="007916B3" w14:paraId="63DBB72D"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8B0C4C" w14:textId="32BA6059" w:rsidR="00C47045" w:rsidRDefault="00C47045" w:rsidP="00C247DF">
            <w:pPr>
              <w:jc w:val="center"/>
              <w:rPr>
                <w:rFonts w:ascii="Tahoma" w:hAnsi="Tahoma" w:cs="Tahoma"/>
                <w:color w:val="002060"/>
                <w:sz w:val="18"/>
                <w:szCs w:val="18"/>
              </w:rPr>
            </w:pPr>
            <w:r>
              <w:rPr>
                <w:rFonts w:ascii="Tahoma" w:hAnsi="Tahoma" w:cs="Tahoma"/>
                <w:color w:val="002060"/>
                <w:sz w:val="18"/>
                <w:szCs w:val="18"/>
              </w:rPr>
              <w:t>27</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63AFB4" w14:textId="6EEEA772" w:rsidR="00C47045" w:rsidRPr="00A862BF" w:rsidRDefault="00C47045" w:rsidP="0027745C">
            <w:pPr>
              <w:pStyle w:val="NOE2010CGCC"/>
              <w:numPr>
                <w:ilvl w:val="0"/>
                <w:numId w:val="0"/>
              </w:numPr>
              <w:ind w:left="72"/>
              <w:rPr>
                <w:rFonts w:ascii="Tahoma" w:eastAsia="Times New Roman" w:hAnsi="Tahoma" w:cs="Tahoma"/>
                <w:color w:val="002060"/>
                <w:sz w:val="18"/>
                <w:szCs w:val="18"/>
                <w:lang w:eastAsia="es-ES"/>
              </w:rPr>
            </w:pPr>
            <w:r w:rsidRPr="00A862BF">
              <w:rPr>
                <w:rFonts w:ascii="Tahoma" w:hAnsi="Tahoma" w:cs="Tahoma"/>
                <w:color w:val="002060"/>
                <w:sz w:val="18"/>
                <w:szCs w:val="18"/>
              </w:rPr>
              <w:t>El oferente debe prever la provisión de los equipos terminales de línea (SLTE) con todo el equipamiento adicional requerido para combinar todas las señales ópticas entrantes en una salida óptica después de adaptarlas para la transmisión a través del cable submarino de fibra óptica y realizar la operación inversa en la dirección contraria.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585C0A" w14:textId="5A0CA8F3" w:rsidR="00C47045" w:rsidRPr="00B00BEC" w:rsidRDefault="00C47045" w:rsidP="0027745C">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CFC8B1" w14:textId="77777777" w:rsidR="00C47045" w:rsidRPr="00B00BEC" w:rsidRDefault="00C47045"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531F11" w14:textId="77777777" w:rsidR="00C47045" w:rsidRPr="007916B3" w:rsidRDefault="00C47045" w:rsidP="00C247DF">
            <w:pPr>
              <w:jc w:val="center"/>
              <w:rPr>
                <w:rFonts w:ascii="Tahoma" w:hAnsi="Tahoma" w:cs="Tahoma"/>
                <w:sz w:val="18"/>
                <w:szCs w:val="18"/>
                <w:lang w:eastAsia="es-BO"/>
              </w:rPr>
            </w:pPr>
          </w:p>
        </w:tc>
      </w:tr>
      <w:tr w:rsidR="00C47045" w:rsidRPr="007916B3" w14:paraId="171A26A8" w14:textId="77777777" w:rsidTr="008F3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3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49271E" w14:textId="00FBB856" w:rsidR="00C47045" w:rsidRDefault="00C47045" w:rsidP="00C247DF">
            <w:pPr>
              <w:jc w:val="center"/>
              <w:rPr>
                <w:rFonts w:ascii="Tahoma" w:hAnsi="Tahoma" w:cs="Tahoma"/>
                <w:color w:val="002060"/>
                <w:sz w:val="18"/>
                <w:szCs w:val="18"/>
              </w:rPr>
            </w:pPr>
            <w:r>
              <w:rPr>
                <w:rFonts w:ascii="Tahoma" w:hAnsi="Tahoma" w:cs="Tahoma"/>
                <w:color w:val="002060"/>
                <w:sz w:val="18"/>
                <w:szCs w:val="18"/>
              </w:rPr>
              <w:t>28</w:t>
            </w:r>
          </w:p>
        </w:tc>
        <w:tc>
          <w:tcPr>
            <w:tcW w:w="265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6E683E" w14:textId="07347E30" w:rsidR="00C47045" w:rsidRPr="00A862BF" w:rsidRDefault="00C47045" w:rsidP="00A862BF">
            <w:pPr>
              <w:jc w:val="both"/>
              <w:rPr>
                <w:rFonts w:ascii="Tahoma" w:hAnsi="Tahoma" w:cs="Tahoma"/>
                <w:color w:val="002060"/>
                <w:sz w:val="18"/>
                <w:szCs w:val="18"/>
              </w:rPr>
            </w:pPr>
            <w:r w:rsidRPr="00A862BF">
              <w:rPr>
                <w:rFonts w:ascii="Tahoma" w:hAnsi="Tahoma" w:cs="Tahoma"/>
                <w:color w:val="002060"/>
                <w:sz w:val="18"/>
                <w:szCs w:val="18"/>
              </w:rPr>
              <w:t>El oferente debe prever la provisión del Controlador de Mantenimiento (SLM) para supervisar el equipo terminal de línea submarina (SLTE) y el equipo de alimentación de energía (PFE). Este último con redundancia física en ambos extremos de la línea submarina.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A1CACB" w14:textId="64B3ECB8" w:rsidR="00C47045" w:rsidRPr="00B00BEC" w:rsidRDefault="00C47045" w:rsidP="0027745C">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EDB764" w14:textId="77777777" w:rsidR="00C47045" w:rsidRPr="00B00BEC" w:rsidRDefault="00C47045" w:rsidP="00C247DF">
            <w:pPr>
              <w:jc w:val="center"/>
              <w:rPr>
                <w:rFonts w:ascii="Tahoma" w:hAnsi="Tahoma" w:cs="Tahoma"/>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DA17BE0" w14:textId="77777777" w:rsidR="00C47045" w:rsidRPr="007916B3" w:rsidRDefault="00C47045" w:rsidP="00C247DF">
            <w:pPr>
              <w:jc w:val="center"/>
              <w:rPr>
                <w:rFonts w:ascii="Tahoma" w:hAnsi="Tahoma" w:cs="Tahoma"/>
                <w:sz w:val="18"/>
                <w:szCs w:val="18"/>
                <w:lang w:eastAsia="es-BO"/>
              </w:rPr>
            </w:pPr>
          </w:p>
        </w:tc>
      </w:tr>
    </w:tbl>
    <w:p w14:paraId="4F96D872" w14:textId="5B8A3870" w:rsidR="00D9144F" w:rsidRDefault="00D9144F" w:rsidP="00B00BEC">
      <w:pPr>
        <w:pStyle w:val="Continuarlista"/>
        <w:spacing w:after="0"/>
        <w:ind w:left="0"/>
        <w:rPr>
          <w:rFonts w:ascii="Tahoma" w:hAnsi="Tahoma" w:cs="Tahoma"/>
          <w:noProof/>
          <w:lang w:eastAsia="es-BO"/>
        </w:rPr>
      </w:pPr>
      <w:r w:rsidRPr="007916B3">
        <w:rPr>
          <w:rFonts w:ascii="Tahoma" w:hAnsi="Tahoma" w:cs="Tahoma"/>
          <w:noProof/>
          <w:lang w:eastAsia="es-BO"/>
        </w:rPr>
        <w:t xml:space="preserve">        </w:t>
      </w:r>
    </w:p>
    <w:p w14:paraId="3ED8C268" w14:textId="77777777" w:rsidR="00262DAD" w:rsidRDefault="00262DAD" w:rsidP="00B00BEC">
      <w:pPr>
        <w:pStyle w:val="Continuarlista"/>
        <w:spacing w:after="0"/>
        <w:ind w:left="0"/>
        <w:rPr>
          <w:rFonts w:ascii="Tahoma" w:hAnsi="Tahoma" w:cs="Tahoma"/>
          <w:noProof/>
          <w:lang w:eastAsia="es-BO"/>
        </w:rPr>
      </w:pPr>
    </w:p>
    <w:p w14:paraId="1CA6DEAF" w14:textId="77777777" w:rsidR="00262DAD" w:rsidRDefault="00262DAD" w:rsidP="00B00BEC">
      <w:pPr>
        <w:pStyle w:val="Continuarlista"/>
        <w:spacing w:after="0"/>
        <w:ind w:left="0"/>
        <w:rPr>
          <w:rFonts w:ascii="Tahoma" w:hAnsi="Tahoma" w:cs="Tahoma"/>
          <w:noProof/>
          <w:lang w:eastAsia="es-BO"/>
        </w:rPr>
      </w:pPr>
    </w:p>
    <w:p w14:paraId="48B99D51" w14:textId="77777777" w:rsidR="00262DAD" w:rsidRDefault="00262DAD" w:rsidP="00B00BEC">
      <w:pPr>
        <w:pStyle w:val="Continuarlista"/>
        <w:spacing w:after="0"/>
        <w:ind w:left="0"/>
        <w:rPr>
          <w:rFonts w:ascii="Tahoma" w:hAnsi="Tahoma" w:cs="Tahoma"/>
          <w:noProof/>
          <w:lang w:eastAsia="es-BO"/>
        </w:rPr>
      </w:pPr>
    </w:p>
    <w:p w14:paraId="13D4F9AE" w14:textId="77777777" w:rsidR="00262DAD" w:rsidRDefault="00262DAD" w:rsidP="00B00BEC">
      <w:pPr>
        <w:pStyle w:val="Continuarlista"/>
        <w:spacing w:after="0"/>
        <w:ind w:left="0"/>
        <w:rPr>
          <w:rFonts w:ascii="Tahoma" w:hAnsi="Tahoma" w:cs="Tahoma"/>
          <w:noProof/>
          <w:lang w:eastAsia="es-BO"/>
        </w:rPr>
      </w:pPr>
    </w:p>
    <w:p w14:paraId="6C7B4619" w14:textId="77777777" w:rsidR="00262DAD" w:rsidRDefault="00262DAD" w:rsidP="00B00BEC">
      <w:pPr>
        <w:pStyle w:val="Continuarlista"/>
        <w:spacing w:after="0"/>
        <w:ind w:left="0"/>
        <w:rPr>
          <w:rFonts w:ascii="Tahoma" w:hAnsi="Tahoma" w:cs="Tahoma"/>
          <w:noProof/>
          <w:lang w:eastAsia="es-BO"/>
        </w:rPr>
      </w:pPr>
    </w:p>
    <w:p w14:paraId="6818E8A3" w14:textId="3433135F" w:rsidR="00D9144F" w:rsidRDefault="00321196" w:rsidP="00A862BF">
      <w:pPr>
        <w:pStyle w:val="TITULOS"/>
        <w:numPr>
          <w:ilvl w:val="2"/>
          <w:numId w:val="111"/>
        </w:numPr>
        <w:spacing w:after="0" w:line="240" w:lineRule="auto"/>
        <w:rPr>
          <w:rFonts w:ascii="Tahoma" w:hAnsi="Tahoma" w:cs="Tahoma"/>
          <w:color w:val="002060"/>
          <w:sz w:val="22"/>
          <w:szCs w:val="22"/>
        </w:rPr>
      </w:pPr>
      <w:bookmarkStart w:id="20" w:name="RANGE!A2:H25"/>
      <w:bookmarkEnd w:id="20"/>
      <w:r>
        <w:rPr>
          <w:rFonts w:ascii="Tahoma" w:hAnsi="Tahoma" w:cs="Tahoma"/>
          <w:color w:val="002060"/>
          <w:sz w:val="22"/>
          <w:szCs w:val="22"/>
        </w:rPr>
        <w:t>Provisión d</w:t>
      </w:r>
      <w:r w:rsidRPr="00351CB4">
        <w:rPr>
          <w:rFonts w:ascii="Tahoma" w:hAnsi="Tahoma" w:cs="Tahoma"/>
          <w:color w:val="002060"/>
          <w:sz w:val="22"/>
          <w:szCs w:val="22"/>
        </w:rPr>
        <w:t xml:space="preserve">e Cable </w:t>
      </w:r>
      <w:r>
        <w:rPr>
          <w:rFonts w:ascii="Tahoma" w:hAnsi="Tahoma" w:cs="Tahoma"/>
          <w:color w:val="002060"/>
          <w:sz w:val="22"/>
          <w:szCs w:val="22"/>
        </w:rPr>
        <w:t>d</w:t>
      </w:r>
      <w:r w:rsidRPr="00351CB4">
        <w:rPr>
          <w:rFonts w:ascii="Tahoma" w:hAnsi="Tahoma" w:cs="Tahoma"/>
          <w:color w:val="002060"/>
          <w:sz w:val="22"/>
          <w:szCs w:val="22"/>
        </w:rPr>
        <w:t xml:space="preserve">e Fibra Óptica (Tramo Terrestre </w:t>
      </w:r>
      <w:r>
        <w:rPr>
          <w:rFonts w:ascii="Tahoma" w:hAnsi="Tahoma" w:cs="Tahoma"/>
          <w:color w:val="002060"/>
          <w:sz w:val="22"/>
          <w:szCs w:val="22"/>
        </w:rPr>
        <w:t>y</w:t>
      </w:r>
      <w:r w:rsidRPr="00351CB4">
        <w:rPr>
          <w:rFonts w:ascii="Tahoma" w:hAnsi="Tahoma" w:cs="Tahoma"/>
          <w:color w:val="002060"/>
          <w:sz w:val="22"/>
          <w:szCs w:val="22"/>
        </w:rPr>
        <w:t xml:space="preserve"> Tramo Submarino)</w:t>
      </w:r>
    </w:p>
    <w:p w14:paraId="1EA1B20C" w14:textId="03D9A84B" w:rsidR="00D9144F" w:rsidRPr="00351CB4" w:rsidRDefault="00321196" w:rsidP="002B6989">
      <w:pPr>
        <w:pStyle w:val="TITULOS"/>
        <w:numPr>
          <w:ilvl w:val="3"/>
          <w:numId w:val="111"/>
        </w:numPr>
        <w:spacing w:before="120" w:after="120" w:line="240" w:lineRule="auto"/>
        <w:rPr>
          <w:rFonts w:ascii="Tahoma" w:hAnsi="Tahoma" w:cs="Tahoma"/>
          <w:color w:val="002060"/>
          <w:sz w:val="22"/>
          <w:szCs w:val="22"/>
        </w:rPr>
      </w:pPr>
      <w:r>
        <w:rPr>
          <w:rFonts w:ascii="Tahoma" w:hAnsi="Tahoma" w:cs="Tahoma"/>
          <w:color w:val="002060"/>
          <w:sz w:val="22"/>
          <w:szCs w:val="22"/>
        </w:rPr>
        <w:t>Provisión d</w:t>
      </w:r>
      <w:r w:rsidRPr="00351CB4">
        <w:rPr>
          <w:rFonts w:ascii="Tahoma" w:hAnsi="Tahoma" w:cs="Tahoma"/>
          <w:color w:val="002060"/>
          <w:sz w:val="22"/>
          <w:szCs w:val="22"/>
        </w:rPr>
        <w:t>e Fibra Óptica Aérea</w:t>
      </w:r>
      <w:r w:rsidR="00A862BF">
        <w:rPr>
          <w:rFonts w:ascii="Tahoma" w:hAnsi="Tahoma" w:cs="Tahoma"/>
          <w:color w:val="002060"/>
          <w:sz w:val="22"/>
          <w:szCs w:val="22"/>
        </w:rPr>
        <w:t>.</w:t>
      </w:r>
    </w:p>
    <w:p w14:paraId="3C38415D" w14:textId="77777777" w:rsidR="00D9144F" w:rsidRPr="007916B3" w:rsidRDefault="00D9144F" w:rsidP="00C247DF">
      <w:pPr>
        <w:rPr>
          <w:lang w:eastAsia="en-US" w:bidi="en-US"/>
        </w:rPr>
      </w:pPr>
    </w:p>
    <w:tbl>
      <w:tblPr>
        <w:tblW w:w="5000" w:type="pct"/>
        <w:tblCellMar>
          <w:left w:w="70" w:type="dxa"/>
          <w:right w:w="70" w:type="dxa"/>
        </w:tblCellMar>
        <w:tblLook w:val="04A0" w:firstRow="1" w:lastRow="0" w:firstColumn="1" w:lastColumn="0" w:noHBand="0" w:noVBand="1"/>
      </w:tblPr>
      <w:tblGrid>
        <w:gridCol w:w="363"/>
        <w:gridCol w:w="1572"/>
        <w:gridCol w:w="3998"/>
        <w:gridCol w:w="1285"/>
        <w:gridCol w:w="746"/>
        <w:gridCol w:w="1246"/>
      </w:tblGrid>
      <w:tr w:rsidR="00D9144F" w:rsidRPr="007916B3" w14:paraId="72F19C72" w14:textId="77777777" w:rsidTr="00A457A1">
        <w:trPr>
          <w:trHeight w:val="315"/>
          <w:tblHeader/>
        </w:trPr>
        <w:tc>
          <w:tcPr>
            <w:tcW w:w="3221" w:type="pct"/>
            <w:gridSpan w:val="3"/>
            <w:tcBorders>
              <w:top w:val="single" w:sz="4" w:space="0" w:color="004A90"/>
              <w:left w:val="single" w:sz="4" w:space="0" w:color="004A90"/>
              <w:bottom w:val="single" w:sz="8" w:space="0" w:color="FFFFFF"/>
              <w:right w:val="single" w:sz="8" w:space="0" w:color="FFFFFF"/>
            </w:tcBorders>
            <w:shd w:val="clear" w:color="000000" w:fill="004990"/>
            <w:vAlign w:val="center"/>
          </w:tcPr>
          <w:p w14:paraId="55305FCE"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 xml:space="preserve"> de Bolivia</w:t>
            </w:r>
          </w:p>
        </w:tc>
        <w:tc>
          <w:tcPr>
            <w:tcW w:w="1779" w:type="pct"/>
            <w:gridSpan w:val="3"/>
            <w:tcBorders>
              <w:top w:val="single" w:sz="4" w:space="0" w:color="004A90"/>
              <w:left w:val="single" w:sz="8" w:space="0" w:color="FFFFFF"/>
              <w:bottom w:val="single" w:sz="8" w:space="0" w:color="FFFFFF"/>
              <w:right w:val="single" w:sz="4" w:space="0" w:color="004A90"/>
            </w:tcBorders>
            <w:shd w:val="clear" w:color="000000" w:fill="004990"/>
            <w:vAlign w:val="center"/>
          </w:tcPr>
          <w:p w14:paraId="3BD84591"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RESPUESTA OFERENTE</w:t>
            </w:r>
          </w:p>
        </w:tc>
      </w:tr>
      <w:tr w:rsidR="00D9144F" w:rsidRPr="007916B3" w14:paraId="0B4DD0CF" w14:textId="77777777" w:rsidTr="00A457A1">
        <w:trPr>
          <w:trHeight w:val="50"/>
          <w:tblHeader/>
        </w:trPr>
        <w:tc>
          <w:tcPr>
            <w:tcW w:w="3221" w:type="pct"/>
            <w:gridSpan w:val="3"/>
            <w:tcBorders>
              <w:top w:val="nil"/>
              <w:left w:val="single" w:sz="4" w:space="0" w:color="004A90"/>
              <w:bottom w:val="single" w:sz="8" w:space="0" w:color="FFFFFF"/>
              <w:right w:val="single" w:sz="8" w:space="0" w:color="FFFFFF"/>
            </w:tcBorders>
            <w:shd w:val="clear" w:color="000000" w:fill="004990"/>
            <w:vAlign w:val="center"/>
          </w:tcPr>
          <w:p w14:paraId="3A0BBA46" w14:textId="3CE36831" w:rsidR="00D9144F" w:rsidRDefault="00A862BF" w:rsidP="00056EF6">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 xml:space="preserve">Provisión </w:t>
            </w:r>
            <w:r>
              <w:rPr>
                <w:rFonts w:ascii="Tahoma" w:hAnsi="Tahoma" w:cs="Tahoma"/>
                <w:b/>
                <w:bCs/>
                <w:color w:val="FFFFFF"/>
                <w:sz w:val="18"/>
                <w:szCs w:val="18"/>
                <w:lang w:val="es-BO" w:eastAsia="es-BO"/>
              </w:rPr>
              <w:t>d</w:t>
            </w:r>
            <w:r w:rsidRPr="007916B3">
              <w:rPr>
                <w:rFonts w:ascii="Tahoma" w:hAnsi="Tahoma" w:cs="Tahoma"/>
                <w:b/>
                <w:bCs/>
                <w:color w:val="FFFFFF"/>
                <w:sz w:val="18"/>
                <w:szCs w:val="18"/>
                <w:lang w:val="es-BO" w:eastAsia="es-BO"/>
              </w:rPr>
              <w:t>e Fibra Óptica</w:t>
            </w:r>
            <w:r>
              <w:rPr>
                <w:rFonts w:ascii="Tahoma" w:hAnsi="Tahoma" w:cs="Tahoma"/>
                <w:b/>
                <w:bCs/>
                <w:color w:val="FFFFFF"/>
                <w:sz w:val="18"/>
                <w:szCs w:val="18"/>
                <w:lang w:val="es-BO" w:eastAsia="es-BO"/>
              </w:rPr>
              <w:t xml:space="preserve"> Aérea</w:t>
            </w:r>
          </w:p>
          <w:p w14:paraId="6EF5E8D1" w14:textId="355553F4" w:rsidR="00D9144F" w:rsidRPr="007916B3" w:rsidRDefault="00A862BF" w:rsidP="00A862BF">
            <w:pPr>
              <w:jc w:val="center"/>
              <w:rPr>
                <w:rFonts w:ascii="Tahoma" w:hAnsi="Tahoma" w:cs="Tahoma"/>
                <w:b/>
                <w:bCs/>
                <w:color w:val="FFFFFF"/>
                <w:lang w:val="es-BO" w:eastAsia="es-BO"/>
              </w:rPr>
            </w:pPr>
            <w:r>
              <w:rPr>
                <w:rFonts w:ascii="Tahoma" w:hAnsi="Tahoma" w:cs="Tahoma"/>
                <w:b/>
                <w:bCs/>
                <w:color w:val="FFFFFF"/>
                <w:sz w:val="18"/>
                <w:szCs w:val="18"/>
                <w:lang w:val="es-BO" w:eastAsia="es-BO"/>
              </w:rPr>
              <w:t>(Tramo Terrestre)</w:t>
            </w:r>
          </w:p>
        </w:tc>
        <w:tc>
          <w:tcPr>
            <w:tcW w:w="698" w:type="pct"/>
            <w:tcBorders>
              <w:top w:val="nil"/>
              <w:left w:val="single" w:sz="8" w:space="0" w:color="FFFFFF"/>
              <w:bottom w:val="single" w:sz="8" w:space="0" w:color="FFFFFF"/>
              <w:right w:val="single" w:sz="8" w:space="0" w:color="FFFFFF"/>
            </w:tcBorders>
            <w:shd w:val="clear" w:color="000000" w:fill="004990"/>
            <w:vAlign w:val="center"/>
          </w:tcPr>
          <w:p w14:paraId="6AF18E83"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CONDICIÓN</w:t>
            </w:r>
          </w:p>
        </w:tc>
        <w:tc>
          <w:tcPr>
            <w:tcW w:w="1081" w:type="pct"/>
            <w:gridSpan w:val="2"/>
            <w:tcBorders>
              <w:top w:val="nil"/>
              <w:left w:val="nil"/>
              <w:bottom w:val="single" w:sz="8" w:space="0" w:color="FFFFFF"/>
              <w:right w:val="single" w:sz="4" w:space="0" w:color="004A90"/>
            </w:tcBorders>
            <w:shd w:val="clear" w:color="000000" w:fill="004990"/>
            <w:vAlign w:val="center"/>
          </w:tcPr>
          <w:p w14:paraId="4FF529B4"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(LLENADO OBLIGATORIO)</w:t>
            </w:r>
          </w:p>
        </w:tc>
      </w:tr>
      <w:tr w:rsidR="00D9144F" w:rsidRPr="007916B3" w14:paraId="7FC00E05" w14:textId="77777777" w:rsidTr="00A457A1">
        <w:trPr>
          <w:trHeight w:val="99"/>
          <w:tblHeader/>
        </w:trPr>
        <w:tc>
          <w:tcPr>
            <w:tcW w:w="197" w:type="pct"/>
            <w:tcBorders>
              <w:top w:val="nil"/>
              <w:left w:val="single" w:sz="4" w:space="0" w:color="004A90"/>
              <w:bottom w:val="single" w:sz="4" w:space="0" w:color="004A90"/>
              <w:right w:val="single" w:sz="8" w:space="0" w:color="FFFFFF"/>
            </w:tcBorders>
            <w:shd w:val="clear" w:color="000000" w:fill="004990"/>
            <w:vAlign w:val="center"/>
            <w:hideMark/>
          </w:tcPr>
          <w:p w14:paraId="435056B0"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No</w:t>
            </w:r>
          </w:p>
        </w:tc>
        <w:tc>
          <w:tcPr>
            <w:tcW w:w="853" w:type="pct"/>
            <w:tcBorders>
              <w:top w:val="nil"/>
              <w:left w:val="single" w:sz="8" w:space="0" w:color="FFFFFF"/>
              <w:bottom w:val="single" w:sz="4" w:space="0" w:color="004A90"/>
              <w:right w:val="single" w:sz="8" w:space="0" w:color="FFFFFF"/>
            </w:tcBorders>
            <w:shd w:val="clear" w:color="000000" w:fill="004990"/>
            <w:vAlign w:val="center"/>
            <w:hideMark/>
          </w:tcPr>
          <w:p w14:paraId="7C1A6E55"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CARACTERÍSTICA</w:t>
            </w:r>
          </w:p>
        </w:tc>
        <w:tc>
          <w:tcPr>
            <w:tcW w:w="2170" w:type="pct"/>
            <w:tcBorders>
              <w:top w:val="nil"/>
              <w:left w:val="single" w:sz="8" w:space="0" w:color="FFFFFF"/>
              <w:bottom w:val="single" w:sz="4" w:space="0" w:color="004A90"/>
              <w:right w:val="single" w:sz="8" w:space="0" w:color="FFFFFF"/>
            </w:tcBorders>
            <w:shd w:val="clear" w:color="000000" w:fill="004990"/>
            <w:vAlign w:val="center"/>
            <w:hideMark/>
          </w:tcPr>
          <w:p w14:paraId="1D07AF43"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REQUERIMIENTOS ESPECÍFICOS</w:t>
            </w:r>
          </w:p>
        </w:tc>
        <w:tc>
          <w:tcPr>
            <w:tcW w:w="698" w:type="pct"/>
            <w:tcBorders>
              <w:top w:val="nil"/>
              <w:left w:val="single" w:sz="8" w:space="0" w:color="FFFFFF"/>
              <w:bottom w:val="single" w:sz="4" w:space="0" w:color="004A90"/>
              <w:right w:val="single" w:sz="8" w:space="0" w:color="FFFFFF"/>
            </w:tcBorders>
            <w:shd w:val="clear" w:color="000000" w:fill="004990"/>
            <w:vAlign w:val="center"/>
            <w:hideMark/>
          </w:tcPr>
          <w:p w14:paraId="4ADB64E5"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405" w:type="pct"/>
            <w:tcBorders>
              <w:top w:val="nil"/>
              <w:left w:val="nil"/>
              <w:bottom w:val="single" w:sz="4" w:space="0" w:color="004A90"/>
              <w:right w:val="single" w:sz="8" w:space="0" w:color="FFFFFF"/>
            </w:tcBorders>
            <w:shd w:val="clear" w:color="000000" w:fill="004990"/>
            <w:vAlign w:val="center"/>
            <w:hideMark/>
          </w:tcPr>
          <w:p w14:paraId="5DBA90F0"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Cumple / No cumple</w:t>
            </w:r>
          </w:p>
        </w:tc>
        <w:tc>
          <w:tcPr>
            <w:tcW w:w="676" w:type="pct"/>
            <w:tcBorders>
              <w:top w:val="nil"/>
              <w:left w:val="single" w:sz="8" w:space="0" w:color="FFFFFF"/>
              <w:bottom w:val="single" w:sz="4" w:space="0" w:color="004A90"/>
              <w:right w:val="single" w:sz="4" w:space="0" w:color="004A90"/>
            </w:tcBorders>
            <w:shd w:val="clear" w:color="000000" w:fill="004990"/>
            <w:vAlign w:val="center"/>
            <w:hideMark/>
          </w:tcPr>
          <w:p w14:paraId="595728AB"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D9144F" w:rsidRPr="007916B3" w14:paraId="738D442F" w14:textId="77777777" w:rsidTr="00A457A1">
        <w:trPr>
          <w:trHeight w:val="27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5E6D739"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3DB4D7F"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Tipo de Cable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F38C5ED"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Todas las fibras ópticas deben cumplir con la recomendación ITU-T G.652.D. El oferente debe presentar documentación que acredite el cumplimiento a la norma.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0DBED6"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7A5ED1E2"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2A6C982"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27BF1812" w14:textId="77777777" w:rsidTr="00A457A1">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D7DB59D"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AAD094D"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Vano 160 Metros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B4A8A77"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 para vano máximo de 160 metros, aplicado en instalación externa aérea auto soportada</w:t>
            </w:r>
            <w:r w:rsidRPr="00351CB4">
              <w:rPr>
                <w:rFonts w:ascii="Tahoma" w:hAnsi="Tahoma" w:cs="Tahoma"/>
                <w:color w:val="002060"/>
                <w:sz w:val="18"/>
                <w:szCs w:val="20"/>
                <w:lang w:eastAsia="es-BO"/>
              </w:rPr>
              <w:t xml:space="preserve"> bajo condiciones NESC LIGHT</w:t>
            </w:r>
            <w:r w:rsidRPr="00351CB4">
              <w:rPr>
                <w:rFonts w:ascii="Tahoma" w:hAnsi="Tahoma" w:cs="Tahoma"/>
                <w:color w:val="002060"/>
                <w:sz w:val="18"/>
                <w:szCs w:val="20"/>
                <w:lang w:val="es-BO" w:eastAsia="es-BO"/>
              </w:rPr>
              <w:t>.</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5AED99D"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FDF2278"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E3A258B"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4A75CDAB" w14:textId="77777777" w:rsidTr="00A457A1">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90B2475"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B828600"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Cables ópticos homologados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95BA49D" w14:textId="08875F9B" w:rsidR="00D9144F" w:rsidRPr="00351CB4" w:rsidRDefault="00D9144F" w:rsidP="00C247DF">
            <w:pPr>
              <w:jc w:val="both"/>
              <w:rPr>
                <w:rFonts w:ascii="Tahoma" w:hAnsi="Tahoma" w:cs="Tahoma"/>
                <w:color w:val="002060"/>
                <w:sz w:val="18"/>
              </w:rPr>
            </w:pPr>
            <w:r w:rsidRPr="00351CB4">
              <w:rPr>
                <w:rFonts w:ascii="Tahoma" w:hAnsi="Tahoma" w:cs="Tahoma"/>
                <w:color w:val="002060"/>
                <w:sz w:val="18"/>
              </w:rPr>
              <w:t>De pr</w:t>
            </w:r>
            <w:r w:rsidR="00AF3D6F">
              <w:rPr>
                <w:rFonts w:ascii="Tahoma" w:hAnsi="Tahoma" w:cs="Tahoma"/>
                <w:color w:val="002060"/>
                <w:sz w:val="18"/>
              </w:rPr>
              <w:t xml:space="preserve">eferencia se </w:t>
            </w:r>
            <w:r w:rsidRPr="00351CB4">
              <w:rPr>
                <w:rFonts w:ascii="Tahoma" w:hAnsi="Tahoma" w:cs="Tahoma"/>
                <w:color w:val="002060"/>
                <w:sz w:val="18"/>
              </w:rPr>
              <w:t xml:space="preserve">requiere cable de fibra óptica homologada en las siguientes marcas: FURUKAWA, PRYSMIAN, ETERN, AFL y FIBERHOME. Sin embargo, se podrán ofertar otras marcas debiendo para ello presentar </w:t>
            </w:r>
            <w:r w:rsidR="00A862BF">
              <w:rPr>
                <w:rFonts w:ascii="Tahoma" w:hAnsi="Tahoma" w:cs="Tahoma"/>
                <w:color w:val="002060"/>
                <w:sz w:val="18"/>
              </w:rPr>
              <w:t>el</w:t>
            </w:r>
            <w:r w:rsidRPr="00351CB4">
              <w:rPr>
                <w:rFonts w:ascii="Tahoma" w:hAnsi="Tahoma" w:cs="Tahoma"/>
                <w:color w:val="002060"/>
                <w:sz w:val="18"/>
              </w:rPr>
              <w:t xml:space="preserve"> siguiente documento: </w:t>
            </w:r>
          </w:p>
          <w:p w14:paraId="720A928D" w14:textId="72203809" w:rsidR="00D9144F" w:rsidRPr="00A862BF" w:rsidRDefault="00D9144F" w:rsidP="00A862BF">
            <w:pPr>
              <w:pStyle w:val="Prrafodelista"/>
              <w:numPr>
                <w:ilvl w:val="0"/>
                <w:numId w:val="35"/>
              </w:numPr>
              <w:ind w:left="215" w:hanging="215"/>
              <w:jc w:val="both"/>
              <w:rPr>
                <w:rFonts w:ascii="Tahoma" w:hAnsi="Tahoma" w:cs="Tahoma"/>
                <w:color w:val="002060"/>
                <w:sz w:val="18"/>
              </w:rPr>
            </w:pPr>
            <w:r w:rsidRPr="002175CA">
              <w:rPr>
                <w:rFonts w:ascii="Tahoma" w:hAnsi="Tahoma" w:cs="Tahoma"/>
                <w:color w:val="002060"/>
                <w:sz w:val="18"/>
              </w:rPr>
              <w:t xml:space="preserve">Hoja de especificaciones técnicas, </w:t>
            </w:r>
            <w:r w:rsidR="009500DA" w:rsidRPr="002175CA">
              <w:rPr>
                <w:rFonts w:ascii="Tahoma" w:hAnsi="Tahoma" w:cs="Tahoma"/>
                <w:color w:val="002060"/>
                <w:sz w:val="18"/>
              </w:rPr>
              <w:t xml:space="preserve">ópticas, </w:t>
            </w:r>
            <w:r w:rsidRPr="002175CA">
              <w:rPr>
                <w:rFonts w:ascii="Tahoma" w:hAnsi="Tahoma" w:cs="Tahoma"/>
                <w:color w:val="002060"/>
                <w:sz w:val="18"/>
              </w:rPr>
              <w:t>mecánicas, geométricas, ambientales</w:t>
            </w:r>
            <w:r w:rsidRPr="00351CB4">
              <w:rPr>
                <w:rFonts w:ascii="Tahoma" w:hAnsi="Tahoma" w:cs="Tahoma"/>
                <w:color w:val="002060"/>
                <w:sz w:val="18"/>
              </w:rPr>
              <w:t xml:space="preserve"> y físicas.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A51420"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A01CE7D"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25B7A76"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26F170A3" w14:textId="77777777" w:rsidTr="00A457A1">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45FF9EE"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103ED04"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Longitud de las Bobinas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EA865DA" w14:textId="77777777" w:rsidR="00D9144F" w:rsidRPr="00351CB4" w:rsidRDefault="00D9144F" w:rsidP="00C247DF">
            <w:pPr>
              <w:jc w:val="both"/>
              <w:rPr>
                <w:rFonts w:ascii="Tahoma" w:hAnsi="Tahoma" w:cs="Tahoma"/>
                <w:color w:val="002060"/>
                <w:sz w:val="18"/>
                <w:szCs w:val="20"/>
                <w:lang w:eastAsia="es-BO"/>
              </w:rPr>
            </w:pPr>
            <w:r w:rsidRPr="00351CB4">
              <w:rPr>
                <w:rFonts w:ascii="Tahoma" w:hAnsi="Tahoma" w:cs="Tahoma"/>
                <w:color w:val="002060"/>
                <w:sz w:val="18"/>
                <w:szCs w:val="20"/>
                <w:lang w:val="es-BO" w:eastAsia="es-BO"/>
              </w:rPr>
              <w:t>La longitud de las bobinas de cable de fibra óptica debe</w:t>
            </w:r>
            <w:r w:rsidRPr="00351CB4">
              <w:rPr>
                <w:rFonts w:ascii="Tahoma" w:hAnsi="Tahoma" w:cs="Tahoma"/>
                <w:color w:val="002060"/>
                <w:sz w:val="18"/>
                <w:szCs w:val="20"/>
                <w:lang w:eastAsia="es-BO"/>
              </w:rPr>
              <w:t xml:space="preserve"> ser de 4500 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D584D42"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3F98E0DA"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66F6D90B"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7DA1C76E" w14:textId="77777777" w:rsidTr="00A457A1">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77AD770"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EA79C55"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Nombre y Procedencia del Fabricante de la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F254F01" w14:textId="3475C4CE" w:rsidR="00D9144F" w:rsidRPr="00351CB4" w:rsidRDefault="00D9144F" w:rsidP="00A862B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claramente el nombre del fabricante del cable óptico y la procedencia de la Fibra Óptica empleada</w:t>
            </w:r>
            <w:r w:rsidR="00A862BF">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 xml:space="preserve"> (</w:t>
            </w:r>
            <w:r w:rsidR="00A862BF">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554C94F"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BB9D6A"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892AA74"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72533DC9" w14:textId="77777777" w:rsidTr="00A457A1">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26CB60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F8F25B2"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Data Sheet de la Fibra Óptica Ofertada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1A5F5A2" w14:textId="0AD2C2F2" w:rsidR="00D9144F" w:rsidRPr="00351CB4" w:rsidRDefault="00D9144F" w:rsidP="00A862B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incluir en su propuesta el Data Sheet del hilo de </w:t>
            </w:r>
            <w:r w:rsidR="00A862BF">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 xml:space="preserve">ibra </w:t>
            </w:r>
            <w:r w:rsidR="00A862BF">
              <w:rPr>
                <w:rFonts w:ascii="Tahoma" w:hAnsi="Tahoma" w:cs="Tahoma"/>
                <w:color w:val="002060"/>
                <w:sz w:val="18"/>
                <w:szCs w:val="20"/>
                <w:lang w:val="es-BO" w:eastAsia="es-BO"/>
              </w:rPr>
              <w:t xml:space="preserve">Óptica </w:t>
            </w:r>
            <w:r w:rsidRPr="00351CB4">
              <w:rPr>
                <w:rFonts w:ascii="Tahoma" w:hAnsi="Tahoma" w:cs="Tahoma"/>
                <w:color w:val="002060"/>
                <w:sz w:val="18"/>
                <w:szCs w:val="20"/>
                <w:lang w:val="es-BO" w:eastAsia="es-BO"/>
              </w:rPr>
              <w:t>ofertado</w:t>
            </w:r>
            <w:r w:rsidR="00A862BF">
              <w:rPr>
                <w:rFonts w:ascii="Tahoma" w:hAnsi="Tahoma" w:cs="Tahoma"/>
                <w:color w:val="002060"/>
                <w:sz w:val="18"/>
                <w:szCs w:val="20"/>
                <w:lang w:val="es-BO" w:eastAsia="es-BO"/>
              </w:rPr>
              <w:t>. (P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6CD04C5"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3CC6E5"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A7040E"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39740557" w14:textId="77777777" w:rsidTr="00A457A1">
        <w:trPr>
          <w:trHeight w:val="1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E764AC4"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B1F400F"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Número de tubetes.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E946DC"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tubetes será de cuatro (4), del tipo LOOSE. (Azul, Naranja, Verde, Café)</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8501D5E"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48388DF"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526B82B"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29CAF500"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2FDAB87"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8AA3A7A" w14:textId="0C40437F" w:rsidR="00D9144F" w:rsidRPr="00351CB4" w:rsidRDefault="009500DA"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Número </w:t>
            </w:r>
            <w:r w:rsidRPr="00351CB4">
              <w:rPr>
                <w:rFonts w:ascii="Tahoma" w:hAnsi="Tahoma" w:cs="Tahoma"/>
                <w:color w:val="002060"/>
                <w:sz w:val="18"/>
                <w:szCs w:val="20"/>
              </w:rPr>
              <w:t>Fibras</w:t>
            </w:r>
            <w:r w:rsidR="00D9144F" w:rsidRPr="00351CB4">
              <w:rPr>
                <w:rFonts w:ascii="Tahoma" w:hAnsi="Tahoma" w:cs="Tahoma"/>
                <w:color w:val="002060"/>
                <w:sz w:val="18"/>
                <w:szCs w:val="20"/>
              </w:rPr>
              <w:t xml:space="preserve"> </w:t>
            </w:r>
            <w:r w:rsidRPr="00351CB4">
              <w:rPr>
                <w:rFonts w:ascii="Tahoma" w:hAnsi="Tahoma" w:cs="Tahoma"/>
                <w:color w:val="002060"/>
                <w:sz w:val="18"/>
                <w:szCs w:val="20"/>
              </w:rPr>
              <w:t xml:space="preserve">Ópticas </w:t>
            </w:r>
            <w:r w:rsidRPr="00351CB4">
              <w:rPr>
                <w:rFonts w:ascii="Tahoma" w:hAnsi="Tahoma" w:cs="Tahoma"/>
                <w:color w:val="002060"/>
                <w:sz w:val="18"/>
                <w:szCs w:val="20"/>
                <w:lang w:val="es-BO" w:eastAsia="es-BO"/>
              </w:rPr>
              <w:t>por</w:t>
            </w:r>
            <w:r w:rsidR="00D9144F" w:rsidRPr="00351CB4">
              <w:rPr>
                <w:rFonts w:ascii="Tahoma" w:hAnsi="Tahoma" w:cs="Tahoma"/>
                <w:color w:val="002060"/>
                <w:sz w:val="18"/>
                <w:szCs w:val="20"/>
                <w:lang w:val="es-BO" w:eastAsia="es-BO"/>
              </w:rPr>
              <w:t xml:space="preserve"> Tubete.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5922B65"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hilos de Fibra Óptica por tubete será de seis (6) hilos, se identificarán de la siguiente manera: (Azul, Naranja, Verde, Café, Plomo, Blanco)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39789B3"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78A60DC"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2B2A0AD"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6D778528"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25C6E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64C9E2E"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Central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45D13C5"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de material dieléctrico ubicado en el centro del núcleo. (Varilla de hilos de plástico reforzado con hilos de fibra de vidrio FRP).</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1CC23DE"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F88B113"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9FDECF1"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5ABC3E09"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D3C44CC"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C2803ED"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Núcleo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62B6F52" w14:textId="1771D8EF" w:rsidR="00D9144F" w:rsidRPr="00351CB4" w:rsidRDefault="00D9144F" w:rsidP="00A862B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núcleo puede ser seco o semi seco. (</w:t>
            </w:r>
            <w:r w:rsidR="00A862BF">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B5A5690"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3B78782"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2D68514"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62B51CAB" w14:textId="77777777" w:rsidTr="00A457A1">
        <w:trPr>
          <w:trHeight w:val="3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2A4BD15"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4F691FE"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Interna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24B7C12" w14:textId="6EF87508" w:rsidR="00D9144F" w:rsidRPr="00140ACF" w:rsidRDefault="00F84BC1" w:rsidP="00F63B46">
            <w:pPr>
              <w:jc w:val="both"/>
              <w:rPr>
                <w:rFonts w:ascii="Tahoma" w:hAnsi="Tahoma" w:cs="Tahoma"/>
                <w:color w:val="002060"/>
                <w:sz w:val="18"/>
                <w:szCs w:val="20"/>
                <w:lang w:eastAsia="es-BO"/>
              </w:rPr>
            </w:pPr>
            <w:r w:rsidRPr="00140ACF">
              <w:rPr>
                <w:rFonts w:ascii="Tahoma" w:hAnsi="Tahoma" w:cs="Tahoma"/>
                <w:color w:val="002060"/>
                <w:sz w:val="18"/>
                <w:szCs w:val="20"/>
                <w:lang w:eastAsia="es-BO"/>
              </w:rPr>
              <w:t xml:space="preserve">Polietileno de color negro MDPE </w:t>
            </w:r>
            <w:r w:rsidR="00D9144F" w:rsidRPr="00140ACF">
              <w:rPr>
                <w:rFonts w:ascii="Tahoma" w:hAnsi="Tahoma" w:cs="Tahoma"/>
                <w:color w:val="002060"/>
                <w:sz w:val="18"/>
                <w:szCs w:val="20"/>
                <w:lang w:eastAsia="es-BO"/>
              </w:rPr>
              <w:t>con densidad de 0,926 g/cm³ a 0,940 g/cm³. (Se debe incluir documentación de respaldo.)</w:t>
            </w:r>
            <w:r w:rsidR="00F63B46" w:rsidRPr="00140ACF">
              <w:rPr>
                <w:rFonts w:ascii="Tahoma" w:hAnsi="Tahoma" w:cs="Tahoma"/>
                <w:color w:val="002060"/>
                <w:sz w:val="18"/>
                <w:szCs w:val="20"/>
                <w:lang w:eastAsia="es-BO"/>
              </w:rPr>
              <w:t xml:space="preserve"> Se aceptará el Polietileno de Color negro HDPE</w:t>
            </w:r>
            <w:r w:rsidR="00D9144F"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4E36AE4"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388656E"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2A8042D"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1B05986E"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919C2A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C4D8E82"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660E525" w14:textId="065BC6A0" w:rsidR="00D9144F" w:rsidRPr="00140ACF" w:rsidRDefault="00D9144F" w:rsidP="00F63B46">
            <w:pPr>
              <w:jc w:val="both"/>
              <w:rPr>
                <w:rFonts w:ascii="Tahoma" w:hAnsi="Tahoma" w:cs="Tahoma"/>
                <w:color w:val="002060"/>
                <w:sz w:val="18"/>
                <w:szCs w:val="20"/>
                <w:lang w:eastAsia="es-BO"/>
              </w:rPr>
            </w:pPr>
            <w:r w:rsidRPr="00140ACF">
              <w:rPr>
                <w:rFonts w:ascii="Tahoma" w:hAnsi="Tahoma" w:cs="Tahoma"/>
                <w:color w:val="002060"/>
                <w:sz w:val="18"/>
                <w:szCs w:val="20"/>
                <w:lang w:eastAsia="es-BO"/>
              </w:rPr>
              <w:t xml:space="preserve">Polietileno de color negro MDPE con densidad de 0,926 g/cm³ a 0,940 g/cm³. (Se debe incluir documentación de respaldo.) </w:t>
            </w:r>
            <w:r w:rsidR="00F63B46" w:rsidRPr="00140ACF">
              <w:rPr>
                <w:rFonts w:ascii="Tahoma" w:hAnsi="Tahoma" w:cs="Tahoma"/>
                <w:color w:val="002060"/>
                <w:sz w:val="18"/>
                <w:szCs w:val="20"/>
                <w:lang w:eastAsia="es-BO"/>
              </w:rPr>
              <w:t xml:space="preserve">Se aceptará el Polietileno de Color negro HDPE  </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E43A710"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46CFCDB"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42D5AEA"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2DB027BF"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B56A22"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AB580B5"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Elementos de </w:t>
            </w:r>
            <w:r w:rsidRPr="00351CB4">
              <w:rPr>
                <w:rFonts w:ascii="Tahoma" w:hAnsi="Tahoma" w:cs="Tahoma"/>
                <w:color w:val="002060"/>
                <w:sz w:val="18"/>
                <w:szCs w:val="20"/>
                <w:lang w:val="es-BO" w:eastAsia="es-BO"/>
              </w:rPr>
              <w:lastRenderedPageBreak/>
              <w:t>Tracción</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01757DF" w14:textId="77777777" w:rsidR="00D9144F" w:rsidRPr="00140ACF" w:rsidRDefault="00D9144F" w:rsidP="00C247DF">
            <w:pPr>
              <w:jc w:val="both"/>
              <w:rPr>
                <w:rFonts w:ascii="Tahoma" w:hAnsi="Tahoma" w:cs="Tahoma"/>
                <w:color w:val="002060"/>
                <w:sz w:val="18"/>
                <w:szCs w:val="20"/>
                <w:lang w:eastAsia="es-BO"/>
              </w:rPr>
            </w:pPr>
            <w:r w:rsidRPr="00140ACF">
              <w:rPr>
                <w:rFonts w:ascii="Tahoma" w:hAnsi="Tahoma" w:cs="Tahoma"/>
                <w:color w:val="002060"/>
                <w:sz w:val="18"/>
                <w:szCs w:val="20"/>
                <w:lang w:val="es-BO" w:eastAsia="es-BO"/>
              </w:rPr>
              <w:lastRenderedPageBreak/>
              <w:t xml:space="preserve">Compuesto por Hilos de aramida con módulo de </w:t>
            </w:r>
            <w:r w:rsidRPr="00140ACF">
              <w:rPr>
                <w:rFonts w:ascii="Tahoma" w:hAnsi="Tahoma" w:cs="Tahoma"/>
                <w:color w:val="002060"/>
                <w:sz w:val="18"/>
                <w:szCs w:val="20"/>
                <w:lang w:val="es-BO" w:eastAsia="es-BO"/>
              </w:rPr>
              <w:lastRenderedPageBreak/>
              <w:t>Young mínimo de 90 GPa. No se aceptarán elementos de tracción compuestos por fibra de vidrio o hilos de poliéster.</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A930816" w14:textId="77777777" w:rsidR="00D9144F" w:rsidRPr="00351CB4" w:rsidRDefault="00D9144F" w:rsidP="00C247DF">
            <w:pPr>
              <w:jc w:val="center"/>
              <w:rPr>
                <w:color w:val="002060"/>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5AA1A6C"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9C46052"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45C92770"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9F18AD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67A296" w14:textId="77777777" w:rsidR="00D9144F" w:rsidRPr="00351CB4" w:rsidRDefault="00D9144F" w:rsidP="00C247DF">
            <w:pPr>
              <w:rPr>
                <w:rFonts w:ascii="Tahoma" w:hAnsi="Tahoma" w:cs="Tahoma"/>
                <w:color w:val="002060"/>
                <w:sz w:val="18"/>
                <w:szCs w:val="20"/>
                <w:lang w:eastAsia="es-BO"/>
              </w:rPr>
            </w:pPr>
            <w:r w:rsidRPr="00351CB4">
              <w:rPr>
                <w:rFonts w:ascii="Tahoma" w:hAnsi="Tahoma" w:cs="Tahoma"/>
                <w:color w:val="002060"/>
                <w:sz w:val="18"/>
                <w:szCs w:val="20"/>
                <w:lang w:eastAsia="es-BO"/>
              </w:rPr>
              <w:t>Tubos de Holgado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CD5177A" w14:textId="77777777" w:rsidR="00D9144F" w:rsidRPr="00351CB4" w:rsidRDefault="00D9144F" w:rsidP="00C247DF">
            <w:pPr>
              <w:jc w:val="both"/>
              <w:rPr>
                <w:rFonts w:ascii="Tahoma" w:hAnsi="Tahoma" w:cs="Tahoma"/>
                <w:color w:val="002060"/>
                <w:sz w:val="18"/>
                <w:szCs w:val="20"/>
                <w:lang w:eastAsia="es-BO"/>
              </w:rPr>
            </w:pPr>
            <w:r w:rsidRPr="00351CB4">
              <w:rPr>
                <w:rFonts w:ascii="Tahoma" w:hAnsi="Tahoma" w:cs="Tahoma"/>
                <w:color w:val="002060"/>
                <w:sz w:val="18"/>
                <w:szCs w:val="20"/>
                <w:lang w:eastAsia="es-BO"/>
              </w:rPr>
              <w:t>Tubos de material termoplástico con Módulo de Elasticidad ≥ 1200 MPa, protegidos en su interior con hilos Hidroexpansibles (totalmente secos) para prevenir el ingreso de humedad.</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5F28BFF"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4F1860A"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AFDD4A"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2243A7A5"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0FADF6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35A86CE"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Hilos de Rasgado Cubierta Interna y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2F272BE" w14:textId="77777777" w:rsidR="00D9144F" w:rsidRPr="002175CA" w:rsidRDefault="00D9144F" w:rsidP="00C247DF">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cable ofertado debe incluir dos (2) hilos de rasgado en la cubierta externa ubicados a 180 grados entre sí y Un (1) Hilo de rasgado en la cubierta interna, con la suficiente consistencia para rasgar las cubiertas sin romperse.</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A2897B3"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2507C1A"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4B5ECA1"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34C1A95F" w14:textId="77777777" w:rsidTr="00A457A1">
        <w:trPr>
          <w:trHeight w:val="446"/>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831F8A"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95DA641"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Diámetro Externo (mm)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C00380" w14:textId="7D624A06" w:rsidR="00D9144F" w:rsidRPr="002175CA" w:rsidRDefault="00D9144F" w:rsidP="00C247DF">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Debe estar comprendido entre</w:t>
            </w:r>
            <w:r w:rsidR="006C4772" w:rsidRPr="002175CA">
              <w:rPr>
                <w:rFonts w:ascii="Tahoma" w:hAnsi="Tahoma" w:cs="Tahoma"/>
                <w:color w:val="002060"/>
                <w:sz w:val="18"/>
                <w:szCs w:val="20"/>
                <w:lang w:val="es-BO" w:eastAsia="es-BO"/>
              </w:rPr>
              <w:t>: Diámetro Externo = 11,8 ~ 12,8</w:t>
            </w:r>
            <w:r w:rsidRPr="002175CA">
              <w:rPr>
                <w:rFonts w:ascii="Tahoma" w:hAnsi="Tahoma" w:cs="Tahoma"/>
                <w:color w:val="002060"/>
                <w:sz w:val="18"/>
                <w:szCs w:val="20"/>
                <w:lang w:val="es-BO" w:eastAsia="es-BO"/>
              </w:rPr>
              <w:t xml:space="preserve"> mm.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95310F5"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BE371C"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654F82C"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7E32B36E"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48B5EE2"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1C3AE82"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Radio Mínimo de Curvatura (mm)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B0AAA15" w14:textId="4DB795CC" w:rsidR="00D9144F" w:rsidRPr="002175CA" w:rsidRDefault="00D9144F" w:rsidP="00C247DF">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oferente debe indicar, con claridad las especificaciones técnicas referidas al radio de curvatura en milímetros: Ante</w:t>
            </w:r>
            <w:r w:rsidR="00A862BF">
              <w:rPr>
                <w:rFonts w:ascii="Tahoma" w:hAnsi="Tahoma" w:cs="Tahoma"/>
                <w:color w:val="002060"/>
                <w:sz w:val="18"/>
                <w:szCs w:val="20"/>
                <w:lang w:val="es-BO" w:eastAsia="es-BO"/>
              </w:rPr>
              <w:t>s de la instalación y D</w:t>
            </w:r>
            <w:r w:rsidRPr="002175CA">
              <w:rPr>
                <w:rFonts w:ascii="Tahoma" w:hAnsi="Tahoma" w:cs="Tahoma"/>
                <w:color w:val="002060"/>
                <w:sz w:val="18"/>
                <w:szCs w:val="20"/>
                <w:lang w:val="es-BO" w:eastAsia="es-BO"/>
              </w:rPr>
              <w:t>espués de la instalación.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32BE761"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65868E7"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8BD38A4"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7041A3D1"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1A8A94"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7434746"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Ambientales del Cable Ofertado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B123DD8"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documentación a ser presentada por el oferente debe incluir las características de Estanqueidad al Agua y Ciclo Térmico para el total de las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5DB5326"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119DD0"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E01991"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00C800E5"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1368875"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41DA9F9"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Mecánicas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10E9B82" w14:textId="53F7886A"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 Fibra Óptica debe cumplir: Carga Máxima de Operación (CMO) 3</w:t>
            </w:r>
            <w:r w:rsidR="00321196">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600 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870B333"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69797B9"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A47923"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2E15754C"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3D7081E"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B5F1FD9"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Presentación y Marcación de las Bobinas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B55889B" w14:textId="42F8747E"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óptico debe estar devanado en carretas de madera con el rótulo </w:t>
            </w:r>
            <w:r w:rsidRPr="00351CB4">
              <w:rPr>
                <w:rFonts w:ascii="Tahoma" w:hAnsi="Tahoma" w:cs="Tahoma"/>
                <w:b/>
                <w:bCs/>
                <w:color w:val="002060"/>
                <w:sz w:val="18"/>
                <w:szCs w:val="20"/>
                <w:lang w:val="es-BO" w:eastAsia="es-BO"/>
              </w:rPr>
              <w:t xml:space="preserve">ENTEL </w:t>
            </w:r>
            <w:r w:rsidR="00600A0D">
              <w:rPr>
                <w:rFonts w:ascii="Tahoma" w:hAnsi="Tahoma" w:cs="Tahoma"/>
                <w:b/>
                <w:bCs/>
                <w:color w:val="002060"/>
                <w:sz w:val="18"/>
                <w:szCs w:val="20"/>
                <w:lang w:val="es-BO" w:eastAsia="es-BO"/>
              </w:rPr>
              <w:t xml:space="preserve">Bolivia </w:t>
            </w:r>
            <w:r w:rsidRPr="00351CB4">
              <w:rPr>
                <w:rFonts w:ascii="Tahoma" w:hAnsi="Tahoma" w:cs="Tahoma"/>
                <w:b/>
                <w:bCs/>
                <w:color w:val="002060"/>
                <w:sz w:val="18"/>
                <w:szCs w:val="20"/>
                <w:lang w:val="es-BO" w:eastAsia="es-BO"/>
              </w:rPr>
              <w:t>S.A.</w:t>
            </w:r>
            <w:r w:rsidR="00600A0D">
              <w:rPr>
                <w:rFonts w:ascii="Tahoma" w:hAnsi="Tahoma" w:cs="Tahoma"/>
                <w:b/>
                <w:bCs/>
                <w:color w:val="002060"/>
                <w:sz w:val="18"/>
                <w:szCs w:val="20"/>
                <w:lang w:val="es-BO" w:eastAsia="es-BO"/>
              </w:rPr>
              <w:t xml:space="preserve">C. </w:t>
            </w:r>
            <w:r w:rsidRPr="00351CB4">
              <w:rPr>
                <w:rFonts w:ascii="Tahoma" w:hAnsi="Tahoma" w:cs="Tahoma"/>
                <w:color w:val="002060"/>
                <w:sz w:val="18"/>
                <w:szCs w:val="20"/>
                <w:lang w:val="es-BO" w:eastAsia="es-BO"/>
              </w:rPr>
              <w:t>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p w14:paraId="2B669074"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La marcación del cable de fibra óptica a ser provisto debe ser realizada en </w:t>
            </w:r>
            <w:r w:rsidRPr="00351CB4">
              <w:rPr>
                <w:rFonts w:ascii="Tahoma" w:hAnsi="Tahoma" w:cs="Tahoma"/>
                <w:b/>
                <w:color w:val="002060"/>
                <w:sz w:val="18"/>
                <w:szCs w:val="20"/>
                <w:u w:val="single"/>
                <w:lang w:val="es-BO" w:eastAsia="es-BO"/>
              </w:rPr>
              <w:t>bajo relieve</w:t>
            </w:r>
            <w:r w:rsidRPr="00351CB4">
              <w:rPr>
                <w:rFonts w:ascii="Tahoma" w:hAnsi="Tahoma" w:cs="Tahoma"/>
                <w:color w:val="002060"/>
                <w:sz w:val="18"/>
                <w:szCs w:val="20"/>
                <w:lang w:val="es-BO" w:eastAsia="es-BO"/>
              </w:rPr>
              <w:t xml:space="preserve">, legible, a lo largo de la superficie de su cubierta exterior, a intervalos de un (1) metro y de color blanco.  La identificación debe ser realizada de acuerdo a:                                                                                                             </w:t>
            </w:r>
          </w:p>
          <w:p w14:paraId="18C08C6F" w14:textId="77777777" w:rsidR="00D9144F" w:rsidRPr="00A862BF" w:rsidRDefault="00D9144F" w:rsidP="00C247DF">
            <w:pPr>
              <w:rPr>
                <w:rFonts w:ascii="Tahoma" w:hAnsi="Tahoma" w:cs="Tahoma"/>
                <w:color w:val="002060"/>
                <w:sz w:val="10"/>
                <w:szCs w:val="10"/>
                <w:lang w:val="es-BO" w:eastAsia="es-BO"/>
              </w:rPr>
            </w:pPr>
          </w:p>
          <w:p w14:paraId="2DD82D15" w14:textId="48C39C20" w:rsidR="00D9144F" w:rsidRPr="00351CB4" w:rsidRDefault="00D9144F" w:rsidP="00C247DF">
            <w:pPr>
              <w:rPr>
                <w:rFonts w:ascii="Tahoma" w:hAnsi="Tahoma" w:cs="Tahoma"/>
                <w:color w:val="002060"/>
                <w:sz w:val="18"/>
                <w:szCs w:val="20"/>
                <w:lang w:val="es-BO" w:eastAsia="es-BO"/>
              </w:rPr>
            </w:pPr>
            <w:r w:rsidRPr="00600A0D">
              <w:rPr>
                <w:rFonts w:ascii="Tahoma" w:hAnsi="Tahoma" w:cs="Tahoma"/>
                <w:color w:val="002060"/>
                <w:sz w:val="18"/>
                <w:szCs w:val="20"/>
                <w:lang w:val="es-BO" w:eastAsia="es-BO"/>
              </w:rPr>
              <w:t xml:space="preserve">• Fabricante CFOA-SM-AS160-3.6KN-S-24FO-NR-G.652.D-MES/AÑO "ENTEL </w:t>
            </w:r>
            <w:r w:rsidR="00600A0D" w:rsidRPr="00600A0D">
              <w:rPr>
                <w:rFonts w:ascii="Tahoma" w:hAnsi="Tahoma" w:cs="Tahoma"/>
                <w:color w:val="002060"/>
                <w:sz w:val="18"/>
                <w:szCs w:val="20"/>
                <w:lang w:val="es-BO" w:eastAsia="es-BO"/>
              </w:rPr>
              <w:t xml:space="preserve">Bolivia </w:t>
            </w:r>
            <w:r w:rsidRPr="00600A0D">
              <w:rPr>
                <w:rFonts w:ascii="Tahoma" w:hAnsi="Tahoma" w:cs="Tahoma"/>
                <w:color w:val="002060"/>
                <w:sz w:val="18"/>
                <w:szCs w:val="20"/>
                <w:lang w:val="es-BO" w:eastAsia="es-BO"/>
              </w:rPr>
              <w:t>S.A.</w:t>
            </w:r>
            <w:r w:rsidR="00600A0D" w:rsidRPr="00600A0D">
              <w:rPr>
                <w:rFonts w:ascii="Tahoma" w:hAnsi="Tahoma" w:cs="Tahoma"/>
                <w:color w:val="002060"/>
                <w:sz w:val="18"/>
                <w:szCs w:val="20"/>
                <w:lang w:val="es-BO" w:eastAsia="es-BO"/>
              </w:rPr>
              <w:t>C.</w:t>
            </w:r>
            <w:r w:rsidRPr="00600A0D">
              <w:rPr>
                <w:rFonts w:ascii="Tahoma" w:hAnsi="Tahoma" w:cs="Tahoma"/>
                <w:color w:val="002060"/>
                <w:sz w:val="18"/>
                <w:szCs w:val="20"/>
                <w:lang w:val="es-BO" w:eastAsia="es-BO"/>
              </w:rPr>
              <w:t>" LOTE N° (**)</w:t>
            </w:r>
            <w:r w:rsidRPr="00351CB4">
              <w:rPr>
                <w:rFonts w:ascii="Tahoma" w:hAnsi="Tahoma" w:cs="Tahoma"/>
                <w:color w:val="002060"/>
                <w:sz w:val="18"/>
                <w:szCs w:val="20"/>
                <w:lang w:val="es-BO" w:eastAsia="es-BO"/>
              </w:rPr>
              <w:t xml:space="preserve">                                                                                                                                                                                                                     </w:t>
            </w:r>
          </w:p>
          <w:p w14:paraId="59463F4A" w14:textId="77777777" w:rsidR="00D9144F" w:rsidRPr="00A862BF" w:rsidRDefault="00D9144F" w:rsidP="00C247DF">
            <w:pPr>
              <w:jc w:val="both"/>
              <w:rPr>
                <w:rFonts w:ascii="Tahoma" w:hAnsi="Tahoma" w:cs="Tahoma"/>
                <w:color w:val="002060"/>
                <w:sz w:val="10"/>
                <w:szCs w:val="10"/>
                <w:lang w:val="es-BO" w:eastAsia="es-BO"/>
              </w:rPr>
            </w:pPr>
          </w:p>
          <w:p w14:paraId="76F6F0B7"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medición de cada bobina debe comenzar en 0 Metros.                                                                                                                                                                                                                El cable de Fibra Óptica debe estar marcado con flechas que indiquen el sentido de rotación de la bobina.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7D9FD4"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6971E4"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84304A2"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216FF826" w14:textId="77777777" w:rsidTr="00A457A1">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841B22A"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21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B5CA8A8" w14:textId="6D856CDE"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Certificación ISO</w:t>
            </w:r>
            <w:r w:rsidR="00615A6A">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9001</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CBF261A" w14:textId="77777777" w:rsidR="00D9144F" w:rsidRPr="00351CB4" w:rsidRDefault="00D9144F" w:rsidP="00C247DF">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adjuntar en su propuesta la certificación ISO 9001 de la empresa fabricante del cable de fibra óptica.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C256A98"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2771711"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DBCDCD1"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5F984801" w14:textId="77777777" w:rsidTr="00A457A1">
        <w:trPr>
          <w:trHeight w:val="70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F8F827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F8C5BE8"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Atenuación (dB/Km)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6AE9CDC" w14:textId="77777777" w:rsidR="00D9144F" w:rsidRPr="00351CB4" w:rsidRDefault="00D9144F" w:rsidP="00C247DF">
            <w:pPr>
              <w:jc w:val="both"/>
              <w:rPr>
                <w:rFonts w:ascii="Tahoma" w:hAnsi="Tahoma" w:cs="Tahoma"/>
                <w:color w:val="002060"/>
                <w:sz w:val="18"/>
                <w:szCs w:val="20"/>
                <w:lang w:val="es-BO" w:eastAsia="es-BO"/>
              </w:rPr>
            </w:pPr>
          </w:p>
          <w:p w14:paraId="53C48BFF" w14:textId="77777777" w:rsidR="00D9144F" w:rsidRPr="00351CB4" w:rsidRDefault="00D9144F" w:rsidP="00C247DF">
            <w:pPr>
              <w:jc w:val="center"/>
              <w:rPr>
                <w:rFonts w:ascii="Calibri" w:eastAsia="Calibri" w:hAnsi="Calibri"/>
                <w:color w:val="002060"/>
                <w:sz w:val="22"/>
                <w:szCs w:val="22"/>
                <w:lang w:eastAsia="en-US"/>
              </w:rPr>
            </w:pPr>
            <w:r w:rsidRPr="00351CB4">
              <w:rPr>
                <w:rFonts w:ascii="Tahoma" w:hAnsi="Tahoma" w:cs="Tahoma"/>
                <w:color w:val="002060"/>
                <w:sz w:val="18"/>
                <w:szCs w:val="18"/>
                <w:lang w:val="es-BO" w:eastAsia="es-BO"/>
              </w:rPr>
              <w:t>≤ 0.20 (dB/Km)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63B9AF1"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7B3D935"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9A08EEF"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7F02FB2E" w14:textId="77777777" w:rsidTr="00A457A1">
        <w:trPr>
          <w:trHeight w:val="70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00F3EC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3E75DA3"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 xml:space="preserve">Dispersión Cromática      1530 - 1565 nm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E0002DE"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18"/>
                <w:lang w:val="es-BO" w:eastAsia="es-BO"/>
              </w:rPr>
              <w:t>18,0 ~ 22,0 ps/(nm*Km)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17AD185"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FC4B11B"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7CB582F"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1BE1ED5A" w14:textId="77777777" w:rsidTr="00A457A1">
        <w:trPr>
          <w:trHeight w:val="68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06B1A6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7E1DE95"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Valor de PMD para diseño del enlace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F24ADD4"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0,06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D2D8498"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644883E"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E2BA83C"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6258F003" w14:textId="77777777" w:rsidTr="00A457A1">
        <w:trPr>
          <w:trHeight w:val="50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55B4A5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A40EC96"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Valor de PMD máximo para fibra individual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7C11AAD"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0,1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6290CB5"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3FD93586"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AE7313F"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2A1D846C" w14:textId="77777777" w:rsidTr="00A457A1">
        <w:trPr>
          <w:trHeight w:val="61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8FC90CA"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C4B45DC"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Diámetro del campo Modal en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EC3F6C4" w14:textId="52380E0C" w:rsidR="00D9144F" w:rsidRPr="002175CA" w:rsidRDefault="00D9144F" w:rsidP="00C247DF">
            <w:pPr>
              <w:jc w:val="center"/>
              <w:rPr>
                <w:rFonts w:ascii="Tahoma" w:hAnsi="Tahoma" w:cs="Tahoma"/>
                <w:color w:val="002060"/>
                <w:sz w:val="18"/>
                <w:szCs w:val="20"/>
                <w:lang w:val="es-BO" w:eastAsia="es-BO"/>
              </w:rPr>
            </w:pPr>
            <w:r w:rsidRPr="002175CA">
              <w:rPr>
                <w:rFonts w:ascii="Tahoma" w:hAnsi="Tahoma" w:cs="Tahoma"/>
                <w:color w:val="002060"/>
                <w:sz w:val="18"/>
                <w:szCs w:val="18"/>
                <w:lang w:val="es-BO" w:eastAsia="es-BO"/>
              </w:rPr>
              <w:t xml:space="preserve"> </w:t>
            </w:r>
            <w:r w:rsidR="006C4772" w:rsidRPr="002175CA">
              <w:rPr>
                <w:rFonts w:ascii="Tahoma" w:hAnsi="Tahoma" w:cs="Tahoma"/>
                <w:color w:val="002060"/>
                <w:sz w:val="18"/>
                <w:szCs w:val="18"/>
                <w:lang w:val="es-BO" w:eastAsia="es-BO"/>
              </w:rPr>
              <w:t>9,6</w:t>
            </w:r>
            <w:r w:rsidRPr="002175CA">
              <w:rPr>
                <w:rFonts w:ascii="Tahoma" w:hAnsi="Tahoma" w:cs="Tahoma"/>
                <w:color w:val="002060"/>
                <w:sz w:val="18"/>
                <w:szCs w:val="18"/>
                <w:lang w:val="es-BO" w:eastAsia="es-BO"/>
              </w:rPr>
              <w:t xml:space="preserve"> </w:t>
            </w:r>
            <w:r w:rsidR="006C4772" w:rsidRPr="002175CA">
              <w:rPr>
                <w:rFonts w:ascii="Tahoma" w:hAnsi="Tahoma" w:cs="Tahoma"/>
                <w:color w:val="002060"/>
                <w:sz w:val="18"/>
                <w:szCs w:val="20"/>
                <w:lang w:val="es-BO" w:eastAsia="es-BO"/>
              </w:rPr>
              <w:t>~ 10,</w:t>
            </w:r>
            <w:r w:rsidRPr="002175CA">
              <w:rPr>
                <w:rFonts w:ascii="Tahoma" w:hAnsi="Tahoma" w:cs="Tahoma"/>
                <w:color w:val="002060"/>
                <w:sz w:val="18"/>
                <w:szCs w:val="20"/>
                <w:lang w:val="es-BO" w:eastAsia="es-BO"/>
              </w:rPr>
              <w:t>4</w:t>
            </w:r>
            <w:r w:rsidRPr="002175CA">
              <w:rPr>
                <w:rFonts w:ascii="Tahoma" w:hAnsi="Tahoma" w:cs="Tahoma"/>
                <w:color w:val="002060"/>
                <w:sz w:val="18"/>
                <w:szCs w:val="18"/>
                <w:lang w:val="es-BO" w:eastAsia="es-BO"/>
              </w:rPr>
              <w:t xml:space="preserve">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EDEA1FB"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DF8FFC9"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6479A78C"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D9144F" w:rsidRPr="007916B3" w14:paraId="661F723E" w14:textId="77777777" w:rsidTr="00A457A1">
        <w:trPr>
          <w:trHeight w:val="55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96DDF8D"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7260688" w14:textId="77777777" w:rsidR="00D9144F" w:rsidRPr="00F65AC1" w:rsidRDefault="00D9144F" w:rsidP="00C247DF">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del revestimiento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8D54EDF" w14:textId="5019BBE8" w:rsidR="00D9144F" w:rsidRPr="002175CA" w:rsidRDefault="000142C7" w:rsidP="00C247DF">
            <w:pPr>
              <w:jc w:val="center"/>
              <w:rPr>
                <w:rFonts w:ascii="Tahoma" w:hAnsi="Tahoma" w:cs="Tahoma"/>
                <w:color w:val="002060"/>
                <w:sz w:val="18"/>
                <w:szCs w:val="18"/>
                <w:lang w:val="es-BO" w:eastAsia="es-BO"/>
              </w:rPr>
            </w:pPr>
            <w:r w:rsidRPr="002175CA">
              <w:rPr>
                <w:rFonts w:ascii="Tahoma" w:hAnsi="Tahoma" w:cs="Tahoma"/>
                <w:color w:val="002060"/>
                <w:sz w:val="18"/>
                <w:szCs w:val="18"/>
                <w:lang w:val="es-BO" w:eastAsia="es-BO"/>
              </w:rPr>
              <w:t>125 ± 0,7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3F9515"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44718D4" w14:textId="77777777" w:rsidR="00D9144F" w:rsidRPr="00351CB4" w:rsidRDefault="00D9144F" w:rsidP="00C247DF">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6903A76" w14:textId="72033AE0" w:rsidR="00D9144F" w:rsidRPr="00351CB4" w:rsidRDefault="00D9144F" w:rsidP="00C247DF">
            <w:pPr>
              <w:jc w:val="center"/>
              <w:rPr>
                <w:rFonts w:ascii="Tahoma" w:hAnsi="Tahoma" w:cs="Tahoma"/>
                <w:color w:val="002060"/>
                <w:sz w:val="20"/>
                <w:szCs w:val="20"/>
                <w:lang w:val="es-BO" w:eastAsia="es-BO"/>
              </w:rPr>
            </w:pPr>
          </w:p>
        </w:tc>
      </w:tr>
      <w:tr w:rsidR="00D9144F" w:rsidRPr="007916B3" w14:paraId="7DB4F6C7" w14:textId="77777777" w:rsidTr="00A457A1">
        <w:trPr>
          <w:trHeight w:val="69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F6EA94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3604908" w14:textId="77777777" w:rsidR="00D9144F" w:rsidRPr="00F65AC1" w:rsidRDefault="00D9144F" w:rsidP="00C247DF">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 recubrimiento primario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FDE7BA5" w14:textId="4F0453FB" w:rsidR="00D9144F" w:rsidRPr="002175CA" w:rsidRDefault="000142C7" w:rsidP="00C247DF">
            <w:pPr>
              <w:jc w:val="center"/>
              <w:rPr>
                <w:rFonts w:ascii="Tahoma" w:hAnsi="Tahoma" w:cs="Tahoma"/>
                <w:color w:val="FF0000"/>
                <w:sz w:val="18"/>
                <w:szCs w:val="20"/>
                <w:lang w:val="es-BO" w:eastAsia="es-BO"/>
              </w:rPr>
            </w:pPr>
            <w:r w:rsidRPr="002175CA">
              <w:rPr>
                <w:rFonts w:ascii="Tahoma" w:hAnsi="Tahoma" w:cs="Tahoma"/>
                <w:color w:val="002060"/>
                <w:sz w:val="18"/>
                <w:szCs w:val="18"/>
                <w:lang w:val="es-BO" w:eastAsia="es-BO"/>
              </w:rPr>
              <w:t>242 ± 5 µm</w:t>
            </w:r>
            <w:r w:rsidRPr="002175CA">
              <w:rPr>
                <w:rFonts w:ascii="Tahoma" w:hAnsi="Tahoma" w:cs="Tahoma"/>
                <w:color w:val="002060"/>
                <w:sz w:val="20"/>
                <w:szCs w:val="20"/>
                <w:lang w:val="es-BO" w:eastAsia="es-BO"/>
              </w:rPr>
              <w:t>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53A2435"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28BF919"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EDFE084" w14:textId="23724BEA" w:rsidR="00D9144F" w:rsidRPr="00351CB4" w:rsidRDefault="00D9144F" w:rsidP="00C247DF">
            <w:pPr>
              <w:jc w:val="center"/>
              <w:rPr>
                <w:rFonts w:ascii="Tahoma" w:hAnsi="Tahoma" w:cs="Tahoma"/>
                <w:color w:val="002060"/>
                <w:sz w:val="20"/>
                <w:szCs w:val="20"/>
                <w:lang w:val="es-BO" w:eastAsia="es-BO"/>
              </w:rPr>
            </w:pPr>
          </w:p>
        </w:tc>
      </w:tr>
      <w:tr w:rsidR="00D9144F" w:rsidRPr="007916B3" w14:paraId="7E85A197" w14:textId="77777777" w:rsidTr="00A457A1">
        <w:trPr>
          <w:trHeight w:val="5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6C246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9BE7EC8"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eastAsia="es-BO"/>
              </w:rPr>
              <w:t xml:space="preserve">No circularidad del Recubrimiento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C128AF0" w14:textId="77777777" w:rsidR="00D9144F" w:rsidRPr="002175CA" w:rsidRDefault="00D9144F" w:rsidP="00C247DF">
            <w:pPr>
              <w:jc w:val="center"/>
              <w:rPr>
                <w:rFonts w:ascii="Tahoma" w:hAnsi="Tahoma" w:cs="Tahoma"/>
                <w:color w:val="002060"/>
                <w:sz w:val="18"/>
                <w:szCs w:val="20"/>
                <w:lang w:val="es-BO" w:eastAsia="es-BO"/>
              </w:rPr>
            </w:pPr>
            <w:r w:rsidRPr="002175CA">
              <w:rPr>
                <w:rFonts w:ascii="Tahoma" w:hAnsi="Tahoma" w:cs="Tahoma"/>
                <w:color w:val="002060"/>
                <w:sz w:val="18"/>
                <w:szCs w:val="20"/>
                <w:lang w:eastAsia="es-BO"/>
              </w:rPr>
              <w:t>≤ 0,7%</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E68C938"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4FC2D61"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965B961"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3800DF43" w14:textId="77777777" w:rsidTr="00A457A1">
        <w:trPr>
          <w:trHeight w:val="22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795188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DDA40C4"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Concentricidad de Revestimiento – Recubrimiento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F37D9E"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12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026C4C7" w14:textId="77777777" w:rsidR="00D9144F" w:rsidRPr="00351CB4" w:rsidRDefault="00D9144F"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57F0D6"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BF4D30" w14:textId="77777777" w:rsidR="00D9144F" w:rsidRPr="00351CB4" w:rsidRDefault="00D9144F" w:rsidP="00C247DF">
            <w:pPr>
              <w:jc w:val="center"/>
              <w:rPr>
                <w:rFonts w:ascii="Tahoma" w:hAnsi="Tahoma" w:cs="Tahoma"/>
                <w:color w:val="002060"/>
                <w:sz w:val="20"/>
                <w:szCs w:val="20"/>
                <w:lang w:val="es-BO" w:eastAsia="es-BO"/>
              </w:rPr>
            </w:pPr>
          </w:p>
        </w:tc>
      </w:tr>
      <w:tr w:rsidR="00D9144F" w:rsidRPr="007916B3" w14:paraId="6C97C037" w14:textId="77777777" w:rsidTr="00A457A1">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481E95B"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6E1FDA2" w14:textId="77777777" w:rsidR="00D9144F" w:rsidRPr="00351CB4" w:rsidRDefault="00D9144F"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Normas Aplicables y Requeridas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6CC04D2" w14:textId="77777777" w:rsidR="00D9144F" w:rsidRPr="00351CB4" w:rsidRDefault="00D9144F" w:rsidP="00C247DF">
            <w:pPr>
              <w:jc w:val="both"/>
              <w:rPr>
                <w:rFonts w:ascii="Tahoma" w:hAnsi="Tahoma" w:cs="Tahoma"/>
                <w:color w:val="002060"/>
                <w:sz w:val="18"/>
                <w:szCs w:val="20"/>
                <w:lang w:val="en-US" w:eastAsia="es-BO"/>
              </w:rPr>
            </w:pPr>
            <w:r w:rsidRPr="00351CB4">
              <w:rPr>
                <w:rFonts w:ascii="Tahoma" w:hAnsi="Tahoma" w:cs="Tahoma"/>
                <w:color w:val="002060"/>
                <w:sz w:val="18"/>
                <w:szCs w:val="20"/>
                <w:lang w:val="en-US" w:eastAsia="es-BO"/>
              </w:rPr>
              <w:t>ITU-T G.652.D, Telcordia GR-20-CORE, ANSIIICEA S-87-640, TIA/EIA-598.</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BE1C561" w14:textId="77777777" w:rsidR="00D9144F" w:rsidRPr="00351CB4" w:rsidRDefault="00D9144F" w:rsidP="00C247DF">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F5DF2F4" w14:textId="77777777" w:rsidR="00D9144F" w:rsidRPr="00351CB4" w:rsidRDefault="00D9144F"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23E56E1" w14:textId="77777777" w:rsidR="00D9144F" w:rsidRPr="00351CB4" w:rsidRDefault="00D9144F" w:rsidP="00C247DF">
            <w:pPr>
              <w:jc w:val="center"/>
              <w:rPr>
                <w:rFonts w:ascii="Tahoma" w:hAnsi="Tahoma" w:cs="Tahoma"/>
                <w:color w:val="002060"/>
                <w:sz w:val="20"/>
                <w:szCs w:val="20"/>
                <w:lang w:val="es-BO" w:eastAsia="es-BO"/>
              </w:rPr>
            </w:pPr>
          </w:p>
        </w:tc>
      </w:tr>
      <w:tr w:rsidR="00A32460" w:rsidRPr="007916B3" w14:paraId="06B97D33" w14:textId="77777777" w:rsidTr="00A457A1">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55241A3" w14:textId="1504C234" w:rsidR="00A32460" w:rsidRPr="00351CB4" w:rsidRDefault="00A32460" w:rsidP="00C247D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FACEFC2" w14:textId="745034E1" w:rsidR="00A32460" w:rsidRPr="00351CB4" w:rsidRDefault="00A32460" w:rsidP="00C247DF">
            <w:pPr>
              <w:rPr>
                <w:rFonts w:ascii="Tahoma" w:hAnsi="Tahoma" w:cs="Tahoma"/>
                <w:color w:val="002060"/>
                <w:sz w:val="18"/>
                <w:szCs w:val="20"/>
                <w:lang w:val="es-BO" w:eastAsia="es-BO"/>
              </w:rPr>
            </w:pPr>
            <w:r w:rsidRPr="00A32460">
              <w:rPr>
                <w:rFonts w:ascii="Tahoma" w:hAnsi="Tahoma" w:cs="Tahoma"/>
                <w:color w:val="002060"/>
                <w:sz w:val="18"/>
                <w:szCs w:val="20"/>
                <w:lang w:val="es-BO" w:eastAsia="es-BO"/>
              </w:rPr>
              <w:t>Certificación de Medidas de Caracterización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6F647EF" w14:textId="71BA0C1E" w:rsidR="00A32460" w:rsidRPr="00A32460" w:rsidRDefault="00A32460" w:rsidP="00A32460">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El Oferente adjudicado, deberá presentar un documento por cada Bobina con las medidas de Caracterización (Atenuación, dispersión Cromática (CD) y Dispersión por Modo de Polarización (PMD) realizadas en fábrica.</w:t>
            </w:r>
          </w:p>
          <w:p w14:paraId="5876E2AE" w14:textId="210B2EC6" w:rsidR="00A32460" w:rsidRPr="00A32460" w:rsidRDefault="00A32460" w:rsidP="00A32460">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 xml:space="preserve">Para certificar el cumplimiento </w:t>
            </w:r>
            <w:r>
              <w:rPr>
                <w:rFonts w:ascii="Tahoma" w:hAnsi="Tahoma" w:cs="Tahoma"/>
                <w:color w:val="002060"/>
                <w:sz w:val="18"/>
                <w:szCs w:val="20"/>
                <w:lang w:val="es-BO" w:eastAsia="es-BO"/>
              </w:rPr>
              <w:t xml:space="preserve">de los parámetros ópticos, </w:t>
            </w:r>
            <w:r w:rsidRPr="00A32460">
              <w:rPr>
                <w:rFonts w:ascii="Tahoma" w:hAnsi="Tahoma" w:cs="Tahoma"/>
                <w:color w:val="002060"/>
                <w:sz w:val="18"/>
                <w:szCs w:val="20"/>
                <w:lang w:val="es-BO" w:eastAsia="es-BO"/>
              </w:rPr>
              <w:t>se realizarán pruebas en almacenes de</w:t>
            </w:r>
            <w:r>
              <w:rPr>
                <w:rFonts w:ascii="Tahoma" w:hAnsi="Tahoma" w:cs="Tahoma"/>
                <w:color w:val="002060"/>
                <w:sz w:val="18"/>
                <w:szCs w:val="20"/>
                <w:lang w:val="es-BO" w:eastAsia="es-BO"/>
              </w:rPr>
              <w:t>l Oferente adjudicado</w:t>
            </w:r>
            <w:r w:rsidRPr="00A32460">
              <w:rPr>
                <w:rFonts w:ascii="Tahoma" w:hAnsi="Tahoma" w:cs="Tahoma"/>
                <w:color w:val="002060"/>
                <w:sz w:val="18"/>
                <w:szCs w:val="20"/>
                <w:lang w:val="es-BO" w:eastAsia="es-BO"/>
              </w:rPr>
              <w:t xml:space="preserve"> en presencia de personal de ENTEL S.A.</w:t>
            </w:r>
            <w:r w:rsidR="00600A0D">
              <w:rPr>
                <w:rFonts w:ascii="Tahoma" w:hAnsi="Tahoma" w:cs="Tahoma"/>
                <w:color w:val="002060"/>
                <w:sz w:val="18"/>
                <w:szCs w:val="20"/>
                <w:lang w:val="es-BO" w:eastAsia="es-BO"/>
              </w:rPr>
              <w:t xml:space="preserve"> y/o ENTEL Bolivia S.A.C.</w:t>
            </w:r>
            <w:r w:rsidRPr="00A32460">
              <w:rPr>
                <w:rFonts w:ascii="Tahoma" w:hAnsi="Tahoma" w:cs="Tahoma"/>
                <w:color w:val="002060"/>
                <w:sz w:val="18"/>
                <w:szCs w:val="20"/>
                <w:lang w:val="es-BO" w:eastAsia="es-BO"/>
              </w:rPr>
              <w:t xml:space="preserve"> y a su propio costo sobre el </w:t>
            </w:r>
            <w:r>
              <w:rPr>
                <w:rFonts w:ascii="Tahoma" w:hAnsi="Tahoma" w:cs="Tahoma"/>
                <w:color w:val="002060"/>
                <w:sz w:val="18"/>
                <w:szCs w:val="20"/>
                <w:lang w:val="es-BO" w:eastAsia="es-BO"/>
              </w:rPr>
              <w:t>3</w:t>
            </w:r>
            <w:r w:rsidRPr="00A32460">
              <w:rPr>
                <w:rFonts w:ascii="Tahoma" w:hAnsi="Tahoma" w:cs="Tahoma"/>
                <w:color w:val="002060"/>
                <w:sz w:val="18"/>
                <w:szCs w:val="20"/>
                <w:lang w:val="es-BO" w:eastAsia="es-BO"/>
              </w:rPr>
              <w:t>0 % del total de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3E31B21" w14:textId="4AA5CBF0" w:rsidR="00A32460" w:rsidRPr="00351CB4" w:rsidRDefault="00A32460"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94ACBD" w14:textId="77777777" w:rsidR="00A32460" w:rsidRPr="00351CB4" w:rsidRDefault="00A32460" w:rsidP="00C247DF">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4B389C7" w14:textId="77777777" w:rsidR="00A32460" w:rsidRPr="00351CB4" w:rsidRDefault="00A32460" w:rsidP="00C247DF">
            <w:pPr>
              <w:jc w:val="center"/>
              <w:rPr>
                <w:rFonts w:ascii="Tahoma" w:hAnsi="Tahoma" w:cs="Tahoma"/>
                <w:color w:val="002060"/>
                <w:sz w:val="20"/>
                <w:szCs w:val="20"/>
                <w:lang w:val="es-BO" w:eastAsia="es-BO"/>
              </w:rPr>
            </w:pPr>
          </w:p>
        </w:tc>
      </w:tr>
    </w:tbl>
    <w:p w14:paraId="01B2E925" w14:textId="77777777" w:rsidR="00262DAD" w:rsidRDefault="00262DAD" w:rsidP="00262DAD">
      <w:pPr>
        <w:pStyle w:val="TITULOS"/>
        <w:spacing w:before="120" w:after="120" w:line="240" w:lineRule="auto"/>
        <w:ind w:left="1638" w:firstLine="0"/>
        <w:rPr>
          <w:rFonts w:ascii="Tahoma" w:hAnsi="Tahoma" w:cs="Tahoma"/>
          <w:color w:val="002060"/>
          <w:sz w:val="22"/>
          <w:szCs w:val="22"/>
        </w:rPr>
      </w:pPr>
    </w:p>
    <w:p w14:paraId="47A6F3F4" w14:textId="77777777" w:rsidR="00262DAD" w:rsidRDefault="00262DAD" w:rsidP="00262DAD">
      <w:pPr>
        <w:rPr>
          <w:lang w:val="es-BO" w:eastAsia="en-US"/>
        </w:rPr>
      </w:pPr>
    </w:p>
    <w:p w14:paraId="6AE9A45E" w14:textId="77777777" w:rsidR="00262DAD" w:rsidRDefault="00262DAD" w:rsidP="00262DAD">
      <w:pPr>
        <w:rPr>
          <w:lang w:val="es-BO" w:eastAsia="en-US"/>
        </w:rPr>
      </w:pPr>
    </w:p>
    <w:p w14:paraId="20539AFE" w14:textId="77777777" w:rsidR="00262DAD" w:rsidRDefault="00262DAD" w:rsidP="00262DAD">
      <w:pPr>
        <w:rPr>
          <w:lang w:val="es-BO" w:eastAsia="en-US"/>
        </w:rPr>
      </w:pPr>
    </w:p>
    <w:p w14:paraId="426DCB07" w14:textId="77777777" w:rsidR="00262DAD" w:rsidRPr="00262DAD" w:rsidRDefault="00262DAD" w:rsidP="00262DAD">
      <w:pPr>
        <w:rPr>
          <w:lang w:val="es-BO" w:eastAsia="en-US"/>
        </w:rPr>
      </w:pPr>
    </w:p>
    <w:p w14:paraId="16588D7B" w14:textId="508529BA" w:rsidR="00D9144F" w:rsidRPr="00351CB4" w:rsidRDefault="001C0586" w:rsidP="002B6989">
      <w:pPr>
        <w:pStyle w:val="TITULOS"/>
        <w:numPr>
          <w:ilvl w:val="3"/>
          <w:numId w:val="111"/>
        </w:numPr>
        <w:spacing w:before="120" w:after="120" w:line="240" w:lineRule="auto"/>
        <w:rPr>
          <w:rFonts w:ascii="Tahoma" w:hAnsi="Tahoma" w:cs="Tahoma"/>
          <w:color w:val="002060"/>
          <w:sz w:val="22"/>
          <w:szCs w:val="22"/>
        </w:rPr>
      </w:pPr>
      <w:r>
        <w:rPr>
          <w:rFonts w:ascii="Tahoma" w:hAnsi="Tahoma" w:cs="Tahoma"/>
          <w:color w:val="002060"/>
          <w:sz w:val="22"/>
          <w:szCs w:val="22"/>
        </w:rPr>
        <w:lastRenderedPageBreak/>
        <w:t>Provisión d</w:t>
      </w:r>
      <w:r w:rsidRPr="00351CB4">
        <w:rPr>
          <w:rFonts w:ascii="Tahoma" w:hAnsi="Tahoma" w:cs="Tahoma"/>
          <w:color w:val="002060"/>
          <w:sz w:val="22"/>
          <w:szCs w:val="22"/>
        </w:rPr>
        <w:t xml:space="preserve">e </w:t>
      </w:r>
      <w:r w:rsidR="00D537EA">
        <w:rPr>
          <w:rFonts w:ascii="Tahoma" w:hAnsi="Tahoma" w:cs="Tahoma"/>
          <w:color w:val="002060"/>
          <w:sz w:val="22"/>
          <w:szCs w:val="22"/>
        </w:rPr>
        <w:t xml:space="preserve">Cable de </w:t>
      </w:r>
      <w:r w:rsidRPr="00351CB4">
        <w:rPr>
          <w:rFonts w:ascii="Tahoma" w:hAnsi="Tahoma" w:cs="Tahoma"/>
          <w:color w:val="002060"/>
          <w:sz w:val="22"/>
          <w:szCs w:val="22"/>
        </w:rPr>
        <w:t xml:space="preserve">Fibra Óptica </w:t>
      </w:r>
      <w:r>
        <w:rPr>
          <w:rFonts w:ascii="Tahoma" w:hAnsi="Tahoma" w:cs="Tahoma"/>
          <w:color w:val="002060"/>
          <w:sz w:val="22"/>
          <w:szCs w:val="22"/>
        </w:rPr>
        <w:t>y Servicios de Instalación (Tramo Submarino)</w:t>
      </w:r>
    </w:p>
    <w:p w14:paraId="631A3C4E" w14:textId="77777777" w:rsidR="00D9144F" w:rsidRPr="007916B3" w:rsidRDefault="00D9144F" w:rsidP="00C247DF">
      <w:pPr>
        <w:rPr>
          <w:lang w:val="es-ES_tradnl" w:eastAsia="en-US" w:bidi="en-US"/>
        </w:rPr>
      </w:pPr>
    </w:p>
    <w:tbl>
      <w:tblPr>
        <w:tblW w:w="5000" w:type="pct"/>
        <w:tblCellMar>
          <w:left w:w="70" w:type="dxa"/>
          <w:right w:w="70" w:type="dxa"/>
        </w:tblCellMar>
        <w:tblLook w:val="04A0" w:firstRow="1" w:lastRow="0" w:firstColumn="1" w:lastColumn="0" w:noHBand="0" w:noVBand="1"/>
      </w:tblPr>
      <w:tblGrid>
        <w:gridCol w:w="440"/>
        <w:gridCol w:w="1601"/>
        <w:gridCol w:w="3555"/>
        <w:gridCol w:w="1144"/>
        <w:gridCol w:w="1039"/>
        <w:gridCol w:w="1431"/>
      </w:tblGrid>
      <w:tr w:rsidR="00D9144F" w:rsidRPr="007916B3" w14:paraId="0745BE56" w14:textId="77777777" w:rsidTr="00F22E4D">
        <w:trPr>
          <w:trHeight w:val="50"/>
          <w:tblHeader/>
        </w:trPr>
        <w:tc>
          <w:tcPr>
            <w:tcW w:w="3659" w:type="pct"/>
            <w:gridSpan w:val="4"/>
            <w:tcBorders>
              <w:top w:val="single" w:sz="8" w:space="0" w:color="004990"/>
              <w:left w:val="single" w:sz="8" w:space="0" w:color="004990"/>
              <w:bottom w:val="single" w:sz="8" w:space="0" w:color="FFFFFF"/>
              <w:right w:val="single" w:sz="8" w:space="0" w:color="FFFFFF"/>
            </w:tcBorders>
            <w:shd w:val="clear" w:color="000000" w:fill="004990"/>
            <w:vAlign w:val="center"/>
            <w:hideMark/>
          </w:tcPr>
          <w:p w14:paraId="008856C7" w14:textId="77777777" w:rsidR="00D9144F" w:rsidRPr="007916B3" w:rsidRDefault="00D9144F" w:rsidP="00C247DF">
            <w:pPr>
              <w:jc w:val="center"/>
              <w:rPr>
                <w:rFonts w:ascii="Tahoma" w:hAnsi="Tahoma" w:cs="Tahoma"/>
                <w:b/>
                <w:bCs/>
                <w:sz w:val="18"/>
                <w:szCs w:val="18"/>
                <w:lang w:val="es-BO" w:eastAsia="es-BO"/>
              </w:rPr>
            </w:pPr>
            <w:r w:rsidRPr="007916B3">
              <w:rPr>
                <w:rFonts w:ascii="Tahoma" w:hAnsi="Tahoma" w:cs="Tahoma"/>
                <w:b/>
                <w:bCs/>
                <w:sz w:val="18"/>
                <w:szCs w:val="18"/>
                <w:lang w:val="es-BO" w:eastAsia="es-BO"/>
              </w:rPr>
              <w:t>REQUERIMIENTO DE ENTEL S.A.</w:t>
            </w:r>
            <w:r>
              <w:rPr>
                <w:rFonts w:ascii="Tahoma" w:hAnsi="Tahoma" w:cs="Tahoma"/>
                <w:b/>
                <w:bCs/>
                <w:sz w:val="18"/>
                <w:szCs w:val="18"/>
                <w:lang w:val="es-BO" w:eastAsia="es-BO"/>
              </w:rPr>
              <w:t xml:space="preserve"> de Bolivia</w:t>
            </w:r>
          </w:p>
        </w:tc>
        <w:tc>
          <w:tcPr>
            <w:tcW w:w="1341" w:type="pct"/>
            <w:gridSpan w:val="2"/>
            <w:tcBorders>
              <w:top w:val="single" w:sz="8" w:space="0" w:color="004990"/>
              <w:left w:val="nil"/>
              <w:bottom w:val="single" w:sz="8" w:space="0" w:color="FFFFFF"/>
              <w:right w:val="single" w:sz="8" w:space="0" w:color="004990"/>
            </w:tcBorders>
            <w:shd w:val="clear" w:color="000000" w:fill="004990"/>
            <w:vAlign w:val="center"/>
            <w:hideMark/>
          </w:tcPr>
          <w:p w14:paraId="0975CCFD" w14:textId="77777777" w:rsidR="00D9144F" w:rsidRPr="007916B3" w:rsidRDefault="00D9144F" w:rsidP="00C247DF">
            <w:pPr>
              <w:jc w:val="center"/>
              <w:rPr>
                <w:rFonts w:ascii="Tahoma" w:hAnsi="Tahoma" w:cs="Tahoma"/>
                <w:b/>
                <w:bCs/>
                <w:sz w:val="14"/>
                <w:szCs w:val="14"/>
                <w:lang w:val="es-BO" w:eastAsia="es-BO"/>
              </w:rPr>
            </w:pPr>
            <w:r w:rsidRPr="007916B3">
              <w:rPr>
                <w:rFonts w:ascii="Tahoma" w:hAnsi="Tahoma" w:cs="Tahoma"/>
                <w:b/>
                <w:bCs/>
                <w:sz w:val="14"/>
                <w:szCs w:val="14"/>
                <w:lang w:val="es-BO" w:eastAsia="es-BO"/>
              </w:rPr>
              <w:t>RESPUESTA DEL OFERENTE</w:t>
            </w:r>
          </w:p>
        </w:tc>
      </w:tr>
      <w:tr w:rsidR="00351CB4" w:rsidRPr="007916B3" w14:paraId="33711B00" w14:textId="77777777" w:rsidTr="00F22E4D">
        <w:trPr>
          <w:trHeight w:val="435"/>
          <w:tblHeader/>
        </w:trPr>
        <w:tc>
          <w:tcPr>
            <w:tcW w:w="3038" w:type="pct"/>
            <w:gridSpan w:val="3"/>
            <w:tcBorders>
              <w:top w:val="single" w:sz="8" w:space="0" w:color="FFFFFF"/>
              <w:left w:val="single" w:sz="8" w:space="0" w:color="004990"/>
              <w:right w:val="single" w:sz="8" w:space="0" w:color="FFFFFF"/>
            </w:tcBorders>
            <w:shd w:val="clear" w:color="000000" w:fill="004990"/>
            <w:vAlign w:val="center"/>
            <w:hideMark/>
          </w:tcPr>
          <w:p w14:paraId="19A39F9B" w14:textId="20D261FB" w:rsidR="00351CB4" w:rsidRPr="007916B3" w:rsidRDefault="00351CB4" w:rsidP="00D25DF2">
            <w:pPr>
              <w:jc w:val="center"/>
              <w:rPr>
                <w:rFonts w:ascii="Tahoma" w:hAnsi="Tahoma" w:cs="Tahoma"/>
                <w:b/>
                <w:bCs/>
                <w:sz w:val="18"/>
                <w:szCs w:val="18"/>
                <w:lang w:val="es-BO" w:eastAsia="es-BO"/>
              </w:rPr>
            </w:pPr>
            <w:r w:rsidRPr="007916B3">
              <w:rPr>
                <w:rFonts w:ascii="Tahoma" w:hAnsi="Tahoma" w:cs="Tahoma"/>
                <w:b/>
                <w:bCs/>
                <w:sz w:val="18"/>
                <w:szCs w:val="18"/>
                <w:lang w:val="es-BO" w:eastAsia="es-BO"/>
              </w:rPr>
              <w:t xml:space="preserve"> </w:t>
            </w:r>
            <w:r w:rsidR="006E21FF">
              <w:rPr>
                <w:rFonts w:ascii="Tahoma" w:hAnsi="Tahoma" w:cs="Tahoma"/>
                <w:b/>
                <w:bCs/>
                <w:sz w:val="18"/>
                <w:szCs w:val="18"/>
                <w:lang w:val="es-BO" w:eastAsia="es-BO"/>
              </w:rPr>
              <w:t>Provisión d</w:t>
            </w:r>
            <w:r w:rsidR="006E21FF" w:rsidRPr="007916B3">
              <w:rPr>
                <w:rFonts w:ascii="Tahoma" w:hAnsi="Tahoma" w:cs="Tahoma"/>
                <w:b/>
                <w:bCs/>
                <w:sz w:val="18"/>
                <w:szCs w:val="18"/>
                <w:lang w:val="es-BO" w:eastAsia="es-BO"/>
              </w:rPr>
              <w:t xml:space="preserve">e </w:t>
            </w:r>
            <w:r w:rsidR="00D537EA">
              <w:rPr>
                <w:rFonts w:ascii="Tahoma" w:hAnsi="Tahoma" w:cs="Tahoma"/>
                <w:b/>
                <w:bCs/>
                <w:sz w:val="18"/>
                <w:szCs w:val="18"/>
                <w:lang w:val="es-BO" w:eastAsia="es-BO"/>
              </w:rPr>
              <w:t xml:space="preserve">Cable de </w:t>
            </w:r>
            <w:r w:rsidR="006E21FF" w:rsidRPr="007916B3">
              <w:rPr>
                <w:rFonts w:ascii="Tahoma" w:hAnsi="Tahoma" w:cs="Tahoma"/>
                <w:b/>
                <w:bCs/>
                <w:sz w:val="18"/>
                <w:szCs w:val="18"/>
                <w:lang w:val="es-BO" w:eastAsia="es-BO"/>
              </w:rPr>
              <w:t>Fibra Óptica</w:t>
            </w:r>
            <w:r w:rsidR="006E21FF">
              <w:rPr>
                <w:rFonts w:ascii="Tahoma" w:hAnsi="Tahoma" w:cs="Tahoma"/>
                <w:b/>
                <w:bCs/>
                <w:sz w:val="18"/>
                <w:szCs w:val="18"/>
                <w:lang w:val="es-BO" w:eastAsia="es-BO"/>
              </w:rPr>
              <w:t xml:space="preserve">  </w:t>
            </w:r>
            <w:r w:rsidR="00D537EA">
              <w:rPr>
                <w:rFonts w:ascii="Tahoma" w:hAnsi="Tahoma" w:cs="Tahoma"/>
                <w:b/>
                <w:bCs/>
                <w:sz w:val="18"/>
                <w:szCs w:val="18"/>
                <w:lang w:val="es-BO" w:eastAsia="es-BO"/>
              </w:rPr>
              <w:t xml:space="preserve">y </w:t>
            </w:r>
            <w:r w:rsidR="006E21FF">
              <w:rPr>
                <w:rFonts w:ascii="Tahoma" w:hAnsi="Tahoma" w:cs="Tahoma"/>
                <w:b/>
                <w:bCs/>
                <w:sz w:val="18"/>
                <w:szCs w:val="18"/>
                <w:lang w:val="es-BO" w:eastAsia="es-BO"/>
              </w:rPr>
              <w:t>Servicios de Instalación (Tramo Submarino)</w:t>
            </w:r>
          </w:p>
        </w:tc>
        <w:tc>
          <w:tcPr>
            <w:tcW w:w="621" w:type="pct"/>
            <w:tcBorders>
              <w:top w:val="single" w:sz="8" w:space="0" w:color="FFFFFF"/>
              <w:left w:val="single" w:sz="8" w:space="0" w:color="FFFFFF"/>
              <w:bottom w:val="single" w:sz="8" w:space="0" w:color="FFFFFF"/>
              <w:right w:val="single" w:sz="8" w:space="0" w:color="FFFFFF"/>
            </w:tcBorders>
            <w:shd w:val="clear" w:color="000000" w:fill="004990"/>
            <w:vAlign w:val="center"/>
            <w:hideMark/>
          </w:tcPr>
          <w:p w14:paraId="352EBB8A" w14:textId="77777777" w:rsidR="00351CB4" w:rsidRPr="007916B3" w:rsidRDefault="00351CB4" w:rsidP="00C247DF">
            <w:pPr>
              <w:jc w:val="center"/>
              <w:rPr>
                <w:rFonts w:ascii="Tahoma" w:hAnsi="Tahoma" w:cs="Tahoma"/>
                <w:b/>
                <w:bCs/>
                <w:sz w:val="18"/>
                <w:szCs w:val="18"/>
                <w:lang w:val="es-BO" w:eastAsia="es-BO"/>
              </w:rPr>
            </w:pPr>
            <w:r w:rsidRPr="00351CB4">
              <w:rPr>
                <w:rFonts w:ascii="Tahoma" w:hAnsi="Tahoma" w:cs="Tahoma"/>
                <w:b/>
                <w:bCs/>
                <w:szCs w:val="18"/>
                <w:lang w:val="es-BO" w:eastAsia="es-BO"/>
              </w:rPr>
              <w:t>CONDICIÓN</w:t>
            </w:r>
          </w:p>
        </w:tc>
        <w:tc>
          <w:tcPr>
            <w:tcW w:w="1341" w:type="pct"/>
            <w:gridSpan w:val="2"/>
            <w:tcBorders>
              <w:top w:val="single" w:sz="8" w:space="0" w:color="FFFFFF"/>
              <w:left w:val="single" w:sz="8" w:space="0" w:color="FFFFFF"/>
              <w:bottom w:val="single" w:sz="8" w:space="0" w:color="FFFFFF"/>
              <w:right w:val="single" w:sz="8" w:space="0" w:color="004990"/>
            </w:tcBorders>
            <w:shd w:val="clear" w:color="000000" w:fill="004990"/>
            <w:vAlign w:val="center"/>
            <w:hideMark/>
          </w:tcPr>
          <w:p w14:paraId="5CDD5E22" w14:textId="77777777" w:rsidR="00351CB4" w:rsidRPr="007916B3" w:rsidRDefault="00351CB4" w:rsidP="00C247DF">
            <w:pPr>
              <w:jc w:val="center"/>
              <w:rPr>
                <w:rFonts w:ascii="Tahoma" w:hAnsi="Tahoma" w:cs="Tahoma"/>
                <w:b/>
                <w:bCs/>
                <w:sz w:val="14"/>
                <w:szCs w:val="14"/>
                <w:lang w:val="es-BO" w:eastAsia="es-BO"/>
              </w:rPr>
            </w:pPr>
            <w:r w:rsidRPr="007916B3">
              <w:rPr>
                <w:rFonts w:ascii="Tahoma" w:hAnsi="Tahoma" w:cs="Tahoma"/>
                <w:b/>
                <w:bCs/>
                <w:sz w:val="14"/>
                <w:szCs w:val="14"/>
                <w:lang w:val="es-BO" w:eastAsia="es-BO"/>
              </w:rPr>
              <w:t>(Llenado Obligatorio)</w:t>
            </w:r>
            <w:r w:rsidRPr="007916B3">
              <w:rPr>
                <w:rFonts w:ascii="Tahoma" w:hAnsi="Tahoma" w:cs="Tahoma"/>
                <w:sz w:val="14"/>
                <w:szCs w:val="14"/>
                <w:lang w:val="es-BO" w:eastAsia="es-BO"/>
              </w:rPr>
              <w:t> </w:t>
            </w:r>
          </w:p>
        </w:tc>
      </w:tr>
      <w:tr w:rsidR="00351CB4" w:rsidRPr="007916B3" w14:paraId="2D38BF46" w14:textId="77777777" w:rsidTr="00F22E4D">
        <w:trPr>
          <w:trHeight w:val="487"/>
          <w:tblHeader/>
        </w:trPr>
        <w:tc>
          <w:tcPr>
            <w:tcW w:w="239" w:type="pct"/>
            <w:tcBorders>
              <w:top w:val="nil"/>
              <w:left w:val="single" w:sz="8" w:space="0" w:color="004990"/>
              <w:bottom w:val="single" w:sz="4" w:space="0" w:color="15497B"/>
              <w:right w:val="single" w:sz="8" w:space="0" w:color="FFFFFF"/>
            </w:tcBorders>
            <w:shd w:val="clear" w:color="000000" w:fill="004990"/>
            <w:vAlign w:val="center"/>
            <w:hideMark/>
          </w:tcPr>
          <w:p w14:paraId="0B6C8F0C" w14:textId="77777777" w:rsidR="00351CB4" w:rsidRPr="007916B3" w:rsidRDefault="00351CB4" w:rsidP="00C247DF">
            <w:pPr>
              <w:jc w:val="center"/>
              <w:rPr>
                <w:rFonts w:ascii="Tahoma" w:hAnsi="Tahoma" w:cs="Tahoma"/>
                <w:b/>
                <w:bCs/>
                <w:lang w:val="es-BO" w:eastAsia="es-BO"/>
              </w:rPr>
            </w:pPr>
            <w:r w:rsidRPr="007916B3">
              <w:rPr>
                <w:rFonts w:ascii="Tahoma" w:hAnsi="Tahoma" w:cs="Tahoma"/>
                <w:b/>
                <w:bCs/>
                <w:lang w:val="es-BO" w:eastAsia="es-BO"/>
              </w:rPr>
              <w:t>No</w:t>
            </w:r>
          </w:p>
        </w:tc>
        <w:tc>
          <w:tcPr>
            <w:tcW w:w="869" w:type="pct"/>
            <w:tcBorders>
              <w:top w:val="nil"/>
              <w:left w:val="single" w:sz="8" w:space="0" w:color="FFFFFF"/>
              <w:bottom w:val="single" w:sz="4" w:space="0" w:color="15497B"/>
              <w:right w:val="single" w:sz="8" w:space="0" w:color="FFFFFF"/>
            </w:tcBorders>
            <w:shd w:val="clear" w:color="000000" w:fill="004990"/>
            <w:vAlign w:val="center"/>
            <w:hideMark/>
          </w:tcPr>
          <w:p w14:paraId="5EB87C46" w14:textId="77777777" w:rsidR="00351CB4" w:rsidRPr="007916B3" w:rsidRDefault="00351CB4" w:rsidP="00C247DF">
            <w:pPr>
              <w:jc w:val="center"/>
              <w:rPr>
                <w:rFonts w:ascii="Tahoma" w:hAnsi="Tahoma" w:cs="Tahoma"/>
                <w:b/>
                <w:bCs/>
                <w:lang w:val="es-BO" w:eastAsia="es-BO"/>
              </w:rPr>
            </w:pPr>
            <w:r w:rsidRPr="007916B3">
              <w:rPr>
                <w:rFonts w:ascii="Tahoma" w:hAnsi="Tahoma" w:cs="Tahoma"/>
                <w:b/>
                <w:bCs/>
                <w:lang w:val="es-BO" w:eastAsia="es-BO"/>
              </w:rPr>
              <w:t>CARACTERÍSTICA</w:t>
            </w:r>
          </w:p>
        </w:tc>
        <w:tc>
          <w:tcPr>
            <w:tcW w:w="1930" w:type="pct"/>
            <w:tcBorders>
              <w:top w:val="nil"/>
              <w:left w:val="single" w:sz="8" w:space="0" w:color="FFFFFF"/>
              <w:bottom w:val="single" w:sz="4" w:space="0" w:color="15497B"/>
              <w:right w:val="single" w:sz="8" w:space="0" w:color="FFFFFF"/>
            </w:tcBorders>
            <w:shd w:val="clear" w:color="000000" w:fill="004990"/>
            <w:vAlign w:val="center"/>
            <w:hideMark/>
          </w:tcPr>
          <w:p w14:paraId="66847D1E" w14:textId="77777777" w:rsidR="00351CB4" w:rsidRPr="007916B3" w:rsidRDefault="00351CB4" w:rsidP="00C247DF">
            <w:pPr>
              <w:jc w:val="center"/>
              <w:rPr>
                <w:rFonts w:ascii="Tahoma" w:hAnsi="Tahoma" w:cs="Tahoma"/>
                <w:b/>
                <w:bCs/>
                <w:lang w:val="es-BO" w:eastAsia="es-BO"/>
              </w:rPr>
            </w:pPr>
            <w:r w:rsidRPr="007916B3">
              <w:rPr>
                <w:rFonts w:ascii="Tahoma" w:hAnsi="Tahoma" w:cs="Tahoma"/>
                <w:b/>
                <w:bCs/>
                <w:lang w:val="es-BO" w:eastAsia="es-BO"/>
              </w:rPr>
              <w:t>REQUERIMIENTOS ESPECÍFICOS</w:t>
            </w:r>
          </w:p>
        </w:tc>
        <w:tc>
          <w:tcPr>
            <w:tcW w:w="621" w:type="pct"/>
            <w:tcBorders>
              <w:top w:val="nil"/>
              <w:left w:val="single" w:sz="8" w:space="0" w:color="FFFFFF"/>
              <w:bottom w:val="single" w:sz="4" w:space="0" w:color="15497B"/>
              <w:right w:val="single" w:sz="8" w:space="0" w:color="FFFFFF"/>
            </w:tcBorders>
            <w:shd w:val="clear" w:color="000000" w:fill="004990"/>
            <w:vAlign w:val="center"/>
            <w:hideMark/>
          </w:tcPr>
          <w:p w14:paraId="03C0D320" w14:textId="77777777" w:rsidR="00351CB4" w:rsidRPr="007916B3" w:rsidRDefault="00351CB4" w:rsidP="00C247DF">
            <w:pPr>
              <w:jc w:val="center"/>
              <w:rPr>
                <w:rFonts w:ascii="Tahoma" w:hAnsi="Tahoma" w:cs="Tahoma"/>
                <w:b/>
                <w:bCs/>
                <w:sz w:val="12"/>
                <w:szCs w:val="12"/>
                <w:lang w:val="es-BO" w:eastAsia="es-BO"/>
              </w:rPr>
            </w:pPr>
            <w:r w:rsidRPr="007916B3">
              <w:rPr>
                <w:rFonts w:ascii="Tahoma" w:hAnsi="Tahoma" w:cs="Tahoma"/>
                <w:b/>
                <w:bCs/>
                <w:sz w:val="12"/>
                <w:szCs w:val="12"/>
                <w:lang w:val="es-BO" w:eastAsia="es-BO"/>
              </w:rPr>
              <w:t>MANDATORIO</w:t>
            </w:r>
          </w:p>
        </w:tc>
        <w:tc>
          <w:tcPr>
            <w:tcW w:w="564" w:type="pct"/>
            <w:tcBorders>
              <w:top w:val="nil"/>
              <w:left w:val="nil"/>
              <w:bottom w:val="single" w:sz="4" w:space="0" w:color="15497B"/>
              <w:right w:val="single" w:sz="8" w:space="0" w:color="FFFFFF"/>
            </w:tcBorders>
            <w:shd w:val="clear" w:color="000000" w:fill="004990"/>
            <w:vAlign w:val="center"/>
            <w:hideMark/>
          </w:tcPr>
          <w:p w14:paraId="440829E7" w14:textId="51F8B00A" w:rsidR="00351CB4" w:rsidRPr="007916B3" w:rsidRDefault="00351CB4" w:rsidP="00C247DF">
            <w:pPr>
              <w:jc w:val="center"/>
              <w:rPr>
                <w:rFonts w:ascii="Tahoma" w:hAnsi="Tahoma" w:cs="Tahoma"/>
                <w:b/>
                <w:bCs/>
                <w:sz w:val="12"/>
                <w:szCs w:val="12"/>
                <w:lang w:val="es-BO" w:eastAsia="es-BO"/>
              </w:rPr>
            </w:pPr>
            <w:r w:rsidRPr="00351CB4">
              <w:rPr>
                <w:rFonts w:ascii="Tahoma" w:hAnsi="Tahoma" w:cs="Tahoma"/>
                <w:b/>
                <w:bCs/>
                <w:sz w:val="14"/>
                <w:szCs w:val="12"/>
                <w:lang w:val="es-BO" w:eastAsia="es-BO"/>
              </w:rPr>
              <w:t>Cumple / No cumple</w:t>
            </w:r>
          </w:p>
        </w:tc>
        <w:tc>
          <w:tcPr>
            <w:tcW w:w="777" w:type="pct"/>
            <w:tcBorders>
              <w:top w:val="nil"/>
              <w:left w:val="single" w:sz="8" w:space="0" w:color="FFFFFF"/>
              <w:bottom w:val="single" w:sz="4" w:space="0" w:color="15497B"/>
              <w:right w:val="single" w:sz="8" w:space="0" w:color="004990"/>
            </w:tcBorders>
            <w:shd w:val="clear" w:color="000000" w:fill="004990"/>
            <w:vAlign w:val="center"/>
            <w:hideMark/>
          </w:tcPr>
          <w:p w14:paraId="0E88B29C" w14:textId="77777777" w:rsidR="00351CB4" w:rsidRPr="007916B3" w:rsidRDefault="00351CB4" w:rsidP="00C247DF">
            <w:pPr>
              <w:jc w:val="center"/>
              <w:rPr>
                <w:rFonts w:ascii="Tahoma" w:hAnsi="Tahoma" w:cs="Tahoma"/>
                <w:b/>
                <w:bCs/>
                <w:sz w:val="14"/>
                <w:szCs w:val="14"/>
                <w:lang w:val="es-BO" w:eastAsia="es-BO"/>
              </w:rPr>
            </w:pPr>
            <w:r w:rsidRPr="007916B3">
              <w:rPr>
                <w:rFonts w:ascii="Tahoma" w:hAnsi="Tahoma" w:cs="Tahoma"/>
                <w:b/>
                <w:bCs/>
                <w:sz w:val="14"/>
                <w:szCs w:val="14"/>
                <w:lang w:val="es-BO" w:eastAsia="es-BO"/>
              </w:rPr>
              <w:t>DOCUMENTO, PÁGINA, REFERENCIA</w:t>
            </w:r>
          </w:p>
        </w:tc>
      </w:tr>
      <w:tr w:rsidR="00351CB4" w:rsidRPr="007916B3" w14:paraId="2AF85359" w14:textId="77777777" w:rsidTr="00F22E4D">
        <w:trPr>
          <w:trHeight w:val="782"/>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3FFB69" w14:textId="77777777" w:rsidR="00351CB4" w:rsidRPr="00351CB4" w:rsidRDefault="00351CB4"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9C94CF" w14:textId="77777777" w:rsidR="00351CB4" w:rsidRPr="00351CB4" w:rsidRDefault="00351CB4" w:rsidP="00C247D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Normas que debe cumplir el cable</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057C5F" w14:textId="1FCC1F6C" w:rsidR="00351CB4" w:rsidRPr="00351CB4" w:rsidRDefault="00351CB4" w:rsidP="00615A6A">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óptico ofertado debe ser nuevo, con fecha de fabricación reciente y cumpla las normas Recomendaciones </w:t>
            </w:r>
            <w:r w:rsidR="00615A6A">
              <w:rPr>
                <w:rFonts w:ascii="Tahoma" w:hAnsi="Tahoma" w:cs="Tahoma"/>
                <w:color w:val="002060"/>
                <w:sz w:val="18"/>
                <w:szCs w:val="20"/>
                <w:lang w:val="es-BO" w:eastAsia="es-BO"/>
              </w:rPr>
              <w:t xml:space="preserve">de la </w:t>
            </w:r>
            <w:r w:rsidRPr="00351CB4">
              <w:rPr>
                <w:rFonts w:ascii="Tahoma" w:hAnsi="Tahoma" w:cs="Tahoma"/>
                <w:color w:val="002060"/>
                <w:sz w:val="18"/>
                <w:szCs w:val="20"/>
                <w:lang w:val="es-BO" w:eastAsia="es-BO"/>
              </w:rPr>
              <w:t>UIT-T y las normas del ETSI</w:t>
            </w:r>
            <w:r w:rsidR="00615A6A">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814B0A" w14:textId="77777777" w:rsidR="00351CB4" w:rsidRPr="00351CB4" w:rsidRDefault="00351CB4" w:rsidP="00C247DF">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D03E41" w14:textId="77777777" w:rsidR="00351CB4" w:rsidRPr="00351CB4" w:rsidRDefault="00351CB4" w:rsidP="00C247DF">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E4A0C4" w14:textId="77777777" w:rsidR="00351CB4" w:rsidRPr="00351CB4" w:rsidRDefault="00351CB4" w:rsidP="00C247DF">
            <w:pPr>
              <w:jc w:val="center"/>
              <w:rPr>
                <w:rFonts w:ascii="Tahoma" w:hAnsi="Tahoma" w:cs="Tahoma"/>
                <w:color w:val="002060"/>
                <w:sz w:val="20"/>
                <w:szCs w:val="20"/>
                <w:lang w:val="es-BO" w:eastAsia="es-BO"/>
              </w:rPr>
            </w:pPr>
          </w:p>
        </w:tc>
      </w:tr>
      <w:tr w:rsidR="00F22E4D" w:rsidRPr="007916B3" w14:paraId="37889BB2" w14:textId="77777777" w:rsidTr="00615A6A">
        <w:trPr>
          <w:trHeight w:val="516"/>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78D9BF" w14:textId="365DB751"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464BD4" w14:textId="33F5A023" w:rsidR="00F22E4D" w:rsidRPr="00351CB4" w:rsidRDefault="00F22E4D"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 xml:space="preserve">Cantidad de Hilos de Fibra Óptica </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D7DCE2" w14:textId="05FA5DE3" w:rsidR="00F22E4D" w:rsidRPr="00351CB4" w:rsidRDefault="00F22E4D" w:rsidP="00615A6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El cable de Fibra Óptica a proveerse deberá </w:t>
            </w:r>
            <w:r w:rsidR="00615A6A">
              <w:rPr>
                <w:rFonts w:ascii="Tahoma" w:hAnsi="Tahoma" w:cs="Tahoma"/>
                <w:color w:val="002060"/>
                <w:sz w:val="18"/>
                <w:szCs w:val="20"/>
                <w:lang w:val="es-BO" w:eastAsia="es-BO"/>
              </w:rPr>
              <w:t>s</w:t>
            </w:r>
            <w:r>
              <w:rPr>
                <w:rFonts w:ascii="Tahoma" w:hAnsi="Tahoma" w:cs="Tahoma"/>
                <w:color w:val="002060"/>
                <w:sz w:val="18"/>
                <w:szCs w:val="20"/>
                <w:lang w:val="es-BO" w:eastAsia="es-BO"/>
              </w:rPr>
              <w:t xml:space="preserve">er de 4 </w:t>
            </w:r>
            <w:r w:rsidRPr="00626224">
              <w:rPr>
                <w:rFonts w:ascii="Tahoma" w:hAnsi="Tahoma" w:cs="Tahoma"/>
                <w:color w:val="002060"/>
                <w:sz w:val="18"/>
                <w:szCs w:val="20"/>
                <w:lang w:val="es-BO" w:eastAsia="es-BO"/>
              </w:rPr>
              <w:t>hilos</w:t>
            </w:r>
            <w:r w:rsidR="00615A6A">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418DE8" w14:textId="072EA8B5"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EE0C3F"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58963E"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7B8A2EB" w14:textId="77777777" w:rsidTr="00F22E4D">
        <w:trPr>
          <w:trHeight w:val="386"/>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13A25680" w14:textId="127C8DF6"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55DD25D2"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 de Fibra Óptica.</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2000C168" w14:textId="2A1F1A9C" w:rsidR="00F22E4D" w:rsidRPr="00351CB4" w:rsidRDefault="00F22E4D" w:rsidP="00FC7404">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Todas las fibras ópticas deben cumplir con la recomendación ITU-T G.652.D. El oferente debe presentar documentación </w:t>
            </w:r>
            <w:r w:rsidR="00FC7404">
              <w:rPr>
                <w:rFonts w:ascii="Tahoma" w:hAnsi="Tahoma" w:cs="Tahoma"/>
                <w:color w:val="002060"/>
                <w:sz w:val="18"/>
                <w:szCs w:val="20"/>
                <w:lang w:val="es-BO" w:eastAsia="es-BO"/>
              </w:rPr>
              <w:t>de re</w:t>
            </w:r>
            <w:r w:rsidR="00600A0D">
              <w:rPr>
                <w:rFonts w:ascii="Tahoma" w:hAnsi="Tahoma" w:cs="Tahoma"/>
                <w:color w:val="002060"/>
                <w:sz w:val="18"/>
                <w:szCs w:val="20"/>
                <w:lang w:val="es-BO" w:eastAsia="es-BO"/>
              </w:rPr>
              <w:t>s</w:t>
            </w:r>
            <w:r w:rsidR="00FC7404">
              <w:rPr>
                <w:rFonts w:ascii="Tahoma" w:hAnsi="Tahoma" w:cs="Tahoma"/>
                <w:color w:val="002060"/>
                <w:sz w:val="18"/>
                <w:szCs w:val="20"/>
                <w:lang w:val="es-BO" w:eastAsia="es-BO"/>
              </w:rPr>
              <w:t>paldo.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087DA2" w14:textId="77777777" w:rsidR="00F22E4D" w:rsidRPr="00351CB4" w:rsidRDefault="00F22E4D" w:rsidP="00F22E4D">
            <w:pPr>
              <w:jc w:val="center"/>
              <w:rPr>
                <w:rFonts w:ascii="Tahoma" w:hAnsi="Tahoma" w:cs="Tahoma"/>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22FA9E95"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0D9AD3B6"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F22E4D" w:rsidRPr="007916B3" w14:paraId="1AC4C1A3" w14:textId="77777777" w:rsidTr="00FC7404">
        <w:trPr>
          <w:trHeight w:val="470"/>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4ED4E1" w14:textId="0654C866"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49AED4"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Mecánicas del Cable</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C4D4DB" w14:textId="21BDC625" w:rsidR="00F22E4D" w:rsidRPr="00351CB4" w:rsidRDefault="00F22E4D" w:rsidP="00FC7404">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respaldar documentalmente la carga Máxima de Operación del cable de F.O. ofrecido, deformación de la fibra, aplastamiento, torsión, curvatura cíclica e impacto</w:t>
            </w:r>
            <w:r w:rsidR="00FC7404">
              <w:rPr>
                <w:rFonts w:ascii="Tahoma" w:hAnsi="Tahoma" w:cs="Tahoma"/>
                <w:color w:val="002060"/>
                <w:sz w:val="18"/>
                <w:szCs w:val="20"/>
                <w:lang w:val="es-BO" w:eastAsia="es-BO"/>
              </w:rPr>
              <w:t xml:space="preserve"> para cada etapa del Tramo Submarino.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26A73C"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D17BE0"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BFD7C0"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4E692D18" w14:textId="77777777" w:rsidTr="00F22E4D">
        <w:trPr>
          <w:trHeight w:val="616"/>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09453860" w14:textId="62E452F9"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3F906A28"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Geométricas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22454B9D" w14:textId="1835D253"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adjuntar documentación sobre las características geométricas de la Fibra Óptica ofertada</w:t>
            </w:r>
            <w:r w:rsidR="00FC7404">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7279A9" w14:textId="77777777" w:rsidR="00F22E4D" w:rsidRPr="00351CB4" w:rsidRDefault="00F22E4D" w:rsidP="00F22E4D">
            <w:pPr>
              <w:jc w:val="center"/>
              <w:rPr>
                <w:rFonts w:ascii="Tahoma" w:hAnsi="Tahoma" w:cs="Tahoma"/>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16B57F83"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5ACEE662"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F22E4D" w:rsidRPr="007916B3" w14:paraId="74A38806" w14:textId="77777777" w:rsidTr="00F22E4D">
        <w:trPr>
          <w:trHeight w:val="616"/>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F3D659" w14:textId="57639F58"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72EC00"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Ambientales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D48368" w14:textId="77777777"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presentar certificación del fabricante respecto a las características de estanqueidad al agua y ciclo térmico del cable.</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C20A98" w14:textId="77777777" w:rsidR="00F22E4D" w:rsidRPr="00351CB4" w:rsidRDefault="00F22E4D" w:rsidP="00F22E4D">
            <w:pPr>
              <w:jc w:val="center"/>
              <w:rPr>
                <w:rFonts w:ascii="Tahoma" w:hAnsi="Tahoma" w:cs="Tahoma"/>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440EEB"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1805CE"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5802B3C3" w14:textId="77777777" w:rsidTr="00F22E4D">
        <w:trPr>
          <w:trHeight w:val="266"/>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A6465D" w14:textId="1ACE7BAB"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E6451C"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Tipo de cable a emplear </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DF62F85" w14:textId="4DDCF12A" w:rsidR="00F22E4D" w:rsidRPr="00351CB4" w:rsidRDefault="00F22E4D" w:rsidP="00A627B0">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indicar los </w:t>
            </w:r>
            <w:r w:rsidR="00A627B0">
              <w:rPr>
                <w:rFonts w:ascii="Tahoma" w:hAnsi="Tahoma" w:cs="Tahoma"/>
                <w:color w:val="002060"/>
                <w:sz w:val="18"/>
                <w:szCs w:val="20"/>
                <w:lang w:val="es-BO" w:eastAsia="es-BO"/>
              </w:rPr>
              <w:t xml:space="preserve">diferentes </w:t>
            </w:r>
            <w:r w:rsidRPr="00351CB4">
              <w:rPr>
                <w:rFonts w:ascii="Tahoma" w:hAnsi="Tahoma" w:cs="Tahoma"/>
                <w:color w:val="002060"/>
                <w:sz w:val="18"/>
                <w:szCs w:val="20"/>
                <w:lang w:val="es-BO" w:eastAsia="es-BO"/>
              </w:rPr>
              <w:t xml:space="preserve">tipos de cable de </w:t>
            </w:r>
            <w:r w:rsidR="00A627B0">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 xml:space="preserve">ibra </w:t>
            </w:r>
            <w:r w:rsidR="00A627B0">
              <w:rPr>
                <w:rFonts w:ascii="Tahoma" w:hAnsi="Tahoma" w:cs="Tahoma"/>
                <w:color w:val="002060"/>
                <w:sz w:val="18"/>
                <w:szCs w:val="20"/>
                <w:lang w:val="es-BO" w:eastAsia="es-BO"/>
              </w:rPr>
              <w:t>Ó</w:t>
            </w:r>
            <w:r w:rsidRPr="00351CB4">
              <w:rPr>
                <w:rFonts w:ascii="Tahoma" w:hAnsi="Tahoma" w:cs="Tahoma"/>
                <w:color w:val="002060"/>
                <w:sz w:val="18"/>
                <w:szCs w:val="20"/>
                <w:lang w:val="es-BO" w:eastAsia="es-BO"/>
              </w:rPr>
              <w:t xml:space="preserve">ptica </w:t>
            </w:r>
            <w:r w:rsidR="00A627B0">
              <w:rPr>
                <w:rFonts w:ascii="Tahoma" w:hAnsi="Tahoma" w:cs="Tahoma"/>
                <w:color w:val="002060"/>
                <w:sz w:val="18"/>
                <w:szCs w:val="20"/>
                <w:lang w:val="es-BO" w:eastAsia="es-BO"/>
              </w:rPr>
              <w:t>S</w:t>
            </w:r>
            <w:r w:rsidRPr="00351CB4">
              <w:rPr>
                <w:rFonts w:ascii="Tahoma" w:hAnsi="Tahoma" w:cs="Tahoma"/>
                <w:color w:val="002060"/>
                <w:sz w:val="18"/>
                <w:szCs w:val="20"/>
                <w:lang w:val="es-BO" w:eastAsia="es-BO"/>
              </w:rPr>
              <w:t>ubmarina a emplear</w:t>
            </w:r>
            <w:r w:rsidR="00A627B0">
              <w:rPr>
                <w:rFonts w:ascii="Tahoma" w:hAnsi="Tahoma" w:cs="Tahoma"/>
                <w:color w:val="002060"/>
                <w:sz w:val="18"/>
                <w:szCs w:val="20"/>
                <w:lang w:val="es-BO" w:eastAsia="es-BO"/>
              </w:rPr>
              <w:t>se</w:t>
            </w:r>
            <w:r w:rsidRPr="00351CB4">
              <w:rPr>
                <w:rFonts w:ascii="Tahoma" w:hAnsi="Tahoma" w:cs="Tahoma"/>
                <w:color w:val="002060"/>
                <w:sz w:val="18"/>
                <w:szCs w:val="20"/>
                <w:lang w:val="es-BO" w:eastAsia="es-BO"/>
              </w:rPr>
              <w:t xml:space="preserve"> en </w:t>
            </w:r>
            <w:r w:rsidR="00A627B0">
              <w:rPr>
                <w:rFonts w:ascii="Tahoma" w:hAnsi="Tahoma" w:cs="Tahoma"/>
                <w:color w:val="002060"/>
                <w:sz w:val="18"/>
                <w:szCs w:val="20"/>
                <w:lang w:val="es-BO" w:eastAsia="es-BO"/>
              </w:rPr>
              <w:t xml:space="preserve">el </w:t>
            </w:r>
            <w:r w:rsidRPr="00351CB4">
              <w:rPr>
                <w:rFonts w:ascii="Tahoma" w:hAnsi="Tahoma" w:cs="Tahoma"/>
                <w:color w:val="002060"/>
                <w:sz w:val="18"/>
                <w:szCs w:val="20"/>
                <w:lang w:val="es-BO" w:eastAsia="es-BO"/>
              </w:rPr>
              <w:t>proyecto.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89CDD1"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C086BE"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3792AB"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132DDF84" w14:textId="77777777" w:rsidTr="00F22E4D">
        <w:trPr>
          <w:trHeight w:val="372"/>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B7339A" w14:textId="6BFEA5DA"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438D22"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Radio Mínimo de Curvatura (mm)</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8A4AA8" w14:textId="77777777"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con claridad las especificaciones técnicas referidas al radio de curvatura en milímetros; antes de la instalación y después de la instalación.</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5F1229"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3AB075"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AA528E"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1D767F87" w14:textId="77777777" w:rsidTr="00F22E4D">
        <w:trPr>
          <w:trHeight w:val="372"/>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E47AD5" w14:textId="271DCF15"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4919D8"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Nombre y Procedencia </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712C7E" w14:textId="77777777"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claramente el nombre del fabricante del cable óptico y la procedencia de la Fibra Óptica empleada.</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C49A05" w14:textId="77777777" w:rsidR="00F22E4D" w:rsidRPr="00351CB4" w:rsidRDefault="00F22E4D" w:rsidP="00F22E4D">
            <w:pPr>
              <w:jc w:val="center"/>
              <w:rPr>
                <w:rFonts w:ascii="Tahoma" w:hAnsi="Tahoma" w:cs="Tahoma"/>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553D56"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7B4E45"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44882735" w14:textId="77777777" w:rsidTr="00F22E4D">
        <w:trPr>
          <w:trHeight w:val="65"/>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0720B1" w14:textId="73855681"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7E02CD" w14:textId="5AD78476"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Certificación ISO</w:t>
            </w:r>
            <w:r w:rsidR="00A627B0">
              <w:rPr>
                <w:rFonts w:ascii="Tahoma" w:hAnsi="Tahoma" w:cs="Tahoma"/>
                <w:color w:val="002060"/>
                <w:sz w:val="18"/>
                <w:szCs w:val="20"/>
                <w:lang w:val="es-BO" w:eastAsia="es-BO"/>
              </w:rPr>
              <w:t xml:space="preserve"> 9001</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3E4233" w14:textId="301CC5A8"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adjuntar en su propuesta la certificación ISO</w:t>
            </w:r>
            <w:r w:rsidR="00A627B0">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9001 de la empresa fabricante del cable de fibra óptica.</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7E5C31" w14:textId="77777777" w:rsidR="00F22E4D" w:rsidRPr="00351CB4" w:rsidRDefault="00F22E4D" w:rsidP="00F22E4D">
            <w:pPr>
              <w:jc w:val="center"/>
              <w:rPr>
                <w:rFonts w:ascii="Tahoma" w:hAnsi="Tahoma" w:cs="Tahoma"/>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36B4EDCA"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3A8612B3" w14:textId="77777777" w:rsidR="00F22E4D" w:rsidRPr="00351CB4" w:rsidRDefault="00F22E4D" w:rsidP="00F22E4D">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F22E4D" w:rsidRPr="007916B3" w14:paraId="7733429E" w14:textId="77777777" w:rsidTr="00F22E4D">
        <w:trPr>
          <w:trHeight w:val="227"/>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54EF5A" w14:textId="0DD4C4CB"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11</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6F1407"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Data Sheet del cable</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604390" w14:textId="77777777" w:rsidR="00F22E4D" w:rsidRPr="00351CB4" w:rsidRDefault="00F22E4D" w:rsidP="00F22E4D">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incluir en su propuesta el Data Sheet del cable ofertado.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0C97E6"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604D88"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F7D1AB"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34B4AC62"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8F9BC4" w14:textId="101B00DA"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12</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576521"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Marcación Exterior del Cable </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CF5BEE" w14:textId="40A7DF3D" w:rsidR="00F22E4D" w:rsidRPr="00351CB4" w:rsidRDefault="00F22E4D" w:rsidP="00600A0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de fibra óptica provisto deberá llevar en su cobertura externa una identificación visible que indique </w:t>
            </w:r>
            <w:r w:rsidRPr="00600A0D">
              <w:rPr>
                <w:rFonts w:ascii="Tahoma" w:hAnsi="Tahoma" w:cs="Tahoma"/>
                <w:color w:val="002060"/>
                <w:sz w:val="18"/>
                <w:szCs w:val="20"/>
                <w:lang w:val="es-BO" w:eastAsia="es-BO"/>
              </w:rPr>
              <w:t xml:space="preserve">“ENTEL </w:t>
            </w:r>
            <w:r w:rsidR="00600A0D" w:rsidRPr="00600A0D">
              <w:rPr>
                <w:rFonts w:ascii="Tahoma" w:hAnsi="Tahoma" w:cs="Tahoma"/>
                <w:color w:val="002060"/>
                <w:sz w:val="18"/>
                <w:szCs w:val="20"/>
                <w:lang w:val="es-BO" w:eastAsia="es-BO"/>
              </w:rPr>
              <w:t xml:space="preserve">Bolivia </w:t>
            </w:r>
            <w:r w:rsidRPr="00600A0D">
              <w:rPr>
                <w:rFonts w:ascii="Tahoma" w:hAnsi="Tahoma" w:cs="Tahoma"/>
                <w:color w:val="002060"/>
                <w:sz w:val="18"/>
                <w:szCs w:val="20"/>
                <w:lang w:val="es-BO" w:eastAsia="es-BO"/>
              </w:rPr>
              <w:t>S.A.</w:t>
            </w:r>
            <w:r w:rsidR="00600A0D" w:rsidRPr="00600A0D">
              <w:rPr>
                <w:rFonts w:ascii="Tahoma" w:hAnsi="Tahoma" w:cs="Tahoma"/>
                <w:color w:val="002060"/>
                <w:sz w:val="18"/>
                <w:szCs w:val="20"/>
                <w:lang w:val="es-BO" w:eastAsia="es-BO"/>
              </w:rPr>
              <w:t>C.</w:t>
            </w:r>
            <w:r w:rsidRPr="00600A0D">
              <w:rPr>
                <w:rFonts w:ascii="Tahoma" w:hAnsi="Tahoma" w:cs="Tahoma"/>
                <w:color w:val="002060"/>
                <w:sz w:val="18"/>
                <w:szCs w:val="20"/>
                <w:lang w:val="es-BO" w:eastAsia="es-BO"/>
              </w:rPr>
              <w:t>”</w:t>
            </w:r>
            <w:r w:rsidR="00A627B0">
              <w:rPr>
                <w:rFonts w:ascii="Tahoma" w:hAnsi="Tahoma" w:cs="Tahoma"/>
                <w:color w:val="002060"/>
                <w:sz w:val="18"/>
                <w:szCs w:val="20"/>
                <w:lang w:val="es-BO" w:eastAsia="es-BO"/>
              </w:rPr>
              <w:t xml:space="preserve"> de acuerdo a normas Internacionales.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06BB76"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A1A298"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25C99F" w14:textId="77777777" w:rsidR="00F22E4D" w:rsidRPr="00351CB4" w:rsidRDefault="00F22E4D" w:rsidP="00F22E4D">
            <w:pPr>
              <w:jc w:val="center"/>
              <w:rPr>
                <w:rFonts w:ascii="Tahoma" w:hAnsi="Tahoma" w:cs="Tahoma"/>
                <w:color w:val="002060"/>
                <w:sz w:val="20"/>
                <w:szCs w:val="20"/>
                <w:lang w:val="es-BO" w:eastAsia="es-BO"/>
              </w:rPr>
            </w:pPr>
          </w:p>
        </w:tc>
      </w:tr>
      <w:tr w:rsidR="00F35951" w:rsidRPr="007916B3" w14:paraId="3C26E619"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4B3D4B" w14:textId="1FD10CE6" w:rsidR="00F35951" w:rsidRDefault="00F35951"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13</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7B35E5" w14:textId="6E070ED6" w:rsidR="00F35951" w:rsidRPr="00351CB4" w:rsidRDefault="00F35951"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Tiempo de Vida Útil</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CF6F40" w14:textId="3EE93DEC" w:rsidR="00F35951" w:rsidRPr="00351CB4" w:rsidRDefault="00F35951"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El Oferente deberá rea</w:t>
            </w:r>
            <w:r w:rsidR="006B049F">
              <w:rPr>
                <w:rFonts w:ascii="Tahoma" w:hAnsi="Tahoma" w:cs="Tahoma"/>
                <w:color w:val="002060"/>
                <w:sz w:val="18"/>
                <w:szCs w:val="20"/>
                <w:lang w:val="es-BO" w:eastAsia="es-BO"/>
              </w:rPr>
              <w:t>l</w:t>
            </w:r>
            <w:r>
              <w:rPr>
                <w:rFonts w:ascii="Tahoma" w:hAnsi="Tahoma" w:cs="Tahoma"/>
                <w:color w:val="002060"/>
                <w:sz w:val="18"/>
                <w:szCs w:val="20"/>
                <w:lang w:val="es-BO" w:eastAsia="es-BO"/>
              </w:rPr>
              <w:t>izar su diseño</w:t>
            </w:r>
            <w:r w:rsidR="006B049F">
              <w:rPr>
                <w:rFonts w:ascii="Tahoma" w:hAnsi="Tahoma" w:cs="Tahoma"/>
                <w:color w:val="002060"/>
                <w:sz w:val="18"/>
                <w:szCs w:val="20"/>
                <w:lang w:val="es-BO" w:eastAsia="es-BO"/>
              </w:rPr>
              <w:t xml:space="preserve"> con un tiempo de Vida útil del proyecto de al menos 25 años.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EBDB05" w14:textId="707F5BAA" w:rsidR="00F35951" w:rsidRPr="00351CB4" w:rsidRDefault="00F35951"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3E1075" w14:textId="77777777" w:rsidR="00F35951" w:rsidRPr="00351CB4" w:rsidRDefault="00F35951"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0A107A" w14:textId="77777777" w:rsidR="00F35951" w:rsidRPr="00351CB4" w:rsidRDefault="00F35951" w:rsidP="00F22E4D">
            <w:pPr>
              <w:jc w:val="center"/>
              <w:rPr>
                <w:rFonts w:ascii="Tahoma" w:hAnsi="Tahoma" w:cs="Tahoma"/>
                <w:color w:val="002060"/>
                <w:sz w:val="20"/>
                <w:szCs w:val="20"/>
                <w:lang w:val="es-BO" w:eastAsia="es-BO"/>
              </w:rPr>
            </w:pPr>
          </w:p>
        </w:tc>
      </w:tr>
      <w:tr w:rsidR="00F22E4D" w:rsidRPr="007916B3" w14:paraId="7E3FAE69"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45FA5B" w14:textId="3765D67F" w:rsidR="00F22E4D" w:rsidRPr="00351CB4" w:rsidRDefault="00015884"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14</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A224DD"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Repetidor Óptico para el cable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6D07C7" w14:textId="7C5173AD" w:rsidR="00F22E4D" w:rsidRPr="00351CB4" w:rsidRDefault="00F22E4D" w:rsidP="00944EC9">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deberá explicar claramente los distintos tipos/modelos de equipos que utilizará en la </w:t>
            </w:r>
            <w:r w:rsidR="00944EC9">
              <w:rPr>
                <w:rFonts w:ascii="Tahoma" w:hAnsi="Tahoma" w:cs="Tahoma"/>
                <w:color w:val="002060"/>
                <w:sz w:val="18"/>
                <w:szCs w:val="20"/>
                <w:lang w:val="es-BO" w:eastAsia="es-BO"/>
              </w:rPr>
              <w:t>R</w:t>
            </w:r>
            <w:r w:rsidRPr="00351CB4">
              <w:rPr>
                <w:rFonts w:ascii="Tahoma" w:hAnsi="Tahoma" w:cs="Tahoma"/>
                <w:color w:val="002060"/>
                <w:sz w:val="18"/>
                <w:szCs w:val="20"/>
                <w:lang w:val="es-BO" w:eastAsia="es-BO"/>
              </w:rPr>
              <w:t xml:space="preserve">ed </w:t>
            </w:r>
            <w:r w:rsidR="00944EC9">
              <w:rPr>
                <w:rFonts w:ascii="Tahoma" w:hAnsi="Tahoma" w:cs="Tahoma"/>
                <w:color w:val="002060"/>
                <w:sz w:val="18"/>
                <w:szCs w:val="20"/>
                <w:lang w:val="es-BO" w:eastAsia="es-BO"/>
              </w:rPr>
              <w:t>S</w:t>
            </w:r>
            <w:r w:rsidRPr="00351CB4">
              <w:rPr>
                <w:rFonts w:ascii="Tahoma" w:hAnsi="Tahoma" w:cs="Tahoma"/>
                <w:color w:val="002060"/>
                <w:sz w:val="18"/>
                <w:szCs w:val="20"/>
                <w:lang w:val="es-BO" w:eastAsia="es-BO"/>
              </w:rPr>
              <w:t xml:space="preserve">ubmarina (para la </w:t>
            </w:r>
            <w:r w:rsidRPr="00351CB4">
              <w:rPr>
                <w:rFonts w:ascii="Tahoma" w:hAnsi="Tahoma" w:cs="Tahoma"/>
                <w:color w:val="002060"/>
                <w:sz w:val="18"/>
                <w:szCs w:val="20"/>
                <w:lang w:val="es-BO" w:eastAsia="es-BO"/>
              </w:rPr>
              <w:lastRenderedPageBreak/>
              <w:t>ecualización de la forma de la ganancia, la ecualización de la pendiente de la ganancia, compensación de la dispersión cromática, ajuste de pérdida en el tramo del cable, repetidores) que propone para esta red, en particular en lo que se refiere a las características (si todos los repetidores son iguales o no) y la temperatura (equipos para aguas profundas o para aguas poco profundas)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D040CC"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DD4C77"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CC860E"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436B7FF9"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12DE7D" w14:textId="08C40FA2"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015884">
              <w:rPr>
                <w:rFonts w:ascii="Tahoma" w:hAnsi="Tahoma" w:cs="Tahoma"/>
                <w:color w:val="002060"/>
                <w:sz w:val="18"/>
                <w:szCs w:val="20"/>
                <w:lang w:val="es-BO" w:eastAsia="es-BO"/>
              </w:rPr>
              <w:t>5</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EE546D" w14:textId="571A5C1B"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del equipo</w:t>
            </w:r>
            <w:r w:rsidR="000842CF">
              <w:rPr>
                <w:rFonts w:ascii="Tahoma" w:hAnsi="Tahoma" w:cs="Tahoma"/>
                <w:color w:val="002060"/>
                <w:sz w:val="18"/>
                <w:szCs w:val="20"/>
                <w:lang w:val="es-BO" w:eastAsia="es-BO"/>
              </w:rPr>
              <w:t xml:space="preserve"> Repetidor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29AC8C" w14:textId="51B5B679" w:rsidR="00F22E4D" w:rsidRPr="00351CB4" w:rsidRDefault="00F22E4D" w:rsidP="000842C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deberá facilitar información detallada sobre las dimensiones, el peso, las características mecánicas, </w:t>
            </w:r>
            <w:r w:rsidR="00AF3D6F">
              <w:rPr>
                <w:rFonts w:ascii="Tahoma" w:hAnsi="Tahoma" w:cs="Tahoma"/>
                <w:color w:val="002060"/>
                <w:sz w:val="18"/>
                <w:szCs w:val="20"/>
                <w:lang w:val="es-BO" w:eastAsia="es-BO"/>
              </w:rPr>
              <w:t xml:space="preserve">ópticas, </w:t>
            </w:r>
            <w:r w:rsidRPr="00351CB4">
              <w:rPr>
                <w:rFonts w:ascii="Tahoma" w:hAnsi="Tahoma" w:cs="Tahoma"/>
                <w:color w:val="002060"/>
                <w:sz w:val="18"/>
                <w:szCs w:val="20"/>
                <w:lang w:val="es-BO" w:eastAsia="es-BO"/>
              </w:rPr>
              <w:t xml:space="preserve">eléctricas  y el esquema de ejecución (mecánico, eléctrico, óptico) de los equipos submarinos. </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CD2D42"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106A22"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1D484E"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002B5C7"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1950AC" w14:textId="4919A4FF"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015884">
              <w:rPr>
                <w:rFonts w:ascii="Tahoma" w:hAnsi="Tahoma" w:cs="Tahoma"/>
                <w:color w:val="002060"/>
                <w:sz w:val="18"/>
                <w:szCs w:val="20"/>
                <w:lang w:val="es-BO" w:eastAsia="es-BO"/>
              </w:rPr>
              <w:t>6</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388875" w14:textId="0A343635"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Resistencia del equipo</w:t>
            </w:r>
            <w:r w:rsidR="000842CF">
              <w:rPr>
                <w:rFonts w:ascii="Tahoma" w:hAnsi="Tahoma" w:cs="Tahoma"/>
                <w:color w:val="002060"/>
                <w:sz w:val="18"/>
                <w:szCs w:val="20"/>
                <w:lang w:val="es-BO" w:eastAsia="es-BO"/>
              </w:rPr>
              <w:t xml:space="preserve"> Repetidor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D7F6A1"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equipo provisto deberá poder tenderse, enterrarse, recuperarse, volver a tenderse y volver a enterrarse sin que se vea perjudicado el rendimiento del cable, el equipo o la terminación (acoplador). En particular, el oferente deberá ofrecer los cálculos necesarios para respaldar su afirmación de que el equipo se puede recuperar incluso en las condiciones marítimas más duras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1D375C"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BAEAEF"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E3ECDD"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2136332"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043E75" w14:textId="3DC94A72"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015884">
              <w:rPr>
                <w:rFonts w:ascii="Tahoma" w:hAnsi="Tahoma" w:cs="Tahoma"/>
                <w:color w:val="002060"/>
                <w:sz w:val="18"/>
                <w:szCs w:val="20"/>
                <w:lang w:val="es-BO" w:eastAsia="es-BO"/>
              </w:rPr>
              <w:t>7</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DCB398" w14:textId="52905789"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Reparación del equipo</w:t>
            </w:r>
            <w:r w:rsidR="000842CF">
              <w:rPr>
                <w:rFonts w:ascii="Tahoma" w:hAnsi="Tahoma" w:cs="Tahoma"/>
                <w:color w:val="002060"/>
                <w:sz w:val="18"/>
                <w:szCs w:val="20"/>
                <w:lang w:val="es-BO" w:eastAsia="es-BO"/>
              </w:rPr>
              <w:t xml:space="preserve"> Repetidor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E2B286"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equipo provisto estará construido de forma que sea posible desmontarlo para reparar las unidades internas y posteriormente volver a montarlo dentro del alojamiento original, en el entorno de la fábrica o en otro similar</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E78A0E"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6AA967"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A2F811"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A23B9DB"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D11F6D" w14:textId="38F5951E"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015884">
              <w:rPr>
                <w:rFonts w:ascii="Tahoma" w:hAnsi="Tahoma" w:cs="Tahoma"/>
                <w:color w:val="002060"/>
                <w:sz w:val="18"/>
                <w:szCs w:val="20"/>
                <w:lang w:val="es-BO" w:eastAsia="es-BO"/>
              </w:rPr>
              <w:t>8</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AF5D29"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Compatibilidad del equipo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95C018"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diseño del amplificador óptico del equipo deberá ser compatible con cualquier conjunto de pruebas o equipo de localización de averías inspirado en la técnica de reflectometría óptica en el dominio del tiempo (OTDR) (p. ej., reflectometría óptica coherente en el dominio del tiempo, COTDR)</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F7162A"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B10D97"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BD4598"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6D753F71"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9DADAD" w14:textId="3425B2AE"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015884">
              <w:rPr>
                <w:rFonts w:ascii="Tahoma" w:hAnsi="Tahoma" w:cs="Tahoma"/>
                <w:color w:val="002060"/>
                <w:sz w:val="18"/>
                <w:szCs w:val="20"/>
                <w:lang w:val="es-BO" w:eastAsia="es-BO"/>
              </w:rPr>
              <w:t>9</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1C7248"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Penetración de agua</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5902FB" w14:textId="3830F339"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equipo </w:t>
            </w:r>
            <w:r w:rsidR="000842CF">
              <w:rPr>
                <w:rFonts w:ascii="Tahoma" w:hAnsi="Tahoma" w:cs="Tahoma"/>
                <w:color w:val="002060"/>
                <w:sz w:val="18"/>
                <w:szCs w:val="20"/>
                <w:lang w:val="es-BO" w:eastAsia="es-BO"/>
              </w:rPr>
              <w:t>Repetidor Submarino</w:t>
            </w:r>
            <w:r w:rsidR="000842CF" w:rsidRPr="00351CB4">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deberá estar diseñado para evitar la penetración de agua incluso en caso de que se produzca una rotura del cable en la terminación en la profundidad máxima del tendido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D43452"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34ABC7"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AEC2D6"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1B870F68"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0FB8A1" w14:textId="29F3D8AD" w:rsidR="00F22E4D" w:rsidRPr="00351CB4" w:rsidRDefault="00015884"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20</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AC596"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Rendimiento del equipo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EB082C" w14:textId="21E7A7CB"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deberá indicar los principales rendimientos ópticos del equipo</w:t>
            </w:r>
            <w:r w:rsidR="000842CF">
              <w:rPr>
                <w:rFonts w:ascii="Tahoma" w:hAnsi="Tahoma" w:cs="Tahoma"/>
                <w:color w:val="002060"/>
                <w:sz w:val="18"/>
                <w:szCs w:val="20"/>
                <w:lang w:val="es-BO" w:eastAsia="es-BO"/>
              </w:rPr>
              <w:t xml:space="preserve"> Repetidor Submarino</w:t>
            </w:r>
            <w:r w:rsidRPr="00351CB4">
              <w:rPr>
                <w:rFonts w:ascii="Tahoma" w:hAnsi="Tahoma" w:cs="Tahoma"/>
                <w:color w:val="002060"/>
                <w:sz w:val="18"/>
                <w:szCs w:val="20"/>
                <w:lang w:val="es-BO" w:eastAsia="es-BO"/>
              </w:rPr>
              <w:t>, incluidos, entre otros:</w:t>
            </w:r>
          </w:p>
          <w:p w14:paraId="6EA56369" w14:textId="64A63213"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otencia nominal de salida</w:t>
            </w:r>
          </w:p>
          <w:p w14:paraId="59E3B4C5" w14:textId="4FBDE802"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actor de ruido</w:t>
            </w:r>
          </w:p>
          <w:p w14:paraId="0F9ACCB3" w14:textId="4C241482"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G</w:t>
            </w:r>
            <w:r w:rsidRPr="00351CB4">
              <w:rPr>
                <w:rFonts w:ascii="Tahoma" w:hAnsi="Tahoma" w:cs="Tahoma"/>
                <w:color w:val="002060"/>
                <w:sz w:val="18"/>
                <w:szCs w:val="20"/>
                <w:lang w:val="es-BO" w:eastAsia="es-BO"/>
              </w:rPr>
              <w:t>anancia</w:t>
            </w:r>
          </w:p>
          <w:p w14:paraId="40ABAE6B" w14:textId="2BF87526" w:rsidR="00F22E4D" w:rsidRPr="00351CB4" w:rsidRDefault="00F22E4D" w:rsidP="000842C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A</w:t>
            </w:r>
            <w:r w:rsidRPr="00351CB4">
              <w:rPr>
                <w:rFonts w:ascii="Tahoma" w:hAnsi="Tahoma" w:cs="Tahoma"/>
                <w:color w:val="002060"/>
                <w:sz w:val="18"/>
                <w:szCs w:val="20"/>
                <w:lang w:val="es-BO" w:eastAsia="es-BO"/>
              </w:rPr>
              <w:t xml:space="preserve">ncho de </w:t>
            </w:r>
            <w:r w:rsidR="000842CF">
              <w:rPr>
                <w:rFonts w:ascii="Tahoma" w:hAnsi="Tahoma" w:cs="Tahoma"/>
                <w:color w:val="002060"/>
                <w:sz w:val="18"/>
                <w:szCs w:val="20"/>
                <w:lang w:val="es-BO" w:eastAsia="es-BO"/>
              </w:rPr>
              <w:t>B</w:t>
            </w:r>
            <w:r w:rsidRPr="00351CB4">
              <w:rPr>
                <w:rFonts w:ascii="Tahoma" w:hAnsi="Tahoma" w:cs="Tahoma"/>
                <w:color w:val="002060"/>
                <w:sz w:val="18"/>
                <w:szCs w:val="20"/>
                <w:lang w:val="es-BO" w:eastAsia="es-BO"/>
              </w:rPr>
              <w:t xml:space="preserve">anda del </w:t>
            </w:r>
            <w:r w:rsidR="000842CF">
              <w:rPr>
                <w:rFonts w:ascii="Tahoma" w:hAnsi="Tahoma" w:cs="Tahoma"/>
                <w:color w:val="002060"/>
                <w:sz w:val="18"/>
                <w:szCs w:val="20"/>
                <w:lang w:val="es-BO" w:eastAsia="es-BO"/>
              </w:rPr>
              <w:t>E</w:t>
            </w:r>
            <w:r w:rsidRPr="00351CB4">
              <w:rPr>
                <w:rFonts w:ascii="Tahoma" w:hAnsi="Tahoma" w:cs="Tahoma"/>
                <w:color w:val="002060"/>
                <w:sz w:val="18"/>
                <w:szCs w:val="20"/>
                <w:lang w:val="es-BO" w:eastAsia="es-BO"/>
              </w:rPr>
              <w:t>quipo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4F0BFA"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35005C"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C9B08D"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5CE1FA46"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66B7C3" w14:textId="580C5D6E"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2</w:t>
            </w:r>
            <w:r w:rsidR="00015884">
              <w:rPr>
                <w:rFonts w:ascii="Tahoma" w:hAnsi="Tahoma" w:cs="Tahoma"/>
                <w:color w:val="002060"/>
                <w:sz w:val="18"/>
                <w:szCs w:val="20"/>
                <w:lang w:val="es-BO" w:eastAsia="es-BO"/>
              </w:rPr>
              <w:t>1</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A48969"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Protección eléctrica</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384542" w14:textId="0543BDB1"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diseño garantizará que en ningún momento se aplique una tensión o una corriente peligrosa a la </w:t>
            </w:r>
            <w:r w:rsidR="000842CF">
              <w:rPr>
                <w:rFonts w:ascii="Tahoma" w:hAnsi="Tahoma" w:cs="Tahoma"/>
                <w:color w:val="002060"/>
                <w:sz w:val="18"/>
                <w:szCs w:val="20"/>
                <w:lang w:val="es-BO" w:eastAsia="es-BO"/>
              </w:rPr>
              <w:t>R</w:t>
            </w:r>
            <w:r w:rsidRPr="00351CB4">
              <w:rPr>
                <w:rFonts w:ascii="Tahoma" w:hAnsi="Tahoma" w:cs="Tahoma"/>
                <w:color w:val="002060"/>
                <w:sz w:val="18"/>
                <w:szCs w:val="20"/>
                <w:lang w:val="es-BO" w:eastAsia="es-BO"/>
              </w:rPr>
              <w:t xml:space="preserve">ed de </w:t>
            </w:r>
            <w:r w:rsidR="000842CF">
              <w:rPr>
                <w:rFonts w:ascii="Tahoma" w:hAnsi="Tahoma" w:cs="Tahoma"/>
                <w:color w:val="002060"/>
                <w:sz w:val="18"/>
                <w:szCs w:val="20"/>
                <w:lang w:val="es-BO" w:eastAsia="es-BO"/>
              </w:rPr>
              <w:t>C</w:t>
            </w:r>
            <w:r w:rsidRPr="00351CB4">
              <w:rPr>
                <w:rFonts w:ascii="Tahoma" w:hAnsi="Tahoma" w:cs="Tahoma"/>
                <w:color w:val="002060"/>
                <w:sz w:val="18"/>
                <w:szCs w:val="20"/>
                <w:lang w:val="es-BO" w:eastAsia="es-BO"/>
              </w:rPr>
              <w:t xml:space="preserve">able </w:t>
            </w:r>
            <w:r w:rsidR="000842CF">
              <w:rPr>
                <w:rFonts w:ascii="Tahoma" w:hAnsi="Tahoma" w:cs="Tahoma"/>
                <w:color w:val="002060"/>
                <w:sz w:val="18"/>
                <w:szCs w:val="20"/>
                <w:lang w:val="es-BO" w:eastAsia="es-BO"/>
              </w:rPr>
              <w:t>S</w:t>
            </w:r>
            <w:r w:rsidRPr="00351CB4">
              <w:rPr>
                <w:rFonts w:ascii="Tahoma" w:hAnsi="Tahoma" w:cs="Tahoma"/>
                <w:color w:val="002060"/>
                <w:sz w:val="18"/>
                <w:szCs w:val="20"/>
                <w:lang w:val="es-BO" w:eastAsia="es-BO"/>
              </w:rPr>
              <w:t xml:space="preserve">ubmarino en condiciones de funcionamiento normal o en condiciones de </w:t>
            </w:r>
            <w:r w:rsidR="000842CF">
              <w:rPr>
                <w:rFonts w:ascii="Tahoma" w:hAnsi="Tahoma" w:cs="Tahoma"/>
                <w:color w:val="002060"/>
                <w:sz w:val="18"/>
                <w:szCs w:val="20"/>
                <w:lang w:val="es-BO" w:eastAsia="es-BO"/>
              </w:rPr>
              <w:t>falla</w:t>
            </w:r>
            <w:r w:rsidRPr="00351CB4">
              <w:rPr>
                <w:rFonts w:ascii="Tahoma" w:hAnsi="Tahoma" w:cs="Tahoma"/>
                <w:color w:val="002060"/>
                <w:sz w:val="18"/>
                <w:szCs w:val="20"/>
                <w:lang w:val="es-BO" w:eastAsia="es-BO"/>
              </w:rPr>
              <w:t xml:space="preserve"> que deriven </w:t>
            </w:r>
            <w:r w:rsidR="000842CF">
              <w:rPr>
                <w:rFonts w:ascii="Tahoma" w:hAnsi="Tahoma" w:cs="Tahoma"/>
                <w:color w:val="002060"/>
                <w:sz w:val="18"/>
                <w:szCs w:val="20"/>
                <w:lang w:val="es-BO" w:eastAsia="es-BO"/>
              </w:rPr>
              <w:t>en</w:t>
            </w:r>
            <w:r w:rsidRPr="00351CB4">
              <w:rPr>
                <w:rFonts w:ascii="Tahoma" w:hAnsi="Tahoma" w:cs="Tahoma"/>
                <w:color w:val="002060"/>
                <w:sz w:val="18"/>
                <w:szCs w:val="20"/>
                <w:lang w:val="es-BO" w:eastAsia="es-BO"/>
              </w:rPr>
              <w:t xml:space="preserve"> averías externas o internas del equipo.</w:t>
            </w:r>
          </w:p>
          <w:p w14:paraId="5AC5ACB9"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diseño del equipo debe garantizar que incluso los amplificadores ópticos estén protegidos en caso de impactos de rayos en la estación de cable o en lugares cercanos a ésta, así como ante las sobrecargas de tensión provocadas por una avería en el cable en algún punto de la Red cuando el PFE esté suministrando alimentación a su salida máxima.</w:t>
            </w:r>
          </w:p>
          <w:p w14:paraId="6C801470"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deberá describir el modo en que se obtiene y homologa esta protección.</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9D07B9"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CF352C"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7A24CA"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3CD76E74"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4B45AA" w14:textId="73C9DBE9"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2</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BC7CBA"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Efectos Ambientales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09A99C"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deberá describir los efectos de los cambios en el rendimiento óptico provocados por el ambiente e indicar cómo se ha tenido esto en cuenta en el diseño de la Red.</w:t>
            </w:r>
          </w:p>
          <w:p w14:paraId="25BCAECC"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Los cambios provocados por la temperatura en las características de la fibra deben ser reversibles y deben tenerse en cuenta en el diseño de la Red</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A9BF4"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8A046B"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47FD91"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3C6D4F7"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B53C9F" w14:textId="6C245B18"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3</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E3697D" w14:textId="3A1353BD" w:rsidR="00F22E4D" w:rsidRPr="00351CB4" w:rsidRDefault="000842CF" w:rsidP="000842CF">
            <w:pPr>
              <w:rPr>
                <w:rFonts w:ascii="Tahoma" w:hAnsi="Tahoma" w:cs="Tahoma"/>
                <w:color w:val="002060"/>
                <w:sz w:val="18"/>
                <w:szCs w:val="20"/>
                <w:lang w:val="es-BO" w:eastAsia="es-BO"/>
              </w:rPr>
            </w:pPr>
            <w:r>
              <w:rPr>
                <w:rFonts w:ascii="Tahoma" w:hAnsi="Tahoma" w:cs="Tahoma"/>
                <w:color w:val="002060"/>
                <w:sz w:val="18"/>
                <w:szCs w:val="20"/>
                <w:lang w:val="es-BO" w:eastAsia="es-BO"/>
              </w:rPr>
              <w:t>Reparaciones del Cable S</w:t>
            </w:r>
            <w:r w:rsidR="00F22E4D" w:rsidRPr="00351CB4">
              <w:rPr>
                <w:rFonts w:ascii="Tahoma" w:hAnsi="Tahoma" w:cs="Tahoma"/>
                <w:color w:val="002060"/>
                <w:sz w:val="18"/>
                <w:szCs w:val="20"/>
                <w:lang w:val="es-BO" w:eastAsia="es-BO"/>
              </w:rPr>
              <w:t>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D52D66B"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diseño del cable y el método de empalme deberán permitir la reparación de una rotura del cable, así como la restauración de la sección asociada de tal modo que no se introduzcan mecanismos de fallo conocidos en la Vida prevista de la Red.</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F8CA4C"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286AD4"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0A074D"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0D078EF7"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E4BFD9" w14:textId="0BDAF68D" w:rsidR="00F22E4D" w:rsidRPr="00351CB4" w:rsidRDefault="00F22E4D" w:rsidP="00F22E4D">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4</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A0E9E8"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Localización del daño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3A4FB5"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En caso de que se produzcan daños en los cables por causas externas (por ejemplo, por arrastreros o enganches de anclas), el tramo de cable que se extiende desde la rotura, en el que se puedan ver afectados la transmisión o el funcionamiento de fiabilidad de la fibra, deberá ser tan corto como sea posible.</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10B836"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682504"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5D6565"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2BFD7E4B"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0440D7" w14:textId="7C926D46" w:rsidR="00F22E4D" w:rsidRPr="00351CB4" w:rsidRDefault="00F22E4D" w:rsidP="00F22E4D">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5</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387144"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Información para mantenimiento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5E0C9A"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deberá facilitar información sobre:</w:t>
            </w:r>
          </w:p>
          <w:p w14:paraId="7F16540C"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La distancia de penetración longitudinal de agua como una función de tiempo y profundidad.</w:t>
            </w:r>
          </w:p>
          <w:p w14:paraId="16A343FA"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La cantidad de cable que debería cambiarse después de que se produzca un fallo para garantizar que no quedan efectos de degradación a largo plazo atribuibles a la entrada de agua y gas, y que se conserva la durabilidad de la fibra.</w:t>
            </w:r>
          </w:p>
          <w:p w14:paraId="10738BCA"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 La longitud incremental de cable que se debe retirar para garantizar la conservación del 100 % de la fibra ante una corrosión bajo tensión durante la Vida prevista de la Red, así como el método para determinar dicha longitud incremental.</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C6802D"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D1FE79"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D30F44"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123E264E"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E2CDE0" w14:textId="2A8F8354"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6</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00E0EB"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Resistencia a la manipulación</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C16957" w14:textId="5A9D546D" w:rsidR="00F22E4D" w:rsidRPr="00351CB4" w:rsidRDefault="00F22E4D" w:rsidP="000842CF">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 F</w:t>
            </w:r>
            <w:r>
              <w:rPr>
                <w:rFonts w:ascii="Tahoma" w:hAnsi="Tahoma" w:cs="Tahoma"/>
                <w:color w:val="002060"/>
                <w:sz w:val="18"/>
                <w:szCs w:val="20"/>
                <w:lang w:val="es-BO" w:eastAsia="es-BO"/>
              </w:rPr>
              <w:t>ibra Óptica a se</w:t>
            </w:r>
            <w:r w:rsidR="000842CF">
              <w:rPr>
                <w:rFonts w:ascii="Tahoma" w:hAnsi="Tahoma" w:cs="Tahoma"/>
                <w:color w:val="002060"/>
                <w:sz w:val="18"/>
                <w:szCs w:val="20"/>
                <w:lang w:val="es-BO" w:eastAsia="es-BO"/>
              </w:rPr>
              <w:t>r</w:t>
            </w:r>
            <w:r>
              <w:rPr>
                <w:rFonts w:ascii="Tahoma" w:hAnsi="Tahoma" w:cs="Tahoma"/>
                <w:color w:val="002060"/>
                <w:sz w:val="18"/>
                <w:szCs w:val="20"/>
                <w:lang w:val="es-BO" w:eastAsia="es-BO"/>
              </w:rPr>
              <w:t xml:space="preserve"> p</w:t>
            </w:r>
            <w:r w:rsidRPr="00351CB4">
              <w:rPr>
                <w:rFonts w:ascii="Tahoma" w:hAnsi="Tahoma" w:cs="Tahoma"/>
                <w:color w:val="002060"/>
                <w:sz w:val="18"/>
                <w:szCs w:val="20"/>
                <w:lang w:val="es-BO" w:eastAsia="es-BO"/>
              </w:rPr>
              <w:t>rovisto deberá ser lo suficientemente resistente para soportar su tendido, enterramiento (con las profundidades necesarias), recuperación, reutilización (si corresponde) y manipulación normal. El cable deberá soportar cualquier tensión permanente u oscilatoria que se pueda esperar en el fondo marino (producida por corrientes, inclinació</w:t>
            </w:r>
            <w:r w:rsidR="000842CF">
              <w:rPr>
                <w:rFonts w:ascii="Tahoma" w:hAnsi="Tahoma" w:cs="Tahoma"/>
                <w:color w:val="002060"/>
                <w:sz w:val="18"/>
                <w:szCs w:val="20"/>
                <w:lang w:val="es-BO" w:eastAsia="es-BO"/>
              </w:rPr>
              <w:t>n, suspensión, etc.) durante periodo de v</w:t>
            </w:r>
            <w:r w:rsidRPr="00351CB4">
              <w:rPr>
                <w:rFonts w:ascii="Tahoma" w:hAnsi="Tahoma" w:cs="Tahoma"/>
                <w:color w:val="002060"/>
                <w:sz w:val="18"/>
                <w:szCs w:val="20"/>
                <w:lang w:val="es-BO" w:eastAsia="es-BO"/>
              </w:rPr>
              <w:t>ida prevista de la Red</w:t>
            </w:r>
            <w:r>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F323DE"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9BBC5D"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57FAD2"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59EE0F5C"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5033E8" w14:textId="533238B1"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7</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E4469E"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Operaciones con cable</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75CE46" w14:textId="60BCB6E2"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deberá estar diseñado y construido de tal forma que los sistemas eléctricos, mecánico</w:t>
            </w:r>
            <w:r w:rsidR="000842CF">
              <w:rPr>
                <w:rFonts w:ascii="Tahoma" w:hAnsi="Tahoma" w:cs="Tahoma"/>
                <w:color w:val="002060"/>
                <w:sz w:val="18"/>
                <w:szCs w:val="20"/>
                <w:lang w:val="es-BO" w:eastAsia="es-BO"/>
              </w:rPr>
              <w:t>s</w:t>
            </w:r>
            <w:r w:rsidRPr="00351CB4">
              <w:rPr>
                <w:rFonts w:ascii="Tahoma" w:hAnsi="Tahoma" w:cs="Tahoma"/>
                <w:color w:val="002060"/>
                <w:sz w:val="18"/>
                <w:szCs w:val="20"/>
                <w:lang w:val="es-BO" w:eastAsia="es-BO"/>
              </w:rPr>
              <w:t xml:space="preserve"> o de transmisión no se vean perjudicados cuando el conjunto se encuentre en suspensión sobre la proa de un barco cablero que esté trabajando a la profundidad máxima prevista para el cable durante al menos el período necesario para realizar tres empalmes completos.</w:t>
            </w:r>
          </w:p>
          <w:p w14:paraId="72773A14"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deberá cumplir este requisito cuando el barco esté trabajando en condiciones adversas, como con vientos de fuerza ocho (8) (Escala de Beaufort), marejadas (olas de hasta 4 metros de altura) y cualquier otra corriente de agua adversa que pueda existir en la ruta.</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FC0BC6"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474C46"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B7F992" w14:textId="77777777" w:rsidR="00F22E4D" w:rsidRPr="00351CB4" w:rsidRDefault="00F22E4D" w:rsidP="00F22E4D">
            <w:pPr>
              <w:jc w:val="center"/>
              <w:rPr>
                <w:rFonts w:ascii="Tahoma" w:hAnsi="Tahoma" w:cs="Tahoma"/>
                <w:color w:val="002060"/>
                <w:sz w:val="20"/>
                <w:szCs w:val="20"/>
                <w:lang w:val="es-BO" w:eastAsia="es-BO"/>
              </w:rPr>
            </w:pPr>
          </w:p>
        </w:tc>
      </w:tr>
      <w:tr w:rsidR="00F22E4D" w:rsidRPr="007916B3" w14:paraId="67093764"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D0148A" w14:textId="7CCB013D" w:rsidR="00F22E4D" w:rsidRPr="00351CB4" w:rsidRDefault="00F22E4D" w:rsidP="0001588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8</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B0BCFC"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Acceso a la línea para pruebas ópticas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4EFAFF"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Se facilitará un conector de fibra óptica desmontable en cada fibra de línea lo más cerca posible de la cabecera de cable para que puedan realizarse pruebas ópticas en la planta sumergible. </w:t>
            </w:r>
          </w:p>
          <w:p w14:paraId="28FFCE66"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No habrá componentes activos entre el conector y el lado del mar. Las interfaces de cables (repartidores ópticos) se equiparán con conectores de fibra óptica desmontables (o cables de conexión) para que puedan realizarse pruebas ópticas. </w:t>
            </w:r>
          </w:p>
          <w:p w14:paraId="789DD6A6" w14:textId="42C0DB69"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conexión del equipo de prueba no deberá influir en modo alguno en el tráfico</w:t>
            </w:r>
            <w:r w:rsidR="000842CF">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4095F7"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3CB348"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C86CF8" w14:textId="77777777" w:rsidR="00F22E4D" w:rsidRPr="00351CB4" w:rsidRDefault="00F22E4D" w:rsidP="00F22E4D">
            <w:pPr>
              <w:jc w:val="center"/>
              <w:rPr>
                <w:rFonts w:ascii="Tahoma" w:hAnsi="Tahoma" w:cs="Tahoma"/>
                <w:color w:val="002060"/>
                <w:sz w:val="20"/>
                <w:szCs w:val="20"/>
                <w:lang w:val="es-BO" w:eastAsia="es-BO"/>
              </w:rPr>
            </w:pPr>
          </w:p>
        </w:tc>
      </w:tr>
      <w:tr w:rsidR="00DE1292" w:rsidRPr="007916B3" w14:paraId="14D4F274" w14:textId="77777777" w:rsidTr="00DE1292">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E7A639" w14:textId="77777777" w:rsidR="00DE1292" w:rsidRDefault="00DE1292" w:rsidP="00F22E4D">
            <w:pPr>
              <w:jc w:val="center"/>
              <w:rPr>
                <w:rFonts w:ascii="Tahoma" w:hAnsi="Tahoma" w:cs="Tahoma"/>
                <w:color w:val="002060"/>
                <w:sz w:val="18"/>
                <w:szCs w:val="20"/>
                <w:lang w:val="es-BO" w:eastAsia="es-BO"/>
              </w:rPr>
            </w:pPr>
          </w:p>
        </w:tc>
        <w:tc>
          <w:tcPr>
            <w:tcW w:w="2799"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9667028" w14:textId="6BE83A16" w:rsidR="00DE1292" w:rsidRPr="00DE1292" w:rsidRDefault="00DE1292" w:rsidP="00F22E4D">
            <w:pPr>
              <w:rPr>
                <w:rFonts w:ascii="Tahoma" w:hAnsi="Tahoma" w:cs="Tahoma"/>
                <w:b/>
                <w:color w:val="002060"/>
                <w:sz w:val="18"/>
                <w:szCs w:val="20"/>
                <w:lang w:val="es-BO" w:eastAsia="es-BO"/>
              </w:rPr>
            </w:pPr>
            <w:r w:rsidRPr="00DE1292">
              <w:rPr>
                <w:rFonts w:ascii="Tahoma" w:hAnsi="Tahoma" w:cs="Tahoma"/>
                <w:b/>
                <w:color w:val="002060"/>
                <w:sz w:val="18"/>
                <w:szCs w:val="20"/>
                <w:lang w:val="es-BO" w:eastAsia="es-BO"/>
              </w:rPr>
              <w:t>SERVICIOS DE INSTALACIÓN DEL CABLE DE FIBRA ÓPTICA SUBMARINO.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E97292" w14:textId="77777777" w:rsidR="00DE1292" w:rsidRPr="00351CB4" w:rsidRDefault="00DE1292" w:rsidP="00F22E4D">
            <w:pPr>
              <w:jc w:val="center"/>
              <w:rPr>
                <w:rFonts w:ascii="Tahoma" w:hAnsi="Tahoma" w:cs="Tahoma"/>
                <w:color w:val="002060"/>
                <w:sz w:val="18"/>
                <w:szCs w:val="18"/>
              </w:rPr>
            </w:pP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DCFBD1" w14:textId="77777777" w:rsidR="00DE1292" w:rsidRPr="00351CB4" w:rsidRDefault="00DE1292"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B56448" w14:textId="77777777" w:rsidR="00DE1292" w:rsidRPr="00351CB4" w:rsidRDefault="00DE1292" w:rsidP="00F22E4D">
            <w:pPr>
              <w:jc w:val="center"/>
              <w:rPr>
                <w:rFonts w:ascii="Tahoma" w:hAnsi="Tahoma" w:cs="Tahoma"/>
                <w:color w:val="002060"/>
                <w:sz w:val="20"/>
                <w:szCs w:val="20"/>
                <w:lang w:val="es-BO" w:eastAsia="es-BO"/>
              </w:rPr>
            </w:pPr>
          </w:p>
        </w:tc>
      </w:tr>
      <w:tr w:rsidR="00F22E4D" w:rsidRPr="007916B3" w14:paraId="65D85559"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9ED43D" w14:textId="57A12775" w:rsidR="00F22E4D" w:rsidRPr="00351CB4" w:rsidRDefault="00F22E4D" w:rsidP="0001588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r w:rsidR="00015884">
              <w:rPr>
                <w:rFonts w:ascii="Tahoma" w:hAnsi="Tahoma" w:cs="Tahoma"/>
                <w:color w:val="002060"/>
                <w:sz w:val="18"/>
                <w:szCs w:val="20"/>
                <w:lang w:val="es-BO" w:eastAsia="es-BO"/>
              </w:rPr>
              <w:t>9</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410AFD" w14:textId="52E93564" w:rsidR="00F22E4D" w:rsidRPr="00351CB4" w:rsidRDefault="0027745C"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Lugar de Instalación</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4F7C28" w14:textId="4A7E902B" w:rsidR="0027745C" w:rsidRPr="0027745C" w:rsidRDefault="0027745C" w:rsidP="0027745C">
            <w:pPr>
              <w:rPr>
                <w:rFonts w:ascii="Tahoma" w:hAnsi="Tahoma" w:cs="Tahoma"/>
                <w:color w:val="002060"/>
                <w:sz w:val="18"/>
                <w:szCs w:val="20"/>
                <w:lang w:val="es-BO" w:eastAsia="es-BO"/>
              </w:rPr>
            </w:pPr>
            <w:r w:rsidRPr="0027745C">
              <w:rPr>
                <w:rFonts w:ascii="Tahoma" w:hAnsi="Tahoma" w:cs="Tahoma"/>
                <w:color w:val="002060"/>
                <w:sz w:val="18"/>
                <w:lang w:val="es-BO" w:eastAsia="es-BO"/>
              </w:rPr>
              <w:t xml:space="preserve">Para realizar el tendido de cable de fibra óptica correspondiente al tramo submarino </w:t>
            </w:r>
            <w:r w:rsidRPr="0027745C">
              <w:rPr>
                <w:rFonts w:ascii="Tahoma" w:hAnsi="Tahoma" w:cs="Tahoma"/>
                <w:color w:val="002060"/>
                <w:sz w:val="18"/>
                <w:lang w:val="es-BO" w:eastAsia="es-BO"/>
              </w:rPr>
              <w:lastRenderedPageBreak/>
              <w:t>se deben considerar aguas territoriales peruanas.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5AC1C0"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99F072"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9B960D" w14:textId="77777777" w:rsidR="00F22E4D" w:rsidRPr="00351CB4" w:rsidRDefault="00F22E4D" w:rsidP="00F22E4D">
            <w:pPr>
              <w:jc w:val="center"/>
              <w:rPr>
                <w:rFonts w:ascii="Tahoma" w:hAnsi="Tahoma" w:cs="Tahoma"/>
                <w:color w:val="002060"/>
                <w:sz w:val="20"/>
                <w:szCs w:val="20"/>
                <w:lang w:val="es-BO" w:eastAsia="es-BO"/>
              </w:rPr>
            </w:pPr>
          </w:p>
        </w:tc>
      </w:tr>
      <w:tr w:rsidR="0027745C" w:rsidRPr="007916B3" w14:paraId="310A6BEF"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A219F9" w14:textId="57B23044" w:rsidR="0027745C" w:rsidRDefault="0027745C" w:rsidP="0001588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30</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CB0ADA" w14:textId="12121AB4" w:rsidR="0027745C" w:rsidRDefault="0027745C"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Consideraciones para la instalación del Cable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E811EF" w14:textId="77777777" w:rsidR="0027745C" w:rsidRDefault="0027745C" w:rsidP="0027745C">
            <w:pPr>
              <w:rPr>
                <w:rFonts w:ascii="Tahoma" w:hAnsi="Tahoma" w:cs="Tahoma"/>
                <w:color w:val="002060"/>
                <w:sz w:val="18"/>
                <w:szCs w:val="20"/>
                <w:lang w:val="es-BO" w:eastAsia="es-BO"/>
              </w:rPr>
            </w:pPr>
            <w:r>
              <w:rPr>
                <w:rFonts w:ascii="Tahoma" w:hAnsi="Tahoma" w:cs="Tahoma"/>
                <w:color w:val="002060"/>
                <w:sz w:val="18"/>
                <w:szCs w:val="20"/>
                <w:lang w:val="es-BO" w:eastAsia="es-BO"/>
              </w:rPr>
              <w:t>El Oferente deberá presentar el Método de Instalación a emplearse tomado en cuenta las consideraciones siguientes:</w:t>
            </w:r>
          </w:p>
          <w:p w14:paraId="3804DF75" w14:textId="77777777" w:rsidR="0027745C" w:rsidRDefault="0027745C" w:rsidP="0027745C">
            <w:pPr>
              <w:pStyle w:val="Prrafodelista"/>
              <w:numPr>
                <w:ilvl w:val="0"/>
                <w:numId w:val="64"/>
              </w:numPr>
              <w:ind w:left="182" w:hanging="182"/>
              <w:rPr>
                <w:rFonts w:ascii="Tahoma" w:hAnsi="Tahoma" w:cs="Tahoma"/>
                <w:color w:val="002060"/>
                <w:sz w:val="18"/>
                <w:lang w:val="es-BO" w:eastAsia="es-BO"/>
              </w:rPr>
            </w:pPr>
            <w:r w:rsidRPr="00B0336E">
              <w:rPr>
                <w:rFonts w:ascii="Tahoma" w:hAnsi="Tahoma" w:cs="Tahoma"/>
                <w:color w:val="002060"/>
                <w:sz w:val="18"/>
                <w:lang w:val="es-BO" w:eastAsia="es-BO"/>
              </w:rPr>
              <w:t>La Convención Internacional para la Protección de Cables Submarinos</w:t>
            </w:r>
            <w:r>
              <w:rPr>
                <w:rFonts w:ascii="Tahoma" w:hAnsi="Tahoma" w:cs="Tahoma"/>
                <w:color w:val="002060"/>
                <w:sz w:val="18"/>
                <w:lang w:val="es-BO" w:eastAsia="es-BO"/>
              </w:rPr>
              <w:t xml:space="preserve"> (1984)</w:t>
            </w:r>
          </w:p>
          <w:p w14:paraId="2DFD58FB" w14:textId="77777777" w:rsidR="0027745C" w:rsidRDefault="0027745C" w:rsidP="0027745C">
            <w:pPr>
              <w:pStyle w:val="Prrafodelista"/>
              <w:numPr>
                <w:ilvl w:val="0"/>
                <w:numId w:val="64"/>
              </w:numPr>
              <w:ind w:left="182" w:hanging="182"/>
              <w:rPr>
                <w:rFonts w:ascii="Tahoma" w:hAnsi="Tahoma" w:cs="Tahoma"/>
                <w:color w:val="002060"/>
                <w:sz w:val="18"/>
                <w:lang w:val="es-BO" w:eastAsia="es-BO"/>
              </w:rPr>
            </w:pPr>
            <w:r w:rsidRPr="00E26051">
              <w:rPr>
                <w:rFonts w:ascii="Tahoma" w:hAnsi="Tahoma" w:cs="Tahoma"/>
                <w:color w:val="002060"/>
                <w:sz w:val="18"/>
                <w:lang w:val="es-BO" w:eastAsia="es-BO"/>
              </w:rPr>
              <w:t>Los Convenios de Ginebra de la plataforma continental y alta mar</w:t>
            </w:r>
            <w:r>
              <w:rPr>
                <w:rFonts w:ascii="Tahoma" w:hAnsi="Tahoma" w:cs="Tahoma"/>
                <w:color w:val="002060"/>
                <w:sz w:val="18"/>
                <w:lang w:val="es-BO" w:eastAsia="es-BO"/>
              </w:rPr>
              <w:t xml:space="preserve"> (1958)</w:t>
            </w:r>
          </w:p>
          <w:p w14:paraId="6B4B67FA" w14:textId="77777777" w:rsidR="0027745C" w:rsidRDefault="0027745C" w:rsidP="0027745C">
            <w:pPr>
              <w:pStyle w:val="Prrafodelista"/>
              <w:numPr>
                <w:ilvl w:val="0"/>
                <w:numId w:val="64"/>
              </w:numPr>
              <w:ind w:left="182" w:hanging="182"/>
              <w:rPr>
                <w:rFonts w:ascii="Tahoma" w:hAnsi="Tahoma" w:cs="Tahoma"/>
                <w:color w:val="002060"/>
                <w:sz w:val="18"/>
                <w:lang w:val="es-BO" w:eastAsia="es-BO"/>
              </w:rPr>
            </w:pPr>
            <w:r w:rsidRPr="006518AF">
              <w:rPr>
                <w:rFonts w:ascii="Tahoma" w:hAnsi="Tahoma" w:cs="Tahoma"/>
                <w:color w:val="002060"/>
                <w:sz w:val="18"/>
                <w:lang w:val="es-BO" w:eastAsia="es-BO"/>
              </w:rPr>
              <w:t>Convención de las Naciones Unidas sobre el Derecho del Mar</w:t>
            </w:r>
            <w:r>
              <w:rPr>
                <w:rFonts w:ascii="Tahoma" w:hAnsi="Tahoma" w:cs="Tahoma"/>
                <w:color w:val="002060"/>
                <w:sz w:val="18"/>
                <w:lang w:val="es-BO" w:eastAsia="es-BO"/>
              </w:rPr>
              <w:t xml:space="preserve"> (1982)</w:t>
            </w:r>
          </w:p>
          <w:p w14:paraId="136BF2D0" w14:textId="30342877" w:rsidR="0027745C" w:rsidRPr="000842CF" w:rsidRDefault="0027745C" w:rsidP="00B0336E">
            <w:pPr>
              <w:pStyle w:val="Prrafodelista"/>
              <w:numPr>
                <w:ilvl w:val="0"/>
                <w:numId w:val="64"/>
              </w:numPr>
              <w:ind w:left="182" w:hanging="182"/>
              <w:rPr>
                <w:rFonts w:ascii="Tahoma" w:hAnsi="Tahoma" w:cs="Tahoma"/>
                <w:color w:val="002060"/>
                <w:sz w:val="18"/>
                <w:lang w:val="es-BO" w:eastAsia="es-BO"/>
              </w:rPr>
            </w:pPr>
            <w:r w:rsidRPr="00FC42B2">
              <w:rPr>
                <w:rFonts w:ascii="Tahoma" w:hAnsi="Tahoma" w:cs="Tahoma"/>
                <w:color w:val="002060"/>
                <w:sz w:val="18"/>
                <w:lang w:val="es-BO" w:eastAsia="es-BO"/>
              </w:rPr>
              <w:t xml:space="preserve">Los tratados internacionales </w:t>
            </w:r>
            <w:r>
              <w:rPr>
                <w:rFonts w:ascii="Tahoma" w:hAnsi="Tahoma" w:cs="Tahoma"/>
                <w:color w:val="002060"/>
                <w:sz w:val="18"/>
                <w:lang w:val="es-BO" w:eastAsia="es-BO"/>
              </w:rPr>
              <w:t xml:space="preserve">que </w:t>
            </w:r>
            <w:r w:rsidRPr="00FC42B2">
              <w:rPr>
                <w:rFonts w:ascii="Tahoma" w:hAnsi="Tahoma" w:cs="Tahoma"/>
                <w:color w:val="002060"/>
                <w:sz w:val="18"/>
                <w:lang w:val="es-BO" w:eastAsia="es-BO"/>
              </w:rPr>
              <w:t>establecen normas de carácter universal</w:t>
            </w:r>
            <w:r>
              <w:rPr>
                <w:rFonts w:ascii="Tahoma" w:hAnsi="Tahoma" w:cs="Tahoma"/>
                <w:color w:val="002060"/>
                <w:sz w:val="18"/>
                <w:lang w:val="es-BO" w:eastAsia="es-BO"/>
              </w:rPr>
              <w:t xml:space="preserve"> para Cables Submarinos.</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4ED015" w14:textId="40C23F86" w:rsidR="0027745C" w:rsidRPr="00351CB4" w:rsidRDefault="00DA0165"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918A25" w14:textId="77777777" w:rsidR="0027745C" w:rsidRPr="00351CB4" w:rsidRDefault="0027745C"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6DA972" w14:textId="77777777" w:rsidR="0027745C" w:rsidRPr="00351CB4" w:rsidRDefault="0027745C" w:rsidP="00F22E4D">
            <w:pPr>
              <w:jc w:val="center"/>
              <w:rPr>
                <w:rFonts w:ascii="Tahoma" w:hAnsi="Tahoma" w:cs="Tahoma"/>
                <w:color w:val="002060"/>
                <w:sz w:val="20"/>
                <w:szCs w:val="20"/>
                <w:lang w:val="es-BO" w:eastAsia="es-BO"/>
              </w:rPr>
            </w:pPr>
          </w:p>
        </w:tc>
      </w:tr>
      <w:tr w:rsidR="00257F58" w:rsidRPr="007916B3" w14:paraId="196B9050"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14AD91" w14:textId="19FD0E03" w:rsidR="00257F58" w:rsidRDefault="00015884"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r w:rsidR="0027745C">
              <w:rPr>
                <w:rFonts w:ascii="Tahoma" w:hAnsi="Tahoma" w:cs="Tahoma"/>
                <w:color w:val="002060"/>
                <w:sz w:val="18"/>
                <w:szCs w:val="20"/>
                <w:lang w:val="es-BO" w:eastAsia="es-BO"/>
              </w:rPr>
              <w:t>1</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53821E" w14:textId="018BB61B" w:rsidR="00257F58" w:rsidRDefault="00257F58"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Tendido del cable</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B3AF35" w14:textId="3A956438" w:rsidR="00257F58" w:rsidRPr="008A6053" w:rsidRDefault="00257F58" w:rsidP="000842CF">
            <w:pPr>
              <w:rPr>
                <w:rFonts w:ascii="Tahoma" w:hAnsi="Tahoma" w:cs="Tahoma"/>
                <w:color w:val="002060"/>
                <w:sz w:val="18"/>
                <w:lang w:val="es-BO" w:eastAsia="es-BO"/>
              </w:rPr>
            </w:pPr>
            <w:r w:rsidRPr="00351CB4">
              <w:rPr>
                <w:rFonts w:ascii="Tahoma" w:hAnsi="Tahoma" w:cs="Tahoma"/>
                <w:color w:val="002060"/>
                <w:sz w:val="18"/>
                <w:szCs w:val="20"/>
                <w:lang w:val="es-BO" w:eastAsia="es-BO"/>
              </w:rPr>
              <w:t xml:space="preserve">La ruta del cable para cada segmento del sistema </w:t>
            </w:r>
            <w:r w:rsidR="000842CF">
              <w:rPr>
                <w:rFonts w:ascii="Tahoma" w:hAnsi="Tahoma" w:cs="Tahoma"/>
                <w:color w:val="002060"/>
                <w:sz w:val="18"/>
                <w:szCs w:val="20"/>
                <w:lang w:val="es-BO" w:eastAsia="es-BO"/>
              </w:rPr>
              <w:t xml:space="preserve">Submarino </w:t>
            </w:r>
            <w:r w:rsidRPr="00351CB4">
              <w:rPr>
                <w:rFonts w:ascii="Tahoma" w:hAnsi="Tahoma" w:cs="Tahoma"/>
                <w:color w:val="002060"/>
                <w:sz w:val="18"/>
                <w:szCs w:val="20"/>
                <w:lang w:val="es-BO" w:eastAsia="es-BO"/>
              </w:rPr>
              <w:t>estará diseñad</w:t>
            </w:r>
            <w:r w:rsidR="000842CF">
              <w:rPr>
                <w:rFonts w:ascii="Tahoma" w:hAnsi="Tahoma" w:cs="Tahoma"/>
                <w:color w:val="002060"/>
                <w:sz w:val="18"/>
                <w:szCs w:val="20"/>
                <w:lang w:val="es-BO" w:eastAsia="es-BO"/>
              </w:rPr>
              <w:t>o</w:t>
            </w:r>
            <w:r w:rsidRPr="00351CB4">
              <w:rPr>
                <w:rFonts w:ascii="Tahoma" w:hAnsi="Tahoma" w:cs="Tahoma"/>
                <w:color w:val="002060"/>
                <w:sz w:val="18"/>
                <w:szCs w:val="20"/>
                <w:lang w:val="es-BO" w:eastAsia="es-BO"/>
              </w:rPr>
              <w:t xml:space="preserve"> de forma que </w:t>
            </w:r>
            <w:r w:rsidR="000842CF">
              <w:rPr>
                <w:rFonts w:ascii="Tahoma" w:hAnsi="Tahoma" w:cs="Tahoma"/>
                <w:color w:val="002060"/>
                <w:sz w:val="18"/>
                <w:szCs w:val="20"/>
                <w:lang w:val="es-BO" w:eastAsia="es-BO"/>
              </w:rPr>
              <w:t>e</w:t>
            </w:r>
            <w:r w:rsidRPr="00351CB4">
              <w:rPr>
                <w:rFonts w:ascii="Tahoma" w:hAnsi="Tahoma" w:cs="Tahoma"/>
                <w:color w:val="002060"/>
                <w:sz w:val="18"/>
                <w:szCs w:val="20"/>
                <w:lang w:val="es-BO" w:eastAsia="es-BO"/>
              </w:rPr>
              <w:t xml:space="preserve">l cable </w:t>
            </w:r>
            <w:r w:rsidR="000842CF">
              <w:rPr>
                <w:rFonts w:ascii="Tahoma" w:hAnsi="Tahoma" w:cs="Tahoma"/>
                <w:color w:val="002060"/>
                <w:sz w:val="18"/>
                <w:szCs w:val="20"/>
                <w:lang w:val="es-BO" w:eastAsia="es-BO"/>
              </w:rPr>
              <w:t xml:space="preserve">de Fibra Óptica Submarino </w:t>
            </w:r>
            <w:r w:rsidRPr="00351CB4">
              <w:rPr>
                <w:rFonts w:ascii="Tahoma" w:hAnsi="Tahoma" w:cs="Tahoma"/>
                <w:color w:val="002060"/>
                <w:sz w:val="18"/>
                <w:szCs w:val="20"/>
                <w:lang w:val="es-BO" w:eastAsia="es-BO"/>
              </w:rPr>
              <w:t xml:space="preserve">tendido a una profundidad inferior a los </w:t>
            </w:r>
            <w:r>
              <w:rPr>
                <w:rFonts w:ascii="Tahoma" w:hAnsi="Tahoma" w:cs="Tahoma"/>
                <w:color w:val="002060"/>
                <w:sz w:val="18"/>
                <w:szCs w:val="20"/>
                <w:lang w:val="es-BO" w:eastAsia="es-BO"/>
              </w:rPr>
              <w:t>2</w:t>
            </w:r>
            <w:r w:rsidRPr="00351CB4">
              <w:rPr>
                <w:rFonts w:ascii="Tahoma" w:hAnsi="Tahoma" w:cs="Tahoma"/>
                <w:color w:val="002060"/>
                <w:sz w:val="18"/>
                <w:szCs w:val="20"/>
                <w:lang w:val="es-BO" w:eastAsia="es-BO"/>
              </w:rPr>
              <w:t xml:space="preserve">000 metros </w:t>
            </w:r>
            <w:r>
              <w:rPr>
                <w:rFonts w:ascii="Tahoma" w:hAnsi="Tahoma" w:cs="Tahoma"/>
                <w:color w:val="002060"/>
                <w:sz w:val="18"/>
                <w:szCs w:val="20"/>
                <w:lang w:val="es-BO" w:eastAsia="es-BO"/>
              </w:rPr>
              <w:t>(</w:t>
            </w:r>
            <w:r w:rsidRPr="00257F58">
              <w:rPr>
                <w:rFonts w:ascii="Tahoma" w:hAnsi="Tahoma" w:cs="Tahoma"/>
                <w:color w:val="002060"/>
                <w:sz w:val="18"/>
                <w:szCs w:val="20"/>
                <w:lang w:val="es-BO" w:eastAsia="es-BO"/>
              </w:rPr>
              <w:t>límite para la pesca de arrastre</w:t>
            </w:r>
            <w:r>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 xml:space="preserve">de agua </w:t>
            </w:r>
            <w:r w:rsidR="000842CF" w:rsidRPr="00351CB4">
              <w:rPr>
                <w:rFonts w:ascii="Tahoma" w:hAnsi="Tahoma" w:cs="Tahoma"/>
                <w:color w:val="002060"/>
                <w:sz w:val="18"/>
                <w:szCs w:val="20"/>
                <w:lang w:val="es-BO" w:eastAsia="es-BO"/>
              </w:rPr>
              <w:t>est</w:t>
            </w:r>
            <w:r w:rsidR="000842CF">
              <w:rPr>
                <w:rFonts w:ascii="Tahoma" w:hAnsi="Tahoma" w:cs="Tahoma"/>
                <w:color w:val="002060"/>
                <w:sz w:val="18"/>
                <w:szCs w:val="20"/>
                <w:lang w:val="es-BO" w:eastAsia="es-BO"/>
              </w:rPr>
              <w:t>én</w:t>
            </w:r>
            <w:r w:rsidRPr="00351CB4">
              <w:rPr>
                <w:rFonts w:ascii="Tahoma" w:hAnsi="Tahoma" w:cs="Tahoma"/>
                <w:color w:val="002060"/>
                <w:sz w:val="18"/>
                <w:szCs w:val="20"/>
                <w:lang w:val="es-BO" w:eastAsia="es-BO"/>
              </w:rPr>
              <w:t xml:space="preserve"> convenientemente armados y enterrados en el fondo del mar cuando sea necesario y el fondo marino presente unas condiciones adecuadas, para brindar una protección adicional frente a las actividades de pesca</w:t>
            </w:r>
            <w:r w:rsidR="00A75EC0">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 xml:space="preserve"> </w:t>
            </w:r>
            <w:r w:rsidR="00A75EC0">
              <w:rPr>
                <w:rFonts w:ascii="Tahoma" w:hAnsi="Tahoma" w:cs="Tahoma"/>
                <w:color w:val="002060"/>
                <w:sz w:val="18"/>
                <w:szCs w:val="20"/>
                <w:lang w:val="es-BO" w:eastAsia="es-BO"/>
              </w:rPr>
              <w:t xml:space="preserve">actividades </w:t>
            </w:r>
            <w:r w:rsidRPr="00351CB4">
              <w:rPr>
                <w:rFonts w:ascii="Tahoma" w:hAnsi="Tahoma" w:cs="Tahoma"/>
                <w:color w:val="002060"/>
                <w:sz w:val="18"/>
                <w:szCs w:val="20"/>
                <w:lang w:val="es-BO" w:eastAsia="es-BO"/>
              </w:rPr>
              <w:t>de arrastre y otras actividades humanas de agresión exterior</w:t>
            </w:r>
            <w:r w:rsidR="00A75EC0">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557D44" w14:textId="10819544" w:rsidR="00257F58" w:rsidRPr="00351CB4" w:rsidRDefault="00257F58"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B35AAB" w14:textId="77777777" w:rsidR="00257F58" w:rsidRPr="00351CB4" w:rsidRDefault="00257F58"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AA181A" w14:textId="77777777" w:rsidR="00257F58" w:rsidRPr="00351CB4" w:rsidRDefault="00257F58" w:rsidP="00F22E4D">
            <w:pPr>
              <w:jc w:val="center"/>
              <w:rPr>
                <w:rFonts w:ascii="Tahoma" w:hAnsi="Tahoma" w:cs="Tahoma"/>
                <w:color w:val="002060"/>
                <w:sz w:val="20"/>
                <w:szCs w:val="20"/>
                <w:lang w:val="es-BO" w:eastAsia="es-BO"/>
              </w:rPr>
            </w:pPr>
          </w:p>
        </w:tc>
      </w:tr>
      <w:tr w:rsidR="00C207CF" w:rsidRPr="007916B3" w14:paraId="49C77D57"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639519" w14:textId="0F655A6C" w:rsidR="00C207CF" w:rsidRDefault="00257F58"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r w:rsidR="0027745C">
              <w:rPr>
                <w:rFonts w:ascii="Tahoma" w:hAnsi="Tahoma" w:cs="Tahoma"/>
                <w:color w:val="002060"/>
                <w:sz w:val="18"/>
                <w:szCs w:val="20"/>
                <w:lang w:val="es-BO" w:eastAsia="es-BO"/>
              </w:rPr>
              <w:t>2</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5BE0BC" w14:textId="74EDE66F" w:rsidR="00C207CF" w:rsidRPr="00351CB4" w:rsidRDefault="008A6053"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Selección de Rutas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C4F7DE" w14:textId="1CDCEC02" w:rsidR="008A6053" w:rsidRPr="008A6053" w:rsidRDefault="008A6053" w:rsidP="008A6053">
            <w:pPr>
              <w:rPr>
                <w:rFonts w:ascii="Tahoma" w:hAnsi="Tahoma" w:cs="Tahoma"/>
                <w:color w:val="002060"/>
                <w:sz w:val="18"/>
                <w:lang w:val="es-BO" w:eastAsia="es-BO"/>
              </w:rPr>
            </w:pPr>
            <w:r w:rsidRPr="008A6053">
              <w:rPr>
                <w:rFonts w:ascii="Tahoma" w:hAnsi="Tahoma" w:cs="Tahoma"/>
                <w:color w:val="002060"/>
                <w:sz w:val="18"/>
                <w:lang w:val="es-BO" w:eastAsia="es-BO"/>
              </w:rPr>
              <w:t xml:space="preserve">El </w:t>
            </w:r>
            <w:r>
              <w:rPr>
                <w:rFonts w:ascii="Tahoma" w:hAnsi="Tahoma" w:cs="Tahoma"/>
                <w:color w:val="002060"/>
                <w:sz w:val="18"/>
                <w:lang w:val="es-BO" w:eastAsia="es-BO"/>
              </w:rPr>
              <w:t>Oferente, de acuerdo a su solución técnica deberá considerar los siguientes aspectos:</w:t>
            </w:r>
          </w:p>
          <w:p w14:paraId="3BCF6D0A" w14:textId="46505BA1" w:rsidR="00C207CF" w:rsidRPr="008A6053" w:rsidRDefault="00C207CF" w:rsidP="008A6053">
            <w:pPr>
              <w:pStyle w:val="Prrafodelista"/>
              <w:numPr>
                <w:ilvl w:val="0"/>
                <w:numId w:val="118"/>
              </w:numPr>
              <w:ind w:left="182" w:hanging="141"/>
              <w:rPr>
                <w:rFonts w:ascii="Tahoma" w:hAnsi="Tahoma" w:cs="Tahoma"/>
                <w:color w:val="002060"/>
                <w:sz w:val="18"/>
                <w:lang w:val="es-BO" w:eastAsia="es-BO"/>
              </w:rPr>
            </w:pPr>
            <w:r w:rsidRPr="008A6053">
              <w:rPr>
                <w:rFonts w:ascii="Tahoma" w:hAnsi="Tahoma" w:cs="Tahoma"/>
                <w:color w:val="002060"/>
                <w:sz w:val="18"/>
                <w:lang w:val="es-BO" w:eastAsia="es-BO"/>
              </w:rPr>
              <w:t xml:space="preserve">Selección de </w:t>
            </w:r>
            <w:r w:rsidR="008A6053" w:rsidRPr="008A6053">
              <w:rPr>
                <w:rFonts w:ascii="Tahoma" w:hAnsi="Tahoma" w:cs="Tahoma"/>
                <w:color w:val="002060"/>
                <w:sz w:val="18"/>
                <w:lang w:val="es-BO" w:eastAsia="es-BO"/>
              </w:rPr>
              <w:t>la ruta de instalación.</w:t>
            </w:r>
          </w:p>
          <w:p w14:paraId="7BD86986" w14:textId="103290D6" w:rsidR="00C207CF" w:rsidRP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Obtención de permisos de las autoridades competentes</w:t>
            </w:r>
            <w:r w:rsidR="00A75EC0">
              <w:rPr>
                <w:rFonts w:ascii="Tahoma" w:hAnsi="Tahoma" w:cs="Tahoma"/>
                <w:color w:val="002060"/>
                <w:sz w:val="18"/>
                <w:lang w:val="es-BO" w:eastAsia="es-BO"/>
              </w:rPr>
              <w:t>.</w:t>
            </w:r>
          </w:p>
          <w:p w14:paraId="37DCAD62" w14:textId="7EEB2912" w:rsidR="00C207CF" w:rsidRP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 xml:space="preserve">Sondeo completo de la ruta para </w:t>
            </w:r>
            <w:r w:rsidR="00A75EC0">
              <w:rPr>
                <w:rFonts w:ascii="Tahoma" w:hAnsi="Tahoma" w:cs="Tahoma"/>
                <w:color w:val="002060"/>
                <w:sz w:val="18"/>
                <w:lang w:val="es-BO" w:eastAsia="es-BO"/>
              </w:rPr>
              <w:t xml:space="preserve">la </w:t>
            </w:r>
            <w:r w:rsidRPr="00C207CF">
              <w:rPr>
                <w:rFonts w:ascii="Tahoma" w:hAnsi="Tahoma" w:cs="Tahoma"/>
                <w:color w:val="002060"/>
                <w:sz w:val="18"/>
                <w:lang w:val="es-BO" w:eastAsia="es-BO"/>
              </w:rPr>
              <w:t>selección final</w:t>
            </w:r>
            <w:r w:rsidR="008A6053">
              <w:rPr>
                <w:rFonts w:ascii="Tahoma" w:hAnsi="Tahoma" w:cs="Tahoma"/>
                <w:color w:val="002060"/>
                <w:sz w:val="18"/>
                <w:lang w:val="es-BO" w:eastAsia="es-BO"/>
              </w:rPr>
              <w:t>.</w:t>
            </w:r>
          </w:p>
          <w:p w14:paraId="66EFA985" w14:textId="1E9394BF" w:rsidR="00C207CF" w:rsidRP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Diseño de</w:t>
            </w:r>
            <w:r w:rsidR="008A6053">
              <w:rPr>
                <w:rFonts w:ascii="Tahoma" w:hAnsi="Tahoma" w:cs="Tahoma"/>
                <w:color w:val="002060"/>
                <w:sz w:val="18"/>
                <w:lang w:val="es-BO" w:eastAsia="es-BO"/>
              </w:rPr>
              <w:t>l</w:t>
            </w:r>
            <w:r w:rsidRPr="00C207CF">
              <w:rPr>
                <w:rFonts w:ascii="Tahoma" w:hAnsi="Tahoma" w:cs="Tahoma"/>
                <w:color w:val="002060"/>
                <w:sz w:val="18"/>
                <w:lang w:val="es-BO" w:eastAsia="es-BO"/>
              </w:rPr>
              <w:t xml:space="preserve"> sistema de acuerdo con las necesidades de la ruta seleccionada</w:t>
            </w:r>
            <w:r w:rsidR="00A75EC0">
              <w:rPr>
                <w:rFonts w:ascii="Tahoma" w:hAnsi="Tahoma" w:cs="Tahoma"/>
                <w:color w:val="002060"/>
                <w:sz w:val="18"/>
                <w:lang w:val="es-BO" w:eastAsia="es-BO"/>
              </w:rPr>
              <w:t>.</w:t>
            </w:r>
          </w:p>
          <w:p w14:paraId="30A41AC7" w14:textId="00824B4D" w:rsidR="00C207CF" w:rsidRP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Tendido de cable, incluyendo enterramiento en las zonas convenidas</w:t>
            </w:r>
            <w:r w:rsidR="00A75EC0">
              <w:rPr>
                <w:rFonts w:ascii="Tahoma" w:hAnsi="Tahoma" w:cs="Tahoma"/>
                <w:color w:val="002060"/>
                <w:sz w:val="18"/>
                <w:lang w:val="es-BO" w:eastAsia="es-BO"/>
              </w:rPr>
              <w:t>.</w:t>
            </w:r>
          </w:p>
          <w:p w14:paraId="09D4D62E" w14:textId="27396685" w:rsidR="00C207CF" w:rsidRP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En algunos cas</w:t>
            </w:r>
            <w:r w:rsidR="00A75EC0">
              <w:rPr>
                <w:rFonts w:ascii="Tahoma" w:hAnsi="Tahoma" w:cs="Tahoma"/>
                <w:color w:val="002060"/>
                <w:sz w:val="18"/>
                <w:lang w:val="es-BO" w:eastAsia="es-BO"/>
              </w:rPr>
              <w:t>os, será necesario llevar a cabo</w:t>
            </w:r>
            <w:r w:rsidRPr="00C207CF">
              <w:rPr>
                <w:rFonts w:ascii="Tahoma" w:hAnsi="Tahoma" w:cs="Tahoma"/>
                <w:color w:val="002060"/>
                <w:sz w:val="18"/>
                <w:lang w:val="es-BO" w:eastAsia="es-BO"/>
              </w:rPr>
              <w:t xml:space="preserve"> una inspección posterior a la instalación</w:t>
            </w:r>
            <w:r w:rsidR="008A6053">
              <w:rPr>
                <w:rFonts w:ascii="Tahoma" w:hAnsi="Tahoma" w:cs="Tahoma"/>
                <w:color w:val="002060"/>
                <w:sz w:val="18"/>
                <w:lang w:val="es-BO" w:eastAsia="es-BO"/>
              </w:rPr>
              <w:t>.</w:t>
            </w:r>
          </w:p>
          <w:p w14:paraId="6112A47D" w14:textId="77777777" w:rsidR="00C207CF" w:rsidRDefault="00C207CF" w:rsidP="008A6053">
            <w:pPr>
              <w:pStyle w:val="Prrafodelista"/>
              <w:numPr>
                <w:ilvl w:val="0"/>
                <w:numId w:val="118"/>
              </w:numPr>
              <w:ind w:left="182" w:hanging="141"/>
              <w:rPr>
                <w:rFonts w:ascii="Tahoma" w:hAnsi="Tahoma" w:cs="Tahoma"/>
                <w:color w:val="002060"/>
                <w:sz w:val="18"/>
                <w:lang w:val="es-BO" w:eastAsia="es-BO"/>
              </w:rPr>
            </w:pPr>
            <w:r w:rsidRPr="00C207CF">
              <w:rPr>
                <w:rFonts w:ascii="Tahoma" w:hAnsi="Tahoma" w:cs="Tahoma"/>
                <w:color w:val="002060"/>
                <w:sz w:val="18"/>
                <w:lang w:val="es-BO" w:eastAsia="es-BO"/>
              </w:rPr>
              <w:t>Notificación de las posiciones del cable a otros usuarios del lecho marino</w:t>
            </w:r>
            <w:r w:rsidR="008A6053">
              <w:rPr>
                <w:rFonts w:ascii="Tahoma" w:hAnsi="Tahoma" w:cs="Tahoma"/>
                <w:color w:val="002060"/>
                <w:sz w:val="18"/>
                <w:lang w:val="es-BO" w:eastAsia="es-BO"/>
              </w:rPr>
              <w:t>.</w:t>
            </w:r>
          </w:p>
          <w:p w14:paraId="5AC9617D" w14:textId="535CD9F8" w:rsidR="008A6053" w:rsidRPr="008A6053" w:rsidRDefault="008A6053" w:rsidP="008A6053">
            <w:pPr>
              <w:ind w:left="41"/>
              <w:rPr>
                <w:rFonts w:ascii="Tahoma" w:hAnsi="Tahoma" w:cs="Tahoma"/>
                <w:color w:val="002060"/>
                <w:sz w:val="18"/>
                <w:lang w:val="es-BO" w:eastAsia="es-BO"/>
              </w:rPr>
            </w:pPr>
            <w:r>
              <w:rPr>
                <w:rFonts w:ascii="Tahoma" w:hAnsi="Tahoma" w:cs="Tahoma"/>
                <w:color w:val="002060"/>
                <w:sz w:val="18"/>
                <w:lang w:val="es-BO" w:eastAsia="es-BO"/>
              </w:rPr>
              <w:t xml:space="preserve">La ruta seleccionada deberá </w:t>
            </w:r>
            <w:r w:rsidRPr="008A6053">
              <w:rPr>
                <w:rFonts w:ascii="Tahoma" w:hAnsi="Tahoma" w:cs="Tahoma"/>
                <w:color w:val="002060"/>
                <w:sz w:val="18"/>
                <w:lang w:val="es-BO" w:eastAsia="es-BO"/>
              </w:rPr>
              <w:t>minimizar el impacto medioambiental y maximizar la protección del cable</w:t>
            </w:r>
            <w:r>
              <w:rPr>
                <w:rFonts w:ascii="Tahoma" w:hAnsi="Tahoma" w:cs="Tahoma"/>
                <w:color w:val="002060"/>
                <w:sz w:val="18"/>
                <w:lang w:val="es-BO" w:eastAsia="es-BO"/>
              </w:rPr>
              <w:t xml:space="preserve"> Submarino.</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ADE667" w14:textId="15472EB5" w:rsidR="00C207CF" w:rsidRPr="00351CB4" w:rsidRDefault="008A6053"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6CF021" w14:textId="77777777" w:rsidR="00C207CF" w:rsidRPr="00351CB4" w:rsidRDefault="00C207CF"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4525C9" w14:textId="77777777" w:rsidR="00C207CF" w:rsidRPr="00351CB4" w:rsidRDefault="00C207CF" w:rsidP="00F22E4D">
            <w:pPr>
              <w:jc w:val="center"/>
              <w:rPr>
                <w:rFonts w:ascii="Tahoma" w:hAnsi="Tahoma" w:cs="Tahoma"/>
                <w:color w:val="002060"/>
                <w:sz w:val="20"/>
                <w:szCs w:val="20"/>
                <w:lang w:val="es-BO" w:eastAsia="es-BO"/>
              </w:rPr>
            </w:pPr>
          </w:p>
        </w:tc>
      </w:tr>
      <w:tr w:rsidR="005372FA" w:rsidRPr="007916B3" w14:paraId="75FF7E18"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7FAB18" w14:textId="4C88AF30" w:rsidR="005372FA" w:rsidRDefault="005372FA"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r w:rsidR="0027745C">
              <w:rPr>
                <w:rFonts w:ascii="Tahoma" w:hAnsi="Tahoma" w:cs="Tahoma"/>
                <w:color w:val="002060"/>
                <w:sz w:val="18"/>
                <w:szCs w:val="20"/>
                <w:lang w:val="es-BO" w:eastAsia="es-BO"/>
              </w:rPr>
              <w:t>3</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D363AA" w14:textId="4EB78731" w:rsidR="005372FA" w:rsidRPr="00351CB4" w:rsidRDefault="005372FA"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Levantamiento topográfico Submarino</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A34BD5" w14:textId="7EA2D341" w:rsidR="005372FA" w:rsidRPr="00351CB4" w:rsidRDefault="005372FA" w:rsidP="005372FA">
            <w:pPr>
              <w:rPr>
                <w:rFonts w:ascii="Tahoma" w:hAnsi="Tahoma" w:cs="Tahoma"/>
                <w:color w:val="002060"/>
                <w:sz w:val="18"/>
                <w:szCs w:val="20"/>
                <w:lang w:val="es-BO" w:eastAsia="es-BO"/>
              </w:rPr>
            </w:pPr>
            <w:r>
              <w:rPr>
                <w:rFonts w:ascii="Tahoma" w:hAnsi="Tahoma" w:cs="Tahoma"/>
                <w:color w:val="002060"/>
                <w:sz w:val="18"/>
                <w:szCs w:val="20"/>
                <w:lang w:val="es-BO" w:eastAsia="es-BO"/>
              </w:rPr>
              <w:t>El Oferente, deberá considerar en su solución el l</w:t>
            </w:r>
            <w:r w:rsidRPr="005372FA">
              <w:rPr>
                <w:rFonts w:ascii="Tahoma" w:hAnsi="Tahoma" w:cs="Tahoma"/>
                <w:color w:val="002060"/>
                <w:sz w:val="18"/>
                <w:szCs w:val="20"/>
                <w:lang w:val="es-BO" w:eastAsia="es-BO"/>
              </w:rPr>
              <w:t>evantamiento de mapas de fondos marinos con precisión en profundid</w:t>
            </w:r>
            <w:r>
              <w:rPr>
                <w:rFonts w:ascii="Tahoma" w:hAnsi="Tahoma" w:cs="Tahoma"/>
                <w:color w:val="002060"/>
                <w:sz w:val="18"/>
                <w:szCs w:val="20"/>
                <w:lang w:val="es-BO" w:eastAsia="es-BO"/>
              </w:rPr>
              <w:t>ad, T</w:t>
            </w:r>
            <w:r w:rsidRPr="005372FA">
              <w:rPr>
                <w:rFonts w:ascii="Tahoma" w:hAnsi="Tahoma" w:cs="Tahoma"/>
                <w:color w:val="002060"/>
                <w:sz w:val="18"/>
                <w:szCs w:val="20"/>
                <w:lang w:val="es-BO" w:eastAsia="es-BO"/>
              </w:rPr>
              <w:t>opografía, pendientes y tipos de fondo</w:t>
            </w:r>
            <w:r>
              <w:rPr>
                <w:rFonts w:ascii="Tahoma" w:hAnsi="Tahoma" w:cs="Tahoma"/>
                <w:color w:val="002060"/>
                <w:sz w:val="18"/>
                <w:szCs w:val="20"/>
                <w:lang w:val="es-BO" w:eastAsia="es-BO"/>
              </w:rPr>
              <w:t xml:space="preserve"> que existen a lo largo de la ruta seleccionada.</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A10F15" w14:textId="5116290F" w:rsidR="005372FA" w:rsidRPr="00351CB4" w:rsidRDefault="00257F58"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CC7743" w14:textId="77777777" w:rsidR="005372FA" w:rsidRPr="00351CB4" w:rsidRDefault="005372FA"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082EFE" w14:textId="77777777" w:rsidR="005372FA" w:rsidRPr="00351CB4" w:rsidRDefault="005372FA" w:rsidP="00F22E4D">
            <w:pPr>
              <w:jc w:val="center"/>
              <w:rPr>
                <w:rFonts w:ascii="Tahoma" w:hAnsi="Tahoma" w:cs="Tahoma"/>
                <w:color w:val="002060"/>
                <w:sz w:val="20"/>
                <w:szCs w:val="20"/>
                <w:lang w:val="es-BO" w:eastAsia="es-BO"/>
              </w:rPr>
            </w:pPr>
          </w:p>
        </w:tc>
      </w:tr>
      <w:tr w:rsidR="00F22E4D" w:rsidRPr="007916B3" w14:paraId="1F19AB57"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4F355D" w14:textId="7D1B54BD" w:rsidR="00F22E4D" w:rsidRPr="00351CB4" w:rsidRDefault="008A6053"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3</w:t>
            </w:r>
            <w:r w:rsidR="0027745C">
              <w:rPr>
                <w:rFonts w:ascii="Tahoma" w:hAnsi="Tahoma" w:cs="Tahoma"/>
                <w:color w:val="002060"/>
                <w:sz w:val="18"/>
                <w:szCs w:val="20"/>
                <w:lang w:val="es-BO" w:eastAsia="es-BO"/>
              </w:rPr>
              <w:t>4</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BEF830" w14:textId="77777777"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Tendido en cabeza de playa</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D444D9C" w14:textId="601EB2AD" w:rsidR="00F22E4D" w:rsidRPr="00351CB4" w:rsidRDefault="00F22E4D" w:rsidP="00F22E4D">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En los amarres donde no sea posible realizar el enterramiento del cable debido a las condiciones del fondo marino o a las exigencias de los permisos, se utilizará una tubería articulada para proteger el cable en el extremo de playa</w:t>
            </w:r>
            <w:r w:rsidR="00A75EC0">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624366" w14:textId="7777777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03668E"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4F4BC0" w14:textId="77777777" w:rsidR="00F22E4D" w:rsidRPr="00351CB4" w:rsidRDefault="00F22E4D" w:rsidP="00F22E4D">
            <w:pPr>
              <w:jc w:val="center"/>
              <w:rPr>
                <w:rFonts w:ascii="Tahoma" w:hAnsi="Tahoma" w:cs="Tahoma"/>
                <w:color w:val="002060"/>
                <w:sz w:val="20"/>
                <w:szCs w:val="20"/>
                <w:lang w:val="es-BO" w:eastAsia="es-BO"/>
              </w:rPr>
            </w:pPr>
          </w:p>
        </w:tc>
      </w:tr>
      <w:tr w:rsidR="00DE1292" w:rsidRPr="007916B3" w14:paraId="05A7F9E8"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DC9158" w14:textId="2B66159B" w:rsidR="00DE1292" w:rsidRDefault="00DE1292"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r w:rsidR="0027745C">
              <w:rPr>
                <w:rFonts w:ascii="Tahoma" w:hAnsi="Tahoma" w:cs="Tahoma"/>
                <w:color w:val="002060"/>
                <w:sz w:val="18"/>
                <w:szCs w:val="20"/>
                <w:lang w:val="es-BO" w:eastAsia="es-BO"/>
              </w:rPr>
              <w:t>5</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C09C96" w14:textId="0CA89314" w:rsidR="00DE1292" w:rsidRDefault="00DE1292"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Rutas Costeras</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43E223" w14:textId="7AAF9AAF" w:rsidR="00DE1292" w:rsidRDefault="00DE1292" w:rsidP="00DE1292">
            <w:pPr>
              <w:rPr>
                <w:rFonts w:ascii="Tahoma" w:hAnsi="Tahoma" w:cs="Tahoma"/>
                <w:color w:val="002060"/>
                <w:sz w:val="18"/>
                <w:szCs w:val="20"/>
                <w:lang w:val="es-BO" w:eastAsia="es-BO"/>
              </w:rPr>
            </w:pPr>
            <w:r>
              <w:rPr>
                <w:rFonts w:ascii="Tahoma" w:hAnsi="Tahoma" w:cs="Tahoma"/>
                <w:color w:val="002060"/>
                <w:sz w:val="18"/>
                <w:szCs w:val="20"/>
                <w:lang w:val="es-BO" w:eastAsia="es-BO"/>
              </w:rPr>
              <w:t xml:space="preserve">El Oferente en su solución técnica deberá considerar en las Rutas Costeras la </w:t>
            </w:r>
            <w:r w:rsidRPr="00DE1292">
              <w:rPr>
                <w:rFonts w:ascii="Tahoma" w:hAnsi="Tahoma" w:cs="Tahoma"/>
                <w:color w:val="002060"/>
                <w:sz w:val="18"/>
                <w:szCs w:val="20"/>
                <w:lang w:val="es-BO" w:eastAsia="es-BO"/>
              </w:rPr>
              <w:t xml:space="preserve">protección </w:t>
            </w:r>
            <w:r>
              <w:rPr>
                <w:rFonts w:ascii="Tahoma" w:hAnsi="Tahoma" w:cs="Tahoma"/>
                <w:color w:val="002060"/>
                <w:sz w:val="18"/>
                <w:szCs w:val="20"/>
                <w:lang w:val="es-BO" w:eastAsia="es-BO"/>
              </w:rPr>
              <w:t>del C</w:t>
            </w:r>
            <w:r w:rsidR="00DA0165">
              <w:rPr>
                <w:rFonts w:ascii="Tahoma" w:hAnsi="Tahoma" w:cs="Tahoma"/>
                <w:color w:val="002060"/>
                <w:sz w:val="18"/>
                <w:szCs w:val="20"/>
                <w:lang w:val="es-BO" w:eastAsia="es-BO"/>
              </w:rPr>
              <w:t>able</w:t>
            </w:r>
            <w:r w:rsidRPr="00DE1292">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 xml:space="preserve">Submarino </w:t>
            </w:r>
            <w:r w:rsidRPr="00DE1292">
              <w:rPr>
                <w:rFonts w:ascii="Tahoma" w:hAnsi="Tahoma" w:cs="Tahoma"/>
                <w:color w:val="002060"/>
                <w:sz w:val="18"/>
                <w:szCs w:val="20"/>
                <w:lang w:val="es-BO" w:eastAsia="es-BO"/>
              </w:rPr>
              <w:t>frente a la navegación, pesca y otras actividades</w:t>
            </w:r>
            <w:r>
              <w:rPr>
                <w:rFonts w:ascii="Tahoma" w:hAnsi="Tahoma" w:cs="Tahoma"/>
                <w:color w:val="002060"/>
                <w:sz w:val="18"/>
                <w:szCs w:val="20"/>
                <w:lang w:val="es-BO" w:eastAsia="es-BO"/>
              </w:rPr>
              <w:t>.</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4739AA" w14:textId="5028386B" w:rsidR="00DE1292" w:rsidRPr="00351CB4" w:rsidRDefault="00C336E9"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7BFAF5" w14:textId="77777777" w:rsidR="00DE1292" w:rsidRPr="00351CB4" w:rsidRDefault="00DE1292"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577ECB" w14:textId="77777777" w:rsidR="00DE1292" w:rsidRPr="00351CB4" w:rsidRDefault="00DE1292" w:rsidP="00F22E4D">
            <w:pPr>
              <w:jc w:val="center"/>
              <w:rPr>
                <w:rFonts w:ascii="Tahoma" w:hAnsi="Tahoma" w:cs="Tahoma"/>
                <w:color w:val="002060"/>
                <w:sz w:val="20"/>
                <w:szCs w:val="20"/>
                <w:lang w:val="es-BO" w:eastAsia="es-BO"/>
              </w:rPr>
            </w:pPr>
          </w:p>
        </w:tc>
      </w:tr>
      <w:tr w:rsidR="00F22E4D" w:rsidRPr="007916B3" w14:paraId="10BF5CDF" w14:textId="77777777" w:rsidTr="00F22E4D">
        <w:trPr>
          <w:trHeight w:val="349"/>
        </w:trPr>
        <w:tc>
          <w:tcPr>
            <w:tcW w:w="23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060D83" w14:textId="6E09A1C2" w:rsidR="00F22E4D" w:rsidRPr="00351CB4" w:rsidRDefault="00F22E4D" w:rsidP="00F22E4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r w:rsidR="0027745C">
              <w:rPr>
                <w:rFonts w:ascii="Tahoma" w:hAnsi="Tahoma" w:cs="Tahoma"/>
                <w:color w:val="002060"/>
                <w:sz w:val="18"/>
                <w:szCs w:val="20"/>
                <w:lang w:val="es-BO" w:eastAsia="es-BO"/>
              </w:rPr>
              <w:t>6</w:t>
            </w:r>
          </w:p>
        </w:tc>
        <w:tc>
          <w:tcPr>
            <w:tcW w:w="8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415A59" w14:textId="15A4E38B" w:rsidR="00F22E4D" w:rsidRPr="00351CB4" w:rsidRDefault="00F22E4D" w:rsidP="00F22E4D">
            <w:pPr>
              <w:rPr>
                <w:rFonts w:ascii="Tahoma" w:hAnsi="Tahoma" w:cs="Tahoma"/>
                <w:color w:val="002060"/>
                <w:sz w:val="18"/>
                <w:szCs w:val="20"/>
                <w:lang w:val="es-BO" w:eastAsia="es-BO"/>
              </w:rPr>
            </w:pPr>
            <w:r>
              <w:rPr>
                <w:rFonts w:ascii="Tahoma" w:hAnsi="Tahoma" w:cs="Tahoma"/>
                <w:color w:val="002060"/>
                <w:sz w:val="18"/>
                <w:szCs w:val="20"/>
                <w:lang w:val="es-BO" w:eastAsia="es-BO"/>
              </w:rPr>
              <w:t>Acometidas a  operadores Internacionales de Cable Submarino y a  CDN</w:t>
            </w:r>
          </w:p>
        </w:tc>
        <w:tc>
          <w:tcPr>
            <w:tcW w:w="193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C7C43A" w14:textId="77777777" w:rsidR="00F22E4D" w:rsidRPr="00140ACF" w:rsidRDefault="00A75EC0" w:rsidP="00DA0165">
            <w:pPr>
              <w:rPr>
                <w:rFonts w:ascii="Tahoma" w:hAnsi="Tahoma" w:cs="Tahoma"/>
                <w:color w:val="002060"/>
                <w:sz w:val="18"/>
                <w:szCs w:val="20"/>
                <w:lang w:val="es-BO" w:eastAsia="es-BO"/>
              </w:rPr>
            </w:pPr>
            <w:r>
              <w:rPr>
                <w:rFonts w:ascii="Tahoma" w:hAnsi="Tahoma" w:cs="Tahoma"/>
                <w:color w:val="002060"/>
                <w:sz w:val="18"/>
                <w:szCs w:val="20"/>
                <w:lang w:val="es-BO" w:eastAsia="es-BO"/>
              </w:rPr>
              <w:t xml:space="preserve">El oferente que realice la implementación del Tramo Submarino, </w:t>
            </w:r>
            <w:r w:rsidR="00F22E4D">
              <w:rPr>
                <w:rFonts w:ascii="Tahoma" w:hAnsi="Tahoma" w:cs="Tahoma"/>
                <w:color w:val="002060"/>
                <w:sz w:val="18"/>
                <w:szCs w:val="20"/>
                <w:lang w:val="es-BO" w:eastAsia="es-BO"/>
              </w:rPr>
              <w:t>debe</w:t>
            </w:r>
            <w:r>
              <w:rPr>
                <w:rFonts w:ascii="Tahoma" w:hAnsi="Tahoma" w:cs="Tahoma"/>
                <w:color w:val="002060"/>
                <w:sz w:val="18"/>
                <w:szCs w:val="20"/>
                <w:lang w:val="es-BO" w:eastAsia="es-BO"/>
              </w:rPr>
              <w:t>rá</w:t>
            </w:r>
            <w:r w:rsidR="00F22E4D">
              <w:rPr>
                <w:rFonts w:ascii="Tahoma" w:hAnsi="Tahoma" w:cs="Tahoma"/>
                <w:color w:val="002060"/>
                <w:sz w:val="18"/>
                <w:szCs w:val="20"/>
                <w:lang w:val="es-BO" w:eastAsia="es-BO"/>
              </w:rPr>
              <w:t xml:space="preserve"> realizar las acometidas de </w:t>
            </w:r>
            <w:r>
              <w:rPr>
                <w:rFonts w:ascii="Tahoma" w:hAnsi="Tahoma" w:cs="Tahoma"/>
                <w:color w:val="002060"/>
                <w:sz w:val="18"/>
                <w:szCs w:val="20"/>
                <w:lang w:val="es-BO" w:eastAsia="es-BO"/>
              </w:rPr>
              <w:t xml:space="preserve">Fibra Óptica de </w:t>
            </w:r>
            <w:r w:rsidR="00F22E4D">
              <w:rPr>
                <w:rFonts w:ascii="Tahoma" w:hAnsi="Tahoma" w:cs="Tahoma"/>
                <w:color w:val="002060"/>
                <w:sz w:val="18"/>
                <w:szCs w:val="20"/>
                <w:lang w:val="es-BO" w:eastAsia="es-BO"/>
              </w:rPr>
              <w:t xml:space="preserve">Interconexión </w:t>
            </w:r>
            <w:r>
              <w:rPr>
                <w:rFonts w:ascii="Tahoma" w:hAnsi="Tahoma" w:cs="Tahoma"/>
                <w:color w:val="002060"/>
                <w:sz w:val="18"/>
                <w:szCs w:val="20"/>
                <w:lang w:val="es-BO" w:eastAsia="es-BO"/>
              </w:rPr>
              <w:t>de la estación de ENTEL</w:t>
            </w:r>
            <w:r w:rsidR="00DA0165">
              <w:rPr>
                <w:rFonts w:ascii="Tahoma" w:hAnsi="Tahoma" w:cs="Tahoma"/>
                <w:color w:val="002060"/>
                <w:sz w:val="18"/>
                <w:szCs w:val="20"/>
                <w:lang w:val="es-BO" w:eastAsia="es-BO"/>
              </w:rPr>
              <w:t xml:space="preserve"> Bolivia</w:t>
            </w:r>
            <w:r>
              <w:rPr>
                <w:rFonts w:ascii="Tahoma" w:hAnsi="Tahoma" w:cs="Tahoma"/>
                <w:color w:val="002060"/>
                <w:sz w:val="18"/>
                <w:szCs w:val="20"/>
                <w:lang w:val="es-BO" w:eastAsia="es-BO"/>
              </w:rPr>
              <w:t xml:space="preserve"> S.A.</w:t>
            </w:r>
            <w:r w:rsidR="00DA0165">
              <w:rPr>
                <w:rFonts w:ascii="Tahoma" w:hAnsi="Tahoma" w:cs="Tahoma"/>
                <w:color w:val="002060"/>
                <w:sz w:val="18"/>
                <w:szCs w:val="20"/>
                <w:lang w:val="es-BO" w:eastAsia="es-BO"/>
              </w:rPr>
              <w:t>C.</w:t>
            </w:r>
            <w:r>
              <w:rPr>
                <w:rFonts w:ascii="Tahoma" w:hAnsi="Tahoma" w:cs="Tahoma"/>
                <w:color w:val="002060"/>
                <w:sz w:val="18"/>
                <w:szCs w:val="20"/>
                <w:lang w:val="es-BO" w:eastAsia="es-BO"/>
              </w:rPr>
              <w:t xml:space="preserve"> por lo menos a </w:t>
            </w:r>
            <w:r w:rsidR="00F22E4D" w:rsidRPr="00B72DD4">
              <w:rPr>
                <w:rFonts w:ascii="Tahoma" w:hAnsi="Tahoma" w:cs="Tahoma"/>
                <w:color w:val="002060"/>
                <w:sz w:val="18"/>
                <w:szCs w:val="20"/>
                <w:lang w:val="es-BO" w:eastAsia="es-BO"/>
              </w:rPr>
              <w:t>3 operadores Internacionales de Cable Submarino y a 2 CDN</w:t>
            </w:r>
            <w:r w:rsidR="00F22E4D">
              <w:rPr>
                <w:rFonts w:ascii="Tahoma" w:hAnsi="Tahoma" w:cs="Tahoma"/>
                <w:color w:val="002060"/>
                <w:sz w:val="18"/>
                <w:szCs w:val="20"/>
                <w:lang w:val="es-BO" w:eastAsia="es-BO"/>
              </w:rPr>
              <w:t>´s. Todo este despliegue de infraestructura y trámites técnicos/legales</w:t>
            </w:r>
            <w:r>
              <w:rPr>
                <w:rFonts w:ascii="Tahoma" w:hAnsi="Tahoma" w:cs="Tahoma"/>
                <w:color w:val="002060"/>
                <w:sz w:val="18"/>
                <w:szCs w:val="20"/>
                <w:lang w:val="es-BO" w:eastAsia="es-BO"/>
              </w:rPr>
              <w:t>/permisos</w:t>
            </w:r>
            <w:r w:rsidR="00F22E4D">
              <w:rPr>
                <w:rFonts w:ascii="Tahoma" w:hAnsi="Tahoma" w:cs="Tahoma"/>
                <w:color w:val="002060"/>
                <w:sz w:val="18"/>
                <w:szCs w:val="20"/>
                <w:lang w:val="es-BO" w:eastAsia="es-BO"/>
              </w:rPr>
              <w:t xml:space="preserve"> deberá </w:t>
            </w:r>
            <w:r>
              <w:rPr>
                <w:rFonts w:ascii="Tahoma" w:hAnsi="Tahoma" w:cs="Tahoma"/>
                <w:color w:val="002060"/>
                <w:sz w:val="18"/>
                <w:szCs w:val="20"/>
                <w:lang w:val="es-BO" w:eastAsia="es-BO"/>
              </w:rPr>
              <w:t xml:space="preserve">ser </w:t>
            </w:r>
            <w:r w:rsidRPr="00140ACF">
              <w:rPr>
                <w:rFonts w:ascii="Tahoma" w:hAnsi="Tahoma" w:cs="Tahoma"/>
                <w:color w:val="002060"/>
                <w:sz w:val="18"/>
                <w:szCs w:val="20"/>
                <w:lang w:val="es-BO" w:eastAsia="es-BO"/>
              </w:rPr>
              <w:t xml:space="preserve">cubierto por </w:t>
            </w:r>
            <w:r w:rsidR="00F22E4D" w:rsidRPr="00140ACF">
              <w:rPr>
                <w:rFonts w:ascii="Tahoma" w:hAnsi="Tahoma" w:cs="Tahoma"/>
                <w:color w:val="002060"/>
                <w:sz w:val="18"/>
                <w:szCs w:val="20"/>
                <w:lang w:val="es-BO" w:eastAsia="es-BO"/>
              </w:rPr>
              <w:t>el oferente adjudicado.</w:t>
            </w:r>
          </w:p>
          <w:p w14:paraId="49CE7E83" w14:textId="77777777" w:rsidR="001D7473" w:rsidRPr="00140ACF" w:rsidRDefault="001D7473" w:rsidP="00DA0165">
            <w:pPr>
              <w:rPr>
                <w:rFonts w:ascii="Tahoma" w:hAnsi="Tahoma" w:cs="Tahoma"/>
                <w:color w:val="002060"/>
                <w:sz w:val="18"/>
                <w:szCs w:val="20"/>
                <w:lang w:val="es-BO" w:eastAsia="es-BO"/>
              </w:rPr>
            </w:pPr>
          </w:p>
          <w:p w14:paraId="1B451517" w14:textId="406D7ADE" w:rsidR="001D7473" w:rsidRPr="00140ACF" w:rsidRDefault="007D36BB" w:rsidP="00DA0165">
            <w:pPr>
              <w:rPr>
                <w:rFonts w:ascii="Tahoma" w:hAnsi="Tahoma" w:cs="Tahoma"/>
                <w:color w:val="002060"/>
                <w:sz w:val="18"/>
                <w:szCs w:val="20"/>
                <w:lang w:val="es-BO" w:eastAsia="es-BO"/>
              </w:rPr>
            </w:pPr>
            <w:r w:rsidRPr="00140ACF">
              <w:rPr>
                <w:rFonts w:ascii="Tahoma" w:hAnsi="Tahoma" w:cs="Tahoma"/>
                <w:color w:val="002060"/>
                <w:sz w:val="18"/>
                <w:szCs w:val="20"/>
                <w:lang w:val="es-BO" w:eastAsia="es-BO"/>
              </w:rPr>
              <w:t>Con carácter informativo, l</w:t>
            </w:r>
            <w:r w:rsidR="00F42CA5" w:rsidRPr="00140ACF">
              <w:rPr>
                <w:rFonts w:ascii="Tahoma" w:hAnsi="Tahoma" w:cs="Tahoma"/>
                <w:color w:val="002060"/>
                <w:sz w:val="18"/>
                <w:szCs w:val="20"/>
                <w:lang w:val="es-BO" w:eastAsia="es-BO"/>
              </w:rPr>
              <w:t xml:space="preserve">os operadores internacionales de Cable Submarino son: </w:t>
            </w:r>
            <w:r w:rsidR="001D7473" w:rsidRPr="00140ACF">
              <w:rPr>
                <w:rFonts w:ascii="Tahoma" w:hAnsi="Tahoma" w:cs="Tahoma"/>
                <w:color w:val="002060"/>
                <w:sz w:val="18"/>
                <w:szCs w:val="20"/>
                <w:lang w:val="es-BO" w:eastAsia="es-BO"/>
              </w:rPr>
              <w:t>SAM-1, SAC y P</w:t>
            </w:r>
            <w:r w:rsidR="00595781" w:rsidRPr="00140ACF">
              <w:rPr>
                <w:rFonts w:ascii="Tahoma" w:hAnsi="Tahoma" w:cs="Tahoma"/>
                <w:color w:val="002060"/>
                <w:sz w:val="18"/>
                <w:szCs w:val="20"/>
                <w:lang w:val="es-BO" w:eastAsia="es-BO"/>
              </w:rPr>
              <w:t>ANAM</w:t>
            </w:r>
            <w:r w:rsidR="001D7473" w:rsidRPr="00140ACF">
              <w:rPr>
                <w:rFonts w:ascii="Tahoma" w:hAnsi="Tahoma" w:cs="Tahoma"/>
                <w:color w:val="002060"/>
                <w:sz w:val="18"/>
                <w:szCs w:val="20"/>
                <w:lang w:val="es-BO" w:eastAsia="es-BO"/>
              </w:rPr>
              <w:t>.</w:t>
            </w:r>
          </w:p>
          <w:p w14:paraId="439E51F0" w14:textId="77777777" w:rsidR="00E936CB" w:rsidRPr="00140ACF" w:rsidRDefault="001D7473" w:rsidP="001D7473">
            <w:pPr>
              <w:rPr>
                <w:rFonts w:ascii="Tahoma" w:hAnsi="Tahoma" w:cs="Tahoma"/>
                <w:color w:val="002060"/>
                <w:sz w:val="18"/>
                <w:szCs w:val="20"/>
                <w:lang w:val="es-BO" w:eastAsia="es-BO"/>
              </w:rPr>
            </w:pPr>
            <w:r w:rsidRPr="00140ACF">
              <w:rPr>
                <w:rFonts w:ascii="Tahoma" w:hAnsi="Tahoma" w:cs="Tahoma"/>
                <w:color w:val="002060"/>
                <w:sz w:val="18"/>
                <w:szCs w:val="20"/>
                <w:lang w:val="es-BO" w:eastAsia="es-BO"/>
              </w:rPr>
              <w:t>Los CDN´s sugeridos</w:t>
            </w:r>
            <w:r w:rsidR="007D36BB" w:rsidRPr="00140ACF">
              <w:rPr>
                <w:rFonts w:ascii="Tahoma" w:hAnsi="Tahoma" w:cs="Tahoma"/>
                <w:color w:val="002060"/>
                <w:sz w:val="18"/>
                <w:szCs w:val="20"/>
                <w:lang w:val="es-BO" w:eastAsia="es-BO"/>
              </w:rPr>
              <w:t xml:space="preserve"> </w:t>
            </w:r>
            <w:r w:rsidRPr="00140ACF">
              <w:rPr>
                <w:rFonts w:ascii="Tahoma" w:hAnsi="Tahoma" w:cs="Tahoma"/>
                <w:color w:val="002060"/>
                <w:sz w:val="18"/>
                <w:szCs w:val="20"/>
                <w:lang w:val="es-BO" w:eastAsia="es-BO"/>
              </w:rPr>
              <w:t>son: Google, Youtube y Facebook</w:t>
            </w:r>
            <w:r w:rsidR="00E936CB" w:rsidRPr="00140ACF">
              <w:rPr>
                <w:rFonts w:ascii="Tahoma" w:hAnsi="Tahoma" w:cs="Tahoma"/>
                <w:color w:val="002060"/>
                <w:sz w:val="18"/>
                <w:szCs w:val="20"/>
                <w:lang w:val="es-BO" w:eastAsia="es-BO"/>
              </w:rPr>
              <w:t>.</w:t>
            </w:r>
          </w:p>
          <w:p w14:paraId="5933B045" w14:textId="2D2F0F2E" w:rsidR="007D36BB" w:rsidRPr="00351CB4" w:rsidRDefault="00E936CB" w:rsidP="001D7473">
            <w:pPr>
              <w:rPr>
                <w:rFonts w:ascii="Tahoma" w:hAnsi="Tahoma" w:cs="Tahoma"/>
                <w:color w:val="002060"/>
                <w:sz w:val="18"/>
                <w:szCs w:val="20"/>
                <w:lang w:val="es-BO" w:eastAsia="es-BO"/>
              </w:rPr>
            </w:pPr>
            <w:r w:rsidRPr="00140ACF">
              <w:rPr>
                <w:rFonts w:ascii="Tahoma" w:hAnsi="Tahoma" w:cs="Tahoma"/>
                <w:color w:val="002060"/>
                <w:sz w:val="18"/>
                <w:szCs w:val="20"/>
                <w:lang w:val="es-BO" w:eastAsia="es-BO"/>
              </w:rPr>
              <w:t>Los oferentes deberán considerar en su propuesta, las correspondientes acometidas.</w:t>
            </w:r>
            <w:r>
              <w:rPr>
                <w:rFonts w:ascii="Tahoma" w:hAnsi="Tahoma" w:cs="Tahoma"/>
                <w:color w:val="002060"/>
                <w:sz w:val="18"/>
                <w:szCs w:val="20"/>
                <w:lang w:val="es-BO" w:eastAsia="es-BO"/>
              </w:rPr>
              <w:t xml:space="preserve"> </w:t>
            </w:r>
          </w:p>
        </w:tc>
        <w:tc>
          <w:tcPr>
            <w:tcW w:w="62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FE19CA" w14:textId="0CA7E887" w:rsidR="00F22E4D" w:rsidRPr="00351CB4" w:rsidRDefault="00F22E4D" w:rsidP="00F22E4D">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56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30223D" w14:textId="77777777" w:rsidR="00F22E4D" w:rsidRPr="00351CB4" w:rsidRDefault="00F22E4D" w:rsidP="00F22E4D">
            <w:pPr>
              <w:jc w:val="center"/>
              <w:rPr>
                <w:rFonts w:ascii="Tahoma" w:hAnsi="Tahoma" w:cs="Tahoma"/>
                <w:color w:val="002060"/>
                <w:sz w:val="20"/>
                <w:szCs w:val="20"/>
                <w:lang w:val="es-BO" w:eastAsia="es-BO"/>
              </w:rPr>
            </w:pPr>
          </w:p>
        </w:tc>
        <w:tc>
          <w:tcPr>
            <w:tcW w:w="77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9E5F6C" w14:textId="77777777" w:rsidR="00F22E4D" w:rsidRPr="00351CB4" w:rsidRDefault="00F22E4D" w:rsidP="00F22E4D">
            <w:pPr>
              <w:jc w:val="center"/>
              <w:rPr>
                <w:rFonts w:ascii="Tahoma" w:hAnsi="Tahoma" w:cs="Tahoma"/>
                <w:color w:val="002060"/>
                <w:sz w:val="20"/>
                <w:szCs w:val="20"/>
                <w:lang w:val="es-BO" w:eastAsia="es-BO"/>
              </w:rPr>
            </w:pPr>
          </w:p>
        </w:tc>
      </w:tr>
    </w:tbl>
    <w:p w14:paraId="36CEF0FD" w14:textId="2BBA2C0C" w:rsidR="00D9144F" w:rsidRPr="007916B3" w:rsidRDefault="00D9144F" w:rsidP="00C247DF">
      <w:pPr>
        <w:rPr>
          <w:rFonts w:ascii="Tahoma" w:hAnsi="Tahoma" w:cs="Tahoma"/>
          <w:sz w:val="2"/>
          <w:lang w:val="es-BO" w:eastAsia="en-US"/>
        </w:rPr>
      </w:pPr>
    </w:p>
    <w:p w14:paraId="3BFFDF38" w14:textId="77777777" w:rsidR="00D9144F" w:rsidRPr="00F35951" w:rsidRDefault="00D9144F" w:rsidP="00C247DF">
      <w:pPr>
        <w:pStyle w:val="TITULOS"/>
        <w:spacing w:after="0" w:line="240" w:lineRule="auto"/>
        <w:ind w:left="425" w:firstLine="0"/>
        <w:rPr>
          <w:rFonts w:ascii="Tahoma" w:hAnsi="Tahoma" w:cs="Tahoma"/>
          <w:sz w:val="10"/>
          <w:szCs w:val="10"/>
        </w:rPr>
      </w:pPr>
    </w:p>
    <w:p w14:paraId="40F4FF75" w14:textId="1A656E39" w:rsidR="00D9144F" w:rsidRPr="00351CB4" w:rsidRDefault="006D5301" w:rsidP="002B6989">
      <w:pPr>
        <w:pStyle w:val="TITULOS"/>
        <w:numPr>
          <w:ilvl w:val="2"/>
          <w:numId w:val="111"/>
        </w:numPr>
        <w:spacing w:before="120" w:after="120" w:line="240" w:lineRule="auto"/>
        <w:rPr>
          <w:rFonts w:ascii="Tahoma" w:hAnsi="Tahoma" w:cs="Tahoma"/>
          <w:color w:val="002060"/>
          <w:sz w:val="22"/>
          <w:szCs w:val="22"/>
        </w:rPr>
      </w:pPr>
      <w:r w:rsidRPr="00351CB4">
        <w:rPr>
          <w:rFonts w:ascii="Tahoma" w:hAnsi="Tahoma" w:cs="Tahoma"/>
          <w:color w:val="002060"/>
          <w:sz w:val="22"/>
          <w:szCs w:val="22"/>
        </w:rPr>
        <w:t xml:space="preserve">Ferretería ADSS </w:t>
      </w:r>
      <w:r>
        <w:rPr>
          <w:rFonts w:ascii="Tahoma" w:hAnsi="Tahoma" w:cs="Tahoma"/>
          <w:color w:val="002060"/>
          <w:sz w:val="22"/>
          <w:szCs w:val="22"/>
        </w:rPr>
        <w:t>y Cajas d</w:t>
      </w:r>
      <w:r w:rsidRPr="00351CB4">
        <w:rPr>
          <w:rFonts w:ascii="Tahoma" w:hAnsi="Tahoma" w:cs="Tahoma"/>
          <w:color w:val="002060"/>
          <w:sz w:val="22"/>
          <w:szCs w:val="22"/>
        </w:rPr>
        <w:t>e Empalme (Tramo Terrestre)</w:t>
      </w:r>
    </w:p>
    <w:p w14:paraId="11F8F7A2" w14:textId="77777777" w:rsidR="00D9144F" w:rsidRPr="00F35951" w:rsidRDefault="00D9144F" w:rsidP="00C247DF">
      <w:pPr>
        <w:rPr>
          <w:rFonts w:ascii="Tahoma" w:hAnsi="Tahoma" w:cs="Tahoma"/>
          <w:b/>
          <w:sz w:val="10"/>
          <w:szCs w:val="10"/>
          <w:lang w:val="es-ES_tradnl"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6"/>
        <w:gridCol w:w="461"/>
        <w:gridCol w:w="3463"/>
        <w:gridCol w:w="15"/>
        <w:gridCol w:w="1127"/>
        <w:gridCol w:w="15"/>
        <w:gridCol w:w="1127"/>
        <w:gridCol w:w="2236"/>
      </w:tblGrid>
      <w:tr w:rsidR="00D9144F" w:rsidRPr="007916B3" w14:paraId="57CE1F04" w14:textId="77777777" w:rsidTr="00262DAD">
        <w:trPr>
          <w:trHeight w:val="277"/>
          <w:tblHeader/>
        </w:trPr>
        <w:tc>
          <w:tcPr>
            <w:tcW w:w="666" w:type="pct"/>
            <w:gridSpan w:val="2"/>
            <w:tcBorders>
              <w:top w:val="single" w:sz="4" w:space="0" w:color="004990"/>
              <w:left w:val="single" w:sz="4" w:space="0" w:color="004990"/>
              <w:bottom w:val="single" w:sz="4" w:space="0" w:color="FFFFFF"/>
              <w:right w:val="single" w:sz="4" w:space="0" w:color="FFFFFF"/>
            </w:tcBorders>
            <w:shd w:val="clear" w:color="auto" w:fill="004990"/>
          </w:tcPr>
          <w:p w14:paraId="1740CA4F" w14:textId="77777777" w:rsidR="00D9144F" w:rsidRPr="007916B3" w:rsidRDefault="00D9144F" w:rsidP="00C247DF">
            <w:pPr>
              <w:jc w:val="center"/>
              <w:rPr>
                <w:rFonts w:ascii="Tahoma" w:hAnsi="Tahoma" w:cs="Tahoma"/>
                <w:b/>
                <w:bCs/>
                <w:color w:val="FFFFFF"/>
                <w:sz w:val="18"/>
                <w:szCs w:val="18"/>
                <w:lang w:val="es-BO" w:eastAsia="es-BO"/>
              </w:rPr>
            </w:pPr>
          </w:p>
        </w:tc>
        <w:tc>
          <w:tcPr>
            <w:tcW w:w="250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14:paraId="2B9E04FA" w14:textId="77777777" w:rsidR="00D9144F" w:rsidRPr="007916B3" w:rsidRDefault="00D9144F" w:rsidP="00C247DF">
            <w:pPr>
              <w:jc w:val="center"/>
              <w:rPr>
                <w:rFonts w:ascii="Tahoma" w:hAnsi="Tahoma" w:cs="Tahoma"/>
                <w:b/>
                <w:bCs/>
                <w:color w:val="FFFFFF"/>
                <w:sz w:val="18"/>
                <w:szCs w:val="18"/>
                <w:lang w:val="es-BO" w:eastAsia="es-BO"/>
              </w:rPr>
            </w:pPr>
            <w:r w:rsidRPr="0021661F">
              <w:rPr>
                <w:rFonts w:ascii="Tahoma" w:hAnsi="Tahoma" w:cs="Tahoma"/>
                <w:b/>
                <w:bCs/>
                <w:color w:val="FFFFFF"/>
                <w:szCs w:val="18"/>
                <w:lang w:val="es-BO" w:eastAsia="es-BO"/>
              </w:rPr>
              <w:t>REQUERIMIENTO DE ENTEL S.A. de Bolivia</w:t>
            </w:r>
          </w:p>
        </w:tc>
        <w:tc>
          <w:tcPr>
            <w:tcW w:w="182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831C136" w14:textId="77777777" w:rsidR="00D9144F" w:rsidRPr="007916B3" w:rsidRDefault="00D9144F" w:rsidP="00C247DF">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RESPUESTA DEL OFERENTE</w:t>
            </w:r>
          </w:p>
        </w:tc>
      </w:tr>
      <w:tr w:rsidR="00D9144F" w:rsidRPr="007916B3" w14:paraId="71591BC3" w14:textId="77777777" w:rsidTr="00262DAD">
        <w:trPr>
          <w:trHeight w:val="179"/>
          <w:tblHeader/>
        </w:trPr>
        <w:tc>
          <w:tcPr>
            <w:tcW w:w="2554" w:type="pct"/>
            <w:gridSpan w:val="4"/>
            <w:tcBorders>
              <w:top w:val="single" w:sz="4" w:space="0" w:color="FFFFFF"/>
              <w:left w:val="single" w:sz="4" w:space="0" w:color="004990"/>
              <w:bottom w:val="single" w:sz="4" w:space="0" w:color="FFFFFF"/>
              <w:right w:val="single" w:sz="4" w:space="0" w:color="FFFFFF"/>
            </w:tcBorders>
            <w:shd w:val="clear" w:color="auto" w:fill="004990"/>
            <w:vAlign w:val="center"/>
          </w:tcPr>
          <w:p w14:paraId="1988B399" w14:textId="77777777" w:rsidR="00D9144F" w:rsidRPr="007916B3" w:rsidRDefault="00D9144F" w:rsidP="00C247DF">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ESPECIFICACIONES TÉCNICAS</w:t>
            </w:r>
          </w:p>
        </w:tc>
        <w:tc>
          <w:tcPr>
            <w:tcW w:w="619" w:type="pct"/>
            <w:gridSpan w:val="2"/>
            <w:vMerge w:val="restart"/>
            <w:tcBorders>
              <w:top w:val="single" w:sz="4" w:space="0" w:color="FFFFFF"/>
              <w:left w:val="single" w:sz="4" w:space="0" w:color="FFFFFF"/>
              <w:right w:val="single" w:sz="4" w:space="0" w:color="FFFFFF"/>
            </w:tcBorders>
            <w:shd w:val="clear" w:color="auto" w:fill="004990"/>
            <w:vAlign w:val="center"/>
          </w:tcPr>
          <w:p w14:paraId="2C5EB193" w14:textId="77777777" w:rsidR="00D9144F" w:rsidRPr="007916B3" w:rsidRDefault="00D9144F" w:rsidP="00C247DF">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CONDICIÓN</w:t>
            </w:r>
          </w:p>
        </w:tc>
        <w:tc>
          <w:tcPr>
            <w:tcW w:w="1827" w:type="pct"/>
            <w:gridSpan w:val="2"/>
            <w:vMerge w:val="restart"/>
            <w:tcBorders>
              <w:top w:val="single" w:sz="4" w:space="0" w:color="FFFFFF"/>
              <w:left w:val="single" w:sz="4" w:space="0" w:color="FFFFFF"/>
              <w:right w:val="single" w:sz="4" w:space="0" w:color="004990"/>
            </w:tcBorders>
            <w:shd w:val="clear" w:color="auto" w:fill="004990"/>
            <w:vAlign w:val="center"/>
          </w:tcPr>
          <w:p w14:paraId="47CF28B2" w14:textId="77777777" w:rsidR="00D9144F" w:rsidRPr="007916B3" w:rsidRDefault="00D9144F" w:rsidP="00C247DF">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 (Llenado Obligatorio) </w:t>
            </w:r>
          </w:p>
        </w:tc>
      </w:tr>
      <w:tr w:rsidR="00D9144F" w:rsidRPr="007916B3" w14:paraId="2AFA7639" w14:textId="77777777" w:rsidTr="00262DAD">
        <w:trPr>
          <w:trHeight w:val="412"/>
          <w:tblHeader/>
        </w:trPr>
        <w:tc>
          <w:tcPr>
            <w:tcW w:w="2554" w:type="pct"/>
            <w:gridSpan w:val="4"/>
            <w:tcBorders>
              <w:top w:val="single" w:sz="4" w:space="0" w:color="FFFFFF"/>
              <w:left w:val="single" w:sz="4" w:space="0" w:color="004990"/>
              <w:bottom w:val="single" w:sz="4" w:space="0" w:color="FFFFFF"/>
              <w:right w:val="single" w:sz="4" w:space="0" w:color="FFFFFF"/>
            </w:tcBorders>
            <w:shd w:val="clear" w:color="auto" w:fill="004990"/>
            <w:vAlign w:val="center"/>
          </w:tcPr>
          <w:p w14:paraId="4FDB5876" w14:textId="2C6CFFD3" w:rsidR="00D9144F" w:rsidRDefault="001D284D" w:rsidP="00056EF6">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Ferretería ADSS </w:t>
            </w:r>
            <w:r>
              <w:rPr>
                <w:rFonts w:ascii="Tahoma" w:hAnsi="Tahoma" w:cs="Tahoma"/>
                <w:b/>
                <w:bCs/>
                <w:color w:val="FFFFFF"/>
                <w:szCs w:val="18"/>
                <w:lang w:val="es-BO" w:eastAsia="es-BO"/>
              </w:rPr>
              <w:t>y C</w:t>
            </w:r>
            <w:r w:rsidRPr="007916B3">
              <w:rPr>
                <w:rFonts w:ascii="Tahoma" w:hAnsi="Tahoma" w:cs="Tahoma"/>
                <w:b/>
                <w:bCs/>
                <w:color w:val="FFFFFF"/>
                <w:szCs w:val="18"/>
                <w:lang w:val="es-BO" w:eastAsia="es-BO"/>
              </w:rPr>
              <w:t xml:space="preserve">ajas de </w:t>
            </w:r>
            <w:r>
              <w:rPr>
                <w:rFonts w:ascii="Tahoma" w:hAnsi="Tahoma" w:cs="Tahoma"/>
                <w:b/>
                <w:bCs/>
                <w:color w:val="FFFFFF"/>
                <w:szCs w:val="18"/>
                <w:lang w:val="es-BO" w:eastAsia="es-BO"/>
              </w:rPr>
              <w:t>E</w:t>
            </w:r>
            <w:r w:rsidRPr="007916B3">
              <w:rPr>
                <w:rFonts w:ascii="Tahoma" w:hAnsi="Tahoma" w:cs="Tahoma"/>
                <w:b/>
                <w:bCs/>
                <w:color w:val="FFFFFF"/>
                <w:szCs w:val="18"/>
                <w:lang w:val="es-BO" w:eastAsia="es-BO"/>
              </w:rPr>
              <w:t>mpalme</w:t>
            </w:r>
          </w:p>
          <w:p w14:paraId="028B05A6" w14:textId="574501E2" w:rsidR="00F57C08" w:rsidRPr="007916B3" w:rsidRDefault="002E487F" w:rsidP="002E487F">
            <w:pPr>
              <w:jc w:val="center"/>
              <w:rPr>
                <w:rFonts w:ascii="Tahoma" w:hAnsi="Tahoma" w:cs="Tahoma"/>
                <w:b/>
                <w:bCs/>
                <w:color w:val="FFFFFF"/>
                <w:szCs w:val="18"/>
                <w:lang w:val="es-BO" w:eastAsia="es-BO"/>
              </w:rPr>
            </w:pPr>
            <w:r>
              <w:rPr>
                <w:rFonts w:ascii="Tahoma" w:hAnsi="Tahoma" w:cs="Tahoma"/>
                <w:b/>
                <w:bCs/>
                <w:color w:val="FFFFFF"/>
                <w:szCs w:val="18"/>
                <w:lang w:val="es-BO" w:eastAsia="es-BO"/>
              </w:rPr>
              <w:t>(T</w:t>
            </w:r>
            <w:r w:rsidR="001D284D">
              <w:rPr>
                <w:rFonts w:ascii="Tahoma" w:hAnsi="Tahoma" w:cs="Tahoma"/>
                <w:b/>
                <w:bCs/>
                <w:color w:val="FFFFFF"/>
                <w:szCs w:val="18"/>
                <w:lang w:val="es-BO" w:eastAsia="es-BO"/>
              </w:rPr>
              <w:t xml:space="preserve">ramo </w:t>
            </w:r>
            <w:r>
              <w:rPr>
                <w:rFonts w:ascii="Tahoma" w:hAnsi="Tahoma" w:cs="Tahoma"/>
                <w:b/>
                <w:bCs/>
                <w:color w:val="FFFFFF"/>
                <w:szCs w:val="18"/>
                <w:lang w:val="es-BO" w:eastAsia="es-BO"/>
              </w:rPr>
              <w:t>T</w:t>
            </w:r>
            <w:r w:rsidR="001D284D">
              <w:rPr>
                <w:rFonts w:ascii="Tahoma" w:hAnsi="Tahoma" w:cs="Tahoma"/>
                <w:b/>
                <w:bCs/>
                <w:color w:val="FFFFFF"/>
                <w:szCs w:val="18"/>
                <w:lang w:val="es-BO" w:eastAsia="es-BO"/>
              </w:rPr>
              <w:t>errestre)</w:t>
            </w:r>
          </w:p>
        </w:tc>
        <w:tc>
          <w:tcPr>
            <w:tcW w:w="619" w:type="pct"/>
            <w:gridSpan w:val="2"/>
            <w:vMerge/>
            <w:tcBorders>
              <w:left w:val="single" w:sz="4" w:space="0" w:color="FFFFFF"/>
              <w:bottom w:val="single" w:sz="4" w:space="0" w:color="FFFFFF"/>
              <w:right w:val="single" w:sz="4" w:space="0" w:color="FFFFFF"/>
            </w:tcBorders>
            <w:shd w:val="clear" w:color="auto" w:fill="004990"/>
            <w:vAlign w:val="center"/>
          </w:tcPr>
          <w:p w14:paraId="2A6463E2" w14:textId="77777777" w:rsidR="00D9144F" w:rsidRPr="007916B3" w:rsidRDefault="00D9144F" w:rsidP="00C247DF">
            <w:pPr>
              <w:jc w:val="center"/>
              <w:rPr>
                <w:rFonts w:ascii="Tahoma" w:hAnsi="Tahoma" w:cs="Tahoma"/>
                <w:b/>
                <w:bCs/>
                <w:color w:val="FFFFFF"/>
                <w:szCs w:val="18"/>
                <w:lang w:val="es-BO" w:eastAsia="es-BO"/>
              </w:rPr>
            </w:pPr>
          </w:p>
        </w:tc>
        <w:tc>
          <w:tcPr>
            <w:tcW w:w="1827" w:type="pct"/>
            <w:gridSpan w:val="2"/>
            <w:vMerge/>
            <w:tcBorders>
              <w:left w:val="single" w:sz="4" w:space="0" w:color="FFFFFF"/>
              <w:bottom w:val="single" w:sz="4" w:space="0" w:color="FFFFFF"/>
              <w:right w:val="single" w:sz="4" w:space="0" w:color="004990"/>
            </w:tcBorders>
            <w:shd w:val="clear" w:color="auto" w:fill="004990"/>
            <w:vAlign w:val="center"/>
          </w:tcPr>
          <w:p w14:paraId="68589FE1" w14:textId="77777777" w:rsidR="00D9144F" w:rsidRPr="007916B3" w:rsidRDefault="00D9144F" w:rsidP="00C247DF">
            <w:pPr>
              <w:jc w:val="center"/>
              <w:rPr>
                <w:rFonts w:ascii="Tahoma" w:hAnsi="Tahoma" w:cs="Tahoma"/>
                <w:b/>
                <w:bCs/>
                <w:color w:val="FFFFFF"/>
                <w:szCs w:val="18"/>
                <w:lang w:val="es-BO" w:eastAsia="es-BO"/>
              </w:rPr>
            </w:pPr>
          </w:p>
        </w:tc>
      </w:tr>
      <w:tr w:rsidR="00D9144F" w:rsidRPr="007916B3" w14:paraId="0346900E" w14:textId="77777777" w:rsidTr="00262DAD">
        <w:trPr>
          <w:trHeight w:val="347"/>
          <w:tblHeader/>
        </w:trPr>
        <w:tc>
          <w:tcPr>
            <w:tcW w:w="416" w:type="pct"/>
            <w:vMerge w:val="restart"/>
            <w:tcBorders>
              <w:top w:val="single" w:sz="4" w:space="0" w:color="FFFFFF"/>
              <w:left w:val="single" w:sz="4" w:space="0" w:color="004990"/>
              <w:right w:val="single" w:sz="4" w:space="0" w:color="FFFFFF"/>
            </w:tcBorders>
            <w:shd w:val="clear" w:color="auto" w:fill="004990"/>
            <w:vAlign w:val="center"/>
          </w:tcPr>
          <w:p w14:paraId="6596295E" w14:textId="77777777" w:rsidR="00D9144F" w:rsidRPr="007916B3" w:rsidRDefault="00D9144F" w:rsidP="00C247DF">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N°</w:t>
            </w:r>
          </w:p>
        </w:tc>
        <w:tc>
          <w:tcPr>
            <w:tcW w:w="2130" w:type="pct"/>
            <w:gridSpan w:val="2"/>
            <w:vMerge w:val="restart"/>
            <w:tcBorders>
              <w:top w:val="single" w:sz="4" w:space="0" w:color="FFFFFF"/>
              <w:left w:val="single" w:sz="4" w:space="0" w:color="FFFFFF"/>
              <w:right w:val="single" w:sz="4" w:space="0" w:color="FFFFFF"/>
            </w:tcBorders>
            <w:shd w:val="clear" w:color="auto" w:fill="004990"/>
            <w:vAlign w:val="center"/>
          </w:tcPr>
          <w:p w14:paraId="4CBDF1FC" w14:textId="77777777" w:rsidR="00D9144F" w:rsidRPr="007916B3" w:rsidRDefault="00D9144F" w:rsidP="00C247DF">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DESCRIPCIÓN</w:t>
            </w:r>
          </w:p>
        </w:tc>
        <w:tc>
          <w:tcPr>
            <w:tcW w:w="620" w:type="pct"/>
            <w:gridSpan w:val="2"/>
            <w:vMerge w:val="restart"/>
            <w:tcBorders>
              <w:top w:val="single" w:sz="4" w:space="0" w:color="FFFFFF"/>
              <w:left w:val="single" w:sz="4" w:space="0" w:color="FFFFFF"/>
              <w:right w:val="single" w:sz="4" w:space="0" w:color="FFFFFF"/>
            </w:tcBorders>
            <w:shd w:val="clear" w:color="auto" w:fill="004990"/>
            <w:vAlign w:val="center"/>
          </w:tcPr>
          <w:p w14:paraId="2DF92D89" w14:textId="77777777" w:rsidR="00D9144F" w:rsidRPr="007916B3" w:rsidRDefault="00D9144F" w:rsidP="00C247DF">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620"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14:paraId="4B54A434" w14:textId="77777777" w:rsidR="00D9144F" w:rsidRPr="007916B3" w:rsidRDefault="00D9144F" w:rsidP="00C247DF">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1213" w:type="pct"/>
            <w:vMerge w:val="restart"/>
            <w:tcBorders>
              <w:top w:val="single" w:sz="4" w:space="0" w:color="FFFFFF"/>
              <w:left w:val="single" w:sz="4" w:space="0" w:color="FFFFFF"/>
              <w:right w:val="single" w:sz="4" w:space="0" w:color="004990"/>
            </w:tcBorders>
            <w:shd w:val="clear" w:color="auto" w:fill="004990"/>
            <w:vAlign w:val="center"/>
          </w:tcPr>
          <w:p w14:paraId="092C4B04" w14:textId="77777777" w:rsidR="00D9144F" w:rsidRPr="007916B3" w:rsidRDefault="00D9144F" w:rsidP="00C247DF">
            <w:pPr>
              <w:jc w:val="center"/>
              <w:rPr>
                <w:rFonts w:ascii="Tahoma" w:hAnsi="Tahoma" w:cs="Tahoma"/>
                <w:b/>
                <w:bCs/>
                <w:color w:val="FFFFFF"/>
                <w:sz w:val="10"/>
                <w:szCs w:val="10"/>
                <w:lang w:val="es-BO" w:eastAsia="es-BO"/>
              </w:rPr>
            </w:pPr>
            <w:r w:rsidRPr="007916B3">
              <w:rPr>
                <w:rFonts w:ascii="Tahoma" w:hAnsi="Tahoma" w:cs="Tahoma"/>
                <w:b/>
                <w:bCs/>
                <w:color w:val="FFFFFF"/>
                <w:szCs w:val="10"/>
                <w:lang w:val="es-BO" w:eastAsia="es-BO"/>
              </w:rPr>
              <w:t>DOCUMENTO, PÁGINA, REFERENCIA</w:t>
            </w:r>
          </w:p>
        </w:tc>
      </w:tr>
      <w:tr w:rsidR="00D9144F" w:rsidRPr="007916B3" w14:paraId="1007893C" w14:textId="77777777" w:rsidTr="00262DAD">
        <w:trPr>
          <w:trHeight w:val="406"/>
          <w:tblHeader/>
        </w:trPr>
        <w:tc>
          <w:tcPr>
            <w:tcW w:w="416" w:type="pct"/>
            <w:vMerge/>
            <w:tcBorders>
              <w:left w:val="single" w:sz="4" w:space="0" w:color="004990"/>
              <w:bottom w:val="single" w:sz="4" w:space="0" w:color="15497B"/>
              <w:right w:val="single" w:sz="4" w:space="0" w:color="FFFFFF"/>
            </w:tcBorders>
            <w:shd w:val="clear" w:color="auto" w:fill="004990"/>
            <w:vAlign w:val="center"/>
          </w:tcPr>
          <w:p w14:paraId="45111405" w14:textId="77777777" w:rsidR="00D9144F" w:rsidRPr="007916B3" w:rsidRDefault="00D9144F" w:rsidP="00C247DF">
            <w:pPr>
              <w:jc w:val="center"/>
              <w:rPr>
                <w:rFonts w:ascii="Tahoma" w:hAnsi="Tahoma" w:cs="Tahoma"/>
                <w:b/>
                <w:color w:val="FFFFFF"/>
                <w:sz w:val="18"/>
                <w:szCs w:val="18"/>
                <w:lang w:val="es-BO" w:eastAsia="es-BO"/>
              </w:rPr>
            </w:pPr>
          </w:p>
        </w:tc>
        <w:tc>
          <w:tcPr>
            <w:tcW w:w="2130" w:type="pct"/>
            <w:gridSpan w:val="2"/>
            <w:vMerge/>
            <w:tcBorders>
              <w:left w:val="single" w:sz="4" w:space="0" w:color="FFFFFF"/>
              <w:bottom w:val="single" w:sz="4" w:space="0" w:color="15497B"/>
              <w:right w:val="single" w:sz="4" w:space="0" w:color="FFFFFF"/>
            </w:tcBorders>
            <w:shd w:val="clear" w:color="auto" w:fill="004990"/>
            <w:vAlign w:val="center"/>
          </w:tcPr>
          <w:p w14:paraId="3B39E0BB" w14:textId="77777777" w:rsidR="00D9144F" w:rsidRPr="007916B3" w:rsidRDefault="00D9144F" w:rsidP="00C247DF">
            <w:pPr>
              <w:jc w:val="center"/>
              <w:rPr>
                <w:rFonts w:ascii="Tahoma" w:hAnsi="Tahoma" w:cs="Tahoma"/>
                <w:color w:val="FFFFFF"/>
                <w:sz w:val="18"/>
                <w:szCs w:val="18"/>
                <w:lang w:val="es-BO" w:eastAsia="es-BO"/>
              </w:rPr>
            </w:pPr>
          </w:p>
        </w:tc>
        <w:tc>
          <w:tcPr>
            <w:tcW w:w="620" w:type="pct"/>
            <w:gridSpan w:val="2"/>
            <w:vMerge/>
            <w:tcBorders>
              <w:left w:val="single" w:sz="4" w:space="0" w:color="FFFFFF"/>
              <w:bottom w:val="single" w:sz="4" w:space="0" w:color="15497B"/>
              <w:right w:val="single" w:sz="4" w:space="0" w:color="FFFFFF"/>
            </w:tcBorders>
            <w:shd w:val="clear" w:color="auto" w:fill="004990"/>
            <w:vAlign w:val="center"/>
          </w:tcPr>
          <w:p w14:paraId="366F3968" w14:textId="77777777" w:rsidR="00D9144F" w:rsidRPr="007916B3" w:rsidRDefault="00D9144F" w:rsidP="00C247DF">
            <w:pPr>
              <w:jc w:val="center"/>
              <w:rPr>
                <w:rFonts w:ascii="Tahoma" w:hAnsi="Tahoma" w:cs="Tahoma"/>
                <w:b/>
                <w:bCs/>
                <w:color w:val="FFFFFF"/>
                <w:sz w:val="14"/>
                <w:szCs w:val="10"/>
                <w:lang w:val="es-BO" w:eastAsia="es-BO"/>
              </w:rPr>
            </w:pPr>
          </w:p>
        </w:tc>
        <w:tc>
          <w:tcPr>
            <w:tcW w:w="620"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14:paraId="63FA0B98" w14:textId="77777777" w:rsidR="00D9144F" w:rsidRPr="007916B3" w:rsidRDefault="00D9144F" w:rsidP="00C247DF">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Cumple / No cumple</w:t>
            </w:r>
          </w:p>
        </w:tc>
        <w:tc>
          <w:tcPr>
            <w:tcW w:w="1213" w:type="pct"/>
            <w:vMerge/>
            <w:tcBorders>
              <w:left w:val="single" w:sz="4" w:space="0" w:color="FFFFFF"/>
              <w:bottom w:val="single" w:sz="4" w:space="0" w:color="15497B"/>
              <w:right w:val="single" w:sz="4" w:space="0" w:color="004990"/>
            </w:tcBorders>
            <w:shd w:val="clear" w:color="auto" w:fill="004990"/>
          </w:tcPr>
          <w:p w14:paraId="0A9BA4A2" w14:textId="77777777" w:rsidR="00D9144F" w:rsidRPr="007916B3" w:rsidRDefault="00D9144F" w:rsidP="00C247DF">
            <w:pPr>
              <w:jc w:val="center"/>
              <w:rPr>
                <w:rFonts w:ascii="Tahoma" w:hAnsi="Tahoma" w:cs="Tahoma"/>
                <w:b/>
                <w:bCs/>
                <w:color w:val="FFFFFF"/>
                <w:sz w:val="10"/>
                <w:szCs w:val="10"/>
                <w:lang w:val="es-BO" w:eastAsia="es-BO"/>
              </w:rPr>
            </w:pPr>
          </w:p>
        </w:tc>
      </w:tr>
      <w:tr w:rsidR="00D9144F" w:rsidRPr="007916B3" w14:paraId="6C7B5573"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2886FC" w14:textId="77777777" w:rsidR="00D9144F" w:rsidRPr="00351CB4" w:rsidRDefault="00D9144F" w:rsidP="00C247DF">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09CF3044" w14:textId="383AAB86" w:rsidR="00D9144F" w:rsidRPr="00351CB4" w:rsidRDefault="00257F58" w:rsidP="00C247DF">
            <w:pPr>
              <w:rPr>
                <w:rFonts w:ascii="Tahoma" w:hAnsi="Tahoma" w:cs="Tahoma"/>
                <w:color w:val="002060"/>
                <w:sz w:val="18"/>
                <w:szCs w:val="18"/>
                <w:lang w:val="es-BO" w:eastAsia="es-BO"/>
              </w:rPr>
            </w:pPr>
            <w:r w:rsidRPr="00351CB4">
              <w:rPr>
                <w:rFonts w:ascii="Tahoma" w:hAnsi="Tahoma" w:cs="Tahoma"/>
                <w:b/>
                <w:color w:val="002060"/>
                <w:sz w:val="18"/>
                <w:szCs w:val="18"/>
                <w:lang w:val="es-BO"/>
              </w:rPr>
              <w:t>Definición</w:t>
            </w:r>
          </w:p>
        </w:tc>
      </w:tr>
      <w:tr w:rsidR="00D9144F" w:rsidRPr="007916B3" w14:paraId="0F2B3ABC"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A182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6CEA336" w14:textId="063728AD" w:rsidR="00D9144F" w:rsidRPr="00351CB4" w:rsidRDefault="00D9144F" w:rsidP="00D537EA">
            <w:pPr>
              <w:jc w:val="both"/>
              <w:rPr>
                <w:rFonts w:ascii="Tahoma" w:hAnsi="Tahoma" w:cs="Tahoma"/>
                <w:b/>
                <w:color w:val="002060"/>
                <w:sz w:val="18"/>
                <w:szCs w:val="18"/>
                <w:lang w:val="es-BO"/>
              </w:rPr>
            </w:pPr>
            <w:r w:rsidRPr="00351CB4">
              <w:rPr>
                <w:rFonts w:ascii="Tahoma" w:hAnsi="Tahoma" w:cs="Tahoma"/>
                <w:color w:val="002060"/>
                <w:sz w:val="18"/>
                <w:lang w:val="es-BO"/>
              </w:rPr>
              <w:t>El presente documento refiere las condiciones y especificaciones técnicas relacionadas con la provisión de ferretería tipo ADSS: Duplo, Paso, Antivibrador, Cruceta y Cajas de Empalme. La provisión se hará de acuerdo a estas especificaciones.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105803D2"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B97416B" w14:textId="77777777" w:rsidR="00D9144F" w:rsidRPr="00351CB4" w:rsidRDefault="00D9144F" w:rsidP="00C247DF">
            <w:pPr>
              <w:jc w:val="center"/>
              <w:rPr>
                <w:rFonts w:ascii="Tahoma" w:hAnsi="Tahoma" w:cs="Tahoma"/>
                <w:b/>
                <w:color w:val="002060"/>
                <w:sz w:val="18"/>
                <w:szCs w:val="18"/>
                <w:lang w:val="es-BO"/>
              </w:rPr>
            </w:pPr>
          </w:p>
        </w:tc>
        <w:tc>
          <w:tcPr>
            <w:tcW w:w="1213" w:type="pct"/>
            <w:tcBorders>
              <w:top w:val="single" w:sz="4" w:space="0" w:color="15497B"/>
              <w:left w:val="single" w:sz="4" w:space="0" w:color="15497B"/>
              <w:bottom w:val="single" w:sz="4" w:space="0" w:color="15497B"/>
              <w:right w:val="single" w:sz="4" w:space="0" w:color="15497B"/>
            </w:tcBorders>
          </w:tcPr>
          <w:p w14:paraId="14B56D35"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0B740025"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7905C8" w14:textId="77777777" w:rsidR="00D9144F" w:rsidRPr="00351CB4" w:rsidRDefault="00D9144F" w:rsidP="00C247DF">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5DF8813" w14:textId="4698C7A9" w:rsidR="00D9144F" w:rsidRPr="00351CB4" w:rsidRDefault="00257F58" w:rsidP="00C247DF">
            <w:pPr>
              <w:rPr>
                <w:rFonts w:ascii="Tahoma" w:hAnsi="Tahoma" w:cs="Tahoma"/>
                <w:color w:val="002060"/>
                <w:sz w:val="18"/>
                <w:szCs w:val="18"/>
                <w:lang w:val="es-BO" w:eastAsia="es-BO"/>
              </w:rPr>
            </w:pPr>
            <w:r w:rsidRPr="00351CB4">
              <w:rPr>
                <w:rFonts w:ascii="Tahoma" w:hAnsi="Tahoma" w:cs="Tahoma"/>
                <w:b/>
                <w:color w:val="002060"/>
                <w:sz w:val="18"/>
                <w:szCs w:val="18"/>
                <w:lang w:val="es-BO"/>
              </w:rPr>
              <w:t>Requerimientos Generales</w:t>
            </w:r>
          </w:p>
        </w:tc>
      </w:tr>
      <w:tr w:rsidR="00D9144F" w:rsidRPr="007916B3" w14:paraId="456C2E60"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364A9A"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9D8FADE" w14:textId="7777777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El oferente adjudicado debe realizar la provisión de los materiales requeridos en función a las especificaciones técnicas a continuación descritas.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41CF97B"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69BAD91"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1D5E4AE6"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74B726FC"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3BE407" w14:textId="77777777" w:rsidR="00D9144F" w:rsidRPr="00351CB4" w:rsidRDefault="00D9144F" w:rsidP="00C247DF">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EA7C180" w14:textId="53C0DBDE" w:rsidR="00D9144F" w:rsidRPr="00351CB4" w:rsidRDefault="00257F58" w:rsidP="00C247DF">
            <w:pPr>
              <w:rPr>
                <w:rFonts w:ascii="Tahoma" w:hAnsi="Tahoma" w:cs="Tahoma"/>
                <w:color w:val="002060"/>
                <w:sz w:val="18"/>
                <w:szCs w:val="18"/>
                <w:lang w:val="es-BO" w:eastAsia="es-BO"/>
              </w:rPr>
            </w:pPr>
            <w:r>
              <w:rPr>
                <w:rFonts w:ascii="Tahoma" w:hAnsi="Tahoma" w:cs="Tahoma"/>
                <w:b/>
                <w:color w:val="002060"/>
                <w:sz w:val="18"/>
                <w:szCs w:val="18"/>
                <w:lang w:val="es-BO"/>
              </w:rPr>
              <w:t>Diámetro Externo del Cable d</w:t>
            </w:r>
            <w:r w:rsidRPr="00351CB4">
              <w:rPr>
                <w:rFonts w:ascii="Tahoma" w:hAnsi="Tahoma" w:cs="Tahoma"/>
                <w:b/>
                <w:color w:val="002060"/>
                <w:sz w:val="18"/>
                <w:szCs w:val="18"/>
                <w:lang w:val="es-BO"/>
              </w:rPr>
              <w:t>e Fibra Óptica</w:t>
            </w:r>
          </w:p>
        </w:tc>
      </w:tr>
      <w:tr w:rsidR="00D9144F" w:rsidRPr="007916B3" w14:paraId="7F54F2D9" w14:textId="77777777" w:rsidTr="00262DAD">
        <w:trPr>
          <w:trHeight w:val="29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5F896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92832C7" w14:textId="77777777" w:rsidR="00D9144F" w:rsidRPr="00351CB4" w:rsidRDefault="00D9144F" w:rsidP="00C247DF">
            <w:pPr>
              <w:rPr>
                <w:rFonts w:ascii="Tahoma" w:hAnsi="Tahoma" w:cs="Tahoma"/>
                <w:color w:val="002060"/>
                <w:sz w:val="18"/>
                <w:lang w:val="es-BO"/>
              </w:rPr>
            </w:pPr>
            <w:r w:rsidRPr="00351CB4">
              <w:rPr>
                <w:rFonts w:ascii="Tahoma" w:hAnsi="Tahoma" w:cs="Tahoma"/>
                <w:color w:val="002060"/>
                <w:sz w:val="18"/>
                <w:lang w:val="es-BO"/>
              </w:rPr>
              <w:t>El diámetro del cable de Fibra Óptica, a la cual debe adecuarse la ferretería Ofertada es:</w:t>
            </w:r>
          </w:p>
          <w:p w14:paraId="5630D2C2" w14:textId="3DD4E2D5" w:rsidR="00D9144F" w:rsidRPr="00351CB4" w:rsidRDefault="007575DB" w:rsidP="002175CA">
            <w:pPr>
              <w:pStyle w:val="Prrafodelista"/>
              <w:numPr>
                <w:ilvl w:val="0"/>
                <w:numId w:val="82"/>
              </w:numPr>
              <w:ind w:left="313" w:hanging="283"/>
              <w:rPr>
                <w:rFonts w:ascii="Tahoma" w:hAnsi="Tahoma" w:cs="Tahoma"/>
                <w:color w:val="002060"/>
                <w:sz w:val="18"/>
                <w:lang w:val="es-BO"/>
              </w:rPr>
            </w:pPr>
            <w:r w:rsidRPr="002175CA">
              <w:rPr>
                <w:rFonts w:ascii="Tahoma" w:hAnsi="Tahoma" w:cs="Tahoma"/>
                <w:color w:val="002060"/>
                <w:sz w:val="18"/>
                <w:lang w:val="es-BO" w:eastAsia="es-BO"/>
              </w:rPr>
              <w:t>Diámetro Externo = 11,8 ~ 12,8 mm.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A124DD8"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B412A7E"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2E07E124"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4F47B69A"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F567B0" w14:textId="77777777" w:rsidR="00D9144F" w:rsidRPr="00351CB4" w:rsidRDefault="00D9144F" w:rsidP="00C247DF">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7997CAB0" w14:textId="2AC0D17C" w:rsidR="00D9144F" w:rsidRPr="00351CB4" w:rsidRDefault="002E487F" w:rsidP="002E487F">
            <w:pPr>
              <w:rPr>
                <w:rFonts w:ascii="Tahoma" w:hAnsi="Tahoma" w:cs="Tahoma"/>
                <w:color w:val="002060"/>
                <w:sz w:val="18"/>
                <w:szCs w:val="18"/>
                <w:lang w:val="es-BO" w:eastAsia="es-BO"/>
              </w:rPr>
            </w:pPr>
            <w:r>
              <w:rPr>
                <w:rFonts w:ascii="Tahoma" w:hAnsi="Tahoma" w:cs="Tahoma"/>
                <w:b/>
                <w:color w:val="002060"/>
                <w:sz w:val="18"/>
                <w:szCs w:val="18"/>
                <w:lang w:val="es-BO"/>
              </w:rPr>
              <w:t>Especificaciones Técnicas d</w:t>
            </w:r>
            <w:r w:rsidRPr="00351CB4">
              <w:rPr>
                <w:rFonts w:ascii="Tahoma" w:hAnsi="Tahoma" w:cs="Tahoma"/>
                <w:b/>
                <w:color w:val="002060"/>
                <w:sz w:val="18"/>
                <w:szCs w:val="18"/>
                <w:lang w:val="es-BO"/>
              </w:rPr>
              <w:t xml:space="preserve">e </w:t>
            </w:r>
            <w:r>
              <w:rPr>
                <w:rFonts w:ascii="Tahoma" w:hAnsi="Tahoma" w:cs="Tahoma"/>
                <w:b/>
                <w:color w:val="002060"/>
                <w:sz w:val="18"/>
                <w:szCs w:val="18"/>
                <w:lang w:val="es-BO"/>
              </w:rPr>
              <w:t>l</w:t>
            </w:r>
            <w:r w:rsidRPr="00351CB4">
              <w:rPr>
                <w:rFonts w:ascii="Tahoma" w:hAnsi="Tahoma" w:cs="Tahoma"/>
                <w:b/>
                <w:color w:val="002060"/>
                <w:sz w:val="18"/>
                <w:szCs w:val="18"/>
                <w:lang w:val="es-BO"/>
              </w:rPr>
              <w:t>a Ferretería</w:t>
            </w:r>
          </w:p>
        </w:tc>
      </w:tr>
      <w:tr w:rsidR="00D9144F" w:rsidRPr="007916B3" w14:paraId="4BD2ECFC"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3504B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603BBD9" w14:textId="77777777"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Todos y cada uno de los elementos de la ferretería y accesorios ofertados deberán cumplir las siguientes características:</w:t>
            </w:r>
          </w:p>
          <w:p w14:paraId="184A50F8" w14:textId="77777777" w:rsidR="00D9144F" w:rsidRPr="00351CB4" w:rsidRDefault="00D9144F" w:rsidP="002B6989">
            <w:pPr>
              <w:pStyle w:val="Prrafodelista"/>
              <w:numPr>
                <w:ilvl w:val="0"/>
                <w:numId w:val="35"/>
              </w:numPr>
              <w:ind w:left="243" w:hanging="171"/>
              <w:jc w:val="both"/>
              <w:rPr>
                <w:rFonts w:ascii="Tahoma" w:hAnsi="Tahoma" w:cs="Tahoma"/>
                <w:b/>
                <w:color w:val="002060"/>
                <w:sz w:val="18"/>
                <w:szCs w:val="18"/>
                <w:lang w:val="es-BO"/>
              </w:rPr>
            </w:pPr>
            <w:r w:rsidRPr="00351CB4">
              <w:rPr>
                <w:rFonts w:ascii="Tahoma" w:hAnsi="Tahoma" w:cs="Tahoma"/>
                <w:color w:val="002060"/>
                <w:sz w:val="18"/>
                <w:szCs w:val="18"/>
                <w:lang w:val="es-BO"/>
              </w:rPr>
              <w:t>Cada elemento debe contar con un código de identificación impreso en su estructura, el cual debe coincidir con el manual/catalogo y guía de instalación del producto a ser presentado.</w:t>
            </w:r>
          </w:p>
          <w:p w14:paraId="76110B77" w14:textId="77777777" w:rsidR="00D9144F" w:rsidRPr="00351CB4" w:rsidRDefault="00D9144F" w:rsidP="002B6989">
            <w:pPr>
              <w:pStyle w:val="Prrafodelista"/>
              <w:numPr>
                <w:ilvl w:val="0"/>
                <w:numId w:val="35"/>
              </w:numPr>
              <w:ind w:left="243" w:hanging="171"/>
              <w:jc w:val="both"/>
              <w:rPr>
                <w:rFonts w:ascii="Tahoma" w:hAnsi="Tahoma" w:cs="Tahoma"/>
                <w:b/>
                <w:color w:val="002060"/>
                <w:sz w:val="18"/>
                <w:szCs w:val="18"/>
                <w:lang w:val="es-BO"/>
              </w:rPr>
            </w:pPr>
            <w:r w:rsidRPr="00351CB4">
              <w:rPr>
                <w:rFonts w:ascii="Tahoma" w:hAnsi="Tahoma" w:cs="Tahoma"/>
                <w:b/>
                <w:color w:val="002060"/>
                <w:sz w:val="18"/>
                <w:szCs w:val="18"/>
                <w:lang w:val="es-BO"/>
              </w:rPr>
              <w:t>Todos los elementos que componen los distintos tipos de Set completos de ferretería, deberán ser provistos por el mismo fabricante, no se considerarán soluciones mixtas.</w:t>
            </w:r>
          </w:p>
          <w:p w14:paraId="06F1B81D" w14:textId="77777777" w:rsidR="00D9144F" w:rsidRPr="00351CB4" w:rsidRDefault="00D9144F" w:rsidP="002B6989">
            <w:pPr>
              <w:pStyle w:val="Prrafodelista"/>
              <w:numPr>
                <w:ilvl w:val="0"/>
                <w:numId w:val="35"/>
              </w:numPr>
              <w:ind w:left="243" w:hanging="171"/>
              <w:jc w:val="both"/>
              <w:rPr>
                <w:rFonts w:ascii="Tahoma" w:hAnsi="Tahoma" w:cs="Tahoma"/>
                <w:b/>
                <w:color w:val="002060"/>
                <w:sz w:val="18"/>
                <w:szCs w:val="18"/>
                <w:lang w:val="es-BO"/>
              </w:rPr>
            </w:pPr>
            <w:r w:rsidRPr="00351CB4">
              <w:rPr>
                <w:rFonts w:ascii="Tahoma" w:hAnsi="Tahoma" w:cs="Tahoma"/>
                <w:color w:val="002060"/>
                <w:sz w:val="18"/>
                <w:szCs w:val="18"/>
                <w:lang w:val="es-BO"/>
              </w:rPr>
              <w:t>Los oferentes deberán realizar una descripción detallada y clara de cada una de las soluciones propuestas para cada tipo de ferretería, en las cuales se considere:</w:t>
            </w:r>
          </w:p>
          <w:p w14:paraId="0230E8F6" w14:textId="77777777" w:rsidR="00D9144F" w:rsidRPr="00351CB4" w:rsidRDefault="00D9144F" w:rsidP="002B6989">
            <w:pPr>
              <w:pStyle w:val="Prrafodelista"/>
              <w:numPr>
                <w:ilvl w:val="0"/>
                <w:numId w:val="45"/>
              </w:numPr>
              <w:ind w:left="385" w:hanging="283"/>
              <w:jc w:val="both"/>
              <w:rPr>
                <w:rFonts w:ascii="Tahoma" w:hAnsi="Tahoma" w:cs="Tahoma"/>
                <w:color w:val="002060"/>
                <w:sz w:val="18"/>
                <w:szCs w:val="18"/>
                <w:lang w:val="es-BO"/>
              </w:rPr>
            </w:pPr>
            <w:r w:rsidRPr="00351CB4">
              <w:rPr>
                <w:rFonts w:ascii="Tahoma" w:hAnsi="Tahoma" w:cs="Tahoma"/>
                <w:color w:val="002060"/>
                <w:sz w:val="18"/>
                <w:szCs w:val="18"/>
                <w:lang w:val="es-BO"/>
              </w:rPr>
              <w:t>Nombre, Set completo.</w:t>
            </w:r>
          </w:p>
          <w:p w14:paraId="2965D03A" w14:textId="77777777" w:rsidR="00D9144F" w:rsidRPr="00351CB4" w:rsidRDefault="00D9144F" w:rsidP="002B6989">
            <w:pPr>
              <w:pStyle w:val="Prrafodelista"/>
              <w:numPr>
                <w:ilvl w:val="0"/>
                <w:numId w:val="45"/>
              </w:numPr>
              <w:ind w:left="385" w:hanging="283"/>
              <w:jc w:val="both"/>
              <w:rPr>
                <w:rFonts w:ascii="Tahoma" w:hAnsi="Tahoma" w:cs="Tahoma"/>
                <w:color w:val="002060"/>
                <w:sz w:val="18"/>
                <w:szCs w:val="18"/>
                <w:lang w:val="es-BO"/>
              </w:rPr>
            </w:pPr>
            <w:r w:rsidRPr="00351CB4">
              <w:rPr>
                <w:rFonts w:ascii="Tahoma" w:hAnsi="Tahoma" w:cs="Tahoma"/>
                <w:color w:val="002060"/>
                <w:sz w:val="18"/>
                <w:szCs w:val="18"/>
                <w:lang w:val="es-BO"/>
              </w:rPr>
              <w:t>Esquema/diagrama detallado en formato AutoCAD con la identificación, nombre y código de todos los elementos.</w:t>
            </w:r>
          </w:p>
          <w:p w14:paraId="41F21704" w14:textId="77777777" w:rsidR="00D9144F" w:rsidRPr="00351CB4" w:rsidRDefault="00D9144F" w:rsidP="002B6989">
            <w:pPr>
              <w:pStyle w:val="Prrafodelista"/>
              <w:numPr>
                <w:ilvl w:val="0"/>
                <w:numId w:val="45"/>
              </w:numPr>
              <w:ind w:left="385" w:hanging="283"/>
              <w:jc w:val="both"/>
              <w:rPr>
                <w:rFonts w:ascii="Tahoma" w:hAnsi="Tahoma" w:cs="Tahoma"/>
                <w:color w:val="002060"/>
                <w:sz w:val="18"/>
                <w:szCs w:val="18"/>
                <w:lang w:val="es-BO"/>
              </w:rPr>
            </w:pPr>
            <w:r w:rsidRPr="00351CB4">
              <w:rPr>
                <w:rFonts w:ascii="Tahoma" w:hAnsi="Tahoma" w:cs="Tahoma"/>
                <w:color w:val="002060"/>
                <w:sz w:val="18"/>
                <w:szCs w:val="18"/>
                <w:lang w:val="es-BO"/>
              </w:rPr>
              <w:t>Imagen fotográfica, Set montado completo.</w:t>
            </w:r>
          </w:p>
          <w:p w14:paraId="7F69CC0A" w14:textId="77777777" w:rsidR="00D9144F" w:rsidRPr="00351CB4" w:rsidRDefault="00D9144F" w:rsidP="002B6989">
            <w:pPr>
              <w:pStyle w:val="Prrafodelista"/>
              <w:numPr>
                <w:ilvl w:val="0"/>
                <w:numId w:val="45"/>
              </w:numPr>
              <w:ind w:left="385" w:hanging="283"/>
              <w:jc w:val="both"/>
              <w:rPr>
                <w:rFonts w:ascii="Tahoma" w:hAnsi="Tahoma" w:cs="Tahoma"/>
                <w:color w:val="002060"/>
                <w:sz w:val="18"/>
                <w:szCs w:val="18"/>
                <w:lang w:val="es-BO"/>
              </w:rPr>
            </w:pPr>
            <w:r w:rsidRPr="00351CB4">
              <w:rPr>
                <w:rFonts w:ascii="Tahoma" w:hAnsi="Tahoma" w:cs="Tahoma"/>
                <w:color w:val="002060"/>
                <w:sz w:val="18"/>
                <w:szCs w:val="18"/>
                <w:lang w:val="es-BO"/>
              </w:rPr>
              <w:t>Código de identificación del elemento.</w:t>
            </w:r>
          </w:p>
          <w:p w14:paraId="18C5A8CD" w14:textId="77777777" w:rsidR="00D9144F" w:rsidRPr="00351CB4" w:rsidRDefault="00D9144F" w:rsidP="002B6989">
            <w:pPr>
              <w:pStyle w:val="Prrafodelista"/>
              <w:numPr>
                <w:ilvl w:val="0"/>
                <w:numId w:val="45"/>
              </w:numPr>
              <w:ind w:left="385" w:hanging="283"/>
              <w:jc w:val="both"/>
              <w:rPr>
                <w:rFonts w:ascii="Tahoma" w:hAnsi="Tahoma" w:cs="Tahoma"/>
                <w:b/>
                <w:color w:val="002060"/>
                <w:sz w:val="18"/>
                <w:szCs w:val="18"/>
                <w:lang w:val="es-BO"/>
              </w:rPr>
            </w:pPr>
            <w:r w:rsidRPr="00351CB4">
              <w:rPr>
                <w:rFonts w:ascii="Tahoma" w:hAnsi="Tahoma" w:cs="Tahoma"/>
                <w:color w:val="002060"/>
                <w:sz w:val="18"/>
                <w:szCs w:val="18"/>
                <w:lang w:val="es-BO"/>
              </w:rPr>
              <w:t>Nombre del fabricante Set completo.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1E97C0A"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54874FC"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67BCAA02"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2D7ED785"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DA6CB7" w14:textId="77777777" w:rsidR="00351CB4" w:rsidRPr="00351CB4" w:rsidRDefault="00351CB4" w:rsidP="00C247DF">
            <w:pPr>
              <w:pStyle w:val="Prrafodelista"/>
              <w:ind w:left="356"/>
              <w:rPr>
                <w:rFonts w:ascii="Tahoma" w:hAnsi="Tahoma" w:cs="Tahoma"/>
                <w:b/>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05872ABA" w14:textId="494BA04F" w:rsidR="00351CB4" w:rsidRPr="00351CB4" w:rsidRDefault="002E487F" w:rsidP="00351CB4">
            <w:pPr>
              <w:rPr>
                <w:rFonts w:ascii="Tahoma" w:hAnsi="Tahoma" w:cs="Tahoma"/>
                <w:color w:val="002060"/>
                <w:sz w:val="18"/>
                <w:szCs w:val="18"/>
                <w:lang w:val="es-BO" w:eastAsia="es-BO"/>
              </w:rPr>
            </w:pPr>
            <w:r w:rsidRPr="00351CB4">
              <w:rPr>
                <w:rFonts w:ascii="Tahoma" w:hAnsi="Tahoma" w:cs="Tahoma"/>
                <w:b/>
                <w:color w:val="002060"/>
                <w:sz w:val="18"/>
                <w:szCs w:val="18"/>
                <w:lang w:val="es-BO"/>
              </w:rPr>
              <w:t xml:space="preserve">Set Completo Ferretería ADSS Duplo </w:t>
            </w:r>
            <w:r w:rsidRPr="00351CB4">
              <w:rPr>
                <w:rFonts w:ascii="Tahoma" w:hAnsi="Tahoma" w:cs="Tahoma"/>
                <w:b/>
                <w:color w:val="002060"/>
                <w:szCs w:val="18"/>
                <w:lang w:val="es-BO"/>
              </w:rPr>
              <w:t>(P/Vanos Mayores A 100 Metros)</w:t>
            </w:r>
          </w:p>
        </w:tc>
      </w:tr>
      <w:tr w:rsidR="00D9144F" w:rsidRPr="007916B3" w14:paraId="4DD0FBFF" w14:textId="77777777" w:rsidTr="00262DAD">
        <w:trPr>
          <w:trHeight w:val="243"/>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1EDAC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8BB55B1" w14:textId="7777777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 xml:space="preserve"> 2 Racks: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tcPr>
          <w:p w14:paraId="65D31BAC"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ED99469"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2C1F74CF"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7247E5B3"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603476"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6C97001" w14:textId="7777777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 xml:space="preserve"> 2 Guarda Cabos: Hierro Ductal Galvanizado QT500-7 (No platina o plancha) o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8DAA7BC"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761BB2E"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6B568C0E"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01C316A0"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440487"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B6E9CAB" w14:textId="18C99D39" w:rsidR="00D9144F" w:rsidRPr="00AB56C6" w:rsidRDefault="00D9144F" w:rsidP="00C247DF">
            <w:pPr>
              <w:jc w:val="both"/>
              <w:rPr>
                <w:rFonts w:ascii="Tahoma" w:hAnsi="Tahoma" w:cs="Tahoma"/>
                <w:color w:val="002060"/>
                <w:sz w:val="18"/>
                <w:lang w:val="es-BO"/>
              </w:rPr>
            </w:pPr>
            <w:r w:rsidRPr="00AB56C6">
              <w:rPr>
                <w:rFonts w:ascii="Tahoma" w:hAnsi="Tahoma" w:cs="Tahoma"/>
                <w:color w:val="002060"/>
                <w:sz w:val="18"/>
                <w:lang w:val="es-BO"/>
              </w:rPr>
              <w:t xml:space="preserve"> 2 </w:t>
            </w:r>
            <w:r w:rsidR="00AB56C6" w:rsidRPr="00AB56C6">
              <w:rPr>
                <w:rFonts w:ascii="Tahoma" w:hAnsi="Tahoma" w:cs="Tahoma"/>
                <w:color w:val="002060"/>
                <w:sz w:val="18"/>
                <w:lang w:val="es-BO"/>
              </w:rPr>
              <w:t>mallas</w:t>
            </w:r>
            <w:r w:rsidRPr="00AB56C6">
              <w:rPr>
                <w:rFonts w:ascii="Tahoma" w:hAnsi="Tahoma" w:cs="Tahoma"/>
                <w:color w:val="002060"/>
                <w:sz w:val="18"/>
                <w:lang w:val="es-BO"/>
              </w:rPr>
              <w:t xml:space="preserve"> preformadas de retención: Acero Cubierto de Aluminio, con materia</w:t>
            </w:r>
            <w:r w:rsidR="006C4772" w:rsidRPr="00AB56C6">
              <w:rPr>
                <w:rFonts w:ascii="Tahoma" w:hAnsi="Tahoma" w:cs="Tahoma"/>
                <w:color w:val="002060"/>
                <w:sz w:val="18"/>
                <w:lang w:val="es-BO"/>
              </w:rPr>
              <w:t>l antideslizante en su interior, diámetro</w:t>
            </w:r>
            <w:r w:rsidRPr="00AB56C6">
              <w:rPr>
                <w:rFonts w:ascii="Tahoma" w:hAnsi="Tahoma" w:cs="Tahoma"/>
                <w:color w:val="002060"/>
                <w:sz w:val="18"/>
                <w:lang w:val="es-BO"/>
              </w:rPr>
              <w:t xml:space="preserve"> 1</w:t>
            </w:r>
            <w:r w:rsidR="006C4772" w:rsidRPr="00AB56C6">
              <w:rPr>
                <w:rFonts w:ascii="Tahoma" w:hAnsi="Tahoma" w:cs="Tahoma"/>
                <w:color w:val="002060"/>
                <w:sz w:val="18"/>
                <w:lang w:val="es-BO"/>
              </w:rPr>
              <w:t>1</w:t>
            </w:r>
            <w:r w:rsidRPr="00AB56C6">
              <w:rPr>
                <w:rFonts w:ascii="Tahoma" w:hAnsi="Tahoma" w:cs="Tahoma"/>
                <w:color w:val="002060"/>
                <w:sz w:val="18"/>
                <w:lang w:val="es-BO"/>
              </w:rPr>
              <w:t>.</w:t>
            </w:r>
            <w:r w:rsidR="006C4772" w:rsidRPr="00AB56C6">
              <w:rPr>
                <w:rFonts w:ascii="Tahoma" w:hAnsi="Tahoma" w:cs="Tahoma"/>
                <w:color w:val="002060"/>
                <w:sz w:val="18"/>
                <w:lang w:val="es-BO"/>
              </w:rPr>
              <w:t>8 ~ 12.8</w:t>
            </w:r>
            <w:r w:rsidR="00214000">
              <w:rPr>
                <w:rFonts w:ascii="Tahoma" w:hAnsi="Tahoma" w:cs="Tahoma"/>
                <w:color w:val="002060"/>
                <w:sz w:val="18"/>
                <w:lang w:val="es-BO"/>
              </w:rPr>
              <w:t xml:space="preserve"> mm.</w:t>
            </w:r>
            <w:r w:rsidRPr="00AB56C6">
              <w:rPr>
                <w:rFonts w:ascii="Tahoma" w:hAnsi="Tahoma" w:cs="Tahoma"/>
                <w:color w:val="002060"/>
                <w:sz w:val="18"/>
                <w:lang w:val="es-BO"/>
              </w:rPr>
              <w:t xml:space="preserv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D7CF5A2"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DE81375"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3B3F2D8C" w14:textId="77777777" w:rsidR="00D9144F" w:rsidRPr="00351CB4" w:rsidRDefault="00D9144F" w:rsidP="00AB56C6">
            <w:pPr>
              <w:jc w:val="right"/>
              <w:rPr>
                <w:rFonts w:ascii="Tahoma" w:hAnsi="Tahoma" w:cs="Tahoma"/>
                <w:color w:val="002060"/>
                <w:sz w:val="18"/>
                <w:szCs w:val="18"/>
                <w:lang w:val="es-BO" w:eastAsia="es-BO"/>
              </w:rPr>
            </w:pPr>
          </w:p>
        </w:tc>
      </w:tr>
      <w:tr w:rsidR="00D9144F" w:rsidRPr="007916B3" w14:paraId="2E95AD38" w14:textId="77777777" w:rsidTr="00262DAD">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47A58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BA62F18" w14:textId="007856F0" w:rsidR="00D9144F" w:rsidRPr="00AB56C6" w:rsidRDefault="00D9144F" w:rsidP="00C247DF">
            <w:pPr>
              <w:jc w:val="both"/>
              <w:rPr>
                <w:rFonts w:ascii="Tahoma" w:hAnsi="Tahoma" w:cs="Tahoma"/>
                <w:color w:val="002060"/>
                <w:sz w:val="18"/>
                <w:lang w:val="es-BO"/>
              </w:rPr>
            </w:pPr>
            <w:r w:rsidRPr="00AB56C6">
              <w:rPr>
                <w:rFonts w:ascii="Tahoma" w:hAnsi="Tahoma" w:cs="Tahoma"/>
                <w:color w:val="002060"/>
                <w:sz w:val="18"/>
                <w:lang w:val="es-BO"/>
              </w:rPr>
              <w:t xml:space="preserve"> 2 </w:t>
            </w:r>
            <w:r w:rsidR="00AB56C6" w:rsidRPr="00AB56C6">
              <w:rPr>
                <w:rFonts w:ascii="Tahoma" w:hAnsi="Tahoma" w:cs="Tahoma"/>
                <w:color w:val="002060"/>
                <w:sz w:val="18"/>
                <w:lang w:val="es-BO"/>
              </w:rPr>
              <w:t>juegos</w:t>
            </w:r>
            <w:r w:rsidRPr="00AB56C6">
              <w:rPr>
                <w:rFonts w:ascii="Tahoma" w:hAnsi="Tahoma" w:cs="Tahoma"/>
                <w:color w:val="002060"/>
                <w:sz w:val="18"/>
                <w:lang w:val="es-BO"/>
              </w:rPr>
              <w:t xml:space="preserve"> de Mallas preformadas de protección (6 Pzas.): Acero cubierto de Aluminio, con material antideslizante en su interior</w:t>
            </w:r>
            <w:r w:rsidR="00214000">
              <w:rPr>
                <w:rFonts w:ascii="Tahoma" w:hAnsi="Tahoma" w:cs="Tahoma"/>
                <w:color w:val="002060"/>
                <w:sz w:val="18"/>
                <w:lang w:val="es-BO"/>
              </w:rPr>
              <w:t>, diámetro 11.8 ~ 12.8 mm.</w:t>
            </w:r>
            <w:r w:rsidR="006C4772" w:rsidRPr="00AB56C6">
              <w:rPr>
                <w:rFonts w:ascii="Tahoma" w:hAnsi="Tahoma" w:cs="Tahoma"/>
                <w:color w:val="002060"/>
                <w:sz w:val="18"/>
                <w:lang w:val="es-BO"/>
              </w:rPr>
              <w:t xml:space="preserv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16990A5"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9DEFD7A"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7AAF351E"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0A0306C6" w14:textId="77777777" w:rsidTr="00262DAD">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2317C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05436B6" w14:textId="3B3C32C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 xml:space="preserve">1 </w:t>
            </w:r>
            <w:r w:rsidR="00AB56C6" w:rsidRPr="00351CB4">
              <w:rPr>
                <w:rFonts w:ascii="Tahoma" w:hAnsi="Tahoma" w:cs="Tahoma"/>
                <w:color w:val="002060"/>
                <w:sz w:val="18"/>
                <w:lang w:val="es-BO"/>
              </w:rPr>
              <w:t>cinta</w:t>
            </w:r>
            <w:r w:rsidRPr="00351CB4">
              <w:rPr>
                <w:rFonts w:ascii="Tahoma" w:hAnsi="Tahoma" w:cs="Tahoma"/>
                <w:color w:val="002060"/>
                <w:sz w:val="18"/>
                <w:lang w:val="es-BO"/>
              </w:rPr>
              <w:t xml:space="preserve"> BAP2, (ver Figura en el Anexo 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9C3C2E6"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618E923"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64B4E005"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486D44AE"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277D13"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78C322A" w14:textId="649551FB" w:rsidR="00351CB4" w:rsidRPr="00351CB4" w:rsidRDefault="00FC42B2" w:rsidP="00351CB4">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Paso (P/Vanos Menores A 50 Metros) </w:t>
            </w:r>
          </w:p>
        </w:tc>
      </w:tr>
      <w:tr w:rsidR="00D9144F" w:rsidRPr="007916B3" w14:paraId="3E7CBC38"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F0B5BB"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07789DB4" w14:textId="4CC24B72" w:rsidR="00D9144F" w:rsidRPr="00351CB4" w:rsidRDefault="00D9144F" w:rsidP="00C247DF">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w:t>
            </w:r>
            <w:r w:rsidR="00214000" w:rsidRPr="00351CB4">
              <w:rPr>
                <w:rFonts w:ascii="Tahoma" w:hAnsi="Tahoma" w:cs="Tahoma"/>
                <w:color w:val="002060"/>
                <w:sz w:val="18"/>
                <w:szCs w:val="18"/>
                <w:lang w:val="es-BO"/>
              </w:rPr>
              <w:t>elemento</w:t>
            </w:r>
            <w:r w:rsidRPr="00351CB4">
              <w:rPr>
                <w:rFonts w:ascii="Tahoma" w:hAnsi="Tahoma" w:cs="Tahoma"/>
                <w:color w:val="002060"/>
                <w:sz w:val="18"/>
                <w:szCs w:val="18"/>
                <w:lang w:val="es-BO"/>
              </w:rPr>
              <w:t xml:space="preserve"> de suspensión cable ADSS: Aluminio ZL 101ª (</w:t>
            </w:r>
            <w:r w:rsidRPr="00351CB4">
              <w:rPr>
                <w:rFonts w:ascii="Tahoma" w:hAnsi="Tahoma" w:cs="Tahoma"/>
                <w:color w:val="002060"/>
                <w:sz w:val="18"/>
                <w:lang w:val="es-BO"/>
              </w:rPr>
              <w:t xml:space="preserve">Ø 12.0 ± 0.2 mm)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946C2E8"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AB000D1"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7D1C3727"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3A4EEAE8"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4D7D4B"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01CC94FF" w14:textId="17CC26AE" w:rsidR="00D9144F" w:rsidRPr="00351CB4" w:rsidRDefault="00D9144F" w:rsidP="00C247DF">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w:t>
            </w:r>
            <w:r w:rsidR="00214000" w:rsidRPr="00351CB4">
              <w:rPr>
                <w:rFonts w:ascii="Tahoma" w:hAnsi="Tahoma" w:cs="Tahoma"/>
                <w:color w:val="002060"/>
                <w:sz w:val="18"/>
                <w:szCs w:val="18"/>
                <w:lang w:val="es-BO"/>
              </w:rPr>
              <w:t>soporte</w:t>
            </w:r>
            <w:r w:rsidRPr="00351CB4">
              <w:rPr>
                <w:rFonts w:ascii="Tahoma" w:hAnsi="Tahoma" w:cs="Tahoma"/>
                <w:color w:val="002060"/>
                <w:sz w:val="18"/>
                <w:szCs w:val="18"/>
                <w:lang w:val="es-BO"/>
              </w:rPr>
              <w:t xml:space="preserve">: </w:t>
            </w:r>
            <w:r w:rsidRPr="00351CB4">
              <w:rPr>
                <w:rFonts w:ascii="Tahoma" w:hAnsi="Tahoma" w:cs="Tahoma"/>
                <w:color w:val="002060"/>
                <w:sz w:val="18"/>
                <w:lang w:val="es-BO"/>
              </w:rPr>
              <w:t>Acero Galvanizado por inmersión en caliente o material dieléctrico.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07C9996"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71CC3A4"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558A6B9B"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5A27E3FD"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9698B5"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C6D03BD" w14:textId="663E5C03" w:rsidR="00D9144F" w:rsidRPr="00351CB4" w:rsidRDefault="00D9144F" w:rsidP="00C247DF">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w:t>
            </w:r>
            <w:r w:rsidR="00214000" w:rsidRPr="00351CB4">
              <w:rPr>
                <w:rFonts w:ascii="Tahoma" w:hAnsi="Tahoma" w:cs="Tahoma"/>
                <w:color w:val="002060"/>
                <w:sz w:val="18"/>
                <w:szCs w:val="18"/>
                <w:lang w:val="es-BO"/>
              </w:rPr>
              <w:t>cinta</w:t>
            </w:r>
            <w:r w:rsidRPr="00351CB4">
              <w:rPr>
                <w:rFonts w:ascii="Tahoma" w:hAnsi="Tahoma" w:cs="Tahoma"/>
                <w:color w:val="002060"/>
                <w:sz w:val="18"/>
                <w:szCs w:val="18"/>
                <w:lang w:val="es-BO"/>
              </w:rPr>
              <w:t xml:space="preserve"> BAP2.</w:t>
            </w:r>
            <w:r w:rsidRPr="00351CB4">
              <w:rPr>
                <w:rFonts w:ascii="Tahoma" w:hAnsi="Tahoma" w:cs="Tahoma"/>
                <w:color w:val="002060"/>
                <w:sz w:val="18"/>
                <w:lang w:val="es-BO"/>
              </w:rPr>
              <w:t xml:space="preserve"> (Ver Figura en el Anexo 4), </w:t>
            </w:r>
            <w:r w:rsidRPr="00351CB4">
              <w:rPr>
                <w:rFonts w:ascii="Tahoma" w:hAnsi="Tahoma" w:cs="Tahoma"/>
                <w:color w:val="002060"/>
                <w:sz w:val="18"/>
                <w:lang w:val="es-BO"/>
              </w:rPr>
              <w:lastRenderedPageBreak/>
              <w:t>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D353509"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lastRenderedPageBreak/>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D409BA2"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229F73BD"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4B0117D9"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6241F1"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1AED3D3" w14:textId="32ABAF98" w:rsidR="00351CB4" w:rsidRPr="00351CB4" w:rsidRDefault="00FC42B2" w:rsidP="00351CB4">
            <w:pPr>
              <w:rPr>
                <w:rFonts w:ascii="Tahoma" w:hAnsi="Tahoma" w:cs="Tahoma"/>
                <w:color w:val="002060"/>
                <w:sz w:val="18"/>
                <w:szCs w:val="18"/>
                <w:lang w:val="es-BO" w:eastAsia="es-BO"/>
              </w:rPr>
            </w:pPr>
            <w:r w:rsidRPr="00351CB4">
              <w:rPr>
                <w:rFonts w:ascii="Tahoma" w:hAnsi="Tahoma" w:cs="Tahoma"/>
                <w:b/>
                <w:color w:val="002060"/>
                <w:szCs w:val="18"/>
                <w:lang w:val="es-BO"/>
              </w:rPr>
              <w:t>Set Completo Ferretería ADSS Antivibrador</w:t>
            </w:r>
          </w:p>
        </w:tc>
      </w:tr>
      <w:tr w:rsidR="00D9144F" w:rsidRPr="007916B3" w14:paraId="22B6EBCC"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FCC3A4"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2EA1BF5" w14:textId="37B50A14"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 xml:space="preserve">1 </w:t>
            </w:r>
            <w:r w:rsidR="009500DA" w:rsidRPr="00351CB4">
              <w:rPr>
                <w:rFonts w:ascii="Tahoma" w:hAnsi="Tahoma" w:cs="Tahoma"/>
                <w:color w:val="002060"/>
                <w:sz w:val="18"/>
                <w:lang w:val="es-BO"/>
              </w:rPr>
              <w:t>espiral</w:t>
            </w:r>
            <w:r w:rsidRPr="00351CB4">
              <w:rPr>
                <w:rFonts w:ascii="Tahoma" w:hAnsi="Tahoma" w:cs="Tahoma"/>
                <w:color w:val="002060"/>
                <w:sz w:val="18"/>
                <w:lang w:val="es-BO"/>
              </w:rPr>
              <w:t xml:space="preserve"> helicoidal anti vibrador: 1.168,00 mm. a 1.690,00 mm de longitud, material de PVC de alta resistencia y elasticidad, resistente a los rayos ultravioletas.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A3F5461"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A94E6EE"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2D6BFC33"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69E32C68"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80BE95"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7356F433" w14:textId="741A3B71" w:rsidR="00351CB4" w:rsidRPr="00351CB4" w:rsidRDefault="00351CB4" w:rsidP="00351CB4">
            <w:pPr>
              <w:rPr>
                <w:rFonts w:ascii="Tahoma" w:hAnsi="Tahoma" w:cs="Tahoma"/>
                <w:color w:val="002060"/>
                <w:sz w:val="18"/>
                <w:szCs w:val="18"/>
                <w:lang w:val="es-BO" w:eastAsia="es-BO"/>
              </w:rPr>
            </w:pPr>
            <w:r w:rsidRPr="00351CB4">
              <w:rPr>
                <w:rFonts w:ascii="Tahoma" w:hAnsi="Tahoma" w:cs="Tahoma"/>
                <w:b/>
                <w:color w:val="002060"/>
                <w:szCs w:val="18"/>
                <w:lang w:val="es-BO"/>
              </w:rPr>
              <w:t>SET COMPLETO FERRETERÍA ADSS CRUCETA</w:t>
            </w:r>
          </w:p>
        </w:tc>
      </w:tr>
      <w:tr w:rsidR="00D9144F" w:rsidRPr="007916B3" w14:paraId="07069B08"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2B709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5C8A3BE6" w14:textId="06402E63" w:rsidR="00D9144F" w:rsidRPr="00351CB4" w:rsidRDefault="00D9144F" w:rsidP="00C247DF">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w:t>
            </w:r>
            <w:r w:rsidR="00214000" w:rsidRPr="00351CB4">
              <w:rPr>
                <w:rFonts w:ascii="Tahoma" w:hAnsi="Tahoma" w:cs="Tahoma"/>
                <w:color w:val="002060"/>
                <w:sz w:val="18"/>
                <w:szCs w:val="18"/>
                <w:lang w:val="es-BO"/>
              </w:rPr>
              <w:t>cruceta</w:t>
            </w:r>
            <w:r w:rsidRPr="00351CB4">
              <w:rPr>
                <w:rFonts w:ascii="Tahoma" w:hAnsi="Tahoma" w:cs="Tahoma"/>
                <w:color w:val="002060"/>
                <w:sz w:val="18"/>
                <w:szCs w:val="18"/>
                <w:lang w:val="es-BO"/>
              </w:rPr>
              <w:t>:</w:t>
            </w:r>
            <w:r w:rsidRPr="00351CB4">
              <w:rPr>
                <w:rFonts w:ascii="Tahoma" w:hAnsi="Tahoma" w:cs="Tahoma"/>
                <w:color w:val="002060"/>
                <w:sz w:val="18"/>
                <w:lang w:val="es-BO"/>
              </w:rPr>
              <w:t xml:space="preserve"> Acero Galvanizado por inmersión en caliente de 50 Cm de longitud.</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E28BC7F"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BD43B17"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57EBAADC"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7EB1B544"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7644F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B40A761" w14:textId="77777777" w:rsidR="00D9144F" w:rsidRPr="00351CB4" w:rsidRDefault="00D9144F" w:rsidP="00C247DF">
            <w:pPr>
              <w:ind w:left="137"/>
              <w:rPr>
                <w:rFonts w:ascii="Tahoma" w:hAnsi="Tahoma" w:cs="Tahoma"/>
                <w:color w:val="002060"/>
                <w:sz w:val="18"/>
                <w:szCs w:val="18"/>
                <w:lang w:val="es-BO"/>
              </w:rPr>
            </w:pPr>
            <w:r w:rsidRPr="00351CB4">
              <w:rPr>
                <w:rFonts w:ascii="Tahoma" w:hAnsi="Tahoma" w:cs="Tahoma"/>
                <w:color w:val="002060"/>
                <w:sz w:val="18"/>
                <w:szCs w:val="18"/>
                <w:lang w:val="es-BO"/>
              </w:rPr>
              <w:t>2 Cintas BAP2 (soporte para poste)</w:t>
            </w:r>
            <w:r w:rsidRPr="00351CB4">
              <w:rPr>
                <w:rFonts w:ascii="Tahoma" w:hAnsi="Tahoma" w:cs="Tahoma"/>
                <w:color w:val="002060"/>
                <w:sz w:val="18"/>
                <w:lang w:val="es-BO"/>
              </w:rPr>
              <w:t xml:space="preserve">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A61DA14"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6F800B1"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133F4E76"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656C964F"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83FEF2"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3D724FCF" w14:textId="0F1DD9C1" w:rsidR="00351CB4" w:rsidRPr="00351CB4" w:rsidRDefault="00351CB4" w:rsidP="00351CB4">
            <w:pPr>
              <w:jc w:val="both"/>
              <w:rPr>
                <w:rFonts w:ascii="Tahoma" w:hAnsi="Tahoma" w:cs="Tahoma"/>
                <w:color w:val="002060"/>
                <w:sz w:val="18"/>
                <w:szCs w:val="18"/>
                <w:lang w:val="es-BO" w:eastAsia="es-BO"/>
              </w:rPr>
            </w:pPr>
            <w:r w:rsidRPr="00351CB4">
              <w:rPr>
                <w:rFonts w:ascii="Tahoma" w:hAnsi="Tahoma" w:cs="Tahoma"/>
                <w:b/>
                <w:color w:val="002060"/>
                <w:szCs w:val="18"/>
                <w:lang w:val="es-BO"/>
              </w:rPr>
              <w:t>CAJA DE EMPALME CON 2 BANDEJAS y SOPORTE PARA SUJECIÓN EN POSTE</w:t>
            </w:r>
          </w:p>
        </w:tc>
      </w:tr>
      <w:tr w:rsidR="00D9144F" w:rsidRPr="007916B3" w14:paraId="2EB61AA9"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CF33F0"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5082C7E"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1 Caja de empalme rectangular con dimensiones aproximadas de:</w:t>
            </w:r>
          </w:p>
          <w:p w14:paraId="359FC15B" w14:textId="77777777" w:rsidR="00D9144F" w:rsidRPr="00214000" w:rsidRDefault="00D9144F" w:rsidP="00214000">
            <w:pPr>
              <w:pStyle w:val="Prrafodelista"/>
              <w:numPr>
                <w:ilvl w:val="0"/>
                <w:numId w:val="81"/>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Largo: 32 ~ 38 cm.</w:t>
            </w:r>
          </w:p>
          <w:p w14:paraId="4CC982E5" w14:textId="77777777" w:rsidR="00D9144F" w:rsidRPr="00214000" w:rsidRDefault="00D9144F" w:rsidP="00214000">
            <w:pPr>
              <w:pStyle w:val="Prrafodelista"/>
              <w:numPr>
                <w:ilvl w:val="0"/>
                <w:numId w:val="81"/>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Ancho: 21 ~ 27 cm.</w:t>
            </w:r>
          </w:p>
          <w:p w14:paraId="69AF65ED" w14:textId="77777777" w:rsidR="00D9144F" w:rsidRPr="00214000" w:rsidRDefault="00D9144F" w:rsidP="00214000">
            <w:pPr>
              <w:pStyle w:val="Prrafodelista"/>
              <w:numPr>
                <w:ilvl w:val="0"/>
                <w:numId w:val="81"/>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Alto: 7 ~ 13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08E63408"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266BED9"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3AB43731"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6C5BA918" w14:textId="77777777" w:rsidTr="00262DAD">
        <w:trPr>
          <w:trHeight w:val="1079"/>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29974B"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59DE02E"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Las Cajas de empalme deben contar con las siguientes características:</w:t>
            </w:r>
          </w:p>
          <w:p w14:paraId="34AE0693"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 Cumplir con la Norma BELLCORE GR-771.</w:t>
            </w:r>
          </w:p>
          <w:p w14:paraId="133F0248"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 Grado de protección IP 65 o 68.  </w:t>
            </w:r>
          </w:p>
          <w:p w14:paraId="73474591"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 Test de prueba de resistencia de acuerdo a norma TELCORDIA.</w:t>
            </w:r>
          </w:p>
          <w:p w14:paraId="1044BB79"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 Amplio espacio para el almacenaje de los Tubos Loose.</w:t>
            </w:r>
          </w:p>
          <w:p w14:paraId="37D8C4BC" w14:textId="77777777" w:rsidR="00D9144F" w:rsidRPr="00214000" w:rsidRDefault="00D9144F" w:rsidP="00214000">
            <w:pPr>
              <w:ind w:left="137"/>
              <w:rPr>
                <w:rFonts w:ascii="Tahoma" w:hAnsi="Tahoma" w:cs="Tahoma"/>
                <w:color w:val="002060"/>
                <w:sz w:val="18"/>
                <w:szCs w:val="18"/>
                <w:lang w:val="es-BO"/>
              </w:rPr>
            </w:pPr>
            <w:r w:rsidRPr="00214000">
              <w:rPr>
                <w:rFonts w:ascii="Tahoma" w:hAnsi="Tahoma" w:cs="Tahoma"/>
                <w:color w:val="002060"/>
                <w:sz w:val="18"/>
                <w:szCs w:val="18"/>
                <w:lang w:val="es-BO"/>
              </w:rPr>
              <w:t>- 3 (Tres) accesos para cable de Fibra Óptica.</w:t>
            </w:r>
          </w:p>
          <w:p w14:paraId="1200277B" w14:textId="77777777" w:rsidR="00D9144F" w:rsidRPr="00214000" w:rsidRDefault="00D9144F" w:rsidP="00214000">
            <w:pPr>
              <w:spacing w:after="200"/>
              <w:ind w:left="137"/>
              <w:rPr>
                <w:rFonts w:ascii="Tahoma" w:hAnsi="Tahoma" w:cs="Tahoma"/>
                <w:color w:val="002060"/>
                <w:sz w:val="18"/>
                <w:szCs w:val="18"/>
                <w:lang w:val="es-BO"/>
              </w:rPr>
            </w:pPr>
            <w:r w:rsidRPr="00214000">
              <w:rPr>
                <w:rFonts w:ascii="Tahoma" w:hAnsi="Tahoma" w:cs="Tahoma"/>
                <w:color w:val="002060"/>
                <w:sz w:val="18"/>
                <w:szCs w:val="18"/>
                <w:lang w:val="es-BO"/>
              </w:rPr>
              <w:t>- Válvula de Presurización Max: 5 PSI.</w:t>
            </w:r>
          </w:p>
          <w:p w14:paraId="2AF76297" w14:textId="77777777" w:rsidR="00D9144F" w:rsidRPr="00214000" w:rsidRDefault="00D9144F" w:rsidP="00214000">
            <w:pPr>
              <w:spacing w:after="200"/>
              <w:ind w:left="137"/>
              <w:rPr>
                <w:rFonts w:ascii="Tahoma" w:hAnsi="Tahoma" w:cs="Tahoma"/>
                <w:color w:val="002060"/>
                <w:sz w:val="18"/>
                <w:szCs w:val="18"/>
                <w:lang w:val="es-BO"/>
              </w:rPr>
            </w:pPr>
            <w:r w:rsidRPr="00214000">
              <w:rPr>
                <w:rFonts w:ascii="Tahoma" w:hAnsi="Tahoma" w:cs="Tahoma"/>
                <w:color w:val="002060"/>
                <w:sz w:val="18"/>
                <w:szCs w:val="18"/>
                <w:lang w:val="es-BO"/>
              </w:rPr>
              <w:t>- Deben ser divididas, para permitir la sustitución de cajas existentes, sin       necesidad de cortar el cable de Fibra Óptica.</w:t>
            </w:r>
          </w:p>
          <w:p w14:paraId="6F8E0A94" w14:textId="015E08AE" w:rsidR="00D9144F" w:rsidRPr="00214000" w:rsidRDefault="00D9144F" w:rsidP="00214000">
            <w:pPr>
              <w:spacing w:after="200"/>
              <w:ind w:left="137"/>
              <w:rPr>
                <w:rFonts w:ascii="Tahoma" w:hAnsi="Tahoma" w:cs="Tahoma"/>
                <w:color w:val="002060"/>
                <w:sz w:val="18"/>
                <w:szCs w:val="18"/>
                <w:lang w:val="es-BO"/>
              </w:rPr>
            </w:pPr>
            <w:r w:rsidRPr="00214000">
              <w:rPr>
                <w:rFonts w:ascii="Tahoma" w:hAnsi="Tahoma" w:cs="Tahoma"/>
                <w:color w:val="002060"/>
                <w:sz w:val="18"/>
                <w:szCs w:val="18"/>
                <w:lang w:val="es-BO"/>
              </w:rPr>
              <w:t>- Las caj</w:t>
            </w:r>
            <w:r w:rsidR="00214000">
              <w:rPr>
                <w:rFonts w:ascii="Tahoma" w:hAnsi="Tahoma" w:cs="Tahoma"/>
                <w:color w:val="002060"/>
                <w:sz w:val="18"/>
                <w:szCs w:val="18"/>
                <w:lang w:val="es-BO"/>
              </w:rPr>
              <w:t>as deben ser r</w:t>
            </w:r>
            <w:r w:rsidRPr="00214000">
              <w:rPr>
                <w:rFonts w:ascii="Tahoma" w:hAnsi="Tahoma" w:cs="Tahoma"/>
                <w:color w:val="002060"/>
                <w:sz w:val="18"/>
                <w:szCs w:val="18"/>
                <w:lang w:val="es-BO"/>
              </w:rPr>
              <w:t>earmables, para permitir costo cero en materiales en el mantenimiento e inspección.</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738B3CC"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5565F78"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tcPr>
          <w:p w14:paraId="2D994793"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6F87B3CF"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72DDA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8AD3025" w14:textId="77777777" w:rsidR="00D9144F" w:rsidRPr="00214000" w:rsidRDefault="00D9144F" w:rsidP="00C247DF">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2 Splice Trays de la misma marca de la caja, C/U para 12 F.O. con tapas transparentes de fácil observación para el sistemado de la F.O.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71CE04B"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9D589D1"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14F854"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342D9CF1"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0A11CC"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15993DA" w14:textId="77777777" w:rsidR="00D9144F" w:rsidRPr="00214000" w:rsidRDefault="00D9144F" w:rsidP="00C247DF">
            <w:pPr>
              <w:ind w:left="137"/>
              <w:rPr>
                <w:rFonts w:ascii="Tahoma" w:hAnsi="Tahoma" w:cs="Tahoma"/>
                <w:color w:val="002060"/>
                <w:sz w:val="18"/>
                <w:szCs w:val="18"/>
                <w:lang w:val="es-BO"/>
              </w:rPr>
            </w:pPr>
            <w:r w:rsidRPr="00214000">
              <w:rPr>
                <w:rFonts w:ascii="Tahoma" w:hAnsi="Tahoma" w:cs="Tahoma"/>
                <w:color w:val="002060"/>
                <w:sz w:val="18"/>
                <w:szCs w:val="18"/>
                <w:lang w:val="es-BO"/>
              </w:rPr>
              <w:t>1 Soporte de sujeción para poste (Ver figura 1.6.1 en el Anexo 4)</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489FCBE"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CB1EA19"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6EC2A3"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6371C368" w14:textId="77777777" w:rsidTr="00262DAD">
        <w:trPr>
          <w:trHeight w:val="43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EA8618"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4272311" w14:textId="77777777" w:rsidR="00D9144F" w:rsidRPr="00214000" w:rsidRDefault="00D9144F" w:rsidP="00C247DF">
            <w:pPr>
              <w:ind w:left="137"/>
              <w:rPr>
                <w:rFonts w:ascii="Tahoma" w:hAnsi="Tahoma" w:cs="Tahoma"/>
                <w:color w:val="002060"/>
                <w:sz w:val="18"/>
                <w:szCs w:val="18"/>
                <w:lang w:val="es-BO"/>
              </w:rPr>
            </w:pPr>
            <w:r w:rsidRPr="00214000">
              <w:rPr>
                <w:rFonts w:ascii="Tahoma" w:hAnsi="Tahoma" w:cs="Tahoma"/>
                <w:color w:val="002060"/>
                <w:sz w:val="18"/>
                <w:szCs w:val="18"/>
                <w:lang w:val="es-BO"/>
              </w:rPr>
              <w:t>1 Cinta BAP2 (ver Figura 1.5 en el Anexo 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C792B54"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F7FFB6D"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DD4A22"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75A5856C"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624A72" w14:textId="77777777" w:rsidR="00351CB4" w:rsidRPr="00351CB4" w:rsidRDefault="00351CB4" w:rsidP="00C247DF">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5664D754" w14:textId="1220D2CF" w:rsidR="00351CB4" w:rsidRPr="00351CB4" w:rsidRDefault="00351CB4" w:rsidP="00351CB4">
            <w:pPr>
              <w:rPr>
                <w:rFonts w:ascii="Tahoma" w:hAnsi="Tahoma" w:cs="Tahoma"/>
                <w:color w:val="002060"/>
                <w:sz w:val="18"/>
                <w:szCs w:val="18"/>
                <w:lang w:val="es-BO" w:eastAsia="es-BO"/>
              </w:rPr>
            </w:pPr>
            <w:r w:rsidRPr="00351CB4">
              <w:rPr>
                <w:rFonts w:ascii="Tahoma" w:hAnsi="Tahoma" w:cs="Tahoma"/>
                <w:b/>
                <w:color w:val="002060"/>
                <w:szCs w:val="18"/>
                <w:lang w:val="es-BO"/>
              </w:rPr>
              <w:t xml:space="preserve">MANUALES/CATÁLOGOS-CODIFICACIÓN DE LA FERRETERÍA Y ACCESORIOS </w:t>
            </w:r>
          </w:p>
        </w:tc>
      </w:tr>
      <w:tr w:rsidR="00D9144F" w:rsidRPr="007916B3" w14:paraId="552F2E30"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FC81EF"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71197DA" w14:textId="77777777"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 xml:space="preserve">El oferente deberá presentar en su oferta técnica 1 catálogo Original de fábrica donde deberán encontrarse todas las especificaciones técnicas del material ofertado, 2 Copias de las guías descriptivas de montaje de todos los accesorios a ser provistos actualizados a la fecha y su correspondiente versión digital en </w:t>
            </w:r>
            <w:r w:rsidRPr="00351CB4">
              <w:rPr>
                <w:rFonts w:ascii="Tahoma" w:hAnsi="Tahoma" w:cs="Tahoma"/>
                <w:color w:val="002060"/>
                <w:sz w:val="18"/>
                <w:szCs w:val="18"/>
                <w:lang w:val="es-BO"/>
              </w:rPr>
              <w:lastRenderedPageBreak/>
              <w:t>CD/FLASH MEMORY</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18FB3A7F"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lastRenderedPageBreak/>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8FFEBBB"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035DB9"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1CDD66E4"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0BD92F"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097D0960" w14:textId="6D19B061" w:rsidR="00351CB4" w:rsidRPr="00351CB4" w:rsidRDefault="00351CB4" w:rsidP="00351CB4">
            <w:pPr>
              <w:rPr>
                <w:rFonts w:ascii="Tahoma" w:hAnsi="Tahoma" w:cs="Tahoma"/>
                <w:color w:val="002060"/>
                <w:sz w:val="18"/>
                <w:szCs w:val="18"/>
                <w:lang w:val="es-BO" w:eastAsia="es-BO"/>
              </w:rPr>
            </w:pPr>
            <w:r w:rsidRPr="00351CB4">
              <w:rPr>
                <w:rFonts w:ascii="Tahoma" w:hAnsi="Tahoma" w:cs="Tahoma"/>
                <w:b/>
                <w:color w:val="002060"/>
                <w:szCs w:val="18"/>
                <w:lang w:val="es-BO"/>
              </w:rPr>
              <w:t>CERTIFICACIONES DE LA FERRETERÍA</w:t>
            </w:r>
          </w:p>
        </w:tc>
      </w:tr>
      <w:tr w:rsidR="00D9144F" w:rsidRPr="007916B3" w14:paraId="1333FC07"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C1097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C946BB4" w14:textId="77777777"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El oferente deberá presentar la certificación ISO 9001 de la ferretería, vigente hasta el día de la presentación de la oferta.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54F493A8"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5D187DF"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5648D0"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79109EC6" w14:textId="77777777" w:rsidTr="00262DAD">
        <w:trPr>
          <w:trHeight w:val="746"/>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584F5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2E7A7CC" w14:textId="77777777"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Para efectos de verificación de la calidad y cumplimiento de las especificaciones técnicas solicitadas.</w:t>
            </w:r>
          </w:p>
          <w:p w14:paraId="3C1D20FD" w14:textId="3F511AEA" w:rsidR="00D9144F" w:rsidRPr="00351CB4" w:rsidRDefault="009D53B3" w:rsidP="00C247DF">
            <w:pPr>
              <w:jc w:val="both"/>
              <w:rPr>
                <w:rFonts w:ascii="Tahoma" w:hAnsi="Tahoma" w:cs="Tahoma"/>
                <w:color w:val="002060"/>
                <w:sz w:val="18"/>
                <w:szCs w:val="18"/>
                <w:lang w:val="es-BO"/>
              </w:rPr>
            </w:pPr>
            <w:r>
              <w:rPr>
                <w:rFonts w:ascii="Tahoma" w:hAnsi="Tahoma" w:cs="Tahoma"/>
                <w:color w:val="002060"/>
                <w:sz w:val="18"/>
                <w:szCs w:val="18"/>
                <w:lang w:val="es-BO"/>
              </w:rPr>
              <w:t xml:space="preserve">Si ENTEL S.A. </w:t>
            </w:r>
            <w:r w:rsidR="00D247F1">
              <w:rPr>
                <w:rFonts w:ascii="Tahoma" w:hAnsi="Tahoma" w:cs="Tahoma"/>
                <w:color w:val="002060"/>
                <w:sz w:val="18"/>
                <w:szCs w:val="18"/>
                <w:lang w:val="es-BO"/>
              </w:rPr>
              <w:t>y ENTEL Bolivia S.A.C.</w:t>
            </w:r>
            <w:r w:rsidR="00D9144F" w:rsidRPr="00351CB4">
              <w:rPr>
                <w:rFonts w:ascii="Tahoma" w:hAnsi="Tahoma" w:cs="Tahoma"/>
                <w:color w:val="002060"/>
                <w:sz w:val="18"/>
                <w:szCs w:val="18"/>
                <w:lang w:val="es-BO"/>
              </w:rPr>
              <w:t xml:space="preserve"> así lo decide, el Oferente adjudicado deberá prever efectuar las pruebas y ensayos de calidad de los elementos más importantes y representativos de la ferretería requerida, para lo cual se deberán realizar las pruebas de:</w:t>
            </w:r>
          </w:p>
          <w:p w14:paraId="448768B2" w14:textId="77777777" w:rsidR="00D9144F" w:rsidRPr="00351CB4" w:rsidRDefault="00D9144F" w:rsidP="002B6989">
            <w:pPr>
              <w:pStyle w:val="Prrafodelista"/>
              <w:numPr>
                <w:ilvl w:val="0"/>
                <w:numId w:val="44"/>
              </w:numPr>
              <w:ind w:left="213" w:hanging="213"/>
              <w:jc w:val="both"/>
              <w:rPr>
                <w:rFonts w:ascii="Tahoma" w:hAnsi="Tahoma" w:cs="Tahoma"/>
                <w:color w:val="002060"/>
                <w:sz w:val="18"/>
                <w:szCs w:val="18"/>
                <w:lang w:val="es-BO"/>
              </w:rPr>
            </w:pPr>
            <w:r w:rsidRPr="00351CB4">
              <w:rPr>
                <w:rFonts w:ascii="Tahoma" w:hAnsi="Tahoma" w:cs="Tahoma"/>
                <w:color w:val="002060"/>
                <w:sz w:val="18"/>
                <w:szCs w:val="18"/>
                <w:lang w:val="es-BO"/>
              </w:rPr>
              <w:t>Esfuerzo de Tensión.</w:t>
            </w:r>
          </w:p>
          <w:p w14:paraId="19C845E4" w14:textId="77777777" w:rsidR="00D9144F" w:rsidRPr="00351CB4" w:rsidRDefault="00D9144F" w:rsidP="002B6989">
            <w:pPr>
              <w:pStyle w:val="Prrafodelista"/>
              <w:numPr>
                <w:ilvl w:val="0"/>
                <w:numId w:val="44"/>
              </w:numPr>
              <w:ind w:left="213" w:hanging="213"/>
              <w:jc w:val="both"/>
              <w:rPr>
                <w:rFonts w:ascii="Tahoma" w:hAnsi="Tahoma" w:cs="Tahoma"/>
                <w:color w:val="002060"/>
                <w:sz w:val="18"/>
                <w:szCs w:val="18"/>
                <w:lang w:val="es-BO"/>
              </w:rPr>
            </w:pPr>
            <w:r w:rsidRPr="00351CB4">
              <w:rPr>
                <w:rFonts w:ascii="Tahoma" w:hAnsi="Tahoma" w:cs="Tahoma"/>
                <w:color w:val="002060"/>
                <w:sz w:val="18"/>
                <w:szCs w:val="18"/>
                <w:lang w:val="es-BO"/>
              </w:rPr>
              <w:t>Esfuerzo de Torsión/Flexión.</w:t>
            </w:r>
          </w:p>
          <w:p w14:paraId="332DEB69" w14:textId="77777777" w:rsidR="00D9144F" w:rsidRPr="00351CB4" w:rsidRDefault="00D9144F" w:rsidP="002B6989">
            <w:pPr>
              <w:pStyle w:val="Prrafodelista"/>
              <w:numPr>
                <w:ilvl w:val="0"/>
                <w:numId w:val="44"/>
              </w:numPr>
              <w:ind w:left="213" w:hanging="213"/>
              <w:jc w:val="both"/>
              <w:rPr>
                <w:rFonts w:ascii="Tahoma" w:hAnsi="Tahoma" w:cs="Tahoma"/>
                <w:color w:val="002060"/>
                <w:sz w:val="18"/>
                <w:szCs w:val="18"/>
                <w:lang w:val="es-BO"/>
              </w:rPr>
            </w:pPr>
            <w:r w:rsidRPr="00351CB4">
              <w:rPr>
                <w:rFonts w:ascii="Tahoma" w:hAnsi="Tahoma" w:cs="Tahoma"/>
                <w:color w:val="002060"/>
                <w:sz w:val="18"/>
                <w:szCs w:val="18"/>
                <w:lang w:val="es-BO"/>
              </w:rPr>
              <w:t>Desgaste galvanizado.</w:t>
            </w:r>
          </w:p>
          <w:p w14:paraId="03ACDBBD" w14:textId="5350C7A5"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Las mismas deberán realizarse en presencia de d</w:t>
            </w:r>
            <w:r w:rsidR="00D247F1">
              <w:rPr>
                <w:rFonts w:ascii="Tahoma" w:hAnsi="Tahoma" w:cs="Tahoma"/>
                <w:color w:val="002060"/>
                <w:sz w:val="18"/>
                <w:szCs w:val="18"/>
                <w:lang w:val="es-BO"/>
              </w:rPr>
              <w:t>os funcionarios de ENTEL S.A. y/o ENTEL</w:t>
            </w:r>
            <w:r w:rsidRPr="00351CB4">
              <w:rPr>
                <w:rFonts w:ascii="Tahoma" w:hAnsi="Tahoma" w:cs="Tahoma"/>
                <w:color w:val="002060"/>
                <w:sz w:val="18"/>
                <w:szCs w:val="18"/>
                <w:lang w:val="es-BO"/>
              </w:rPr>
              <w:t xml:space="preserve"> Bolivia</w:t>
            </w:r>
            <w:r w:rsidR="00D247F1">
              <w:rPr>
                <w:rFonts w:ascii="Tahoma" w:hAnsi="Tahoma" w:cs="Tahoma"/>
                <w:color w:val="002060"/>
                <w:sz w:val="18"/>
                <w:szCs w:val="18"/>
                <w:lang w:val="es-BO"/>
              </w:rPr>
              <w:t xml:space="preserve"> S.A.C.</w:t>
            </w:r>
            <w:r w:rsidRPr="00351CB4">
              <w:rPr>
                <w:rFonts w:ascii="Tahoma" w:hAnsi="Tahoma" w:cs="Tahoma"/>
                <w:color w:val="002060"/>
                <w:sz w:val="18"/>
                <w:szCs w:val="18"/>
                <w:lang w:val="es-BO"/>
              </w:rPr>
              <w:t>, de manera local para lo cual el oferente debe prever el equipamiento necesario, personal y logística.</w:t>
            </w:r>
          </w:p>
          <w:p w14:paraId="197684CE" w14:textId="77777777" w:rsidR="00D9144F" w:rsidRPr="00351CB4" w:rsidRDefault="00D9144F" w:rsidP="00C247DF">
            <w:pPr>
              <w:jc w:val="both"/>
              <w:rPr>
                <w:rFonts w:ascii="Tahoma" w:hAnsi="Tahoma" w:cs="Tahoma"/>
                <w:color w:val="002060"/>
                <w:sz w:val="18"/>
                <w:szCs w:val="18"/>
                <w:lang w:val="es-BO"/>
              </w:rPr>
            </w:pPr>
            <w:r w:rsidRPr="00351CB4">
              <w:rPr>
                <w:rFonts w:ascii="Tahoma" w:hAnsi="Tahoma" w:cs="Tahoma"/>
                <w:color w:val="002060"/>
                <w:sz w:val="18"/>
                <w:szCs w:val="18"/>
                <w:lang w:val="es-BO"/>
              </w:rPr>
              <w:t xml:space="preserve">El resultado de las mismas establecerá la aceptación o rechazo parcial o total de la ferretería. Los costos de remplazo de la ferretería rechazada será responsabilidad del oferente.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2D18D94"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C315030"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DE3128"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64BD77F7"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A80A91"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543A8998" w14:textId="3E7DBB83" w:rsidR="00351CB4" w:rsidRPr="00351CB4" w:rsidRDefault="00FC42B2" w:rsidP="00FC42B2">
            <w:pPr>
              <w:rPr>
                <w:rFonts w:ascii="Tahoma" w:hAnsi="Tahoma" w:cs="Tahoma"/>
                <w:b/>
                <w:color w:val="002060"/>
                <w:sz w:val="18"/>
                <w:szCs w:val="18"/>
                <w:lang w:val="es-BO"/>
              </w:rPr>
            </w:pPr>
            <w:r w:rsidRPr="00351CB4">
              <w:rPr>
                <w:rFonts w:ascii="Tahoma" w:hAnsi="Tahoma" w:cs="Tahoma"/>
                <w:b/>
                <w:color w:val="002060"/>
                <w:sz w:val="18"/>
                <w:szCs w:val="18"/>
                <w:lang w:val="es-BO"/>
              </w:rPr>
              <w:t>D</w:t>
            </w:r>
            <w:r>
              <w:rPr>
                <w:rFonts w:ascii="Tahoma" w:hAnsi="Tahoma" w:cs="Tahoma"/>
                <w:b/>
                <w:color w:val="002060"/>
                <w:sz w:val="18"/>
                <w:szCs w:val="18"/>
                <w:lang w:val="es-BO"/>
              </w:rPr>
              <w:t>ocumentación y características T</w:t>
            </w:r>
            <w:r w:rsidRPr="00351CB4">
              <w:rPr>
                <w:rFonts w:ascii="Tahoma" w:hAnsi="Tahoma" w:cs="Tahoma"/>
                <w:b/>
                <w:color w:val="002060"/>
                <w:sz w:val="18"/>
                <w:szCs w:val="18"/>
                <w:lang w:val="es-BO"/>
              </w:rPr>
              <w:t xml:space="preserve">écnicas del </w:t>
            </w:r>
            <w:r>
              <w:rPr>
                <w:rFonts w:ascii="Tahoma" w:hAnsi="Tahoma" w:cs="Tahoma"/>
                <w:b/>
                <w:color w:val="002060"/>
                <w:sz w:val="18"/>
                <w:szCs w:val="18"/>
                <w:lang w:val="es-BO"/>
              </w:rPr>
              <w:t>M</w:t>
            </w:r>
            <w:r w:rsidRPr="00351CB4">
              <w:rPr>
                <w:rFonts w:ascii="Tahoma" w:hAnsi="Tahoma" w:cs="Tahoma"/>
                <w:b/>
                <w:color w:val="002060"/>
                <w:sz w:val="18"/>
                <w:szCs w:val="18"/>
                <w:lang w:val="es-BO"/>
              </w:rPr>
              <w:t xml:space="preserve">aterial </w:t>
            </w:r>
            <w:r>
              <w:rPr>
                <w:rFonts w:ascii="Tahoma" w:hAnsi="Tahoma" w:cs="Tahoma"/>
                <w:b/>
                <w:color w:val="002060"/>
                <w:sz w:val="18"/>
                <w:szCs w:val="18"/>
                <w:lang w:val="es-BO"/>
              </w:rPr>
              <w:t>O</w:t>
            </w:r>
            <w:r w:rsidRPr="00351CB4">
              <w:rPr>
                <w:rFonts w:ascii="Tahoma" w:hAnsi="Tahoma" w:cs="Tahoma"/>
                <w:b/>
                <w:color w:val="002060"/>
                <w:sz w:val="18"/>
                <w:szCs w:val="18"/>
                <w:lang w:val="es-BO"/>
              </w:rPr>
              <w:t>fertado.</w:t>
            </w:r>
          </w:p>
        </w:tc>
      </w:tr>
      <w:tr w:rsidR="00D9144F" w:rsidRPr="007916B3" w14:paraId="1A0AD0E8"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B03737"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A4315D1" w14:textId="7777777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Se deberá presentar la documentación (manuales/catálogos originales) que describa las características, accesorios, códigos de fábrica de cada pieza, componentes y especificaciones de todos los elementos requeridos en el presente documento (Data Sheet–Manual/Catalogo)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AA8CEC9"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911E962"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3331CF"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101F8420"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FD0DC1"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60564CE" w14:textId="77777777" w:rsidR="00D9144F" w:rsidRPr="00351CB4" w:rsidRDefault="00D9144F" w:rsidP="00C247DF">
            <w:pPr>
              <w:jc w:val="both"/>
              <w:rPr>
                <w:rFonts w:ascii="Tahoma" w:hAnsi="Tahoma" w:cs="Tahoma"/>
                <w:color w:val="002060"/>
                <w:sz w:val="18"/>
                <w:lang w:val="es-BO"/>
              </w:rPr>
            </w:pPr>
            <w:r w:rsidRPr="00351CB4">
              <w:rPr>
                <w:rFonts w:ascii="Tahoma" w:hAnsi="Tahoma" w:cs="Tahoma"/>
                <w:color w:val="002060"/>
                <w:sz w:val="18"/>
                <w:lang w:val="es-BO"/>
              </w:rPr>
              <w:t>El oferente deberá emitir un Certificado que indique claramente el nombre del fabricante y el país de procedencia de la ferretería ofertada. (Presentar documentación técnica que acredite aquello.)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7F8F573"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4ED029C"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89FF99" w14:textId="77777777" w:rsidR="00D9144F" w:rsidRPr="00351CB4" w:rsidRDefault="00D9144F" w:rsidP="00C247DF">
            <w:pPr>
              <w:jc w:val="center"/>
              <w:rPr>
                <w:rFonts w:ascii="Tahoma" w:hAnsi="Tahoma" w:cs="Tahoma"/>
                <w:color w:val="002060"/>
                <w:sz w:val="18"/>
                <w:szCs w:val="18"/>
                <w:lang w:val="es-BO" w:eastAsia="es-BO"/>
              </w:rPr>
            </w:pPr>
          </w:p>
        </w:tc>
      </w:tr>
      <w:tr w:rsidR="00351CB4" w:rsidRPr="007916B3" w14:paraId="0758917B"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1C76B3" w14:textId="77777777" w:rsidR="00351CB4" w:rsidRPr="00351CB4" w:rsidRDefault="00351CB4" w:rsidP="00C247DF">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C48FE82" w14:textId="78F9993E" w:rsidR="00351CB4" w:rsidRPr="00351CB4" w:rsidRDefault="00FC42B2" w:rsidP="00FC42B2">
            <w:pPr>
              <w:rPr>
                <w:rFonts w:ascii="Tahoma" w:hAnsi="Tahoma" w:cs="Tahoma"/>
                <w:b/>
                <w:color w:val="002060"/>
                <w:sz w:val="18"/>
                <w:szCs w:val="18"/>
                <w:lang w:val="es-BO"/>
              </w:rPr>
            </w:pPr>
            <w:r>
              <w:rPr>
                <w:rFonts w:ascii="Tahoma" w:hAnsi="Tahoma" w:cs="Tahoma"/>
                <w:b/>
                <w:color w:val="002060"/>
                <w:sz w:val="18"/>
                <w:szCs w:val="18"/>
                <w:lang w:val="es-BO"/>
              </w:rPr>
              <w:t>Entrega d</w:t>
            </w:r>
            <w:r w:rsidRPr="00351CB4">
              <w:rPr>
                <w:rFonts w:ascii="Tahoma" w:hAnsi="Tahoma" w:cs="Tahoma"/>
                <w:b/>
                <w:color w:val="002060"/>
                <w:sz w:val="18"/>
                <w:szCs w:val="18"/>
                <w:lang w:val="es-BO"/>
              </w:rPr>
              <w:t xml:space="preserve">el Material </w:t>
            </w:r>
            <w:r>
              <w:rPr>
                <w:rFonts w:ascii="Tahoma" w:hAnsi="Tahoma" w:cs="Tahoma"/>
                <w:b/>
                <w:color w:val="002060"/>
                <w:sz w:val="18"/>
                <w:szCs w:val="18"/>
                <w:lang w:val="es-BO"/>
              </w:rPr>
              <w:t>y</w:t>
            </w:r>
            <w:r w:rsidRPr="00351CB4">
              <w:rPr>
                <w:rFonts w:ascii="Tahoma" w:hAnsi="Tahoma" w:cs="Tahoma"/>
                <w:b/>
                <w:color w:val="002060"/>
                <w:sz w:val="18"/>
                <w:szCs w:val="18"/>
                <w:lang w:val="es-BO"/>
              </w:rPr>
              <w:t xml:space="preserve"> Verificación </w:t>
            </w:r>
            <w:r>
              <w:rPr>
                <w:rFonts w:ascii="Tahoma" w:hAnsi="Tahoma" w:cs="Tahoma"/>
                <w:b/>
                <w:color w:val="002060"/>
                <w:sz w:val="18"/>
                <w:szCs w:val="18"/>
                <w:lang w:val="es-BO"/>
              </w:rPr>
              <w:t>d</w:t>
            </w:r>
            <w:r w:rsidRPr="00351CB4">
              <w:rPr>
                <w:rFonts w:ascii="Tahoma" w:hAnsi="Tahoma" w:cs="Tahoma"/>
                <w:b/>
                <w:color w:val="002060"/>
                <w:sz w:val="18"/>
                <w:szCs w:val="18"/>
                <w:lang w:val="es-BO"/>
              </w:rPr>
              <w:t xml:space="preserve">e Cumplimiento </w:t>
            </w:r>
            <w:r>
              <w:rPr>
                <w:rFonts w:ascii="Tahoma" w:hAnsi="Tahoma" w:cs="Tahoma"/>
                <w:b/>
                <w:color w:val="002060"/>
                <w:sz w:val="18"/>
                <w:szCs w:val="18"/>
                <w:lang w:val="es-BO"/>
              </w:rPr>
              <w:t>d</w:t>
            </w:r>
            <w:r w:rsidRPr="00351CB4">
              <w:rPr>
                <w:rFonts w:ascii="Tahoma" w:hAnsi="Tahoma" w:cs="Tahoma"/>
                <w:b/>
                <w:color w:val="002060"/>
                <w:sz w:val="18"/>
                <w:szCs w:val="18"/>
                <w:lang w:val="es-BO"/>
              </w:rPr>
              <w:t>e Especificaciones Técnicas</w:t>
            </w:r>
          </w:p>
        </w:tc>
      </w:tr>
      <w:tr w:rsidR="00D9144F" w:rsidRPr="007916B3" w14:paraId="76393969"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D1BD66"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85BE837" w14:textId="7E50E7C7" w:rsidR="00D9144F" w:rsidRPr="00351CB4" w:rsidRDefault="00D9144F" w:rsidP="00C247DF">
            <w:pPr>
              <w:jc w:val="both"/>
              <w:rPr>
                <w:rFonts w:ascii="Tahoma" w:hAnsi="Tahoma" w:cs="Tahoma"/>
                <w:color w:val="002060"/>
                <w:sz w:val="18"/>
                <w:lang w:val="es-BO"/>
              </w:rPr>
            </w:pPr>
            <w:r w:rsidRPr="002175CA">
              <w:rPr>
                <w:rFonts w:ascii="Tahoma" w:hAnsi="Tahoma" w:cs="Tahoma"/>
                <w:color w:val="002060"/>
                <w:sz w:val="18"/>
                <w:lang w:val="es-BO"/>
              </w:rPr>
              <w:t>El oferente adjudicado deberá</w:t>
            </w:r>
            <w:r w:rsidR="007575DB" w:rsidRPr="002175CA">
              <w:rPr>
                <w:rFonts w:ascii="Tahoma" w:hAnsi="Tahoma" w:cs="Tahoma"/>
                <w:color w:val="002060"/>
                <w:sz w:val="18"/>
                <w:lang w:val="es-BO"/>
              </w:rPr>
              <w:t xml:space="preserve"> contar  con todo el material</w:t>
            </w:r>
            <w:r w:rsidRPr="002175CA">
              <w:rPr>
                <w:rFonts w:ascii="Tahoma" w:hAnsi="Tahoma" w:cs="Tahoma"/>
                <w:color w:val="002060"/>
                <w:sz w:val="18"/>
                <w:lang w:val="es-BO"/>
              </w:rPr>
              <w:t>, en el tiempo ofertado y aceptado por ENTEL S.A. de Bolivia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28E8710E"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845EF36"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DF6F59C"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1DCFF274"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5C65E3"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FBD68F1" w14:textId="65363D4D" w:rsidR="00D9144F" w:rsidRPr="00351CB4" w:rsidRDefault="00D9144F" w:rsidP="00D247F1">
            <w:pPr>
              <w:jc w:val="both"/>
              <w:rPr>
                <w:rFonts w:ascii="Tahoma" w:hAnsi="Tahoma" w:cs="Tahoma"/>
                <w:color w:val="002060"/>
                <w:sz w:val="18"/>
                <w:lang w:val="es-BO"/>
              </w:rPr>
            </w:pPr>
            <w:r w:rsidRPr="00351CB4">
              <w:rPr>
                <w:rFonts w:ascii="Tahoma" w:hAnsi="Tahoma" w:cs="Tahoma"/>
                <w:color w:val="002060"/>
                <w:sz w:val="18"/>
                <w:lang w:val="es-BO"/>
              </w:rPr>
              <w:t xml:space="preserve">El oferente adjudicado deberá garantizar la entrega del material requerido, en buenas condiciones sin ningún daño mediante un acta de entrega emitido a favor de ENTEL </w:t>
            </w:r>
            <w:r w:rsidR="00D247F1">
              <w:rPr>
                <w:rFonts w:ascii="Tahoma" w:hAnsi="Tahoma" w:cs="Tahoma"/>
                <w:color w:val="002060"/>
                <w:sz w:val="18"/>
                <w:lang w:val="es-BO"/>
              </w:rPr>
              <w:t xml:space="preserve">Bolivia </w:t>
            </w:r>
            <w:r w:rsidRPr="00351CB4">
              <w:rPr>
                <w:rFonts w:ascii="Tahoma" w:hAnsi="Tahoma" w:cs="Tahoma"/>
                <w:color w:val="002060"/>
                <w:sz w:val="18"/>
                <w:lang w:val="es-BO"/>
              </w:rPr>
              <w:t>S.A.</w:t>
            </w:r>
            <w:r w:rsidR="00D247F1">
              <w:rPr>
                <w:rFonts w:ascii="Tahoma" w:hAnsi="Tahoma" w:cs="Tahoma"/>
                <w:color w:val="002060"/>
                <w:sz w:val="18"/>
                <w:lang w:val="es-BO"/>
              </w:rPr>
              <w:t>C.</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06FB739" w14:textId="77777777" w:rsidR="00D9144F" w:rsidRPr="00351CB4" w:rsidRDefault="00D9144F" w:rsidP="00C247DF">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8D4DF19"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7F904F"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720818AE"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95181E"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BCB17C7" w14:textId="1E2666C7" w:rsidR="00D9144F" w:rsidRPr="002175CA" w:rsidRDefault="00D9144F" w:rsidP="00C247DF">
            <w:pPr>
              <w:jc w:val="both"/>
              <w:rPr>
                <w:rFonts w:ascii="Tahoma" w:hAnsi="Tahoma" w:cs="Tahoma"/>
                <w:color w:val="002060"/>
                <w:sz w:val="18"/>
                <w:lang w:val="es-BO"/>
              </w:rPr>
            </w:pPr>
            <w:r w:rsidRPr="002175CA">
              <w:rPr>
                <w:rFonts w:ascii="Tahoma" w:hAnsi="Tahoma" w:cs="Tahoma"/>
                <w:color w:val="002060"/>
                <w:sz w:val="18"/>
                <w:lang w:val="es-BO"/>
              </w:rPr>
              <w:t xml:space="preserve">Las mallas de protección y </w:t>
            </w:r>
            <w:r w:rsidR="007575DB" w:rsidRPr="002175CA">
              <w:rPr>
                <w:rFonts w:ascii="Tahoma" w:hAnsi="Tahoma" w:cs="Tahoma"/>
                <w:color w:val="002060"/>
                <w:sz w:val="18"/>
                <w:lang w:val="es-BO"/>
              </w:rPr>
              <w:t>retención</w:t>
            </w:r>
            <w:r w:rsidRPr="002175CA">
              <w:rPr>
                <w:rFonts w:ascii="Tahoma" w:hAnsi="Tahoma" w:cs="Tahoma"/>
                <w:color w:val="002060"/>
                <w:sz w:val="18"/>
                <w:lang w:val="es-BO"/>
              </w:rPr>
              <w:t xml:space="preserve"> deben corresponder al diámetro de la fibra óptica </w:t>
            </w:r>
            <w:r w:rsidR="007575DB" w:rsidRPr="002175CA">
              <w:rPr>
                <w:rFonts w:ascii="Tahoma" w:hAnsi="Tahoma" w:cs="Tahoma"/>
                <w:color w:val="002060"/>
                <w:sz w:val="18"/>
                <w:szCs w:val="20"/>
                <w:lang w:val="es-BO" w:eastAsia="es-BO"/>
              </w:rPr>
              <w:lastRenderedPageBreak/>
              <w:t>Diámetro Externo = 11,8 ~ 12,8 mm.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95C282C"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lastRenderedPageBreak/>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F7E1BFE"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04AA59" w14:textId="77777777" w:rsidR="00D9144F" w:rsidRPr="00351CB4" w:rsidRDefault="00D9144F" w:rsidP="00C247DF">
            <w:pPr>
              <w:jc w:val="center"/>
              <w:rPr>
                <w:rFonts w:ascii="Tahoma" w:hAnsi="Tahoma" w:cs="Tahoma"/>
                <w:color w:val="002060"/>
                <w:sz w:val="18"/>
                <w:szCs w:val="18"/>
                <w:lang w:val="es-BO" w:eastAsia="es-BO"/>
              </w:rPr>
            </w:pPr>
          </w:p>
        </w:tc>
      </w:tr>
      <w:tr w:rsidR="00D9144F" w:rsidRPr="007916B3" w14:paraId="12ED3815" w14:textId="77777777" w:rsidTr="00262DAD">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A7D142" w14:textId="77777777" w:rsidR="00D9144F" w:rsidRPr="00351CB4" w:rsidRDefault="00D9144F" w:rsidP="00C247DF">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013A92B" w14:textId="1A78D3BD" w:rsidR="00D9144F" w:rsidRPr="002175CA" w:rsidRDefault="00D9144F" w:rsidP="00FC42B2">
            <w:pPr>
              <w:jc w:val="both"/>
              <w:rPr>
                <w:rFonts w:ascii="Tahoma" w:hAnsi="Tahoma" w:cs="Tahoma"/>
                <w:color w:val="002060"/>
                <w:sz w:val="18"/>
                <w:lang w:val="es-BO"/>
              </w:rPr>
            </w:pPr>
            <w:r w:rsidRPr="002175CA">
              <w:rPr>
                <w:rFonts w:ascii="Tahoma" w:hAnsi="Tahoma" w:cs="Tahoma"/>
                <w:color w:val="002060"/>
                <w:sz w:val="18"/>
                <w:lang w:val="es-BO"/>
              </w:rPr>
              <w:t xml:space="preserve">El diámetro del elemento de suspensión de la ferretería Tipo Paso debe corresponder al diámetro de la fibra óptica </w:t>
            </w:r>
            <w:r w:rsidR="007575DB" w:rsidRPr="002175CA">
              <w:rPr>
                <w:rFonts w:ascii="Tahoma" w:hAnsi="Tahoma" w:cs="Tahoma"/>
                <w:color w:val="002060"/>
                <w:sz w:val="18"/>
                <w:szCs w:val="20"/>
                <w:lang w:val="es-BO" w:eastAsia="es-BO"/>
              </w:rPr>
              <w:t>Diámetro Externo = 11,8 ~ 12,8 mm.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D4DA870" w14:textId="77777777" w:rsidR="00D9144F" w:rsidRPr="00351CB4" w:rsidRDefault="00D9144F" w:rsidP="00C247DF">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EF1E8B">
              <w:rPr>
                <w:rFonts w:ascii="Tahoma" w:hAnsi="Tahoma" w:cs="Tahoma"/>
                <w:b/>
                <w:color w:val="002060"/>
                <w:sz w:val="18"/>
                <w:szCs w:val="18"/>
                <w:lang w:val="es-BO"/>
              </w:rPr>
            </w:r>
            <w:r w:rsidR="00EF1E8B">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743DE61" w14:textId="77777777" w:rsidR="00D9144F" w:rsidRPr="00351CB4" w:rsidRDefault="00D9144F" w:rsidP="00C247DF">
            <w:pPr>
              <w:jc w:val="center"/>
              <w:rPr>
                <w:rFonts w:ascii="Tahoma" w:hAnsi="Tahoma" w:cs="Tahoma"/>
                <w:color w:val="002060"/>
                <w:sz w:val="18"/>
                <w:szCs w:val="18"/>
                <w:lang w:val="es-BO" w:eastAsia="es-BO"/>
              </w:rPr>
            </w:pPr>
          </w:p>
        </w:tc>
        <w:tc>
          <w:tcPr>
            <w:tcW w:w="121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B6F54B" w14:textId="77777777" w:rsidR="00D9144F" w:rsidRPr="00351CB4" w:rsidRDefault="00D9144F" w:rsidP="00C247DF">
            <w:pPr>
              <w:jc w:val="center"/>
              <w:rPr>
                <w:rFonts w:ascii="Tahoma" w:hAnsi="Tahoma" w:cs="Tahoma"/>
                <w:color w:val="002060"/>
                <w:sz w:val="18"/>
                <w:szCs w:val="18"/>
                <w:lang w:val="es-BO" w:eastAsia="es-BO"/>
              </w:rPr>
            </w:pPr>
          </w:p>
        </w:tc>
      </w:tr>
    </w:tbl>
    <w:p w14:paraId="318D3E98" w14:textId="63599C95" w:rsidR="00A75EC0" w:rsidRDefault="00A75EC0" w:rsidP="00C247DF">
      <w:pPr>
        <w:rPr>
          <w:rFonts w:ascii="Tahoma" w:hAnsi="Tahoma" w:cs="Tahoma"/>
          <w:b/>
          <w:sz w:val="22"/>
          <w:szCs w:val="22"/>
          <w:lang w:val="es-BO" w:eastAsia="en-US"/>
        </w:rPr>
      </w:pPr>
      <w:r>
        <w:rPr>
          <w:rFonts w:ascii="Tahoma" w:hAnsi="Tahoma" w:cs="Tahoma"/>
          <w:b/>
          <w:sz w:val="22"/>
          <w:szCs w:val="22"/>
          <w:lang w:val="es-BO" w:eastAsia="en-US"/>
        </w:rPr>
        <w:br w:type="page"/>
      </w:r>
    </w:p>
    <w:p w14:paraId="2B35ADA1" w14:textId="7B41F688" w:rsidR="00D9144F" w:rsidRPr="00A457A1" w:rsidRDefault="00397793" w:rsidP="002B6989">
      <w:pPr>
        <w:pStyle w:val="TITULOS"/>
        <w:numPr>
          <w:ilvl w:val="2"/>
          <w:numId w:val="111"/>
        </w:numPr>
        <w:spacing w:before="120" w:after="120" w:line="240" w:lineRule="auto"/>
        <w:rPr>
          <w:rFonts w:ascii="Tahoma" w:hAnsi="Tahoma" w:cs="Tahoma"/>
          <w:color w:val="002060"/>
          <w:sz w:val="22"/>
          <w:szCs w:val="22"/>
        </w:rPr>
      </w:pPr>
      <w:r w:rsidRPr="00460E08">
        <w:rPr>
          <w:rFonts w:ascii="Tahoma" w:hAnsi="Tahoma" w:cs="Tahoma"/>
          <w:color w:val="002060"/>
          <w:sz w:val="22"/>
          <w:szCs w:val="22"/>
        </w:rPr>
        <w:lastRenderedPageBreak/>
        <w:t xml:space="preserve">Postes </w:t>
      </w:r>
      <w:r>
        <w:rPr>
          <w:rFonts w:ascii="Tahoma" w:hAnsi="Tahoma" w:cs="Tahoma"/>
          <w:color w:val="002060"/>
          <w:sz w:val="22"/>
          <w:szCs w:val="22"/>
        </w:rPr>
        <w:t>d</w:t>
      </w:r>
      <w:r w:rsidRPr="00460E08">
        <w:rPr>
          <w:rFonts w:ascii="Tahoma" w:hAnsi="Tahoma" w:cs="Tahoma"/>
          <w:color w:val="002060"/>
          <w:sz w:val="22"/>
          <w:szCs w:val="22"/>
        </w:rPr>
        <w:t xml:space="preserve">e </w:t>
      </w:r>
      <w:r>
        <w:rPr>
          <w:rFonts w:ascii="Tahoma" w:hAnsi="Tahoma" w:cs="Tahoma"/>
          <w:color w:val="002060"/>
          <w:sz w:val="22"/>
          <w:szCs w:val="22"/>
        </w:rPr>
        <w:t>Hormigón</w:t>
      </w:r>
      <w:r w:rsidRPr="00460E08">
        <w:rPr>
          <w:rFonts w:ascii="Tahoma" w:hAnsi="Tahoma" w:cs="Tahoma"/>
          <w:color w:val="002060"/>
          <w:sz w:val="22"/>
          <w:szCs w:val="22"/>
        </w:rPr>
        <w:t xml:space="preserve"> Armado Centrifugado (Tramo Terrestre)</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80"/>
        <w:gridCol w:w="1533"/>
        <w:gridCol w:w="3459"/>
        <w:gridCol w:w="1267"/>
        <w:gridCol w:w="1306"/>
        <w:gridCol w:w="1265"/>
      </w:tblGrid>
      <w:tr w:rsidR="00D9144F" w:rsidRPr="007916B3" w14:paraId="4C20DFAF" w14:textId="77777777" w:rsidTr="00A457A1">
        <w:trPr>
          <w:trHeight w:val="60"/>
          <w:tblHeader/>
        </w:trPr>
        <w:tc>
          <w:tcPr>
            <w:tcW w:w="3604"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14:paraId="4552B129"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lang w:val="es-BO"/>
              </w:rPr>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39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10634A2A"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3A4BA504" w14:textId="77777777" w:rsidTr="00A457A1">
        <w:trPr>
          <w:trHeight w:val="60"/>
          <w:tblHeader/>
        </w:trPr>
        <w:tc>
          <w:tcPr>
            <w:tcW w:w="2916" w:type="pct"/>
            <w:gridSpan w:val="3"/>
            <w:tcBorders>
              <w:top w:val="single" w:sz="4" w:space="0" w:color="FFFFFF"/>
              <w:left w:val="single" w:sz="4" w:space="0" w:color="004990"/>
              <w:bottom w:val="single" w:sz="4" w:space="0" w:color="FFFFFF"/>
              <w:right w:val="single" w:sz="4" w:space="0" w:color="FFFFFF"/>
            </w:tcBorders>
            <w:shd w:val="clear" w:color="auto" w:fill="004990"/>
          </w:tcPr>
          <w:p w14:paraId="17D3C095" w14:textId="2693F36B" w:rsidR="005C7B40" w:rsidRDefault="005C7B40" w:rsidP="006D530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Postes d</w:t>
            </w:r>
            <w:r w:rsidRPr="007916B3">
              <w:rPr>
                <w:rFonts w:ascii="Tahoma" w:hAnsi="Tahoma" w:cs="Tahoma"/>
                <w:b/>
                <w:bCs/>
                <w:color w:val="FFFFFF"/>
                <w:sz w:val="18"/>
                <w:szCs w:val="18"/>
                <w:lang w:eastAsia="es-BO"/>
              </w:rPr>
              <w:t xml:space="preserve">e </w:t>
            </w:r>
            <w:r>
              <w:rPr>
                <w:rFonts w:ascii="Tahoma" w:hAnsi="Tahoma" w:cs="Tahoma"/>
                <w:b/>
                <w:bCs/>
                <w:color w:val="FFFFFF"/>
                <w:sz w:val="18"/>
                <w:szCs w:val="18"/>
                <w:lang w:eastAsia="es-BO"/>
              </w:rPr>
              <w:t xml:space="preserve">Hormigón </w:t>
            </w:r>
            <w:r w:rsidRPr="007916B3">
              <w:rPr>
                <w:rFonts w:ascii="Tahoma" w:hAnsi="Tahoma" w:cs="Tahoma"/>
                <w:b/>
                <w:bCs/>
                <w:color w:val="FFFFFF"/>
                <w:sz w:val="18"/>
                <w:szCs w:val="18"/>
                <w:lang w:eastAsia="es-BO"/>
              </w:rPr>
              <w:t>Armado Centrifugado</w:t>
            </w:r>
            <w:r>
              <w:rPr>
                <w:rFonts w:ascii="Tahoma" w:hAnsi="Tahoma" w:cs="Tahoma"/>
                <w:b/>
                <w:bCs/>
                <w:color w:val="FFFFFF"/>
                <w:sz w:val="18"/>
                <w:szCs w:val="18"/>
                <w:lang w:eastAsia="es-BO"/>
              </w:rPr>
              <w:t xml:space="preserve"> </w:t>
            </w:r>
          </w:p>
          <w:p w14:paraId="24321FC8" w14:textId="318FC5A8" w:rsidR="00D9144F" w:rsidRPr="007916B3" w:rsidRDefault="005C7B40" w:rsidP="006D5301">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(Tramo Terrestre)</w:t>
            </w:r>
          </w:p>
        </w:tc>
        <w:tc>
          <w:tcPr>
            <w:tcW w:w="688"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1FA0204"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val="es-BO" w:eastAsia="es-BO"/>
              </w:rPr>
              <w:t>CONDICIÓN</w:t>
            </w:r>
          </w:p>
        </w:tc>
        <w:tc>
          <w:tcPr>
            <w:tcW w:w="139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F2C1C6F" w14:textId="77777777" w:rsidR="00D9144F" w:rsidRPr="007916B3" w:rsidRDefault="00D9144F" w:rsidP="00C247DF">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(Llenado Obligatorio)</w:t>
            </w:r>
            <w:r w:rsidRPr="007916B3">
              <w:rPr>
                <w:rFonts w:ascii="Tahoma" w:hAnsi="Tahoma" w:cs="Tahoma"/>
                <w:color w:val="FFFFFF"/>
                <w:sz w:val="18"/>
                <w:szCs w:val="18"/>
                <w:lang w:val="es-BO" w:eastAsia="es-BO"/>
              </w:rPr>
              <w:t> </w:t>
            </w:r>
          </w:p>
        </w:tc>
      </w:tr>
      <w:tr w:rsidR="00D9144F" w:rsidRPr="007916B3" w14:paraId="6DFBBE7A" w14:textId="77777777" w:rsidTr="00A457A1">
        <w:trPr>
          <w:trHeight w:val="46"/>
          <w:tblHeader/>
        </w:trPr>
        <w:tc>
          <w:tcPr>
            <w:tcW w:w="206"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03066A5E"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N°</w:t>
            </w:r>
          </w:p>
        </w:tc>
        <w:tc>
          <w:tcPr>
            <w:tcW w:w="832" w:type="pct"/>
            <w:vMerge w:val="restart"/>
            <w:tcBorders>
              <w:top w:val="single" w:sz="4" w:space="0" w:color="FFFFFF"/>
              <w:left w:val="single" w:sz="4" w:space="0" w:color="FFFFFF"/>
              <w:right w:val="single" w:sz="4" w:space="0" w:color="FFFFFF"/>
            </w:tcBorders>
            <w:shd w:val="clear" w:color="auto" w:fill="004990"/>
            <w:vAlign w:val="center"/>
          </w:tcPr>
          <w:p w14:paraId="282B3872" w14:textId="77777777" w:rsidR="00D9144F" w:rsidRPr="007916B3" w:rsidRDefault="00D9144F" w:rsidP="00C247DF">
            <w:pPr>
              <w:jc w:val="center"/>
              <w:rPr>
                <w:rFonts w:ascii="Tahoma" w:hAnsi="Tahoma" w:cs="Tahoma"/>
                <w:b/>
                <w:bCs/>
                <w:color w:val="FFFFFF"/>
                <w:sz w:val="18"/>
                <w:szCs w:val="18"/>
                <w:lang w:val="es-BO" w:eastAsia="es-BO"/>
              </w:rPr>
            </w:pPr>
            <w:r w:rsidRPr="007916B3">
              <w:rPr>
                <w:rFonts w:ascii="Tahoma" w:hAnsi="Tahoma" w:cs="Tahoma"/>
                <w:b/>
                <w:bCs/>
                <w:color w:val="FFFFFF"/>
                <w:sz w:val="14"/>
                <w:lang w:val="es-BO" w:eastAsia="es-BO"/>
              </w:rPr>
              <w:t>CARACTERÍSTICA</w:t>
            </w:r>
          </w:p>
        </w:tc>
        <w:tc>
          <w:tcPr>
            <w:tcW w:w="1878" w:type="pct"/>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14:paraId="1D212BE9" w14:textId="77777777" w:rsidR="00D9144F" w:rsidRPr="007916B3" w:rsidRDefault="00D9144F" w:rsidP="00C247DF">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DESCRIPCIÓN</w:t>
            </w:r>
          </w:p>
        </w:tc>
        <w:tc>
          <w:tcPr>
            <w:tcW w:w="688" w:type="pct"/>
            <w:vMerge w:val="restart"/>
            <w:tcBorders>
              <w:top w:val="single" w:sz="4" w:space="0" w:color="FFFFFF"/>
              <w:left w:val="single" w:sz="4" w:space="0" w:color="FFFFFF"/>
              <w:right w:val="single" w:sz="4" w:space="0" w:color="FFFFFF"/>
            </w:tcBorders>
            <w:shd w:val="clear" w:color="auto" w:fill="004990"/>
            <w:vAlign w:val="center"/>
          </w:tcPr>
          <w:p w14:paraId="1C9E407F"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sz w:val="14"/>
                <w:lang w:val="es-BO" w:eastAsia="es-BO"/>
              </w:rPr>
              <w:t>MANDATORIO</w:t>
            </w:r>
          </w:p>
        </w:tc>
        <w:tc>
          <w:tcPr>
            <w:tcW w:w="709"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7E1CFA1C"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687" w:type="pct"/>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14:paraId="38B40A4B" w14:textId="77777777" w:rsidR="00D9144F" w:rsidRPr="007916B3" w:rsidRDefault="00D9144F" w:rsidP="00C247DF">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D9144F" w:rsidRPr="007916B3" w14:paraId="528A25DB" w14:textId="77777777" w:rsidTr="00A457A1">
        <w:trPr>
          <w:trHeight w:val="60"/>
          <w:tblHeader/>
        </w:trPr>
        <w:tc>
          <w:tcPr>
            <w:tcW w:w="206" w:type="pct"/>
            <w:vMerge/>
            <w:tcBorders>
              <w:top w:val="single" w:sz="4" w:space="0" w:color="FFFFFF"/>
              <w:left w:val="single" w:sz="4" w:space="0" w:color="004990"/>
              <w:bottom w:val="single" w:sz="4" w:space="0" w:color="15497B"/>
              <w:right w:val="single" w:sz="4" w:space="0" w:color="FFFFFF"/>
            </w:tcBorders>
            <w:vAlign w:val="center"/>
          </w:tcPr>
          <w:p w14:paraId="6DC7495A" w14:textId="77777777" w:rsidR="00D9144F" w:rsidRPr="007916B3" w:rsidRDefault="00D9144F" w:rsidP="00C247DF">
            <w:pPr>
              <w:jc w:val="center"/>
              <w:rPr>
                <w:rFonts w:ascii="Tahoma" w:hAnsi="Tahoma" w:cs="Tahoma"/>
                <w:b/>
                <w:bCs/>
                <w:color w:val="004990"/>
                <w:sz w:val="18"/>
                <w:szCs w:val="18"/>
                <w:lang w:eastAsia="es-BO"/>
              </w:rPr>
            </w:pPr>
          </w:p>
        </w:tc>
        <w:tc>
          <w:tcPr>
            <w:tcW w:w="832" w:type="pct"/>
            <w:vMerge/>
            <w:tcBorders>
              <w:left w:val="single" w:sz="4" w:space="0" w:color="FFFFFF"/>
              <w:bottom w:val="single" w:sz="4" w:space="0" w:color="15497B"/>
              <w:right w:val="single" w:sz="4" w:space="0" w:color="FFFFFF"/>
            </w:tcBorders>
          </w:tcPr>
          <w:p w14:paraId="1155E56E" w14:textId="77777777" w:rsidR="00D9144F" w:rsidRPr="007916B3" w:rsidRDefault="00D9144F" w:rsidP="00C247DF">
            <w:pPr>
              <w:jc w:val="center"/>
              <w:rPr>
                <w:rFonts w:ascii="Tahoma" w:hAnsi="Tahoma" w:cs="Tahoma"/>
                <w:b/>
                <w:bCs/>
                <w:color w:val="004990"/>
                <w:sz w:val="18"/>
                <w:szCs w:val="18"/>
                <w:lang w:eastAsia="es-BO"/>
              </w:rPr>
            </w:pPr>
          </w:p>
        </w:tc>
        <w:tc>
          <w:tcPr>
            <w:tcW w:w="1878" w:type="pct"/>
            <w:vMerge/>
            <w:tcBorders>
              <w:top w:val="single" w:sz="4" w:space="0" w:color="FFFFFF"/>
              <w:left w:val="single" w:sz="4" w:space="0" w:color="FFFFFF"/>
              <w:bottom w:val="single" w:sz="4" w:space="0" w:color="15497B"/>
              <w:right w:val="single" w:sz="4" w:space="0" w:color="FFFFFF"/>
            </w:tcBorders>
            <w:shd w:val="clear" w:color="auto" w:fill="auto"/>
            <w:vAlign w:val="center"/>
          </w:tcPr>
          <w:p w14:paraId="274F5772" w14:textId="77777777" w:rsidR="00D9144F" w:rsidRPr="007916B3" w:rsidRDefault="00D9144F" w:rsidP="00C247DF">
            <w:pPr>
              <w:jc w:val="center"/>
              <w:rPr>
                <w:rFonts w:ascii="Tahoma" w:hAnsi="Tahoma" w:cs="Tahoma"/>
                <w:b/>
                <w:bCs/>
                <w:color w:val="004990"/>
                <w:sz w:val="18"/>
                <w:szCs w:val="18"/>
                <w:lang w:eastAsia="es-BO"/>
              </w:rPr>
            </w:pPr>
          </w:p>
        </w:tc>
        <w:tc>
          <w:tcPr>
            <w:tcW w:w="688" w:type="pct"/>
            <w:vMerge/>
            <w:tcBorders>
              <w:left w:val="single" w:sz="4" w:space="0" w:color="FFFFFF"/>
              <w:bottom w:val="single" w:sz="4" w:space="0" w:color="15497B"/>
              <w:right w:val="single" w:sz="4" w:space="0" w:color="FFFFFF"/>
            </w:tcBorders>
            <w:shd w:val="clear" w:color="auto" w:fill="auto"/>
            <w:vAlign w:val="center"/>
          </w:tcPr>
          <w:p w14:paraId="29DA89E1" w14:textId="77777777" w:rsidR="00D9144F" w:rsidRPr="007916B3" w:rsidRDefault="00D9144F" w:rsidP="00C247DF">
            <w:pPr>
              <w:jc w:val="center"/>
              <w:rPr>
                <w:rFonts w:ascii="Tahoma" w:hAnsi="Tahoma" w:cs="Tahoma"/>
                <w:b/>
                <w:bCs/>
                <w:color w:val="004990"/>
                <w:sz w:val="8"/>
                <w:szCs w:val="8"/>
                <w:lang w:eastAsia="es-BO"/>
              </w:rPr>
            </w:pPr>
          </w:p>
        </w:tc>
        <w:tc>
          <w:tcPr>
            <w:tcW w:w="70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3FE851EF" w14:textId="77777777" w:rsidR="00D9144F" w:rsidRPr="007916B3" w:rsidRDefault="00D9144F" w:rsidP="00C247DF">
            <w:pPr>
              <w:jc w:val="center"/>
              <w:rPr>
                <w:rFonts w:ascii="Tahoma" w:hAnsi="Tahoma" w:cs="Tahoma"/>
                <w:b/>
                <w:color w:val="FFFFFF"/>
                <w:szCs w:val="10"/>
                <w:lang w:eastAsia="es-BO"/>
              </w:rPr>
            </w:pPr>
            <w:r w:rsidRPr="007916B3">
              <w:rPr>
                <w:rFonts w:ascii="Tahoma" w:hAnsi="Tahoma" w:cs="Tahoma"/>
                <w:b/>
                <w:color w:val="FFFFFF"/>
                <w:szCs w:val="10"/>
                <w:lang w:eastAsia="es-BO"/>
              </w:rPr>
              <w:t>Cumple / No cumple</w:t>
            </w:r>
          </w:p>
        </w:tc>
        <w:tc>
          <w:tcPr>
            <w:tcW w:w="687" w:type="pct"/>
            <w:vMerge/>
            <w:tcBorders>
              <w:top w:val="single" w:sz="4" w:space="0" w:color="FFFFFF"/>
              <w:left w:val="single" w:sz="4" w:space="0" w:color="FFFFFF"/>
              <w:bottom w:val="single" w:sz="4" w:space="0" w:color="15497B"/>
            </w:tcBorders>
            <w:shd w:val="clear" w:color="auto" w:fill="auto"/>
            <w:vAlign w:val="center"/>
          </w:tcPr>
          <w:p w14:paraId="4E9C0575" w14:textId="77777777" w:rsidR="00D9144F" w:rsidRPr="007916B3" w:rsidRDefault="00D9144F" w:rsidP="00C247DF">
            <w:pPr>
              <w:jc w:val="center"/>
              <w:rPr>
                <w:rFonts w:ascii="Tahoma" w:hAnsi="Tahoma" w:cs="Tahoma"/>
                <w:b/>
                <w:bCs/>
                <w:color w:val="004990"/>
                <w:sz w:val="18"/>
                <w:szCs w:val="18"/>
                <w:lang w:eastAsia="es-BO"/>
              </w:rPr>
            </w:pPr>
          </w:p>
        </w:tc>
      </w:tr>
      <w:tr w:rsidR="00460E08" w:rsidRPr="00460E08" w14:paraId="528DBB28" w14:textId="77777777" w:rsidTr="00A457A1">
        <w:trPr>
          <w:trHeight w:val="653"/>
        </w:trPr>
        <w:tc>
          <w:tcPr>
            <w:tcW w:w="206" w:type="pct"/>
            <w:tcBorders>
              <w:top w:val="single" w:sz="4" w:space="0" w:color="15497B"/>
              <w:left w:val="single" w:sz="4" w:space="0" w:color="15497B"/>
              <w:bottom w:val="single" w:sz="4" w:space="0" w:color="15497B"/>
              <w:right w:val="single" w:sz="4" w:space="0" w:color="15497B"/>
            </w:tcBorders>
            <w:vAlign w:val="center"/>
          </w:tcPr>
          <w:p w14:paraId="18DB1FEC"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832" w:type="pct"/>
            <w:tcBorders>
              <w:top w:val="single" w:sz="4" w:space="0" w:color="15497B"/>
              <w:left w:val="single" w:sz="4" w:space="0" w:color="15497B"/>
              <w:bottom w:val="single" w:sz="4" w:space="0" w:color="15497B"/>
              <w:right w:val="single" w:sz="4" w:space="0" w:color="15497B"/>
            </w:tcBorders>
            <w:vAlign w:val="center"/>
          </w:tcPr>
          <w:p w14:paraId="296460A6"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Definición</w:t>
            </w:r>
          </w:p>
          <w:p w14:paraId="0ADC97D3" w14:textId="77777777" w:rsidR="00D9144F" w:rsidRPr="00460E08" w:rsidRDefault="00D9144F" w:rsidP="00C247DF">
            <w:pPr>
              <w:rPr>
                <w:rFonts w:ascii="Tahoma" w:hAnsi="Tahoma" w:cs="Tahoma"/>
                <w:color w:val="002060"/>
                <w:sz w:val="18"/>
                <w:szCs w:val="20"/>
                <w:lang w:val="es-BO" w:eastAsia="es-BO"/>
              </w:rPr>
            </w:pPr>
          </w:p>
        </w:tc>
        <w:tc>
          <w:tcPr>
            <w:tcW w:w="1878" w:type="pct"/>
            <w:tcBorders>
              <w:top w:val="single" w:sz="4" w:space="0" w:color="15497B"/>
              <w:left w:val="single" w:sz="4" w:space="0" w:color="15497B"/>
              <w:bottom w:val="single" w:sz="4" w:space="0" w:color="15497B"/>
              <w:right w:val="single" w:sz="4" w:space="0" w:color="15497B"/>
            </w:tcBorders>
            <w:vAlign w:val="center"/>
          </w:tcPr>
          <w:p w14:paraId="4BB9331F"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presente documento tiene por objeto establecer las dimensiones, condiciones generales y específicas para la provisión de postes de concreto armado centrifugado, a ser utilizados en el montaje de cable de fibra tipo ADSS para instalaciones aéreas.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EB1251"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2A7009"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18F577"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28F52594" w14:textId="77777777" w:rsidTr="00A457A1">
        <w:trPr>
          <w:trHeight w:val="414"/>
        </w:trPr>
        <w:tc>
          <w:tcPr>
            <w:tcW w:w="206" w:type="pct"/>
            <w:tcBorders>
              <w:top w:val="single" w:sz="4" w:space="0" w:color="15497B"/>
              <w:left w:val="single" w:sz="4" w:space="0" w:color="15497B"/>
              <w:bottom w:val="single" w:sz="4" w:space="0" w:color="15497B"/>
              <w:right w:val="single" w:sz="4" w:space="0" w:color="15497B"/>
            </w:tcBorders>
            <w:vAlign w:val="center"/>
          </w:tcPr>
          <w:p w14:paraId="2251E113"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832" w:type="pct"/>
            <w:tcBorders>
              <w:top w:val="single" w:sz="4" w:space="0" w:color="15497B"/>
              <w:left w:val="single" w:sz="4" w:space="0" w:color="15497B"/>
              <w:bottom w:val="single" w:sz="4" w:space="0" w:color="15497B"/>
              <w:right w:val="single" w:sz="4" w:space="0" w:color="15497B"/>
            </w:tcBorders>
            <w:vAlign w:val="center"/>
          </w:tcPr>
          <w:p w14:paraId="3A344CD3"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Alcance</w:t>
            </w:r>
          </w:p>
        </w:tc>
        <w:tc>
          <w:tcPr>
            <w:tcW w:w="1878" w:type="pct"/>
            <w:tcBorders>
              <w:top w:val="single" w:sz="4" w:space="0" w:color="15497B"/>
              <w:left w:val="single" w:sz="4" w:space="0" w:color="15497B"/>
              <w:bottom w:val="single" w:sz="4" w:space="0" w:color="15497B"/>
              <w:right w:val="single" w:sz="4" w:space="0" w:color="15497B"/>
            </w:tcBorders>
            <w:vAlign w:val="center"/>
          </w:tcPr>
          <w:p w14:paraId="037419F7"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postes serán instalados en los tramos carreteros entre Desaguadero e Ilo.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14CE02"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2FDBD2"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10F0DD"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0609FAD6" w14:textId="77777777" w:rsidTr="00D537EA">
        <w:trPr>
          <w:trHeight w:val="770"/>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AF69B1"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832" w:type="pct"/>
            <w:tcBorders>
              <w:top w:val="single" w:sz="4" w:space="0" w:color="15497B"/>
              <w:left w:val="single" w:sz="4" w:space="0" w:color="15497B"/>
              <w:bottom w:val="single" w:sz="4" w:space="0" w:color="15497B"/>
              <w:right w:val="single" w:sz="4" w:space="0" w:color="15497B"/>
            </w:tcBorders>
            <w:vAlign w:val="center"/>
          </w:tcPr>
          <w:p w14:paraId="67769DB7"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Condiciones Ambientales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8D5D55"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ambiente donde serán instalados los postes de concreto armado centrifugado tienen las siguientes características:</w:t>
            </w:r>
          </w:p>
          <w:p w14:paraId="66425646" w14:textId="77777777" w:rsidR="00D9144F" w:rsidRPr="00460E08" w:rsidRDefault="00D9144F" w:rsidP="00C247DF">
            <w:pPr>
              <w:rPr>
                <w:rFonts w:ascii="Tahoma" w:hAnsi="Tahoma" w:cs="Tahoma"/>
                <w:color w:val="002060"/>
                <w:sz w:val="18"/>
                <w:szCs w:val="20"/>
                <w:lang w:val="es-BO" w:eastAsia="es-BO"/>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4"/>
              <w:gridCol w:w="726"/>
              <w:gridCol w:w="749"/>
            </w:tblGrid>
            <w:tr w:rsidR="00D9144F" w:rsidRPr="005C7B40" w14:paraId="5C3C6E1E" w14:textId="77777777" w:rsidTr="001A7F54">
              <w:trPr>
                <w:trHeight w:val="103"/>
                <w:jc w:val="center"/>
              </w:trPr>
              <w:tc>
                <w:tcPr>
                  <w:tcW w:w="5000" w:type="pct"/>
                  <w:gridSpan w:val="3"/>
                  <w:vAlign w:val="bottom"/>
                </w:tcPr>
                <w:p w14:paraId="19F4B7D0"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CONDICIONES AMBIENTALES</w:t>
                  </w:r>
                </w:p>
              </w:tc>
            </w:tr>
            <w:tr w:rsidR="00D9144F" w:rsidRPr="005C7B40" w14:paraId="5C754DC0" w14:textId="77777777" w:rsidTr="001A7F54">
              <w:trPr>
                <w:trHeight w:val="164"/>
                <w:jc w:val="center"/>
              </w:trPr>
              <w:tc>
                <w:tcPr>
                  <w:tcW w:w="3061" w:type="pct"/>
                  <w:vAlign w:val="bottom"/>
                </w:tcPr>
                <w:p w14:paraId="155960A6"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PARÁMETROS</w:t>
                  </w:r>
                </w:p>
              </w:tc>
              <w:tc>
                <w:tcPr>
                  <w:tcW w:w="946" w:type="pct"/>
                  <w:vAlign w:val="bottom"/>
                </w:tcPr>
                <w:p w14:paraId="20DD7B6D"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MÍNIMO</w:t>
                  </w:r>
                </w:p>
              </w:tc>
              <w:tc>
                <w:tcPr>
                  <w:tcW w:w="993" w:type="pct"/>
                  <w:vAlign w:val="bottom"/>
                </w:tcPr>
                <w:p w14:paraId="6BD4C422"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MÁXIMO</w:t>
                  </w:r>
                </w:p>
              </w:tc>
            </w:tr>
            <w:tr w:rsidR="00D9144F" w:rsidRPr="005C7B40" w14:paraId="63FEB6BB" w14:textId="77777777" w:rsidTr="001A7F54">
              <w:trPr>
                <w:trHeight w:val="67"/>
                <w:jc w:val="center"/>
              </w:trPr>
              <w:tc>
                <w:tcPr>
                  <w:tcW w:w="3061" w:type="pct"/>
                  <w:vAlign w:val="bottom"/>
                </w:tcPr>
                <w:p w14:paraId="1B34B344"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Altura sobre el nivel del mar (m)</w:t>
                  </w:r>
                </w:p>
              </w:tc>
              <w:tc>
                <w:tcPr>
                  <w:tcW w:w="946" w:type="pct"/>
                  <w:vAlign w:val="bottom"/>
                </w:tcPr>
                <w:p w14:paraId="4FCDFC7D"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0</w:t>
                  </w:r>
                </w:p>
              </w:tc>
              <w:tc>
                <w:tcPr>
                  <w:tcW w:w="993" w:type="pct"/>
                  <w:vAlign w:val="bottom"/>
                </w:tcPr>
                <w:p w14:paraId="2C5C1783" w14:textId="77294D9E" w:rsidR="00D9144F" w:rsidRPr="005C7B40" w:rsidRDefault="007575DB"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5000</w:t>
                  </w:r>
                </w:p>
              </w:tc>
            </w:tr>
            <w:tr w:rsidR="00D9144F" w:rsidRPr="005C7B40" w14:paraId="2CA3C36B" w14:textId="77777777" w:rsidTr="001A7F54">
              <w:trPr>
                <w:trHeight w:val="64"/>
                <w:jc w:val="center"/>
              </w:trPr>
              <w:tc>
                <w:tcPr>
                  <w:tcW w:w="3061" w:type="pct"/>
                  <w:vAlign w:val="bottom"/>
                </w:tcPr>
                <w:p w14:paraId="3DB52257"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Humedad relativa: 100%</w:t>
                  </w:r>
                </w:p>
              </w:tc>
              <w:tc>
                <w:tcPr>
                  <w:tcW w:w="946" w:type="pct"/>
                  <w:vAlign w:val="bottom"/>
                </w:tcPr>
                <w:p w14:paraId="68F3277D"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14:paraId="533ED5FA"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100%</w:t>
                  </w:r>
                </w:p>
              </w:tc>
            </w:tr>
            <w:tr w:rsidR="00D9144F" w:rsidRPr="005C7B40" w14:paraId="72FABB1F" w14:textId="77777777" w:rsidTr="001A7F54">
              <w:trPr>
                <w:trHeight w:val="64"/>
                <w:jc w:val="center"/>
              </w:trPr>
              <w:tc>
                <w:tcPr>
                  <w:tcW w:w="3061" w:type="pct"/>
                  <w:vAlign w:val="bottom"/>
                </w:tcPr>
                <w:p w14:paraId="218CB36B"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Temperatura ambiente máxima (°C)</w:t>
                  </w:r>
                </w:p>
              </w:tc>
              <w:tc>
                <w:tcPr>
                  <w:tcW w:w="946" w:type="pct"/>
                  <w:vAlign w:val="bottom"/>
                </w:tcPr>
                <w:p w14:paraId="2DCBD7A7"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14:paraId="001CFBF6"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40</w:t>
                  </w:r>
                </w:p>
              </w:tc>
            </w:tr>
            <w:tr w:rsidR="00D9144F" w:rsidRPr="005C7B40" w14:paraId="6C5EC515" w14:textId="77777777" w:rsidTr="001A7F54">
              <w:trPr>
                <w:trHeight w:val="91"/>
                <w:jc w:val="center"/>
              </w:trPr>
              <w:tc>
                <w:tcPr>
                  <w:tcW w:w="3061" w:type="pct"/>
                  <w:vAlign w:val="bottom"/>
                </w:tcPr>
                <w:p w14:paraId="17E97B4B" w14:textId="77777777" w:rsidR="00D9144F" w:rsidRPr="005C7B40" w:rsidRDefault="00D9144F" w:rsidP="005C7B40">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 xml:space="preserve">Nivel de contaminación </w:t>
                  </w:r>
                </w:p>
              </w:tc>
              <w:tc>
                <w:tcPr>
                  <w:tcW w:w="1939" w:type="pct"/>
                  <w:gridSpan w:val="2"/>
                  <w:vAlign w:val="bottom"/>
                </w:tcPr>
                <w:p w14:paraId="732BA4D0" w14:textId="77777777" w:rsidR="00D9144F" w:rsidRPr="005C7B40" w:rsidRDefault="00D9144F" w:rsidP="005C7B40">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Medio</w:t>
                  </w:r>
                </w:p>
              </w:tc>
            </w:tr>
          </w:tbl>
          <w:p w14:paraId="0ABBAAD9" w14:textId="77777777" w:rsidR="00D9144F" w:rsidRPr="00460E08" w:rsidRDefault="00D9144F" w:rsidP="00C247DF">
            <w:pPr>
              <w:jc w:val="both"/>
              <w:rPr>
                <w:rFonts w:ascii="Tahoma" w:hAnsi="Tahoma" w:cs="Tahoma"/>
                <w:color w:val="002060"/>
                <w:sz w:val="18"/>
                <w:szCs w:val="20"/>
                <w:lang w:val="es-BO" w:eastAsia="es-BO"/>
              </w:rPr>
            </w:pP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95EFD1"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1E0C79"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D17F35"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25A3094F"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E88A68"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832" w:type="pct"/>
            <w:tcBorders>
              <w:top w:val="single" w:sz="4" w:space="0" w:color="15497B"/>
              <w:left w:val="single" w:sz="4" w:space="0" w:color="15497B"/>
              <w:bottom w:val="single" w:sz="4" w:space="0" w:color="15497B"/>
              <w:right w:val="single" w:sz="4" w:space="0" w:color="15497B"/>
            </w:tcBorders>
            <w:vAlign w:val="center"/>
          </w:tcPr>
          <w:p w14:paraId="3F128721"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D6E48A" w14:textId="39CEC920" w:rsidR="00D9144F" w:rsidRPr="00460E08" w:rsidRDefault="00D9144F" w:rsidP="004B4C39">
            <w:pPr>
              <w:tabs>
                <w:tab w:val="left" w:pos="3180"/>
                <w:tab w:val="left" w:pos="5190"/>
              </w:tabs>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garantía de la construcción del poste será de 10 años y el tiempo de vida útil </w:t>
            </w:r>
            <w:r w:rsidR="004B4C39">
              <w:rPr>
                <w:rFonts w:ascii="Tahoma" w:hAnsi="Tahoma" w:cs="Tahoma"/>
                <w:color w:val="002060"/>
                <w:sz w:val="18"/>
                <w:szCs w:val="20"/>
                <w:lang w:val="es-BO" w:eastAsia="es-BO"/>
              </w:rPr>
              <w:t>será de al menos 20 años.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0A5D06"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9F6F52"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7E62D9"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3B4473D0"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A8D371"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832" w:type="pct"/>
            <w:tcBorders>
              <w:top w:val="single" w:sz="4" w:space="0" w:color="15497B"/>
              <w:left w:val="single" w:sz="4" w:space="0" w:color="15497B"/>
              <w:bottom w:val="single" w:sz="4" w:space="0" w:color="15497B"/>
              <w:right w:val="single" w:sz="4" w:space="0" w:color="15497B"/>
            </w:tcBorders>
            <w:vAlign w:val="center"/>
          </w:tcPr>
          <w:p w14:paraId="39C49BA6"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Fabricación de los Postes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94040C"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postes de concreto armado serán centrifugados y tendrán forma troncocónica; el acabado exterior deberá ser homogéneo, libre de fisuras, cangrejeras y escoriaciones; tendrán las características y dimensiones que se consignan en las características técnicas particulares. Se instalarán perillas de concreto como elemento de protección contra el ingreso del agua y humedad de dimensiones adecuadas en todos.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6C2AE9"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B6EB5C"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700389"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6298AB15" w14:textId="77777777" w:rsidTr="00A457A1">
        <w:trPr>
          <w:trHeight w:val="1273"/>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1BD29F"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832" w:type="pct"/>
            <w:tcBorders>
              <w:top w:val="single" w:sz="4" w:space="0" w:color="15497B"/>
              <w:left w:val="single" w:sz="4" w:space="0" w:color="15497B"/>
              <w:bottom w:val="single" w:sz="4" w:space="0" w:color="15497B"/>
              <w:right w:val="single" w:sz="4" w:space="0" w:color="15497B"/>
            </w:tcBorders>
            <w:vAlign w:val="center"/>
          </w:tcPr>
          <w:p w14:paraId="626BF25B"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Definiciones de Carga</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3D69AB" w14:textId="77777777" w:rsidR="00D9144F" w:rsidRPr="005C7B40" w:rsidRDefault="00D9144F" w:rsidP="00C247DF">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NOMINAL DE DISEÑO</w:t>
            </w:r>
          </w:p>
          <w:p w14:paraId="690BB270"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carga aplicada a 20 cm de la cima, para la cual se calculó y diseñó el poste. </w:t>
            </w:r>
          </w:p>
          <w:p w14:paraId="00C9736B" w14:textId="77777777" w:rsidR="00D9144F" w:rsidRPr="005C7B40" w:rsidRDefault="00D9144F" w:rsidP="00C247DF">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ROTURA</w:t>
            </w:r>
          </w:p>
          <w:p w14:paraId="4B5D8598"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 aquella que, aplicada a 20 cm de la cima, produce el colapso estructural del poste por fluencia.</w:t>
            </w:r>
          </w:p>
          <w:p w14:paraId="5DDAFB20" w14:textId="77777777" w:rsidR="00D9144F" w:rsidRPr="005C7B40" w:rsidRDefault="00D9144F" w:rsidP="00C247DF">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lastRenderedPageBreak/>
              <w:t>CARGA DE TRABAJO</w:t>
            </w:r>
          </w:p>
          <w:p w14:paraId="34E0D6F0"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14:paraId="30A286A3" w14:textId="77777777" w:rsidR="00D9144F" w:rsidRPr="00460E08" w:rsidRDefault="00D9144F" w:rsidP="00C247DF">
            <w:pPr>
              <w:autoSpaceDE w:val="0"/>
              <w:autoSpaceDN w:val="0"/>
              <w:adjustRightInd w:val="0"/>
              <w:jc w:val="both"/>
              <w:rPr>
                <w:rFonts w:ascii="Tahoma" w:hAnsi="Tahoma" w:cs="Tahoma"/>
                <w:color w:val="002060"/>
                <w:sz w:val="18"/>
                <w:szCs w:val="20"/>
                <w:lang w:val="es-BO" w:eastAsia="es-BO"/>
              </w:rPr>
            </w:pPr>
            <w:r w:rsidRPr="005C7B40">
              <w:rPr>
                <w:rFonts w:ascii="Tahoma" w:hAnsi="Tahoma" w:cs="Tahoma"/>
                <w:b/>
                <w:color w:val="002060"/>
                <w:sz w:val="18"/>
                <w:szCs w:val="20"/>
                <w:lang w:val="es-BO" w:eastAsia="es-BO"/>
              </w:rPr>
              <w:t>COEFICIENTE DE SEGURIDAD A LA ROTURA</w:t>
            </w:r>
            <w:r w:rsidRPr="00460E08">
              <w:rPr>
                <w:rFonts w:ascii="Tahoma" w:hAnsi="Tahoma" w:cs="Tahoma"/>
                <w:color w:val="002060"/>
                <w:sz w:val="18"/>
                <w:szCs w:val="20"/>
                <w:lang w:val="es-BO" w:eastAsia="es-BO"/>
              </w:rPr>
              <w:t>: Relación entre la carga de rotura mínima y la carga de trabajo especificadas, que para esta norma se establece en 2.</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13DFB3"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79B09E"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796808"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6ECD51B6"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E83CF7"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832" w:type="pct"/>
            <w:tcBorders>
              <w:top w:val="single" w:sz="4" w:space="0" w:color="15497B"/>
              <w:left w:val="single" w:sz="4" w:space="0" w:color="15497B"/>
              <w:bottom w:val="single" w:sz="4" w:space="0" w:color="15497B"/>
              <w:right w:val="single" w:sz="4" w:space="0" w:color="15497B"/>
            </w:tcBorders>
            <w:vAlign w:val="center"/>
          </w:tcPr>
          <w:p w14:paraId="09779EA2"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Técnicas y Particulares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0D6A98"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establecen las siguientes cargas mínimas de rotura para los postes de concreto armado centrifugado: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2"/>
              <w:gridCol w:w="904"/>
              <w:gridCol w:w="903"/>
            </w:tblGrid>
            <w:tr w:rsidR="00D9144F" w:rsidRPr="005C7B40" w14:paraId="0A9500D5" w14:textId="77777777" w:rsidTr="003B41E2">
              <w:trPr>
                <w:trHeight w:val="70"/>
                <w:jc w:val="center"/>
              </w:trPr>
              <w:tc>
                <w:tcPr>
                  <w:tcW w:w="2270" w:type="pct"/>
                  <w:shd w:val="clear" w:color="auto" w:fill="auto"/>
                  <w:vAlign w:val="center"/>
                </w:tcPr>
                <w:p w14:paraId="16BF1679" w14:textId="77777777" w:rsidR="00D9144F" w:rsidRPr="005C7B40" w:rsidRDefault="00D9144F" w:rsidP="005C7B40">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LONGITUD NOMINAL (M)</w:t>
                  </w:r>
                </w:p>
              </w:tc>
              <w:tc>
                <w:tcPr>
                  <w:tcW w:w="1366" w:type="pct"/>
                  <w:shd w:val="clear" w:color="auto" w:fill="auto"/>
                  <w:vAlign w:val="center"/>
                </w:tcPr>
                <w:p w14:paraId="3BCDDDD9" w14:textId="77777777" w:rsidR="00D9144F" w:rsidRPr="005C7B40" w:rsidRDefault="00D9144F" w:rsidP="005C7B40">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9  METROS</w:t>
                  </w:r>
                </w:p>
              </w:tc>
              <w:tc>
                <w:tcPr>
                  <w:tcW w:w="1364" w:type="pct"/>
                  <w:shd w:val="clear" w:color="auto" w:fill="auto"/>
                  <w:vAlign w:val="center"/>
                </w:tcPr>
                <w:p w14:paraId="63C4A905" w14:textId="77777777" w:rsidR="00D9144F" w:rsidRPr="005C7B40" w:rsidRDefault="00D9144F" w:rsidP="005C7B40">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11  METROS</w:t>
                  </w:r>
                </w:p>
              </w:tc>
            </w:tr>
            <w:tr w:rsidR="00D9144F" w:rsidRPr="005C7B40" w14:paraId="5FA6338E" w14:textId="77777777" w:rsidTr="003B41E2">
              <w:trPr>
                <w:trHeight w:val="70"/>
                <w:jc w:val="center"/>
              </w:trPr>
              <w:tc>
                <w:tcPr>
                  <w:tcW w:w="2270" w:type="pct"/>
                  <w:shd w:val="clear" w:color="auto" w:fill="auto"/>
                  <w:vAlign w:val="center"/>
                </w:tcPr>
                <w:p w14:paraId="114DA0F5" w14:textId="77777777" w:rsidR="00D9144F" w:rsidRPr="005C7B40" w:rsidRDefault="00D9144F" w:rsidP="00C247DF">
                  <w:pPr>
                    <w:rPr>
                      <w:rFonts w:ascii="Tahoma" w:hAnsi="Tahoma" w:cs="Tahoma"/>
                      <w:color w:val="002060"/>
                      <w:szCs w:val="20"/>
                      <w:lang w:val="es-BO" w:eastAsia="es-BO"/>
                    </w:rPr>
                  </w:pPr>
                  <w:r w:rsidRPr="005C7B40">
                    <w:rPr>
                      <w:rFonts w:ascii="Tahoma" w:hAnsi="Tahoma" w:cs="Tahoma"/>
                      <w:color w:val="002060"/>
                      <w:szCs w:val="20"/>
                      <w:lang w:val="es-BO" w:eastAsia="es-BO"/>
                    </w:rPr>
                    <w:t>Flexión</w:t>
                  </w:r>
                </w:p>
              </w:tc>
              <w:tc>
                <w:tcPr>
                  <w:tcW w:w="1366" w:type="pct"/>
                  <w:shd w:val="clear" w:color="auto" w:fill="auto"/>
                  <w:vAlign w:val="center"/>
                </w:tcPr>
                <w:p w14:paraId="6A24859B"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c>
                <w:tcPr>
                  <w:tcW w:w="1364" w:type="pct"/>
                  <w:shd w:val="clear" w:color="auto" w:fill="auto"/>
                  <w:vAlign w:val="center"/>
                </w:tcPr>
                <w:p w14:paraId="16268AC4"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r>
            <w:tr w:rsidR="00D9144F" w:rsidRPr="005C7B40" w14:paraId="6F8AB437" w14:textId="77777777" w:rsidTr="003B41E2">
              <w:trPr>
                <w:trHeight w:val="70"/>
                <w:jc w:val="center"/>
              </w:trPr>
              <w:tc>
                <w:tcPr>
                  <w:tcW w:w="2270" w:type="pct"/>
                  <w:shd w:val="clear" w:color="auto" w:fill="auto"/>
                  <w:vAlign w:val="center"/>
                </w:tcPr>
                <w:p w14:paraId="0614AAD4" w14:textId="77777777" w:rsidR="00D9144F" w:rsidRPr="005C7B40" w:rsidRDefault="00D9144F" w:rsidP="00C247DF">
                  <w:pPr>
                    <w:rPr>
                      <w:rFonts w:ascii="Tahoma" w:hAnsi="Tahoma" w:cs="Tahoma"/>
                      <w:color w:val="002060"/>
                      <w:szCs w:val="20"/>
                      <w:lang w:val="es-BO" w:eastAsia="es-BO"/>
                    </w:rPr>
                  </w:pPr>
                  <w:r w:rsidRPr="005C7B40">
                    <w:rPr>
                      <w:rFonts w:ascii="Tahoma" w:hAnsi="Tahoma" w:cs="Tahoma"/>
                      <w:color w:val="002060"/>
                      <w:szCs w:val="20"/>
                      <w:lang w:val="es-BO" w:eastAsia="es-BO"/>
                    </w:rPr>
                    <w:t>Resistencia Nominal (Rn) (Kg)</w:t>
                  </w:r>
                </w:p>
              </w:tc>
              <w:tc>
                <w:tcPr>
                  <w:tcW w:w="1366" w:type="pct"/>
                  <w:shd w:val="clear" w:color="auto" w:fill="auto"/>
                  <w:vAlign w:val="center"/>
                </w:tcPr>
                <w:p w14:paraId="61EA2B21"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200</w:t>
                  </w:r>
                </w:p>
              </w:tc>
              <w:tc>
                <w:tcPr>
                  <w:tcW w:w="1364" w:type="pct"/>
                  <w:shd w:val="clear" w:color="auto" w:fill="auto"/>
                  <w:vAlign w:val="center"/>
                </w:tcPr>
                <w:p w14:paraId="6F857FF4"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250</w:t>
                  </w:r>
                </w:p>
              </w:tc>
            </w:tr>
            <w:tr w:rsidR="00D9144F" w:rsidRPr="005C7B40" w14:paraId="3557A8C7" w14:textId="77777777" w:rsidTr="003B41E2">
              <w:trPr>
                <w:jc w:val="center"/>
              </w:trPr>
              <w:tc>
                <w:tcPr>
                  <w:tcW w:w="2270" w:type="pct"/>
                  <w:shd w:val="clear" w:color="auto" w:fill="auto"/>
                  <w:vAlign w:val="center"/>
                </w:tcPr>
                <w:p w14:paraId="3730967F" w14:textId="77777777" w:rsidR="00D9144F" w:rsidRPr="005C7B40" w:rsidRDefault="00D9144F" w:rsidP="00C247DF">
                  <w:pPr>
                    <w:rPr>
                      <w:rFonts w:ascii="Tahoma" w:hAnsi="Tahoma" w:cs="Tahoma"/>
                      <w:color w:val="002060"/>
                      <w:szCs w:val="20"/>
                      <w:lang w:val="es-BO" w:eastAsia="es-BO"/>
                    </w:rPr>
                  </w:pPr>
                  <w:r w:rsidRPr="005C7B40">
                    <w:rPr>
                      <w:rFonts w:ascii="Tahoma" w:hAnsi="Tahoma" w:cs="Tahoma"/>
                      <w:color w:val="002060"/>
                      <w:szCs w:val="20"/>
                      <w:lang w:val="es-BO" w:eastAsia="es-BO"/>
                    </w:rPr>
                    <w:t>Resistencia de Rotura (Rr) (Kg)</w:t>
                  </w:r>
                </w:p>
              </w:tc>
              <w:tc>
                <w:tcPr>
                  <w:tcW w:w="1366" w:type="pct"/>
                  <w:shd w:val="clear" w:color="auto" w:fill="auto"/>
                  <w:vAlign w:val="center"/>
                </w:tcPr>
                <w:p w14:paraId="5E0A4AFF"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&gt; 400</w:t>
                  </w:r>
                </w:p>
              </w:tc>
              <w:tc>
                <w:tcPr>
                  <w:tcW w:w="1364" w:type="pct"/>
                  <w:shd w:val="clear" w:color="auto" w:fill="auto"/>
                  <w:vAlign w:val="center"/>
                </w:tcPr>
                <w:p w14:paraId="4BEBEFB4"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&gt; 500</w:t>
                  </w:r>
                </w:p>
              </w:tc>
            </w:tr>
            <w:tr w:rsidR="00D9144F" w:rsidRPr="005C7B40" w14:paraId="3F043C48" w14:textId="77777777" w:rsidTr="003B41E2">
              <w:trPr>
                <w:jc w:val="center"/>
              </w:trPr>
              <w:tc>
                <w:tcPr>
                  <w:tcW w:w="2270" w:type="pct"/>
                  <w:shd w:val="clear" w:color="auto" w:fill="auto"/>
                  <w:vAlign w:val="center"/>
                </w:tcPr>
                <w:p w14:paraId="7EF2B2B4" w14:textId="77777777" w:rsidR="00D9144F" w:rsidRPr="005C7B40" w:rsidRDefault="00D9144F" w:rsidP="00C247DF">
                  <w:pPr>
                    <w:rPr>
                      <w:rFonts w:ascii="Tahoma" w:hAnsi="Tahoma" w:cs="Tahoma"/>
                      <w:color w:val="002060"/>
                      <w:szCs w:val="20"/>
                      <w:lang w:val="es-BO" w:eastAsia="es-BO"/>
                    </w:rPr>
                  </w:pPr>
                  <w:r w:rsidRPr="005C7B40">
                    <w:rPr>
                      <w:rFonts w:ascii="Tahoma" w:hAnsi="Tahoma" w:cs="Tahoma"/>
                      <w:color w:val="002060"/>
                      <w:szCs w:val="20"/>
                      <w:lang w:val="es-BO" w:eastAsia="es-BO"/>
                    </w:rPr>
                    <w:t>Diámetro Cima Externo (c) mm.</w:t>
                  </w:r>
                </w:p>
              </w:tc>
              <w:tc>
                <w:tcPr>
                  <w:tcW w:w="1366" w:type="pct"/>
                  <w:shd w:val="clear" w:color="auto" w:fill="auto"/>
                  <w:vAlign w:val="center"/>
                </w:tcPr>
                <w:p w14:paraId="3FBEB07B"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140 ~ 160</w:t>
                  </w:r>
                </w:p>
              </w:tc>
              <w:tc>
                <w:tcPr>
                  <w:tcW w:w="1364" w:type="pct"/>
                  <w:shd w:val="clear" w:color="auto" w:fill="auto"/>
                  <w:vAlign w:val="center"/>
                </w:tcPr>
                <w:p w14:paraId="118539BA"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160 ~ 180</w:t>
                  </w:r>
                </w:p>
              </w:tc>
            </w:tr>
            <w:tr w:rsidR="00D9144F" w:rsidRPr="005C7B40" w14:paraId="62ABDF90" w14:textId="77777777" w:rsidTr="003B41E2">
              <w:trPr>
                <w:jc w:val="center"/>
              </w:trPr>
              <w:tc>
                <w:tcPr>
                  <w:tcW w:w="2270" w:type="pct"/>
                  <w:shd w:val="clear" w:color="auto" w:fill="auto"/>
                  <w:vAlign w:val="center"/>
                </w:tcPr>
                <w:p w14:paraId="20897A56" w14:textId="77777777" w:rsidR="00D9144F" w:rsidRPr="005C7B40" w:rsidRDefault="00D9144F" w:rsidP="00C247DF">
                  <w:pPr>
                    <w:rPr>
                      <w:rFonts w:ascii="Tahoma" w:hAnsi="Tahoma" w:cs="Tahoma"/>
                      <w:color w:val="002060"/>
                      <w:szCs w:val="20"/>
                      <w:lang w:val="es-BO" w:eastAsia="es-BO"/>
                    </w:rPr>
                  </w:pPr>
                  <w:r w:rsidRPr="005C7B40">
                    <w:rPr>
                      <w:rFonts w:ascii="Tahoma" w:hAnsi="Tahoma" w:cs="Tahoma"/>
                      <w:color w:val="002060"/>
                      <w:szCs w:val="20"/>
                      <w:lang w:val="es-BO" w:eastAsia="es-BO"/>
                    </w:rPr>
                    <w:t>Diámetro Base Externo (c) mm.</w:t>
                  </w:r>
                </w:p>
              </w:tc>
              <w:tc>
                <w:tcPr>
                  <w:tcW w:w="1366" w:type="pct"/>
                  <w:shd w:val="clear" w:color="auto" w:fill="auto"/>
                  <w:vAlign w:val="center"/>
                </w:tcPr>
                <w:p w14:paraId="55270976"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275 ~ 295</w:t>
                  </w:r>
                </w:p>
              </w:tc>
              <w:tc>
                <w:tcPr>
                  <w:tcW w:w="1364" w:type="pct"/>
                  <w:shd w:val="clear" w:color="auto" w:fill="auto"/>
                  <w:vAlign w:val="center"/>
                </w:tcPr>
                <w:p w14:paraId="55A2D400" w14:textId="77777777" w:rsidR="00D9144F" w:rsidRPr="005C7B40" w:rsidRDefault="00D9144F" w:rsidP="00C247DF">
                  <w:pPr>
                    <w:jc w:val="center"/>
                    <w:rPr>
                      <w:rFonts w:ascii="Tahoma" w:hAnsi="Tahoma" w:cs="Tahoma"/>
                      <w:color w:val="002060"/>
                      <w:szCs w:val="20"/>
                      <w:lang w:val="es-BO" w:eastAsia="es-BO"/>
                    </w:rPr>
                  </w:pPr>
                  <w:r w:rsidRPr="005C7B40">
                    <w:rPr>
                      <w:rFonts w:ascii="Tahoma" w:hAnsi="Tahoma" w:cs="Tahoma"/>
                      <w:color w:val="002060"/>
                      <w:szCs w:val="20"/>
                      <w:lang w:val="es-BO" w:eastAsia="es-BO"/>
                    </w:rPr>
                    <w:t>330 ~ 370</w:t>
                  </w:r>
                </w:p>
              </w:tc>
            </w:tr>
          </w:tbl>
          <w:p w14:paraId="68FDAD97" w14:textId="77777777" w:rsidR="00D9144F" w:rsidRPr="00460E08" w:rsidRDefault="00D9144F" w:rsidP="00C247DF">
            <w:pPr>
              <w:autoSpaceDE w:val="0"/>
              <w:autoSpaceDN w:val="0"/>
              <w:adjustRightInd w:val="0"/>
              <w:rPr>
                <w:rFonts w:ascii="Tahoma" w:hAnsi="Tahoma" w:cs="Tahoma"/>
                <w:color w:val="002060"/>
                <w:sz w:val="18"/>
                <w:szCs w:val="20"/>
                <w:lang w:val="es-BO" w:eastAsia="es-BO"/>
              </w:rPr>
            </w:pPr>
          </w:p>
          <w:p w14:paraId="66F95C29" w14:textId="704B31D2" w:rsidR="00D9144F" w:rsidRPr="00460E08" w:rsidRDefault="00D9144F" w:rsidP="005C7B40">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realizar la verificación estructural del poste, considerando para tal efecto, vanos de 160 metros y la instalación de un cable de fibra óptica con un peso aproximado de 1</w:t>
            </w:r>
            <w:r w:rsidR="005C7B40">
              <w:rPr>
                <w:rFonts w:ascii="Tahoma" w:hAnsi="Tahoma" w:cs="Tahoma"/>
                <w:color w:val="002060"/>
                <w:sz w:val="18"/>
                <w:szCs w:val="20"/>
                <w:lang w:val="es-BO" w:eastAsia="es-BO"/>
              </w:rPr>
              <w:t>2</w:t>
            </w:r>
            <w:r w:rsidRPr="00460E08">
              <w:rPr>
                <w:rFonts w:ascii="Tahoma" w:hAnsi="Tahoma" w:cs="Tahoma"/>
                <w:color w:val="002060"/>
                <w:sz w:val="18"/>
                <w:szCs w:val="20"/>
                <w:lang w:val="es-BO" w:eastAsia="es-BO"/>
              </w:rPr>
              <w:t>0 Kg/Km.</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5176BA"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446B46"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D454FD"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4D41CB64" w14:textId="77777777" w:rsidTr="00A457A1">
        <w:trPr>
          <w:trHeight w:val="777"/>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C4B138"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8</w:t>
            </w:r>
          </w:p>
        </w:tc>
        <w:tc>
          <w:tcPr>
            <w:tcW w:w="832" w:type="pct"/>
            <w:tcBorders>
              <w:top w:val="single" w:sz="4" w:space="0" w:color="15497B"/>
              <w:left w:val="single" w:sz="4" w:space="0" w:color="15497B"/>
              <w:bottom w:val="single" w:sz="4" w:space="0" w:color="15497B"/>
              <w:right w:val="single" w:sz="4" w:space="0" w:color="15497B"/>
            </w:tcBorders>
            <w:vAlign w:val="center"/>
          </w:tcPr>
          <w:p w14:paraId="75CFA627"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Tolerancias Aceptadas</w:t>
            </w:r>
          </w:p>
        </w:tc>
        <w:tc>
          <w:tcPr>
            <w:tcW w:w="1878" w:type="pct"/>
            <w:tcBorders>
              <w:top w:val="single" w:sz="4" w:space="0" w:color="15497B"/>
              <w:left w:val="single" w:sz="4" w:space="0" w:color="15497B"/>
              <w:bottom w:val="single" w:sz="4" w:space="0" w:color="15497B"/>
              <w:right w:val="single" w:sz="4" w:space="0" w:color="15497B"/>
            </w:tcBorders>
            <w:shd w:val="clear" w:color="auto" w:fill="auto"/>
          </w:tcPr>
          <w:p w14:paraId="3A262D30"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aceptarán las siguientes tolerancias:</w:t>
            </w:r>
          </w:p>
          <w:p w14:paraId="65A07090"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Longitud del poste. - Se acepta una tolerancia en la longitud del poste de ± 50 mm.</w:t>
            </w:r>
          </w:p>
          <w:p w14:paraId="570B3441"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Desviación del Eje Longitudinal.- Se acepta una desviación del eje longitudinal de 20 mm.</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E089B0"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0F0A3E"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08B62E"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39E11895"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249C82"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832" w:type="pct"/>
            <w:tcBorders>
              <w:top w:val="single" w:sz="4" w:space="0" w:color="15497B"/>
              <w:left w:val="single" w:sz="4" w:space="0" w:color="15497B"/>
              <w:bottom w:val="single" w:sz="4" w:space="0" w:color="15497B"/>
              <w:right w:val="single" w:sz="4" w:space="0" w:color="15497B"/>
            </w:tcBorders>
            <w:vAlign w:val="center"/>
          </w:tcPr>
          <w:p w14:paraId="4795179E"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Fabricación</w:t>
            </w:r>
          </w:p>
        </w:tc>
        <w:tc>
          <w:tcPr>
            <w:tcW w:w="1878" w:type="pct"/>
            <w:tcBorders>
              <w:top w:val="single" w:sz="4" w:space="0" w:color="15497B"/>
              <w:left w:val="single" w:sz="4" w:space="0" w:color="15497B"/>
              <w:bottom w:val="single" w:sz="4" w:space="0" w:color="15497B"/>
              <w:right w:val="single" w:sz="4" w:space="0" w:color="15497B"/>
            </w:tcBorders>
            <w:shd w:val="clear" w:color="auto" w:fill="auto"/>
          </w:tcPr>
          <w:p w14:paraId="3DB7F3EC"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construcción de postes de concreto armado centrifugado debe realizarse bajo estándares de instituciones peruanas de normalización como el INDECOPI NTP 339.027 y DGE 015-PD-1 del MEM/DEP.    </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15714F"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A8D5F7"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253EA6"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7F06062F"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78E167"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832" w:type="pct"/>
            <w:tcBorders>
              <w:top w:val="single" w:sz="4" w:space="0" w:color="15497B"/>
              <w:left w:val="single" w:sz="4" w:space="0" w:color="15497B"/>
              <w:bottom w:val="single" w:sz="4" w:space="0" w:color="15497B"/>
              <w:right w:val="single" w:sz="4" w:space="0" w:color="15497B"/>
            </w:tcBorders>
            <w:vAlign w:val="center"/>
          </w:tcPr>
          <w:p w14:paraId="376BD4A8"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y Ensayos </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C9F943" w14:textId="10722AFF"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instrumentos y equipos a utilizarse en las mediciones y pruebas deberán tener un certificado de calibración vigente expedido por un organismo de control autorizado, lo cual deberá ser verificado por </w:t>
            </w:r>
            <w:r w:rsidR="00D247F1">
              <w:rPr>
                <w:rFonts w:ascii="Tahoma" w:hAnsi="Tahoma" w:cs="Tahoma"/>
                <w:color w:val="002060"/>
                <w:sz w:val="18"/>
                <w:szCs w:val="20"/>
                <w:lang w:val="es-BO" w:eastAsia="es-BO"/>
              </w:rPr>
              <w:t xml:space="preserve">el representante de ENTEL S.A. y/o ENTEL </w:t>
            </w:r>
            <w:r w:rsidRPr="00460E08">
              <w:rPr>
                <w:rFonts w:ascii="Tahoma" w:hAnsi="Tahoma" w:cs="Tahoma"/>
                <w:color w:val="002060"/>
                <w:sz w:val="18"/>
                <w:szCs w:val="20"/>
                <w:lang w:val="es-BO" w:eastAsia="es-BO"/>
              </w:rPr>
              <w:t xml:space="preserve">Bolivia </w:t>
            </w:r>
            <w:r w:rsidR="00D247F1">
              <w:rPr>
                <w:rFonts w:ascii="Tahoma" w:hAnsi="Tahoma" w:cs="Tahoma"/>
                <w:color w:val="002060"/>
                <w:sz w:val="18"/>
                <w:szCs w:val="20"/>
                <w:lang w:val="es-BO" w:eastAsia="es-BO"/>
              </w:rPr>
              <w:t xml:space="preserve">S.A.C. </w:t>
            </w:r>
            <w:r w:rsidRPr="00460E08">
              <w:rPr>
                <w:rFonts w:ascii="Tahoma" w:hAnsi="Tahoma" w:cs="Tahoma"/>
                <w:color w:val="002060"/>
                <w:sz w:val="18"/>
                <w:szCs w:val="20"/>
                <w:lang w:val="es-BO" w:eastAsia="es-BO"/>
              </w:rPr>
              <w:t xml:space="preserve">antes de la </w:t>
            </w:r>
            <w:r w:rsidRPr="00460E08">
              <w:rPr>
                <w:rFonts w:ascii="Tahoma" w:hAnsi="Tahoma" w:cs="Tahoma"/>
                <w:color w:val="002060"/>
                <w:sz w:val="18"/>
                <w:szCs w:val="20"/>
                <w:lang w:val="es-BO" w:eastAsia="es-BO"/>
              </w:rPr>
              <w:lastRenderedPageBreak/>
              <w:t>realización de las pruebas.</w:t>
            </w:r>
          </w:p>
          <w:p w14:paraId="656C5D13" w14:textId="1F8C5935"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adjudicado deberá prever personal calificado, materiales y ambientes adecuados en territorio peruano, para realizar todas las pruebas mecánicas para los postes de concreto armado centrifugado a ser provistos sobre las muestras y ensayos con costo cero para ENTEL</w:t>
            </w:r>
            <w:r w:rsidR="009E676C">
              <w:rPr>
                <w:rFonts w:ascii="Tahoma" w:hAnsi="Tahoma" w:cs="Tahoma"/>
                <w:color w:val="002060"/>
                <w:sz w:val="18"/>
                <w:szCs w:val="20"/>
                <w:lang w:val="es-BO" w:eastAsia="es-BO"/>
              </w:rPr>
              <w:t xml:space="preserve"> Bolivia</w:t>
            </w:r>
            <w:r w:rsidRPr="00460E08">
              <w:rPr>
                <w:rFonts w:ascii="Tahoma" w:hAnsi="Tahoma" w:cs="Tahoma"/>
                <w:color w:val="002060"/>
                <w:sz w:val="18"/>
                <w:szCs w:val="20"/>
                <w:lang w:val="es-BO" w:eastAsia="es-BO"/>
              </w:rPr>
              <w:t xml:space="preserve"> S.A.</w:t>
            </w:r>
            <w:r w:rsidR="009E676C">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 xml:space="preserve"> se detallan a continuación:</w:t>
            </w:r>
          </w:p>
          <w:p w14:paraId="093B84A9" w14:textId="0B6D40A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realizar los ensayos de los postes conjuntamente el supervisor de ENTEL S.A. </w:t>
            </w:r>
            <w:r w:rsidR="009E676C">
              <w:rPr>
                <w:rFonts w:ascii="Tahoma" w:hAnsi="Tahoma" w:cs="Tahoma"/>
                <w:color w:val="002060"/>
                <w:sz w:val="18"/>
                <w:szCs w:val="20"/>
                <w:lang w:val="es-BO" w:eastAsia="es-BO"/>
              </w:rPr>
              <w:t xml:space="preserve">y/o ENTEL Bolivia S.A.C. </w:t>
            </w:r>
            <w:r w:rsidRPr="00460E08">
              <w:rPr>
                <w:rFonts w:ascii="Tahoma" w:hAnsi="Tahoma" w:cs="Tahoma"/>
                <w:color w:val="002060"/>
                <w:sz w:val="18"/>
                <w:szCs w:val="20"/>
                <w:lang w:val="es-BO" w:eastAsia="es-BO"/>
              </w:rPr>
              <w:t>quien</w:t>
            </w:r>
            <w:r w:rsidR="009E676C">
              <w:rPr>
                <w:rFonts w:ascii="Tahoma" w:hAnsi="Tahoma" w:cs="Tahoma"/>
                <w:color w:val="002060"/>
                <w:sz w:val="18"/>
                <w:szCs w:val="20"/>
                <w:lang w:val="es-BO" w:eastAsia="es-BO"/>
              </w:rPr>
              <w:t>es</w:t>
            </w:r>
            <w:r w:rsidRPr="00460E08">
              <w:rPr>
                <w:rFonts w:ascii="Tahoma" w:hAnsi="Tahoma" w:cs="Tahoma"/>
                <w:color w:val="002060"/>
                <w:sz w:val="18"/>
                <w:szCs w:val="20"/>
                <w:lang w:val="es-BO" w:eastAsia="es-BO"/>
              </w:rPr>
              <w:t xml:space="preserve"> inspeccionará</w:t>
            </w:r>
            <w:r w:rsidR="009E676C">
              <w:rPr>
                <w:rFonts w:ascii="Tahoma" w:hAnsi="Tahoma" w:cs="Tahoma"/>
                <w:color w:val="002060"/>
                <w:sz w:val="18"/>
                <w:szCs w:val="20"/>
                <w:lang w:val="es-BO" w:eastAsia="es-BO"/>
              </w:rPr>
              <w:t>n</w:t>
            </w:r>
            <w:r w:rsidRPr="00460E08">
              <w:rPr>
                <w:rFonts w:ascii="Tahoma" w:hAnsi="Tahoma" w:cs="Tahoma"/>
                <w:color w:val="002060"/>
                <w:sz w:val="18"/>
                <w:szCs w:val="20"/>
                <w:lang w:val="es-BO" w:eastAsia="es-BO"/>
              </w:rPr>
              <w:t xml:space="preserve"> los lotes en forma detallada para determinar si cumplen las especificaciones establecidas. Los ensayos, métodos de ensayos, formación de muestras, cantidad de muestra y criterios de aceptación o rechazo. </w:t>
            </w:r>
          </w:p>
          <w:p w14:paraId="4B5D0A4E"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costos de los ensayos correrán por cuenta del proveedor.</w:t>
            </w:r>
          </w:p>
          <w:p w14:paraId="4B61340B"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 Ensayos no destructivos </w:t>
            </w:r>
          </w:p>
          <w:p w14:paraId="6B165E70" w14:textId="77777777" w:rsidR="00D9144F" w:rsidRPr="00460E08" w:rsidRDefault="00D9144F" w:rsidP="002B6989">
            <w:pPr>
              <w:numPr>
                <w:ilvl w:val="0"/>
                <w:numId w:val="40"/>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Inspección general</w:t>
            </w:r>
          </w:p>
          <w:p w14:paraId="5431E3B9" w14:textId="77777777" w:rsidR="00D9144F" w:rsidRPr="00460E08" w:rsidRDefault="00D9144F" w:rsidP="002B6989">
            <w:pPr>
              <w:numPr>
                <w:ilvl w:val="0"/>
                <w:numId w:val="40"/>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Pruebas de elasticidad</w:t>
            </w:r>
          </w:p>
          <w:p w14:paraId="18FA25EC" w14:textId="77777777" w:rsidR="00D9144F" w:rsidRPr="00460E08" w:rsidRDefault="00D9144F" w:rsidP="002B6989">
            <w:pPr>
              <w:numPr>
                <w:ilvl w:val="0"/>
                <w:numId w:val="40"/>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carga de trabajo </w:t>
            </w:r>
          </w:p>
          <w:p w14:paraId="4F8D8FEC"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Tamaño de la muestra estará de acuerdo a la siguiente disposición: De 1 (un) poste por cada lote de 200 postes. </w:t>
            </w:r>
          </w:p>
          <w:p w14:paraId="04D72BA0" w14:textId="77777777" w:rsidR="00D9144F" w:rsidRPr="00460E08" w:rsidRDefault="00D9144F" w:rsidP="00C247DF">
            <w:pPr>
              <w:rPr>
                <w:rFonts w:ascii="Tahoma" w:hAnsi="Tahoma" w:cs="Tahoma"/>
                <w:color w:val="002060"/>
                <w:sz w:val="18"/>
                <w:szCs w:val="20"/>
                <w:lang w:val="es-BO" w:eastAsia="es-BO"/>
              </w:rPr>
            </w:pPr>
          </w:p>
          <w:p w14:paraId="4DB15943"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 el poste cumple la condición de flecha para el 100% de la carga de trabajo (f = 5%*L efectiva poste) el lote es aprobado.</w:t>
            </w:r>
          </w:p>
          <w:p w14:paraId="27BA4BC3"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 la unidad ensayada del lote de iguales características constructivas, longitud y resistencia nominal fallará, es decir no cumpliera las exigencias de flecha para la carga de trabajo, se hará un segundo muestreo de 2 (dos) piezas realizando el mismo ensayo y si alguno de los postes de la segunda muestra no cumple los requisitos establecidos, se hará un ensayo de rotura y si éste ensayo falla, el lote es rechazado.</w:t>
            </w:r>
          </w:p>
          <w:p w14:paraId="30F94B50"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Cuando no se cumpla una de las exigencias correspondiente al ensayo no destructivo, se realizarán los ensayos destructivos con la pieza de longitud y carga que defina la supervisión.</w:t>
            </w:r>
          </w:p>
          <w:p w14:paraId="66CAFCE0"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 Ensayos destructivos. -</w:t>
            </w:r>
          </w:p>
          <w:p w14:paraId="1453FBCA" w14:textId="77777777" w:rsidR="00D9144F" w:rsidRPr="00460E08" w:rsidRDefault="00D9144F" w:rsidP="002B6989">
            <w:pPr>
              <w:numPr>
                <w:ilvl w:val="0"/>
                <w:numId w:val="40"/>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Ensayos de deformación </w:t>
            </w:r>
          </w:p>
          <w:p w14:paraId="74EF22C3" w14:textId="77777777" w:rsidR="00D9144F" w:rsidRPr="00460E08" w:rsidRDefault="00D9144F" w:rsidP="002B6989">
            <w:pPr>
              <w:numPr>
                <w:ilvl w:val="0"/>
                <w:numId w:val="40"/>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Ensayos de resistencia a la rotura.</w:t>
            </w:r>
          </w:p>
          <w:p w14:paraId="15157D64"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El tamaño de la muestra es de Un (1) poste por cada lote de 1000 unidades.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782431"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1154DA"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F0FC25"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53876913"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2824E6"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11</w:t>
            </w:r>
          </w:p>
        </w:tc>
        <w:tc>
          <w:tcPr>
            <w:tcW w:w="832" w:type="pct"/>
            <w:tcBorders>
              <w:top w:val="single" w:sz="4" w:space="0" w:color="15497B"/>
              <w:left w:val="single" w:sz="4" w:space="0" w:color="15497B"/>
              <w:bottom w:val="single" w:sz="4" w:space="0" w:color="15497B"/>
              <w:right w:val="single" w:sz="4" w:space="0" w:color="15497B"/>
            </w:tcBorders>
            <w:vAlign w:val="center"/>
          </w:tcPr>
          <w:p w14:paraId="101C4DB8"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Certificación ISO 9001</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DE4E3B" w14:textId="5A9DA1E3" w:rsidR="00D9144F" w:rsidRPr="00460E08" w:rsidRDefault="00D9144F" w:rsidP="00A80EE9">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w:t>
            </w:r>
            <w:r w:rsidR="00A80EE9">
              <w:rPr>
                <w:rFonts w:ascii="Tahoma" w:hAnsi="Tahoma" w:cs="Tahoma"/>
                <w:color w:val="002060"/>
                <w:sz w:val="18"/>
                <w:szCs w:val="20"/>
                <w:lang w:val="es-BO" w:eastAsia="es-BO"/>
              </w:rPr>
              <w:t xml:space="preserve">adjudicado, </w:t>
            </w:r>
            <w:r w:rsidRPr="00460E08">
              <w:rPr>
                <w:rFonts w:ascii="Tahoma" w:hAnsi="Tahoma" w:cs="Tahoma"/>
                <w:color w:val="002060"/>
                <w:sz w:val="18"/>
                <w:szCs w:val="20"/>
                <w:lang w:val="es-BO" w:eastAsia="es-BO"/>
              </w:rPr>
              <w:t>debe</w:t>
            </w:r>
            <w:r w:rsidR="00A80EE9">
              <w:rPr>
                <w:rFonts w:ascii="Tahoma" w:hAnsi="Tahoma" w:cs="Tahoma"/>
                <w:color w:val="002060"/>
                <w:sz w:val="18"/>
                <w:szCs w:val="20"/>
                <w:lang w:val="es-BO" w:eastAsia="es-BO"/>
              </w:rPr>
              <w:t xml:space="preserve">rá presentar </w:t>
            </w:r>
            <w:r w:rsidRPr="00460E08">
              <w:rPr>
                <w:rFonts w:ascii="Tahoma" w:hAnsi="Tahoma" w:cs="Tahoma"/>
                <w:color w:val="002060"/>
                <w:sz w:val="18"/>
                <w:szCs w:val="20"/>
                <w:lang w:val="es-BO" w:eastAsia="es-BO"/>
              </w:rPr>
              <w:t xml:space="preserve">la certificación ISO 9001 de la empresa fabricante de los postes de concreto </w:t>
            </w:r>
            <w:r w:rsidR="00A80EE9">
              <w:rPr>
                <w:rFonts w:ascii="Tahoma" w:hAnsi="Tahoma" w:cs="Tahoma"/>
                <w:color w:val="002060"/>
                <w:sz w:val="18"/>
                <w:szCs w:val="20"/>
                <w:lang w:val="es-BO" w:eastAsia="es-BO"/>
              </w:rPr>
              <w:t>hasta 30 días posteriores de la firma de Contrato</w:t>
            </w:r>
            <w:r w:rsidRPr="00460E08">
              <w:rPr>
                <w:rFonts w:ascii="Tahoma" w:hAnsi="Tahoma" w:cs="Tahoma"/>
                <w:color w:val="002060"/>
                <w:sz w:val="18"/>
                <w:szCs w:val="20"/>
                <w:lang w:val="es-BO" w:eastAsia="es-BO"/>
              </w:rPr>
              <w:t>.</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6C04B9"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FE1E80"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E4E08D"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73EDD6EC"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D6CE4E"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832" w:type="pct"/>
            <w:tcBorders>
              <w:top w:val="single" w:sz="4" w:space="0" w:color="15497B"/>
              <w:left w:val="single" w:sz="4" w:space="0" w:color="15497B"/>
              <w:bottom w:val="single" w:sz="4" w:space="0" w:color="15497B"/>
              <w:right w:val="single" w:sz="4" w:space="0" w:color="15497B"/>
            </w:tcBorders>
            <w:vAlign w:val="center"/>
          </w:tcPr>
          <w:p w14:paraId="27B535FE"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Verificación Física (Motivos de rechazo)</w:t>
            </w:r>
          </w:p>
          <w:p w14:paraId="6DE518D4" w14:textId="77777777" w:rsidR="00D9144F" w:rsidRPr="00460E08" w:rsidRDefault="00D9144F" w:rsidP="00C247DF">
            <w:pPr>
              <w:rPr>
                <w:rFonts w:ascii="Tahoma" w:hAnsi="Tahoma" w:cs="Tahoma"/>
                <w:color w:val="002060"/>
                <w:sz w:val="18"/>
                <w:szCs w:val="20"/>
                <w:lang w:val="es-BO" w:eastAsia="es-BO"/>
              </w:rPr>
            </w:pP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F668C4"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Defectos críticos: </w:t>
            </w:r>
          </w:p>
          <w:p w14:paraId="701DE278"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Grietas transversales o longitudinales, ranuras longitudinales muy amplias y profundas. El incumplimiento de las tolerancias especificadas.</w:t>
            </w:r>
          </w:p>
          <w:p w14:paraId="4586096F"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Defectos Mayores:</w:t>
            </w:r>
          </w:p>
          <w:p w14:paraId="4224BA45"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Superficie del poste con rugosidades pronunciadas, burbujas en cantidad exagerada o manchas por utilización inadecuada de o compuestos.</w:t>
            </w:r>
          </w:p>
          <w:p w14:paraId="160AC5D5"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Defectos Menores:</w:t>
            </w:r>
          </w:p>
          <w:p w14:paraId="36542AE9"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 colocación de la marcación mencionada y falta de marcado del centro de gravedad.</w:t>
            </w:r>
          </w:p>
          <w:p w14:paraId="55FEFEC4"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Mediante verificación física, por cualquiera de los defectos indicados anteriormente el poste defectuoso será rechazado.</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80820A"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099580"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B8F724"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2F62428C"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5B1A71"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832" w:type="pct"/>
            <w:tcBorders>
              <w:top w:val="single" w:sz="4" w:space="0" w:color="15497B"/>
              <w:left w:val="single" w:sz="4" w:space="0" w:color="15497B"/>
              <w:bottom w:val="single" w:sz="4" w:space="0" w:color="15497B"/>
              <w:right w:val="single" w:sz="4" w:space="0" w:color="15497B"/>
            </w:tcBorders>
            <w:vAlign w:val="center"/>
          </w:tcPr>
          <w:p w14:paraId="70121A85"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Almacenamiento, Transporte y Manipulación</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90465F" w14:textId="77777777" w:rsidR="00D9144F" w:rsidRPr="00460E08" w:rsidRDefault="00D9144F" w:rsidP="00EA2DC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serán transportados mediante un vehículo que cumpla las condiciones de seguridad y funcionabilidad adecuados para la carga y descarga de este material debido a sus dimensiones y al peso. Los postes deberán ser descargados con grúa o maquinaria apropiada, para lo cual se debe tomar en cuenta el CENTROIDE con el objetivo de nivelar las cargas en ambos lados. </w:t>
            </w:r>
          </w:p>
          <w:p w14:paraId="16E86D47"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el almacenaje horizontal de los postes, el oferente adjudicado debe proveer a su costo tranquillas, estacas y todos los materiales e insumos necesarios para su correcto apilado.</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DB4EA33"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898EB7"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34DF2B"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18C6F085"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9FCB1A"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14</w:t>
            </w:r>
          </w:p>
        </w:tc>
        <w:tc>
          <w:tcPr>
            <w:tcW w:w="832" w:type="pct"/>
            <w:tcBorders>
              <w:top w:val="single" w:sz="4" w:space="0" w:color="15497B"/>
              <w:left w:val="single" w:sz="4" w:space="0" w:color="15497B"/>
              <w:bottom w:val="single" w:sz="4" w:space="0" w:color="15497B"/>
              <w:right w:val="single" w:sz="4" w:space="0" w:color="15497B"/>
            </w:tcBorders>
            <w:vAlign w:val="center"/>
          </w:tcPr>
          <w:p w14:paraId="783F80E7" w14:textId="6A7325EA" w:rsidR="00D9144F" w:rsidRPr="00460E08" w:rsidRDefault="00D9144F" w:rsidP="00C247DF">
            <w:pPr>
              <w:rPr>
                <w:rFonts w:ascii="Tahoma" w:hAnsi="Tahoma" w:cs="Tahoma"/>
                <w:color w:val="002060"/>
                <w:sz w:val="18"/>
                <w:szCs w:val="20"/>
                <w:lang w:val="es-BO" w:eastAsia="es-BO"/>
              </w:rPr>
            </w:pPr>
            <w:r w:rsidRPr="002175CA">
              <w:rPr>
                <w:rFonts w:ascii="Tahoma" w:hAnsi="Tahoma" w:cs="Tahoma"/>
                <w:color w:val="002060"/>
                <w:sz w:val="18"/>
                <w:szCs w:val="20"/>
                <w:lang w:val="es-BO" w:eastAsia="es-BO"/>
              </w:rPr>
              <w:t>Postes Alternativos</w:t>
            </w:r>
            <w:r w:rsidR="003B41E2" w:rsidRPr="002175CA">
              <w:rPr>
                <w:rFonts w:ascii="Tahoma" w:hAnsi="Tahoma" w:cs="Tahoma"/>
                <w:color w:val="002060"/>
                <w:sz w:val="18"/>
                <w:szCs w:val="20"/>
                <w:lang w:val="es-BO" w:eastAsia="es-BO"/>
              </w:rPr>
              <w:t xml:space="preserve"> (PRFV)</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4123AA" w14:textId="33009571" w:rsidR="00D9144F" w:rsidRPr="00460E08" w:rsidRDefault="00D9144F" w:rsidP="009E676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todo el tramo terrestre o para zonas donde la instalación de postes de concreto sea muy complicada por temas de accesibilidad o irregularidades del terreno el poste alternativo que podrá utilizarse es de PRFV con características mecánicas, de calidad y técnicas iguales o superiores a la de los postes de concreto armado centrifugado (Adjuntar información). </w:t>
            </w:r>
            <w:r w:rsidRPr="003B41E2">
              <w:rPr>
                <w:rFonts w:ascii="Tahoma" w:hAnsi="Tahoma" w:cs="Tahoma"/>
                <w:color w:val="002060"/>
                <w:sz w:val="18"/>
                <w:szCs w:val="20"/>
                <w:lang w:val="es-BO" w:eastAsia="es-BO"/>
              </w:rPr>
              <w:t xml:space="preserve">La documentación de respaldo que justifique el uso de </w:t>
            </w:r>
            <w:r w:rsidR="003B41E2" w:rsidRPr="003B41E2">
              <w:rPr>
                <w:rFonts w:ascii="Tahoma" w:hAnsi="Tahoma" w:cs="Tahoma"/>
                <w:color w:val="002060"/>
                <w:sz w:val="18"/>
                <w:szCs w:val="20"/>
                <w:lang w:val="es-BO" w:eastAsia="es-BO"/>
              </w:rPr>
              <w:t>los</w:t>
            </w:r>
            <w:r w:rsidRPr="003B41E2">
              <w:rPr>
                <w:rFonts w:ascii="Tahoma" w:hAnsi="Tahoma" w:cs="Tahoma"/>
                <w:color w:val="002060"/>
                <w:sz w:val="18"/>
                <w:szCs w:val="20"/>
                <w:lang w:val="es-BO" w:eastAsia="es-BO"/>
              </w:rPr>
              <w:t xml:space="preserve"> postes de PRFV, incluyendo el plan de tendido estarán sujetos a revisión y </w:t>
            </w:r>
            <w:r w:rsidRPr="003B41E2">
              <w:rPr>
                <w:rFonts w:ascii="Tahoma" w:hAnsi="Tahoma" w:cs="Tahoma"/>
                <w:color w:val="002060"/>
                <w:sz w:val="18"/>
                <w:szCs w:val="20"/>
                <w:lang w:val="es-BO" w:eastAsia="es-BO"/>
              </w:rPr>
              <w:lastRenderedPageBreak/>
              <w:t xml:space="preserve">aprobación por parte del supervisor de ENTEL S.A. </w:t>
            </w:r>
            <w:r w:rsidR="009E676C">
              <w:rPr>
                <w:rFonts w:ascii="Tahoma" w:hAnsi="Tahoma" w:cs="Tahoma"/>
                <w:color w:val="002060"/>
                <w:sz w:val="18"/>
                <w:szCs w:val="20"/>
                <w:lang w:val="es-BO" w:eastAsia="es-BO"/>
              </w:rPr>
              <w:t>y/o ENTEL Bolivia S.A.C.</w:t>
            </w:r>
            <w:r w:rsidRPr="003B41E2">
              <w:rPr>
                <w:rFonts w:ascii="Tahoma" w:hAnsi="Tahoma" w:cs="Tahoma"/>
                <w:color w:val="002060"/>
                <w:sz w:val="18"/>
                <w:szCs w:val="20"/>
                <w:lang w:val="es-BO" w:eastAsia="es-BO"/>
              </w:rPr>
              <w:t xml:space="preserve"> La identificación, almacenamiento, transporte y manipulación de los postes de PRFV se realizarán de la misma forma que para los postes de concreto armado centrifugado, entretanto que, para los ensayos, dependiendo de la cantidad a utilizarse, se hallará una relación que será coordinada y comunicada de manera oportuna al proveedor. No se aceptará como alternativa el uso de postes de madera.</w:t>
            </w:r>
            <w:r w:rsidRPr="00A55659">
              <w:rPr>
                <w:rFonts w:ascii="Tahoma" w:hAnsi="Tahoma" w:cs="Tahoma"/>
                <w:color w:val="FF0000"/>
                <w:sz w:val="18"/>
                <w:szCs w:val="20"/>
                <w:lang w:val="es-BO" w:eastAsia="es-BO"/>
              </w:rPr>
              <w:t xml:space="preserve"> </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021370"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B091FE"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DDA319" w14:textId="77777777" w:rsidR="00D9144F" w:rsidRPr="00460E08" w:rsidRDefault="00D9144F" w:rsidP="00C247DF">
            <w:pPr>
              <w:jc w:val="center"/>
              <w:rPr>
                <w:rFonts w:ascii="Tahoma" w:hAnsi="Tahoma" w:cs="Tahoma"/>
                <w:color w:val="002060"/>
                <w:sz w:val="20"/>
                <w:szCs w:val="20"/>
                <w:lang w:val="es-BO" w:eastAsia="es-BO"/>
              </w:rPr>
            </w:pPr>
          </w:p>
        </w:tc>
      </w:tr>
      <w:tr w:rsidR="00460E08" w:rsidRPr="00460E08" w14:paraId="45406616" w14:textId="77777777" w:rsidTr="00A457A1">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05CA4D"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15</w:t>
            </w:r>
          </w:p>
        </w:tc>
        <w:tc>
          <w:tcPr>
            <w:tcW w:w="832" w:type="pct"/>
            <w:tcBorders>
              <w:top w:val="single" w:sz="4" w:space="0" w:color="15497B"/>
              <w:left w:val="single" w:sz="4" w:space="0" w:color="15497B"/>
              <w:bottom w:val="single" w:sz="4" w:space="0" w:color="15497B"/>
              <w:right w:val="single" w:sz="4" w:space="0" w:color="15497B"/>
            </w:tcBorders>
            <w:vAlign w:val="center"/>
          </w:tcPr>
          <w:p w14:paraId="302EB75A" w14:textId="77777777" w:rsidR="00D9144F" w:rsidRPr="00460E08"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Identificación y Señalizaciones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3CC733" w14:textId="77777777" w:rsidR="00D9144F" w:rsidRPr="002175CA" w:rsidRDefault="00D9144F" w:rsidP="00C247DF">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Todos los postes deberán llevar en forma clara y a una altura entre 1,5m y 2m sobre la sección de empotramiento, una </w:t>
            </w:r>
            <w:r w:rsidRPr="002175CA">
              <w:rPr>
                <w:rFonts w:ascii="Tahoma" w:hAnsi="Tahoma" w:cs="Tahoma"/>
                <w:color w:val="002060"/>
                <w:sz w:val="18"/>
                <w:szCs w:val="20"/>
                <w:lang w:val="es-BO" w:eastAsia="es-BO"/>
              </w:rPr>
              <w:t>marcación en bajo relieve o plaqueta con los siguientes datos en el poste que indique:</w:t>
            </w:r>
          </w:p>
          <w:p w14:paraId="7151DCA6" w14:textId="77777777" w:rsidR="009E676C" w:rsidRPr="009E676C" w:rsidRDefault="00D9144F" w:rsidP="001E72DD">
            <w:pPr>
              <w:pStyle w:val="Prrafodelista"/>
              <w:numPr>
                <w:ilvl w:val="0"/>
                <w:numId w:val="39"/>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 xml:space="preserve">Nombre. </w:t>
            </w:r>
            <w:r w:rsidR="009E676C" w:rsidRPr="009E676C">
              <w:rPr>
                <w:rFonts w:ascii="Tahoma" w:hAnsi="Tahoma" w:cs="Tahoma"/>
                <w:color w:val="002060"/>
                <w:sz w:val="18"/>
                <w:lang w:val="es-BO" w:eastAsia="es-BO"/>
              </w:rPr>
              <w:t>–</w:t>
            </w:r>
            <w:r w:rsidRPr="009E676C">
              <w:rPr>
                <w:rFonts w:ascii="Tahoma" w:hAnsi="Tahoma" w:cs="Tahoma"/>
                <w:color w:val="002060"/>
                <w:sz w:val="18"/>
                <w:lang w:val="es-BO" w:eastAsia="es-BO"/>
              </w:rPr>
              <w:t xml:space="preserve"> ENTEL</w:t>
            </w:r>
            <w:r w:rsidR="009E676C" w:rsidRPr="009E676C">
              <w:rPr>
                <w:rFonts w:ascii="Tahoma" w:hAnsi="Tahoma" w:cs="Tahoma"/>
                <w:color w:val="002060"/>
                <w:sz w:val="18"/>
                <w:lang w:val="es-BO" w:eastAsia="es-BO"/>
              </w:rPr>
              <w:t xml:space="preserve"> Bolivia</w:t>
            </w:r>
            <w:r w:rsidRPr="009E676C">
              <w:rPr>
                <w:rFonts w:ascii="Tahoma" w:hAnsi="Tahoma" w:cs="Tahoma"/>
                <w:color w:val="002060"/>
                <w:sz w:val="18"/>
                <w:lang w:val="es-BO" w:eastAsia="es-BO"/>
              </w:rPr>
              <w:t xml:space="preserve"> S.A.</w:t>
            </w:r>
            <w:r w:rsidR="009E676C" w:rsidRPr="009E676C">
              <w:rPr>
                <w:rFonts w:ascii="Tahoma" w:hAnsi="Tahoma" w:cs="Tahoma"/>
                <w:color w:val="002060"/>
                <w:sz w:val="18"/>
                <w:lang w:val="es-BO" w:eastAsia="es-BO"/>
              </w:rPr>
              <w:t>C.</w:t>
            </w:r>
          </w:p>
          <w:p w14:paraId="1F892188" w14:textId="78C3243B" w:rsidR="00D9144F" w:rsidRPr="009E676C" w:rsidRDefault="00D9144F" w:rsidP="001E72DD">
            <w:pPr>
              <w:pStyle w:val="Prrafodelista"/>
              <w:numPr>
                <w:ilvl w:val="0"/>
                <w:numId w:val="39"/>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Longitud del Poste en metros.</w:t>
            </w:r>
          </w:p>
          <w:p w14:paraId="6AD81F4B" w14:textId="1D490F04" w:rsidR="00D9144F" w:rsidRPr="002175CA" w:rsidRDefault="00D9144F" w:rsidP="002B6989">
            <w:pPr>
              <w:pStyle w:val="Prrafodelista"/>
              <w:numPr>
                <w:ilvl w:val="0"/>
                <w:numId w:val="39"/>
              </w:numPr>
              <w:ind w:left="309" w:hanging="142"/>
              <w:rPr>
                <w:rFonts w:ascii="Tahoma" w:hAnsi="Tahoma" w:cs="Tahoma"/>
                <w:color w:val="002060"/>
                <w:sz w:val="18"/>
                <w:lang w:val="es-BO" w:eastAsia="es-BO"/>
              </w:rPr>
            </w:pPr>
            <w:r w:rsidRPr="002175CA">
              <w:rPr>
                <w:rFonts w:ascii="Tahoma" w:hAnsi="Tahoma" w:cs="Tahoma"/>
                <w:color w:val="002060"/>
                <w:sz w:val="18"/>
                <w:lang w:val="es-BO" w:eastAsia="es-BO"/>
              </w:rPr>
              <w:t xml:space="preserve">Carga </w:t>
            </w:r>
            <w:r w:rsidR="003B41E2" w:rsidRPr="002175CA">
              <w:rPr>
                <w:rFonts w:ascii="Tahoma" w:hAnsi="Tahoma" w:cs="Tahoma"/>
                <w:color w:val="002060"/>
                <w:sz w:val="18"/>
                <w:lang w:val="es-BO" w:eastAsia="es-BO"/>
              </w:rPr>
              <w:t>de Operación</w:t>
            </w:r>
          </w:p>
          <w:p w14:paraId="45EC5156" w14:textId="201631A2" w:rsidR="003B41E2" w:rsidRPr="00460E08" w:rsidRDefault="003B41E2" w:rsidP="002B6989">
            <w:pPr>
              <w:pStyle w:val="Prrafodelista"/>
              <w:numPr>
                <w:ilvl w:val="0"/>
                <w:numId w:val="39"/>
              </w:numPr>
              <w:ind w:left="309" w:hanging="142"/>
              <w:rPr>
                <w:rFonts w:ascii="Tahoma" w:hAnsi="Tahoma" w:cs="Tahoma"/>
                <w:color w:val="002060"/>
                <w:sz w:val="18"/>
                <w:lang w:val="es-BO" w:eastAsia="es-BO"/>
              </w:rPr>
            </w:pPr>
            <w:r>
              <w:rPr>
                <w:rFonts w:ascii="Tahoma" w:hAnsi="Tahoma" w:cs="Tahoma"/>
                <w:color w:val="002060"/>
                <w:sz w:val="18"/>
                <w:lang w:val="es-BO" w:eastAsia="es-BO"/>
              </w:rPr>
              <w:t>Carga de Rotura</w:t>
            </w:r>
          </w:p>
          <w:p w14:paraId="003565A1" w14:textId="77777777" w:rsidR="00D9144F" w:rsidRPr="00460E08" w:rsidRDefault="00D9144F" w:rsidP="002B6989">
            <w:pPr>
              <w:pStyle w:val="Prrafodelista"/>
              <w:numPr>
                <w:ilvl w:val="0"/>
                <w:numId w:val="39"/>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Fecha de Fabricación. - Día, Mes, Año, Peso del Poste</w:t>
            </w:r>
          </w:p>
          <w:p w14:paraId="1B887BD3" w14:textId="77777777" w:rsidR="00D9144F" w:rsidRPr="00460E08" w:rsidRDefault="00D9144F" w:rsidP="00C247DF">
            <w:pPr>
              <w:pStyle w:val="Default"/>
              <w:rPr>
                <w:rFonts w:ascii="Tahoma" w:hAnsi="Tahoma" w:cs="Tahoma"/>
                <w:color w:val="002060"/>
                <w:sz w:val="18"/>
                <w:szCs w:val="20"/>
              </w:rPr>
            </w:pPr>
            <w:r w:rsidRPr="00460E08">
              <w:rPr>
                <w:rFonts w:ascii="Tahoma" w:hAnsi="Tahoma" w:cs="Tahoma"/>
                <w:color w:val="002060"/>
                <w:sz w:val="18"/>
                <w:szCs w:val="20"/>
              </w:rPr>
              <w:t xml:space="preserve">Adicionalmente se debe realizar la marcación que no puede ser fácilmente borrada ni por el tiempo ni por las personas con el: </w:t>
            </w:r>
          </w:p>
          <w:p w14:paraId="5E03192E" w14:textId="77777777" w:rsidR="00D9144F" w:rsidRPr="00460E08" w:rsidRDefault="00D9144F" w:rsidP="002B6989">
            <w:pPr>
              <w:pStyle w:val="Prrafodelista"/>
              <w:numPr>
                <w:ilvl w:val="0"/>
                <w:numId w:val="39"/>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Centro de gravedad. - Debe llevar una franja pintada de color rojo de 30 mm de ancho y que cubra el semiperímetro de la región, en el sitio que corresponde al centro de gravedad.</w:t>
            </w:r>
          </w:p>
          <w:p w14:paraId="37E9E589" w14:textId="77777777" w:rsidR="00D9144F" w:rsidRPr="00460E08" w:rsidRDefault="00D9144F" w:rsidP="002B6989">
            <w:pPr>
              <w:pStyle w:val="Prrafodelista"/>
              <w:numPr>
                <w:ilvl w:val="0"/>
                <w:numId w:val="39"/>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Profundidad de empotramiento. - todos los postes deben llevar una franja de color verde de 30 mm de ancho y que cubra el semiperímetro de la sección e indique hasta donde se debe enterrar el poste.</w:t>
            </w:r>
          </w:p>
          <w:p w14:paraId="23177ADC" w14:textId="77777777" w:rsidR="00D9144F" w:rsidRPr="00460E08" w:rsidRDefault="00D9144F" w:rsidP="002B6989">
            <w:pPr>
              <w:pStyle w:val="Prrafodelista"/>
              <w:numPr>
                <w:ilvl w:val="0"/>
                <w:numId w:val="39"/>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Marca de empotramiento:</w:t>
            </w:r>
          </w:p>
          <w:p w14:paraId="56D10557"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 = 0.1 L + 0.6 Donde L es la longitud del poste en metros.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C6B605" w14:textId="77777777" w:rsidR="00D9144F" w:rsidRPr="00460E08" w:rsidRDefault="00D9144F" w:rsidP="00C247DF">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41A860" w14:textId="77777777" w:rsidR="00D9144F" w:rsidRPr="00460E08" w:rsidRDefault="00D9144F" w:rsidP="00C247DF">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E51416" w14:textId="77777777" w:rsidR="00D9144F" w:rsidRPr="00460E08" w:rsidRDefault="00D9144F" w:rsidP="00C247DF">
            <w:pPr>
              <w:jc w:val="center"/>
              <w:rPr>
                <w:rFonts w:ascii="Tahoma" w:hAnsi="Tahoma" w:cs="Tahoma"/>
                <w:color w:val="002060"/>
                <w:sz w:val="20"/>
                <w:szCs w:val="20"/>
                <w:lang w:val="es-BO" w:eastAsia="es-BO"/>
              </w:rPr>
            </w:pPr>
          </w:p>
        </w:tc>
      </w:tr>
    </w:tbl>
    <w:p w14:paraId="529933FB" w14:textId="77777777" w:rsidR="00D9144F" w:rsidRDefault="00D9144F" w:rsidP="00C247DF">
      <w:pPr>
        <w:rPr>
          <w:rFonts w:ascii="Tahoma" w:hAnsi="Tahoma" w:cs="Tahoma"/>
          <w:b/>
          <w:sz w:val="28"/>
          <w:szCs w:val="28"/>
        </w:rPr>
      </w:pPr>
    </w:p>
    <w:p w14:paraId="0912B3B2" w14:textId="77777777" w:rsidR="00262DAD" w:rsidRDefault="00262DAD" w:rsidP="00C247DF">
      <w:pPr>
        <w:rPr>
          <w:rFonts w:ascii="Tahoma" w:hAnsi="Tahoma" w:cs="Tahoma"/>
          <w:b/>
          <w:sz w:val="28"/>
          <w:szCs w:val="28"/>
        </w:rPr>
      </w:pPr>
    </w:p>
    <w:p w14:paraId="2D847993" w14:textId="77777777" w:rsidR="00262DAD" w:rsidRDefault="00262DAD" w:rsidP="00C247DF">
      <w:pPr>
        <w:rPr>
          <w:rFonts w:ascii="Tahoma" w:hAnsi="Tahoma" w:cs="Tahoma"/>
          <w:b/>
          <w:sz w:val="28"/>
          <w:szCs w:val="28"/>
        </w:rPr>
      </w:pPr>
    </w:p>
    <w:p w14:paraId="4E38C1EF" w14:textId="77777777" w:rsidR="00262DAD" w:rsidRPr="007916B3" w:rsidRDefault="00262DAD" w:rsidP="00C247DF">
      <w:pPr>
        <w:rPr>
          <w:rFonts w:ascii="Tahoma" w:hAnsi="Tahoma" w:cs="Tahoma"/>
          <w:b/>
          <w:sz w:val="28"/>
          <w:szCs w:val="28"/>
        </w:rPr>
      </w:pPr>
    </w:p>
    <w:p w14:paraId="5A6C03CA" w14:textId="7FAB8557" w:rsidR="00D9144F" w:rsidRPr="00460E08" w:rsidRDefault="00181C51" w:rsidP="002B6989">
      <w:pPr>
        <w:pStyle w:val="TITULOS"/>
        <w:numPr>
          <w:ilvl w:val="2"/>
          <w:numId w:val="111"/>
        </w:numPr>
        <w:spacing w:before="120" w:after="120" w:line="240" w:lineRule="auto"/>
        <w:rPr>
          <w:rFonts w:ascii="Tahoma" w:hAnsi="Tahoma" w:cs="Tahoma"/>
          <w:color w:val="002060"/>
          <w:sz w:val="22"/>
          <w:szCs w:val="22"/>
        </w:rPr>
      </w:pPr>
      <w:r>
        <w:rPr>
          <w:rFonts w:ascii="Tahoma" w:hAnsi="Tahoma" w:cs="Tahoma"/>
          <w:color w:val="002060"/>
          <w:sz w:val="22"/>
          <w:szCs w:val="22"/>
        </w:rPr>
        <w:t>Sistemas d</w:t>
      </w:r>
      <w:r w:rsidRPr="00460E08">
        <w:rPr>
          <w:rFonts w:ascii="Tahoma" w:hAnsi="Tahoma" w:cs="Tahoma"/>
          <w:color w:val="002060"/>
          <w:sz w:val="22"/>
          <w:szCs w:val="22"/>
        </w:rPr>
        <w:t xml:space="preserve">e Energía Eléctrica </w:t>
      </w:r>
      <w:r>
        <w:rPr>
          <w:rFonts w:ascii="Tahoma" w:hAnsi="Tahoma" w:cs="Tahoma"/>
          <w:color w:val="002060"/>
          <w:sz w:val="22"/>
          <w:szCs w:val="22"/>
        </w:rPr>
        <w:t>y</w:t>
      </w:r>
      <w:r w:rsidRPr="00460E08">
        <w:rPr>
          <w:rFonts w:ascii="Tahoma" w:hAnsi="Tahoma" w:cs="Tahoma"/>
          <w:color w:val="002060"/>
          <w:sz w:val="22"/>
          <w:szCs w:val="22"/>
        </w:rPr>
        <w:t xml:space="preserve"> Climatización (Tramo Terrestre </w:t>
      </w:r>
      <w:r>
        <w:rPr>
          <w:rFonts w:ascii="Tahoma" w:hAnsi="Tahoma" w:cs="Tahoma"/>
          <w:color w:val="002060"/>
          <w:sz w:val="22"/>
          <w:szCs w:val="22"/>
        </w:rPr>
        <w:t>y</w:t>
      </w:r>
      <w:r w:rsidRPr="00460E08">
        <w:rPr>
          <w:rFonts w:ascii="Tahoma" w:hAnsi="Tahoma" w:cs="Tahoma"/>
          <w:color w:val="002060"/>
          <w:sz w:val="22"/>
          <w:szCs w:val="22"/>
        </w:rPr>
        <w:t xml:space="preserve"> Submarino)</w:t>
      </w:r>
    </w:p>
    <w:p w14:paraId="7CDA53E4" w14:textId="77777777" w:rsidR="00D9144F" w:rsidRPr="007916B3" w:rsidRDefault="00D9144F" w:rsidP="002B6989">
      <w:pPr>
        <w:pStyle w:val="Prrafodelista"/>
        <w:numPr>
          <w:ilvl w:val="0"/>
          <w:numId w:val="37"/>
        </w:numPr>
        <w:contextualSpacing/>
        <w:jc w:val="both"/>
        <w:rPr>
          <w:rFonts w:ascii="Tahoma" w:hAnsi="Tahoma" w:cs="Tahoma"/>
          <w:b/>
          <w:vanish/>
          <w:sz w:val="22"/>
          <w:szCs w:val="22"/>
          <w:lang w:bidi="en-US"/>
        </w:rPr>
      </w:pPr>
    </w:p>
    <w:p w14:paraId="5ED1472A" w14:textId="77777777" w:rsidR="00D9144F" w:rsidRPr="007916B3" w:rsidRDefault="00D9144F" w:rsidP="002B6989">
      <w:pPr>
        <w:pStyle w:val="Prrafodelista"/>
        <w:numPr>
          <w:ilvl w:val="0"/>
          <w:numId w:val="37"/>
        </w:numPr>
        <w:contextualSpacing/>
        <w:jc w:val="both"/>
        <w:rPr>
          <w:rFonts w:ascii="Tahoma" w:hAnsi="Tahoma" w:cs="Tahoma"/>
          <w:b/>
          <w:vanish/>
          <w:sz w:val="22"/>
          <w:szCs w:val="22"/>
          <w:lang w:bidi="en-US"/>
        </w:rPr>
      </w:pPr>
    </w:p>
    <w:p w14:paraId="1DA4017C" w14:textId="77777777" w:rsidR="00D9144F" w:rsidRPr="007916B3" w:rsidRDefault="00D9144F" w:rsidP="002B6989">
      <w:pPr>
        <w:pStyle w:val="Prrafodelista"/>
        <w:numPr>
          <w:ilvl w:val="0"/>
          <w:numId w:val="37"/>
        </w:numPr>
        <w:contextualSpacing/>
        <w:jc w:val="both"/>
        <w:rPr>
          <w:rFonts w:ascii="Tahoma" w:hAnsi="Tahoma" w:cs="Tahoma"/>
          <w:b/>
          <w:vanish/>
          <w:sz w:val="22"/>
          <w:szCs w:val="22"/>
          <w:lang w:bidi="en-US"/>
        </w:rPr>
      </w:pPr>
    </w:p>
    <w:p w14:paraId="37D9A2C0"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33457C23"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0BB82322"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32288FB7"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591E3A71"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77B4EE85"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732F4C9D" w14:textId="77777777" w:rsidR="00D9144F" w:rsidRPr="007916B3" w:rsidRDefault="00D9144F" w:rsidP="002B6989">
      <w:pPr>
        <w:pStyle w:val="Prrafodelista"/>
        <w:numPr>
          <w:ilvl w:val="1"/>
          <w:numId w:val="37"/>
        </w:numPr>
        <w:contextualSpacing/>
        <w:jc w:val="both"/>
        <w:rPr>
          <w:rFonts w:ascii="Tahoma" w:hAnsi="Tahoma" w:cs="Tahoma"/>
          <w:b/>
          <w:vanish/>
          <w:sz w:val="22"/>
          <w:szCs w:val="22"/>
          <w:lang w:bidi="en-US"/>
        </w:rPr>
      </w:pPr>
    </w:p>
    <w:p w14:paraId="789B1D3D"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71BDB740"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162C0977"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3273CD68"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1F9BEAF2"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3B91096D"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46236753" w14:textId="77777777" w:rsidR="00D9144F" w:rsidRPr="007916B3" w:rsidRDefault="00D9144F" w:rsidP="002B6989">
      <w:pPr>
        <w:pStyle w:val="Prrafodelista"/>
        <w:numPr>
          <w:ilvl w:val="0"/>
          <w:numId w:val="43"/>
        </w:numPr>
        <w:contextualSpacing/>
        <w:jc w:val="both"/>
        <w:rPr>
          <w:rFonts w:ascii="Tahoma" w:hAnsi="Tahoma" w:cs="Tahoma"/>
          <w:b/>
          <w:vanish/>
          <w:sz w:val="22"/>
          <w:szCs w:val="22"/>
          <w:lang w:bidi="en-US"/>
        </w:rPr>
      </w:pPr>
    </w:p>
    <w:p w14:paraId="573FB4FE" w14:textId="77777777" w:rsidR="00D9144F" w:rsidRPr="007916B3" w:rsidRDefault="00D9144F" w:rsidP="00C247DF">
      <w:pPr>
        <w:ind w:left="709"/>
        <w:jc w:val="both"/>
        <w:rPr>
          <w:rFonts w:ascii="Tahoma" w:hAnsi="Tahoma" w:cs="Tahoma"/>
          <w:sz w:val="10"/>
          <w:szCs w:val="22"/>
        </w:rPr>
      </w:pPr>
    </w:p>
    <w:p w14:paraId="420F45F2" w14:textId="77777777" w:rsidR="00D9144F" w:rsidRPr="007916B3" w:rsidRDefault="00D9144F" w:rsidP="00A457A1">
      <w:pPr>
        <w:jc w:val="both"/>
        <w:rPr>
          <w:rFonts w:ascii="Tahoma" w:hAnsi="Tahoma" w:cs="Tahoma"/>
          <w:sz w:val="10"/>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33"/>
        <w:gridCol w:w="5066"/>
        <w:gridCol w:w="1275"/>
        <w:gridCol w:w="1137"/>
        <w:gridCol w:w="1199"/>
      </w:tblGrid>
      <w:tr w:rsidR="00D9144F" w:rsidRPr="007916B3" w14:paraId="6BE94410" w14:textId="77777777" w:rsidTr="00C14C82">
        <w:trPr>
          <w:trHeight w:val="381"/>
          <w:tblHeader/>
        </w:trPr>
        <w:tc>
          <w:tcPr>
            <w:tcW w:w="373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EFB2E4D"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26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52C348F"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18AF9BD2" w14:textId="77777777" w:rsidTr="00C14C82">
        <w:trPr>
          <w:trHeight w:val="126"/>
          <w:tblHeader/>
        </w:trPr>
        <w:tc>
          <w:tcPr>
            <w:tcW w:w="3040"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6EE50C27" w14:textId="2B9E716F" w:rsidR="00D9144F" w:rsidRPr="007916B3" w:rsidRDefault="00056EF6" w:rsidP="00C247DF">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SISTEMAS DE ENERGÍA ELÉCTRICA Y CLIMATIZACIÓN (TRAMO TERRESTRE Y SUBMARINO)</w:t>
            </w:r>
          </w:p>
        </w:tc>
        <w:tc>
          <w:tcPr>
            <w:tcW w:w="69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4101533" w14:textId="77777777" w:rsidR="00D9144F" w:rsidRPr="00C14C82" w:rsidRDefault="00D9144F" w:rsidP="00C247DF">
            <w:pPr>
              <w:jc w:val="center"/>
              <w:rPr>
                <w:rFonts w:ascii="Tahoma" w:hAnsi="Tahoma" w:cs="Tahoma"/>
                <w:b/>
                <w:bCs/>
                <w:color w:val="FFFFFF"/>
                <w:sz w:val="14"/>
                <w:szCs w:val="18"/>
                <w:lang w:eastAsia="es-BO"/>
              </w:rPr>
            </w:pPr>
            <w:r w:rsidRPr="00C14C82">
              <w:rPr>
                <w:rFonts w:ascii="Tahoma" w:hAnsi="Tahoma" w:cs="Tahoma"/>
                <w:b/>
                <w:bCs/>
                <w:color w:val="FFFFFF"/>
                <w:sz w:val="14"/>
                <w:szCs w:val="18"/>
                <w:lang w:val="en-GB" w:eastAsia="es-BO"/>
              </w:rPr>
              <w:t>CONDICIÓN</w:t>
            </w:r>
          </w:p>
        </w:tc>
        <w:tc>
          <w:tcPr>
            <w:tcW w:w="126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80A280F"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7292DCEF" w14:textId="77777777" w:rsidTr="00C14C82">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23F98EFF" w14:textId="77777777" w:rsidR="00D9144F" w:rsidRPr="007916B3" w:rsidRDefault="00D9144F" w:rsidP="00C247DF">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275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37EF9FF5" w14:textId="77777777" w:rsidR="00D9144F" w:rsidRPr="007916B3" w:rsidRDefault="00D9144F" w:rsidP="00C247DF">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69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ED8533D" w14:textId="77777777" w:rsidR="00D9144F" w:rsidRPr="00C14C82" w:rsidRDefault="00D9144F" w:rsidP="00C247DF">
            <w:pPr>
              <w:jc w:val="center"/>
              <w:rPr>
                <w:rFonts w:ascii="Tahoma" w:hAnsi="Tahoma" w:cs="Tahoma"/>
                <w:b/>
                <w:bCs/>
                <w:color w:val="FFFFFF"/>
                <w:sz w:val="14"/>
                <w:szCs w:val="12"/>
                <w:lang w:eastAsia="es-BO"/>
              </w:rPr>
            </w:pPr>
            <w:r w:rsidRPr="00C14C82">
              <w:rPr>
                <w:rFonts w:ascii="Tahoma" w:hAnsi="Tahoma" w:cs="Tahoma"/>
                <w:b/>
                <w:bCs/>
                <w:color w:val="FFFFFF"/>
                <w:sz w:val="14"/>
                <w:szCs w:val="12"/>
                <w:lang w:val="en-GB" w:eastAsia="es-BO"/>
              </w:rPr>
              <w:t>MANDATORIO</w:t>
            </w:r>
          </w:p>
        </w:tc>
        <w:tc>
          <w:tcPr>
            <w:tcW w:w="61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BFE582D" w14:textId="77777777" w:rsidR="00D9144F" w:rsidRPr="00C14C82" w:rsidRDefault="00D9144F" w:rsidP="00C247DF">
            <w:pPr>
              <w:jc w:val="center"/>
              <w:rPr>
                <w:rFonts w:ascii="Tahoma" w:hAnsi="Tahoma" w:cs="Tahoma"/>
                <w:b/>
                <w:bCs/>
                <w:color w:val="FFFFFF"/>
                <w:sz w:val="14"/>
                <w:szCs w:val="12"/>
                <w:lang w:val="en-GB" w:eastAsia="es-BO"/>
              </w:rPr>
            </w:pPr>
            <w:r w:rsidRPr="00C14C82">
              <w:rPr>
                <w:rFonts w:ascii="Tahoma" w:hAnsi="Tahoma" w:cs="Tahoma"/>
                <w:b/>
                <w:bCs/>
                <w:color w:val="FFFFFF"/>
                <w:sz w:val="14"/>
                <w:szCs w:val="12"/>
                <w:lang w:val="en-GB" w:eastAsia="es-BO"/>
              </w:rPr>
              <w:t>Cumple / No cumple</w:t>
            </w:r>
          </w:p>
        </w:tc>
        <w:tc>
          <w:tcPr>
            <w:tcW w:w="65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77898A7D" w14:textId="77777777" w:rsidR="00D9144F" w:rsidRPr="00C14C82" w:rsidRDefault="00D9144F" w:rsidP="00C247DF">
            <w:pPr>
              <w:jc w:val="center"/>
              <w:rPr>
                <w:rFonts w:ascii="Tahoma" w:hAnsi="Tahoma" w:cs="Tahoma"/>
                <w:b/>
                <w:bCs/>
                <w:color w:val="FFFFFF"/>
                <w:sz w:val="14"/>
                <w:szCs w:val="12"/>
                <w:lang w:eastAsia="es-BO"/>
              </w:rPr>
            </w:pPr>
            <w:r w:rsidRPr="00C14C82">
              <w:rPr>
                <w:rFonts w:ascii="Tahoma" w:hAnsi="Tahoma" w:cs="Tahoma"/>
                <w:b/>
                <w:bCs/>
                <w:color w:val="FFFFFF"/>
                <w:sz w:val="14"/>
                <w:szCs w:val="12"/>
                <w:lang w:val="en-GB" w:eastAsia="es-BO"/>
              </w:rPr>
              <w:t>DOCUMENTO, PÁGINA, REFERENCIA</w:t>
            </w:r>
          </w:p>
        </w:tc>
      </w:tr>
      <w:tr w:rsidR="00460E08" w:rsidRPr="00460E08" w14:paraId="327DD85F"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0732C306"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77E36C" w14:textId="0734E6CD" w:rsidR="00D9144F"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oferta para los sistemas de energía y climatización debe ser presentada bajo la modalidad “Solución Técnica Completa”, es decir debe incluir: Diseño de proyecto, provisión de equipos, materiales, sistema de gestión y monitoreo, accesorios, servicios de instalación y puesta en operación </w:t>
            </w:r>
            <w:r w:rsidR="00A80EE9">
              <w:rPr>
                <w:rFonts w:ascii="Tahoma" w:hAnsi="Tahoma" w:cs="Tahoma"/>
                <w:color w:val="002060"/>
                <w:sz w:val="18"/>
                <w:szCs w:val="20"/>
                <w:lang w:val="es-BO" w:eastAsia="es-BO"/>
              </w:rPr>
              <w:t>tanto de los sistemas de Energía y Climatización</w:t>
            </w:r>
            <w:r w:rsidRPr="00460E08">
              <w:rPr>
                <w:rFonts w:ascii="Tahoma" w:hAnsi="Tahoma" w:cs="Tahoma"/>
                <w:color w:val="002060"/>
                <w:sz w:val="18"/>
                <w:szCs w:val="20"/>
                <w:lang w:val="es-BO" w:eastAsia="es-BO"/>
              </w:rPr>
              <w:t>.</w:t>
            </w:r>
          </w:p>
          <w:p w14:paraId="41707CF2" w14:textId="77777777" w:rsidR="00C14C82" w:rsidRPr="00460E08" w:rsidRDefault="00C14C82" w:rsidP="00C247DF">
            <w:pPr>
              <w:jc w:val="both"/>
              <w:rPr>
                <w:rFonts w:ascii="Tahoma" w:hAnsi="Tahoma" w:cs="Tahoma"/>
                <w:color w:val="002060"/>
                <w:sz w:val="18"/>
                <w:szCs w:val="20"/>
                <w:lang w:val="es-BO" w:eastAsia="es-BO"/>
              </w:rPr>
            </w:pPr>
          </w:p>
        </w:tc>
        <w:tc>
          <w:tcPr>
            <w:tcW w:w="692" w:type="pct"/>
            <w:tcBorders>
              <w:top w:val="single" w:sz="4" w:space="0" w:color="15497B"/>
              <w:left w:val="single" w:sz="4" w:space="0" w:color="15497B"/>
              <w:bottom w:val="single" w:sz="4" w:space="0" w:color="15497B"/>
              <w:right w:val="single" w:sz="4" w:space="0" w:color="15497B"/>
            </w:tcBorders>
            <w:vAlign w:val="center"/>
          </w:tcPr>
          <w:p w14:paraId="1376197F" w14:textId="77777777" w:rsidR="00D9144F" w:rsidRPr="00460E08" w:rsidRDefault="00D9144F" w:rsidP="00C247DF">
            <w:pPr>
              <w:tabs>
                <w:tab w:val="left" w:pos="8789"/>
              </w:tabs>
              <w:autoSpaceDE w:val="0"/>
              <w:autoSpaceDN w:val="0"/>
              <w:adjustRightInd w:val="0"/>
              <w:jc w:val="center"/>
              <w:rPr>
                <w:b/>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34BCDEDA"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4CBE1022"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r>
      <w:tr w:rsidR="00460E08" w:rsidRPr="00460E08" w14:paraId="14B8239E"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20E27D32"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9A1FC"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diseño de los sistemas de energía eléctrica y climatización debe asegurar la operación continua de los equipos de telecomunicaciones contenidos en las estaciones, mediante suministro de energía eléctrica corriente alterna (CA) y/o corriente continua (CC), bajo los siguientes criterios: </w:t>
            </w:r>
          </w:p>
          <w:p w14:paraId="3CF80A94"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La potencia de demanda debe ser determinada por el proyectista, considerando un crecimiento a futuro de 25%.</w:t>
            </w:r>
          </w:p>
          <w:p w14:paraId="12BA94ED"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Las características de la red de energía comercial deben ser relevados en cada sitio, datos que deben ser actualizados en las características técnicas de los equipos requeridos. </w:t>
            </w:r>
          </w:p>
          <w:p w14:paraId="1AF014AD"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Selección del sistema trifásico o monofásico.</w:t>
            </w:r>
          </w:p>
          <w:p w14:paraId="0755FCC1"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La distribución de circuito de puesta a tierra al interior de la estación debe ser del tipo TN-S.</w:t>
            </w:r>
          </w:p>
          <w:p w14:paraId="08CE2BAB"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Elevar las losas de montaje hasta 1,5 metros del nivel del piso en los sitios proclives a inundaciones. </w:t>
            </w:r>
          </w:p>
          <w:p w14:paraId="686DF165"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Autonomía de bancos de baterías, aplicado a cortes de red comercial y falla en grupos electrógenos:</w:t>
            </w:r>
          </w:p>
          <w:p w14:paraId="5CD2AB52" w14:textId="77777777" w:rsidR="00D9144F" w:rsidRPr="00460E08" w:rsidRDefault="00D9144F" w:rsidP="00FC42B2">
            <w:pPr>
              <w:pStyle w:val="Prrafodelista"/>
              <w:numPr>
                <w:ilvl w:val="0"/>
                <w:numId w:val="91"/>
              </w:numPr>
              <w:ind w:left="534" w:hanging="141"/>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área rural y urbano:  8 horas </w:t>
            </w:r>
          </w:p>
          <w:p w14:paraId="19035DC1" w14:textId="77777777" w:rsidR="00D9144F" w:rsidRPr="00460E08" w:rsidRDefault="00D9144F" w:rsidP="00FC42B2">
            <w:pPr>
              <w:pStyle w:val="Prrafodelista"/>
              <w:numPr>
                <w:ilvl w:val="0"/>
                <w:numId w:val="91"/>
              </w:numPr>
              <w:ind w:left="534" w:hanging="141"/>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Sistemas híbridos (fotovoltaicos-baterías-grupo electrógeno): 48 horas</w:t>
            </w:r>
          </w:p>
          <w:p w14:paraId="31307D58"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Autonomía de grupo electrógeno: 24 horas de autonomía</w:t>
            </w:r>
          </w:p>
          <w:p w14:paraId="2C4576B5" w14:textId="77777777" w:rsidR="00D9144F" w:rsidRPr="00460E08" w:rsidRDefault="00D9144F" w:rsidP="002B6989">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Sistema de climatización compuesta por aires acondicionados de precisión o ventilación forzada, que regulen la temperatura entre 20 y 26°C de operación dentro la sala técnica.</w:t>
            </w:r>
          </w:p>
          <w:p w14:paraId="7FE7BA24" w14:textId="4F026893" w:rsidR="00C14C82" w:rsidRPr="00FC42B2" w:rsidRDefault="00D9144F" w:rsidP="00FC42B2">
            <w:pPr>
              <w:pStyle w:val="Prrafodelista"/>
              <w:numPr>
                <w:ilvl w:val="0"/>
                <w:numId w:val="9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Los requerimientos descritos a continuación corresponden a los componentes de los sistemas de energía AC y CC que cada estación debe contener (ver esquemas eléctricos propuestos ER-1, ER-2)</w:t>
            </w:r>
          </w:p>
        </w:tc>
        <w:tc>
          <w:tcPr>
            <w:tcW w:w="692" w:type="pct"/>
            <w:tcBorders>
              <w:top w:val="single" w:sz="4" w:space="0" w:color="15497B"/>
              <w:left w:val="single" w:sz="4" w:space="0" w:color="15497B"/>
              <w:bottom w:val="single" w:sz="4" w:space="0" w:color="15497B"/>
              <w:right w:val="single" w:sz="4" w:space="0" w:color="15497B"/>
            </w:tcBorders>
            <w:vAlign w:val="center"/>
          </w:tcPr>
          <w:p w14:paraId="77DD06B6" w14:textId="77777777" w:rsidR="00D9144F" w:rsidRPr="00460E08" w:rsidRDefault="00D9144F" w:rsidP="00C247DF">
            <w:pPr>
              <w:tabs>
                <w:tab w:val="left" w:pos="8789"/>
              </w:tabs>
              <w:autoSpaceDE w:val="0"/>
              <w:autoSpaceDN w:val="0"/>
              <w:adjustRightInd w:val="0"/>
              <w:jc w:val="center"/>
              <w:rPr>
                <w:b/>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75577C42"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3846F1D4"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r>
      <w:tr w:rsidR="00D9144F" w:rsidRPr="007916B3" w14:paraId="36C71301"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773B1074"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F32ADA"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APLICACIÓN.</w:t>
            </w:r>
          </w:p>
          <w:p w14:paraId="1EBFB8A7"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basar la provisión e instalación de los sistemas de energía y climatización en las siguientes normas: </w:t>
            </w:r>
          </w:p>
          <w:p w14:paraId="3C1B8EC6"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la distribuidora de energía eléctrica local.</w:t>
            </w:r>
          </w:p>
          <w:p w14:paraId="08410CF0"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60364: Comisión Electrotécnica Internacional, Instalaciones eléctricas en baja tensión.</w:t>
            </w:r>
          </w:p>
          <w:p w14:paraId="4299FFD8"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60439: Construcción de tableros de baja tensión.</w:t>
            </w:r>
          </w:p>
          <w:p w14:paraId="28F8E533"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60947: Aparamenta de baja tensión.</w:t>
            </w:r>
          </w:p>
          <w:p w14:paraId="6F7DA64C"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60228: Cables aislados.</w:t>
            </w:r>
          </w:p>
          <w:p w14:paraId="4261AA78"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61643: Low-voltage surge protective devices.</w:t>
            </w:r>
          </w:p>
          <w:p w14:paraId="37D596FC"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60617: Símbolos gráficos para esquemas eléctricos.</w:t>
            </w:r>
          </w:p>
          <w:p w14:paraId="180E0FC6"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62305: Protection against lightning.</w:t>
            </w:r>
          </w:p>
          <w:p w14:paraId="6E7FEAAE"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Norma local para sistemas de puesta a tierra. </w:t>
            </w:r>
          </w:p>
          <w:p w14:paraId="3C5B078D" w14:textId="77777777" w:rsidR="00D9144F" w:rsidRPr="00460E08"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local de medio ambiente.</w:t>
            </w:r>
          </w:p>
          <w:p w14:paraId="0B3D8D42" w14:textId="77777777" w:rsidR="00D9144F" w:rsidRPr="00460E08" w:rsidRDefault="00D9144F" w:rsidP="002B6989">
            <w:pPr>
              <w:numPr>
                <w:ilvl w:val="0"/>
                <w:numId w:val="89"/>
              </w:numPr>
              <w:tabs>
                <w:tab w:val="left" w:pos="498"/>
              </w:tabs>
              <w:ind w:left="289"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IEC 60896: Requerimientos para baterías y celdas estacionarias del tipo VRLA.</w:t>
            </w:r>
          </w:p>
          <w:p w14:paraId="5360D911" w14:textId="77777777" w:rsidR="00D9144F" w:rsidRPr="00460E08" w:rsidRDefault="00D9144F" w:rsidP="002B6989">
            <w:pPr>
              <w:numPr>
                <w:ilvl w:val="0"/>
                <w:numId w:val="8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UL 94: Norma de seguridad de inflamabilidad de los materiales plásticos.</w:t>
            </w:r>
          </w:p>
          <w:p w14:paraId="457454F1" w14:textId="77777777" w:rsidR="00D9144F" w:rsidRPr="00460E08" w:rsidRDefault="00D9144F" w:rsidP="002B6989">
            <w:pPr>
              <w:numPr>
                <w:ilvl w:val="0"/>
                <w:numId w:val="8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60950: Equipos de tecnología de la información.</w:t>
            </w:r>
          </w:p>
          <w:p w14:paraId="1AEB6D61" w14:textId="77777777" w:rsidR="00D9144F" w:rsidRPr="00460E08" w:rsidRDefault="00D9144F" w:rsidP="002B6989">
            <w:pPr>
              <w:numPr>
                <w:ilvl w:val="0"/>
                <w:numId w:val="8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61000: Compatibilidad Electromagnética EMC.</w:t>
            </w:r>
          </w:p>
          <w:p w14:paraId="54CFF52F" w14:textId="77777777" w:rsidR="00D9144F" w:rsidRPr="00460E08" w:rsidRDefault="00D9144F" w:rsidP="002B6989">
            <w:pPr>
              <w:numPr>
                <w:ilvl w:val="0"/>
                <w:numId w:val="89"/>
              </w:numPr>
              <w:tabs>
                <w:tab w:val="left" w:pos="498"/>
              </w:tabs>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 xml:space="preserve">ISO 8528: Reciprocating internal combustion engine driven alternating current generating sets.  </w:t>
            </w:r>
          </w:p>
          <w:p w14:paraId="48FDE8D6" w14:textId="77777777" w:rsidR="00D9144F" w:rsidRPr="00460E08" w:rsidRDefault="00D9144F" w:rsidP="002B6989">
            <w:pPr>
              <w:numPr>
                <w:ilvl w:val="0"/>
                <w:numId w:val="8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ISO 12100: Safety of machinery.</w:t>
            </w:r>
          </w:p>
          <w:p w14:paraId="4FDA2EA3" w14:textId="77777777" w:rsidR="00D9144F" w:rsidRPr="00460E08" w:rsidRDefault="00D9144F" w:rsidP="002B6989">
            <w:pPr>
              <w:numPr>
                <w:ilvl w:val="0"/>
                <w:numId w:val="89"/>
              </w:numPr>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60034: Rotating electrical machine</w:t>
            </w:r>
          </w:p>
          <w:p w14:paraId="003BF557" w14:textId="77777777" w:rsidR="00D9144F" w:rsidRPr="00460E08" w:rsidRDefault="00D9144F" w:rsidP="002B6989">
            <w:pPr>
              <w:numPr>
                <w:ilvl w:val="0"/>
                <w:numId w:val="8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61215 Crystalline silicon terrestrial photovoltaic (PV) modules - Design qualification and type approval.</w:t>
            </w:r>
          </w:p>
          <w:p w14:paraId="173FC115" w14:textId="77777777" w:rsidR="00D9144F" w:rsidRPr="00460E08" w:rsidRDefault="00D9144F" w:rsidP="002B6989">
            <w:pPr>
              <w:numPr>
                <w:ilvl w:val="0"/>
                <w:numId w:val="8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61730 Photovoltaic (PV) module safety qualification.</w:t>
            </w:r>
          </w:p>
          <w:p w14:paraId="03DEF822" w14:textId="77777777" w:rsidR="00D9144F" w:rsidRPr="00460E08" w:rsidRDefault="00D9144F" w:rsidP="002B6989">
            <w:pPr>
              <w:numPr>
                <w:ilvl w:val="0"/>
                <w:numId w:val="8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ASHRAE: American Society of Heating, Refrigeration and Air Conditioning Engineers.</w:t>
            </w:r>
          </w:p>
          <w:p w14:paraId="1BE1E65C" w14:textId="77777777" w:rsidR="00D9144F" w:rsidRPr="00460E08" w:rsidRDefault="00D9144F" w:rsidP="002B6989">
            <w:pPr>
              <w:numPr>
                <w:ilvl w:val="0"/>
                <w:numId w:val="8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 xml:space="preserve">ICREA: </w:t>
            </w:r>
            <w:hyperlink r:id="rId16" w:history="1">
              <w:r w:rsidRPr="00460E08">
                <w:rPr>
                  <w:rFonts w:ascii="Tahoma" w:hAnsi="Tahoma" w:cs="Tahoma"/>
                  <w:color w:val="002060"/>
                  <w:sz w:val="18"/>
                  <w:szCs w:val="20"/>
                  <w:lang w:val="en-US" w:eastAsia="es-BO"/>
                </w:rPr>
                <w:t>International Computer Room Experts Association)</w:t>
              </w:r>
            </w:hyperlink>
          </w:p>
          <w:p w14:paraId="444F1153" w14:textId="77777777" w:rsidR="00D9144F" w:rsidRPr="00460E08" w:rsidRDefault="00D9144F" w:rsidP="002B6989">
            <w:pPr>
              <w:numPr>
                <w:ilvl w:val="0"/>
                <w:numId w:val="89"/>
              </w:numPr>
              <w:tabs>
                <w:tab w:val="left" w:pos="498"/>
              </w:tabs>
              <w:spacing w:line="276" w:lineRule="auto"/>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NFPA 90B: Instalación de equipos de Aire Acondicionado.</w:t>
            </w:r>
          </w:p>
          <w:p w14:paraId="5505A3E8" w14:textId="77777777" w:rsidR="00D9144F" w:rsidRDefault="00D9144F" w:rsidP="002B6989">
            <w:pPr>
              <w:numPr>
                <w:ilvl w:val="0"/>
                <w:numId w:val="8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OHSAS 18001: Sistemas de Gestión de la Seguridad y la Salud Ocupacional.</w:t>
            </w:r>
          </w:p>
          <w:p w14:paraId="28586828" w14:textId="77777777" w:rsidR="00C14C82" w:rsidRPr="00460E08" w:rsidRDefault="00C14C82" w:rsidP="00C14C82">
            <w:pPr>
              <w:tabs>
                <w:tab w:val="left" w:pos="356"/>
              </w:tabs>
              <w:ind w:left="289"/>
              <w:jc w:val="both"/>
              <w:rPr>
                <w:rFonts w:ascii="Tahoma" w:hAnsi="Tahoma" w:cs="Tahoma"/>
                <w:color w:val="002060"/>
                <w:sz w:val="18"/>
                <w:szCs w:val="20"/>
                <w:lang w:val="es-BO" w:eastAsia="es-BO"/>
              </w:rPr>
            </w:pPr>
          </w:p>
        </w:tc>
        <w:tc>
          <w:tcPr>
            <w:tcW w:w="692" w:type="pct"/>
            <w:tcBorders>
              <w:top w:val="single" w:sz="4" w:space="0" w:color="15497B"/>
              <w:left w:val="single" w:sz="4" w:space="0" w:color="15497B"/>
              <w:bottom w:val="single" w:sz="4" w:space="0" w:color="15497B"/>
              <w:right w:val="single" w:sz="4" w:space="0" w:color="15497B"/>
            </w:tcBorders>
            <w:vAlign w:val="center"/>
          </w:tcPr>
          <w:p w14:paraId="62A0998D" w14:textId="77777777" w:rsidR="00D9144F" w:rsidRPr="007916B3" w:rsidRDefault="00D9144F" w:rsidP="00C247DF">
            <w:pPr>
              <w:tabs>
                <w:tab w:val="left" w:pos="8789"/>
              </w:tabs>
              <w:autoSpaceDE w:val="0"/>
              <w:autoSpaceDN w:val="0"/>
              <w:adjustRightInd w:val="0"/>
              <w:jc w:val="center"/>
              <w:rPr>
                <w:b/>
                <w:color w:val="004990"/>
                <w:sz w:val="18"/>
                <w:szCs w:val="18"/>
              </w:rPr>
            </w:pPr>
            <w:r w:rsidRPr="007916B3">
              <w:rPr>
                <w:b/>
                <w:color w:val="004990"/>
                <w:sz w:val="18"/>
                <w:szCs w:val="18"/>
              </w:rPr>
              <w:lastRenderedPageBreak/>
              <w:fldChar w:fldCharType="begin">
                <w:ffData>
                  <w:name w:val="Casilla1"/>
                  <w:enabled/>
                  <w:calcOnExit w:val="0"/>
                  <w:checkBox>
                    <w:sizeAuto/>
                    <w:default w:val="1"/>
                  </w:checkBox>
                </w:ffData>
              </w:fldChar>
            </w:r>
            <w:r w:rsidRPr="007916B3">
              <w:rPr>
                <w:b/>
                <w:color w:val="004990"/>
                <w:sz w:val="18"/>
                <w:szCs w:val="18"/>
              </w:rPr>
              <w:instrText xml:space="preserve"> FORMCHECKBOX </w:instrText>
            </w:r>
            <w:r w:rsidR="00EF1E8B">
              <w:rPr>
                <w:b/>
                <w:color w:val="004990"/>
                <w:sz w:val="18"/>
                <w:szCs w:val="18"/>
              </w:rPr>
            </w:r>
            <w:r w:rsidR="00EF1E8B">
              <w:rPr>
                <w:b/>
                <w:color w:val="004990"/>
                <w:sz w:val="18"/>
                <w:szCs w:val="18"/>
              </w:rPr>
              <w:fldChar w:fldCharType="separate"/>
            </w:r>
            <w:r w:rsidRPr="007916B3">
              <w:rPr>
                <w:b/>
                <w:color w:val="00499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462F99F4" w14:textId="77777777" w:rsidR="00D9144F" w:rsidRPr="007916B3" w:rsidRDefault="00D9144F" w:rsidP="00C247DF">
            <w:pPr>
              <w:tabs>
                <w:tab w:val="left" w:pos="8789"/>
              </w:tabs>
              <w:autoSpaceDE w:val="0"/>
              <w:autoSpaceDN w:val="0"/>
              <w:adjustRightInd w:val="0"/>
              <w:rPr>
                <w:rFonts w:ascii="Tahoma" w:hAnsi="Tahoma" w:cs="Tahoma"/>
                <w:b/>
                <w:bCs/>
                <w:color w:val="000000" w:themeColor="text1"/>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2B31F66A" w14:textId="77777777" w:rsidR="00D9144F" w:rsidRPr="007916B3" w:rsidRDefault="00D9144F" w:rsidP="00C247DF">
            <w:pPr>
              <w:tabs>
                <w:tab w:val="left" w:pos="8789"/>
              </w:tabs>
              <w:autoSpaceDE w:val="0"/>
              <w:autoSpaceDN w:val="0"/>
              <w:adjustRightInd w:val="0"/>
              <w:rPr>
                <w:rFonts w:ascii="Tahoma" w:hAnsi="Tahoma" w:cs="Tahoma"/>
                <w:b/>
                <w:bCs/>
                <w:color w:val="000000" w:themeColor="text1"/>
                <w:sz w:val="18"/>
                <w:szCs w:val="18"/>
              </w:rPr>
            </w:pPr>
          </w:p>
        </w:tc>
      </w:tr>
    </w:tbl>
    <w:p w14:paraId="0E30E6AE" w14:textId="77777777" w:rsidR="00D9144F" w:rsidRPr="007916B3" w:rsidRDefault="00D9144F" w:rsidP="00C247DF">
      <w:pPr>
        <w:ind w:left="709"/>
        <w:jc w:val="both"/>
        <w:rPr>
          <w:rFonts w:ascii="Tahoma" w:hAnsi="Tahoma" w:cs="Tahoma"/>
          <w:sz w:val="10"/>
          <w:szCs w:val="22"/>
        </w:rPr>
      </w:pPr>
    </w:p>
    <w:p w14:paraId="050E6879" w14:textId="77777777" w:rsidR="00D9144F" w:rsidRPr="007916B3" w:rsidRDefault="00D9144F" w:rsidP="00C247DF">
      <w:pPr>
        <w:ind w:left="709"/>
        <w:jc w:val="both"/>
        <w:rPr>
          <w:rFonts w:ascii="Tahoma" w:hAnsi="Tahoma" w:cs="Tahoma"/>
          <w:sz w:val="10"/>
          <w:szCs w:val="22"/>
        </w:rPr>
      </w:pPr>
    </w:p>
    <w:p w14:paraId="14CA9378" w14:textId="77777777" w:rsidR="00D9144F" w:rsidRPr="007916B3" w:rsidRDefault="00D9144F" w:rsidP="00C247DF">
      <w:pPr>
        <w:ind w:left="709"/>
        <w:jc w:val="both"/>
        <w:rPr>
          <w:rFonts w:ascii="Tahoma" w:hAnsi="Tahoma" w:cs="Tahoma"/>
          <w:sz w:val="10"/>
          <w:szCs w:val="22"/>
        </w:rPr>
      </w:pPr>
    </w:p>
    <w:p w14:paraId="3A882E32" w14:textId="77777777" w:rsidR="00D9144F" w:rsidRDefault="00D9144F" w:rsidP="00C247DF">
      <w:pPr>
        <w:ind w:left="709"/>
        <w:jc w:val="both"/>
        <w:rPr>
          <w:rFonts w:ascii="Tahoma" w:hAnsi="Tahoma" w:cs="Tahoma"/>
          <w:sz w:val="10"/>
          <w:szCs w:val="22"/>
        </w:rPr>
      </w:pPr>
    </w:p>
    <w:p w14:paraId="546DD019" w14:textId="77777777" w:rsidR="00C14C82" w:rsidRDefault="00C14C82" w:rsidP="00C247DF">
      <w:pPr>
        <w:ind w:left="709"/>
        <w:jc w:val="both"/>
        <w:rPr>
          <w:rFonts w:ascii="Tahoma" w:hAnsi="Tahoma" w:cs="Tahoma"/>
          <w:sz w:val="10"/>
          <w:szCs w:val="22"/>
        </w:rPr>
      </w:pPr>
    </w:p>
    <w:p w14:paraId="13D5409A" w14:textId="77777777" w:rsidR="00C14C82" w:rsidRDefault="00C14C82" w:rsidP="00C247DF">
      <w:pPr>
        <w:ind w:left="709"/>
        <w:jc w:val="both"/>
        <w:rPr>
          <w:rFonts w:ascii="Tahoma" w:hAnsi="Tahoma" w:cs="Tahoma"/>
          <w:sz w:val="10"/>
          <w:szCs w:val="22"/>
        </w:rPr>
      </w:pPr>
    </w:p>
    <w:p w14:paraId="771C0E89" w14:textId="77777777" w:rsidR="00C14C82" w:rsidRDefault="00C14C82" w:rsidP="00C247DF">
      <w:pPr>
        <w:ind w:left="709"/>
        <w:jc w:val="both"/>
        <w:rPr>
          <w:rFonts w:ascii="Tahoma" w:hAnsi="Tahoma" w:cs="Tahoma"/>
          <w:sz w:val="10"/>
          <w:szCs w:val="22"/>
        </w:rPr>
      </w:pPr>
    </w:p>
    <w:p w14:paraId="0A669FA0" w14:textId="77777777" w:rsidR="00C14C82" w:rsidRDefault="00C14C82" w:rsidP="00C247DF">
      <w:pPr>
        <w:ind w:left="709"/>
        <w:jc w:val="both"/>
        <w:rPr>
          <w:rFonts w:ascii="Tahoma" w:hAnsi="Tahoma" w:cs="Tahoma"/>
          <w:sz w:val="10"/>
          <w:szCs w:val="22"/>
        </w:rPr>
      </w:pPr>
    </w:p>
    <w:p w14:paraId="1E06685C" w14:textId="77777777" w:rsidR="00C14C82" w:rsidRDefault="00C14C82" w:rsidP="00C247DF">
      <w:pPr>
        <w:ind w:left="709"/>
        <w:jc w:val="both"/>
        <w:rPr>
          <w:rFonts w:ascii="Tahoma" w:hAnsi="Tahoma" w:cs="Tahoma"/>
          <w:sz w:val="10"/>
          <w:szCs w:val="22"/>
        </w:rPr>
      </w:pPr>
    </w:p>
    <w:p w14:paraId="76DE63D7" w14:textId="77777777" w:rsidR="00C14C82" w:rsidRDefault="00C14C82" w:rsidP="00C247DF">
      <w:pPr>
        <w:ind w:left="709"/>
        <w:jc w:val="both"/>
        <w:rPr>
          <w:rFonts w:ascii="Tahoma" w:hAnsi="Tahoma" w:cs="Tahoma"/>
          <w:sz w:val="10"/>
          <w:szCs w:val="22"/>
        </w:rPr>
      </w:pPr>
    </w:p>
    <w:p w14:paraId="33D04265" w14:textId="77777777" w:rsidR="00C14C82" w:rsidRDefault="00C14C82" w:rsidP="00C247DF">
      <w:pPr>
        <w:ind w:left="709"/>
        <w:jc w:val="both"/>
        <w:rPr>
          <w:rFonts w:ascii="Tahoma" w:hAnsi="Tahoma" w:cs="Tahoma"/>
          <w:sz w:val="10"/>
          <w:szCs w:val="22"/>
        </w:rPr>
      </w:pPr>
    </w:p>
    <w:p w14:paraId="578FE106" w14:textId="77777777" w:rsidR="00C14C82" w:rsidRPr="007916B3" w:rsidRDefault="00C14C82" w:rsidP="00C247DF">
      <w:pPr>
        <w:ind w:left="709"/>
        <w:jc w:val="both"/>
        <w:rPr>
          <w:rFonts w:ascii="Tahoma" w:hAnsi="Tahoma" w:cs="Tahoma"/>
          <w:sz w:val="10"/>
          <w:szCs w:val="22"/>
        </w:rPr>
      </w:pPr>
    </w:p>
    <w:p w14:paraId="15611892" w14:textId="77777777" w:rsidR="00D9144F" w:rsidRPr="007916B3" w:rsidRDefault="00D9144F" w:rsidP="00C247DF">
      <w:pPr>
        <w:ind w:left="709"/>
        <w:jc w:val="center"/>
        <w:rPr>
          <w:rFonts w:ascii="Tahoma" w:hAnsi="Tahoma" w:cs="Tahoma"/>
          <w:color w:val="365F91"/>
          <w:sz w:val="22"/>
          <w:szCs w:val="22"/>
        </w:rPr>
      </w:pPr>
      <w:r w:rsidRPr="007916B3">
        <w:object w:dxaOrig="4320" w:dyaOrig="3227" w14:anchorId="370609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3pt;height:286.75pt" o:ole="">
            <v:imagedata r:id="rId17" o:title="" croptop="14879f" cropleft="17522f" cropright="7828f"/>
          </v:shape>
          <o:OLEObject Type="Embed" ProgID="AutoCAD.Drawing.18" ShapeID="_x0000_i1025" DrawAspect="Content" ObjectID="_1572240727" r:id="rId18"/>
        </w:object>
      </w:r>
    </w:p>
    <w:p w14:paraId="5566CF09" w14:textId="77777777" w:rsidR="00C14C82" w:rsidRDefault="00C14C82" w:rsidP="00C247DF">
      <w:pPr>
        <w:pStyle w:val="Prrafodelista"/>
        <w:ind w:left="993"/>
        <w:jc w:val="both"/>
        <w:rPr>
          <w:rFonts w:ascii="Tahoma" w:hAnsi="Tahoma" w:cs="Tahoma"/>
          <w:color w:val="002060"/>
          <w:sz w:val="22"/>
          <w:szCs w:val="22"/>
        </w:rPr>
      </w:pPr>
    </w:p>
    <w:p w14:paraId="48F85BCD" w14:textId="77777777" w:rsidR="00D9144F" w:rsidRPr="00460E08" w:rsidRDefault="00D9144F" w:rsidP="00C247DF">
      <w:pPr>
        <w:pStyle w:val="Prrafodelista"/>
        <w:ind w:left="993"/>
        <w:jc w:val="both"/>
        <w:rPr>
          <w:rFonts w:ascii="Tahoma" w:hAnsi="Tahoma" w:cs="Tahoma"/>
          <w:color w:val="002060"/>
          <w:sz w:val="22"/>
          <w:szCs w:val="22"/>
        </w:rPr>
      </w:pPr>
      <w:r w:rsidRPr="00460E08">
        <w:rPr>
          <w:rFonts w:ascii="Tahoma" w:hAnsi="Tahoma" w:cs="Tahoma"/>
          <w:color w:val="002060"/>
          <w:sz w:val="22"/>
          <w:szCs w:val="22"/>
        </w:rPr>
        <w:t>ER1. Sistema de energía con red comercial AC, sistema de energía DC redundante, carga respaldada por grupo electrógeno y banco de baterías.</w:t>
      </w:r>
    </w:p>
    <w:p w14:paraId="7AE69B3D" w14:textId="77777777" w:rsidR="00D9144F" w:rsidRDefault="00D9144F" w:rsidP="00C247DF">
      <w:pPr>
        <w:pStyle w:val="Prrafodelista"/>
        <w:ind w:left="993"/>
        <w:jc w:val="both"/>
        <w:rPr>
          <w:rFonts w:ascii="Tahoma" w:hAnsi="Tahoma" w:cs="Tahoma"/>
          <w:color w:val="002060"/>
          <w:sz w:val="22"/>
          <w:szCs w:val="22"/>
        </w:rPr>
      </w:pPr>
    </w:p>
    <w:p w14:paraId="45B89632" w14:textId="77777777" w:rsidR="00C14C82" w:rsidRPr="00460E08" w:rsidRDefault="00C14C82" w:rsidP="00C247DF">
      <w:pPr>
        <w:pStyle w:val="Prrafodelista"/>
        <w:ind w:left="993"/>
        <w:jc w:val="both"/>
        <w:rPr>
          <w:rFonts w:ascii="Tahoma" w:hAnsi="Tahoma" w:cs="Tahoma"/>
          <w:color w:val="002060"/>
          <w:sz w:val="22"/>
          <w:szCs w:val="22"/>
        </w:rPr>
      </w:pPr>
    </w:p>
    <w:p w14:paraId="7BDE7635" w14:textId="77777777" w:rsidR="00D9144F" w:rsidRPr="007916B3" w:rsidRDefault="00D9144F" w:rsidP="00C247DF">
      <w:pPr>
        <w:jc w:val="both"/>
        <w:rPr>
          <w:rFonts w:ascii="Tahoma" w:hAnsi="Tahoma" w:cs="Tahoma"/>
          <w:color w:val="365F91"/>
          <w:sz w:val="22"/>
          <w:szCs w:val="22"/>
        </w:rPr>
      </w:pPr>
      <w:r w:rsidRPr="00460E08">
        <w:rPr>
          <w:rFonts w:ascii="Tahoma" w:hAnsi="Tahoma" w:cs="Tahoma"/>
          <w:b/>
          <w:color w:val="002060"/>
          <w:sz w:val="22"/>
          <w:szCs w:val="22"/>
        </w:rPr>
        <w:t xml:space="preserve">Tipo 1. Energía comercial disponible, </w:t>
      </w:r>
      <w:r w:rsidRPr="00460E08">
        <w:rPr>
          <w:rFonts w:ascii="Tahoma" w:hAnsi="Tahoma" w:cs="Tahoma"/>
          <w:color w:val="002060"/>
          <w:sz w:val="22"/>
          <w:szCs w:val="22"/>
        </w:rPr>
        <w:t>todas las estaciones deberán contar con una red de energía eléctrica principal (trifásica o monofásica), mediante la red comercial de Media Tensión a Baja Tensión (MT/BT) Corriente Alterna (AC).  Ante cortes de la red de energía eléctrica comercial el sistema de energía debe ser respaldado por grupo electrógeno y banco de baterías. El sistema de energía CC debe brindar la disponibilidad de energía -48VDC de manera redundante para esto se debe disponer de dos rectificadores para atender los requerimientos del proyecto y disponer de autonomía en banco de baterías por 8 horas ante cortes de la red comercial y falla en grupo electrógeno.</w:t>
      </w:r>
    </w:p>
    <w:p w14:paraId="2069C39F" w14:textId="77777777" w:rsidR="00D9144F" w:rsidRDefault="00D9144F" w:rsidP="00C247DF">
      <w:pPr>
        <w:jc w:val="both"/>
        <w:rPr>
          <w:rFonts w:ascii="Tahoma" w:hAnsi="Tahoma" w:cs="Tahoma"/>
          <w:b/>
          <w:color w:val="365F91"/>
          <w:sz w:val="22"/>
          <w:szCs w:val="22"/>
        </w:rPr>
      </w:pPr>
    </w:p>
    <w:p w14:paraId="5B436180" w14:textId="77777777" w:rsidR="00C14C82" w:rsidRDefault="00C14C82" w:rsidP="00C247DF">
      <w:pPr>
        <w:jc w:val="both"/>
        <w:rPr>
          <w:rFonts w:ascii="Tahoma" w:hAnsi="Tahoma" w:cs="Tahoma"/>
          <w:b/>
          <w:color w:val="365F91"/>
          <w:sz w:val="22"/>
          <w:szCs w:val="22"/>
        </w:rPr>
      </w:pPr>
    </w:p>
    <w:p w14:paraId="430059DF" w14:textId="77777777" w:rsidR="00C14C82" w:rsidRDefault="00C14C82" w:rsidP="00C247DF">
      <w:pPr>
        <w:jc w:val="both"/>
        <w:rPr>
          <w:rFonts w:ascii="Tahoma" w:hAnsi="Tahoma" w:cs="Tahoma"/>
          <w:b/>
          <w:color w:val="365F91"/>
          <w:sz w:val="22"/>
          <w:szCs w:val="22"/>
        </w:rPr>
      </w:pPr>
    </w:p>
    <w:p w14:paraId="7F8488D7" w14:textId="77777777" w:rsidR="00C14C82" w:rsidRDefault="00C14C82" w:rsidP="00C247DF">
      <w:pPr>
        <w:jc w:val="both"/>
        <w:rPr>
          <w:rFonts w:ascii="Tahoma" w:hAnsi="Tahoma" w:cs="Tahoma"/>
          <w:b/>
          <w:color w:val="365F91"/>
          <w:sz w:val="22"/>
          <w:szCs w:val="22"/>
        </w:rPr>
      </w:pPr>
    </w:p>
    <w:p w14:paraId="1A828F3A" w14:textId="77777777" w:rsidR="00C14C82" w:rsidRDefault="00C14C82" w:rsidP="00C247DF">
      <w:pPr>
        <w:jc w:val="both"/>
        <w:rPr>
          <w:rFonts w:ascii="Tahoma" w:hAnsi="Tahoma" w:cs="Tahoma"/>
          <w:b/>
          <w:color w:val="365F91"/>
          <w:sz w:val="22"/>
          <w:szCs w:val="22"/>
        </w:rPr>
      </w:pPr>
    </w:p>
    <w:p w14:paraId="1DBD65EF" w14:textId="77777777" w:rsidR="00C14C82" w:rsidRDefault="00C14C82" w:rsidP="00C247DF">
      <w:pPr>
        <w:jc w:val="both"/>
        <w:rPr>
          <w:rFonts w:ascii="Tahoma" w:hAnsi="Tahoma" w:cs="Tahoma"/>
          <w:b/>
          <w:color w:val="365F91"/>
          <w:sz w:val="22"/>
          <w:szCs w:val="22"/>
        </w:rPr>
      </w:pPr>
    </w:p>
    <w:p w14:paraId="05FC4EB4" w14:textId="77777777" w:rsidR="00C14C82" w:rsidRDefault="00C14C82" w:rsidP="00C247DF">
      <w:pPr>
        <w:jc w:val="both"/>
        <w:rPr>
          <w:rFonts w:ascii="Tahoma" w:hAnsi="Tahoma" w:cs="Tahoma"/>
          <w:b/>
          <w:color w:val="365F91"/>
          <w:sz w:val="22"/>
          <w:szCs w:val="22"/>
        </w:rPr>
      </w:pPr>
    </w:p>
    <w:p w14:paraId="3B6410CE" w14:textId="77777777" w:rsidR="00C14C82" w:rsidRDefault="00C14C82" w:rsidP="00C247DF">
      <w:pPr>
        <w:jc w:val="both"/>
        <w:rPr>
          <w:rFonts w:ascii="Tahoma" w:hAnsi="Tahoma" w:cs="Tahoma"/>
          <w:b/>
          <w:color w:val="365F91"/>
          <w:sz w:val="22"/>
          <w:szCs w:val="22"/>
        </w:rPr>
      </w:pPr>
    </w:p>
    <w:p w14:paraId="08E57845" w14:textId="77777777" w:rsidR="00C14C82" w:rsidRDefault="00C14C82" w:rsidP="00C247DF">
      <w:pPr>
        <w:jc w:val="both"/>
        <w:rPr>
          <w:rFonts w:ascii="Tahoma" w:hAnsi="Tahoma" w:cs="Tahoma"/>
          <w:b/>
          <w:color w:val="365F91"/>
          <w:sz w:val="22"/>
          <w:szCs w:val="22"/>
        </w:rPr>
      </w:pPr>
    </w:p>
    <w:p w14:paraId="6643A2D7" w14:textId="77777777" w:rsidR="00C14C82" w:rsidRDefault="00C14C82" w:rsidP="00C247DF">
      <w:pPr>
        <w:jc w:val="both"/>
        <w:rPr>
          <w:rFonts w:ascii="Tahoma" w:hAnsi="Tahoma" w:cs="Tahoma"/>
          <w:b/>
          <w:color w:val="365F91"/>
          <w:sz w:val="22"/>
          <w:szCs w:val="22"/>
        </w:rPr>
      </w:pPr>
    </w:p>
    <w:p w14:paraId="4BCAFFA6" w14:textId="77777777" w:rsidR="00C14C82" w:rsidRDefault="00C14C82" w:rsidP="00C247DF">
      <w:pPr>
        <w:jc w:val="both"/>
        <w:rPr>
          <w:rFonts w:ascii="Tahoma" w:hAnsi="Tahoma" w:cs="Tahoma"/>
          <w:b/>
          <w:color w:val="365F91"/>
          <w:sz w:val="22"/>
          <w:szCs w:val="22"/>
        </w:rPr>
      </w:pPr>
    </w:p>
    <w:p w14:paraId="45BE7293" w14:textId="77777777" w:rsidR="00C14C82" w:rsidRDefault="00C14C82" w:rsidP="00C247DF">
      <w:pPr>
        <w:jc w:val="both"/>
        <w:rPr>
          <w:rFonts w:ascii="Tahoma" w:hAnsi="Tahoma" w:cs="Tahoma"/>
          <w:b/>
          <w:color w:val="365F91"/>
          <w:sz w:val="22"/>
          <w:szCs w:val="22"/>
        </w:rPr>
      </w:pPr>
    </w:p>
    <w:p w14:paraId="363E4121" w14:textId="77777777" w:rsidR="00C14C82" w:rsidRDefault="00C14C82" w:rsidP="00C247DF">
      <w:pPr>
        <w:jc w:val="both"/>
        <w:rPr>
          <w:rFonts w:ascii="Tahoma" w:hAnsi="Tahoma" w:cs="Tahoma"/>
          <w:b/>
          <w:color w:val="365F91"/>
          <w:sz w:val="22"/>
          <w:szCs w:val="22"/>
        </w:rPr>
      </w:pPr>
    </w:p>
    <w:p w14:paraId="0D554CA8" w14:textId="77777777" w:rsidR="00C14C82" w:rsidRPr="007916B3" w:rsidRDefault="00C14C82" w:rsidP="00C247DF">
      <w:pPr>
        <w:jc w:val="both"/>
        <w:rPr>
          <w:rFonts w:ascii="Tahoma" w:hAnsi="Tahoma" w:cs="Tahoma"/>
          <w:b/>
          <w:color w:val="365F91"/>
          <w:sz w:val="22"/>
          <w:szCs w:val="22"/>
        </w:rPr>
      </w:pPr>
    </w:p>
    <w:p w14:paraId="148261B0" w14:textId="77777777" w:rsidR="00D9144F" w:rsidRPr="007916B3" w:rsidRDefault="00D9144F" w:rsidP="00C247DF">
      <w:pPr>
        <w:ind w:left="709"/>
        <w:jc w:val="center"/>
      </w:pPr>
      <w:r w:rsidRPr="007916B3">
        <w:object w:dxaOrig="4320" w:dyaOrig="3227" w14:anchorId="7DA00EB6">
          <v:shape id="_x0000_i1026" type="#_x0000_t75" style="width:298.65pt;height:299.9pt" o:ole="">
            <v:imagedata r:id="rId19" o:title="" croptop="16230f" cropbottom="20940f" cropleft="10923f" cropright="33390f"/>
          </v:shape>
          <o:OLEObject Type="Embed" ProgID="AutoCAD.Drawing.18" ShapeID="_x0000_i1026" DrawAspect="Content" ObjectID="_1572240728" r:id="rId20"/>
        </w:object>
      </w:r>
    </w:p>
    <w:p w14:paraId="1C6A8F51" w14:textId="77777777" w:rsidR="00C14C82" w:rsidRDefault="00C14C82" w:rsidP="00C247DF">
      <w:pPr>
        <w:pStyle w:val="Prrafodelista"/>
        <w:ind w:left="993"/>
        <w:jc w:val="both"/>
        <w:rPr>
          <w:rFonts w:ascii="Tahoma" w:hAnsi="Tahoma" w:cs="Tahoma"/>
          <w:color w:val="002060"/>
          <w:sz w:val="22"/>
          <w:szCs w:val="22"/>
        </w:rPr>
      </w:pPr>
    </w:p>
    <w:p w14:paraId="3F08D870" w14:textId="77777777" w:rsidR="00C14C82" w:rsidRDefault="00C14C82" w:rsidP="00C247DF">
      <w:pPr>
        <w:pStyle w:val="Prrafodelista"/>
        <w:ind w:left="993"/>
        <w:jc w:val="both"/>
        <w:rPr>
          <w:rFonts w:ascii="Tahoma" w:hAnsi="Tahoma" w:cs="Tahoma"/>
          <w:color w:val="002060"/>
          <w:sz w:val="22"/>
          <w:szCs w:val="22"/>
        </w:rPr>
      </w:pPr>
    </w:p>
    <w:p w14:paraId="68EA55E1" w14:textId="77777777" w:rsidR="00D9144F" w:rsidRPr="00460E08" w:rsidRDefault="00D9144F" w:rsidP="00C247DF">
      <w:pPr>
        <w:pStyle w:val="Prrafodelista"/>
        <w:ind w:left="993"/>
        <w:jc w:val="both"/>
        <w:rPr>
          <w:rFonts w:ascii="Tahoma" w:hAnsi="Tahoma" w:cs="Tahoma"/>
          <w:color w:val="002060"/>
          <w:sz w:val="22"/>
          <w:szCs w:val="22"/>
        </w:rPr>
      </w:pPr>
      <w:r w:rsidRPr="00460E08">
        <w:rPr>
          <w:rFonts w:ascii="Tahoma" w:hAnsi="Tahoma" w:cs="Tahoma"/>
          <w:color w:val="002060"/>
          <w:sz w:val="22"/>
          <w:szCs w:val="22"/>
        </w:rPr>
        <w:t>ER2. Sistema de energía híbrido compuesto por Paneles Fotovoltaicos, banco de baterías y grupo electrógeno de baterías.</w:t>
      </w:r>
    </w:p>
    <w:p w14:paraId="00ED9ABE" w14:textId="77777777" w:rsidR="00D9144F" w:rsidRPr="00460E08" w:rsidRDefault="00D9144F" w:rsidP="00C247DF">
      <w:pPr>
        <w:ind w:left="709"/>
        <w:jc w:val="both"/>
        <w:rPr>
          <w:color w:val="002060"/>
        </w:rPr>
      </w:pPr>
    </w:p>
    <w:p w14:paraId="21B47C7A" w14:textId="77777777" w:rsidR="00D9144F" w:rsidRPr="00460E08" w:rsidRDefault="00D9144F" w:rsidP="00C247DF">
      <w:pPr>
        <w:rPr>
          <w:rFonts w:ascii="Tahoma" w:hAnsi="Tahoma" w:cs="Tahoma"/>
          <w:color w:val="002060"/>
          <w:sz w:val="22"/>
          <w:szCs w:val="22"/>
        </w:rPr>
      </w:pPr>
      <w:r w:rsidRPr="00460E08">
        <w:rPr>
          <w:rFonts w:ascii="Tahoma" w:hAnsi="Tahoma" w:cs="Tahoma"/>
          <w:b/>
          <w:color w:val="002060"/>
          <w:sz w:val="22"/>
          <w:szCs w:val="22"/>
        </w:rPr>
        <w:t>Tipo 2.</w:t>
      </w:r>
      <w:r w:rsidRPr="00460E08">
        <w:rPr>
          <w:rFonts w:ascii="Tahoma" w:hAnsi="Tahoma" w:cs="Tahoma"/>
          <w:color w:val="002060"/>
          <w:sz w:val="22"/>
          <w:szCs w:val="22"/>
        </w:rPr>
        <w:t xml:space="preserve"> </w:t>
      </w:r>
      <w:r w:rsidRPr="00460E08">
        <w:rPr>
          <w:rFonts w:ascii="Tahoma" w:hAnsi="Tahoma" w:cs="Tahoma"/>
          <w:b/>
          <w:color w:val="002060"/>
          <w:sz w:val="22"/>
          <w:szCs w:val="22"/>
        </w:rPr>
        <w:t>Energía comercial no disponible,</w:t>
      </w:r>
      <w:r w:rsidRPr="00460E08">
        <w:rPr>
          <w:rFonts w:ascii="Tahoma" w:hAnsi="Tahoma" w:cs="Tahoma"/>
          <w:color w:val="002060"/>
          <w:sz w:val="22"/>
          <w:szCs w:val="22"/>
        </w:rPr>
        <w:t xml:space="preserve"> todas las estaciones deberán contar con un sistema híbrido -48VCC compuesto por Paneles Fotovoltaicos, banco de baterías y grupo electrógeno. Ante situaciones extremas (lluvia y nublado) la autonomía del banco de baterías debe ser dimensionada mínimamente para tres días.</w:t>
      </w:r>
    </w:p>
    <w:p w14:paraId="54916F59" w14:textId="77777777" w:rsidR="00C14C82" w:rsidRPr="00460E08" w:rsidRDefault="00C14C82" w:rsidP="00C247DF">
      <w:pPr>
        <w:rPr>
          <w:rFonts w:ascii="Arial" w:hAnsi="Arial" w:cs="Arial"/>
          <w:i/>
          <w:color w:val="002060"/>
          <w:szCs w:val="20"/>
        </w:rPr>
      </w:pPr>
    </w:p>
    <w:p w14:paraId="651FD3D2" w14:textId="77777777" w:rsidR="00D9144F" w:rsidRPr="00460E08" w:rsidRDefault="00D9144F" w:rsidP="002B6989">
      <w:pPr>
        <w:pStyle w:val="Prrafodelista"/>
        <w:numPr>
          <w:ilvl w:val="0"/>
          <w:numId w:val="80"/>
        </w:numPr>
        <w:outlineLvl w:val="0"/>
        <w:rPr>
          <w:rFonts w:ascii="Tahoma" w:hAnsi="Tahoma" w:cs="Tahoma"/>
          <w:b/>
          <w:bCs/>
          <w:vanish/>
          <w:color w:val="002060"/>
          <w:kern w:val="28"/>
          <w:sz w:val="28"/>
          <w:szCs w:val="28"/>
          <w:lang w:bidi="en-US"/>
        </w:rPr>
      </w:pPr>
      <w:bookmarkStart w:id="21" w:name="_Toc494288786"/>
      <w:bookmarkStart w:id="22" w:name="_Toc494288937"/>
      <w:bookmarkStart w:id="23" w:name="_Toc494288988"/>
      <w:bookmarkStart w:id="24" w:name="_Toc494289286"/>
      <w:bookmarkStart w:id="25" w:name="_Toc494289429"/>
      <w:bookmarkStart w:id="26" w:name="_Toc494289595"/>
      <w:bookmarkStart w:id="27" w:name="_Toc494295437"/>
      <w:bookmarkEnd w:id="21"/>
      <w:bookmarkEnd w:id="22"/>
      <w:bookmarkEnd w:id="23"/>
      <w:bookmarkEnd w:id="24"/>
      <w:bookmarkEnd w:id="25"/>
      <w:bookmarkEnd w:id="26"/>
      <w:bookmarkEnd w:id="27"/>
    </w:p>
    <w:p w14:paraId="110E1D66" w14:textId="77777777" w:rsidR="00D9144F" w:rsidRPr="00460E08" w:rsidRDefault="00D9144F" w:rsidP="002B6989">
      <w:pPr>
        <w:pStyle w:val="Prrafodelista"/>
        <w:numPr>
          <w:ilvl w:val="0"/>
          <w:numId w:val="80"/>
        </w:numPr>
        <w:outlineLvl w:val="0"/>
        <w:rPr>
          <w:rFonts w:ascii="Tahoma" w:hAnsi="Tahoma" w:cs="Tahoma"/>
          <w:b/>
          <w:bCs/>
          <w:vanish/>
          <w:color w:val="002060"/>
          <w:kern w:val="28"/>
          <w:sz w:val="28"/>
          <w:szCs w:val="28"/>
          <w:lang w:bidi="en-US"/>
        </w:rPr>
      </w:pPr>
      <w:bookmarkStart w:id="28" w:name="_Toc494288787"/>
      <w:bookmarkStart w:id="29" w:name="_Toc494288938"/>
      <w:bookmarkStart w:id="30" w:name="_Toc494288989"/>
      <w:bookmarkStart w:id="31" w:name="_Toc494289287"/>
      <w:bookmarkStart w:id="32" w:name="_Toc494289430"/>
      <w:bookmarkStart w:id="33" w:name="_Toc494289596"/>
      <w:bookmarkStart w:id="34" w:name="_Toc494295438"/>
      <w:bookmarkEnd w:id="28"/>
      <w:bookmarkEnd w:id="29"/>
      <w:bookmarkEnd w:id="30"/>
      <w:bookmarkEnd w:id="31"/>
      <w:bookmarkEnd w:id="32"/>
      <w:bookmarkEnd w:id="33"/>
      <w:bookmarkEnd w:id="34"/>
    </w:p>
    <w:p w14:paraId="658A7A10" w14:textId="77777777" w:rsidR="00D9144F" w:rsidRPr="00460E08" w:rsidRDefault="00D9144F" w:rsidP="002B6989">
      <w:pPr>
        <w:pStyle w:val="Prrafodelista"/>
        <w:numPr>
          <w:ilvl w:val="1"/>
          <w:numId w:val="80"/>
        </w:numPr>
        <w:outlineLvl w:val="0"/>
        <w:rPr>
          <w:rFonts w:ascii="Tahoma" w:hAnsi="Tahoma" w:cs="Tahoma"/>
          <w:b/>
          <w:bCs/>
          <w:vanish/>
          <w:color w:val="002060"/>
          <w:kern w:val="28"/>
          <w:sz w:val="28"/>
          <w:szCs w:val="28"/>
          <w:lang w:bidi="en-US"/>
        </w:rPr>
      </w:pPr>
      <w:bookmarkStart w:id="35" w:name="_Toc494288788"/>
      <w:bookmarkStart w:id="36" w:name="_Toc494288939"/>
      <w:bookmarkStart w:id="37" w:name="_Toc494288990"/>
      <w:bookmarkStart w:id="38" w:name="_Toc494289288"/>
      <w:bookmarkStart w:id="39" w:name="_Toc494289431"/>
      <w:bookmarkStart w:id="40" w:name="_Toc494289597"/>
      <w:bookmarkStart w:id="41" w:name="_Toc494295439"/>
      <w:bookmarkEnd w:id="35"/>
      <w:bookmarkEnd w:id="36"/>
      <w:bookmarkEnd w:id="37"/>
      <w:bookmarkEnd w:id="38"/>
      <w:bookmarkEnd w:id="39"/>
      <w:bookmarkEnd w:id="40"/>
      <w:bookmarkEnd w:id="41"/>
    </w:p>
    <w:p w14:paraId="0C79B7DE" w14:textId="77777777" w:rsidR="00D9144F" w:rsidRPr="00460E08" w:rsidRDefault="00D9144F" w:rsidP="002B6989">
      <w:pPr>
        <w:pStyle w:val="Prrafodelista"/>
        <w:numPr>
          <w:ilvl w:val="1"/>
          <w:numId w:val="80"/>
        </w:numPr>
        <w:outlineLvl w:val="0"/>
        <w:rPr>
          <w:rFonts w:ascii="Tahoma" w:hAnsi="Tahoma" w:cs="Tahoma"/>
          <w:b/>
          <w:bCs/>
          <w:vanish/>
          <w:color w:val="002060"/>
          <w:kern w:val="28"/>
          <w:sz w:val="28"/>
          <w:szCs w:val="28"/>
          <w:lang w:bidi="en-US"/>
        </w:rPr>
      </w:pPr>
      <w:bookmarkStart w:id="42" w:name="_Toc494288789"/>
      <w:bookmarkStart w:id="43" w:name="_Toc494288940"/>
      <w:bookmarkStart w:id="44" w:name="_Toc494288991"/>
      <w:bookmarkStart w:id="45" w:name="_Toc494289289"/>
      <w:bookmarkStart w:id="46" w:name="_Toc494289432"/>
      <w:bookmarkStart w:id="47" w:name="_Toc494289598"/>
      <w:bookmarkStart w:id="48" w:name="_Toc494295440"/>
      <w:bookmarkEnd w:id="42"/>
      <w:bookmarkEnd w:id="43"/>
      <w:bookmarkEnd w:id="44"/>
      <w:bookmarkEnd w:id="45"/>
      <w:bookmarkEnd w:id="46"/>
      <w:bookmarkEnd w:id="47"/>
      <w:bookmarkEnd w:id="48"/>
    </w:p>
    <w:p w14:paraId="348F8362" w14:textId="77777777" w:rsidR="00D9144F" w:rsidRPr="00460E08"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49" w:name="_Toc494288790"/>
      <w:bookmarkStart w:id="50" w:name="_Toc494288941"/>
      <w:bookmarkStart w:id="51" w:name="_Toc494288992"/>
      <w:bookmarkStart w:id="52" w:name="_Toc494289290"/>
      <w:bookmarkStart w:id="53" w:name="_Toc494289433"/>
      <w:bookmarkStart w:id="54" w:name="_Toc494289599"/>
      <w:bookmarkStart w:id="55" w:name="_Toc494295441"/>
      <w:bookmarkEnd w:id="49"/>
      <w:bookmarkEnd w:id="50"/>
      <w:bookmarkEnd w:id="51"/>
      <w:bookmarkEnd w:id="52"/>
      <w:bookmarkEnd w:id="53"/>
      <w:bookmarkEnd w:id="54"/>
      <w:bookmarkEnd w:id="55"/>
    </w:p>
    <w:p w14:paraId="00B0283D" w14:textId="77777777" w:rsidR="00D9144F" w:rsidRPr="00460E08"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56" w:name="_Toc494288791"/>
      <w:bookmarkStart w:id="57" w:name="_Toc494288942"/>
      <w:bookmarkStart w:id="58" w:name="_Toc494288993"/>
      <w:bookmarkStart w:id="59" w:name="_Toc494289291"/>
      <w:bookmarkStart w:id="60" w:name="_Toc494289434"/>
      <w:bookmarkStart w:id="61" w:name="_Toc494289600"/>
      <w:bookmarkStart w:id="62" w:name="_Toc494295442"/>
      <w:bookmarkEnd w:id="56"/>
      <w:bookmarkEnd w:id="57"/>
      <w:bookmarkEnd w:id="58"/>
      <w:bookmarkEnd w:id="59"/>
      <w:bookmarkEnd w:id="60"/>
      <w:bookmarkEnd w:id="61"/>
      <w:bookmarkEnd w:id="62"/>
    </w:p>
    <w:p w14:paraId="01045347" w14:textId="77777777" w:rsidR="00D9144F" w:rsidRPr="00460E08"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63" w:name="_Toc494288792"/>
      <w:bookmarkStart w:id="64" w:name="_Toc494288943"/>
      <w:bookmarkStart w:id="65" w:name="_Toc494288994"/>
      <w:bookmarkStart w:id="66" w:name="_Toc494289292"/>
      <w:bookmarkStart w:id="67" w:name="_Toc494289435"/>
      <w:bookmarkStart w:id="68" w:name="_Toc494289601"/>
      <w:bookmarkStart w:id="69" w:name="_Toc494295443"/>
      <w:bookmarkEnd w:id="63"/>
      <w:bookmarkEnd w:id="64"/>
      <w:bookmarkEnd w:id="65"/>
      <w:bookmarkEnd w:id="66"/>
      <w:bookmarkEnd w:id="67"/>
      <w:bookmarkEnd w:id="68"/>
      <w:bookmarkEnd w:id="69"/>
    </w:p>
    <w:p w14:paraId="1DFB773B" w14:textId="77777777" w:rsidR="00D9144F" w:rsidRPr="00460E08"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70" w:name="_Toc494288793"/>
      <w:bookmarkStart w:id="71" w:name="_Toc494288944"/>
      <w:bookmarkStart w:id="72" w:name="_Toc494288995"/>
      <w:bookmarkStart w:id="73" w:name="_Toc494289293"/>
      <w:bookmarkStart w:id="74" w:name="_Toc494289436"/>
      <w:bookmarkStart w:id="75" w:name="_Toc494289602"/>
      <w:bookmarkStart w:id="76" w:name="_Toc494295444"/>
      <w:bookmarkEnd w:id="70"/>
      <w:bookmarkEnd w:id="71"/>
      <w:bookmarkEnd w:id="72"/>
      <w:bookmarkEnd w:id="73"/>
      <w:bookmarkEnd w:id="74"/>
      <w:bookmarkEnd w:id="75"/>
      <w:bookmarkEnd w:id="76"/>
    </w:p>
    <w:p w14:paraId="5319C665" w14:textId="77777777" w:rsidR="00D9144F" w:rsidRPr="00460E08"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77" w:name="_Toc494288794"/>
      <w:bookmarkStart w:id="78" w:name="_Toc494288945"/>
      <w:bookmarkStart w:id="79" w:name="_Toc494288996"/>
      <w:bookmarkStart w:id="80" w:name="_Toc494289294"/>
      <w:bookmarkStart w:id="81" w:name="_Toc494289437"/>
      <w:bookmarkStart w:id="82" w:name="_Toc494289603"/>
      <w:bookmarkStart w:id="83" w:name="_Toc494295445"/>
      <w:bookmarkEnd w:id="77"/>
      <w:bookmarkEnd w:id="78"/>
      <w:bookmarkEnd w:id="79"/>
      <w:bookmarkEnd w:id="80"/>
      <w:bookmarkEnd w:id="81"/>
      <w:bookmarkEnd w:id="82"/>
      <w:bookmarkEnd w:id="83"/>
    </w:p>
    <w:p w14:paraId="3A54BE1A" w14:textId="7113215F" w:rsidR="00D9144F" w:rsidRDefault="00181C51" w:rsidP="002B6989">
      <w:pPr>
        <w:pStyle w:val="TITULOS"/>
        <w:numPr>
          <w:ilvl w:val="2"/>
          <w:numId w:val="111"/>
        </w:numPr>
        <w:spacing w:before="120" w:after="120" w:line="240" w:lineRule="auto"/>
        <w:rPr>
          <w:rFonts w:ascii="Tahoma" w:hAnsi="Tahoma" w:cs="Tahoma"/>
          <w:color w:val="002060"/>
          <w:sz w:val="22"/>
          <w:szCs w:val="22"/>
        </w:rPr>
      </w:pPr>
      <w:r>
        <w:rPr>
          <w:rFonts w:ascii="Tahoma" w:hAnsi="Tahoma" w:cs="Tahoma"/>
          <w:color w:val="002060"/>
          <w:sz w:val="22"/>
          <w:szCs w:val="22"/>
        </w:rPr>
        <w:t>C</w:t>
      </w:r>
      <w:r w:rsidRPr="00460E08">
        <w:rPr>
          <w:rFonts w:ascii="Tahoma" w:hAnsi="Tahoma" w:cs="Tahoma"/>
          <w:color w:val="002060"/>
          <w:sz w:val="22"/>
          <w:szCs w:val="22"/>
        </w:rPr>
        <w:t xml:space="preserve">aracterísticas Generales </w:t>
      </w:r>
      <w:r>
        <w:rPr>
          <w:rFonts w:ascii="Tahoma" w:hAnsi="Tahoma" w:cs="Tahoma"/>
          <w:color w:val="002060"/>
          <w:sz w:val="22"/>
          <w:szCs w:val="22"/>
        </w:rPr>
        <w:t>y</w:t>
      </w:r>
      <w:r w:rsidRPr="00460E08">
        <w:rPr>
          <w:rFonts w:ascii="Tahoma" w:hAnsi="Tahoma" w:cs="Tahoma"/>
          <w:color w:val="002060"/>
          <w:sz w:val="22"/>
          <w:szCs w:val="22"/>
        </w:rPr>
        <w:t xml:space="preserve"> Específicas </w:t>
      </w:r>
      <w:r>
        <w:rPr>
          <w:rFonts w:ascii="Tahoma" w:hAnsi="Tahoma" w:cs="Tahoma"/>
          <w:color w:val="002060"/>
          <w:sz w:val="22"/>
          <w:szCs w:val="22"/>
        </w:rPr>
        <w:t>d</w:t>
      </w:r>
      <w:r w:rsidRPr="00460E08">
        <w:rPr>
          <w:rFonts w:ascii="Tahoma" w:hAnsi="Tahoma" w:cs="Tahoma"/>
          <w:color w:val="002060"/>
          <w:sz w:val="22"/>
          <w:szCs w:val="22"/>
        </w:rPr>
        <w:t xml:space="preserve">e Acometidas </w:t>
      </w:r>
      <w:r>
        <w:rPr>
          <w:rFonts w:ascii="Tahoma" w:hAnsi="Tahoma" w:cs="Tahoma"/>
          <w:color w:val="002060"/>
          <w:sz w:val="22"/>
          <w:szCs w:val="22"/>
        </w:rPr>
        <w:t>d</w:t>
      </w:r>
      <w:r w:rsidRPr="00460E08">
        <w:rPr>
          <w:rFonts w:ascii="Tahoma" w:hAnsi="Tahoma" w:cs="Tahoma"/>
          <w:color w:val="002060"/>
          <w:sz w:val="22"/>
          <w:szCs w:val="22"/>
        </w:rPr>
        <w:t xml:space="preserve">e Energía Eléctrica </w:t>
      </w:r>
      <w:r>
        <w:rPr>
          <w:rFonts w:ascii="Tahoma" w:hAnsi="Tahoma" w:cs="Tahoma"/>
          <w:color w:val="002060"/>
          <w:sz w:val="22"/>
          <w:szCs w:val="22"/>
        </w:rPr>
        <w:t>de Media y</w:t>
      </w:r>
      <w:r w:rsidRPr="00460E08">
        <w:rPr>
          <w:rFonts w:ascii="Tahoma" w:hAnsi="Tahoma" w:cs="Tahoma"/>
          <w:color w:val="002060"/>
          <w:sz w:val="22"/>
          <w:szCs w:val="22"/>
        </w:rPr>
        <w:t xml:space="preserve"> Baja Tensión (Tramo Terrestre)</w:t>
      </w:r>
    </w:p>
    <w:p w14:paraId="4C7D989F" w14:textId="77777777" w:rsidR="00C14C82" w:rsidRPr="00C14C82" w:rsidRDefault="00C14C82" w:rsidP="00C14C82">
      <w:pPr>
        <w:rPr>
          <w:lang w:val="es-BO"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3"/>
        <w:gridCol w:w="5769"/>
        <w:gridCol w:w="1068"/>
        <w:gridCol w:w="801"/>
        <w:gridCol w:w="1199"/>
      </w:tblGrid>
      <w:tr w:rsidR="00D9144F" w:rsidRPr="007916B3" w14:paraId="0245E50C" w14:textId="77777777" w:rsidTr="00C14C82">
        <w:trPr>
          <w:trHeight w:val="381"/>
          <w:tblHeader/>
        </w:trPr>
        <w:tc>
          <w:tcPr>
            <w:tcW w:w="391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600DB59F"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08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8FD8E39"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6FE53463" w14:textId="77777777" w:rsidTr="00C14C82">
        <w:trPr>
          <w:trHeight w:val="126"/>
          <w:tblHeader/>
        </w:trPr>
        <w:tc>
          <w:tcPr>
            <w:tcW w:w="33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E70A3A6" w14:textId="5EFBEC4F" w:rsidR="00D9144F" w:rsidRPr="007916B3" w:rsidRDefault="00181C51" w:rsidP="00181C51">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Características G</w:t>
            </w:r>
            <w:r w:rsidRPr="007916B3">
              <w:rPr>
                <w:rFonts w:ascii="Tahoma" w:hAnsi="Tahoma" w:cs="Tahoma"/>
                <w:b/>
                <w:color w:val="FFFFFF" w:themeColor="background1"/>
                <w:sz w:val="18"/>
                <w:szCs w:val="18"/>
              </w:rPr>
              <w:t xml:space="preserve">enerales y </w:t>
            </w:r>
            <w:r>
              <w:rPr>
                <w:rFonts w:ascii="Tahoma" w:hAnsi="Tahoma" w:cs="Tahoma"/>
                <w:b/>
                <w:color w:val="FFFFFF" w:themeColor="background1"/>
                <w:sz w:val="18"/>
                <w:szCs w:val="18"/>
              </w:rPr>
              <w:t>E</w:t>
            </w:r>
            <w:r w:rsidRPr="007916B3">
              <w:rPr>
                <w:rFonts w:ascii="Tahoma" w:hAnsi="Tahoma" w:cs="Tahoma"/>
                <w:b/>
                <w:color w:val="FFFFFF" w:themeColor="background1"/>
                <w:sz w:val="18"/>
                <w:szCs w:val="18"/>
              </w:rPr>
              <w:t>specíficas</w:t>
            </w:r>
            <w:r>
              <w:rPr>
                <w:rFonts w:ascii="Tahoma" w:hAnsi="Tahoma" w:cs="Tahoma"/>
                <w:b/>
                <w:color w:val="FFFFFF" w:themeColor="background1"/>
                <w:sz w:val="18"/>
                <w:szCs w:val="18"/>
              </w:rPr>
              <w:t xml:space="preserve"> de Acometidas de Energía Eléctrica de Media y Baja Tensión (Tramo Terrestre)</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242EA2D"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108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6C1EAD24"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4C1976F2" w14:textId="77777777" w:rsidTr="00C14C82">
        <w:trPr>
          <w:trHeight w:val="347"/>
          <w:tblHeader/>
        </w:trPr>
        <w:tc>
          <w:tcPr>
            <w:tcW w:w="202"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4717B2F9" w14:textId="77777777" w:rsidR="00D9144F" w:rsidRPr="007916B3" w:rsidRDefault="00D9144F" w:rsidP="001A7F54">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3132"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339E1C8" w14:textId="77777777" w:rsidR="00D9144F" w:rsidRPr="007916B3" w:rsidRDefault="00D9144F" w:rsidP="001A7F54">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580"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E97A202"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435"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6A2ECD03" w14:textId="77777777" w:rsidR="00D9144F" w:rsidRPr="007916B3" w:rsidRDefault="00D9144F" w:rsidP="001A7F54">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651"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207BE553"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460E08" w:rsidRPr="00460E08" w14:paraId="4CAD2C65" w14:textId="77777777" w:rsidTr="00C14C82">
        <w:trPr>
          <w:trHeight w:val="548"/>
        </w:trPr>
        <w:tc>
          <w:tcPr>
            <w:tcW w:w="202" w:type="pct"/>
            <w:tcBorders>
              <w:top w:val="single" w:sz="4" w:space="0" w:color="004990"/>
              <w:left w:val="single" w:sz="4" w:space="0" w:color="004990"/>
              <w:bottom w:val="single" w:sz="4" w:space="0" w:color="004990"/>
              <w:right w:val="single" w:sz="4" w:space="0" w:color="004990"/>
            </w:tcBorders>
            <w:vAlign w:val="center"/>
          </w:tcPr>
          <w:p w14:paraId="07F4FAEF"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4B4E3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Elementos para las acometidas de Media Tensión (MT) y Baja Tensión BT.</w:t>
            </w:r>
          </w:p>
          <w:p w14:paraId="5004279C" w14:textId="77777777" w:rsidR="00D9144F" w:rsidRPr="00460E08" w:rsidRDefault="00D9144F" w:rsidP="002B6989">
            <w:pPr>
              <w:pStyle w:val="Prrafodelista"/>
              <w:numPr>
                <w:ilvl w:val="0"/>
                <w:numId w:val="97"/>
              </w:numPr>
              <w:spacing w:line="276" w:lineRule="auto"/>
              <w:ind w:left="356" w:hanging="284"/>
              <w:jc w:val="both"/>
              <w:rPr>
                <w:rFonts w:ascii="Tahoma" w:hAnsi="Tahoma" w:cs="Tahoma"/>
                <w:color w:val="002060"/>
                <w:sz w:val="18"/>
                <w:lang w:val="es-BO" w:eastAsia="es-BO"/>
              </w:rPr>
            </w:pPr>
            <w:r w:rsidRPr="00460E08">
              <w:rPr>
                <w:rFonts w:ascii="Tahoma" w:hAnsi="Tahoma" w:cs="Tahoma"/>
                <w:color w:val="002060"/>
                <w:sz w:val="18"/>
                <w:lang w:val="es-BO" w:eastAsia="es-BO"/>
              </w:rPr>
              <w:t>Los postes y accesorios de montaje deben cumplir los requerimientos y especificaciones técnicas de las empresas distribuidoras de energía eléctrica local, utilizar postes de hormigón armado o PRFV.</w:t>
            </w:r>
          </w:p>
        </w:tc>
        <w:tc>
          <w:tcPr>
            <w:tcW w:w="580" w:type="pct"/>
            <w:tcBorders>
              <w:top w:val="single" w:sz="4" w:space="0" w:color="004990"/>
              <w:left w:val="single" w:sz="4" w:space="0" w:color="004990"/>
              <w:bottom w:val="single" w:sz="4" w:space="0" w:color="004990"/>
              <w:right w:val="single" w:sz="4" w:space="0" w:color="004990"/>
            </w:tcBorders>
            <w:vAlign w:val="center"/>
          </w:tcPr>
          <w:p w14:paraId="4A707C24"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58573D34"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25D3E2B6" w14:textId="77777777" w:rsidR="00D9144F" w:rsidRPr="00460E08" w:rsidRDefault="00D9144F" w:rsidP="001A7F54">
            <w:pPr>
              <w:rPr>
                <w:rFonts w:ascii="Tahoma" w:hAnsi="Tahoma" w:cs="Tahoma"/>
                <w:b/>
                <w:bCs/>
                <w:color w:val="002060"/>
                <w:sz w:val="18"/>
                <w:szCs w:val="18"/>
                <w:lang w:eastAsia="es-BO"/>
              </w:rPr>
            </w:pPr>
          </w:p>
        </w:tc>
      </w:tr>
      <w:tr w:rsidR="00460E08" w:rsidRPr="00460E08" w14:paraId="4A92011F" w14:textId="77777777" w:rsidTr="00C14C82">
        <w:trPr>
          <w:trHeight w:val="701"/>
        </w:trPr>
        <w:tc>
          <w:tcPr>
            <w:tcW w:w="202" w:type="pct"/>
            <w:tcBorders>
              <w:top w:val="single" w:sz="4" w:space="0" w:color="004990"/>
              <w:left w:val="single" w:sz="4" w:space="0" w:color="004990"/>
              <w:bottom w:val="single" w:sz="4" w:space="0" w:color="004990"/>
              <w:right w:val="single" w:sz="4" w:space="0" w:color="004990"/>
            </w:tcBorders>
            <w:vAlign w:val="center"/>
          </w:tcPr>
          <w:p w14:paraId="2A8CF51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CA3110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Línea de MT.</w:t>
            </w:r>
          </w:p>
          <w:p w14:paraId="16D110B0" w14:textId="77777777" w:rsidR="00D9144F" w:rsidRPr="00460E08" w:rsidRDefault="00D9144F" w:rsidP="002B6989">
            <w:pPr>
              <w:numPr>
                <w:ilvl w:val="0"/>
                <w:numId w:val="9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dimensionamiento de la sección del conductor debe ser realizado de acuerdo a las Normas de Aplicación descritas en este </w:t>
            </w:r>
            <w:r w:rsidRPr="00460E08">
              <w:rPr>
                <w:rFonts w:ascii="Tahoma" w:hAnsi="Tahoma" w:cs="Tahoma"/>
                <w:color w:val="002060"/>
                <w:sz w:val="18"/>
                <w:szCs w:val="20"/>
                <w:lang w:val="es-BO" w:eastAsia="es-BO"/>
              </w:rPr>
              <w:lastRenderedPageBreak/>
              <w:t>documento.</w:t>
            </w:r>
          </w:p>
          <w:p w14:paraId="6D79ED00" w14:textId="77777777" w:rsidR="00D9144F" w:rsidRPr="00460E08" w:rsidRDefault="00D9144F" w:rsidP="002B6989">
            <w:pPr>
              <w:numPr>
                <w:ilvl w:val="0"/>
                <w:numId w:val="9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determinar la distancia real de acuerdo al trayecto seleccionado en coordinación con el distribuidor de energía local.</w:t>
            </w:r>
          </w:p>
        </w:tc>
        <w:tc>
          <w:tcPr>
            <w:tcW w:w="580" w:type="pct"/>
            <w:tcBorders>
              <w:top w:val="single" w:sz="4" w:space="0" w:color="004990"/>
              <w:left w:val="single" w:sz="4" w:space="0" w:color="004990"/>
              <w:bottom w:val="single" w:sz="4" w:space="0" w:color="004990"/>
              <w:right w:val="single" w:sz="4" w:space="0" w:color="004990"/>
            </w:tcBorders>
            <w:vAlign w:val="center"/>
          </w:tcPr>
          <w:p w14:paraId="79861A9F"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28B84F42"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41C55671" w14:textId="77777777" w:rsidR="00D9144F" w:rsidRPr="00460E08" w:rsidRDefault="00D9144F" w:rsidP="001A7F54">
            <w:pPr>
              <w:rPr>
                <w:rFonts w:ascii="Tahoma" w:hAnsi="Tahoma" w:cs="Tahoma"/>
                <w:b/>
                <w:bCs/>
                <w:color w:val="002060"/>
                <w:sz w:val="18"/>
                <w:szCs w:val="18"/>
                <w:lang w:eastAsia="es-BO"/>
              </w:rPr>
            </w:pPr>
          </w:p>
        </w:tc>
      </w:tr>
      <w:tr w:rsidR="00460E08" w:rsidRPr="00460E08" w14:paraId="0DDB0DD0" w14:textId="77777777" w:rsidTr="00C14C82">
        <w:trPr>
          <w:trHeight w:val="1222"/>
        </w:trPr>
        <w:tc>
          <w:tcPr>
            <w:tcW w:w="202" w:type="pct"/>
            <w:tcBorders>
              <w:top w:val="single" w:sz="4" w:space="0" w:color="004990"/>
              <w:left w:val="single" w:sz="4" w:space="0" w:color="004990"/>
              <w:bottom w:val="single" w:sz="4" w:space="0" w:color="004990"/>
              <w:right w:val="single" w:sz="4" w:space="0" w:color="004990"/>
            </w:tcBorders>
            <w:vAlign w:val="center"/>
          </w:tcPr>
          <w:p w14:paraId="5E41D475"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E80705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Transformador de distribución</w:t>
            </w:r>
          </w:p>
          <w:p w14:paraId="40615E7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transformadores de distribución deben cumplir con las siguientes características:</w:t>
            </w:r>
          </w:p>
          <w:p w14:paraId="7270E36C" w14:textId="77777777" w:rsidR="00D9144F" w:rsidRPr="00460E08" w:rsidRDefault="00D9144F" w:rsidP="002B6989">
            <w:pPr>
              <w:numPr>
                <w:ilvl w:val="0"/>
                <w:numId w:val="9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Potencia: Determinada por el proyectista, considerar crecimiento a futuro de 25%.</w:t>
            </w:r>
          </w:p>
          <w:p w14:paraId="6FD1A649" w14:textId="77777777" w:rsidR="00D9144F" w:rsidRPr="00460E08" w:rsidRDefault="00D9144F" w:rsidP="002B6989">
            <w:pPr>
              <w:numPr>
                <w:ilvl w:val="0"/>
                <w:numId w:val="9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Refrigeración: Tipo ONAN. </w:t>
            </w:r>
          </w:p>
          <w:p w14:paraId="58E528B1" w14:textId="77777777" w:rsidR="00D9144F" w:rsidRPr="00460E08" w:rsidRDefault="00D9144F" w:rsidP="002B6989">
            <w:pPr>
              <w:numPr>
                <w:ilvl w:val="0"/>
                <w:numId w:val="9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5 taps. como mínimo para regulación de +/- 2.5 %.</w:t>
            </w:r>
          </w:p>
          <w:p w14:paraId="6A56F6F9" w14:textId="77777777" w:rsidR="00D9144F" w:rsidRPr="00460E08" w:rsidRDefault="00D9144F" w:rsidP="002B6989">
            <w:pPr>
              <w:numPr>
                <w:ilvl w:val="0"/>
                <w:numId w:val="9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Cumplir con las prescripciones de la norma IEC 60076 POWER TRANSFORMERS y los requerimientos de la empresa de distribución de energía local.</w:t>
            </w:r>
          </w:p>
          <w:p w14:paraId="254DA525" w14:textId="77777777" w:rsidR="00D9144F" w:rsidRPr="00460E08" w:rsidRDefault="00D9144F" w:rsidP="002B6989">
            <w:pPr>
              <w:numPr>
                <w:ilvl w:val="0"/>
                <w:numId w:val="9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voltajes de MT y BT deben ser verificados en sitio</w:t>
            </w:r>
          </w:p>
        </w:tc>
        <w:tc>
          <w:tcPr>
            <w:tcW w:w="580" w:type="pct"/>
            <w:tcBorders>
              <w:top w:val="single" w:sz="4" w:space="0" w:color="004990"/>
              <w:left w:val="single" w:sz="4" w:space="0" w:color="004990"/>
              <w:bottom w:val="single" w:sz="4" w:space="0" w:color="004990"/>
              <w:right w:val="single" w:sz="4" w:space="0" w:color="004990"/>
            </w:tcBorders>
            <w:vAlign w:val="center"/>
          </w:tcPr>
          <w:p w14:paraId="2EC54B7E"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61EDEC73"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7F94E325" w14:textId="77777777" w:rsidR="00D9144F" w:rsidRPr="00460E08" w:rsidRDefault="00D9144F" w:rsidP="001A7F54">
            <w:pPr>
              <w:rPr>
                <w:rFonts w:ascii="Tahoma" w:hAnsi="Tahoma" w:cs="Tahoma"/>
                <w:b/>
                <w:bCs/>
                <w:color w:val="002060"/>
                <w:sz w:val="18"/>
                <w:szCs w:val="18"/>
                <w:lang w:eastAsia="es-BO"/>
              </w:rPr>
            </w:pPr>
          </w:p>
        </w:tc>
      </w:tr>
      <w:tr w:rsidR="00460E08" w:rsidRPr="00460E08" w14:paraId="03716626" w14:textId="77777777" w:rsidTr="00C14C82">
        <w:trPr>
          <w:trHeight w:val="394"/>
        </w:trPr>
        <w:tc>
          <w:tcPr>
            <w:tcW w:w="202" w:type="pct"/>
            <w:tcBorders>
              <w:top w:val="single" w:sz="4" w:space="0" w:color="004990"/>
              <w:left w:val="single" w:sz="4" w:space="0" w:color="004990"/>
              <w:bottom w:val="single" w:sz="4" w:space="0" w:color="004990"/>
              <w:right w:val="single" w:sz="4" w:space="0" w:color="004990"/>
            </w:tcBorders>
            <w:vAlign w:val="center"/>
          </w:tcPr>
          <w:p w14:paraId="27AD925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D4132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de línea MT.</w:t>
            </w:r>
          </w:p>
          <w:p w14:paraId="0AEEDF0A" w14:textId="77777777" w:rsidR="00D9144F" w:rsidRPr="00460E08" w:rsidRDefault="00D9144F" w:rsidP="002B6989">
            <w:pPr>
              <w:numPr>
                <w:ilvl w:val="0"/>
                <w:numId w:val="9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pararrayos de línea lado transformador y lado de derivación de MT.</w:t>
            </w:r>
          </w:p>
          <w:p w14:paraId="08EF3464" w14:textId="77777777" w:rsidR="00D9144F" w:rsidRPr="00460E08" w:rsidRDefault="00D9144F" w:rsidP="002B6989">
            <w:pPr>
              <w:numPr>
                <w:ilvl w:val="0"/>
                <w:numId w:val="9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Conexión a tierra del pararrayos mediante cable de cobre, debidamente dimensionado y protegido contra robos.</w:t>
            </w:r>
          </w:p>
        </w:tc>
        <w:tc>
          <w:tcPr>
            <w:tcW w:w="580" w:type="pct"/>
            <w:tcBorders>
              <w:top w:val="single" w:sz="4" w:space="0" w:color="004990"/>
              <w:left w:val="single" w:sz="4" w:space="0" w:color="004990"/>
              <w:bottom w:val="single" w:sz="4" w:space="0" w:color="004990"/>
              <w:right w:val="single" w:sz="4" w:space="0" w:color="004990"/>
            </w:tcBorders>
            <w:vAlign w:val="center"/>
          </w:tcPr>
          <w:p w14:paraId="5BB984D1"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7729315F"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0257F57D" w14:textId="77777777" w:rsidR="00D9144F" w:rsidRPr="00460E08" w:rsidRDefault="00D9144F" w:rsidP="001A7F54">
            <w:pPr>
              <w:rPr>
                <w:rFonts w:ascii="Tahoma" w:hAnsi="Tahoma" w:cs="Tahoma"/>
                <w:b/>
                <w:bCs/>
                <w:color w:val="002060"/>
                <w:sz w:val="18"/>
                <w:szCs w:val="18"/>
                <w:lang w:eastAsia="es-BO"/>
              </w:rPr>
            </w:pPr>
          </w:p>
        </w:tc>
      </w:tr>
      <w:tr w:rsidR="00460E08" w:rsidRPr="00460E08" w14:paraId="07BDA035" w14:textId="77777777" w:rsidTr="00C14C82">
        <w:trPr>
          <w:trHeight w:val="198"/>
        </w:trPr>
        <w:tc>
          <w:tcPr>
            <w:tcW w:w="202" w:type="pct"/>
            <w:tcBorders>
              <w:top w:val="single" w:sz="4" w:space="0" w:color="004990"/>
              <w:left w:val="single" w:sz="4" w:space="0" w:color="004990"/>
              <w:bottom w:val="single" w:sz="4" w:space="0" w:color="004990"/>
              <w:right w:val="single" w:sz="4" w:space="0" w:color="004990"/>
            </w:tcBorders>
            <w:vAlign w:val="center"/>
          </w:tcPr>
          <w:p w14:paraId="306879F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1B4E5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del transformador.</w:t>
            </w:r>
          </w:p>
          <w:p w14:paraId="399824FF" w14:textId="77777777" w:rsidR="00D9144F" w:rsidRPr="00460E08" w:rsidRDefault="00D9144F" w:rsidP="002B6989">
            <w:pPr>
              <w:numPr>
                <w:ilvl w:val="0"/>
                <w:numId w:val="9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el lado del transformador, mediante jabalinas de cobre con alma de acero, Tratamiento y compactado del terreno en base a tierra vegetal y componentes que mejoren su conductividad. </w:t>
            </w:r>
          </w:p>
          <w:p w14:paraId="1CD0293C" w14:textId="77777777" w:rsidR="00D9144F" w:rsidRPr="00460E08" w:rsidRDefault="00D9144F" w:rsidP="002B6989">
            <w:pPr>
              <w:numPr>
                <w:ilvl w:val="0"/>
                <w:numId w:val="9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valor de la puesta a tierra debe ser menor o igual a  5 ohmios.</w:t>
            </w:r>
          </w:p>
        </w:tc>
        <w:tc>
          <w:tcPr>
            <w:tcW w:w="580" w:type="pct"/>
            <w:tcBorders>
              <w:top w:val="single" w:sz="4" w:space="0" w:color="004990"/>
              <w:left w:val="single" w:sz="4" w:space="0" w:color="004990"/>
              <w:bottom w:val="single" w:sz="4" w:space="0" w:color="004990"/>
              <w:right w:val="single" w:sz="4" w:space="0" w:color="004990"/>
            </w:tcBorders>
            <w:vAlign w:val="center"/>
          </w:tcPr>
          <w:p w14:paraId="78CAB5D0"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13ADF6A9"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13DC5BE2"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0B09F523" w14:textId="77777777" w:rsidTr="00C14C82">
        <w:trPr>
          <w:trHeight w:val="217"/>
        </w:trPr>
        <w:tc>
          <w:tcPr>
            <w:tcW w:w="202" w:type="pct"/>
            <w:tcBorders>
              <w:top w:val="single" w:sz="4" w:space="0" w:color="004990"/>
              <w:left w:val="single" w:sz="4" w:space="0" w:color="004990"/>
              <w:bottom w:val="single" w:sz="4" w:space="0" w:color="004990"/>
              <w:right w:val="single" w:sz="4" w:space="0" w:color="004990"/>
            </w:tcBorders>
            <w:vAlign w:val="center"/>
          </w:tcPr>
          <w:p w14:paraId="10B7C01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450D39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Cable para BT. </w:t>
            </w:r>
          </w:p>
          <w:p w14:paraId="5BD36D7A"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cable de cobre flexible con aislamiento del tipo PVC o XLPE.  Secciones debidamente dimensionadas de acuerdo a la potencia del transformador para fases, neutro y cable de protección a tierra: Instalados en el trayecto: Transformador, medidor, ATS y tablero de distribución principal de energía AC.</w:t>
            </w:r>
          </w:p>
        </w:tc>
        <w:tc>
          <w:tcPr>
            <w:tcW w:w="580" w:type="pct"/>
            <w:tcBorders>
              <w:top w:val="single" w:sz="4" w:space="0" w:color="004990"/>
              <w:left w:val="single" w:sz="4" w:space="0" w:color="004990"/>
              <w:bottom w:val="single" w:sz="4" w:space="0" w:color="004990"/>
              <w:right w:val="single" w:sz="4" w:space="0" w:color="004990"/>
            </w:tcBorders>
            <w:vAlign w:val="center"/>
          </w:tcPr>
          <w:p w14:paraId="591BBEC1"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1871DF5D"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63929FD1" w14:textId="77777777" w:rsidR="00D9144F" w:rsidRPr="00460E08" w:rsidRDefault="00D9144F" w:rsidP="001A7F54">
            <w:pPr>
              <w:rPr>
                <w:rFonts w:ascii="Tahoma" w:hAnsi="Tahoma" w:cs="Tahoma"/>
                <w:b/>
                <w:bCs/>
                <w:color w:val="002060"/>
                <w:sz w:val="18"/>
                <w:szCs w:val="18"/>
                <w:lang w:eastAsia="es-BO"/>
              </w:rPr>
            </w:pPr>
          </w:p>
        </w:tc>
      </w:tr>
      <w:tr w:rsidR="00460E08" w:rsidRPr="00460E08" w14:paraId="07EFFA3B" w14:textId="77777777" w:rsidTr="00C14C82">
        <w:trPr>
          <w:trHeight w:val="482"/>
        </w:trPr>
        <w:tc>
          <w:tcPr>
            <w:tcW w:w="202" w:type="pct"/>
            <w:tcBorders>
              <w:top w:val="single" w:sz="4" w:space="0" w:color="004990"/>
              <w:left w:val="single" w:sz="4" w:space="0" w:color="004990"/>
              <w:bottom w:val="single" w:sz="4" w:space="0" w:color="004990"/>
              <w:right w:val="single" w:sz="4" w:space="0" w:color="004990"/>
            </w:tcBorders>
            <w:vAlign w:val="center"/>
          </w:tcPr>
          <w:p w14:paraId="180DFBE3"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84E178"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Pilastra.</w:t>
            </w:r>
          </w:p>
          <w:p w14:paraId="63CAA6A9" w14:textId="77777777" w:rsidR="00D9144F" w:rsidRPr="00460E08" w:rsidRDefault="00D9144F" w:rsidP="002B6989">
            <w:pPr>
              <w:pStyle w:val="Textoindependiente3"/>
              <w:numPr>
                <w:ilvl w:val="0"/>
                <w:numId w:val="92"/>
              </w:numPr>
              <w:tabs>
                <w:tab w:val="left" w:pos="355"/>
              </w:tabs>
              <w:spacing w:after="0"/>
              <w:ind w:left="355"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construir la pilastra o puesto de medición en la estación, incluyendo la provisión e instalación de: cables de cobre para fases, neutro y tierra, medidor de energía, fusibles, termo magnéticos (Fases-Neutro de acuerdo a la capacidad del trasformador de distribución), aisladores, protectores de transientes (de primer nivel curva 10/350µs 25KA, 1.5KV para protección de fases y neutro), barra de puesta a tierra de cobre, de 5mm de espesor, longitud 20cm. y ancho 5 cm. Tres tableros metálicos IP52, construcción en plancha de acero de espesor 1mm., uno para el medidor, otro para termo magnéticos y protectores de transientes, y un tercero para la barra colectora de tierra. </w:t>
            </w:r>
          </w:p>
        </w:tc>
        <w:tc>
          <w:tcPr>
            <w:tcW w:w="580" w:type="pct"/>
            <w:tcBorders>
              <w:top w:val="single" w:sz="4" w:space="0" w:color="004990"/>
              <w:left w:val="single" w:sz="4" w:space="0" w:color="004990"/>
              <w:bottom w:val="single" w:sz="4" w:space="0" w:color="004990"/>
              <w:right w:val="single" w:sz="4" w:space="0" w:color="004990"/>
            </w:tcBorders>
            <w:vAlign w:val="center"/>
          </w:tcPr>
          <w:p w14:paraId="70689B26"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7815075F"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59C8D068"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3CBA622F" w14:textId="77777777" w:rsidTr="00C14C82">
        <w:trPr>
          <w:trHeight w:val="5504"/>
        </w:trPr>
        <w:tc>
          <w:tcPr>
            <w:tcW w:w="202" w:type="pct"/>
            <w:tcBorders>
              <w:top w:val="single" w:sz="4" w:space="0" w:color="004990"/>
              <w:left w:val="single" w:sz="4" w:space="0" w:color="004990"/>
              <w:right w:val="single" w:sz="4" w:space="0" w:color="004990"/>
            </w:tcBorders>
            <w:vAlign w:val="center"/>
          </w:tcPr>
          <w:p w14:paraId="1C5F51BF"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8</w:t>
            </w:r>
          </w:p>
        </w:tc>
        <w:tc>
          <w:tcPr>
            <w:tcW w:w="3132" w:type="pct"/>
            <w:tcBorders>
              <w:top w:val="single" w:sz="4" w:space="0" w:color="004990"/>
              <w:left w:val="single" w:sz="4" w:space="0" w:color="004990"/>
              <w:right w:val="single" w:sz="4" w:space="0" w:color="004990"/>
            </w:tcBorders>
            <w:shd w:val="clear" w:color="auto" w:fill="auto"/>
            <w:vAlign w:val="center"/>
          </w:tcPr>
          <w:p w14:paraId="0FCFDB9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y pararrayos.</w:t>
            </w:r>
          </w:p>
          <w:p w14:paraId="3427E31C"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dos sistemas deben ser diseñados y asegurados contra vandalismo.</w:t>
            </w:r>
          </w:p>
          <w:p w14:paraId="794065F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pararrayos.</w:t>
            </w:r>
          </w:p>
          <w:p w14:paraId="36938DF1" w14:textId="77777777" w:rsidR="00D9144F" w:rsidRPr="00460E08" w:rsidRDefault="00D9144F" w:rsidP="002B6989">
            <w:pPr>
              <w:numPr>
                <w:ilvl w:val="0"/>
                <w:numId w:val="99"/>
              </w:numPr>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Altura efectiva: el proyectista debe dimensionar el sistema contemplando el cono de protección de todos los equipos. </w:t>
            </w:r>
          </w:p>
          <w:p w14:paraId="55B923CD"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tipo Franklin incluido el soporte aislado.</w:t>
            </w:r>
          </w:p>
          <w:p w14:paraId="3A9F53BA"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Bajantes de pararrayos con cable multifilar, tipo copperweld o cobre.</w:t>
            </w:r>
          </w:p>
          <w:p w14:paraId="0D5BE1C3"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Soportes y aisladores tipo carreta, a lo largo del poste, distancia entre poste y bajante de 15 cm.  </w:t>
            </w:r>
          </w:p>
          <w:p w14:paraId="18F0AB7E"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Configuración de la puesta a tierra: radial, mínimo tres rectas. </w:t>
            </w:r>
          </w:p>
          <w:p w14:paraId="63EFB658"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14:paraId="7E33494C"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14:paraId="108FE811"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14:paraId="7BC68699"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Una cámara de mantenimiento con dimensiones al interior de: 40cm x 40cm x 40cm (profundidad del nivel del piso x altura x ancho), acceso superior, tapa debidamente señalizada. </w:t>
            </w:r>
          </w:p>
          <w:p w14:paraId="0A26A527"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Tratamiento y compactado del terreno en base a tierra vegetal y componentes que mejoren su conductividad. </w:t>
            </w:r>
          </w:p>
          <w:p w14:paraId="079A8F88"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Valor de la puesta a tierra menor o igual a 5 ohmios.</w:t>
            </w:r>
          </w:p>
          <w:p w14:paraId="4F80F706" w14:textId="77777777" w:rsidR="00D9144F" w:rsidRPr="00460E08" w:rsidRDefault="00D9144F" w:rsidP="002B6989">
            <w:pPr>
              <w:numPr>
                <w:ilvl w:val="0"/>
                <w:numId w:val="9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entre las mallas de puesta a tierra de la bajante de pararrayos y de la de equipos, mediante  una jabalina intermedia y soldadura exotérmica tipo cadweld.</w:t>
            </w:r>
          </w:p>
        </w:tc>
        <w:tc>
          <w:tcPr>
            <w:tcW w:w="580" w:type="pct"/>
            <w:tcBorders>
              <w:top w:val="single" w:sz="4" w:space="0" w:color="004990"/>
              <w:left w:val="single" w:sz="4" w:space="0" w:color="004990"/>
              <w:right w:val="single" w:sz="4" w:space="0" w:color="004990"/>
            </w:tcBorders>
            <w:vAlign w:val="center"/>
          </w:tcPr>
          <w:p w14:paraId="219177E0" w14:textId="77777777" w:rsidR="00D9144F" w:rsidRPr="00460E08" w:rsidRDefault="00D9144F" w:rsidP="001A7F54">
            <w:pPr>
              <w:jc w:val="center"/>
              <w:rPr>
                <w:rFonts w:ascii="Tahoma" w:hAnsi="Tahoma" w:cs="Tahoma"/>
                <w:b/>
                <w:bCs/>
                <w:color w:val="002060"/>
                <w:sz w:val="18"/>
                <w:szCs w:val="18"/>
                <w:lang w:eastAsia="es-BO"/>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right w:val="single" w:sz="4" w:space="0" w:color="004990"/>
            </w:tcBorders>
          </w:tcPr>
          <w:p w14:paraId="64B085EB"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right w:val="single" w:sz="4" w:space="0" w:color="004990"/>
            </w:tcBorders>
          </w:tcPr>
          <w:p w14:paraId="630E7564"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7CC5B654" w14:textId="77777777" w:rsidTr="00C14C82">
        <w:trPr>
          <w:trHeight w:val="641"/>
        </w:trPr>
        <w:tc>
          <w:tcPr>
            <w:tcW w:w="202" w:type="pct"/>
            <w:tcBorders>
              <w:top w:val="single" w:sz="4" w:space="0" w:color="004990"/>
              <w:left w:val="single" w:sz="4" w:space="0" w:color="004990"/>
              <w:bottom w:val="single" w:sz="4" w:space="0" w:color="004990"/>
              <w:right w:val="single" w:sz="4" w:space="0" w:color="004990"/>
            </w:tcBorders>
            <w:vAlign w:val="center"/>
          </w:tcPr>
          <w:p w14:paraId="55556B4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9018A9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puesta tierra.</w:t>
            </w:r>
          </w:p>
          <w:p w14:paraId="5B2D953F"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debe estar constituido por:</w:t>
            </w:r>
          </w:p>
          <w:p w14:paraId="7EC3710B"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Malla con cable multifilar de cobre N° 2/0 AWG</w:t>
            </w:r>
          </w:p>
          <w:p w14:paraId="2AD4A710"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la puesta a tierra: radial o cuadrado.</w:t>
            </w:r>
          </w:p>
          <w:p w14:paraId="3B19D23A"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14:paraId="68A2C47F"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14:paraId="47593CA3"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14:paraId="457826C3"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Dos cámaras de mantenimiento con dimensiones de 40cm x 40cm x 40cm (profundidad del nivel del piso x altura x ancho), acceso superior, tapa debidamente señalizada. </w:t>
            </w:r>
          </w:p>
          <w:p w14:paraId="2D73CFBF"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Tratamiento y compactado del terreno en base a tierra vegetal y componentes que mejoren su conductividad.</w:t>
            </w:r>
          </w:p>
          <w:p w14:paraId="4EF5A21C"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con las mallas de puesta a tierra del puesto de transformador y la de equipos.</w:t>
            </w:r>
          </w:p>
          <w:p w14:paraId="4058F034" w14:textId="77777777" w:rsidR="00D9144F" w:rsidRPr="00460E08" w:rsidRDefault="00D9144F" w:rsidP="002B6989">
            <w:pPr>
              <w:numPr>
                <w:ilvl w:val="0"/>
                <w:numId w:val="9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Instalación de tres barras de cobre colectoras de puesta a tierra en la sala técnica, uno debajo el tablero de distribución principal, otra cercana al área de equipos de telecomunicaciones y el último en el ambiente de grupo electrógeno, interconectados a la malla de puesta a tierra principal mediante cable de cobre 2/0AWG y soldadura exotérmica tipo cadweld.</w:t>
            </w:r>
          </w:p>
        </w:tc>
        <w:tc>
          <w:tcPr>
            <w:tcW w:w="580" w:type="pct"/>
            <w:tcBorders>
              <w:top w:val="single" w:sz="4" w:space="0" w:color="004990"/>
              <w:left w:val="single" w:sz="4" w:space="0" w:color="004990"/>
              <w:bottom w:val="single" w:sz="4" w:space="0" w:color="004990"/>
              <w:right w:val="single" w:sz="4" w:space="0" w:color="004990"/>
            </w:tcBorders>
            <w:vAlign w:val="center"/>
          </w:tcPr>
          <w:p w14:paraId="2F03C12D" w14:textId="77777777" w:rsidR="00D9144F" w:rsidRPr="00460E08" w:rsidRDefault="00D9144F" w:rsidP="001A7F54">
            <w:pPr>
              <w:jc w:val="center"/>
              <w:rPr>
                <w:rFonts w:ascii="Tahoma" w:hAnsi="Tahoma" w:cs="Tahoma"/>
                <w:b/>
                <w:bCs/>
                <w:color w:val="002060"/>
                <w:sz w:val="18"/>
                <w:szCs w:val="18"/>
                <w:lang w:eastAsia="es-BO"/>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3E169D5C"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049FAD3D" w14:textId="77777777" w:rsidR="00D9144F" w:rsidRPr="00460E08" w:rsidRDefault="00D9144F" w:rsidP="001A7F54">
            <w:pPr>
              <w:jc w:val="both"/>
              <w:rPr>
                <w:rFonts w:ascii="Tahoma" w:hAnsi="Tahoma" w:cs="Tahoma"/>
                <w:b/>
                <w:bCs/>
                <w:color w:val="002060"/>
                <w:sz w:val="18"/>
                <w:szCs w:val="18"/>
                <w:lang w:eastAsia="es-BO"/>
              </w:rPr>
            </w:pPr>
          </w:p>
        </w:tc>
      </w:tr>
    </w:tbl>
    <w:p w14:paraId="47F0A50F" w14:textId="3CC8D68F" w:rsidR="002175CA" w:rsidRDefault="002175CA" w:rsidP="00D9144F">
      <w:pPr>
        <w:rPr>
          <w:lang w:eastAsia="en-US" w:bidi="en-US"/>
        </w:rPr>
      </w:pPr>
      <w:r>
        <w:rPr>
          <w:lang w:eastAsia="en-US" w:bidi="en-US"/>
        </w:rPr>
        <w:br w:type="page"/>
      </w:r>
    </w:p>
    <w:p w14:paraId="04DC6D06" w14:textId="6A18852B" w:rsidR="00D9144F" w:rsidRPr="00460E08" w:rsidRDefault="00181C51" w:rsidP="002B6989">
      <w:pPr>
        <w:pStyle w:val="TITULOS"/>
        <w:numPr>
          <w:ilvl w:val="2"/>
          <w:numId w:val="111"/>
        </w:numPr>
        <w:spacing w:before="120" w:after="120" w:line="240" w:lineRule="auto"/>
        <w:rPr>
          <w:rFonts w:ascii="Tahoma" w:hAnsi="Tahoma" w:cs="Tahoma"/>
          <w:color w:val="002060"/>
          <w:sz w:val="22"/>
          <w:szCs w:val="22"/>
        </w:rPr>
      </w:pPr>
      <w:r w:rsidRPr="00460E08">
        <w:rPr>
          <w:rFonts w:ascii="Tahoma" w:hAnsi="Tahoma" w:cs="Tahoma"/>
          <w:color w:val="002060"/>
          <w:sz w:val="22"/>
          <w:szCs w:val="22"/>
        </w:rPr>
        <w:lastRenderedPageBreak/>
        <w:t xml:space="preserve">Características Generales </w:t>
      </w:r>
      <w:r>
        <w:rPr>
          <w:rFonts w:ascii="Tahoma" w:hAnsi="Tahoma" w:cs="Tahoma"/>
          <w:color w:val="002060"/>
          <w:sz w:val="22"/>
          <w:szCs w:val="22"/>
        </w:rPr>
        <w:t>y</w:t>
      </w:r>
      <w:r w:rsidRPr="00460E08">
        <w:rPr>
          <w:rFonts w:ascii="Tahoma" w:hAnsi="Tahoma" w:cs="Tahoma"/>
          <w:color w:val="002060"/>
          <w:sz w:val="22"/>
          <w:szCs w:val="22"/>
        </w:rPr>
        <w:t xml:space="preserve"> Específicas </w:t>
      </w:r>
      <w:r>
        <w:rPr>
          <w:rFonts w:ascii="Tahoma" w:hAnsi="Tahoma" w:cs="Tahoma"/>
          <w:color w:val="002060"/>
          <w:sz w:val="22"/>
          <w:szCs w:val="22"/>
        </w:rPr>
        <w:t>d</w:t>
      </w:r>
      <w:r w:rsidRPr="00460E08">
        <w:rPr>
          <w:rFonts w:ascii="Tahoma" w:hAnsi="Tahoma" w:cs="Tahoma"/>
          <w:color w:val="002060"/>
          <w:sz w:val="22"/>
          <w:szCs w:val="22"/>
        </w:rPr>
        <w:t xml:space="preserve">e Planta Rectificador, Grupos Electrógenos, Tableros </w:t>
      </w:r>
      <w:r>
        <w:rPr>
          <w:rFonts w:ascii="Tahoma" w:hAnsi="Tahoma" w:cs="Tahoma"/>
          <w:color w:val="002060"/>
          <w:sz w:val="22"/>
          <w:szCs w:val="22"/>
        </w:rPr>
        <w:t>d</w:t>
      </w:r>
      <w:r w:rsidRPr="00460E08">
        <w:rPr>
          <w:rFonts w:ascii="Tahoma" w:hAnsi="Tahoma" w:cs="Tahoma"/>
          <w:color w:val="002060"/>
          <w:sz w:val="22"/>
          <w:szCs w:val="22"/>
        </w:rPr>
        <w:t>e Distribución A</w:t>
      </w:r>
      <w:r>
        <w:rPr>
          <w:rFonts w:ascii="Tahoma" w:hAnsi="Tahoma" w:cs="Tahoma"/>
          <w:color w:val="002060"/>
          <w:sz w:val="22"/>
          <w:szCs w:val="22"/>
        </w:rPr>
        <w:t>C</w:t>
      </w:r>
      <w:r w:rsidRPr="00460E08">
        <w:rPr>
          <w:rFonts w:ascii="Tahoma" w:hAnsi="Tahoma" w:cs="Tahoma"/>
          <w:color w:val="002060"/>
          <w:sz w:val="22"/>
          <w:szCs w:val="22"/>
        </w:rPr>
        <w:t xml:space="preserve">, Sistemas Híbridos </w:t>
      </w:r>
      <w:r>
        <w:rPr>
          <w:rFonts w:ascii="Tahoma" w:hAnsi="Tahoma" w:cs="Tahoma"/>
          <w:color w:val="002060"/>
          <w:sz w:val="22"/>
          <w:szCs w:val="22"/>
        </w:rPr>
        <w:t>y</w:t>
      </w:r>
      <w:r w:rsidRPr="00460E08">
        <w:rPr>
          <w:rFonts w:ascii="Tahoma" w:hAnsi="Tahoma" w:cs="Tahoma"/>
          <w:color w:val="002060"/>
          <w:sz w:val="22"/>
          <w:szCs w:val="22"/>
        </w:rPr>
        <w:t xml:space="preserve"> Climatización (Tramo Terrestre </w:t>
      </w:r>
      <w:r>
        <w:rPr>
          <w:rFonts w:ascii="Tahoma" w:hAnsi="Tahoma" w:cs="Tahoma"/>
          <w:color w:val="002060"/>
          <w:sz w:val="22"/>
          <w:szCs w:val="22"/>
        </w:rPr>
        <w:t>y</w:t>
      </w:r>
      <w:r w:rsidRPr="00460E08">
        <w:rPr>
          <w:rFonts w:ascii="Tahoma" w:hAnsi="Tahoma" w:cs="Tahoma"/>
          <w:color w:val="002060"/>
          <w:sz w:val="22"/>
          <w:szCs w:val="22"/>
        </w:rPr>
        <w:t xml:space="preserve"> Submarino)</w:t>
      </w:r>
    </w:p>
    <w:p w14:paraId="174F264C" w14:textId="77777777" w:rsidR="00D9144F" w:rsidRPr="007916B3" w:rsidRDefault="00D9144F" w:rsidP="00D9144F">
      <w:pPr>
        <w:rPr>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5"/>
        <w:gridCol w:w="5605"/>
        <w:gridCol w:w="1068"/>
        <w:gridCol w:w="799"/>
        <w:gridCol w:w="1203"/>
      </w:tblGrid>
      <w:tr w:rsidR="00D9144F" w:rsidRPr="007916B3" w14:paraId="28B371F9" w14:textId="77777777" w:rsidTr="00C14C82">
        <w:trPr>
          <w:trHeight w:val="381"/>
          <w:tblHeader/>
        </w:trPr>
        <w:tc>
          <w:tcPr>
            <w:tcW w:w="391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B5F1AD3"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08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A94C76D"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2A1F4371" w14:textId="77777777" w:rsidTr="00C14C82">
        <w:trPr>
          <w:trHeight w:val="126"/>
          <w:tblHeader/>
        </w:trPr>
        <w:tc>
          <w:tcPr>
            <w:tcW w:w="333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07281AFA" w14:textId="3F0CA72B" w:rsidR="00D9144F" w:rsidRPr="007916B3" w:rsidRDefault="00EC72A0" w:rsidP="00EC72A0">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Características Generales y</w:t>
            </w:r>
            <w:r w:rsidRPr="007916B3">
              <w:rPr>
                <w:rFonts w:ascii="Tahoma" w:hAnsi="Tahoma" w:cs="Tahoma"/>
                <w:b/>
                <w:color w:val="FFFFFF" w:themeColor="background1"/>
                <w:sz w:val="18"/>
                <w:szCs w:val="18"/>
              </w:rPr>
              <w:t xml:space="preserve"> Específicas</w:t>
            </w:r>
            <w:r>
              <w:rPr>
                <w:rFonts w:ascii="Tahoma" w:hAnsi="Tahoma" w:cs="Tahoma"/>
                <w:b/>
                <w:color w:val="FFFFFF" w:themeColor="background1"/>
                <w:sz w:val="18"/>
                <w:szCs w:val="18"/>
              </w:rPr>
              <w:t xml:space="preserve"> de Planta Rectificador, Grupos Electrógenos, Tableros de Distribución AC, Sistemas Híbridos y Climatización (Tramo Terrestre y Submarino)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289FA12B"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108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EF6B8E1"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6207C544" w14:textId="77777777" w:rsidTr="00C14C82">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0C6B0645" w14:textId="77777777" w:rsidR="00D9144F" w:rsidRPr="007916B3" w:rsidRDefault="00D9144F" w:rsidP="001A7F54">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3043"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0DC2BBC" w14:textId="77777777" w:rsidR="00D9144F" w:rsidRPr="007916B3" w:rsidRDefault="00D9144F" w:rsidP="001A7F54">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9867449"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434"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627D5B5" w14:textId="77777777" w:rsidR="00D9144F" w:rsidRPr="007916B3" w:rsidRDefault="00D9144F" w:rsidP="001A7F54">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653"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13E6725"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460E08" w:rsidRPr="00460E08" w14:paraId="348E6846" w14:textId="77777777" w:rsidTr="00C14C82">
        <w:trPr>
          <w:trHeight w:val="2203"/>
        </w:trPr>
        <w:tc>
          <w:tcPr>
            <w:tcW w:w="290" w:type="pct"/>
            <w:tcBorders>
              <w:top w:val="single" w:sz="4" w:space="0" w:color="15497B"/>
              <w:left w:val="single" w:sz="4" w:space="0" w:color="15497B"/>
              <w:bottom w:val="single" w:sz="4" w:space="0" w:color="15497B"/>
              <w:right w:val="single" w:sz="4" w:space="0" w:color="15497B"/>
            </w:tcBorders>
            <w:vAlign w:val="center"/>
          </w:tcPr>
          <w:p w14:paraId="5F279ED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0E056F7B"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Planta Rectificadora</w:t>
            </w:r>
          </w:p>
          <w:p w14:paraId="01927F34"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Generalidades.</w:t>
            </w:r>
          </w:p>
          <w:p w14:paraId="6C26A63C" w14:textId="77777777" w:rsidR="00D9144F" w:rsidRPr="00460E08" w:rsidRDefault="00D9144F" w:rsidP="002B6989">
            <w:pPr>
              <w:pStyle w:val="Prrafodelista"/>
              <w:numPr>
                <w:ilvl w:val="0"/>
                <w:numId w:val="10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Indicar marca y modelo.</w:t>
            </w:r>
          </w:p>
          <w:p w14:paraId="21C43C6B" w14:textId="77777777" w:rsidR="00D9144F" w:rsidRPr="00460E08" w:rsidRDefault="00D9144F" w:rsidP="002B6989">
            <w:pPr>
              <w:pStyle w:val="Prrafodelista"/>
              <w:numPr>
                <w:ilvl w:val="0"/>
                <w:numId w:val="10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Cada sistema rectificador debe ser modular, compuesto mínimamente por 3 módulos del tipo “Hot swap”.</w:t>
            </w:r>
          </w:p>
          <w:p w14:paraId="004E9431" w14:textId="77777777" w:rsidR="00D9144F" w:rsidRPr="00460E08" w:rsidRDefault="00D9144F" w:rsidP="002B6989">
            <w:pPr>
              <w:pStyle w:val="Prrafodelista"/>
              <w:numPr>
                <w:ilvl w:val="0"/>
                <w:numId w:val="10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Sistema de conmutación de rectificador a batería y viceversa sin corte de energía. </w:t>
            </w:r>
          </w:p>
          <w:p w14:paraId="6197BB92" w14:textId="77777777" w:rsidR="00D9144F" w:rsidRPr="00460E08" w:rsidRDefault="00D9144F" w:rsidP="002B6989">
            <w:pPr>
              <w:pStyle w:val="Prrafodelista"/>
              <w:numPr>
                <w:ilvl w:val="0"/>
                <w:numId w:val="10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Grado mínimo de protección IP20. </w:t>
            </w:r>
          </w:p>
          <w:p w14:paraId="1503AA7B" w14:textId="77777777" w:rsidR="00D9144F" w:rsidRPr="00460E08" w:rsidRDefault="00D9144F" w:rsidP="002B6989">
            <w:pPr>
              <w:pStyle w:val="Prrafodelista"/>
              <w:numPr>
                <w:ilvl w:val="0"/>
                <w:numId w:val="10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Certificado de vigencia de repuestos igual o mayor a cinco (5) años, emitida por el fabricante.</w:t>
            </w:r>
          </w:p>
        </w:tc>
        <w:tc>
          <w:tcPr>
            <w:tcW w:w="580" w:type="pct"/>
            <w:tcBorders>
              <w:top w:val="single" w:sz="4" w:space="0" w:color="15497B"/>
              <w:left w:val="single" w:sz="4" w:space="0" w:color="15497B"/>
              <w:bottom w:val="single" w:sz="4" w:space="0" w:color="15497B"/>
              <w:right w:val="single" w:sz="4" w:space="0" w:color="15497B"/>
            </w:tcBorders>
            <w:vAlign w:val="center"/>
          </w:tcPr>
          <w:p w14:paraId="48AFFBC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225A41D5" w14:textId="77777777" w:rsidR="00D9144F" w:rsidRPr="00460E08" w:rsidRDefault="00D9144F" w:rsidP="001A7F54">
            <w:pPr>
              <w:tabs>
                <w:tab w:val="left" w:pos="498"/>
              </w:tabs>
              <w:autoSpaceDE w:val="0"/>
              <w:autoSpaceDN w:val="0"/>
              <w:adjustRightInd w:val="0"/>
              <w:contextualSpacing/>
              <w:jc w:val="both"/>
              <w:rPr>
                <w:rFonts w:ascii="Tahoma" w:hAnsi="Tahoma" w:cs="Tahoma"/>
                <w:b/>
                <w:color w:val="002060"/>
                <w:sz w:val="18"/>
                <w:szCs w:val="18"/>
                <w:lang w:val="es-BO" w:eastAsia="es-BO"/>
              </w:rPr>
            </w:pPr>
          </w:p>
        </w:tc>
        <w:tc>
          <w:tcPr>
            <w:tcW w:w="653" w:type="pct"/>
            <w:tcBorders>
              <w:top w:val="single" w:sz="4" w:space="0" w:color="15497B"/>
              <w:left w:val="single" w:sz="4" w:space="0" w:color="15497B"/>
              <w:bottom w:val="single" w:sz="4" w:space="0" w:color="15497B"/>
              <w:right w:val="single" w:sz="4" w:space="0" w:color="15497B"/>
            </w:tcBorders>
          </w:tcPr>
          <w:p w14:paraId="7B9C419F" w14:textId="77777777" w:rsidR="00D9144F" w:rsidRPr="00460E08" w:rsidRDefault="00D9144F" w:rsidP="001A7F54">
            <w:pPr>
              <w:tabs>
                <w:tab w:val="left" w:pos="498"/>
              </w:tabs>
              <w:autoSpaceDE w:val="0"/>
              <w:autoSpaceDN w:val="0"/>
              <w:adjustRightInd w:val="0"/>
              <w:contextualSpacing/>
              <w:jc w:val="both"/>
              <w:rPr>
                <w:rFonts w:ascii="Tahoma" w:hAnsi="Tahoma" w:cs="Tahoma"/>
                <w:b/>
                <w:color w:val="002060"/>
                <w:sz w:val="18"/>
                <w:szCs w:val="18"/>
                <w:lang w:val="es-BO" w:eastAsia="es-BO"/>
              </w:rPr>
            </w:pPr>
          </w:p>
        </w:tc>
      </w:tr>
      <w:tr w:rsidR="00460E08" w:rsidRPr="00460E08" w14:paraId="20F60FBF"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5643147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6757E5C"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ofertado debe cumplir las normas IEC 60950 e IEC 61000</w:t>
            </w:r>
          </w:p>
          <w:p w14:paraId="447D7ACB"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Adjuntar documento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1CDCA2C0"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75C73E5"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0D6F15C"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r>
      <w:tr w:rsidR="00460E08" w:rsidRPr="00460E08" w14:paraId="22F3A747"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1AC6C42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65F63EE"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presentar el certificado de soporte técnico en Perú con vigencia al 2019, otorgado por el fabricante</w:t>
            </w:r>
          </w:p>
          <w:p w14:paraId="24898CE9"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Adjuntar documento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4BEF8C41"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FE469A3"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8B56BC1"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r>
      <w:tr w:rsidR="00460E08" w:rsidRPr="00460E08" w14:paraId="5F2439BA" w14:textId="77777777" w:rsidTr="00C14C82">
        <w:trPr>
          <w:trHeight w:val="1110"/>
        </w:trPr>
        <w:tc>
          <w:tcPr>
            <w:tcW w:w="290" w:type="pct"/>
            <w:tcBorders>
              <w:top w:val="single" w:sz="4" w:space="0" w:color="15497B"/>
              <w:left w:val="single" w:sz="4" w:space="0" w:color="15497B"/>
              <w:bottom w:val="single" w:sz="4" w:space="0" w:color="15497B"/>
              <w:right w:val="single" w:sz="4" w:space="0" w:color="15497B"/>
            </w:tcBorders>
            <w:vAlign w:val="center"/>
          </w:tcPr>
          <w:p w14:paraId="7865124D"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87C071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entrada energía AC.</w:t>
            </w:r>
          </w:p>
          <w:p w14:paraId="2927CA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nominal: De acuerdo a lo seleccionado por el proyectista.</w:t>
            </w:r>
          </w:p>
          <w:p w14:paraId="76963A5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voltaje: +/- 10%.</w:t>
            </w:r>
          </w:p>
          <w:p w14:paraId="7C48F4F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Frecuencia: Determinada por el proyectista.</w:t>
            </w:r>
          </w:p>
          <w:p w14:paraId="15EBA8F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frecuencia: +/- 3%.</w:t>
            </w:r>
          </w:p>
          <w:p w14:paraId="0CBCD1F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Factor de potencia: mayor o igual a 0.90.</w:t>
            </w:r>
          </w:p>
        </w:tc>
        <w:tc>
          <w:tcPr>
            <w:tcW w:w="580" w:type="pct"/>
            <w:tcBorders>
              <w:top w:val="single" w:sz="4" w:space="0" w:color="15497B"/>
              <w:left w:val="single" w:sz="4" w:space="0" w:color="15497B"/>
              <w:bottom w:val="single" w:sz="4" w:space="0" w:color="15497B"/>
              <w:right w:val="single" w:sz="4" w:space="0" w:color="15497B"/>
            </w:tcBorders>
            <w:vAlign w:val="center"/>
          </w:tcPr>
          <w:p w14:paraId="42D07F5F"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3B33CA6"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E2A7DA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06E04A93" w14:textId="77777777" w:rsidTr="00C14C82">
        <w:trPr>
          <w:trHeight w:val="1923"/>
        </w:trPr>
        <w:tc>
          <w:tcPr>
            <w:tcW w:w="290" w:type="pct"/>
            <w:tcBorders>
              <w:top w:val="single" w:sz="4" w:space="0" w:color="15497B"/>
              <w:left w:val="single" w:sz="4" w:space="0" w:color="15497B"/>
              <w:bottom w:val="single" w:sz="4" w:space="0" w:color="15497B"/>
              <w:right w:val="single" w:sz="4" w:space="0" w:color="15497B"/>
            </w:tcBorders>
            <w:vAlign w:val="center"/>
          </w:tcPr>
          <w:p w14:paraId="0BC7734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D9E5B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salida energía DC.</w:t>
            </w:r>
          </w:p>
          <w:p w14:paraId="3F25A53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nominal: -48V DC.</w:t>
            </w:r>
          </w:p>
          <w:p w14:paraId="223FC8F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voltaje: regulable entre -44VDC a -56VDC.</w:t>
            </w:r>
          </w:p>
          <w:p w14:paraId="040E202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Dimensionada por el proyectista, debe incluir la recarga de baterías y el sobredimensionamiento de 25% para crecimiento futuro.</w:t>
            </w:r>
          </w:p>
          <w:p w14:paraId="2CF418E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Regulación de voltaje estático: +/- 1%.</w:t>
            </w:r>
          </w:p>
          <w:p w14:paraId="2B6C8AF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Limitador de corriente de carga de baterías.</w:t>
            </w:r>
          </w:p>
          <w:p w14:paraId="7E1B39C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interna ante sobre corrientes.</w:t>
            </w:r>
          </w:p>
          <w:p w14:paraId="7583AB2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Ajuste de niveles de conexión y desconexión de LVD.</w:t>
            </w:r>
          </w:p>
          <w:p w14:paraId="5749014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Rendimiento: mayor o igual a 90%.</w:t>
            </w:r>
          </w:p>
          <w:p w14:paraId="26C3F1F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100A.</w:t>
            </w:r>
          </w:p>
        </w:tc>
        <w:tc>
          <w:tcPr>
            <w:tcW w:w="580" w:type="pct"/>
            <w:tcBorders>
              <w:top w:val="single" w:sz="4" w:space="0" w:color="15497B"/>
              <w:left w:val="single" w:sz="4" w:space="0" w:color="15497B"/>
              <w:bottom w:val="single" w:sz="4" w:space="0" w:color="15497B"/>
              <w:right w:val="single" w:sz="4" w:space="0" w:color="15497B"/>
            </w:tcBorders>
            <w:vAlign w:val="center"/>
          </w:tcPr>
          <w:p w14:paraId="4626686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A7FD876"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5A004A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75EF4845" w14:textId="77777777" w:rsidTr="00C14C82">
        <w:trPr>
          <w:trHeight w:val="482"/>
        </w:trPr>
        <w:tc>
          <w:tcPr>
            <w:tcW w:w="290" w:type="pct"/>
            <w:tcBorders>
              <w:top w:val="single" w:sz="4" w:space="0" w:color="15497B"/>
              <w:left w:val="single" w:sz="4" w:space="0" w:color="15497B"/>
              <w:bottom w:val="single" w:sz="4" w:space="0" w:color="15497B"/>
              <w:right w:val="single" w:sz="4" w:space="0" w:color="15497B"/>
            </w:tcBorders>
            <w:vAlign w:val="center"/>
          </w:tcPr>
          <w:p w14:paraId="6599A831"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2D641E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Regleta de distribución de energía DC (PDU)</w:t>
            </w:r>
          </w:p>
          <w:p w14:paraId="00AA4C0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rectificador deberá contar con un (1) PDU de distribución de energía DC que contenga: barras de distribución (positivo y negativo), protección de transientes de segundo nivel (20 KA, curva 8/20ms, 1.5KV lado AC); termo magnéticos: principal de AC, baterías, circuitos de distribución en CC para los equipos, más 25% de circuitos disponibles para crecimiento futuro.</w:t>
            </w:r>
          </w:p>
          <w:p w14:paraId="2033629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termo magnético deberá estar monitoreado por el controlador del rectificador ante apertura por sobre corrientes.</w:t>
            </w:r>
          </w:p>
        </w:tc>
        <w:tc>
          <w:tcPr>
            <w:tcW w:w="580" w:type="pct"/>
            <w:tcBorders>
              <w:top w:val="single" w:sz="4" w:space="0" w:color="15497B"/>
              <w:left w:val="single" w:sz="4" w:space="0" w:color="15497B"/>
              <w:bottom w:val="single" w:sz="4" w:space="0" w:color="15497B"/>
              <w:right w:val="single" w:sz="4" w:space="0" w:color="15497B"/>
            </w:tcBorders>
            <w:vAlign w:val="center"/>
          </w:tcPr>
          <w:p w14:paraId="6E5AF21B"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206EFAE" w14:textId="77777777" w:rsidR="00D9144F" w:rsidRPr="00460E08" w:rsidRDefault="00D9144F" w:rsidP="001A7F54">
            <w:pPr>
              <w:pStyle w:val="Default"/>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4F25BDCD" w14:textId="77777777" w:rsidR="00D9144F" w:rsidRPr="00460E08" w:rsidRDefault="00D9144F" w:rsidP="001A7F54">
            <w:pPr>
              <w:pStyle w:val="Default"/>
              <w:jc w:val="both"/>
              <w:rPr>
                <w:rFonts w:ascii="Tahoma" w:hAnsi="Tahoma" w:cs="Tahoma"/>
                <w:b/>
                <w:bCs/>
                <w:color w:val="002060"/>
                <w:sz w:val="18"/>
                <w:szCs w:val="18"/>
              </w:rPr>
            </w:pPr>
          </w:p>
        </w:tc>
      </w:tr>
      <w:tr w:rsidR="00460E08" w:rsidRPr="00460E08" w14:paraId="318EC8A7"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77B4875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3B9BDD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Gabinetes</w:t>
            </w:r>
          </w:p>
          <w:p w14:paraId="67B4F72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gabinetes deberán cumplir las siguientes características generales específicas.</w:t>
            </w:r>
          </w:p>
          <w:p w14:paraId="247BBF9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Generales</w:t>
            </w:r>
          </w:p>
          <w:p w14:paraId="3A728EF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Construcción plancha de acero de 1.5-2mm de espesor.</w:t>
            </w:r>
          </w:p>
          <w:p w14:paraId="57E3D55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Pintura electrostática, resistente a corrosiones.</w:t>
            </w:r>
          </w:p>
          <w:p w14:paraId="5A7CB0F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 único mediante puerta frontal metálica de cerrado hermético, con chapas de seguridad.</w:t>
            </w:r>
          </w:p>
          <w:p w14:paraId="7C9CDFD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Ductos u ordenadores de cables. </w:t>
            </w:r>
          </w:p>
          <w:p w14:paraId="2943661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para soportar el peso de baterías, rectificador y PDU.</w:t>
            </w:r>
          </w:p>
          <w:p w14:paraId="19AF478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Barra de cobre, colectora de puesta a tierra con 12 puntos de conexión.</w:t>
            </w:r>
          </w:p>
        </w:tc>
        <w:tc>
          <w:tcPr>
            <w:tcW w:w="580" w:type="pct"/>
            <w:tcBorders>
              <w:top w:val="single" w:sz="4" w:space="0" w:color="15497B"/>
              <w:left w:val="single" w:sz="4" w:space="0" w:color="15497B"/>
              <w:bottom w:val="single" w:sz="4" w:space="0" w:color="15497B"/>
              <w:right w:val="single" w:sz="4" w:space="0" w:color="15497B"/>
            </w:tcBorders>
            <w:vAlign w:val="center"/>
          </w:tcPr>
          <w:p w14:paraId="74571BF1" w14:textId="77777777" w:rsidR="00D9144F" w:rsidRPr="00460E08" w:rsidRDefault="00D9144F" w:rsidP="001A7F54">
            <w:pPr>
              <w:jc w:val="center"/>
              <w:rPr>
                <w:color w:val="002060"/>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CD7E4F6" w14:textId="77777777" w:rsidR="00D9144F" w:rsidRPr="00460E08" w:rsidRDefault="00D9144F" w:rsidP="001A7F54">
            <w:pPr>
              <w:pStyle w:val="Prrafodelista"/>
              <w:tabs>
                <w:tab w:val="left" w:pos="638"/>
              </w:tabs>
              <w:autoSpaceDE w:val="0"/>
              <w:autoSpaceDN w:val="0"/>
              <w:adjustRightInd w:val="0"/>
              <w:ind w:left="0"/>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1778750" w14:textId="77777777" w:rsidR="00D9144F" w:rsidRPr="00460E08" w:rsidRDefault="00D9144F" w:rsidP="001A7F54">
            <w:pPr>
              <w:pStyle w:val="Prrafodelista"/>
              <w:tabs>
                <w:tab w:val="left" w:pos="638"/>
              </w:tabs>
              <w:autoSpaceDE w:val="0"/>
              <w:autoSpaceDN w:val="0"/>
              <w:adjustRightInd w:val="0"/>
              <w:ind w:left="0"/>
              <w:rPr>
                <w:rFonts w:ascii="Tahoma" w:hAnsi="Tahoma" w:cs="Tahoma"/>
                <w:b/>
                <w:bCs/>
                <w:color w:val="002060"/>
                <w:sz w:val="18"/>
                <w:szCs w:val="18"/>
              </w:rPr>
            </w:pPr>
          </w:p>
        </w:tc>
      </w:tr>
      <w:tr w:rsidR="00460E08" w:rsidRPr="00460E08" w14:paraId="32B8E2D2" w14:textId="77777777" w:rsidTr="00C14C82">
        <w:trPr>
          <w:trHeight w:val="1200"/>
        </w:trPr>
        <w:tc>
          <w:tcPr>
            <w:tcW w:w="290" w:type="pct"/>
            <w:tcBorders>
              <w:top w:val="single" w:sz="4" w:space="0" w:color="15497B"/>
              <w:left w:val="single" w:sz="4" w:space="0" w:color="15497B"/>
              <w:bottom w:val="single" w:sz="4" w:space="0" w:color="15497B"/>
              <w:right w:val="single" w:sz="4" w:space="0" w:color="15497B"/>
            </w:tcBorders>
            <w:vAlign w:val="center"/>
          </w:tcPr>
          <w:p w14:paraId="4DB4782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8</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F73111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Gabinetes outdoor para planta rectificador</w:t>
            </w:r>
          </w:p>
          <w:p w14:paraId="1C6388C8" w14:textId="77777777" w:rsidR="00D9144F" w:rsidRPr="00460E08" w:rsidRDefault="00D9144F" w:rsidP="002B6989">
            <w:pPr>
              <w:pStyle w:val="Prrafodelista"/>
              <w:numPr>
                <w:ilvl w:val="0"/>
                <w:numId w:val="10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Dimensiones: Dimensiones: 1.8-2m x 0.6-0.7m x 0.6-0.7m (alto x ancho x profundidad), zócalo de 0.1-0.2m. (Medidas referenciales)</w:t>
            </w:r>
          </w:p>
          <w:p w14:paraId="318329F0" w14:textId="77777777" w:rsidR="00D9144F" w:rsidRPr="00460E08" w:rsidRDefault="00D9144F" w:rsidP="002B6989">
            <w:pPr>
              <w:pStyle w:val="Prrafodelista"/>
              <w:numPr>
                <w:ilvl w:val="0"/>
                <w:numId w:val="10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Grado mínimo de protección IP55, para operación outdoor.</w:t>
            </w:r>
          </w:p>
          <w:p w14:paraId="0FECA865" w14:textId="77777777" w:rsidR="00D9144F" w:rsidRPr="00460E08" w:rsidRDefault="00D9144F" w:rsidP="002B6989">
            <w:pPr>
              <w:pStyle w:val="Prrafodelista"/>
              <w:numPr>
                <w:ilvl w:val="0"/>
                <w:numId w:val="10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Chapas de seguridad antirrobo.</w:t>
            </w:r>
          </w:p>
          <w:p w14:paraId="0504D3C2" w14:textId="77777777" w:rsidR="00D9144F" w:rsidRPr="00460E08" w:rsidRDefault="00D9144F" w:rsidP="002B6989">
            <w:pPr>
              <w:pStyle w:val="Prrafodelista"/>
              <w:numPr>
                <w:ilvl w:val="0"/>
                <w:numId w:val="10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inferior mediante ductos metálicos.</w:t>
            </w:r>
          </w:p>
          <w:p w14:paraId="253C5B45" w14:textId="77777777" w:rsidR="00D9144F" w:rsidRPr="00460E08" w:rsidRDefault="00D9144F" w:rsidP="002B6989">
            <w:pPr>
              <w:pStyle w:val="Prrafodelista"/>
              <w:numPr>
                <w:ilvl w:val="0"/>
                <w:numId w:val="10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Sistema de climatización con capacidad para mantener una temperatura al interior entre 20°C y 26°C. </w:t>
            </w:r>
          </w:p>
        </w:tc>
        <w:tc>
          <w:tcPr>
            <w:tcW w:w="580" w:type="pct"/>
            <w:tcBorders>
              <w:top w:val="single" w:sz="4" w:space="0" w:color="15497B"/>
              <w:left w:val="single" w:sz="4" w:space="0" w:color="15497B"/>
              <w:bottom w:val="single" w:sz="4" w:space="0" w:color="15497B"/>
              <w:right w:val="single" w:sz="4" w:space="0" w:color="15497B"/>
            </w:tcBorders>
            <w:vAlign w:val="center"/>
          </w:tcPr>
          <w:p w14:paraId="17863CD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D89E42"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83C0C83"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r>
      <w:tr w:rsidR="00460E08" w:rsidRPr="00460E08" w14:paraId="25D0B03C"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79E2550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AE5A77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Gabinetes indoor para planta rectificador</w:t>
            </w:r>
          </w:p>
          <w:p w14:paraId="5757699C" w14:textId="77777777" w:rsidR="00D9144F" w:rsidRPr="00460E08" w:rsidRDefault="00D9144F" w:rsidP="002B6989">
            <w:pPr>
              <w:pStyle w:val="Prrafodelista"/>
              <w:numPr>
                <w:ilvl w:val="0"/>
                <w:numId w:val="10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Dimensiones aproximadas: 1.8-2m x 0.6-0.7m x 0.6-0.7m (alto x ancho x profundidad), zócalo de 0.1-0.2m. </w:t>
            </w:r>
          </w:p>
          <w:p w14:paraId="4F7B619C" w14:textId="77777777" w:rsidR="00D9144F" w:rsidRPr="00460E08" w:rsidRDefault="00D9144F" w:rsidP="002B6989">
            <w:pPr>
              <w:pStyle w:val="Prrafodelista"/>
              <w:numPr>
                <w:ilvl w:val="0"/>
                <w:numId w:val="10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Grado de protección mínimo IP20.</w:t>
            </w:r>
          </w:p>
          <w:p w14:paraId="4B5C72A4" w14:textId="77777777" w:rsidR="00D9144F" w:rsidRPr="00460E08" w:rsidRDefault="00D9144F" w:rsidP="002B6989">
            <w:pPr>
              <w:pStyle w:val="Prrafodelista"/>
              <w:numPr>
                <w:ilvl w:val="0"/>
                <w:numId w:val="10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Puerta con rejillas en la parte frontal, rejillas en la parte posterior para la circulación de aire. </w:t>
            </w:r>
          </w:p>
          <w:p w14:paraId="34A6D6AB" w14:textId="77777777" w:rsidR="00D9144F" w:rsidRPr="00460E08" w:rsidRDefault="00D9144F" w:rsidP="002B6989">
            <w:pPr>
              <w:pStyle w:val="Prrafodelista"/>
              <w:numPr>
                <w:ilvl w:val="0"/>
                <w:numId w:val="10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superior mediante pasa cables.</w:t>
            </w:r>
          </w:p>
        </w:tc>
        <w:tc>
          <w:tcPr>
            <w:tcW w:w="580" w:type="pct"/>
            <w:tcBorders>
              <w:top w:val="single" w:sz="4" w:space="0" w:color="15497B"/>
              <w:left w:val="single" w:sz="4" w:space="0" w:color="15497B"/>
              <w:bottom w:val="single" w:sz="4" w:space="0" w:color="15497B"/>
              <w:right w:val="single" w:sz="4" w:space="0" w:color="15497B"/>
            </w:tcBorders>
            <w:vAlign w:val="center"/>
          </w:tcPr>
          <w:p w14:paraId="7F8636D5"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AF28BFA"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5F0E6BD"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r>
      <w:tr w:rsidR="00460E08" w:rsidRPr="00460E08" w14:paraId="509A5001"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5205C3E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238D05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Banco de Baterías para Rectificadores </w:t>
            </w:r>
          </w:p>
          <w:p w14:paraId="189DF4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baterías</w:t>
            </w:r>
          </w:p>
          <w:p w14:paraId="7EB2CFA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2CD4CF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Baterías Tipo: GEL VRLA o LITIO, selladas y libres de mantenimiento.</w:t>
            </w:r>
          </w:p>
          <w:p w14:paraId="7B2269A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 cada batería: 12 VDC.</w:t>
            </w:r>
          </w:p>
          <w:p w14:paraId="723C4F4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del banco de baterías: -48VDC.</w:t>
            </w:r>
          </w:p>
          <w:p w14:paraId="0EBB7E8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Dimensionado por el proyectista para brindar una autonomía de 8 horas</w:t>
            </w:r>
          </w:p>
          <w:p w14:paraId="49F1485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Conexión de bornes de Acceso Frontal, protegido mediante tapas aislantes.</w:t>
            </w:r>
          </w:p>
          <w:p w14:paraId="48705EB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de fabricación: IEC 60896, UL94 o equivalentes.</w:t>
            </w:r>
          </w:p>
          <w:p w14:paraId="19EF302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Fecha de fabricación: 5 meses antes de la entrega del equipamiento.</w:t>
            </w:r>
          </w:p>
          <w:p w14:paraId="081845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 a 25°C: Mayor o igual a 10 años.</w:t>
            </w:r>
          </w:p>
          <w:p w14:paraId="262B617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200Ah.</w:t>
            </w:r>
          </w:p>
        </w:tc>
        <w:tc>
          <w:tcPr>
            <w:tcW w:w="580" w:type="pct"/>
            <w:tcBorders>
              <w:top w:val="single" w:sz="4" w:space="0" w:color="15497B"/>
              <w:left w:val="single" w:sz="4" w:space="0" w:color="15497B"/>
              <w:bottom w:val="single" w:sz="4" w:space="0" w:color="15497B"/>
              <w:right w:val="single" w:sz="4" w:space="0" w:color="15497B"/>
            </w:tcBorders>
            <w:vAlign w:val="center"/>
          </w:tcPr>
          <w:p w14:paraId="69465B3B"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B26DA33" w14:textId="77777777" w:rsidR="00D9144F" w:rsidRPr="00460E08" w:rsidRDefault="00D9144F" w:rsidP="001A7F54">
            <w:pPr>
              <w:pStyle w:val="Prrafodelista"/>
              <w:ind w:left="0"/>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C8DA25B" w14:textId="77777777" w:rsidR="00D9144F" w:rsidRPr="00460E08" w:rsidRDefault="00D9144F" w:rsidP="001A7F54">
            <w:pPr>
              <w:pStyle w:val="Prrafodelista"/>
              <w:ind w:left="0"/>
              <w:rPr>
                <w:rFonts w:ascii="Tahoma" w:hAnsi="Tahoma" w:cs="Tahoma"/>
                <w:b/>
                <w:bCs/>
                <w:color w:val="002060"/>
                <w:sz w:val="18"/>
                <w:szCs w:val="18"/>
              </w:rPr>
            </w:pPr>
          </w:p>
        </w:tc>
      </w:tr>
      <w:tr w:rsidR="00460E08" w:rsidRPr="00460E08" w14:paraId="3C7F65DF" w14:textId="77777777" w:rsidTr="00C14C82">
        <w:trPr>
          <w:trHeight w:val="5294"/>
        </w:trPr>
        <w:tc>
          <w:tcPr>
            <w:tcW w:w="290" w:type="pct"/>
            <w:tcBorders>
              <w:top w:val="single" w:sz="4" w:space="0" w:color="15497B"/>
              <w:left w:val="single" w:sz="4" w:space="0" w:color="15497B"/>
              <w:bottom w:val="single" w:sz="4" w:space="0" w:color="15497B"/>
              <w:right w:val="single" w:sz="4" w:space="0" w:color="15497B"/>
            </w:tcBorders>
            <w:vAlign w:val="center"/>
          </w:tcPr>
          <w:p w14:paraId="4AFC1320"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376878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Grupos Electrógenos</w:t>
            </w:r>
          </w:p>
          <w:p w14:paraId="3539CB7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Generalidades.</w:t>
            </w:r>
          </w:p>
          <w:p w14:paraId="053E648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45A3448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Potencia: Dimensionada por el proyectista incluido el crecimiento a futuro del 25%.</w:t>
            </w:r>
          </w:p>
          <w:p w14:paraId="2389568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grupo electrógeno debe estar conformado por: base auto portante tipo trineo, motor diésel, sistemas de arranque, combustión, lubricación, refrigeración y escape; batería de arranque libre de mantenimiento, alternador de baja, cargador estático de baterías, alternador principal, cabina insonorizada, tableros de control de grupo electrógeno, tablero de transferencia automática ATS incorporado y tanque de almacenamiento integrado con autonomía mínima de operación continua por 48 horas. </w:t>
            </w:r>
          </w:p>
          <w:p w14:paraId="66C8235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 Puertas con chapas de seguridad antirrobo.</w:t>
            </w:r>
          </w:p>
          <w:p w14:paraId="2700E5A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Certificado de soporte técnico en Perú con vigencia al 2019, otorgado por el fabricante. </w:t>
            </w:r>
          </w:p>
          <w:p w14:paraId="6877D73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Certificado de vigencia de repuestos igual o mayor a cinco (5) años, emitida por el fabricante.</w:t>
            </w:r>
          </w:p>
          <w:p w14:paraId="5889449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Tipo de servicio: prime.</w:t>
            </w:r>
          </w:p>
          <w:p w14:paraId="2519DB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Nivel de ruido: menor o igual a 70 dB a 2m de distancia.</w:t>
            </w:r>
          </w:p>
          <w:p w14:paraId="6C02EA3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Construcción de losa para grupo y tanque con contornos de protección para posibles derrames.</w:t>
            </w:r>
          </w:p>
          <w:p w14:paraId="46E10E9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16KVA a 18KVA.</w:t>
            </w:r>
          </w:p>
          <w:p w14:paraId="42FA589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Tanque de almacenamiento mínimo 1000L.</w:t>
            </w:r>
          </w:p>
          <w:p w14:paraId="1925F54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Cumplimiento de las normas ISO 9001, ISO 8528, IEC 60034 e ISO 12100, Adjuntar documentación de respaldo.</w:t>
            </w:r>
          </w:p>
          <w:p w14:paraId="604026E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grupos electrógenos a utilizarse con el sistema fotovoltaico deben contar con la capacidad de integración para su operación automática y programable.</w:t>
            </w:r>
          </w:p>
        </w:tc>
        <w:tc>
          <w:tcPr>
            <w:tcW w:w="580" w:type="pct"/>
            <w:tcBorders>
              <w:top w:val="single" w:sz="4" w:space="0" w:color="15497B"/>
              <w:left w:val="single" w:sz="4" w:space="0" w:color="15497B"/>
              <w:bottom w:val="single" w:sz="4" w:space="0" w:color="15497B"/>
              <w:right w:val="single" w:sz="4" w:space="0" w:color="15497B"/>
            </w:tcBorders>
            <w:vAlign w:val="center"/>
          </w:tcPr>
          <w:p w14:paraId="1821FC0F"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6ACF9A7F"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966EC2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50A46CEE"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7E73E89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3FAEB4C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motor.</w:t>
            </w:r>
          </w:p>
          <w:p w14:paraId="2C59507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Motor: Diésel.</w:t>
            </w:r>
          </w:p>
          <w:p w14:paraId="7970C4D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Año de fabricación: 2017.</w:t>
            </w:r>
          </w:p>
          <w:p w14:paraId="763C3D4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Refrigerado por líquido refrigerante y radiador.</w:t>
            </w:r>
          </w:p>
          <w:p w14:paraId="0006B5A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Tipo de Inyección de combustible: directa. </w:t>
            </w:r>
          </w:p>
        </w:tc>
        <w:tc>
          <w:tcPr>
            <w:tcW w:w="580" w:type="pct"/>
            <w:tcBorders>
              <w:top w:val="single" w:sz="4" w:space="0" w:color="15497B"/>
              <w:left w:val="single" w:sz="4" w:space="0" w:color="15497B"/>
              <w:bottom w:val="single" w:sz="4" w:space="0" w:color="15497B"/>
              <w:right w:val="single" w:sz="4" w:space="0" w:color="15497B"/>
            </w:tcBorders>
            <w:vAlign w:val="center"/>
          </w:tcPr>
          <w:p w14:paraId="1C74068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2A2A9B92"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F9EF832"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71D9AD26"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4EF3CD5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A19452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alternador.</w:t>
            </w:r>
          </w:p>
          <w:p w14:paraId="367E5B4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grupo electrógeno deberá estar compuesto y cumplir con las siguientes características:</w:t>
            </w:r>
          </w:p>
          <w:p w14:paraId="2881A87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Frecuencia: Determinada por el proyectista.</w:t>
            </w:r>
          </w:p>
          <w:p w14:paraId="11288AA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Alternador autoexitado con regulador automático de voltaje: ±1%.</w:t>
            </w:r>
          </w:p>
          <w:p w14:paraId="5B5B6BE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Interruptor de protección ante sobre corrientes.</w:t>
            </w:r>
          </w:p>
        </w:tc>
        <w:tc>
          <w:tcPr>
            <w:tcW w:w="580" w:type="pct"/>
            <w:tcBorders>
              <w:top w:val="single" w:sz="4" w:space="0" w:color="15497B"/>
              <w:left w:val="single" w:sz="4" w:space="0" w:color="15497B"/>
              <w:bottom w:val="single" w:sz="4" w:space="0" w:color="15497B"/>
              <w:right w:val="single" w:sz="4" w:space="0" w:color="15497B"/>
            </w:tcBorders>
            <w:vAlign w:val="center"/>
          </w:tcPr>
          <w:p w14:paraId="5D474AD8"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0F16B7"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44E72094"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r>
      <w:tr w:rsidR="00460E08" w:rsidRPr="00460E08" w14:paraId="2E68653E"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46D46D69"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14</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E76307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transferencia automática (ATS).</w:t>
            </w:r>
          </w:p>
          <w:p w14:paraId="772EC8A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grupo electrógeno deberá incluir la provisión e instalación de un tablero de transferencia automática ATS, compatible en la totalidad de las funciones con el grupo electrógeno, de tal manera de cumplir las siguientes características:</w:t>
            </w:r>
          </w:p>
          <w:p w14:paraId="58D3C28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14:paraId="4EDB4A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Visualización de parámetros eléctricos mediante pantalla LCD: voltajes de red comercial y de grupo.</w:t>
            </w:r>
          </w:p>
          <w:p w14:paraId="4DCBC1A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Para grupos insonoros (cabinado) Grado de protección IP 64 para operación outdoor, con chapa de seguridad antirrobos.</w:t>
            </w:r>
          </w:p>
          <w:p w14:paraId="1CD228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de transientes de segundo nivel (20 KA, curva 8/20ms, 1.5KV). </w:t>
            </w:r>
          </w:p>
          <w:p w14:paraId="4561B22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Cargador estático de baterías, de recarga automática.</w:t>
            </w:r>
          </w:p>
        </w:tc>
        <w:tc>
          <w:tcPr>
            <w:tcW w:w="580" w:type="pct"/>
            <w:tcBorders>
              <w:top w:val="single" w:sz="4" w:space="0" w:color="15497B"/>
              <w:left w:val="single" w:sz="4" w:space="0" w:color="15497B"/>
              <w:bottom w:val="single" w:sz="4" w:space="0" w:color="15497B"/>
              <w:right w:val="single" w:sz="4" w:space="0" w:color="15497B"/>
            </w:tcBorders>
            <w:vAlign w:val="center"/>
          </w:tcPr>
          <w:p w14:paraId="4FFC25E8" w14:textId="77777777" w:rsidR="00D9144F" w:rsidRPr="00460E08" w:rsidRDefault="00D9144F" w:rsidP="001A7F54">
            <w:pPr>
              <w:jc w:val="center"/>
              <w:rPr>
                <w:color w:val="002060"/>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74727C6"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FCD9F63"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r>
      <w:tr w:rsidR="00460E08" w:rsidRPr="00460E08" w14:paraId="7F451AA4" w14:textId="77777777" w:rsidTr="00C14C82">
        <w:trPr>
          <w:trHeight w:val="2471"/>
        </w:trPr>
        <w:tc>
          <w:tcPr>
            <w:tcW w:w="290" w:type="pct"/>
            <w:tcBorders>
              <w:top w:val="single" w:sz="4" w:space="0" w:color="15497B"/>
              <w:left w:val="single" w:sz="4" w:space="0" w:color="15497B"/>
              <w:bottom w:val="single" w:sz="4" w:space="0" w:color="15497B"/>
              <w:right w:val="single" w:sz="4" w:space="0" w:color="15497B"/>
            </w:tcBorders>
            <w:vAlign w:val="center"/>
          </w:tcPr>
          <w:p w14:paraId="7600D1E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15</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881E86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Tableros de Distribución AC</w:t>
            </w:r>
          </w:p>
          <w:p w14:paraId="4ABDB4E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Características Eléctricas. </w:t>
            </w:r>
          </w:p>
          <w:p w14:paraId="6AD2A51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tableros de distribución deben ser diseñados y dimensionados de acuerdo a los diagramas unifilares indicados en los esquemas E1 y E2, y las siguientes características:</w:t>
            </w:r>
          </w:p>
          <w:p w14:paraId="2E1437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Tableros de energía AC</w:t>
            </w:r>
          </w:p>
          <w:p w14:paraId="58A7C27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36DCC71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Tensión de aislación, Capacidad, Corriente de cortocircuito determinada por el proyectista.</w:t>
            </w:r>
          </w:p>
          <w:p w14:paraId="4ECEB87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tierra: TNS.</w:t>
            </w:r>
          </w:p>
          <w:p w14:paraId="6B87716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Régimen de utilización: Servicio continuo.</w:t>
            </w:r>
          </w:p>
        </w:tc>
        <w:tc>
          <w:tcPr>
            <w:tcW w:w="580" w:type="pct"/>
            <w:tcBorders>
              <w:top w:val="single" w:sz="4" w:space="0" w:color="15497B"/>
              <w:left w:val="single" w:sz="4" w:space="0" w:color="15497B"/>
              <w:bottom w:val="single" w:sz="4" w:space="0" w:color="15497B"/>
              <w:right w:val="single" w:sz="4" w:space="0" w:color="15497B"/>
            </w:tcBorders>
            <w:vAlign w:val="center"/>
          </w:tcPr>
          <w:p w14:paraId="4616D49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74E659AD" w14:textId="77777777" w:rsidR="00D9144F" w:rsidRPr="00460E08" w:rsidRDefault="00D9144F" w:rsidP="001A7F54">
            <w:pPr>
              <w:pStyle w:val="Textoindependiente3"/>
              <w:spacing w:after="0"/>
              <w:jc w:val="both"/>
              <w:rPr>
                <w:rFonts w:ascii="Tahoma" w:hAnsi="Tahoma" w:cs="Tahoma"/>
                <w:b/>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40B4439" w14:textId="77777777" w:rsidR="00D9144F" w:rsidRPr="00460E08" w:rsidRDefault="00D9144F" w:rsidP="001A7F54">
            <w:pPr>
              <w:pStyle w:val="Textoindependiente3"/>
              <w:spacing w:after="0"/>
              <w:jc w:val="both"/>
              <w:rPr>
                <w:rFonts w:ascii="Tahoma" w:hAnsi="Tahoma" w:cs="Tahoma"/>
                <w:b/>
                <w:color w:val="002060"/>
                <w:sz w:val="18"/>
                <w:szCs w:val="18"/>
                <w:lang w:eastAsia="es-BO"/>
              </w:rPr>
            </w:pPr>
          </w:p>
        </w:tc>
      </w:tr>
      <w:tr w:rsidR="00460E08" w:rsidRPr="00460E08" w14:paraId="7982CFA4" w14:textId="77777777" w:rsidTr="00C14C82">
        <w:trPr>
          <w:trHeight w:val="4734"/>
        </w:trPr>
        <w:tc>
          <w:tcPr>
            <w:tcW w:w="290" w:type="pct"/>
            <w:tcBorders>
              <w:top w:val="single" w:sz="4" w:space="0" w:color="15497B"/>
              <w:left w:val="single" w:sz="4" w:space="0" w:color="15497B"/>
              <w:bottom w:val="single" w:sz="4" w:space="0" w:color="15497B"/>
              <w:right w:val="single" w:sz="4" w:space="0" w:color="15497B"/>
            </w:tcBorders>
            <w:vAlign w:val="center"/>
          </w:tcPr>
          <w:p w14:paraId="191C00E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16</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25BC3E2"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Tableros de energía AC.</w:t>
            </w:r>
          </w:p>
          <w:p w14:paraId="75769BC0"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Dimensiones: determinada por el proyectista</w:t>
            </w:r>
          </w:p>
          <w:p w14:paraId="62420F1B"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Construcción en plancha de acero de espesor 1.5mm. </w:t>
            </w:r>
          </w:p>
          <w:p w14:paraId="1B4A707A"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Grado mínimo de protección IP 52</w:t>
            </w:r>
          </w:p>
          <w:p w14:paraId="11C9C0DB"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Puerta frontal, con apertura a la derecha con 2 chapas de perfil bajo (llave cuadrada) de cerrado hermético.</w:t>
            </w:r>
          </w:p>
          <w:p w14:paraId="03F83E72"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Accesos superior e inferior, mediante tapas desmontables.</w:t>
            </w:r>
          </w:p>
          <w:p w14:paraId="65804752"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Sobre el panel de montaje deben estar instaladas las barras de distribución del tipo AKG o bloque repartidor, para fases, neutro y tierra; dispositivos de protección y seccionamiento; borneras y tomacorriente (tipo shuko).</w:t>
            </w:r>
          </w:p>
          <w:p w14:paraId="053CFF91"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medición con pantalla digital, monitoreo de voltaje y corriente para las fases y el neutro; montados en la puerta con su respectiva protección contra sobre corrientes.</w:t>
            </w:r>
          </w:p>
          <w:p w14:paraId="10250AF0"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 distribución de circuitos a las cargas debe ser realizada mediante borneras tipo universal, por circuito (Fases-plomo, Neutro-Azul y Tierra verde amarillo).</w:t>
            </w:r>
          </w:p>
          <w:p w14:paraId="78214192"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Las barras de distribución, fases, neutro y tierra deben disponer de dos puntos de conexión libres con sus respectivos conectores para futuras ampliaciones.</w:t>
            </w:r>
          </w:p>
          <w:p w14:paraId="2EDD7A92" w14:textId="77777777" w:rsidR="00D9144F" w:rsidRPr="00460E08" w:rsidRDefault="00D9144F" w:rsidP="002B6989">
            <w:pPr>
              <w:pStyle w:val="Textoindependiente3"/>
              <w:numPr>
                <w:ilvl w:val="0"/>
                <w:numId w:val="10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 el esquema E3 se puede observar un modelo de distribución de la disposición de los componentes del tablero.</w:t>
            </w:r>
          </w:p>
        </w:tc>
        <w:tc>
          <w:tcPr>
            <w:tcW w:w="580" w:type="pct"/>
            <w:tcBorders>
              <w:top w:val="single" w:sz="4" w:space="0" w:color="15497B"/>
              <w:left w:val="single" w:sz="4" w:space="0" w:color="15497B"/>
              <w:bottom w:val="single" w:sz="4" w:space="0" w:color="15497B"/>
              <w:right w:val="single" w:sz="4" w:space="0" w:color="15497B"/>
            </w:tcBorders>
            <w:vAlign w:val="center"/>
          </w:tcPr>
          <w:p w14:paraId="01B408B0"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72BDECA6" w14:textId="77777777" w:rsidR="00D9144F" w:rsidRPr="00460E08" w:rsidRDefault="00D9144F" w:rsidP="001A7F54">
            <w:pPr>
              <w:jc w:val="both"/>
              <w:rPr>
                <w:rFonts w:ascii="Tahoma" w:hAnsi="Tahoma" w:cs="Tahoma"/>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B2C9CA8" w14:textId="77777777" w:rsidR="00D9144F" w:rsidRPr="00460E08" w:rsidRDefault="00D9144F" w:rsidP="001A7F54">
            <w:pPr>
              <w:jc w:val="both"/>
              <w:rPr>
                <w:rFonts w:ascii="Tahoma" w:hAnsi="Tahoma" w:cs="Tahoma"/>
                <w:b/>
                <w:color w:val="002060"/>
                <w:sz w:val="18"/>
                <w:szCs w:val="18"/>
              </w:rPr>
            </w:pPr>
          </w:p>
        </w:tc>
      </w:tr>
      <w:tr w:rsidR="00460E08" w:rsidRPr="00460E08" w14:paraId="3DCD4205" w14:textId="77777777" w:rsidTr="00C14C82">
        <w:trPr>
          <w:trHeight w:val="2997"/>
        </w:trPr>
        <w:tc>
          <w:tcPr>
            <w:tcW w:w="290" w:type="pct"/>
            <w:tcBorders>
              <w:top w:val="single" w:sz="4" w:space="0" w:color="15497B"/>
              <w:left w:val="single" w:sz="4" w:space="0" w:color="15497B"/>
              <w:bottom w:val="single" w:sz="4" w:space="0" w:color="15497B"/>
              <w:right w:val="single" w:sz="4" w:space="0" w:color="15497B"/>
            </w:tcBorders>
            <w:vAlign w:val="center"/>
          </w:tcPr>
          <w:p w14:paraId="2A64B519"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17</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48456E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Sistemas Híbridos (Paneles Solares-Baterías Y Grupo Electrógeno)</w:t>
            </w:r>
          </w:p>
          <w:p w14:paraId="1407899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generales</w:t>
            </w:r>
          </w:p>
          <w:p w14:paraId="0035D7B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basar el dimensionamiento del sistema híbrido con las siguientes características:</w:t>
            </w:r>
          </w:p>
          <w:p w14:paraId="2CA094D7" w14:textId="77777777" w:rsidR="00D9144F" w:rsidRPr="00460E08" w:rsidRDefault="00D9144F" w:rsidP="002B6989">
            <w:pPr>
              <w:pStyle w:val="Prrafodelista"/>
              <w:numPr>
                <w:ilvl w:val="0"/>
                <w:numId w:val="108"/>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Red de grupo: determinada por el proyectista, Fases-Neutro-PE. o un sistema híbrido que entregue -48VCC. </w:t>
            </w:r>
          </w:p>
          <w:p w14:paraId="277AD965" w14:textId="77777777" w:rsidR="00D9144F" w:rsidRPr="00460E08" w:rsidRDefault="00D9144F" w:rsidP="002B6989">
            <w:pPr>
              <w:pStyle w:val="Prrafodelista"/>
              <w:numPr>
                <w:ilvl w:val="0"/>
                <w:numId w:val="108"/>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Rectificador propio de la estación: voltajes de entrada determinada por el proyectista y salida -48VCC, o un sistema híbrido que entregue -48VCC.</w:t>
            </w:r>
          </w:p>
          <w:p w14:paraId="2EF2BF06" w14:textId="77777777" w:rsidR="00D9144F" w:rsidRPr="00460E08" w:rsidRDefault="00D9144F" w:rsidP="002B6989">
            <w:pPr>
              <w:pStyle w:val="Prrafodelista"/>
              <w:numPr>
                <w:ilvl w:val="0"/>
                <w:numId w:val="108"/>
              </w:numPr>
              <w:ind w:left="274" w:hanging="274"/>
              <w:rPr>
                <w:rFonts w:ascii="Tahoma" w:hAnsi="Tahoma" w:cs="Tahoma"/>
                <w:color w:val="002060"/>
                <w:sz w:val="18"/>
                <w:lang w:val="es-BO" w:eastAsia="es-BO"/>
              </w:rPr>
            </w:pPr>
            <w:r w:rsidRPr="00460E08">
              <w:rPr>
                <w:rFonts w:ascii="Tahoma" w:hAnsi="Tahoma" w:cs="Tahoma"/>
                <w:color w:val="002060"/>
                <w:sz w:val="18"/>
                <w:lang w:val="es-BO" w:eastAsia="es-BO"/>
              </w:rPr>
              <w:t>Potencia equipos de telecomunicaciones: determinada por el proyectista -48VCC,</w:t>
            </w:r>
          </w:p>
          <w:p w14:paraId="31972006" w14:textId="77777777" w:rsidR="00D9144F" w:rsidRPr="00460E08" w:rsidRDefault="00D9144F" w:rsidP="002B6989">
            <w:pPr>
              <w:pStyle w:val="Prrafodelista"/>
              <w:numPr>
                <w:ilvl w:val="0"/>
                <w:numId w:val="108"/>
              </w:numPr>
              <w:ind w:left="274" w:hanging="274"/>
              <w:rPr>
                <w:rFonts w:ascii="Tahoma" w:hAnsi="Tahoma" w:cs="Tahoma"/>
                <w:color w:val="002060"/>
                <w:sz w:val="18"/>
                <w:lang w:val="es-BO" w:eastAsia="es-BO"/>
              </w:rPr>
            </w:pPr>
            <w:r w:rsidRPr="00460E08">
              <w:rPr>
                <w:rFonts w:ascii="Tahoma" w:hAnsi="Tahoma" w:cs="Tahoma"/>
                <w:color w:val="002060"/>
                <w:sz w:val="18"/>
                <w:lang w:val="es-BO" w:eastAsia="es-BO"/>
              </w:rPr>
              <w:t>Tiempo de operación continua: 24h por día, 365 días al año.</w:t>
            </w:r>
          </w:p>
        </w:tc>
        <w:tc>
          <w:tcPr>
            <w:tcW w:w="580" w:type="pct"/>
            <w:tcBorders>
              <w:top w:val="single" w:sz="4" w:space="0" w:color="15497B"/>
              <w:left w:val="single" w:sz="4" w:space="0" w:color="15497B"/>
              <w:bottom w:val="single" w:sz="4" w:space="0" w:color="15497B"/>
              <w:right w:val="single" w:sz="4" w:space="0" w:color="15497B"/>
            </w:tcBorders>
            <w:vAlign w:val="center"/>
          </w:tcPr>
          <w:p w14:paraId="0DB44DAA"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914312C" w14:textId="77777777" w:rsidR="00D9144F" w:rsidRPr="00460E08" w:rsidRDefault="00D9144F" w:rsidP="001A7F54">
            <w:pPr>
              <w:contextualSpacing/>
              <w:rPr>
                <w:rFonts w:ascii="Tahoma" w:hAnsi="Tahoma" w:cs="Tahoma"/>
                <w:b/>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76AF4A96" w14:textId="77777777" w:rsidR="00D9144F" w:rsidRPr="00460E08" w:rsidRDefault="00D9144F" w:rsidP="001A7F54">
            <w:pPr>
              <w:contextualSpacing/>
              <w:rPr>
                <w:rFonts w:ascii="Tahoma" w:hAnsi="Tahoma" w:cs="Tahoma"/>
                <w:b/>
                <w:color w:val="002060"/>
                <w:sz w:val="18"/>
                <w:szCs w:val="18"/>
                <w:lang w:eastAsia="es-BO"/>
              </w:rPr>
            </w:pPr>
          </w:p>
        </w:tc>
      </w:tr>
      <w:tr w:rsidR="00460E08" w:rsidRPr="00460E08" w14:paraId="0F9DFCC1" w14:textId="77777777" w:rsidTr="00C14C82">
        <w:trPr>
          <w:trHeight w:val="752"/>
        </w:trPr>
        <w:tc>
          <w:tcPr>
            <w:tcW w:w="290" w:type="pct"/>
            <w:tcBorders>
              <w:top w:val="single" w:sz="4" w:space="0" w:color="15497B"/>
              <w:left w:val="single" w:sz="4" w:space="0" w:color="15497B"/>
              <w:bottom w:val="single" w:sz="4" w:space="0" w:color="15497B"/>
              <w:right w:val="single" w:sz="4" w:space="0" w:color="15497B"/>
            </w:tcBorders>
            <w:vAlign w:val="center"/>
          </w:tcPr>
          <w:p w14:paraId="066A987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18</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2675D6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los paneles</w:t>
            </w:r>
          </w:p>
          <w:p w14:paraId="1277FCC9" w14:textId="77777777" w:rsidR="00D9144F" w:rsidRPr="00460E08" w:rsidRDefault="00D9144F" w:rsidP="002B6989">
            <w:pPr>
              <w:pStyle w:val="Prrafodelista"/>
              <w:numPr>
                <w:ilvl w:val="0"/>
                <w:numId w:val="10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Tipo: Paneles modulares.</w:t>
            </w:r>
          </w:p>
          <w:p w14:paraId="20296ADC" w14:textId="77777777" w:rsidR="00D9144F" w:rsidRPr="00460E08" w:rsidRDefault="00D9144F" w:rsidP="002B6989">
            <w:pPr>
              <w:pStyle w:val="Prrafodelista"/>
              <w:numPr>
                <w:ilvl w:val="0"/>
                <w:numId w:val="10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Tecnología: Silicio mono cristalino o poli cristalino.</w:t>
            </w:r>
          </w:p>
          <w:p w14:paraId="6FF54A78" w14:textId="77777777" w:rsidR="00D9144F" w:rsidRPr="00460E08" w:rsidRDefault="00D9144F" w:rsidP="002B6989">
            <w:pPr>
              <w:pStyle w:val="Prrafodelista"/>
              <w:numPr>
                <w:ilvl w:val="0"/>
                <w:numId w:val="10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Configuración de conexión: serie o paralelo. </w:t>
            </w:r>
          </w:p>
          <w:p w14:paraId="3036C18D" w14:textId="77777777" w:rsidR="00D9144F" w:rsidRPr="00460E08" w:rsidRDefault="00D9144F" w:rsidP="002B6989">
            <w:pPr>
              <w:pStyle w:val="Prrafodelista"/>
              <w:numPr>
                <w:ilvl w:val="0"/>
                <w:numId w:val="10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Alta durabilidad ante los rayos solares, humedad, temperatura, carga mecánica en cumplimiento con la norma IEC 61215 o equivalente.</w:t>
            </w:r>
          </w:p>
          <w:p w14:paraId="3FABFDB0" w14:textId="77777777" w:rsidR="00D9144F" w:rsidRPr="00460E08" w:rsidRDefault="00D9144F" w:rsidP="002B6989">
            <w:pPr>
              <w:pStyle w:val="Prrafodelista"/>
              <w:numPr>
                <w:ilvl w:val="0"/>
                <w:numId w:val="10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Cualificación de la seguridad de los paneles en cumplimiento a la norma IEC 61730 o equivalente.</w:t>
            </w:r>
          </w:p>
          <w:p w14:paraId="44301D02" w14:textId="77777777" w:rsidR="00D9144F" w:rsidRPr="00460E08" w:rsidRDefault="00D9144F" w:rsidP="002B6989">
            <w:pPr>
              <w:pStyle w:val="Prrafodelista"/>
              <w:numPr>
                <w:ilvl w:val="0"/>
                <w:numId w:val="104"/>
              </w:numPr>
              <w:ind w:left="274" w:hanging="274"/>
              <w:contextualSpacing/>
              <w:rPr>
                <w:rFonts w:ascii="Tahoma" w:hAnsi="Tahoma" w:cs="Tahoma"/>
                <w:color w:val="002060"/>
                <w:sz w:val="18"/>
                <w:lang w:val="es-BO" w:eastAsia="es-BO"/>
              </w:rPr>
            </w:pPr>
            <w:r w:rsidRPr="00460E08">
              <w:rPr>
                <w:rFonts w:ascii="Tahoma" w:hAnsi="Tahoma" w:cs="Tahoma"/>
                <w:color w:val="002060"/>
                <w:sz w:val="18"/>
                <w:lang w:val="es-BO" w:eastAsia="es-BO"/>
              </w:rPr>
              <w:t>Protección contra choques eléctricos.</w:t>
            </w:r>
          </w:p>
        </w:tc>
        <w:tc>
          <w:tcPr>
            <w:tcW w:w="580" w:type="pct"/>
            <w:tcBorders>
              <w:top w:val="single" w:sz="4" w:space="0" w:color="15497B"/>
              <w:left w:val="single" w:sz="4" w:space="0" w:color="15497B"/>
              <w:bottom w:val="single" w:sz="4" w:space="0" w:color="15497B"/>
              <w:right w:val="single" w:sz="4" w:space="0" w:color="15497B"/>
            </w:tcBorders>
            <w:vAlign w:val="center"/>
          </w:tcPr>
          <w:p w14:paraId="04D5A7ED"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97EC8B" w14:textId="77777777" w:rsidR="00D9144F" w:rsidRPr="00460E08" w:rsidRDefault="00D9144F" w:rsidP="001A7F54">
            <w:pPr>
              <w:rPr>
                <w:rFonts w:ascii="Tahoma" w:hAnsi="Tahoma" w:cs="Tahoma"/>
                <w:b/>
                <w:bCs/>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65A41E0" w14:textId="77777777" w:rsidR="00D9144F" w:rsidRPr="00460E08" w:rsidRDefault="00D9144F" w:rsidP="001A7F54">
            <w:pPr>
              <w:rPr>
                <w:rFonts w:ascii="Tahoma" w:hAnsi="Tahoma" w:cs="Tahoma"/>
                <w:b/>
                <w:bCs/>
                <w:color w:val="002060"/>
                <w:sz w:val="18"/>
                <w:szCs w:val="18"/>
                <w:lang w:eastAsia="es-BO"/>
              </w:rPr>
            </w:pPr>
          </w:p>
        </w:tc>
      </w:tr>
      <w:tr w:rsidR="00460E08" w:rsidRPr="00460E08" w14:paraId="5E215D54" w14:textId="77777777" w:rsidTr="00C14C82">
        <w:trPr>
          <w:trHeight w:val="1080"/>
        </w:trPr>
        <w:tc>
          <w:tcPr>
            <w:tcW w:w="290" w:type="pct"/>
            <w:tcBorders>
              <w:top w:val="single" w:sz="4" w:space="0" w:color="15497B"/>
              <w:left w:val="single" w:sz="4" w:space="0" w:color="15497B"/>
              <w:bottom w:val="single" w:sz="4" w:space="0" w:color="15497B"/>
              <w:right w:val="single" w:sz="4" w:space="0" w:color="15497B"/>
            </w:tcBorders>
            <w:vAlign w:val="center"/>
          </w:tcPr>
          <w:p w14:paraId="3AF62B71"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19</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0ED51C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regulador del sistema híbrido</w:t>
            </w:r>
          </w:p>
          <w:p w14:paraId="7B676DA6"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49E66D25"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Tipo hibrido, aptos para la operación con grupo electrógeno, rectificador (propio de la estación) y sistema fotovoltaico las transferencias de la carga a los sistemas deben realizarse sin corte de energía -48VCC (debe incluir control de arranque y parada de grupo electrógeno de manera automática). </w:t>
            </w:r>
          </w:p>
          <w:p w14:paraId="27F5F764"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Voltaje de salida regulable entre -45 a -54VCC. </w:t>
            </w:r>
          </w:p>
          <w:p w14:paraId="22206DBA"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polaridad inversa</w:t>
            </w:r>
          </w:p>
          <w:p w14:paraId="511E4D77"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ante cortocircuitos</w:t>
            </w:r>
          </w:p>
          <w:p w14:paraId="128EA05B"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de sobre intensidades.</w:t>
            </w:r>
          </w:p>
          <w:p w14:paraId="04AA7989"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contra alta temperatura. </w:t>
            </w:r>
          </w:p>
          <w:p w14:paraId="1B053245"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falla en el regulador que inyecte tensión directa desde las baterías</w:t>
            </w:r>
          </w:p>
          <w:p w14:paraId="31664F11"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parámetros eléctricos.</w:t>
            </w:r>
          </w:p>
          <w:p w14:paraId="3CF41C63"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Control de temperatura de baterías, incluye la provisión de sensor de temperatura para baterías.</w:t>
            </w:r>
          </w:p>
          <w:p w14:paraId="7BF1DA4D"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parámetros de carga y descarga de baterías.</w:t>
            </w:r>
          </w:p>
          <w:p w14:paraId="0850C219"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Rendimiento: mayor o igual a 90%.</w:t>
            </w:r>
          </w:p>
          <w:p w14:paraId="1D32F1F4" w14:textId="77777777" w:rsidR="00D9144F" w:rsidRPr="00460E08" w:rsidRDefault="00D9144F" w:rsidP="002B6989">
            <w:pPr>
              <w:pStyle w:val="Prrafodelista"/>
              <w:numPr>
                <w:ilvl w:val="0"/>
                <w:numId w:val="105"/>
              </w:numPr>
              <w:tabs>
                <w:tab w:val="left" w:pos="497"/>
              </w:tabs>
              <w:autoSpaceDE w:val="0"/>
              <w:autoSpaceDN w:val="0"/>
              <w:adjustRightInd w:val="0"/>
              <w:ind w:left="274" w:hanging="27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Cada regulador deberá contar con indicadores luminosos de: Operación, observación y falla.</w:t>
            </w:r>
          </w:p>
          <w:p w14:paraId="4678F24F" w14:textId="77777777" w:rsidR="00D9144F" w:rsidRPr="00460E08" w:rsidRDefault="00D9144F" w:rsidP="002B6989">
            <w:pPr>
              <w:numPr>
                <w:ilvl w:val="0"/>
                <w:numId w:val="10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Compatibilidad electromagnética según IEC 61000 o equivalente.</w:t>
            </w:r>
          </w:p>
          <w:p w14:paraId="28F4A448" w14:textId="77777777" w:rsidR="00D9144F" w:rsidRPr="00460E08" w:rsidRDefault="00D9144F" w:rsidP="002B6989">
            <w:pPr>
              <w:pStyle w:val="Prrafodelista"/>
              <w:numPr>
                <w:ilvl w:val="0"/>
                <w:numId w:val="105"/>
              </w:numPr>
              <w:tabs>
                <w:tab w:val="left" w:pos="498"/>
              </w:tabs>
              <w:autoSpaceDE w:val="0"/>
              <w:autoSpaceDN w:val="0"/>
              <w:adjustRightInd w:val="0"/>
              <w:ind w:left="274" w:hanging="27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Protección externa: Montado dentro un tablero o gabinete metálico outdoor con chapa de seguridad antirrobo, incluye sistema de ventilación o climatización con capacidad para mantener una temperatura al interior entre 20°C y 26°C.</w:t>
            </w:r>
          </w:p>
        </w:tc>
        <w:tc>
          <w:tcPr>
            <w:tcW w:w="580" w:type="pct"/>
            <w:tcBorders>
              <w:top w:val="single" w:sz="4" w:space="0" w:color="15497B"/>
              <w:left w:val="single" w:sz="4" w:space="0" w:color="15497B"/>
              <w:bottom w:val="single" w:sz="4" w:space="0" w:color="15497B"/>
              <w:right w:val="single" w:sz="4" w:space="0" w:color="15497B"/>
            </w:tcBorders>
            <w:vAlign w:val="center"/>
          </w:tcPr>
          <w:p w14:paraId="4C4F20FE"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2B18B04" w14:textId="77777777" w:rsidR="00D9144F" w:rsidRPr="00460E08" w:rsidRDefault="00D9144F" w:rsidP="001A7F54">
            <w:pPr>
              <w:rPr>
                <w:rFonts w:ascii="Tahoma" w:hAnsi="Tahoma" w:cs="Tahoma"/>
                <w:b/>
                <w:bCs/>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02ECAA8" w14:textId="77777777" w:rsidR="00D9144F" w:rsidRPr="00460E08" w:rsidRDefault="00D9144F" w:rsidP="001A7F54">
            <w:pPr>
              <w:rPr>
                <w:rFonts w:ascii="Tahoma" w:hAnsi="Tahoma" w:cs="Tahoma"/>
                <w:b/>
                <w:bCs/>
                <w:color w:val="002060"/>
                <w:sz w:val="18"/>
                <w:szCs w:val="18"/>
                <w:lang w:eastAsia="es-BO"/>
              </w:rPr>
            </w:pPr>
          </w:p>
        </w:tc>
      </w:tr>
      <w:tr w:rsidR="00460E08" w:rsidRPr="00460E08" w14:paraId="384EF05A" w14:textId="77777777" w:rsidTr="00C14C82">
        <w:trPr>
          <w:trHeight w:val="1658"/>
        </w:trPr>
        <w:tc>
          <w:tcPr>
            <w:tcW w:w="290" w:type="pct"/>
            <w:tcBorders>
              <w:top w:val="single" w:sz="4" w:space="0" w:color="15497B"/>
              <w:left w:val="single" w:sz="4" w:space="0" w:color="15497B"/>
              <w:bottom w:val="single" w:sz="4" w:space="0" w:color="15497B"/>
              <w:right w:val="single" w:sz="4" w:space="0" w:color="15497B"/>
            </w:tcBorders>
            <w:vAlign w:val="center"/>
          </w:tcPr>
          <w:p w14:paraId="4106589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20</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2B81D3CE"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Soportes, materiales y accesorios de montaje</w:t>
            </w:r>
          </w:p>
          <w:p w14:paraId="2EA740BB"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diseño y dimensionamiento del sistema híbrido debe contemplar la provisión de todos los elementos necesarios para su montaje como losas de concreto, techos, soportes, gabinetes outdoor, materiales y accesorios para el sistema requerido, tomando en cuenta además las siguientes características:</w:t>
            </w:r>
          </w:p>
          <w:p w14:paraId="616B16EE" w14:textId="77777777" w:rsidR="00D9144F" w:rsidRPr="00460E08" w:rsidRDefault="00D9144F" w:rsidP="002B6989">
            <w:pPr>
              <w:pStyle w:val="Prrafodelista"/>
              <w:numPr>
                <w:ilvl w:val="0"/>
                <w:numId w:val="107"/>
              </w:numPr>
              <w:tabs>
                <w:tab w:val="left" w:pos="274"/>
              </w:tabs>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Estructuras de soporte debidamente diseñados para soportar el peso para los paneles, grupo electrógeno tablero de energía, gabinetes, bancos de baterías</w:t>
            </w:r>
          </w:p>
          <w:p w14:paraId="645B8FDC" w14:textId="77777777" w:rsidR="00D9144F" w:rsidRPr="00460E08" w:rsidRDefault="00D9144F" w:rsidP="002B6989">
            <w:pPr>
              <w:pStyle w:val="Prrafodelista"/>
              <w:numPr>
                <w:ilvl w:val="0"/>
                <w:numId w:val="107"/>
              </w:numPr>
              <w:tabs>
                <w:tab w:val="left" w:pos="274"/>
              </w:tabs>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Cableado de energía, ductos cajas de conexión entre paneles, regulador, tablero de energía y banco de baterías.</w:t>
            </w:r>
          </w:p>
        </w:tc>
        <w:tc>
          <w:tcPr>
            <w:tcW w:w="580" w:type="pct"/>
            <w:tcBorders>
              <w:top w:val="single" w:sz="4" w:space="0" w:color="15497B"/>
              <w:left w:val="single" w:sz="4" w:space="0" w:color="15497B"/>
              <w:bottom w:val="single" w:sz="4" w:space="0" w:color="15497B"/>
              <w:right w:val="single" w:sz="4" w:space="0" w:color="15497B"/>
            </w:tcBorders>
            <w:vAlign w:val="center"/>
          </w:tcPr>
          <w:p w14:paraId="27AADE3D"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611C928A" w14:textId="77777777" w:rsidR="00D9144F" w:rsidRPr="00460E08" w:rsidRDefault="00D9144F" w:rsidP="001A7F54">
            <w:pPr>
              <w:tabs>
                <w:tab w:val="left" w:pos="498"/>
              </w:tabs>
              <w:autoSpaceDE w:val="0"/>
              <w:autoSpaceDN w:val="0"/>
              <w:adjustRightInd w:val="0"/>
              <w:contextualSpacing/>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02EA3CF" w14:textId="77777777" w:rsidR="00D9144F" w:rsidRPr="00460E08" w:rsidRDefault="00D9144F" w:rsidP="001A7F54">
            <w:pPr>
              <w:tabs>
                <w:tab w:val="left" w:pos="498"/>
              </w:tabs>
              <w:autoSpaceDE w:val="0"/>
              <w:autoSpaceDN w:val="0"/>
              <w:adjustRightInd w:val="0"/>
              <w:contextualSpacing/>
              <w:jc w:val="both"/>
              <w:rPr>
                <w:rFonts w:ascii="Tahoma" w:hAnsi="Tahoma" w:cs="Tahoma"/>
                <w:b/>
                <w:bCs/>
                <w:color w:val="002060"/>
                <w:sz w:val="18"/>
                <w:szCs w:val="18"/>
              </w:rPr>
            </w:pPr>
          </w:p>
        </w:tc>
      </w:tr>
      <w:tr w:rsidR="00460E08" w:rsidRPr="00460E08" w14:paraId="7553C005" w14:textId="77777777" w:rsidTr="00C14C82">
        <w:trPr>
          <w:trHeight w:val="1474"/>
        </w:trPr>
        <w:tc>
          <w:tcPr>
            <w:tcW w:w="290" w:type="pct"/>
            <w:tcBorders>
              <w:top w:val="single" w:sz="4" w:space="0" w:color="15497B"/>
              <w:left w:val="single" w:sz="4" w:space="0" w:color="15497B"/>
              <w:bottom w:val="single" w:sz="4" w:space="0" w:color="15497B"/>
              <w:right w:val="single" w:sz="4" w:space="0" w:color="15497B"/>
            </w:tcBorders>
            <w:vAlign w:val="center"/>
          </w:tcPr>
          <w:p w14:paraId="4767705B"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64E2DB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Banco de baterías</w:t>
            </w:r>
          </w:p>
          <w:p w14:paraId="603CE3C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Autonomía: 3 días para la potencia determinada por el proyectista.</w:t>
            </w:r>
          </w:p>
          <w:p w14:paraId="1AFC284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Baterías Tipo: AGM VRLA, selladas y libres de mantenimiento, para ciclanes de descarga continua, para uso exclusivo en sistemas fotovoltaicos.</w:t>
            </w:r>
          </w:p>
          <w:p w14:paraId="56A13E5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 cada batería: determinada por proyectista.</w:t>
            </w:r>
          </w:p>
          <w:p w14:paraId="02E0C18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del banco de baterías: -48VCC.</w:t>
            </w:r>
          </w:p>
          <w:p w14:paraId="036D4DE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determinada por el proyectista.</w:t>
            </w:r>
          </w:p>
          <w:p w14:paraId="13528C6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de fabricación: IEC 60896, UL94 o equivalentes.</w:t>
            </w:r>
          </w:p>
          <w:p w14:paraId="60E15B6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Fecha de fabricación: 5 meses antes de la entrega de los equipos.</w:t>
            </w:r>
          </w:p>
          <w:p w14:paraId="407D0D2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 Mayor o igual a 10 años a 25°C.</w:t>
            </w:r>
          </w:p>
          <w:p w14:paraId="186F255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banco de baterías deberá contar con una cubierta y aislamiento de los bornes e interconexiones entre baterías.</w:t>
            </w:r>
          </w:p>
        </w:tc>
        <w:tc>
          <w:tcPr>
            <w:tcW w:w="580" w:type="pct"/>
            <w:tcBorders>
              <w:top w:val="single" w:sz="4" w:space="0" w:color="15497B"/>
              <w:left w:val="single" w:sz="4" w:space="0" w:color="15497B"/>
              <w:bottom w:val="single" w:sz="4" w:space="0" w:color="15497B"/>
              <w:right w:val="single" w:sz="4" w:space="0" w:color="15497B"/>
            </w:tcBorders>
            <w:vAlign w:val="center"/>
          </w:tcPr>
          <w:p w14:paraId="7AF8DBC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813C186" w14:textId="77777777" w:rsidR="00D9144F" w:rsidRPr="00460E08" w:rsidRDefault="00D9144F" w:rsidP="001A7F54">
            <w:pPr>
              <w:pStyle w:val="Prrafodelista"/>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68F40AEB" w14:textId="77777777" w:rsidR="00D9144F" w:rsidRPr="00460E08" w:rsidRDefault="00D9144F" w:rsidP="001A7F54">
            <w:pPr>
              <w:pStyle w:val="Prrafodelista"/>
              <w:spacing w:line="276" w:lineRule="auto"/>
              <w:ind w:left="0"/>
              <w:jc w:val="both"/>
              <w:rPr>
                <w:rFonts w:ascii="Tahoma" w:hAnsi="Tahoma" w:cs="Tahoma"/>
                <w:b/>
                <w:bCs/>
                <w:color w:val="002060"/>
                <w:sz w:val="18"/>
                <w:szCs w:val="18"/>
              </w:rPr>
            </w:pPr>
          </w:p>
        </w:tc>
      </w:tr>
      <w:tr w:rsidR="00460E08" w:rsidRPr="00460E08" w14:paraId="16A1EE37" w14:textId="77777777" w:rsidTr="00C14C82">
        <w:trPr>
          <w:trHeight w:val="512"/>
        </w:trPr>
        <w:tc>
          <w:tcPr>
            <w:tcW w:w="290" w:type="pct"/>
            <w:tcBorders>
              <w:top w:val="single" w:sz="4" w:space="0" w:color="15497B"/>
              <w:left w:val="single" w:sz="4" w:space="0" w:color="15497B"/>
              <w:bottom w:val="single" w:sz="4" w:space="0" w:color="15497B"/>
              <w:right w:val="single" w:sz="4" w:space="0" w:color="15497B"/>
            </w:tcBorders>
            <w:vAlign w:val="center"/>
          </w:tcPr>
          <w:p w14:paraId="28FA7A2D"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2C2DDBA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Gabinete para banco de baterías Outdoor</w:t>
            </w:r>
          </w:p>
          <w:p w14:paraId="76505E32" w14:textId="77777777" w:rsidR="00D9144F" w:rsidRPr="00460E08" w:rsidRDefault="00D9144F" w:rsidP="00EA2DC4">
            <w:pPr>
              <w:pStyle w:val="Prrafodelista"/>
              <w:numPr>
                <w:ilvl w:val="0"/>
                <w:numId w:val="10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Gabinete para operación Outdoor</w:t>
            </w:r>
          </w:p>
          <w:p w14:paraId="043A9DC7" w14:textId="77777777" w:rsidR="00D9144F" w:rsidRPr="00460E08" w:rsidRDefault="00D9144F" w:rsidP="00EA2DC4">
            <w:pPr>
              <w:pStyle w:val="Prrafodelista"/>
              <w:numPr>
                <w:ilvl w:val="0"/>
                <w:numId w:val="10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Construcción plancha de acero de 2mm de espesor o mayor.</w:t>
            </w:r>
          </w:p>
          <w:p w14:paraId="57C38746" w14:textId="77777777" w:rsidR="00D9144F" w:rsidRPr="00460E08" w:rsidRDefault="00D9144F" w:rsidP="00EA2DC4">
            <w:pPr>
              <w:pStyle w:val="Prrafodelista"/>
              <w:numPr>
                <w:ilvl w:val="0"/>
                <w:numId w:val="106"/>
              </w:numPr>
              <w:tabs>
                <w:tab w:val="left" w:pos="781"/>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Pintura electrostática, resistente a corrosiones.</w:t>
            </w:r>
          </w:p>
          <w:p w14:paraId="03297A2D" w14:textId="77777777" w:rsidR="00D9144F" w:rsidRPr="00460E08" w:rsidRDefault="00D9144F" w:rsidP="00EA2DC4">
            <w:pPr>
              <w:pStyle w:val="Prrafodelista"/>
              <w:numPr>
                <w:ilvl w:val="0"/>
                <w:numId w:val="10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Acceso único mediante puerta frontal metálica de cerrado hermético, con chapas de seguridad antirrobo.</w:t>
            </w:r>
          </w:p>
          <w:p w14:paraId="6940B97B" w14:textId="77777777" w:rsidR="00D9144F" w:rsidRPr="00460E08" w:rsidRDefault="00D9144F" w:rsidP="00EA2DC4">
            <w:pPr>
              <w:pStyle w:val="Prrafodelista"/>
              <w:numPr>
                <w:ilvl w:val="0"/>
                <w:numId w:val="10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Dimensiones: los gabinetes deben ser compactos, seleccionados de acuerdo a la cantidad y dimensiones de las baterías requeridas. </w:t>
            </w:r>
          </w:p>
          <w:p w14:paraId="7318992C" w14:textId="77777777" w:rsidR="00D9144F" w:rsidRPr="00460E08" w:rsidRDefault="00D9144F" w:rsidP="00EA2DC4">
            <w:pPr>
              <w:pStyle w:val="Prrafodelista"/>
              <w:numPr>
                <w:ilvl w:val="0"/>
                <w:numId w:val="106"/>
              </w:numPr>
              <w:tabs>
                <w:tab w:val="left" w:pos="781"/>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inferior mediante ductos metálicos.</w:t>
            </w:r>
          </w:p>
          <w:p w14:paraId="11B916A3" w14:textId="77777777" w:rsidR="00D9144F" w:rsidRPr="00460E08" w:rsidRDefault="00D9144F" w:rsidP="00EA2DC4">
            <w:pPr>
              <w:pStyle w:val="Prrafodelista"/>
              <w:numPr>
                <w:ilvl w:val="0"/>
                <w:numId w:val="106"/>
              </w:numPr>
              <w:ind w:left="557" w:hanging="425"/>
              <w:jc w:val="both"/>
              <w:rPr>
                <w:rFonts w:ascii="Tahoma" w:hAnsi="Tahoma" w:cs="Tahoma"/>
                <w:color w:val="002060"/>
                <w:sz w:val="18"/>
                <w:lang w:val="es-BO" w:eastAsia="es-BO"/>
              </w:rPr>
            </w:pPr>
            <w:r w:rsidRPr="00460E08">
              <w:rPr>
                <w:rFonts w:ascii="Tahoma" w:hAnsi="Tahoma" w:cs="Tahoma"/>
                <w:color w:val="002060"/>
                <w:sz w:val="18"/>
                <w:lang w:val="es-BO" w:eastAsia="es-BO"/>
              </w:rPr>
              <w:t>Sistema de ventilación -48VCC para mantener una temperatura al interior entre 25°C.</w:t>
            </w:r>
          </w:p>
          <w:p w14:paraId="04A62331" w14:textId="77777777" w:rsidR="00D9144F" w:rsidRPr="00460E08" w:rsidRDefault="00D9144F" w:rsidP="00EA2DC4">
            <w:pPr>
              <w:pStyle w:val="Prrafodelista"/>
              <w:numPr>
                <w:ilvl w:val="0"/>
                <w:numId w:val="106"/>
              </w:numPr>
              <w:ind w:left="557" w:hanging="425"/>
              <w:jc w:val="both"/>
              <w:rPr>
                <w:rFonts w:ascii="Tahoma" w:hAnsi="Tahoma" w:cs="Tahoma"/>
                <w:color w:val="002060"/>
                <w:sz w:val="18"/>
                <w:lang w:val="es-BO" w:eastAsia="es-BO"/>
              </w:rPr>
            </w:pPr>
            <w:r w:rsidRPr="00460E08">
              <w:rPr>
                <w:rFonts w:ascii="Tahoma" w:hAnsi="Tahoma" w:cs="Tahoma"/>
                <w:color w:val="002060"/>
                <w:sz w:val="18"/>
                <w:lang w:val="es-BO" w:eastAsia="es-BO"/>
              </w:rPr>
              <w:t>Cada banco de baterías debe disponer de su tablero de protección eléctrica con termo magnéticos debidamente dimensionados.</w:t>
            </w:r>
          </w:p>
        </w:tc>
        <w:tc>
          <w:tcPr>
            <w:tcW w:w="580" w:type="pct"/>
            <w:tcBorders>
              <w:top w:val="single" w:sz="4" w:space="0" w:color="15497B"/>
              <w:left w:val="single" w:sz="4" w:space="0" w:color="15497B"/>
              <w:bottom w:val="single" w:sz="4" w:space="0" w:color="15497B"/>
              <w:right w:val="single" w:sz="4" w:space="0" w:color="15497B"/>
            </w:tcBorders>
            <w:vAlign w:val="center"/>
          </w:tcPr>
          <w:p w14:paraId="74A0B63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47B2449" w14:textId="77777777" w:rsidR="00D9144F" w:rsidRPr="00460E08" w:rsidRDefault="00D9144F" w:rsidP="001A7F54">
            <w:pPr>
              <w:contextualSpacing/>
              <w:jc w:val="both"/>
              <w:rPr>
                <w:rFonts w:ascii="Tahoma" w:hAnsi="Tahoma" w:cs="Tahoma"/>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32BE94D" w14:textId="77777777" w:rsidR="00D9144F" w:rsidRPr="00460E08" w:rsidRDefault="00D9144F" w:rsidP="001A7F54">
            <w:pPr>
              <w:contextualSpacing/>
              <w:jc w:val="both"/>
              <w:rPr>
                <w:rFonts w:ascii="Tahoma" w:hAnsi="Tahoma" w:cs="Tahoma"/>
                <w:b/>
                <w:color w:val="002060"/>
                <w:sz w:val="18"/>
                <w:szCs w:val="18"/>
              </w:rPr>
            </w:pPr>
          </w:p>
        </w:tc>
      </w:tr>
      <w:tr w:rsidR="00460E08" w:rsidRPr="00460E08" w14:paraId="720DCBCA" w14:textId="77777777" w:rsidTr="00C14C82">
        <w:trPr>
          <w:trHeight w:val="6319"/>
        </w:trPr>
        <w:tc>
          <w:tcPr>
            <w:tcW w:w="290" w:type="pct"/>
            <w:tcBorders>
              <w:top w:val="single" w:sz="4" w:space="0" w:color="15497B"/>
              <w:left w:val="single" w:sz="4" w:space="0" w:color="15497B"/>
              <w:bottom w:val="single" w:sz="4" w:space="0" w:color="15497B"/>
              <w:right w:val="single" w:sz="4" w:space="0" w:color="15497B"/>
            </w:tcBorders>
            <w:vAlign w:val="center"/>
          </w:tcPr>
          <w:p w14:paraId="5D3C7325"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31A310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Equipos de Aire Acondicionado</w:t>
            </w:r>
          </w:p>
          <w:p w14:paraId="4ED6AFAE" w14:textId="77777777" w:rsidR="00D9144F" w:rsidRPr="00460E08" w:rsidRDefault="00D9144F" w:rsidP="001A7F54">
            <w:pPr>
              <w:tabs>
                <w:tab w:val="left" w:pos="498"/>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equipos de aire acondicionado deben ser instalados en estaciones que contengan salas técnicas, en cumplimiento a las siguientes características:</w:t>
            </w:r>
          </w:p>
          <w:p w14:paraId="1D1E8898"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Cantidad: 2 unidades por estación, una principal y la otra en espera.  </w:t>
            </w:r>
          </w:p>
          <w:p w14:paraId="376AF5A7"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Total: determinado por el proyectista, incluye el crecimiento futuro del 25%.</w:t>
            </w:r>
          </w:p>
          <w:p w14:paraId="1D5ED79E"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Tipo Precisión Split o Mochila free cooling,</w:t>
            </w:r>
          </w:p>
          <w:p w14:paraId="5A829AF8"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Descarga: Frontal inferior.</w:t>
            </w:r>
          </w:p>
          <w:p w14:paraId="5F7FFC60"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Tensión de operación: determinada por el proyectista.</w:t>
            </w:r>
          </w:p>
          <w:p w14:paraId="4C01D860"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Rangos de temperatura de operación: Regulación de 18°C a 26°C </w:t>
            </w:r>
          </w:p>
          <w:p w14:paraId="7DD6AB1F"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Compresor: Tipo SCROLL.</w:t>
            </w:r>
          </w:p>
          <w:p w14:paraId="2F6FB2B5"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Refrigerante: R410A o R407 ecológico. </w:t>
            </w:r>
          </w:p>
          <w:p w14:paraId="6B2799B3"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Nivel de ruido: menor o igual a 70 dB a 1m de distancia.</w:t>
            </w:r>
          </w:p>
          <w:p w14:paraId="694060F6"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Presostato: de alta y baja presión.</w:t>
            </w:r>
          </w:p>
          <w:p w14:paraId="65D49DCC"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Régimen de operación: Servicio continuo.</w:t>
            </w:r>
          </w:p>
          <w:p w14:paraId="28B6928C"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transientes de segundo nivel de acuerdo a IEC 60643.</w:t>
            </w:r>
          </w:p>
          <w:p w14:paraId="7F20CCDD"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contra inversión de rotación para el caso de equipos trifásicos. </w:t>
            </w:r>
          </w:p>
          <w:p w14:paraId="2860297B"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evitar los picos de arranque del compresor debe estar equipado con arrancador suave.</w:t>
            </w:r>
          </w:p>
          <w:p w14:paraId="0C241C71"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emergencia para operación ante cortes de red comercial, el sistema de ventilación y otros componentes necesarios deberá operar con -48VCC.</w:t>
            </w:r>
          </w:p>
          <w:p w14:paraId="6063DCD6"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sistemas deben estar programados para operación a demanda y en estandby.</w:t>
            </w:r>
          </w:p>
          <w:p w14:paraId="721BEA03"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equipo deberá contar con la pantalla de monitoreo.</w:t>
            </w:r>
          </w:p>
          <w:p w14:paraId="33ED60FD" w14:textId="77777777" w:rsidR="00D9144F" w:rsidRPr="00460E08" w:rsidRDefault="00D9144F" w:rsidP="002B6989">
            <w:pPr>
              <w:numPr>
                <w:ilvl w:val="0"/>
                <w:numId w:val="38"/>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de 24000 BTU.</w:t>
            </w:r>
          </w:p>
          <w:p w14:paraId="34AE92F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Nota. Adjuntar documentación técnica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2848EB65" w14:textId="77777777" w:rsidR="00D9144F" w:rsidRPr="00460E08" w:rsidRDefault="00D9144F" w:rsidP="001A7F54">
            <w:pPr>
              <w:jc w:val="center"/>
              <w:rPr>
                <w:b/>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07B371E" w14:textId="77777777" w:rsidR="00D9144F" w:rsidRPr="00460E08" w:rsidRDefault="00D9144F" w:rsidP="001A7F54">
            <w:pPr>
              <w:rPr>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61FE40EE" w14:textId="77777777" w:rsidR="00D9144F" w:rsidRPr="00460E08" w:rsidRDefault="00D9144F" w:rsidP="001A7F54">
            <w:pPr>
              <w:jc w:val="both"/>
              <w:rPr>
                <w:rFonts w:ascii="Tahoma" w:hAnsi="Tahoma" w:cs="Tahoma"/>
                <w:b/>
                <w:color w:val="002060"/>
                <w:sz w:val="18"/>
                <w:szCs w:val="18"/>
              </w:rPr>
            </w:pPr>
          </w:p>
        </w:tc>
      </w:tr>
      <w:tr w:rsidR="00460E08" w:rsidRPr="00460E08" w14:paraId="56839524" w14:textId="77777777" w:rsidTr="00C14C82">
        <w:trPr>
          <w:trHeight w:val="512"/>
        </w:trPr>
        <w:tc>
          <w:tcPr>
            <w:tcW w:w="290" w:type="pct"/>
            <w:tcBorders>
              <w:top w:val="single" w:sz="4" w:space="0" w:color="15497B"/>
              <w:left w:val="single" w:sz="4" w:space="0" w:color="15497B"/>
              <w:bottom w:val="single" w:sz="4" w:space="0" w:color="15497B"/>
              <w:right w:val="single" w:sz="4" w:space="0" w:color="15497B"/>
            </w:tcBorders>
            <w:vAlign w:val="center"/>
          </w:tcPr>
          <w:p w14:paraId="165002B7"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24</w:t>
            </w:r>
          </w:p>
        </w:tc>
        <w:tc>
          <w:tcPr>
            <w:tcW w:w="304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84E38D"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Certificado actualizado con vigencia al 2019 de soporte técnico en Perú otorgado por el fabricante.</w:t>
            </w:r>
          </w:p>
          <w:p w14:paraId="031A4D2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Nota. Adjuntar documentación técnica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230D813E" w14:textId="77777777" w:rsidR="00D9144F" w:rsidRPr="00460E08" w:rsidRDefault="00D9144F" w:rsidP="001A7F54">
            <w:pPr>
              <w:jc w:val="center"/>
              <w:rPr>
                <w:rFonts w:ascii="Tahoma" w:hAnsi="Tahoma" w:cs="Tahoma"/>
                <w:color w:val="002060"/>
              </w:rPr>
            </w:pPr>
            <w:r w:rsidRPr="00460E08">
              <w:rPr>
                <w:rFonts w:ascii="Tahoma" w:hAnsi="Tahoma" w:cs="Tahoma"/>
                <w:b/>
                <w:color w:val="002060"/>
                <w:sz w:val="18"/>
                <w:szCs w:val="18"/>
              </w:rPr>
              <w:fldChar w:fldCharType="begin">
                <w:ffData>
                  <w:name w:val="Casilla1"/>
                  <w:enabled/>
                  <w:calcOnExit w:val="0"/>
                  <w:checkBox>
                    <w:sizeAuto/>
                    <w:default w:val="1"/>
                  </w:checkBox>
                </w:ffData>
              </w:fldChar>
            </w:r>
            <w:r w:rsidRPr="00460E08">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460E08">
              <w:rPr>
                <w:rFonts w:ascii="Tahoma" w:hAnsi="Tahoma" w:cs="Tahoma"/>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823FF57" w14:textId="77777777" w:rsidR="00D9144F" w:rsidRPr="00460E08" w:rsidRDefault="00D9144F" w:rsidP="001A7F54">
            <w:pPr>
              <w:rPr>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80798F3" w14:textId="77777777" w:rsidR="00D9144F" w:rsidRPr="00460E08" w:rsidRDefault="00D9144F" w:rsidP="001A7F54">
            <w:pPr>
              <w:tabs>
                <w:tab w:val="left" w:pos="498"/>
              </w:tabs>
              <w:jc w:val="both"/>
              <w:rPr>
                <w:rFonts w:ascii="Tahoma" w:hAnsi="Tahoma" w:cs="Tahoma"/>
                <w:b/>
                <w:color w:val="002060"/>
                <w:sz w:val="18"/>
                <w:szCs w:val="18"/>
              </w:rPr>
            </w:pPr>
          </w:p>
        </w:tc>
      </w:tr>
    </w:tbl>
    <w:p w14:paraId="10FD7174" w14:textId="77777777" w:rsidR="00D9144F" w:rsidRPr="007916B3" w:rsidRDefault="00D9144F" w:rsidP="00D9144F">
      <w:pPr>
        <w:rPr>
          <w:lang w:eastAsia="en-US"/>
        </w:rPr>
      </w:pPr>
    </w:p>
    <w:p w14:paraId="65F62DC7" w14:textId="77777777" w:rsidR="00D9144F" w:rsidRPr="007916B3" w:rsidRDefault="00D9144F" w:rsidP="00D9144F">
      <w:pPr>
        <w:rPr>
          <w:lang w:eastAsia="en-US"/>
        </w:rPr>
      </w:pPr>
    </w:p>
    <w:p w14:paraId="304725CD" w14:textId="77777777" w:rsidR="00D9144F" w:rsidRPr="007916B3" w:rsidRDefault="00D9144F" w:rsidP="00D9144F">
      <w:pPr>
        <w:rPr>
          <w:lang w:eastAsia="en-US"/>
        </w:rPr>
      </w:pPr>
    </w:p>
    <w:p w14:paraId="348202A3" w14:textId="77777777" w:rsidR="00D9144F" w:rsidRPr="007916B3" w:rsidRDefault="00D9144F" w:rsidP="00D9144F">
      <w:pPr>
        <w:pStyle w:val="Prrafodelista"/>
        <w:shd w:val="clear" w:color="auto" w:fill="FFFFFF" w:themeFill="background1"/>
        <w:ind w:left="1080"/>
        <w:jc w:val="center"/>
        <w:rPr>
          <w:rFonts w:ascii="Tahoma" w:hAnsi="Tahoma" w:cs="Tahoma"/>
          <w:b/>
          <w:color w:val="000000" w:themeColor="text1"/>
          <w:sz w:val="22"/>
          <w:szCs w:val="22"/>
        </w:rPr>
      </w:pPr>
      <w:r w:rsidRPr="007916B3">
        <w:rPr>
          <w:color w:val="000000" w:themeColor="text1"/>
        </w:rPr>
        <w:object w:dxaOrig="18823" w:dyaOrig="13133" w14:anchorId="0061555B">
          <v:shape id="_x0000_i1027" type="#_x0000_t75" style="width:338.7pt;height:237.3pt" o:ole="">
            <v:imagedata r:id="rId21" o:title=""/>
          </v:shape>
          <o:OLEObject Type="Embed" ProgID="Visio.Drawing.11" ShapeID="_x0000_i1027" DrawAspect="Content" ObjectID="_1572240729" r:id="rId22"/>
        </w:object>
      </w:r>
    </w:p>
    <w:p w14:paraId="7AAC06E5" w14:textId="77777777" w:rsidR="00D9144F" w:rsidRPr="007916B3" w:rsidRDefault="00D9144F" w:rsidP="00D9144F">
      <w:pPr>
        <w:ind w:left="709"/>
        <w:jc w:val="both"/>
        <w:rPr>
          <w:rFonts w:ascii="Tahoma" w:hAnsi="Tahoma" w:cs="Tahoma"/>
          <w:sz w:val="10"/>
          <w:szCs w:val="22"/>
        </w:rPr>
      </w:pPr>
    </w:p>
    <w:p w14:paraId="6292D7F1" w14:textId="77777777" w:rsidR="008F3FC1" w:rsidRDefault="008F3FC1" w:rsidP="00D9144F">
      <w:pPr>
        <w:pStyle w:val="Prrafodelista"/>
        <w:ind w:left="993"/>
        <w:jc w:val="center"/>
        <w:rPr>
          <w:rFonts w:ascii="Tahoma" w:hAnsi="Tahoma" w:cs="Tahoma"/>
          <w:color w:val="002060"/>
          <w:sz w:val="22"/>
          <w:szCs w:val="22"/>
        </w:rPr>
      </w:pPr>
    </w:p>
    <w:p w14:paraId="34917DAC" w14:textId="77777777" w:rsidR="00D9144F" w:rsidRPr="00264C9A" w:rsidRDefault="00D9144F" w:rsidP="00D9144F">
      <w:pPr>
        <w:pStyle w:val="Prrafodelista"/>
        <w:ind w:left="993"/>
        <w:jc w:val="center"/>
        <w:rPr>
          <w:rFonts w:ascii="Tahoma" w:hAnsi="Tahoma" w:cs="Tahoma"/>
          <w:color w:val="002060"/>
          <w:sz w:val="18"/>
          <w:szCs w:val="18"/>
          <w:lang w:val="es-BO"/>
        </w:rPr>
      </w:pPr>
      <w:r w:rsidRPr="00264C9A">
        <w:rPr>
          <w:rFonts w:ascii="Tahoma" w:hAnsi="Tahoma" w:cs="Tahoma"/>
          <w:color w:val="002060"/>
          <w:sz w:val="22"/>
          <w:szCs w:val="22"/>
        </w:rPr>
        <w:t>E3.  Modelo de disposición de componentes de un tablero de distribución AC.</w:t>
      </w:r>
    </w:p>
    <w:p w14:paraId="4C8EFA56" w14:textId="77777777" w:rsidR="00D9144F" w:rsidRDefault="00D9144F" w:rsidP="00D9144F">
      <w:pPr>
        <w:rPr>
          <w:color w:val="002060"/>
          <w:lang w:val="es-BO" w:eastAsia="en-US"/>
        </w:rPr>
      </w:pPr>
    </w:p>
    <w:p w14:paraId="0DD5EA86" w14:textId="77777777" w:rsidR="008F3FC1" w:rsidRPr="00264C9A" w:rsidRDefault="008F3FC1" w:rsidP="00D9144F">
      <w:pPr>
        <w:rPr>
          <w:color w:val="002060"/>
          <w:lang w:val="es-BO" w:eastAsia="en-US"/>
        </w:rPr>
      </w:pPr>
    </w:p>
    <w:p w14:paraId="140B99AC" w14:textId="77777777" w:rsidR="00D9144F" w:rsidRPr="00264C9A" w:rsidRDefault="00D9144F" w:rsidP="002B6989">
      <w:pPr>
        <w:pStyle w:val="Prrafodelista"/>
        <w:numPr>
          <w:ilvl w:val="0"/>
          <w:numId w:val="80"/>
        </w:numPr>
        <w:outlineLvl w:val="0"/>
        <w:rPr>
          <w:rFonts w:ascii="Tahoma" w:hAnsi="Tahoma" w:cs="Tahoma"/>
          <w:b/>
          <w:bCs/>
          <w:vanish/>
          <w:color w:val="002060"/>
          <w:kern w:val="28"/>
          <w:sz w:val="28"/>
          <w:szCs w:val="28"/>
          <w:lang w:bidi="en-US"/>
        </w:rPr>
      </w:pPr>
      <w:bookmarkStart w:id="84" w:name="_Toc494288795"/>
      <w:bookmarkStart w:id="85" w:name="_Toc494288946"/>
      <w:bookmarkStart w:id="86" w:name="_Toc494288997"/>
      <w:bookmarkStart w:id="87" w:name="_Toc494289295"/>
      <w:bookmarkStart w:id="88" w:name="_Toc494289438"/>
      <w:bookmarkStart w:id="89" w:name="_Toc494289604"/>
      <w:bookmarkStart w:id="90" w:name="_Toc494295446"/>
      <w:bookmarkEnd w:id="84"/>
      <w:bookmarkEnd w:id="85"/>
      <w:bookmarkEnd w:id="86"/>
      <w:bookmarkEnd w:id="87"/>
      <w:bookmarkEnd w:id="88"/>
      <w:bookmarkEnd w:id="89"/>
      <w:bookmarkEnd w:id="90"/>
    </w:p>
    <w:p w14:paraId="1C130EAA" w14:textId="77777777" w:rsidR="00D9144F" w:rsidRPr="00264C9A" w:rsidRDefault="00D9144F" w:rsidP="002B6989">
      <w:pPr>
        <w:pStyle w:val="Prrafodelista"/>
        <w:numPr>
          <w:ilvl w:val="1"/>
          <w:numId w:val="80"/>
        </w:numPr>
        <w:outlineLvl w:val="0"/>
        <w:rPr>
          <w:rFonts w:ascii="Tahoma" w:hAnsi="Tahoma" w:cs="Tahoma"/>
          <w:b/>
          <w:bCs/>
          <w:vanish/>
          <w:color w:val="002060"/>
          <w:kern w:val="28"/>
          <w:sz w:val="28"/>
          <w:szCs w:val="28"/>
          <w:lang w:bidi="en-US"/>
        </w:rPr>
      </w:pPr>
      <w:bookmarkStart w:id="91" w:name="_Toc494288796"/>
      <w:bookmarkStart w:id="92" w:name="_Toc494288947"/>
      <w:bookmarkStart w:id="93" w:name="_Toc494288998"/>
      <w:bookmarkStart w:id="94" w:name="_Toc494289296"/>
      <w:bookmarkStart w:id="95" w:name="_Toc494289439"/>
      <w:bookmarkStart w:id="96" w:name="_Toc494289605"/>
      <w:bookmarkStart w:id="97" w:name="_Toc494295447"/>
      <w:bookmarkEnd w:id="91"/>
      <w:bookmarkEnd w:id="92"/>
      <w:bookmarkEnd w:id="93"/>
      <w:bookmarkEnd w:id="94"/>
      <w:bookmarkEnd w:id="95"/>
      <w:bookmarkEnd w:id="96"/>
      <w:bookmarkEnd w:id="97"/>
    </w:p>
    <w:p w14:paraId="2226458F" w14:textId="77777777" w:rsidR="00D9144F" w:rsidRPr="00264C9A" w:rsidRDefault="00D9144F" w:rsidP="002B6989">
      <w:pPr>
        <w:pStyle w:val="Prrafodelista"/>
        <w:numPr>
          <w:ilvl w:val="1"/>
          <w:numId w:val="80"/>
        </w:numPr>
        <w:outlineLvl w:val="0"/>
        <w:rPr>
          <w:rFonts w:ascii="Tahoma" w:hAnsi="Tahoma" w:cs="Tahoma"/>
          <w:b/>
          <w:bCs/>
          <w:vanish/>
          <w:color w:val="002060"/>
          <w:kern w:val="28"/>
          <w:sz w:val="28"/>
          <w:szCs w:val="28"/>
          <w:lang w:bidi="en-US"/>
        </w:rPr>
      </w:pPr>
      <w:bookmarkStart w:id="98" w:name="_Toc494288797"/>
      <w:bookmarkStart w:id="99" w:name="_Toc494288948"/>
      <w:bookmarkStart w:id="100" w:name="_Toc494288999"/>
      <w:bookmarkStart w:id="101" w:name="_Toc494289297"/>
      <w:bookmarkStart w:id="102" w:name="_Toc494289440"/>
      <w:bookmarkStart w:id="103" w:name="_Toc494289606"/>
      <w:bookmarkStart w:id="104" w:name="_Toc494295448"/>
      <w:bookmarkEnd w:id="98"/>
      <w:bookmarkEnd w:id="99"/>
      <w:bookmarkEnd w:id="100"/>
      <w:bookmarkEnd w:id="101"/>
      <w:bookmarkEnd w:id="102"/>
      <w:bookmarkEnd w:id="103"/>
      <w:bookmarkEnd w:id="104"/>
    </w:p>
    <w:p w14:paraId="31474276" w14:textId="77777777" w:rsidR="00D9144F" w:rsidRPr="00264C9A"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105" w:name="_Toc494288798"/>
      <w:bookmarkStart w:id="106" w:name="_Toc494288949"/>
      <w:bookmarkStart w:id="107" w:name="_Toc494289000"/>
      <w:bookmarkStart w:id="108" w:name="_Toc494289298"/>
      <w:bookmarkStart w:id="109" w:name="_Toc494289441"/>
      <w:bookmarkStart w:id="110" w:name="_Toc494289607"/>
      <w:bookmarkStart w:id="111" w:name="_Toc494295449"/>
      <w:bookmarkEnd w:id="105"/>
      <w:bookmarkEnd w:id="106"/>
      <w:bookmarkEnd w:id="107"/>
      <w:bookmarkEnd w:id="108"/>
      <w:bookmarkEnd w:id="109"/>
      <w:bookmarkEnd w:id="110"/>
      <w:bookmarkEnd w:id="111"/>
    </w:p>
    <w:p w14:paraId="15CD7599" w14:textId="77777777" w:rsidR="00D9144F" w:rsidRPr="00264C9A"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112" w:name="_Toc494288799"/>
      <w:bookmarkStart w:id="113" w:name="_Toc494288950"/>
      <w:bookmarkStart w:id="114" w:name="_Toc494289001"/>
      <w:bookmarkStart w:id="115" w:name="_Toc494289299"/>
      <w:bookmarkStart w:id="116" w:name="_Toc494289442"/>
      <w:bookmarkStart w:id="117" w:name="_Toc494289608"/>
      <w:bookmarkStart w:id="118" w:name="_Toc494295450"/>
      <w:bookmarkEnd w:id="112"/>
      <w:bookmarkEnd w:id="113"/>
      <w:bookmarkEnd w:id="114"/>
      <w:bookmarkEnd w:id="115"/>
      <w:bookmarkEnd w:id="116"/>
      <w:bookmarkEnd w:id="117"/>
      <w:bookmarkEnd w:id="118"/>
    </w:p>
    <w:p w14:paraId="06252210" w14:textId="77777777" w:rsidR="00D9144F" w:rsidRPr="00264C9A"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119" w:name="_Toc494288800"/>
      <w:bookmarkStart w:id="120" w:name="_Toc494288951"/>
      <w:bookmarkStart w:id="121" w:name="_Toc494289002"/>
      <w:bookmarkStart w:id="122" w:name="_Toc494289300"/>
      <w:bookmarkStart w:id="123" w:name="_Toc494289443"/>
      <w:bookmarkStart w:id="124" w:name="_Toc494289609"/>
      <w:bookmarkStart w:id="125" w:name="_Toc494295451"/>
      <w:bookmarkEnd w:id="119"/>
      <w:bookmarkEnd w:id="120"/>
      <w:bookmarkEnd w:id="121"/>
      <w:bookmarkEnd w:id="122"/>
      <w:bookmarkEnd w:id="123"/>
      <w:bookmarkEnd w:id="124"/>
      <w:bookmarkEnd w:id="125"/>
    </w:p>
    <w:p w14:paraId="59986B1F" w14:textId="77777777" w:rsidR="00D9144F" w:rsidRPr="00264C9A"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126" w:name="_Toc494288801"/>
      <w:bookmarkStart w:id="127" w:name="_Toc494288952"/>
      <w:bookmarkStart w:id="128" w:name="_Toc494289003"/>
      <w:bookmarkStart w:id="129" w:name="_Toc494289301"/>
      <w:bookmarkStart w:id="130" w:name="_Toc494289444"/>
      <w:bookmarkStart w:id="131" w:name="_Toc494289610"/>
      <w:bookmarkStart w:id="132" w:name="_Toc494295452"/>
      <w:bookmarkEnd w:id="126"/>
      <w:bookmarkEnd w:id="127"/>
      <w:bookmarkEnd w:id="128"/>
      <w:bookmarkEnd w:id="129"/>
      <w:bookmarkEnd w:id="130"/>
      <w:bookmarkEnd w:id="131"/>
      <w:bookmarkEnd w:id="132"/>
    </w:p>
    <w:p w14:paraId="47525DA7" w14:textId="77777777" w:rsidR="00D9144F" w:rsidRPr="00264C9A" w:rsidRDefault="00D9144F" w:rsidP="002B6989">
      <w:pPr>
        <w:pStyle w:val="Prrafodelista"/>
        <w:numPr>
          <w:ilvl w:val="2"/>
          <w:numId w:val="80"/>
        </w:numPr>
        <w:outlineLvl w:val="0"/>
        <w:rPr>
          <w:rFonts w:ascii="Tahoma" w:hAnsi="Tahoma" w:cs="Tahoma"/>
          <w:b/>
          <w:bCs/>
          <w:vanish/>
          <w:color w:val="002060"/>
          <w:kern w:val="28"/>
          <w:sz w:val="28"/>
          <w:szCs w:val="28"/>
          <w:lang w:bidi="en-US"/>
        </w:rPr>
      </w:pPr>
      <w:bookmarkStart w:id="133" w:name="_Toc494288802"/>
      <w:bookmarkStart w:id="134" w:name="_Toc494288953"/>
      <w:bookmarkStart w:id="135" w:name="_Toc494289004"/>
      <w:bookmarkStart w:id="136" w:name="_Toc494289302"/>
      <w:bookmarkStart w:id="137" w:name="_Toc494289445"/>
      <w:bookmarkStart w:id="138" w:name="_Toc494289611"/>
      <w:bookmarkStart w:id="139" w:name="_Toc494295453"/>
      <w:bookmarkEnd w:id="133"/>
      <w:bookmarkEnd w:id="134"/>
      <w:bookmarkEnd w:id="135"/>
      <w:bookmarkEnd w:id="136"/>
      <w:bookmarkEnd w:id="137"/>
      <w:bookmarkEnd w:id="138"/>
      <w:bookmarkEnd w:id="139"/>
    </w:p>
    <w:p w14:paraId="3DDF9DE5" w14:textId="7DF8025D" w:rsidR="00D9144F" w:rsidRPr="00264C9A" w:rsidRDefault="00A75EC0" w:rsidP="002B6989">
      <w:pPr>
        <w:pStyle w:val="TITULOS"/>
        <w:numPr>
          <w:ilvl w:val="2"/>
          <w:numId w:val="111"/>
        </w:numPr>
        <w:spacing w:before="120" w:after="120" w:line="240" w:lineRule="auto"/>
        <w:rPr>
          <w:rFonts w:ascii="Tahoma" w:hAnsi="Tahoma" w:cs="Tahoma"/>
          <w:color w:val="002060"/>
          <w:sz w:val="22"/>
          <w:szCs w:val="22"/>
        </w:rPr>
      </w:pPr>
      <w:r>
        <w:rPr>
          <w:rFonts w:ascii="Tahoma" w:hAnsi="Tahoma" w:cs="Tahoma"/>
          <w:color w:val="002060"/>
          <w:sz w:val="22"/>
          <w:szCs w:val="22"/>
        </w:rPr>
        <w:t>S</w:t>
      </w:r>
      <w:r w:rsidR="00EC72A0">
        <w:rPr>
          <w:rFonts w:ascii="Tahoma" w:hAnsi="Tahoma" w:cs="Tahoma"/>
          <w:color w:val="002060"/>
          <w:sz w:val="22"/>
          <w:szCs w:val="22"/>
        </w:rPr>
        <w:t>istema d</w:t>
      </w:r>
      <w:r w:rsidR="00EC72A0" w:rsidRPr="00264C9A">
        <w:rPr>
          <w:rFonts w:ascii="Tahoma" w:hAnsi="Tahoma" w:cs="Tahoma"/>
          <w:color w:val="002060"/>
          <w:sz w:val="22"/>
          <w:szCs w:val="22"/>
        </w:rPr>
        <w:t xml:space="preserve">e Gestión </w:t>
      </w:r>
      <w:r w:rsidR="00D9144F" w:rsidRPr="00264C9A">
        <w:rPr>
          <w:rFonts w:ascii="Tahoma" w:hAnsi="Tahoma" w:cs="Tahoma"/>
          <w:color w:val="002060"/>
          <w:sz w:val="22"/>
          <w:szCs w:val="22"/>
        </w:rPr>
        <w:t>(</w:t>
      </w:r>
      <w:r w:rsidR="00EC72A0" w:rsidRPr="00264C9A">
        <w:rPr>
          <w:rFonts w:ascii="Tahoma" w:hAnsi="Tahoma" w:cs="Tahoma"/>
          <w:color w:val="002060"/>
          <w:sz w:val="22"/>
          <w:szCs w:val="22"/>
        </w:rPr>
        <w:t xml:space="preserve">Tramo Terrestre </w:t>
      </w:r>
      <w:r w:rsidR="00EC72A0">
        <w:rPr>
          <w:rFonts w:ascii="Tahoma" w:hAnsi="Tahoma" w:cs="Tahoma"/>
          <w:color w:val="002060"/>
          <w:sz w:val="22"/>
          <w:szCs w:val="22"/>
        </w:rPr>
        <w:t>y</w:t>
      </w:r>
      <w:r w:rsidR="00EC72A0" w:rsidRPr="00264C9A">
        <w:rPr>
          <w:rFonts w:ascii="Tahoma" w:hAnsi="Tahoma" w:cs="Tahoma"/>
          <w:color w:val="002060"/>
          <w:sz w:val="22"/>
          <w:szCs w:val="22"/>
        </w:rPr>
        <w:t xml:space="preserve"> Submarino</w:t>
      </w:r>
      <w:r w:rsidR="00D9144F" w:rsidRPr="00264C9A">
        <w:rPr>
          <w:rFonts w:ascii="Tahoma" w:hAnsi="Tahoma" w:cs="Tahoma"/>
          <w:color w:val="002060"/>
          <w:sz w:val="22"/>
          <w:szCs w:val="22"/>
        </w:rPr>
        <w:t>)</w:t>
      </w:r>
    </w:p>
    <w:p w14:paraId="47F180E4" w14:textId="77777777" w:rsidR="00D9144F" w:rsidRPr="007916B3" w:rsidRDefault="00D9144F" w:rsidP="00D9144F">
      <w:pPr>
        <w:rPr>
          <w:lang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4938"/>
        <w:gridCol w:w="1335"/>
        <w:gridCol w:w="1201"/>
        <w:gridCol w:w="1334"/>
      </w:tblGrid>
      <w:tr w:rsidR="00D9144F" w:rsidRPr="007916B3" w14:paraId="4858D7DC" w14:textId="77777777" w:rsidTr="00C14C82">
        <w:trPr>
          <w:trHeight w:val="309"/>
          <w:tblHeader/>
        </w:trPr>
        <w:tc>
          <w:tcPr>
            <w:tcW w:w="36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6EA8BB7"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3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EFE99A3"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56FA7B76" w14:textId="77777777" w:rsidTr="00C14C82">
        <w:trPr>
          <w:trHeight w:val="399"/>
          <w:tblHeader/>
        </w:trPr>
        <w:tc>
          <w:tcPr>
            <w:tcW w:w="2899"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0B8C1CCA" w14:textId="3A72572D" w:rsidR="00EC72A0" w:rsidRDefault="00EC72A0" w:rsidP="00B63A04">
            <w:pPr>
              <w:jc w:val="center"/>
              <w:rPr>
                <w:rFonts w:ascii="Tahoma" w:hAnsi="Tahoma" w:cs="Tahoma"/>
                <w:b/>
                <w:bCs/>
                <w:sz w:val="18"/>
                <w:szCs w:val="18"/>
                <w:lang w:eastAsia="es-BO"/>
              </w:rPr>
            </w:pPr>
            <w:r>
              <w:rPr>
                <w:rFonts w:ascii="Tahoma" w:hAnsi="Tahoma" w:cs="Tahoma"/>
                <w:b/>
                <w:bCs/>
                <w:sz w:val="18"/>
                <w:szCs w:val="18"/>
                <w:lang w:eastAsia="es-BO"/>
              </w:rPr>
              <w:t>Sistema de G</w:t>
            </w:r>
            <w:r w:rsidRPr="007916B3">
              <w:rPr>
                <w:rFonts w:ascii="Tahoma" w:hAnsi="Tahoma" w:cs="Tahoma"/>
                <w:b/>
                <w:bCs/>
                <w:sz w:val="18"/>
                <w:szCs w:val="18"/>
                <w:lang w:eastAsia="es-BO"/>
              </w:rPr>
              <w:t>estión</w:t>
            </w:r>
            <w:r>
              <w:rPr>
                <w:rFonts w:ascii="Tahoma" w:hAnsi="Tahoma" w:cs="Tahoma"/>
                <w:b/>
                <w:bCs/>
                <w:sz w:val="18"/>
                <w:szCs w:val="18"/>
                <w:lang w:eastAsia="es-BO"/>
              </w:rPr>
              <w:t xml:space="preserve"> </w:t>
            </w:r>
          </w:p>
          <w:p w14:paraId="135DDE01" w14:textId="20FA5379" w:rsidR="00D9144F" w:rsidRPr="007916B3" w:rsidRDefault="00EC72A0" w:rsidP="00EC72A0">
            <w:pPr>
              <w:jc w:val="center"/>
              <w:rPr>
                <w:rFonts w:ascii="Tahoma" w:hAnsi="Tahoma" w:cs="Tahoma"/>
                <w:b/>
                <w:bCs/>
                <w:sz w:val="18"/>
                <w:szCs w:val="18"/>
                <w:lang w:eastAsia="es-BO"/>
              </w:rPr>
            </w:pPr>
            <w:r>
              <w:rPr>
                <w:rFonts w:ascii="Tahoma" w:hAnsi="Tahoma" w:cs="Tahoma"/>
                <w:b/>
                <w:bCs/>
                <w:sz w:val="18"/>
                <w:szCs w:val="18"/>
                <w:lang w:eastAsia="es-BO"/>
              </w:rPr>
              <w:t>(Tramo Terrestre y Submarino)</w:t>
            </w:r>
          </w:p>
        </w:tc>
        <w:tc>
          <w:tcPr>
            <w:tcW w:w="725"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31A7FFE"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Cs w:val="18"/>
                <w:lang w:val="en-GB" w:eastAsia="es-BO"/>
              </w:rPr>
              <w:t>CONDICIÓN</w:t>
            </w:r>
          </w:p>
        </w:tc>
        <w:tc>
          <w:tcPr>
            <w:tcW w:w="13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AACEC84"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264C9A" w:rsidRPr="007916B3" w14:paraId="15E65588" w14:textId="77777777" w:rsidTr="00C14C82">
        <w:trPr>
          <w:trHeight w:val="412"/>
          <w:tblHeader/>
        </w:trPr>
        <w:tc>
          <w:tcPr>
            <w:tcW w:w="218" w:type="pct"/>
            <w:tcBorders>
              <w:top w:val="single" w:sz="4" w:space="0" w:color="FFFFFF"/>
              <w:left w:val="single" w:sz="4" w:space="0" w:color="004990"/>
              <w:right w:val="single" w:sz="4" w:space="0" w:color="FFFFFF"/>
            </w:tcBorders>
            <w:shd w:val="clear" w:color="auto" w:fill="004990"/>
            <w:vAlign w:val="center"/>
          </w:tcPr>
          <w:p w14:paraId="625F5347" w14:textId="77777777" w:rsidR="00264C9A" w:rsidRPr="007916B3" w:rsidRDefault="00264C9A" w:rsidP="001A7F54">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681" w:type="pct"/>
            <w:tcBorders>
              <w:top w:val="single" w:sz="4" w:space="0" w:color="FFFFFF"/>
              <w:left w:val="single" w:sz="4" w:space="0" w:color="FFFFFF"/>
              <w:right w:val="single" w:sz="4" w:space="0" w:color="FFFFFF"/>
            </w:tcBorders>
            <w:shd w:val="clear" w:color="auto" w:fill="004990"/>
            <w:vAlign w:val="center"/>
          </w:tcPr>
          <w:p w14:paraId="7E0ABCD5" w14:textId="77777777" w:rsidR="00264C9A" w:rsidRPr="007916B3" w:rsidRDefault="00264C9A" w:rsidP="001A7F54">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725" w:type="pct"/>
            <w:tcBorders>
              <w:top w:val="single" w:sz="4" w:space="0" w:color="FFFFFF"/>
              <w:left w:val="single" w:sz="4" w:space="0" w:color="FFFFFF"/>
              <w:right w:val="single" w:sz="4" w:space="0" w:color="FFFFFF"/>
            </w:tcBorders>
            <w:shd w:val="clear" w:color="auto" w:fill="004990"/>
            <w:vAlign w:val="center"/>
          </w:tcPr>
          <w:p w14:paraId="7CFB22BF"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52" w:type="pct"/>
            <w:tcBorders>
              <w:top w:val="single" w:sz="4" w:space="0" w:color="FFFFFF"/>
              <w:left w:val="single" w:sz="4" w:space="0" w:color="FFFFFF"/>
              <w:right w:val="single" w:sz="4" w:space="0" w:color="FFFFFF"/>
            </w:tcBorders>
            <w:shd w:val="clear" w:color="auto" w:fill="004990"/>
            <w:vAlign w:val="center"/>
          </w:tcPr>
          <w:p w14:paraId="0FD31435" w14:textId="28D11CAD" w:rsidR="00264C9A" w:rsidRPr="007916B3" w:rsidRDefault="00264C9A"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24" w:type="pct"/>
            <w:tcBorders>
              <w:top w:val="single" w:sz="4" w:space="0" w:color="FFFFFF"/>
              <w:left w:val="single" w:sz="4" w:space="0" w:color="FFFFFF"/>
              <w:right w:val="single" w:sz="4" w:space="0" w:color="004990"/>
            </w:tcBorders>
            <w:shd w:val="clear" w:color="auto" w:fill="004990"/>
            <w:vAlign w:val="center"/>
          </w:tcPr>
          <w:p w14:paraId="30D27BDB"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6B7025" w:rsidRPr="00460E08" w14:paraId="2C6177E0" w14:textId="77777777" w:rsidTr="006B7025">
        <w:trPr>
          <w:trHeight w:val="359"/>
        </w:trPr>
        <w:tc>
          <w:tcPr>
            <w:tcW w:w="2899"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0BA012B" w14:textId="4B0A1B6C" w:rsidR="006B7025" w:rsidRPr="00460E08" w:rsidRDefault="006B7025" w:rsidP="001A7F54">
            <w:pPr>
              <w:jc w:val="both"/>
              <w:rPr>
                <w:rFonts w:ascii="Tahoma" w:hAnsi="Tahoma" w:cs="Tahoma"/>
                <w:color w:val="002060"/>
                <w:sz w:val="18"/>
                <w:szCs w:val="20"/>
                <w:lang w:val="es-BO" w:eastAsia="es-BO"/>
              </w:rPr>
            </w:pPr>
            <w:r>
              <w:rPr>
                <w:rFonts w:ascii="Tahoma" w:hAnsi="Tahoma" w:cs="Tahoma"/>
                <w:color w:val="002060"/>
                <w:sz w:val="18"/>
                <w:szCs w:val="20"/>
                <w:lang w:val="es-BO" w:eastAsia="es-BO"/>
              </w:rPr>
              <w:t>SISTEMAS DE ENERGÍA Y CLIMATIZACIÓN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CB80BF" w14:textId="15CF6B83" w:rsidR="006B7025" w:rsidRPr="00460E08" w:rsidRDefault="006B7025" w:rsidP="001A7F54">
            <w:pPr>
              <w:jc w:val="center"/>
              <w:rPr>
                <w:rFonts w:ascii="Tahoma" w:hAnsi="Tahoma" w:cs="Tahoma"/>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5DB579" w14:textId="77777777" w:rsidR="006B7025" w:rsidRPr="00460E08" w:rsidRDefault="006B7025" w:rsidP="001A7F54">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2254F56" w14:textId="77777777" w:rsidR="006B7025" w:rsidRPr="00460E08" w:rsidRDefault="006B7025" w:rsidP="001A7F54">
            <w:pPr>
              <w:jc w:val="center"/>
              <w:rPr>
                <w:rFonts w:ascii="Tahoma" w:hAnsi="Tahoma" w:cs="Tahoma"/>
                <w:color w:val="002060"/>
                <w:sz w:val="18"/>
                <w:szCs w:val="18"/>
                <w:lang w:val="es-BO" w:eastAsia="es-BO"/>
              </w:rPr>
            </w:pPr>
          </w:p>
        </w:tc>
      </w:tr>
      <w:tr w:rsidR="006B7025" w:rsidRPr="00460E08" w14:paraId="2D9DC9CC"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F1A5C9" w14:textId="5AE93243"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71C944" w14:textId="135A5C56"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El oferente debe incluir en su oferta y solución técnica, la provisión, instalación y puesta en servicio de sistemas de gestión para</w:t>
            </w:r>
            <w:r>
              <w:rPr>
                <w:rFonts w:ascii="Tahoma" w:hAnsi="Tahoma" w:cs="Tahoma"/>
                <w:color w:val="002060"/>
                <w:sz w:val="18"/>
                <w:szCs w:val="20"/>
                <w:lang w:val="es-BO" w:eastAsia="es-BO"/>
              </w:rPr>
              <w:t xml:space="preserve"> todos los</w:t>
            </w:r>
            <w:r w:rsidRPr="006B7025">
              <w:rPr>
                <w:rFonts w:ascii="Tahoma" w:hAnsi="Tahoma" w:cs="Tahoma"/>
                <w:color w:val="002060"/>
                <w:sz w:val="18"/>
                <w:szCs w:val="20"/>
                <w:lang w:val="es-BO" w:eastAsia="es-BO"/>
              </w:rPr>
              <w:t xml:space="preserve"> elementos desplegados. </w:t>
            </w:r>
            <w:r>
              <w:rPr>
                <w:rFonts w:ascii="Tahoma" w:hAnsi="Tahoma" w:cs="Tahoma"/>
                <w:color w:val="002060"/>
                <w:sz w:val="18"/>
                <w:szCs w:val="20"/>
                <w:lang w:val="es-BO" w:eastAsia="es-BO"/>
              </w:rPr>
              <w:t>El sistema deberá estar instalado en la ciudad de La Paz (Bolivia)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4306DA" w14:textId="3086D4A9"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6AA82B"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5C264B2"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6CF02D1F"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4099DA"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5B12FD" w14:textId="77777777"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los sistemas de energización, los rectificadores, grupos electrógenos, sistemas fotovoltaicos tableros de distribución u otros, deben contar con la capacidad de comunicación para el monitoreo local y remoto de los parámetros de operación. </w:t>
            </w:r>
          </w:p>
          <w:p w14:paraId="07F4691A" w14:textId="77777777" w:rsidR="006B7025" w:rsidRPr="006B7025" w:rsidRDefault="006B7025" w:rsidP="006B7025">
            <w:pPr>
              <w:pStyle w:val="Prrafodelista"/>
              <w:numPr>
                <w:ilvl w:val="0"/>
                <w:numId w:val="47"/>
              </w:numPr>
              <w:tabs>
                <w:tab w:val="left" w:pos="356"/>
              </w:tabs>
              <w:autoSpaceDE w:val="0"/>
              <w:autoSpaceDN w:val="0"/>
              <w:adjustRightInd w:val="0"/>
              <w:ind w:hanging="648"/>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De manera general los equipos deberán contar con:</w:t>
            </w:r>
          </w:p>
          <w:p w14:paraId="4670C138" w14:textId="77777777" w:rsidR="006B7025" w:rsidRPr="006B7025" w:rsidRDefault="006B7025" w:rsidP="006B7025">
            <w:pPr>
              <w:pStyle w:val="Prrafodelista"/>
              <w:numPr>
                <w:ilvl w:val="0"/>
                <w:numId w:val="42"/>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Puerto de comunicación Ethernet que trabaje con protocolos de comunicación TCP IP y SNMP.</w:t>
            </w:r>
          </w:p>
          <w:p w14:paraId="6EB152B7" w14:textId="77777777" w:rsidR="006B7025" w:rsidRPr="006B7025" w:rsidRDefault="006B7025" w:rsidP="006B7025">
            <w:pPr>
              <w:pStyle w:val="Prrafodelista"/>
              <w:numPr>
                <w:ilvl w:val="0"/>
                <w:numId w:val="42"/>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Control de encendido y apagado manual.</w:t>
            </w:r>
          </w:p>
          <w:p w14:paraId="23BF1A5D" w14:textId="77777777" w:rsidR="006B7025" w:rsidRPr="006B7025" w:rsidRDefault="006B7025" w:rsidP="006B7025">
            <w:pPr>
              <w:pStyle w:val="Prrafodelista"/>
              <w:numPr>
                <w:ilvl w:val="0"/>
                <w:numId w:val="42"/>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Alarma sonora e histórico de alarmas.</w:t>
            </w:r>
          </w:p>
          <w:p w14:paraId="75631A34" w14:textId="77777777" w:rsidR="006B7025" w:rsidRPr="006B7025" w:rsidRDefault="006B7025" w:rsidP="006B7025">
            <w:pPr>
              <w:pStyle w:val="Prrafodelista"/>
              <w:numPr>
                <w:ilvl w:val="0"/>
                <w:numId w:val="47"/>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Localmente, visualización de parámetros eléctricos y alarmas mediante pantalla LCD y dos (2) contactos secos (una configurado para alarma sonora externa).</w:t>
            </w:r>
          </w:p>
          <w:p w14:paraId="75F13479" w14:textId="77777777" w:rsidR="006B7025" w:rsidRPr="006B7025" w:rsidRDefault="006B7025" w:rsidP="006B7025">
            <w:pPr>
              <w:pStyle w:val="Prrafodelista"/>
              <w:numPr>
                <w:ilvl w:val="0"/>
                <w:numId w:val="47"/>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Remotamente, provisión e instalación de hardware que posibilite monitoreo remoto de los rectificadores, grupos electrógenos, sistemas fotovoltaicos, tableros de distribución u otros a ser provistos. </w:t>
            </w:r>
          </w:p>
          <w:p w14:paraId="41770243" w14:textId="77777777" w:rsidR="006B7025" w:rsidRPr="006B7025" w:rsidRDefault="006B7025" w:rsidP="006B7025">
            <w:pPr>
              <w:pStyle w:val="Prrafodelista"/>
              <w:numPr>
                <w:ilvl w:val="0"/>
                <w:numId w:val="47"/>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Software, debe desarrollarse una aplicación interfaz web de gestión centralizada con acceso remoto mediante dirección IP a todos los sistemas, con capacidad de monitorear los estados de operación y alertas sonoras en la terminal de gestión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9EAB5F"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E181B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BCC0532"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0726FF48"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FFF5EC"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8A3BB8" w14:textId="77777777"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los sistemas de climatización, cada equipo de debe contar con la capacidad de comunicación suficiente para el monitoreo local y remoto de los parámetros de operación a través de un sistema de gestión provisto como parte de la solución, de acuerdo los siguientes requerimientos: </w:t>
            </w:r>
          </w:p>
          <w:p w14:paraId="2421EBA5" w14:textId="77777777" w:rsidR="006B7025" w:rsidRPr="006B7025" w:rsidRDefault="006B7025" w:rsidP="006B7025">
            <w:pPr>
              <w:pStyle w:val="Prrafodelista"/>
              <w:numPr>
                <w:ilvl w:val="0"/>
                <w:numId w:val="41"/>
              </w:numPr>
              <w:tabs>
                <w:tab w:val="left" w:pos="424"/>
              </w:tabs>
              <w:autoSpaceDE w:val="0"/>
              <w:autoSpaceDN w:val="0"/>
              <w:adjustRightInd w:val="0"/>
              <w:ind w:left="565"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De manera general los equipos deberán contar con:</w:t>
            </w:r>
          </w:p>
          <w:p w14:paraId="4459DEB3" w14:textId="77777777" w:rsidR="006B7025" w:rsidRPr="006B7025" w:rsidRDefault="006B7025" w:rsidP="006B7025">
            <w:pPr>
              <w:pStyle w:val="Prrafodelista"/>
              <w:numPr>
                <w:ilvl w:val="0"/>
                <w:numId w:val="69"/>
              </w:numPr>
              <w:tabs>
                <w:tab w:val="left" w:pos="355"/>
              </w:tabs>
              <w:autoSpaceDE w:val="0"/>
              <w:autoSpaceDN w:val="0"/>
              <w:adjustRightInd w:val="0"/>
              <w:ind w:left="997" w:hanging="283"/>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Puerto de comunicación Ethernet que trabaje con protocolos de comunicación TCP IP y SNMP.</w:t>
            </w:r>
          </w:p>
          <w:p w14:paraId="46C156FD" w14:textId="77777777" w:rsidR="006B7025" w:rsidRPr="006B7025" w:rsidRDefault="006B7025" w:rsidP="006B7025">
            <w:pPr>
              <w:pStyle w:val="Prrafodelista"/>
              <w:numPr>
                <w:ilvl w:val="0"/>
                <w:numId w:val="69"/>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Control manual de encendido y apagado.</w:t>
            </w:r>
          </w:p>
          <w:p w14:paraId="0232F936" w14:textId="77777777" w:rsidR="006B7025" w:rsidRPr="006B7025" w:rsidRDefault="006B7025" w:rsidP="006B7025">
            <w:pPr>
              <w:pStyle w:val="Prrafodelista"/>
              <w:numPr>
                <w:ilvl w:val="0"/>
                <w:numId w:val="69"/>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Programación de operación a demanda y en standby.</w:t>
            </w:r>
          </w:p>
          <w:p w14:paraId="788F4329" w14:textId="77777777" w:rsidR="006B7025" w:rsidRPr="006B7025" w:rsidRDefault="006B7025" w:rsidP="006B7025">
            <w:pPr>
              <w:pStyle w:val="Prrafodelista"/>
              <w:numPr>
                <w:ilvl w:val="0"/>
                <w:numId w:val="69"/>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Señal luminosa que indique el estado del equipo.</w:t>
            </w:r>
          </w:p>
          <w:p w14:paraId="2B108518" w14:textId="77777777" w:rsidR="006B7025" w:rsidRPr="006B7025" w:rsidRDefault="006B7025" w:rsidP="006B7025">
            <w:pPr>
              <w:pStyle w:val="Prrafodelista"/>
              <w:numPr>
                <w:ilvl w:val="0"/>
                <w:numId w:val="69"/>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Alarma sonora e histórico de alarmas.</w:t>
            </w:r>
          </w:p>
          <w:p w14:paraId="33CEA43D" w14:textId="77777777" w:rsidR="006B7025" w:rsidRPr="006B7025" w:rsidRDefault="006B7025" w:rsidP="006B7025">
            <w:pPr>
              <w:pStyle w:val="Prrafodelista"/>
              <w:numPr>
                <w:ilvl w:val="0"/>
                <w:numId w:val="41"/>
              </w:numPr>
              <w:tabs>
                <w:tab w:val="left" w:pos="498"/>
              </w:tabs>
              <w:autoSpaceDE w:val="0"/>
              <w:autoSpaceDN w:val="0"/>
              <w:adjustRightInd w:val="0"/>
              <w:ind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Localmente, visualización de parámetros eléctricos y alarmas mediante pantalla LCD y dos (2) contactos secos (uno configurado para alarma sonora externa). </w:t>
            </w:r>
          </w:p>
          <w:p w14:paraId="197F8CAF" w14:textId="77777777" w:rsidR="006B7025" w:rsidRPr="006B7025" w:rsidRDefault="006B7025" w:rsidP="006B7025">
            <w:pPr>
              <w:pStyle w:val="Prrafodelista"/>
              <w:numPr>
                <w:ilvl w:val="0"/>
                <w:numId w:val="41"/>
              </w:numPr>
              <w:tabs>
                <w:tab w:val="left" w:pos="498"/>
              </w:tabs>
              <w:autoSpaceDE w:val="0"/>
              <w:autoSpaceDN w:val="0"/>
              <w:adjustRightInd w:val="0"/>
              <w:ind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Remotamente, provisión e instalación de hardware que posibilite monitoreo remoto de los equipos provistos.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44C4DA"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90D734"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F5190A6"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530C6FF5"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1C31DD"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B1DAC8" w14:textId="77777777" w:rsidR="006B7025" w:rsidRPr="006B7025" w:rsidRDefault="006B7025" w:rsidP="006B7025">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cada estación debe instalarse un concentrador de información (switch Ethernet con su propio gabinete o instalado apropiadamente en rack de equipos) con capacidad de interconectar los sistemas de energía, climatización y otros, vía IP. </w:t>
            </w:r>
          </w:p>
          <w:p w14:paraId="3422E8EC" w14:textId="77777777" w:rsidR="006B7025" w:rsidRPr="006B7025" w:rsidRDefault="006B7025" w:rsidP="006B7025">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Este que equipo deberán ser conectado a un punto de red designado para el efecto de modo a permitir la comunicación remota con estos sistemas.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4E7D67"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593F7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13663503"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47744C6E" w14:textId="77777777" w:rsidTr="006B7025">
        <w:trPr>
          <w:trHeight w:val="359"/>
        </w:trPr>
        <w:tc>
          <w:tcPr>
            <w:tcW w:w="2899"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952C18F" w14:textId="280030A2" w:rsidR="006B7025" w:rsidRPr="00460E08" w:rsidRDefault="006B7025" w:rsidP="006B7025">
            <w:pPr>
              <w:jc w:val="both"/>
              <w:rPr>
                <w:rFonts w:ascii="Tahoma" w:hAnsi="Tahoma" w:cs="Tahoma"/>
                <w:color w:val="002060"/>
                <w:sz w:val="18"/>
                <w:szCs w:val="20"/>
                <w:lang w:val="es-BO" w:eastAsia="es-BO"/>
              </w:rPr>
            </w:pPr>
            <w:r>
              <w:rPr>
                <w:rFonts w:ascii="Tahoma" w:hAnsi="Tahoma" w:cs="Tahoma"/>
                <w:color w:val="002060"/>
                <w:sz w:val="18"/>
                <w:szCs w:val="20"/>
                <w:lang w:val="es-BO" w:eastAsia="es-BO"/>
              </w:rPr>
              <w:t>RED DWDM/OTN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D84492" w14:textId="77777777" w:rsidR="006B7025" w:rsidRPr="00460E08" w:rsidRDefault="006B7025" w:rsidP="006B7025">
            <w:pPr>
              <w:jc w:val="center"/>
              <w:rPr>
                <w:rFonts w:ascii="Tahoma" w:hAnsi="Tahoma" w:cs="Tahoma"/>
                <w:color w:val="002060"/>
                <w:sz w:val="18"/>
                <w:szCs w:val="18"/>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CB62A9"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294F47E" w14:textId="77777777" w:rsidR="006B7025" w:rsidRPr="00460E08" w:rsidRDefault="006B7025" w:rsidP="006B7025">
            <w:pPr>
              <w:jc w:val="center"/>
              <w:rPr>
                <w:rFonts w:ascii="Tahoma" w:hAnsi="Tahoma" w:cs="Tahoma"/>
                <w:color w:val="002060"/>
                <w:sz w:val="18"/>
                <w:szCs w:val="18"/>
                <w:lang w:val="es-BO" w:eastAsia="es-BO"/>
              </w:rPr>
            </w:pPr>
          </w:p>
        </w:tc>
      </w:tr>
      <w:tr w:rsidR="00AE49C7" w:rsidRPr="00460E08" w14:paraId="554AA24C"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8A02FF" w14:textId="700EF69F" w:rsidR="00AE49C7"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268977" w14:textId="77777777" w:rsidR="00AE49C7" w:rsidRDefault="00AE49C7" w:rsidP="00AE49C7">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El oferente debe incluir en su oferta y solución técnica, la provisión, instalación y puesta en servicio de sistemas de gestión para</w:t>
            </w:r>
            <w:r>
              <w:rPr>
                <w:rFonts w:ascii="Tahoma" w:hAnsi="Tahoma" w:cs="Tahoma"/>
                <w:color w:val="002060"/>
                <w:sz w:val="18"/>
                <w:szCs w:val="20"/>
                <w:lang w:val="es-BO" w:eastAsia="es-BO"/>
              </w:rPr>
              <w:t xml:space="preserve"> todos los</w:t>
            </w:r>
            <w:r w:rsidRPr="006B7025">
              <w:rPr>
                <w:rFonts w:ascii="Tahoma" w:hAnsi="Tahoma" w:cs="Tahoma"/>
                <w:color w:val="002060"/>
                <w:sz w:val="18"/>
                <w:szCs w:val="20"/>
                <w:lang w:val="es-BO" w:eastAsia="es-BO"/>
              </w:rPr>
              <w:t xml:space="preserve"> elementos desplegados. </w:t>
            </w:r>
            <w:r>
              <w:rPr>
                <w:rFonts w:ascii="Tahoma" w:hAnsi="Tahoma" w:cs="Tahoma"/>
                <w:color w:val="002060"/>
                <w:sz w:val="18"/>
                <w:szCs w:val="20"/>
                <w:lang w:val="es-BO" w:eastAsia="es-BO"/>
              </w:rPr>
              <w:t>El sistema deberá estar instalado en la ciudad de La Paz (Bolivia).</w:t>
            </w:r>
          </w:p>
          <w:p w14:paraId="777450C6" w14:textId="77777777" w:rsidR="00AE49C7" w:rsidRDefault="00AE49C7" w:rsidP="00AE49C7">
            <w:pPr>
              <w:jc w:val="both"/>
              <w:rPr>
                <w:rFonts w:ascii="Tahoma" w:hAnsi="Tahoma" w:cs="Tahoma"/>
                <w:color w:val="002060"/>
                <w:sz w:val="18"/>
                <w:szCs w:val="20"/>
                <w:lang w:val="es-BO" w:eastAsia="es-BO"/>
              </w:rPr>
            </w:pPr>
            <w:r w:rsidRPr="00AE49C7">
              <w:rPr>
                <w:rFonts w:ascii="Tahoma" w:hAnsi="Tahoma" w:cs="Tahoma"/>
                <w:color w:val="002060"/>
                <w:sz w:val="18"/>
                <w:szCs w:val="20"/>
                <w:lang w:val="es-BO" w:eastAsia="es-BO"/>
              </w:rPr>
              <w:t>Y deberá contemplarse la provisión de Licencias de gestión para que operen como clientes del servidor, conexión de forma local (LCT) y modo remoto; deben proveerse todos los instaladores</w:t>
            </w:r>
            <w:r>
              <w:rPr>
                <w:rFonts w:ascii="Tahoma" w:hAnsi="Tahoma" w:cs="Tahoma"/>
                <w:color w:val="002060"/>
                <w:sz w:val="18"/>
                <w:szCs w:val="20"/>
                <w:lang w:val="es-BO" w:eastAsia="es-BO"/>
              </w:rPr>
              <w:t>.</w:t>
            </w:r>
          </w:p>
          <w:p w14:paraId="7AA1CAB3" w14:textId="77777777" w:rsidR="00AE49C7" w:rsidRPr="006B7025" w:rsidRDefault="00AE49C7" w:rsidP="006B7025">
            <w:pPr>
              <w:jc w:val="both"/>
              <w:rPr>
                <w:rFonts w:ascii="Tahoma" w:hAnsi="Tahoma" w:cs="Tahoma"/>
                <w:color w:val="002060"/>
                <w:sz w:val="18"/>
                <w:szCs w:val="20"/>
                <w:lang w:val="es-BO" w:eastAsia="es-BO"/>
              </w:rPr>
            </w:pP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A1B9B" w14:textId="511104E0" w:rsidR="00AE49C7" w:rsidRPr="00460E08" w:rsidRDefault="00AE49C7"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31D669" w14:textId="77777777" w:rsidR="00AE49C7" w:rsidRPr="00460E08" w:rsidRDefault="00AE49C7"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5FB5076" w14:textId="77777777" w:rsidR="00AE49C7" w:rsidRPr="00460E08" w:rsidRDefault="00AE49C7" w:rsidP="006B7025">
            <w:pPr>
              <w:jc w:val="center"/>
              <w:rPr>
                <w:rFonts w:ascii="Tahoma" w:hAnsi="Tahoma" w:cs="Tahoma"/>
                <w:color w:val="002060"/>
                <w:sz w:val="18"/>
                <w:szCs w:val="18"/>
                <w:lang w:val="es-BO" w:eastAsia="es-BO"/>
              </w:rPr>
            </w:pPr>
          </w:p>
        </w:tc>
      </w:tr>
      <w:tr w:rsidR="006B7025" w:rsidRPr="00460E08" w14:paraId="2C4C0330"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2FE8DE" w14:textId="02A43831"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053E7B" w14:textId="4D23EAA6"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los equipos de transmisión sobre fibra óptica se requiere que el sistema de gestión provisto contenga mínimamente las siguientes funcionalidades:</w:t>
            </w:r>
          </w:p>
          <w:p w14:paraId="403AA024"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Configuración y mantenimiento.</w:t>
            </w:r>
          </w:p>
          <w:p w14:paraId="241E6C68"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Gestión de Alarmas. </w:t>
            </w:r>
          </w:p>
          <w:p w14:paraId="3E3197C4"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desempeño de la red.</w:t>
            </w:r>
          </w:p>
          <w:p w14:paraId="0F9806B5"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redes y elementos de red.</w:t>
            </w:r>
          </w:p>
          <w:p w14:paraId="564612B0"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seguridad y control de acceso.</w:t>
            </w:r>
          </w:p>
          <w:p w14:paraId="5947C7F9"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servicios.</w:t>
            </w:r>
          </w:p>
          <w:p w14:paraId="31CF73B9"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Inventarios.</w:t>
            </w:r>
          </w:p>
          <w:p w14:paraId="7E9758FE"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la capa óptica.</w:t>
            </w:r>
          </w:p>
          <w:p w14:paraId="0F3E11D8"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Condiciones ambientales y entorno</w:t>
            </w:r>
          </w:p>
          <w:p w14:paraId="5B3F51D3" w14:textId="77777777" w:rsidR="006B7025" w:rsidRPr="00460E08" w:rsidRDefault="006B7025" w:rsidP="006B7025">
            <w:pPr>
              <w:pStyle w:val="Prrafodelista"/>
              <w:numPr>
                <w:ilvl w:val="1"/>
                <w:numId w:val="50"/>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Políticas de actualización en las versiones de software y firmware.</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32FAFF"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2B796E"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848CF78"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427D20B2"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23250C" w14:textId="2B99E52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512AAF"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deberá permitir la supervisión, habilitación, configuración, recolección de alarmas externas y de las condiciones de entorno en cada estación. </w:t>
            </w:r>
          </w:p>
          <w:p w14:paraId="5ADF2FA6" w14:textId="04A9EFA0"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ello el Oferente a su costo deberá proveer los accesorios necesarios para poder gestionar al menos las siguientes alarmas </w:t>
            </w:r>
            <w:r>
              <w:rPr>
                <w:rFonts w:ascii="Tahoma" w:hAnsi="Tahoma" w:cs="Tahoma"/>
                <w:color w:val="002060"/>
                <w:sz w:val="18"/>
                <w:szCs w:val="20"/>
                <w:lang w:val="es-BO" w:eastAsia="es-BO"/>
              </w:rPr>
              <w:t>e</w:t>
            </w:r>
            <w:r w:rsidRPr="00460E08">
              <w:rPr>
                <w:rFonts w:ascii="Tahoma" w:hAnsi="Tahoma" w:cs="Tahoma"/>
                <w:color w:val="002060"/>
                <w:sz w:val="18"/>
                <w:szCs w:val="20"/>
                <w:lang w:val="es-BO" w:eastAsia="es-BO"/>
              </w:rPr>
              <w:t xml:space="preserve">xternas: </w:t>
            </w:r>
          </w:p>
          <w:p w14:paraId="3F33D65C" w14:textId="77777777" w:rsidR="006B7025" w:rsidRPr="00460E08" w:rsidRDefault="006B7025" w:rsidP="006B7025">
            <w:pPr>
              <w:pStyle w:val="Prrafodelista"/>
              <w:numPr>
                <w:ilvl w:val="0"/>
                <w:numId w:val="49"/>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De energía eléctrica (Red comercial, Grupo generadores, Paneles solares, baterías, etc.)</w:t>
            </w:r>
          </w:p>
          <w:p w14:paraId="42B36635" w14:textId="77777777" w:rsidR="006B7025" w:rsidRPr="00460E08" w:rsidRDefault="006B7025" w:rsidP="006B7025">
            <w:pPr>
              <w:pStyle w:val="Prrafodelista"/>
              <w:numPr>
                <w:ilvl w:val="0"/>
                <w:numId w:val="49"/>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Aire Acondicionado (control de humedad, Temperatura)</w:t>
            </w:r>
          </w:p>
          <w:p w14:paraId="7764D079" w14:textId="77777777" w:rsidR="006B7025" w:rsidRPr="00460E08" w:rsidRDefault="006B7025" w:rsidP="006B7025">
            <w:pPr>
              <w:pStyle w:val="Prrafodelista"/>
              <w:numPr>
                <w:ilvl w:val="0"/>
                <w:numId w:val="49"/>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Sensores de humo</w:t>
            </w:r>
          </w:p>
          <w:p w14:paraId="719EAE43" w14:textId="77777777" w:rsidR="006B7025" w:rsidRPr="00460E08" w:rsidRDefault="006B7025" w:rsidP="006B7025">
            <w:pPr>
              <w:pStyle w:val="Prrafodelista"/>
              <w:numPr>
                <w:ilvl w:val="0"/>
                <w:numId w:val="49"/>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Acceso (puerta abierta)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90275D"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0ABDB2"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5C68FB4A"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C887B37"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5C2C32" w14:textId="079F039A"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186AB5"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sistemas ofertados deben basarse en la recomendación UIT-T M.3010 sobre áreas funcionales de gestión.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C274D9"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6D951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849A695"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6110191"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EBEC10" w14:textId="6DA9A23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CBD7AF"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suministrar el Hardware y software que soporte adecuadamente los Sistemas de Gestión propuestos y futuras actualizaciones.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1E456B"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523C89"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4C71F8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3F7B945"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75DFD5" w14:textId="749D7C7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18C526"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operativo y la plataforma de los Servidores deben ser de alta disponibilidad, capacidad, robustez y debe tener condiciones de seguridad que el fabricante utiliza como buena práctica en la provisión de este tipo de sistemas.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00351"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040C61"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5B08998E"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11904AC1"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8B805C" w14:textId="13887F4C"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C7F94D" w14:textId="10C90A6C"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w:t>
            </w:r>
            <w:r>
              <w:rPr>
                <w:rFonts w:ascii="Tahoma" w:hAnsi="Tahoma" w:cs="Tahoma"/>
                <w:color w:val="002060"/>
                <w:sz w:val="18"/>
                <w:szCs w:val="20"/>
                <w:lang w:val="es-BO" w:eastAsia="es-BO"/>
              </w:rPr>
              <w:t xml:space="preserve">de la Red DWDM/OTN </w:t>
            </w:r>
            <w:r w:rsidRPr="00460E08">
              <w:rPr>
                <w:rFonts w:ascii="Tahoma" w:hAnsi="Tahoma" w:cs="Tahoma"/>
                <w:color w:val="002060"/>
                <w:sz w:val="18"/>
                <w:szCs w:val="20"/>
                <w:lang w:val="es-BO" w:eastAsia="es-BO"/>
              </w:rPr>
              <w:t>debe ser altamente redundante (servidores en configuración 1+1 o virtualizados) con redundancia geográfica y dispositivos de interconexión de red DCN adicionales para sincronización de la información entre servidores, la red gestionada y el acceso externo. (Referencia.- Ver Figura 1)</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B3DB70"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A39E93"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16FD617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C57C919"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9076A6" w14:textId="0181830B"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24A269" w14:textId="5DE20BA6" w:rsidR="006B7025" w:rsidRPr="00460E08" w:rsidRDefault="006B7025" w:rsidP="00991E13">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debe entregarse con la última versión liberada por el fabricante al momento de la instalación y con las licencias suficientes para que cumpla su función y objetivos, sin que esto implique costo alguno para ENTEL S.A. </w:t>
            </w:r>
            <w:r w:rsidR="00991E13">
              <w:rPr>
                <w:rFonts w:ascii="Tahoma" w:hAnsi="Tahoma" w:cs="Tahoma"/>
                <w:color w:val="002060"/>
                <w:sz w:val="18"/>
                <w:szCs w:val="20"/>
                <w:lang w:val="es-BO" w:eastAsia="es-BO"/>
              </w:rPr>
              <w:t>ni ENTEL</w:t>
            </w:r>
            <w:r w:rsidRPr="00460E08">
              <w:rPr>
                <w:rFonts w:ascii="Tahoma" w:hAnsi="Tahoma" w:cs="Tahoma"/>
                <w:color w:val="002060"/>
                <w:sz w:val="18"/>
                <w:szCs w:val="20"/>
                <w:lang w:val="es-BO" w:eastAsia="es-BO"/>
              </w:rPr>
              <w:t xml:space="preserve"> Bolivia</w:t>
            </w:r>
            <w:r w:rsidR="00991E13">
              <w:rPr>
                <w:rFonts w:ascii="Tahoma" w:hAnsi="Tahoma" w:cs="Tahoma"/>
                <w:color w:val="002060"/>
                <w:sz w:val="18"/>
                <w:szCs w:val="20"/>
                <w:lang w:val="es-BO" w:eastAsia="es-BO"/>
              </w:rPr>
              <w:t xml:space="preserve"> S.A.C.</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776366"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17081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7D7C971"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26B2DA8E"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CA7DC6" w14:textId="6AD7DA21"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480FE3"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posibilitar el monitoreo de la red por: puerto, trayecto, servicio, tarjeta, conexión, punto de conexión, circuito, elemento de red, sección de red, sub red o de toda la red de transmisión de forma independiente o en grupo.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96542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86B0F6"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E65E94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0365FB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772F03" w14:textId="16B9170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534D20"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ofertado debe realizar el resguardo de toda la información sensible, como ser: el SW de Gestión, información de Gestión de inventarios, alarmas, servicios y performance, mediante acciones de Backup/Restore.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C27F9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7685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B7EF2D2"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A7A0083"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02F261" w14:textId="555855DE"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195996"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entregar el Sistema de Gestión con las herramientas adecuadas para garantizar la seguridad, al conectarlo a redes corporativas y externas a fin de evitar el ingreso por debajo del aplicativo (SO). De no ser así asumirá todos los costos que implique garantizar la seguridad desde el nivel físico hasta el nivel 7 OSI (aplicativo) en este tipo de redes.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8ED457"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2A8EB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3FCF619"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79514F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727CDB" w14:textId="153359D8"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C9A2C"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estar basado en estándares y tecnologías emergentes: TMF, CORBA, JAVA, WEB ENABLE y XML, tanto para la integración de subredes y elementos de red externos, como para la interface de conexión con otros proveedores (TMNS), y debe incluir tanto las licencias como la información necesaria para su aprovechamiento.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23882A"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245184"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2FAB8EC"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24215A2A"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5242C4" w14:textId="3B09097D"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D8166C"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gestor debe proporcionar facilidades de interconexión por uso de aplicaciones SNMP, TCP, CORBA, XML o similares, sin costo adicional, mediante el cual pueda exportar alarmas, performance en tiempo real y otro tipo de información hacia sistemas externo de gestión multi-tecnología. </w:t>
            </w:r>
          </w:p>
          <w:p w14:paraId="27E0F01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Deberá crear y/o interpretar al menos scripts de texto plano.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66BD46"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3E08E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5B60D19"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859B637"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8CCE2F" w14:textId="4B21F86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CE9B24"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la Sincronización de datos entre servidores activos y standby, y con los nodos gestionados, en forma automática y manual.</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22AB84"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BC9BE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248A7CA"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3B14CA0"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B040EA" w14:textId="6619B64B"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B6F7D1"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accesos remotos vía Web Browser para un número no menor a doce accesos simultáneos.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4E1094"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171FA1"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62850D1"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4E598AB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D562C8" w14:textId="03AD7186"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20</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3B3F29"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acceso total a su base de datos.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F3040E"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6FE74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AFEDC62"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315DDC1" w14:textId="77777777" w:rsidTr="00C14C82">
        <w:trPr>
          <w:trHeight w:val="21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2B9D11" w14:textId="3589203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35886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 propuesta debe incluir un sistema de seguimiento a incidencias (Trouble Tickets,  TTS) para el sistema de gestión, asociado a fallos o servicios de monitoreo, según el tipo de incidencia (reclamos puntuales, problemas del centro de gestión o del gestor de red).</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BF324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4DBB6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48024E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CF4A568" w14:textId="77777777" w:rsidTr="00C14C82">
        <w:trPr>
          <w:trHeight w:val="336"/>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E93BE9" w14:textId="19A0E220"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AC2AC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FAULT MANAGEMENT. El sistema de gestión ofertado deberá:</w:t>
            </w:r>
          </w:p>
          <w:p w14:paraId="65F27CB8"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ofrecer sincronismo manual y automático (En Tiempo Real) de eventos en el ALARM DISPLAY.</w:t>
            </w:r>
          </w:p>
          <w:p w14:paraId="22A789EB"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tener un entorno gráfico y de fácil interpretación que muestre las alarmas de los nodos gestionados.</w:t>
            </w:r>
          </w:p>
          <w:p w14:paraId="1062C581"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contar con métodos de correlación de alarmas y entrega del informe conclusivo del desperfecto o incidente sobre los sistemas gestionados.</w:t>
            </w:r>
          </w:p>
          <w:p w14:paraId="383FA421"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tener la posibilidad de personalizar, mediante selección de ventanas y/o filtros, el despliegue de alarmas.</w:t>
            </w:r>
          </w:p>
          <w:p w14:paraId="7C885DA7"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posibilitar consultas y trabajos paralelos en un mismo nodo, con multiusuarios realizando tareas diferentes.</w:t>
            </w:r>
          </w:p>
          <w:p w14:paraId="167DBD71" w14:textId="77777777" w:rsidR="006B7025" w:rsidRPr="00460E08" w:rsidRDefault="006B7025" w:rsidP="006B7025">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Ofrecer aplicaciones para mostrar:</w:t>
            </w:r>
          </w:p>
          <w:p w14:paraId="70D94F92" w14:textId="77777777" w:rsidR="006B7025" w:rsidRPr="00460E08" w:rsidRDefault="006B7025" w:rsidP="006B7025">
            <w:pPr>
              <w:pStyle w:val="Prrafodelista"/>
              <w:numPr>
                <w:ilvl w:val="0"/>
                <w:numId w:val="35"/>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Despliegue de la topología de red.</w:t>
            </w:r>
          </w:p>
          <w:p w14:paraId="5BCE84BB" w14:textId="77777777" w:rsidR="006B7025" w:rsidRPr="00460E08" w:rsidRDefault="006B7025" w:rsidP="006B7025">
            <w:pPr>
              <w:pStyle w:val="Prrafodelista"/>
              <w:numPr>
                <w:ilvl w:val="0"/>
                <w:numId w:val="35"/>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Despliegue del mapeo de Rack, subrack, tarjeta.</w:t>
            </w:r>
          </w:p>
          <w:p w14:paraId="1CC6DAF8" w14:textId="77777777" w:rsidR="006B7025" w:rsidRPr="00460E08" w:rsidRDefault="006B7025" w:rsidP="006B7025">
            <w:pPr>
              <w:pStyle w:val="Prrafodelista"/>
              <w:numPr>
                <w:ilvl w:val="0"/>
                <w:numId w:val="35"/>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Consulta, administración y estadísticas de Alarmas.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CB1830"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5221E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1E08253"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79FADD7" w14:textId="77777777" w:rsidTr="00C14C82">
        <w:trPr>
          <w:trHeight w:val="34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7A7F44" w14:textId="443B9BE3"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71308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PERFORMANCE MANAGEMENT. El sistema de gestión ofertado deberá permitir:</w:t>
            </w:r>
          </w:p>
          <w:p w14:paraId="3F5FF9FF" w14:textId="77777777" w:rsidR="006B7025" w:rsidRPr="00460E08" w:rsidRDefault="006B7025" w:rsidP="006B7025">
            <w:pPr>
              <w:pStyle w:val="Prrafodelista"/>
              <w:numPr>
                <w:ilvl w:val="0"/>
                <w:numId w:val="53"/>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Recolección y almacenamiento de datos. </w:t>
            </w:r>
          </w:p>
          <w:p w14:paraId="600679A3" w14:textId="77777777" w:rsidR="006B7025" w:rsidRPr="00460E08" w:rsidRDefault="006B7025" w:rsidP="006B7025">
            <w:pPr>
              <w:pStyle w:val="Prrafodelista"/>
              <w:numPr>
                <w:ilvl w:val="0"/>
                <w:numId w:val="53"/>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Recolección de Datos de performance mediante interfaces Inbound como Corba, XML, SNMP.</w:t>
            </w:r>
          </w:p>
          <w:p w14:paraId="73753F6C" w14:textId="77777777" w:rsidR="006B7025" w:rsidRPr="00460E08" w:rsidRDefault="006B7025" w:rsidP="006B7025">
            <w:pPr>
              <w:pStyle w:val="Prrafodelista"/>
              <w:numPr>
                <w:ilvl w:val="0"/>
                <w:numId w:val="53"/>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Procesamiento, despliegue y entrega de informes de indicadores de calidad (KPI´s) en base a consultas de datos almacenados. </w:t>
            </w:r>
          </w:p>
          <w:p w14:paraId="740F10EF" w14:textId="77777777" w:rsidR="006B7025" w:rsidRPr="00460E08" w:rsidRDefault="006B7025" w:rsidP="006B7025">
            <w:pPr>
              <w:pStyle w:val="Prrafodelista"/>
              <w:numPr>
                <w:ilvl w:val="0"/>
                <w:numId w:val="53"/>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Visualizar gráficamente el performance sobre enlaces, secciones, servicios y nodos gestionados con umbrales personalizados referente a niveles de relación señal a ruido, potencias de transmisión y recepción y disponibilidad del sistema.</w:t>
            </w:r>
          </w:p>
          <w:p w14:paraId="0109A706" w14:textId="77777777" w:rsidR="006B7025" w:rsidRPr="00460E08" w:rsidRDefault="006B7025" w:rsidP="006B7025">
            <w:pPr>
              <w:pStyle w:val="Prrafodelista"/>
              <w:numPr>
                <w:ilvl w:val="0"/>
                <w:numId w:val="53"/>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Acceder a modulo estadísticos de desempeño (incluyendo: reporte y curva de desempeño).</w:t>
            </w:r>
          </w:p>
          <w:p w14:paraId="6A5950F1" w14:textId="77777777" w:rsidR="006B7025" w:rsidRPr="00460E08" w:rsidRDefault="006B7025" w:rsidP="006B7025">
            <w:pPr>
              <w:ind w:left="71"/>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Esta información debe estar disponible por al menos 6 meses.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831D7E"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A2008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94783F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354E7C79" w14:textId="77777777" w:rsidTr="00C14C82">
        <w:trPr>
          <w:trHeight w:val="40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DD1A00" w14:textId="542E3A12"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3B467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SECURITY MANAGEMENT. El sistema de gestión ofertado deberá contar con elementos de seguridad que permitan:</w:t>
            </w:r>
          </w:p>
          <w:p w14:paraId="410A5217"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 usuarios y grupos de usuarios aplicados a las áreas funcionales. </w:t>
            </w:r>
          </w:p>
          <w:p w14:paraId="43FC0B8E"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Control de Autenticación (LDAP, AAA). </w:t>
            </w:r>
          </w:p>
          <w:p w14:paraId="37542033"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Herramientas de configuración y consulta sobre la administración de actividades por área funcional, sub área, ítem de actividad dentro de cada sub área, para cada usuario habilitado. </w:t>
            </w:r>
          </w:p>
          <w:p w14:paraId="316427A9"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Generación de registros y visualización en línea de accesos al sistema de gestión (local y remoto). </w:t>
            </w:r>
          </w:p>
          <w:p w14:paraId="6A523DC8"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Registro de todas las actividades de los usuarios que acceden remotamente y localmente y que afecten a la gestión de cambios y configuraciones.</w:t>
            </w:r>
          </w:p>
          <w:p w14:paraId="7019151E" w14:textId="77777777" w:rsidR="006B7025" w:rsidRPr="00460E08" w:rsidRDefault="006B7025" w:rsidP="006B7025">
            <w:pPr>
              <w:pStyle w:val="Prrafodelista"/>
              <w:numPr>
                <w:ilvl w:val="0"/>
                <w:numId w:val="54"/>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Integración al sistema de seguridad vigente en ENTEL S.A. de Bolivia (Referencia.- Ver Figura 2)</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4C1C95"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C5826E"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51D6F94"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57D85028" w14:textId="77777777" w:rsidTr="00C14C82">
        <w:trPr>
          <w:trHeight w:val="21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0A0387" w14:textId="241E6B25"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361627"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LOG MANAGEMENT. El sistema de gestión ofertado deberá contar con herramientas para el Registro, almacenamiento de LOGs, así como herramientas de administración de archivos que garanticen la Operación y Mantenimiento de los nodos provistos bajo los siguientes lineamientos: </w:t>
            </w:r>
          </w:p>
          <w:p w14:paraId="5BFCB447" w14:textId="77777777" w:rsidR="006B7025" w:rsidRPr="00460E08" w:rsidRDefault="006B7025" w:rsidP="006B7025">
            <w:pPr>
              <w:pStyle w:val="Prrafodelista"/>
              <w:numPr>
                <w:ilvl w:val="0"/>
                <w:numId w:val="55"/>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LOG de eventos, alarmas y performance. </w:t>
            </w:r>
          </w:p>
          <w:p w14:paraId="089CE708" w14:textId="77777777" w:rsidR="006B7025" w:rsidRPr="00460E08" w:rsidRDefault="006B7025" w:rsidP="006B7025">
            <w:pPr>
              <w:pStyle w:val="Prrafodelista"/>
              <w:numPr>
                <w:ilvl w:val="0"/>
                <w:numId w:val="55"/>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LOG de intervenciones de operador por nodo en la red. </w:t>
            </w:r>
          </w:p>
          <w:p w14:paraId="0657CC37" w14:textId="77777777" w:rsidR="006B7025" w:rsidRPr="00460E08" w:rsidRDefault="006B7025" w:rsidP="006B7025">
            <w:pPr>
              <w:pStyle w:val="Prrafodelista"/>
              <w:numPr>
                <w:ilvl w:val="0"/>
                <w:numId w:val="55"/>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LOG de administración de procesos estadísticos y performance mínimamente de 7 días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421732"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AD4486"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978BC2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56739920"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87FCC1" w14:textId="59C60F32"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F8330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TOPOLOGY MANAGEMENT. El sistema de gestión ofertado deberá permitir:</w:t>
            </w:r>
          </w:p>
          <w:p w14:paraId="1BC9A4BA" w14:textId="77777777" w:rsidR="006B7025" w:rsidRPr="00460E08" w:rsidRDefault="006B7025" w:rsidP="006B7025">
            <w:pPr>
              <w:pStyle w:val="Prrafodelista"/>
              <w:numPr>
                <w:ilvl w:val="0"/>
                <w:numId w:val="5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 hardware (registro automático de cambios). </w:t>
            </w:r>
          </w:p>
          <w:p w14:paraId="21C1349C" w14:textId="77777777" w:rsidR="006B7025" w:rsidRPr="00460E08" w:rsidRDefault="006B7025" w:rsidP="006B7025">
            <w:pPr>
              <w:pStyle w:val="Prrafodelista"/>
              <w:numPr>
                <w:ilvl w:val="0"/>
                <w:numId w:val="5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Administración de versiones de software (registro automático de cambios, parches, etc.).</w:t>
            </w:r>
          </w:p>
          <w:p w14:paraId="0C0C11A0" w14:textId="77777777" w:rsidR="006B7025" w:rsidRPr="00460E08" w:rsidRDefault="006B7025" w:rsidP="006B7025">
            <w:pPr>
              <w:pStyle w:val="Prrafodelista"/>
              <w:numPr>
                <w:ilvl w:val="0"/>
                <w:numId w:val="5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Herramientas de acceso a los archivos de sistema (LOG y alarmas).</w:t>
            </w:r>
          </w:p>
          <w:p w14:paraId="460CEF81" w14:textId="77777777" w:rsidR="006B7025" w:rsidRPr="00460E08" w:rsidRDefault="006B7025" w:rsidP="006B7025">
            <w:pPr>
              <w:pStyle w:val="Prrafodelista"/>
              <w:numPr>
                <w:ilvl w:val="0"/>
                <w:numId w:val="5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Administración del sistema.</w:t>
            </w:r>
          </w:p>
          <w:p w14:paraId="794D1388" w14:textId="77777777" w:rsidR="006B7025" w:rsidRPr="00460E08" w:rsidRDefault="006B7025" w:rsidP="006B7025">
            <w:pPr>
              <w:pStyle w:val="Prrafodelista"/>
              <w:numPr>
                <w:ilvl w:val="1"/>
                <w:numId w:val="57"/>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Almacenamiento centralizado de comandos y respuestas del sistema. </w:t>
            </w:r>
          </w:p>
          <w:p w14:paraId="1CF34949" w14:textId="77777777" w:rsidR="006B7025" w:rsidRPr="00460E08" w:rsidRDefault="006B7025" w:rsidP="006B7025">
            <w:pPr>
              <w:pStyle w:val="Prrafodelista"/>
              <w:numPr>
                <w:ilvl w:val="1"/>
                <w:numId w:val="57"/>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del acceso para mantenimiento remoto. </w:t>
            </w:r>
          </w:p>
          <w:p w14:paraId="3C4F392E" w14:textId="77777777" w:rsidR="006B7025" w:rsidRPr="00460E08" w:rsidRDefault="006B7025" w:rsidP="006B7025">
            <w:pPr>
              <w:pStyle w:val="Prrafodelista"/>
              <w:numPr>
                <w:ilvl w:val="1"/>
                <w:numId w:val="57"/>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Soporte interactivo Online.</w:t>
            </w:r>
          </w:p>
          <w:p w14:paraId="46517460" w14:textId="77777777" w:rsidR="006B7025" w:rsidRPr="00460E08" w:rsidRDefault="006B7025" w:rsidP="006B7025">
            <w:pPr>
              <w:pStyle w:val="Prrafodelista"/>
              <w:numPr>
                <w:ilvl w:val="1"/>
                <w:numId w:val="57"/>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Acceso a la base de conocimientos de solución de fallas.</w:t>
            </w:r>
          </w:p>
          <w:p w14:paraId="3DEA5879" w14:textId="77777777" w:rsidR="006B7025" w:rsidRPr="00460E08" w:rsidRDefault="006B7025" w:rsidP="006B7025">
            <w:pPr>
              <w:pStyle w:val="Prrafodelista"/>
              <w:numPr>
                <w:ilvl w:val="1"/>
                <w:numId w:val="57"/>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Herramientas de commissioning para los nodos gestionados.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50EC60"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5AA0E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5CF22B6"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6DE18A3F" w14:textId="77777777" w:rsidTr="008F3FC1">
        <w:trPr>
          <w:trHeight w:val="170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C647E1" w14:textId="3A8AF34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C041C0"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RED DE COMUNICACIÓN DE DATOS DCN.</w:t>
            </w:r>
          </w:p>
          <w:p w14:paraId="1AA759BD" w14:textId="77777777" w:rsidR="006B7025" w:rsidRPr="00460E08" w:rsidRDefault="006B7025" w:rsidP="006B7025">
            <w:pPr>
              <w:pStyle w:val="Prrafodelista"/>
              <w:numPr>
                <w:ilvl w:val="0"/>
                <w:numId w:val="52"/>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Todos los elementos a ser gestionados deberán estar interconectados con el sistema de gestión a través de interfaces y protocolos establecidos en norma (F, Q, Q3, QB3, Ethernet IEEE 802.3, SNMP TCP/IP), debiendo especificar cuáles se utilizan. </w:t>
            </w:r>
          </w:p>
          <w:p w14:paraId="212A6C39" w14:textId="77777777" w:rsidR="006B7025" w:rsidRPr="00460E08" w:rsidRDefault="006B7025" w:rsidP="006B7025">
            <w:pPr>
              <w:pStyle w:val="Prrafodelista"/>
              <w:numPr>
                <w:ilvl w:val="0"/>
                <w:numId w:val="52"/>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Debe contemplarse la instalación de los dispositivos necesarios para habilitar la redundancia requerida tanto de servidores, como de acceso a la red, a los dispositivos gestionados, y a las redes y sistemas de gestión/información externos.</w:t>
            </w:r>
          </w:p>
          <w:p w14:paraId="738681E6" w14:textId="77777777" w:rsidR="006B7025" w:rsidRPr="00460E08" w:rsidRDefault="006B7025" w:rsidP="006B7025">
            <w:pPr>
              <w:pStyle w:val="Prrafodelista"/>
              <w:numPr>
                <w:ilvl w:val="0"/>
                <w:numId w:val="52"/>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Debe proveerse los Agentes TMF (TeleManagment Forum), SNMP TCP/IP, CORBA, XML para integración de otras redes y elementos de red a esta gestión, así como para la integración de esta gestión a otras Gestiones de RED de orden superior. </w:t>
            </w:r>
          </w:p>
          <w:p w14:paraId="0A32416E" w14:textId="77777777" w:rsidR="006B7025" w:rsidRPr="00460E08" w:rsidRDefault="006B7025" w:rsidP="006B7025">
            <w:pPr>
              <w:pStyle w:val="Prrafodelista"/>
              <w:numPr>
                <w:ilvl w:val="0"/>
                <w:numId w:val="52"/>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Para la transferencia de datos se deberá facilitar el uso del protocolo FTP o compatibles.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04C997"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A408F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1A04E1D"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0F372AE5"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817951" w14:textId="43F38D4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17D798"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GESTIÓN DE CONFIGURACIÓN. El sistema de gestión ofertado deberá permitir:</w:t>
            </w:r>
          </w:p>
          <w:p w14:paraId="67B69A6A"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 Gestión de configuración de elementos según los tipos de equipo, capacidades, definición de las subredes y de la red de forma guiada. </w:t>
            </w:r>
          </w:p>
          <w:p w14:paraId="634EC2B0"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 Gestión y administración de rutas de interconexión o Cross conexiones, sobre la red y secciones de red con/sin protección, modos de conexión unidireccional, bidireccional, punto a punto, drop/insert, punto multipunto para servicios necesarios, aprovisionamiento de trayectos desde/hasta nodos de simple y multiservicios, con la respectiva presentación en gestión. </w:t>
            </w:r>
          </w:p>
          <w:p w14:paraId="5F8FB3ED"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el Control del almacenamiento alternativo de la configuración de los elementos de red en el sistema de gestión, para posibilitar la transferencia desde y hacia los nodos. </w:t>
            </w:r>
          </w:p>
          <w:p w14:paraId="26F66AB5"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incluir la activación y carga de nuevo SW (MIB) como datos de configuración de forma conjunta o independiente según la necesidad, para actualizaciones o puesta en servicio del nodo, sin interrupción de tráfico. </w:t>
            </w:r>
          </w:p>
          <w:p w14:paraId="566872E6"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aplicación de los diferentes modos de protección de ruta. </w:t>
            </w:r>
          </w:p>
          <w:p w14:paraId="000CD6E6"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habilitar Interfaz GUI de fácil manejo. </w:t>
            </w:r>
          </w:p>
          <w:p w14:paraId="079CD3E8"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programar diferentes modos de control como ser: lectura de niveles ópticos, corrientes de bomba, relación de amplificación (en amplificadores), o parámetros de control alternativos de un elemento, sección, red secundaria o toda la red de forma temporizada y/o en tiempo real según el sistema o red. </w:t>
            </w:r>
          </w:p>
          <w:p w14:paraId="267A0E0D"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efectuar la gestión de inventarios, cuando se precise una interrogación, en tiempo real, programada y/o cronogramada; del tipo de equipo, rack, sub rack, módulos, tarjetas, dispositivos, puertos, interfaces, tributarios, agregados, tipo de servicios, etc. que se encuentran instalados, activados, aprovisionados, en prueba o libres en cada nodo sección, sub red, o sobre de toda la red de forma personalizada. Debe permitir el almacenamiento en base de datos para post proceso y/o registros preparados para una transferencia inmediata o a solicitud del operador, de acuerdo a requerimiento. </w:t>
            </w:r>
          </w:p>
          <w:p w14:paraId="3379D4A5" w14:textId="77777777" w:rsidR="006B7025" w:rsidRPr="00460E08" w:rsidRDefault="006B7025" w:rsidP="006B7025">
            <w:pPr>
              <w:pStyle w:val="Prrafodelista"/>
              <w:numPr>
                <w:ilvl w:val="0"/>
                <w:numId w:val="58"/>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interconectar con otros sistemas a través de API’s abiertos y un lenguaje de comunicación estándar las cuales deben incluir una descripción de las librerías integradas en los sistemas de Gestión y en la documentación (UNIX, JAVA, CORBA, SNMP, XML).</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DF8FFC"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D0E5C4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0B99329B"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681F131"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754AB6" w14:textId="434166C6"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C018CE"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deben proporcionar los instaladores, tanto del software base como de las aplicaciones proporcionadas. Adicionalmente se debe entregar la descripción modular de todo el HW y del SW así como el procedimiento de instalación desde la plataforma, para la configuración completa y puesta en servicio del sistema.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849E3A"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p w14:paraId="06B71FF8" w14:textId="77777777" w:rsidR="006B7025" w:rsidRPr="00460E08" w:rsidRDefault="006B7025" w:rsidP="006B7025">
            <w:pPr>
              <w:jc w:val="center"/>
              <w:rPr>
                <w:rFonts w:ascii="Tahoma" w:hAnsi="Tahoma" w:cs="Tahoma"/>
                <w:color w:val="002060"/>
                <w:sz w:val="18"/>
                <w:szCs w:val="18"/>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E95C05"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6195FED"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54ADBE74"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0EECCB" w14:textId="58A376C6"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30</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9F1BA9" w14:textId="77777777" w:rsidR="006B7025" w:rsidRPr="00460E08" w:rsidRDefault="006B7025" w:rsidP="006B7025">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el tramo submarino la gestión deberá ser capaz de señalar, para todos y cada uno de ellos, al menos los valores medidos de:</w:t>
            </w:r>
          </w:p>
          <w:p w14:paraId="0FF4FC3D" w14:textId="50E58657" w:rsidR="006B7025" w:rsidRPr="00460E08" w:rsidRDefault="006B7025" w:rsidP="006B7025">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N</w:t>
            </w:r>
            <w:r w:rsidRPr="00460E08">
              <w:rPr>
                <w:rFonts w:ascii="Tahoma" w:hAnsi="Tahoma" w:cs="Tahoma"/>
                <w:color w:val="002060"/>
                <w:sz w:val="18"/>
                <w:szCs w:val="20"/>
                <w:lang w:val="es-BO" w:eastAsia="es-BO"/>
              </w:rPr>
              <w:t>ivel de entrada óptica</w:t>
            </w:r>
          </w:p>
          <w:p w14:paraId="447D5B78" w14:textId="3E0AEC33" w:rsidR="006B7025" w:rsidRPr="00460E08" w:rsidRDefault="006B7025" w:rsidP="006B7025">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N</w:t>
            </w:r>
            <w:r w:rsidRPr="00460E08">
              <w:rPr>
                <w:rFonts w:ascii="Tahoma" w:hAnsi="Tahoma" w:cs="Tahoma"/>
                <w:color w:val="002060"/>
                <w:sz w:val="18"/>
                <w:szCs w:val="20"/>
                <w:lang w:val="es-BO" w:eastAsia="es-BO"/>
              </w:rPr>
              <w:t>ivel de salida óptica</w:t>
            </w:r>
          </w:p>
          <w:p w14:paraId="182AE3FC" w14:textId="53D13F32"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orriente de polarización del LD de la bomba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7908C6"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460E08">
              <w:rPr>
                <w:rFonts w:ascii="Tahoma" w:hAnsi="Tahoma" w:cs="Tahoma"/>
                <w:color w:val="002060"/>
                <w:sz w:val="18"/>
                <w:szCs w:val="18"/>
              </w:rPr>
              <w:fldChar w:fldCharType="end"/>
            </w:r>
          </w:p>
          <w:p w14:paraId="7E525FAE" w14:textId="77777777" w:rsidR="006B7025" w:rsidRPr="00460E08" w:rsidRDefault="006B7025" w:rsidP="006B7025">
            <w:pPr>
              <w:jc w:val="center"/>
              <w:rPr>
                <w:rFonts w:ascii="Tahoma" w:hAnsi="Tahoma" w:cs="Tahoma"/>
                <w:color w:val="002060"/>
                <w:sz w:val="18"/>
                <w:szCs w:val="18"/>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DC6A42"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D58D9F0" w14:textId="77777777" w:rsidR="006B7025" w:rsidRPr="00460E08" w:rsidRDefault="006B7025" w:rsidP="006B7025">
            <w:pPr>
              <w:jc w:val="center"/>
              <w:rPr>
                <w:rFonts w:ascii="Tahoma" w:hAnsi="Tahoma" w:cs="Tahoma"/>
                <w:color w:val="002060"/>
                <w:sz w:val="18"/>
                <w:szCs w:val="18"/>
                <w:lang w:eastAsia="es-BO"/>
              </w:rPr>
            </w:pPr>
          </w:p>
        </w:tc>
      </w:tr>
    </w:tbl>
    <w:p w14:paraId="28704222" w14:textId="77777777" w:rsidR="00D9144F" w:rsidRDefault="00D9144F" w:rsidP="00D9144F">
      <w:pPr>
        <w:rPr>
          <w:lang w:eastAsia="en-US"/>
        </w:rPr>
      </w:pPr>
    </w:p>
    <w:p w14:paraId="046692D3" w14:textId="77777777" w:rsidR="008F3FC1" w:rsidRDefault="008F3FC1" w:rsidP="00D9144F">
      <w:pPr>
        <w:rPr>
          <w:lang w:eastAsia="en-US"/>
        </w:rPr>
      </w:pPr>
    </w:p>
    <w:p w14:paraId="2BA1648A" w14:textId="77777777" w:rsidR="008F3FC1" w:rsidRDefault="008F3FC1" w:rsidP="00D9144F">
      <w:pPr>
        <w:rPr>
          <w:lang w:eastAsia="en-US"/>
        </w:rPr>
      </w:pPr>
    </w:p>
    <w:p w14:paraId="699AD261" w14:textId="77777777" w:rsidR="008F3FC1" w:rsidRDefault="008F3FC1" w:rsidP="00D9144F">
      <w:pPr>
        <w:rPr>
          <w:lang w:eastAsia="en-US"/>
        </w:rPr>
      </w:pPr>
    </w:p>
    <w:p w14:paraId="7385C1AE" w14:textId="77777777" w:rsidR="008F3FC1" w:rsidRDefault="008F3FC1" w:rsidP="00D9144F">
      <w:pPr>
        <w:rPr>
          <w:lang w:eastAsia="en-US"/>
        </w:rPr>
      </w:pPr>
    </w:p>
    <w:p w14:paraId="6E1B6292" w14:textId="77777777" w:rsidR="008F3FC1" w:rsidRPr="007916B3" w:rsidRDefault="008F3FC1" w:rsidP="00D9144F">
      <w:pPr>
        <w:rPr>
          <w:lang w:eastAsia="en-US"/>
        </w:rPr>
      </w:pPr>
    </w:p>
    <w:p w14:paraId="75A5CB98" w14:textId="77777777" w:rsidR="00D9144F" w:rsidRPr="007916B3" w:rsidRDefault="00D9144F" w:rsidP="00D9144F">
      <w:pPr>
        <w:rPr>
          <w:lang w:eastAsia="en-US"/>
        </w:rPr>
      </w:pPr>
    </w:p>
    <w:p w14:paraId="74807DBA" w14:textId="77777777" w:rsidR="00D9144F" w:rsidRPr="007916B3" w:rsidRDefault="00D9144F" w:rsidP="00D9144F">
      <w:pPr>
        <w:rPr>
          <w:lang w:eastAsia="en-US"/>
        </w:rPr>
      </w:pPr>
    </w:p>
    <w:p w14:paraId="00643DFD" w14:textId="77777777" w:rsidR="00D9144F" w:rsidRPr="007916B3" w:rsidRDefault="00D9144F" w:rsidP="00D9144F">
      <w:pPr>
        <w:pStyle w:val="Continuarlista"/>
        <w:spacing w:after="0"/>
        <w:jc w:val="left"/>
        <w:rPr>
          <w:rFonts w:ascii="Tahoma" w:hAnsi="Tahoma" w:cs="Tahoma"/>
          <w:b/>
          <w:sz w:val="40"/>
        </w:rPr>
      </w:pPr>
      <w:r w:rsidRPr="007916B3">
        <w:rPr>
          <w:rFonts w:ascii="Tahoma" w:hAnsi="Tahoma" w:cs="Tahoma"/>
          <w:noProof/>
          <w:lang w:eastAsia="es-BO"/>
        </w:rPr>
        <w:drawing>
          <wp:inline distT="0" distB="0" distL="0" distR="0" wp14:anchorId="624FDD39" wp14:editId="2CE6B39E">
            <wp:extent cx="5353713" cy="25336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55781" cy="2534629"/>
                    </a:xfrm>
                    <a:prstGeom prst="rect">
                      <a:avLst/>
                    </a:prstGeom>
                    <a:noFill/>
                    <a:ln>
                      <a:noFill/>
                    </a:ln>
                  </pic:spPr>
                </pic:pic>
              </a:graphicData>
            </a:graphic>
          </wp:inline>
        </w:drawing>
      </w:r>
    </w:p>
    <w:p w14:paraId="20AAB84D" w14:textId="77777777" w:rsidR="00D9144F" w:rsidRPr="00C14C82" w:rsidRDefault="00D9144F" w:rsidP="00D9144F">
      <w:pPr>
        <w:pStyle w:val="Textoindependiente"/>
        <w:jc w:val="center"/>
        <w:rPr>
          <w:rFonts w:ascii="Tahoma" w:hAnsi="Tahoma" w:cs="Tahoma"/>
          <w:b/>
          <w:color w:val="002060"/>
          <w:lang w:val="es-BO"/>
        </w:rPr>
      </w:pPr>
      <w:r w:rsidRPr="00C14C82">
        <w:rPr>
          <w:rFonts w:ascii="Tahoma" w:hAnsi="Tahoma" w:cs="Tahoma"/>
          <w:b/>
          <w:color w:val="002060"/>
          <w:lang w:val="es-BO"/>
        </w:rPr>
        <w:t>Figura 1.- Diagrama General Red de la red de Gestión.</w:t>
      </w:r>
    </w:p>
    <w:p w14:paraId="506D2DF3" w14:textId="77777777" w:rsidR="00D9144F" w:rsidRPr="007916B3" w:rsidRDefault="00D9144F" w:rsidP="00D9144F">
      <w:pPr>
        <w:pStyle w:val="Textoindependiente"/>
        <w:jc w:val="center"/>
        <w:rPr>
          <w:rFonts w:ascii="Tahoma" w:hAnsi="Tahoma" w:cs="Tahoma"/>
          <w:b/>
          <w:lang w:val="es-BO"/>
        </w:rPr>
      </w:pPr>
    </w:p>
    <w:p w14:paraId="0788B28D" w14:textId="77777777" w:rsidR="00D9144F" w:rsidRPr="007916B3" w:rsidRDefault="00D9144F" w:rsidP="00D9144F">
      <w:pPr>
        <w:pStyle w:val="Textoindependiente"/>
        <w:spacing w:after="0"/>
        <w:jc w:val="center"/>
        <w:rPr>
          <w:rFonts w:ascii="Tahoma" w:hAnsi="Tahoma" w:cs="Tahoma"/>
          <w:lang w:val="es-BO"/>
        </w:rPr>
      </w:pPr>
    </w:p>
    <w:p w14:paraId="22367496" w14:textId="77777777" w:rsidR="00D9144F" w:rsidRDefault="00D9144F" w:rsidP="00D9144F">
      <w:pPr>
        <w:pStyle w:val="Continuarlista"/>
        <w:spacing w:after="0"/>
        <w:jc w:val="left"/>
        <w:rPr>
          <w:rFonts w:ascii="Tahoma" w:hAnsi="Tahoma" w:cs="Tahoma"/>
          <w:b/>
          <w:sz w:val="40"/>
        </w:rPr>
      </w:pPr>
    </w:p>
    <w:p w14:paraId="6A3C79E2" w14:textId="77777777" w:rsidR="008F3FC1" w:rsidRPr="007916B3" w:rsidRDefault="008F3FC1" w:rsidP="00D9144F">
      <w:pPr>
        <w:pStyle w:val="Continuarlista"/>
        <w:spacing w:after="0"/>
        <w:jc w:val="left"/>
        <w:rPr>
          <w:rFonts w:ascii="Tahoma" w:hAnsi="Tahoma" w:cs="Tahoma"/>
          <w:b/>
          <w:sz w:val="40"/>
        </w:rPr>
      </w:pPr>
    </w:p>
    <w:p w14:paraId="1E235C29" w14:textId="77777777" w:rsidR="00D9144F" w:rsidRPr="007916B3" w:rsidRDefault="00D9144F" w:rsidP="00D9144F">
      <w:pPr>
        <w:pStyle w:val="Continuarlista"/>
        <w:spacing w:after="0"/>
        <w:jc w:val="center"/>
        <w:rPr>
          <w:rFonts w:ascii="Tahoma" w:hAnsi="Tahoma" w:cs="Tahoma"/>
          <w:b/>
          <w:sz w:val="40"/>
        </w:rPr>
      </w:pPr>
      <w:r w:rsidRPr="007916B3">
        <w:rPr>
          <w:rFonts w:ascii="Tahoma" w:hAnsi="Tahoma" w:cs="Tahoma"/>
          <w:noProof/>
          <w:lang w:eastAsia="es-BO"/>
        </w:rPr>
        <w:drawing>
          <wp:inline distT="0" distB="0" distL="0" distR="0" wp14:anchorId="29857B0F" wp14:editId="00CEACF2">
            <wp:extent cx="4657725" cy="2922864"/>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64147" cy="2926894"/>
                    </a:xfrm>
                    <a:prstGeom prst="rect">
                      <a:avLst/>
                    </a:prstGeom>
                    <a:noFill/>
                    <a:ln>
                      <a:noFill/>
                    </a:ln>
                  </pic:spPr>
                </pic:pic>
              </a:graphicData>
            </a:graphic>
          </wp:inline>
        </w:drawing>
      </w:r>
    </w:p>
    <w:p w14:paraId="4D93572D" w14:textId="77777777" w:rsidR="00D9144F" w:rsidRPr="008F3FC1" w:rsidRDefault="00D9144F" w:rsidP="00D9144F">
      <w:pPr>
        <w:jc w:val="center"/>
        <w:rPr>
          <w:color w:val="002060"/>
          <w:lang w:eastAsia="en-US"/>
        </w:rPr>
      </w:pPr>
      <w:r w:rsidRPr="008F3FC1">
        <w:rPr>
          <w:rFonts w:ascii="Tahoma" w:hAnsi="Tahoma" w:cs="Tahoma"/>
          <w:b/>
          <w:color w:val="002060"/>
          <w:lang w:val="es-BO"/>
        </w:rPr>
        <w:t>Figura 2.- Integración a la red de gestión</w:t>
      </w:r>
    </w:p>
    <w:p w14:paraId="288441B9" w14:textId="77777777" w:rsidR="00D9144F" w:rsidRPr="007916B3" w:rsidRDefault="00D9144F" w:rsidP="00D9144F">
      <w:pPr>
        <w:rPr>
          <w:lang w:eastAsia="en-US"/>
        </w:rPr>
      </w:pPr>
    </w:p>
    <w:p w14:paraId="3BBE960E" w14:textId="77777777" w:rsidR="00D9144F" w:rsidRPr="007916B3" w:rsidRDefault="00D9144F" w:rsidP="002B6989">
      <w:pPr>
        <w:pStyle w:val="Prrafodelista"/>
        <w:numPr>
          <w:ilvl w:val="0"/>
          <w:numId w:val="73"/>
        </w:numPr>
        <w:outlineLvl w:val="0"/>
        <w:rPr>
          <w:rFonts w:ascii="Tahoma" w:hAnsi="Tahoma" w:cs="Tahoma"/>
          <w:b/>
          <w:bCs/>
          <w:vanish/>
          <w:kern w:val="28"/>
          <w:sz w:val="28"/>
          <w:szCs w:val="28"/>
          <w:lang w:bidi="en-US"/>
        </w:rPr>
      </w:pPr>
      <w:bookmarkStart w:id="140" w:name="_Toc494288803"/>
      <w:bookmarkStart w:id="141" w:name="_Toc494288954"/>
      <w:bookmarkStart w:id="142" w:name="_Toc494289005"/>
      <w:bookmarkStart w:id="143" w:name="_Toc494289303"/>
      <w:bookmarkStart w:id="144" w:name="_Toc494289446"/>
      <w:bookmarkStart w:id="145" w:name="_Toc494289612"/>
      <w:bookmarkStart w:id="146" w:name="_Toc494295454"/>
      <w:bookmarkEnd w:id="140"/>
      <w:bookmarkEnd w:id="141"/>
      <w:bookmarkEnd w:id="142"/>
      <w:bookmarkEnd w:id="143"/>
      <w:bookmarkEnd w:id="144"/>
      <w:bookmarkEnd w:id="145"/>
      <w:bookmarkEnd w:id="146"/>
    </w:p>
    <w:p w14:paraId="198F5FFE" w14:textId="77777777" w:rsidR="00D9144F" w:rsidRPr="007916B3" w:rsidRDefault="00D9144F" w:rsidP="002B6989">
      <w:pPr>
        <w:pStyle w:val="Prrafodelista"/>
        <w:numPr>
          <w:ilvl w:val="0"/>
          <w:numId w:val="73"/>
        </w:numPr>
        <w:outlineLvl w:val="0"/>
        <w:rPr>
          <w:rFonts w:ascii="Tahoma" w:hAnsi="Tahoma" w:cs="Tahoma"/>
          <w:b/>
          <w:bCs/>
          <w:vanish/>
          <w:kern w:val="28"/>
          <w:sz w:val="28"/>
          <w:szCs w:val="28"/>
          <w:lang w:bidi="en-US"/>
        </w:rPr>
      </w:pPr>
      <w:bookmarkStart w:id="147" w:name="_Toc494288804"/>
      <w:bookmarkStart w:id="148" w:name="_Toc494288955"/>
      <w:bookmarkStart w:id="149" w:name="_Toc494289006"/>
      <w:bookmarkStart w:id="150" w:name="_Toc494289304"/>
      <w:bookmarkStart w:id="151" w:name="_Toc494289447"/>
      <w:bookmarkStart w:id="152" w:name="_Toc494289613"/>
      <w:bookmarkStart w:id="153" w:name="_Toc494295455"/>
      <w:bookmarkEnd w:id="147"/>
      <w:bookmarkEnd w:id="148"/>
      <w:bookmarkEnd w:id="149"/>
      <w:bookmarkEnd w:id="150"/>
      <w:bookmarkEnd w:id="151"/>
      <w:bookmarkEnd w:id="152"/>
      <w:bookmarkEnd w:id="153"/>
    </w:p>
    <w:p w14:paraId="2C626300" w14:textId="77777777" w:rsidR="00D9144F" w:rsidRPr="007916B3" w:rsidRDefault="00D9144F" w:rsidP="002B6989">
      <w:pPr>
        <w:pStyle w:val="Prrafodelista"/>
        <w:numPr>
          <w:ilvl w:val="1"/>
          <w:numId w:val="73"/>
        </w:numPr>
        <w:outlineLvl w:val="0"/>
        <w:rPr>
          <w:rFonts w:ascii="Tahoma" w:hAnsi="Tahoma" w:cs="Tahoma"/>
          <w:b/>
          <w:bCs/>
          <w:vanish/>
          <w:kern w:val="28"/>
          <w:sz w:val="28"/>
          <w:szCs w:val="28"/>
          <w:lang w:bidi="en-US"/>
        </w:rPr>
      </w:pPr>
      <w:bookmarkStart w:id="154" w:name="_Toc494288805"/>
      <w:bookmarkStart w:id="155" w:name="_Toc494288956"/>
      <w:bookmarkStart w:id="156" w:name="_Toc494289007"/>
      <w:bookmarkStart w:id="157" w:name="_Toc494289305"/>
      <w:bookmarkStart w:id="158" w:name="_Toc494289448"/>
      <w:bookmarkStart w:id="159" w:name="_Toc494289614"/>
      <w:bookmarkStart w:id="160" w:name="_Toc494295456"/>
      <w:bookmarkEnd w:id="154"/>
      <w:bookmarkEnd w:id="155"/>
      <w:bookmarkEnd w:id="156"/>
      <w:bookmarkEnd w:id="157"/>
      <w:bookmarkEnd w:id="158"/>
      <w:bookmarkEnd w:id="159"/>
      <w:bookmarkEnd w:id="160"/>
    </w:p>
    <w:p w14:paraId="557CB4AA" w14:textId="77777777" w:rsidR="00D9144F" w:rsidRPr="007916B3" w:rsidRDefault="00D9144F" w:rsidP="002B6989">
      <w:pPr>
        <w:pStyle w:val="Prrafodelista"/>
        <w:numPr>
          <w:ilvl w:val="1"/>
          <w:numId w:val="73"/>
        </w:numPr>
        <w:outlineLvl w:val="0"/>
        <w:rPr>
          <w:rFonts w:ascii="Tahoma" w:hAnsi="Tahoma" w:cs="Tahoma"/>
          <w:b/>
          <w:bCs/>
          <w:vanish/>
          <w:kern w:val="28"/>
          <w:sz w:val="28"/>
          <w:szCs w:val="28"/>
          <w:lang w:bidi="en-US"/>
        </w:rPr>
      </w:pPr>
      <w:bookmarkStart w:id="161" w:name="_Toc494288806"/>
      <w:bookmarkStart w:id="162" w:name="_Toc494288957"/>
      <w:bookmarkStart w:id="163" w:name="_Toc494289008"/>
      <w:bookmarkStart w:id="164" w:name="_Toc494289306"/>
      <w:bookmarkStart w:id="165" w:name="_Toc494289449"/>
      <w:bookmarkStart w:id="166" w:name="_Toc494289615"/>
      <w:bookmarkStart w:id="167" w:name="_Toc494295457"/>
      <w:bookmarkEnd w:id="161"/>
      <w:bookmarkEnd w:id="162"/>
      <w:bookmarkEnd w:id="163"/>
      <w:bookmarkEnd w:id="164"/>
      <w:bookmarkEnd w:id="165"/>
      <w:bookmarkEnd w:id="166"/>
      <w:bookmarkEnd w:id="167"/>
    </w:p>
    <w:p w14:paraId="61E47B8F" w14:textId="59664D90" w:rsidR="00D9144F" w:rsidRPr="008F3FC1" w:rsidRDefault="00311032" w:rsidP="002B6989">
      <w:pPr>
        <w:pStyle w:val="TITULOS"/>
        <w:numPr>
          <w:ilvl w:val="1"/>
          <w:numId w:val="111"/>
        </w:numPr>
        <w:spacing w:before="120" w:after="120" w:line="240" w:lineRule="auto"/>
        <w:ind w:left="993" w:hanging="567"/>
        <w:rPr>
          <w:rFonts w:ascii="Tahoma" w:hAnsi="Tahoma" w:cs="Tahoma"/>
          <w:color w:val="002060"/>
          <w:sz w:val="22"/>
          <w:szCs w:val="22"/>
        </w:rPr>
      </w:pPr>
      <w:r>
        <w:rPr>
          <w:rFonts w:ascii="Tahoma" w:hAnsi="Tahoma" w:cs="Tahoma"/>
          <w:color w:val="002060"/>
          <w:sz w:val="22"/>
          <w:szCs w:val="22"/>
        </w:rPr>
        <w:t>R</w:t>
      </w:r>
      <w:r w:rsidRPr="00264C9A">
        <w:rPr>
          <w:rFonts w:ascii="Tahoma" w:hAnsi="Tahoma" w:cs="Tahoma"/>
          <w:color w:val="002060"/>
          <w:sz w:val="22"/>
          <w:szCs w:val="22"/>
        </w:rPr>
        <w:t xml:space="preserve">equerimientos Específicos </w:t>
      </w:r>
      <w:r>
        <w:rPr>
          <w:rFonts w:ascii="Tahoma" w:hAnsi="Tahoma" w:cs="Tahoma"/>
          <w:color w:val="002060"/>
          <w:sz w:val="22"/>
          <w:szCs w:val="22"/>
        </w:rPr>
        <w:t>d</w:t>
      </w:r>
      <w:r w:rsidRPr="00264C9A">
        <w:rPr>
          <w:rFonts w:ascii="Tahoma" w:hAnsi="Tahoma" w:cs="Tahoma"/>
          <w:color w:val="002060"/>
          <w:sz w:val="22"/>
          <w:szCs w:val="22"/>
        </w:rPr>
        <w:t>e Servicios</w:t>
      </w:r>
    </w:p>
    <w:p w14:paraId="1564FC7C" w14:textId="49B79B91" w:rsidR="00D9144F" w:rsidRPr="00264C9A" w:rsidRDefault="00311032" w:rsidP="002B6989">
      <w:pPr>
        <w:pStyle w:val="TITULOS"/>
        <w:numPr>
          <w:ilvl w:val="2"/>
          <w:numId w:val="111"/>
        </w:numPr>
        <w:spacing w:before="120" w:after="120" w:line="240" w:lineRule="auto"/>
        <w:rPr>
          <w:rFonts w:ascii="Tahoma" w:hAnsi="Tahoma" w:cs="Tahoma"/>
          <w:color w:val="002060"/>
          <w:sz w:val="22"/>
          <w:szCs w:val="22"/>
        </w:rPr>
      </w:pPr>
      <w:r>
        <w:rPr>
          <w:rFonts w:ascii="Tahoma" w:hAnsi="Tahoma" w:cs="Tahoma"/>
          <w:color w:val="002060"/>
          <w:sz w:val="22"/>
          <w:szCs w:val="22"/>
        </w:rPr>
        <w:t>Servicios d</w:t>
      </w:r>
      <w:r w:rsidRPr="00264C9A">
        <w:rPr>
          <w:rFonts w:ascii="Tahoma" w:hAnsi="Tahoma" w:cs="Tahoma"/>
          <w:color w:val="002060"/>
          <w:sz w:val="22"/>
          <w:szCs w:val="22"/>
        </w:rPr>
        <w:t xml:space="preserve">e Ingeniería (Tramo Terrestre </w:t>
      </w:r>
      <w:r>
        <w:rPr>
          <w:rFonts w:ascii="Tahoma" w:hAnsi="Tahoma" w:cs="Tahoma"/>
          <w:color w:val="002060"/>
          <w:sz w:val="22"/>
          <w:szCs w:val="22"/>
        </w:rPr>
        <w:t>y</w:t>
      </w:r>
      <w:r w:rsidRPr="00264C9A">
        <w:rPr>
          <w:rFonts w:ascii="Tahoma" w:hAnsi="Tahoma" w:cs="Tahoma"/>
          <w:color w:val="002060"/>
          <w:sz w:val="22"/>
          <w:szCs w:val="22"/>
        </w:rPr>
        <w:t xml:space="preserve"> Submarino)</w:t>
      </w:r>
    </w:p>
    <w:p w14:paraId="5E36EB39" w14:textId="77777777" w:rsidR="00D9144F" w:rsidRPr="007916B3" w:rsidRDefault="00D9144F" w:rsidP="00D9144F">
      <w:pPr>
        <w:rPr>
          <w:lang w:eastAsia="en-US" w:bidi="en-US"/>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244"/>
        <w:gridCol w:w="1134"/>
        <w:gridCol w:w="1418"/>
        <w:gridCol w:w="1276"/>
      </w:tblGrid>
      <w:tr w:rsidR="00D9144F" w:rsidRPr="007916B3" w14:paraId="5D0CFFA7" w14:textId="77777777" w:rsidTr="001A7F54">
        <w:trPr>
          <w:trHeight w:val="329"/>
          <w:tblHeader/>
        </w:trPr>
        <w:tc>
          <w:tcPr>
            <w:tcW w:w="6804"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BEAE32A" w14:textId="77777777" w:rsidR="00D9144F" w:rsidRPr="007916B3" w:rsidRDefault="00D9144F" w:rsidP="001A7F54">
            <w:pPr>
              <w:jc w:val="center"/>
              <w:rPr>
                <w:rFonts w:ascii="Tahoma" w:hAnsi="Tahoma" w:cs="Tahoma"/>
                <w:b/>
                <w:bCs/>
                <w:lang w:eastAsia="en-US"/>
              </w:rPr>
            </w:pPr>
            <w:r w:rsidRPr="007916B3">
              <w:rPr>
                <w:rFonts w:ascii="Tahoma" w:hAnsi="Tahoma" w:cs="Tahoma"/>
                <w:b/>
                <w:bCs/>
                <w:lang w:eastAsia="en-US"/>
              </w:rPr>
              <w:t>REQUERIMIENTO DE ENTEL S.A.</w:t>
            </w:r>
            <w:r>
              <w:rPr>
                <w:rFonts w:ascii="Tahoma" w:hAnsi="Tahoma" w:cs="Tahoma"/>
                <w:b/>
                <w:bCs/>
                <w:lang w:eastAsia="en-US"/>
              </w:rPr>
              <w:t xml:space="preserve"> de Bolivia</w:t>
            </w:r>
          </w:p>
        </w:tc>
        <w:tc>
          <w:tcPr>
            <w:tcW w:w="269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D19ACF4" w14:textId="77777777" w:rsidR="00D9144F" w:rsidRPr="007916B3" w:rsidRDefault="00D9144F" w:rsidP="001A7F54">
            <w:pPr>
              <w:rPr>
                <w:rFonts w:ascii="Tahoma" w:hAnsi="Tahoma" w:cs="Tahoma"/>
                <w:b/>
                <w:bCs/>
                <w:lang w:eastAsia="en-US"/>
              </w:rPr>
            </w:pPr>
            <w:r w:rsidRPr="007916B3">
              <w:rPr>
                <w:rFonts w:ascii="Tahoma" w:hAnsi="Tahoma" w:cs="Tahoma"/>
                <w:b/>
                <w:bCs/>
                <w:lang w:eastAsia="en-US"/>
              </w:rPr>
              <w:t>RESPUESTA DEL OFERENTE</w:t>
            </w:r>
          </w:p>
        </w:tc>
      </w:tr>
      <w:tr w:rsidR="00D9144F" w:rsidRPr="007916B3" w14:paraId="13DEF24E" w14:textId="77777777" w:rsidTr="00264C9A">
        <w:trPr>
          <w:trHeight w:val="11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tcPr>
          <w:p w14:paraId="645AD823" w14:textId="4D4DC265" w:rsidR="00EC72A0" w:rsidRDefault="00EC72A0" w:rsidP="001A7F54">
            <w:pPr>
              <w:jc w:val="center"/>
              <w:rPr>
                <w:rFonts w:ascii="Tahoma" w:hAnsi="Tahoma" w:cs="Tahoma"/>
                <w:b/>
                <w:bCs/>
                <w:lang w:eastAsia="en-US"/>
              </w:rPr>
            </w:pPr>
            <w:r>
              <w:rPr>
                <w:rFonts w:ascii="Tahoma" w:hAnsi="Tahoma" w:cs="Tahoma"/>
                <w:b/>
                <w:bCs/>
                <w:lang w:eastAsia="en-US"/>
              </w:rPr>
              <w:t>Servicios d</w:t>
            </w:r>
            <w:r w:rsidRPr="007916B3">
              <w:rPr>
                <w:rFonts w:ascii="Tahoma" w:hAnsi="Tahoma" w:cs="Tahoma"/>
                <w:b/>
                <w:bCs/>
                <w:lang w:eastAsia="en-US"/>
              </w:rPr>
              <w:t>e Ingeniería</w:t>
            </w:r>
            <w:r>
              <w:rPr>
                <w:rFonts w:ascii="Tahoma" w:hAnsi="Tahoma" w:cs="Tahoma"/>
                <w:b/>
                <w:bCs/>
                <w:lang w:eastAsia="en-US"/>
              </w:rPr>
              <w:t xml:space="preserve"> </w:t>
            </w:r>
          </w:p>
          <w:p w14:paraId="56B8A2FA" w14:textId="1AF808BC" w:rsidR="00D9144F" w:rsidRPr="007916B3" w:rsidRDefault="00EC72A0" w:rsidP="001A7F54">
            <w:pPr>
              <w:jc w:val="center"/>
              <w:rPr>
                <w:rFonts w:ascii="Tahoma" w:hAnsi="Tahoma" w:cs="Tahoma"/>
                <w:b/>
                <w:bCs/>
                <w:lang w:eastAsia="en-US"/>
              </w:rPr>
            </w:pPr>
            <w:r>
              <w:rPr>
                <w:rFonts w:ascii="Tahoma" w:hAnsi="Tahoma" w:cs="Tahoma"/>
                <w:b/>
                <w:bCs/>
                <w:lang w:eastAsia="en-US"/>
              </w:rPr>
              <w:t>(Tramo Terrestre y Submarino)</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04512D96" w14:textId="77777777" w:rsidR="00D9144F" w:rsidRPr="007916B3" w:rsidRDefault="00D9144F" w:rsidP="001A7F54">
            <w:pPr>
              <w:jc w:val="center"/>
              <w:rPr>
                <w:rFonts w:ascii="Tahoma" w:hAnsi="Tahoma" w:cs="Tahoma"/>
                <w:b/>
                <w:bCs/>
                <w:lang w:eastAsia="en-US"/>
              </w:rPr>
            </w:pPr>
            <w:r w:rsidRPr="007916B3">
              <w:rPr>
                <w:rFonts w:ascii="Tahoma" w:hAnsi="Tahoma" w:cs="Tahoma"/>
                <w:b/>
                <w:bCs/>
                <w:lang w:val="es-BO" w:eastAsia="en-US"/>
              </w:rPr>
              <w:t>CONDICIÓN</w:t>
            </w:r>
          </w:p>
        </w:tc>
        <w:tc>
          <w:tcPr>
            <w:tcW w:w="269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394E8206" w14:textId="77777777" w:rsidR="00D9144F" w:rsidRPr="007916B3" w:rsidRDefault="00D9144F" w:rsidP="001A7F54">
            <w:pPr>
              <w:rPr>
                <w:rFonts w:ascii="Tahoma" w:hAnsi="Tahoma" w:cs="Tahoma"/>
                <w:lang w:eastAsia="en-US"/>
              </w:rPr>
            </w:pPr>
            <w:r w:rsidRPr="007916B3">
              <w:rPr>
                <w:rFonts w:ascii="Tahoma" w:hAnsi="Tahoma" w:cs="Tahoma"/>
                <w:b/>
                <w:bCs/>
                <w:lang w:eastAsia="en-US"/>
              </w:rPr>
              <w:t>(Llenado Obligatorio)</w:t>
            </w:r>
            <w:r w:rsidRPr="007916B3">
              <w:rPr>
                <w:rFonts w:ascii="Tahoma" w:hAnsi="Tahoma" w:cs="Tahoma"/>
                <w:lang w:val="en-GB" w:eastAsia="en-US"/>
              </w:rPr>
              <w:t> </w:t>
            </w:r>
          </w:p>
        </w:tc>
      </w:tr>
      <w:tr w:rsidR="00264C9A" w:rsidRPr="007916B3" w14:paraId="5A634A34" w14:textId="77777777" w:rsidTr="00264C9A">
        <w:trPr>
          <w:trHeight w:val="251"/>
          <w:tblHeader/>
        </w:trPr>
        <w:tc>
          <w:tcPr>
            <w:tcW w:w="426" w:type="dxa"/>
            <w:tcBorders>
              <w:top w:val="single" w:sz="4" w:space="0" w:color="FFFFFF"/>
              <w:left w:val="single" w:sz="4" w:space="0" w:color="004990"/>
              <w:bottom w:val="single" w:sz="4" w:space="0" w:color="15497B"/>
              <w:right w:val="single" w:sz="4" w:space="0" w:color="FFFFFF"/>
            </w:tcBorders>
            <w:shd w:val="clear" w:color="auto" w:fill="004990"/>
            <w:vAlign w:val="center"/>
          </w:tcPr>
          <w:p w14:paraId="6B0250CE" w14:textId="77777777" w:rsidR="00264C9A" w:rsidRPr="007916B3" w:rsidRDefault="00264C9A" w:rsidP="001A7F54">
            <w:pPr>
              <w:rPr>
                <w:rFonts w:ascii="Tahoma" w:hAnsi="Tahoma" w:cs="Tahoma"/>
                <w:b/>
                <w:bCs/>
                <w:lang w:eastAsia="en-US"/>
              </w:rPr>
            </w:pPr>
            <w:r w:rsidRPr="007916B3">
              <w:rPr>
                <w:rFonts w:ascii="Tahoma" w:hAnsi="Tahoma" w:cs="Tahoma"/>
                <w:b/>
                <w:bCs/>
                <w:lang w:eastAsia="en-US"/>
              </w:rPr>
              <w:t>No</w:t>
            </w:r>
          </w:p>
        </w:tc>
        <w:tc>
          <w:tcPr>
            <w:tcW w:w="5244"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52E2F10F" w14:textId="77777777" w:rsidR="00264C9A" w:rsidRPr="007916B3" w:rsidRDefault="00264C9A" w:rsidP="001A7F54">
            <w:pPr>
              <w:rPr>
                <w:rFonts w:ascii="Tahoma" w:hAnsi="Tahoma" w:cs="Tahoma"/>
                <w:lang w:eastAsia="en-US"/>
              </w:rPr>
            </w:pPr>
            <w:r w:rsidRPr="007916B3">
              <w:rPr>
                <w:rFonts w:ascii="Tahoma" w:hAnsi="Tahoma" w:cs="Tahoma"/>
                <w:b/>
                <w:bCs/>
                <w:lang w:eastAsia="en-US"/>
              </w:rPr>
              <w:t>DESCRIPCIÓN</w:t>
            </w:r>
          </w:p>
        </w:tc>
        <w:tc>
          <w:tcPr>
            <w:tcW w:w="1134"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6746C0F6" w14:textId="77777777" w:rsidR="00264C9A" w:rsidRPr="007916B3" w:rsidRDefault="00264C9A" w:rsidP="001A7F54">
            <w:pPr>
              <w:jc w:val="center"/>
              <w:rPr>
                <w:rFonts w:ascii="Tahoma" w:hAnsi="Tahoma" w:cs="Tahoma"/>
                <w:b/>
                <w:bCs/>
                <w:lang w:eastAsia="en-US"/>
              </w:rPr>
            </w:pPr>
            <w:r w:rsidRPr="007916B3">
              <w:rPr>
                <w:rFonts w:ascii="Tahoma" w:hAnsi="Tahoma" w:cs="Tahoma"/>
                <w:b/>
                <w:bCs/>
                <w:sz w:val="10"/>
                <w:szCs w:val="10"/>
                <w:lang w:val="en-GB" w:eastAsia="es-BO"/>
              </w:rPr>
              <w:t>MANDATORIO</w:t>
            </w:r>
          </w:p>
        </w:tc>
        <w:tc>
          <w:tcPr>
            <w:tcW w:w="1418"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7233000C" w14:textId="526E8392" w:rsidR="00264C9A" w:rsidRPr="007916B3" w:rsidRDefault="00264C9A" w:rsidP="001A7F54">
            <w:pPr>
              <w:jc w:val="center"/>
              <w:rPr>
                <w:rFonts w:ascii="Tahoma" w:hAnsi="Tahoma" w:cs="Tahoma"/>
                <w:b/>
                <w:bCs/>
                <w:sz w:val="10"/>
                <w:szCs w:val="10"/>
                <w:lang w:val="en-GB" w:eastAsia="es-BO"/>
              </w:rPr>
            </w:pPr>
            <w:r w:rsidRPr="007916B3">
              <w:rPr>
                <w:rFonts w:ascii="Tahoma" w:hAnsi="Tahoma" w:cs="Tahoma"/>
                <w:b/>
                <w:bCs/>
                <w:sz w:val="10"/>
                <w:szCs w:val="10"/>
                <w:lang w:val="en-GB" w:eastAsia="es-BO"/>
              </w:rPr>
              <w:t>Cumple / No cumple</w:t>
            </w:r>
          </w:p>
        </w:tc>
        <w:tc>
          <w:tcPr>
            <w:tcW w:w="1276" w:type="dxa"/>
            <w:tcBorders>
              <w:top w:val="single" w:sz="4" w:space="0" w:color="FFFFFF"/>
              <w:left w:val="single" w:sz="4" w:space="0" w:color="FFFFFF"/>
              <w:bottom w:val="single" w:sz="4" w:space="0" w:color="15497B"/>
              <w:right w:val="single" w:sz="4" w:space="0" w:color="004990"/>
            </w:tcBorders>
            <w:shd w:val="clear" w:color="auto" w:fill="004990"/>
            <w:vAlign w:val="center"/>
          </w:tcPr>
          <w:p w14:paraId="73D55679" w14:textId="77777777" w:rsidR="00264C9A" w:rsidRPr="007916B3" w:rsidRDefault="00264C9A" w:rsidP="001A7F54">
            <w:pPr>
              <w:jc w:val="center"/>
              <w:rPr>
                <w:rFonts w:ascii="Tahoma" w:hAnsi="Tahoma" w:cs="Tahoma"/>
                <w:b/>
                <w:bCs/>
                <w:lang w:eastAsia="en-US"/>
              </w:rPr>
            </w:pPr>
            <w:r w:rsidRPr="007916B3">
              <w:rPr>
                <w:rFonts w:ascii="Tahoma" w:hAnsi="Tahoma" w:cs="Tahoma"/>
                <w:b/>
                <w:bCs/>
                <w:sz w:val="10"/>
                <w:szCs w:val="10"/>
                <w:lang w:val="en-GB" w:eastAsia="es-BO"/>
              </w:rPr>
              <w:t>DOCUMENTO, PÁGINA, REFERENCIA</w:t>
            </w:r>
          </w:p>
        </w:tc>
      </w:tr>
      <w:tr w:rsidR="00264C9A" w:rsidRPr="00264C9A" w14:paraId="1B9CD82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E41EBE2"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202F4A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incluir en su propuesta técnica la provisión de los siguientes servicios: </w:t>
            </w:r>
          </w:p>
          <w:p w14:paraId="166F6875"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Ingeniería para la implementación de la solución técnica ofertada (Site survey), transporte a sitios, logística, instalación de hardware y software, interconexión a equipamiento o redes existentes.</w:t>
            </w:r>
          </w:p>
          <w:p w14:paraId="4B070B2C"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Diseño y dimensionamiento de los enlaces ópticos.</w:t>
            </w:r>
          </w:p>
          <w:p w14:paraId="68447970"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Selección y dimensionamiento de los equipos requeridos en cada etapa.</w:t>
            </w:r>
          </w:p>
          <w:p w14:paraId="25F3B174"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Determinación de las metodologías, cronogramas y etapas de despliegue.</w:t>
            </w:r>
          </w:p>
          <w:p w14:paraId="10EB7AF9"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Instalación, integración y Comisionamiento de los nuevos elementos de red </w:t>
            </w:r>
          </w:p>
          <w:p w14:paraId="34D94F0A"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Instalación y puesta en servicio del Sistema de Gestión.</w:t>
            </w:r>
          </w:p>
          <w:p w14:paraId="0FBA0F66"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Provisión e instalación de material óptico, eléctrico y accesorios del sistema </w:t>
            </w:r>
          </w:p>
          <w:p w14:paraId="6FED6A95"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Dimensionamiento de los sistemas de energización y climatización</w:t>
            </w:r>
          </w:p>
          <w:p w14:paraId="021ECE9E" w14:textId="77777777" w:rsidR="00264C9A" w:rsidRPr="00264C9A" w:rsidRDefault="00264C9A" w:rsidP="002B6989">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Pruebas de aceptación de sistema: funcionalidades y configuración de servicios.</w:t>
            </w:r>
          </w:p>
          <w:p w14:paraId="72E939DE" w14:textId="7BD15DF7" w:rsidR="008F3FC1" w:rsidRPr="003D0204" w:rsidRDefault="00264C9A" w:rsidP="003D0204">
            <w:pPr>
              <w:numPr>
                <w:ilvl w:val="0"/>
                <w:numId w:val="59"/>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Entrega de documentación As Built.</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85DFBDF" w14:textId="77777777" w:rsidR="00264C9A" w:rsidRPr="00264C9A" w:rsidRDefault="00264C9A" w:rsidP="001A7F54">
            <w:pPr>
              <w:jc w:val="center"/>
              <w:rPr>
                <w:rFonts w:ascii="Tahoma" w:hAnsi="Tahoma" w:cs="Tahoma"/>
                <w:color w:val="002060"/>
                <w:lang w:eastAsia="en-US"/>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99C2E55"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5E19EFA" w14:textId="77777777" w:rsidR="00264C9A" w:rsidRPr="00264C9A" w:rsidRDefault="00264C9A" w:rsidP="001A7F54">
            <w:pPr>
              <w:rPr>
                <w:rFonts w:ascii="Tahoma" w:hAnsi="Tahoma" w:cs="Tahoma"/>
                <w:b/>
                <w:bCs/>
                <w:color w:val="002060"/>
                <w:lang w:eastAsia="en-US"/>
              </w:rPr>
            </w:pPr>
          </w:p>
        </w:tc>
      </w:tr>
      <w:tr w:rsidR="00264C9A" w:rsidRPr="00264C9A" w14:paraId="07AE7C5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B1D2941"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8C4A1B1" w14:textId="19F388AB"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todos los casos, la provisión de terrenos y ambientes adecuados para la instalación de los equipos, será responsabilidad del Oferente Adjudicado.</w:t>
            </w:r>
            <w:r w:rsidR="001E705A">
              <w:rPr>
                <w:rFonts w:ascii="Tahoma" w:hAnsi="Tahoma" w:cs="Tahoma"/>
                <w:color w:val="002060"/>
                <w:sz w:val="18"/>
                <w:szCs w:val="20"/>
                <w:lang w:val="es-BO" w:eastAsia="es-BO"/>
              </w:rPr>
              <w:t xml:space="preserve"> Considerar título propietario a nombre de ENTEL Bolivia S.A.C. </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A7BDF8B"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E01FEA3"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00840E5" w14:textId="77777777" w:rsidR="00264C9A" w:rsidRPr="00264C9A" w:rsidRDefault="00264C9A" w:rsidP="001A7F54">
            <w:pPr>
              <w:rPr>
                <w:rFonts w:ascii="Tahoma" w:hAnsi="Tahoma" w:cs="Tahoma"/>
                <w:b/>
                <w:bCs/>
                <w:color w:val="002060"/>
                <w:lang w:eastAsia="en-US"/>
              </w:rPr>
            </w:pPr>
          </w:p>
        </w:tc>
      </w:tr>
      <w:tr w:rsidR="00264C9A" w:rsidRPr="00264C9A" w14:paraId="2CC5899A"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BE4E5DA"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752CAA4" w14:textId="152EFAB2"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gestión y obtención de cualquier autorización, permiso o licencia para la ejecución de este proyecto será responsabilidad del oferente, quién deberá así mismo, asumir los gastos asociados a este tema.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E34C561"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966F98A"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B94F69C" w14:textId="77777777" w:rsidR="00264C9A" w:rsidRPr="00264C9A" w:rsidRDefault="00264C9A" w:rsidP="001A7F54">
            <w:pPr>
              <w:rPr>
                <w:rFonts w:ascii="Tahoma" w:hAnsi="Tahoma" w:cs="Tahoma"/>
                <w:b/>
                <w:bCs/>
                <w:color w:val="002060"/>
                <w:lang w:eastAsia="en-US"/>
              </w:rPr>
            </w:pPr>
          </w:p>
        </w:tc>
      </w:tr>
      <w:tr w:rsidR="00264C9A" w:rsidRPr="00264C9A" w14:paraId="47F36C90"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13CA500"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4</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E92B27C" w14:textId="4654301E"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todas las estaciones, la provisión de los servicios requeridos estará a cargo del oferente, tales como agua, energía eléctrica y otros.</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CD635CF"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0D937C6"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6D301A8" w14:textId="77777777" w:rsidR="00264C9A" w:rsidRPr="00264C9A" w:rsidRDefault="00264C9A" w:rsidP="001A7F54">
            <w:pPr>
              <w:rPr>
                <w:rFonts w:ascii="Tahoma" w:hAnsi="Tahoma" w:cs="Tahoma"/>
                <w:b/>
                <w:bCs/>
                <w:color w:val="002060"/>
                <w:lang w:eastAsia="en-US"/>
              </w:rPr>
            </w:pPr>
          </w:p>
        </w:tc>
      </w:tr>
      <w:tr w:rsidR="00264C9A" w:rsidRPr="00264C9A" w14:paraId="4DFFDC3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098A4AE"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5</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AF29547" w14:textId="26C6C43E"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entregar un detalle del consumo de energía por estación y por equipamiento (Rack y Subrack, tarjeta) a configuración inicial y a plena carga.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755BE7A"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5EF7F9B"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6538AC8"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7DDF14CE"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BB027B5"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6</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FF04303"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Asesoramiento Técnico. El oferente deberá disponer mínimamente de un profesional experto, con experiencia certificada en trabajos similares a los requeridos en este documento; altamente capacitado, para instalación, comisionamiento, Tunning, Solución de fallas.</w:t>
            </w:r>
          </w:p>
          <w:p w14:paraId="1F47B876" w14:textId="32635418"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Incluir el nombre y hoja de vida documentada de esta(s) persona(s).</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D7C4FB3"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77D36CF"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6491CB5"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96604AC"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22E26DB"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7</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F95A1DB" w14:textId="4F6F3325" w:rsidR="008F3FC1" w:rsidRPr="00264C9A" w:rsidRDefault="00264C9A" w:rsidP="001E705A">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designar un Jefe de Proyecto y hacerlo conocer a ENTEL S.A. </w:t>
            </w:r>
            <w:r w:rsidR="001E705A">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sidR="001E705A">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quien</w:t>
            </w:r>
            <w:r w:rsidR="001E705A">
              <w:rPr>
                <w:rFonts w:ascii="Tahoma" w:hAnsi="Tahoma" w:cs="Tahoma"/>
                <w:color w:val="002060"/>
                <w:sz w:val="18"/>
                <w:szCs w:val="20"/>
                <w:lang w:val="es-BO" w:eastAsia="es-BO"/>
              </w:rPr>
              <w:t>es</w:t>
            </w:r>
            <w:r w:rsidRPr="00264C9A">
              <w:rPr>
                <w:rFonts w:ascii="Tahoma" w:hAnsi="Tahoma" w:cs="Tahoma"/>
                <w:color w:val="002060"/>
                <w:sz w:val="18"/>
                <w:szCs w:val="20"/>
                <w:lang w:val="es-BO" w:eastAsia="es-BO"/>
              </w:rPr>
              <w:t xml:space="preserve"> podrá</w:t>
            </w:r>
            <w:r w:rsidR="001E705A">
              <w:rPr>
                <w:rFonts w:ascii="Tahoma" w:hAnsi="Tahoma" w:cs="Tahoma"/>
                <w:color w:val="002060"/>
                <w:sz w:val="18"/>
                <w:szCs w:val="20"/>
                <w:lang w:val="es-BO" w:eastAsia="es-BO"/>
              </w:rPr>
              <w:t>n</w:t>
            </w:r>
            <w:r w:rsidRPr="00264C9A">
              <w:rPr>
                <w:rFonts w:ascii="Tahoma" w:hAnsi="Tahoma" w:cs="Tahoma"/>
                <w:color w:val="002060"/>
                <w:sz w:val="18"/>
                <w:szCs w:val="20"/>
                <w:lang w:val="es-BO" w:eastAsia="es-BO"/>
              </w:rPr>
              <w:t xml:space="preserve"> aceptar o rechazar el nombramiento, en este último caso el oferente deberá reemplazarlo. </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A6F49F7"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544C1DA"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AE0493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11CCFF52"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9CE02B7"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8</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F4B0436"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Grupos de Trabajo. El oferente deberá Garantizar el personal suficiente para la implementación de este proyecto y efectuar las pruebas de funcionalidades.</w:t>
            </w:r>
          </w:p>
          <w:p w14:paraId="7BED94BC" w14:textId="065A7BCF"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esto deberá presentar el organigrama del personal que conforman los distintos grupos de trabajo debidamente respaldado, con hojas de vida y certificaciones de estudio especializado de este personal</w:t>
            </w:r>
            <w:r w:rsidR="008F3FC1">
              <w:rPr>
                <w:rFonts w:ascii="Tahoma" w:hAnsi="Tahoma" w:cs="Tahoma"/>
                <w:color w:val="002060"/>
                <w:sz w:val="18"/>
                <w:szCs w:val="20"/>
                <w:lang w:val="es-BO" w:eastAsia="es-BO"/>
              </w:rPr>
              <w:t>.</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46FD9B8"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22C027B"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DC7B73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F290E32"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06B98B4" w14:textId="36C779BC"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9</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ACDCF7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INSTRUMENTOS DE PRUEBA. EL oferente deberá disponer de al menos dos juegos de instrumentos de prueba debidamente calibrados para realizar mediciones de precisión en el sistema y probar todas sus funcionalidades. </w:t>
            </w:r>
          </w:p>
          <w:p w14:paraId="049BCF5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Cada juego de instrumentos deberá considerar al menos los siguientes equipos de medición: </w:t>
            </w:r>
          </w:p>
          <w:p w14:paraId="686CE3E9" w14:textId="77777777" w:rsidR="00264C9A" w:rsidRPr="00264C9A" w:rsidRDefault="00264C9A" w:rsidP="002B6989">
            <w:pPr>
              <w:pStyle w:val="Prrafodelista"/>
              <w:numPr>
                <w:ilvl w:val="0"/>
                <w:numId w:val="66"/>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 xml:space="preserve">Medidor/generador de potencia óptica </w:t>
            </w:r>
          </w:p>
          <w:p w14:paraId="34705629" w14:textId="5DAE8F2D" w:rsidR="00264C9A" w:rsidRPr="00264C9A" w:rsidRDefault="00264C9A" w:rsidP="002B6989">
            <w:pPr>
              <w:pStyle w:val="Prrafodelista"/>
              <w:numPr>
                <w:ilvl w:val="0"/>
                <w:numId w:val="66"/>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Analizador de protocolos para la prueba RFC-2544 BERT en 1</w:t>
            </w:r>
            <w:r w:rsidR="003D0204">
              <w:rPr>
                <w:rFonts w:ascii="Tahoma" w:hAnsi="Tahoma" w:cs="Tahoma"/>
                <w:color w:val="002060"/>
                <w:sz w:val="18"/>
                <w:lang w:val="es-BO" w:eastAsia="es-BO"/>
              </w:rPr>
              <w:t>/10/100</w:t>
            </w:r>
            <w:r w:rsidRPr="00264C9A">
              <w:rPr>
                <w:rFonts w:ascii="Tahoma" w:hAnsi="Tahoma" w:cs="Tahoma"/>
                <w:color w:val="002060"/>
                <w:sz w:val="18"/>
                <w:lang w:val="es-BO" w:eastAsia="es-BO"/>
              </w:rPr>
              <w:t xml:space="preserve"> Giga</w:t>
            </w:r>
            <w:r w:rsidR="003D0204">
              <w:rPr>
                <w:rFonts w:ascii="Tahoma" w:hAnsi="Tahoma" w:cs="Tahoma"/>
                <w:color w:val="002060"/>
                <w:sz w:val="18"/>
                <w:lang w:val="es-BO" w:eastAsia="es-BO"/>
              </w:rPr>
              <w:t>bit</w:t>
            </w:r>
            <w:r w:rsidRPr="00264C9A">
              <w:rPr>
                <w:rFonts w:ascii="Tahoma" w:hAnsi="Tahoma" w:cs="Tahoma"/>
                <w:color w:val="002060"/>
                <w:sz w:val="18"/>
                <w:lang w:val="es-BO" w:eastAsia="es-BO"/>
              </w:rPr>
              <w:t xml:space="preserve"> Ethernet </w:t>
            </w:r>
          </w:p>
          <w:p w14:paraId="054D0E50" w14:textId="77777777" w:rsidR="00264C9A" w:rsidRPr="00264C9A" w:rsidRDefault="00264C9A" w:rsidP="002B6989">
            <w:pPr>
              <w:pStyle w:val="Prrafodelista"/>
              <w:numPr>
                <w:ilvl w:val="0"/>
                <w:numId w:val="66"/>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Reflectómetro Óptico de Dominio del Tiempo (OTDR)</w:t>
            </w:r>
          </w:p>
          <w:p w14:paraId="1D0F424C" w14:textId="3B277016" w:rsidR="008F3FC1" w:rsidRPr="00264C9A" w:rsidRDefault="00264C9A" w:rsidP="00EC72A0">
            <w:pPr>
              <w:pStyle w:val="Prrafodelista"/>
              <w:numPr>
                <w:ilvl w:val="0"/>
                <w:numId w:val="66"/>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Kit comprobador de puesta a tierra.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D6F2191"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393353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467049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14:paraId="6EC7031F" w14:textId="344CE9AB" w:rsidR="003D0204" w:rsidRDefault="003D0204" w:rsidP="003D0204">
      <w:pPr>
        <w:pStyle w:val="TITULOS"/>
        <w:spacing w:before="120" w:after="120" w:line="240" w:lineRule="auto"/>
        <w:ind w:left="1572" w:firstLine="0"/>
        <w:rPr>
          <w:rFonts w:ascii="Tahoma" w:hAnsi="Tahoma" w:cs="Tahoma"/>
          <w:color w:val="002060"/>
          <w:sz w:val="22"/>
          <w:szCs w:val="22"/>
        </w:rPr>
      </w:pPr>
      <w:r>
        <w:rPr>
          <w:rFonts w:ascii="Tahoma" w:hAnsi="Tahoma" w:cs="Tahoma"/>
          <w:color w:val="002060"/>
          <w:sz w:val="22"/>
          <w:szCs w:val="22"/>
        </w:rPr>
        <w:br w:type="page"/>
      </w:r>
    </w:p>
    <w:p w14:paraId="3D977F1B" w14:textId="7033BCAE" w:rsidR="00D9144F" w:rsidRPr="00264C9A" w:rsidRDefault="00311032" w:rsidP="002B6989">
      <w:pPr>
        <w:pStyle w:val="TITULOS"/>
        <w:numPr>
          <w:ilvl w:val="2"/>
          <w:numId w:val="111"/>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 xml:space="preserve">Servicios </w:t>
      </w:r>
      <w:r>
        <w:rPr>
          <w:rFonts w:ascii="Tahoma" w:hAnsi="Tahoma" w:cs="Tahoma"/>
          <w:color w:val="002060"/>
          <w:sz w:val="22"/>
          <w:szCs w:val="22"/>
        </w:rPr>
        <w:t>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e Fibra Óptica (Tramo Terrestre)</w:t>
      </w:r>
    </w:p>
    <w:p w14:paraId="77F40F17" w14:textId="77777777" w:rsidR="00D9144F" w:rsidRPr="007916B3" w:rsidRDefault="00D9144F" w:rsidP="00D9144F">
      <w:pPr>
        <w:rPr>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7"/>
        <w:gridCol w:w="1572"/>
        <w:gridCol w:w="4014"/>
        <w:gridCol w:w="1285"/>
        <w:gridCol w:w="746"/>
        <w:gridCol w:w="1246"/>
      </w:tblGrid>
      <w:tr w:rsidR="00D9144F" w:rsidRPr="007916B3" w14:paraId="59280847" w14:textId="77777777" w:rsidTr="008F3FC1">
        <w:trPr>
          <w:trHeight w:val="56"/>
          <w:tblHeader/>
        </w:trPr>
        <w:tc>
          <w:tcPr>
            <w:tcW w:w="3919" w:type="pct"/>
            <w:gridSpan w:val="4"/>
            <w:tcBorders>
              <w:top w:val="single" w:sz="4" w:space="0" w:color="002060"/>
              <w:left w:val="single" w:sz="4" w:space="0" w:color="002060"/>
              <w:bottom w:val="single" w:sz="4" w:space="0" w:color="FFFFFF" w:themeColor="background1"/>
              <w:right w:val="single" w:sz="4" w:space="0" w:color="FFFFFF" w:themeColor="background1"/>
            </w:tcBorders>
            <w:shd w:val="clear" w:color="000000" w:fill="004990"/>
            <w:vAlign w:val="center"/>
            <w:hideMark/>
          </w:tcPr>
          <w:p w14:paraId="68F3CEDA" w14:textId="77777777" w:rsidR="00D9144F" w:rsidRPr="00264C9A" w:rsidRDefault="00D9144F" w:rsidP="001A7F54">
            <w:pPr>
              <w:jc w:val="center"/>
              <w:rPr>
                <w:rFonts w:ascii="Tahoma" w:hAnsi="Tahoma" w:cs="Tahoma"/>
                <w:b/>
                <w:bCs/>
                <w:szCs w:val="18"/>
              </w:rPr>
            </w:pPr>
            <w:r w:rsidRPr="00264C9A">
              <w:rPr>
                <w:rFonts w:ascii="Tahoma" w:hAnsi="Tahoma" w:cs="Tahoma"/>
                <w:b/>
                <w:bCs/>
                <w:szCs w:val="18"/>
                <w:lang w:eastAsia="es-BO"/>
              </w:rPr>
              <w:t>REQUERIMIENTO DE ENTEL S.A. de Bolivia</w:t>
            </w:r>
          </w:p>
        </w:tc>
        <w:tc>
          <w:tcPr>
            <w:tcW w:w="1081" w:type="pct"/>
            <w:gridSpan w:val="2"/>
            <w:tcBorders>
              <w:top w:val="single" w:sz="4" w:space="0" w:color="002060"/>
              <w:left w:val="single" w:sz="4" w:space="0" w:color="FFFFFF" w:themeColor="background1"/>
              <w:bottom w:val="single" w:sz="4" w:space="0" w:color="FFFFFF" w:themeColor="background1"/>
              <w:right w:val="single" w:sz="4" w:space="0" w:color="002060"/>
            </w:tcBorders>
            <w:shd w:val="clear" w:color="000000" w:fill="004990"/>
            <w:vAlign w:val="center"/>
            <w:hideMark/>
          </w:tcPr>
          <w:p w14:paraId="6C5377CE" w14:textId="77777777" w:rsidR="00D9144F" w:rsidRPr="00264C9A" w:rsidRDefault="00D9144F" w:rsidP="001A7F54">
            <w:pPr>
              <w:jc w:val="center"/>
              <w:rPr>
                <w:rFonts w:ascii="Tahoma" w:hAnsi="Tahoma" w:cs="Tahoma"/>
                <w:b/>
                <w:bCs/>
                <w:szCs w:val="18"/>
              </w:rPr>
            </w:pPr>
            <w:r w:rsidRPr="00264C9A">
              <w:rPr>
                <w:rFonts w:ascii="Tahoma" w:hAnsi="Tahoma" w:cs="Tahoma"/>
                <w:b/>
                <w:bCs/>
                <w:szCs w:val="18"/>
                <w:lang w:eastAsia="es-BO"/>
              </w:rPr>
              <w:t>RESPUESTA DEL OFERENTE</w:t>
            </w:r>
          </w:p>
        </w:tc>
      </w:tr>
      <w:tr w:rsidR="00D9144F" w:rsidRPr="007916B3" w14:paraId="7A8CD9D3" w14:textId="77777777" w:rsidTr="008F3FC1">
        <w:trPr>
          <w:trHeight w:val="56"/>
          <w:tblHeader/>
        </w:trPr>
        <w:tc>
          <w:tcPr>
            <w:tcW w:w="3221" w:type="pct"/>
            <w:gridSpan w:val="3"/>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14:paraId="4938E5BA" w14:textId="7C99719C" w:rsidR="00E1294A" w:rsidRDefault="00E1294A" w:rsidP="00311032">
            <w:pPr>
              <w:jc w:val="center"/>
              <w:rPr>
                <w:rFonts w:ascii="Tahoma" w:hAnsi="Tahoma" w:cs="Tahoma"/>
                <w:b/>
                <w:bCs/>
                <w:szCs w:val="18"/>
                <w:lang w:eastAsia="es-BO"/>
              </w:rPr>
            </w:pPr>
            <w:r w:rsidRPr="00264C9A">
              <w:rPr>
                <w:rFonts w:ascii="Tahoma" w:hAnsi="Tahoma" w:cs="Tahoma"/>
                <w:b/>
                <w:bCs/>
                <w:szCs w:val="18"/>
                <w:lang w:eastAsia="es-BO"/>
              </w:rPr>
              <w:t xml:space="preserve">Servicios de </w:t>
            </w:r>
            <w:r w:rsidR="003D0204">
              <w:rPr>
                <w:rFonts w:ascii="Tahoma" w:hAnsi="Tahoma" w:cs="Tahoma"/>
                <w:b/>
                <w:bCs/>
                <w:szCs w:val="18"/>
                <w:lang w:eastAsia="es-BO"/>
              </w:rPr>
              <w:t>I</w:t>
            </w:r>
            <w:r w:rsidRPr="00264C9A">
              <w:rPr>
                <w:rFonts w:ascii="Tahoma" w:hAnsi="Tahoma" w:cs="Tahoma"/>
                <w:b/>
                <w:bCs/>
                <w:szCs w:val="18"/>
                <w:lang w:eastAsia="es-BO"/>
              </w:rPr>
              <w:t xml:space="preserve">nstalación de </w:t>
            </w:r>
            <w:r>
              <w:rPr>
                <w:rFonts w:ascii="Tahoma" w:hAnsi="Tahoma" w:cs="Tahoma"/>
                <w:b/>
                <w:bCs/>
                <w:szCs w:val="18"/>
                <w:lang w:eastAsia="es-BO"/>
              </w:rPr>
              <w:t>Fibra Ó</w:t>
            </w:r>
            <w:r w:rsidRPr="00264C9A">
              <w:rPr>
                <w:rFonts w:ascii="Tahoma" w:hAnsi="Tahoma" w:cs="Tahoma"/>
                <w:b/>
                <w:bCs/>
                <w:szCs w:val="18"/>
                <w:lang w:eastAsia="es-BO"/>
              </w:rPr>
              <w:t>ptica</w:t>
            </w:r>
            <w:r>
              <w:rPr>
                <w:rFonts w:ascii="Tahoma" w:hAnsi="Tahoma" w:cs="Tahoma"/>
                <w:b/>
                <w:bCs/>
                <w:szCs w:val="18"/>
                <w:lang w:eastAsia="es-BO"/>
              </w:rPr>
              <w:t xml:space="preserve"> </w:t>
            </w:r>
          </w:p>
          <w:p w14:paraId="79D61860" w14:textId="323EA7A3" w:rsidR="00D9144F" w:rsidRPr="00264C9A" w:rsidRDefault="00E1294A" w:rsidP="00311032">
            <w:pPr>
              <w:jc w:val="center"/>
              <w:rPr>
                <w:rFonts w:ascii="Tahoma" w:hAnsi="Tahoma" w:cs="Tahoma"/>
                <w:b/>
                <w:bCs/>
                <w:szCs w:val="18"/>
                <w:lang w:eastAsia="es-BO"/>
              </w:rPr>
            </w:pPr>
            <w:r>
              <w:rPr>
                <w:rFonts w:ascii="Tahoma" w:hAnsi="Tahoma" w:cs="Tahoma"/>
                <w:b/>
                <w:bCs/>
                <w:szCs w:val="18"/>
                <w:lang w:eastAsia="es-BO"/>
              </w:rPr>
              <w:t>(Tramo Terrestre)</w:t>
            </w:r>
            <w:r w:rsidRPr="00264C9A">
              <w:rPr>
                <w:rFonts w:ascii="Tahoma" w:hAnsi="Tahoma" w:cs="Tahoma"/>
                <w:b/>
                <w:bCs/>
                <w:szCs w:val="18"/>
                <w:lang w:eastAsia="es-BO"/>
              </w:rPr>
              <w:t xml:space="preserve"> </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257221AC" w14:textId="77777777" w:rsidR="00D9144F" w:rsidRPr="00264C9A" w:rsidRDefault="00D9144F" w:rsidP="001A7F54">
            <w:pPr>
              <w:jc w:val="center"/>
              <w:rPr>
                <w:rFonts w:ascii="Tahoma" w:hAnsi="Tahoma" w:cs="Tahoma"/>
                <w:b/>
                <w:bCs/>
                <w:szCs w:val="18"/>
              </w:rPr>
            </w:pPr>
            <w:r w:rsidRPr="00264C9A">
              <w:rPr>
                <w:rFonts w:ascii="Tahoma" w:hAnsi="Tahoma" w:cs="Tahoma"/>
                <w:b/>
                <w:bCs/>
                <w:szCs w:val="18"/>
              </w:rPr>
              <w:t>CONDICIÓN</w:t>
            </w:r>
          </w:p>
        </w:tc>
        <w:tc>
          <w:tcPr>
            <w:tcW w:w="1081" w:type="pct"/>
            <w:gridSpan w:val="2"/>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14:paraId="268294A2" w14:textId="77777777" w:rsidR="00D9144F" w:rsidRPr="00264C9A" w:rsidRDefault="00D9144F" w:rsidP="001A7F54">
            <w:pPr>
              <w:jc w:val="center"/>
              <w:rPr>
                <w:rFonts w:ascii="Tahoma" w:hAnsi="Tahoma" w:cs="Tahoma"/>
                <w:b/>
                <w:bCs/>
                <w:szCs w:val="18"/>
              </w:rPr>
            </w:pPr>
            <w:r w:rsidRPr="00264C9A">
              <w:rPr>
                <w:rFonts w:ascii="Tahoma" w:hAnsi="Tahoma" w:cs="Tahoma"/>
                <w:b/>
                <w:bCs/>
                <w:szCs w:val="18"/>
                <w:lang w:eastAsia="es-BO"/>
              </w:rPr>
              <w:t>(Llenado Obligatorio)</w:t>
            </w:r>
          </w:p>
        </w:tc>
      </w:tr>
      <w:tr w:rsidR="00D9144F" w:rsidRPr="007916B3" w14:paraId="009B8737" w14:textId="77777777" w:rsidTr="008F3FC1">
        <w:trPr>
          <w:trHeight w:val="62"/>
          <w:tblHeader/>
        </w:trPr>
        <w:tc>
          <w:tcPr>
            <w:tcW w:w="188" w:type="pct"/>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14:paraId="088D5EBB" w14:textId="77777777" w:rsidR="00D9144F" w:rsidRPr="00264C9A" w:rsidRDefault="00D9144F" w:rsidP="001A7F54">
            <w:pPr>
              <w:jc w:val="center"/>
              <w:rPr>
                <w:rFonts w:ascii="Tahoma" w:hAnsi="Tahoma" w:cs="Tahoma"/>
                <w:b/>
                <w:bCs/>
                <w:szCs w:val="18"/>
              </w:rPr>
            </w:pPr>
            <w:r w:rsidRPr="00264C9A">
              <w:rPr>
                <w:rFonts w:ascii="Tahoma" w:hAnsi="Tahoma" w:cs="Tahoma"/>
                <w:b/>
                <w:bCs/>
                <w:szCs w:val="18"/>
                <w:lang w:eastAsia="es-BO"/>
              </w:rPr>
              <w:t>N°</w:t>
            </w:r>
          </w:p>
        </w:tc>
        <w:tc>
          <w:tcPr>
            <w:tcW w:w="85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3277CEC7" w14:textId="77777777" w:rsidR="00D9144F" w:rsidRPr="00264C9A" w:rsidRDefault="00D9144F" w:rsidP="001A7F54">
            <w:pPr>
              <w:jc w:val="center"/>
              <w:rPr>
                <w:rFonts w:ascii="Tahoma" w:hAnsi="Tahoma" w:cs="Tahoma"/>
                <w:b/>
                <w:bCs/>
              </w:rPr>
            </w:pPr>
            <w:r w:rsidRPr="00264C9A">
              <w:rPr>
                <w:rFonts w:ascii="Tahoma" w:hAnsi="Tahoma" w:cs="Tahoma"/>
                <w:b/>
                <w:bCs/>
                <w:lang w:val="es-BO"/>
              </w:rPr>
              <w:t>CARACTERÍSTICA</w:t>
            </w:r>
          </w:p>
        </w:tc>
        <w:tc>
          <w:tcPr>
            <w:tcW w:w="21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39446D87" w14:textId="77777777" w:rsidR="00D9144F" w:rsidRPr="00264C9A" w:rsidRDefault="00D9144F" w:rsidP="001A7F54">
            <w:pPr>
              <w:jc w:val="center"/>
              <w:rPr>
                <w:rFonts w:ascii="Tahoma" w:hAnsi="Tahoma" w:cs="Tahoma"/>
                <w:b/>
                <w:bCs/>
                <w:szCs w:val="18"/>
              </w:rPr>
            </w:pPr>
            <w:r w:rsidRPr="00264C9A">
              <w:rPr>
                <w:rFonts w:ascii="Tahoma" w:hAnsi="Tahoma" w:cs="Tahoma"/>
                <w:b/>
                <w:bCs/>
                <w:szCs w:val="18"/>
                <w:lang w:eastAsia="es-BO"/>
              </w:rPr>
              <w:t>REQUERIMIENTOS TÉCNICOS GENERALES</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112AA797" w14:textId="77777777" w:rsidR="00D9144F" w:rsidRPr="00264C9A" w:rsidRDefault="00D9144F" w:rsidP="001A7F54">
            <w:pPr>
              <w:jc w:val="center"/>
              <w:rPr>
                <w:rFonts w:ascii="Tahoma" w:hAnsi="Tahoma" w:cs="Tahoma"/>
                <w:b/>
                <w:bCs/>
                <w:szCs w:val="10"/>
              </w:rPr>
            </w:pPr>
            <w:r w:rsidRPr="00264C9A">
              <w:rPr>
                <w:rFonts w:ascii="Tahoma" w:hAnsi="Tahoma" w:cs="Tahoma"/>
                <w:b/>
                <w:bCs/>
                <w:szCs w:val="10"/>
              </w:rPr>
              <w:t>MANDATORIO</w:t>
            </w:r>
          </w:p>
        </w:tc>
        <w:tc>
          <w:tcPr>
            <w:tcW w:w="4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2C6C13A3" w14:textId="77777777" w:rsidR="00D9144F" w:rsidRPr="00264C9A" w:rsidRDefault="00D9144F" w:rsidP="001A7F54">
            <w:pPr>
              <w:jc w:val="center"/>
              <w:rPr>
                <w:rFonts w:ascii="Tahoma" w:hAnsi="Tahoma" w:cs="Tahoma"/>
                <w:b/>
                <w:bCs/>
                <w:szCs w:val="10"/>
              </w:rPr>
            </w:pPr>
            <w:r w:rsidRPr="00264C9A">
              <w:rPr>
                <w:rFonts w:ascii="Tahoma" w:hAnsi="Tahoma" w:cs="Tahoma"/>
                <w:b/>
                <w:bCs/>
                <w:szCs w:val="10"/>
              </w:rPr>
              <w:t xml:space="preserve">Cumple / </w:t>
            </w:r>
          </w:p>
          <w:p w14:paraId="493A2E81" w14:textId="77777777" w:rsidR="00D9144F" w:rsidRPr="00264C9A" w:rsidRDefault="00D9144F" w:rsidP="001A7F54">
            <w:pPr>
              <w:jc w:val="center"/>
              <w:rPr>
                <w:rFonts w:ascii="Tahoma" w:hAnsi="Tahoma" w:cs="Tahoma"/>
                <w:b/>
                <w:bCs/>
                <w:szCs w:val="10"/>
              </w:rPr>
            </w:pPr>
            <w:r w:rsidRPr="00264C9A">
              <w:rPr>
                <w:rFonts w:ascii="Tahoma" w:hAnsi="Tahoma" w:cs="Tahoma"/>
                <w:b/>
                <w:bCs/>
                <w:szCs w:val="10"/>
              </w:rPr>
              <w:t>No cumple</w:t>
            </w:r>
          </w:p>
        </w:tc>
        <w:tc>
          <w:tcPr>
            <w:tcW w:w="676" w:type="pct"/>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14:paraId="5816DFFB" w14:textId="77777777" w:rsidR="00D9144F" w:rsidRPr="00264C9A" w:rsidRDefault="00D9144F" w:rsidP="001A7F54">
            <w:pPr>
              <w:jc w:val="center"/>
              <w:rPr>
                <w:rFonts w:ascii="Tahoma" w:hAnsi="Tahoma" w:cs="Tahoma"/>
                <w:b/>
                <w:bCs/>
                <w:szCs w:val="10"/>
              </w:rPr>
            </w:pPr>
            <w:r w:rsidRPr="00264C9A">
              <w:rPr>
                <w:rFonts w:ascii="Tahoma" w:hAnsi="Tahoma" w:cs="Tahoma"/>
                <w:b/>
                <w:bCs/>
                <w:szCs w:val="10"/>
              </w:rPr>
              <w:t>DOCUMENTO, PÁGINA, REFERENCIA</w:t>
            </w:r>
          </w:p>
        </w:tc>
      </w:tr>
      <w:tr w:rsidR="00264C9A" w:rsidRPr="00264C9A" w14:paraId="19C1E4EA" w14:textId="77777777" w:rsidTr="008F3FC1">
        <w:trPr>
          <w:trHeight w:val="141"/>
        </w:trPr>
        <w:tc>
          <w:tcPr>
            <w:tcW w:w="188" w:type="pct"/>
            <w:tcBorders>
              <w:top w:val="single" w:sz="4" w:space="0" w:color="FFFFFF" w:themeColor="background1"/>
              <w:left w:val="single" w:sz="4" w:space="0" w:color="002060"/>
              <w:bottom w:val="single" w:sz="4" w:space="0" w:color="15497B"/>
              <w:right w:val="single" w:sz="4" w:space="0" w:color="15497B"/>
            </w:tcBorders>
            <w:shd w:val="clear" w:color="auto" w:fill="auto"/>
            <w:vAlign w:val="center"/>
            <w:hideMark/>
          </w:tcPr>
          <w:p w14:paraId="699EF317"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853"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11E09659" w14:textId="673751F0" w:rsidR="00D9144F" w:rsidRPr="00264C9A" w:rsidRDefault="00EC72A0"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Definición</w:t>
            </w:r>
          </w:p>
        </w:tc>
        <w:tc>
          <w:tcPr>
            <w:tcW w:w="2179"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6FF47CDE" w14:textId="462B220C"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presente documento refiere con carácter general, las condiciones y especificaciones técnicas relacionadas con el tendido e instalación, Fusiones, pruebas y medidas de fi</w:t>
            </w:r>
            <w:r w:rsidR="001E705A">
              <w:rPr>
                <w:rFonts w:ascii="Tahoma" w:hAnsi="Tahoma" w:cs="Tahoma"/>
                <w:color w:val="002060"/>
                <w:sz w:val="18"/>
                <w:szCs w:val="20"/>
                <w:lang w:val="es-BO" w:eastAsia="es-BO"/>
              </w:rPr>
              <w:t>bra óptica tipo ADSS</w:t>
            </w:r>
            <w:r w:rsidRPr="00264C9A">
              <w:rPr>
                <w:rFonts w:ascii="Tahoma" w:hAnsi="Tahoma" w:cs="Tahoma"/>
                <w:color w:val="002060"/>
                <w:sz w:val="18"/>
                <w:szCs w:val="20"/>
                <w:lang w:val="es-BO" w:eastAsia="es-BO"/>
              </w:rPr>
              <w:t xml:space="preserve">. </w:t>
            </w:r>
          </w:p>
        </w:tc>
        <w:tc>
          <w:tcPr>
            <w:tcW w:w="698"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116734C1" w14:textId="77777777" w:rsidR="00D9144F" w:rsidRPr="00264C9A" w:rsidRDefault="00D9144F" w:rsidP="001A7F54">
            <w:pPr>
              <w:jc w:val="center"/>
              <w:rPr>
                <w:rFonts w:ascii="Tahoma" w:hAnsi="Tahoma" w:cs="Tahoma"/>
                <w:b/>
                <w:bCs/>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14:paraId="3F5F9D5D"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5224DD0A"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6B40A3D1"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FFFFFF" w:themeColor="background1"/>
              <w:left w:val="single" w:sz="4" w:space="0" w:color="15497B"/>
              <w:bottom w:val="single" w:sz="4" w:space="0" w:color="15497B"/>
              <w:right w:val="single" w:sz="4" w:space="0" w:color="002060"/>
            </w:tcBorders>
            <w:shd w:val="clear" w:color="auto" w:fill="auto"/>
            <w:vAlign w:val="center"/>
            <w:hideMark/>
          </w:tcPr>
          <w:p w14:paraId="29D98B4D"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264C9A" w:rsidRPr="00264C9A" w14:paraId="65B65B70" w14:textId="77777777" w:rsidTr="008F3FC1">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hideMark/>
          </w:tcPr>
          <w:p w14:paraId="3E77939D"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0C66C721" w14:textId="7C404741" w:rsidR="00D9144F" w:rsidRPr="00264C9A" w:rsidRDefault="00EC72A0"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Relevamiento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5DF1EF57"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Contratista deberá realizar un relevamiento y reconocimiento preliminar de toda la ruta de instalación para determinar todas las actividades a desarrollar.</w:t>
            </w:r>
            <w:r w:rsidRPr="00264C9A">
              <w:rPr>
                <w:rFonts w:ascii="Tahoma" w:hAnsi="Tahoma" w:cs="Tahoma"/>
                <w:color w:val="002060"/>
                <w:sz w:val="18"/>
                <w:szCs w:val="20"/>
                <w:lang w:val="es-BO" w:eastAsia="es-BO"/>
              </w:rPr>
              <w:br/>
              <w:t>Los principales aspectos que el Contratista debe definir tras el reconocimiento "in situ" del Tramo, son los siguientes:</w:t>
            </w:r>
            <w:r w:rsidRPr="00264C9A">
              <w:rPr>
                <w:rFonts w:ascii="Tahoma" w:hAnsi="Tahoma" w:cs="Tahoma"/>
                <w:color w:val="002060"/>
                <w:sz w:val="18"/>
                <w:szCs w:val="20"/>
                <w:lang w:val="es-BO" w:eastAsia="es-BO"/>
              </w:rPr>
              <w:br/>
              <w:t>• Vanos para la instalación del cable de fibra óptica.</w:t>
            </w:r>
            <w:r w:rsidRPr="00264C9A">
              <w:rPr>
                <w:rFonts w:ascii="Tahoma" w:hAnsi="Tahoma" w:cs="Tahoma"/>
                <w:color w:val="002060"/>
                <w:sz w:val="18"/>
                <w:szCs w:val="20"/>
                <w:lang w:val="es-BO" w:eastAsia="es-BO"/>
              </w:rPr>
              <w:br/>
              <w:t>• Definición de segmentos de tendido.</w:t>
            </w:r>
            <w:r w:rsidRPr="00264C9A">
              <w:rPr>
                <w:rFonts w:ascii="Tahoma" w:hAnsi="Tahoma" w:cs="Tahoma"/>
                <w:color w:val="002060"/>
                <w:sz w:val="18"/>
                <w:szCs w:val="20"/>
                <w:lang w:val="es-BO" w:eastAsia="es-BO"/>
              </w:rPr>
              <w:br/>
              <w:t>• Número de empalmes de línea y terminación a realizar.</w:t>
            </w:r>
            <w:r w:rsidRPr="00264C9A">
              <w:rPr>
                <w:rFonts w:ascii="Tahoma" w:hAnsi="Tahoma" w:cs="Tahoma"/>
                <w:color w:val="002060"/>
                <w:sz w:val="18"/>
                <w:szCs w:val="20"/>
                <w:lang w:val="es-BO" w:eastAsia="es-BO"/>
              </w:rPr>
              <w:br/>
              <w:t xml:space="preserve">• Identificación de puntos de llegada.                                          </w:t>
            </w:r>
          </w:p>
          <w:p w14:paraId="2577B8D8"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Accesibilidad a la línea de tendido.</w:t>
            </w:r>
            <w:r w:rsidRPr="00264C9A">
              <w:rPr>
                <w:rFonts w:ascii="Tahoma" w:hAnsi="Tahoma" w:cs="Tahoma"/>
                <w:color w:val="002060"/>
                <w:sz w:val="18"/>
                <w:szCs w:val="20"/>
                <w:lang w:val="es-BO" w:eastAsia="es-BO"/>
              </w:rPr>
              <w:br/>
              <w:t>• Equipo humano para la realización de los trabajos.</w:t>
            </w:r>
            <w:r w:rsidRPr="00264C9A">
              <w:rPr>
                <w:rFonts w:ascii="Tahoma" w:hAnsi="Tahoma" w:cs="Tahoma"/>
                <w:color w:val="002060"/>
                <w:sz w:val="18"/>
                <w:szCs w:val="20"/>
                <w:lang w:val="es-BO" w:eastAsia="es-BO"/>
              </w:rPr>
              <w:br/>
              <w:t>• Medidas de seguridad industrial y sistemas de señalización.</w:t>
            </w:r>
            <w:r w:rsidRPr="00264C9A">
              <w:rPr>
                <w:rFonts w:ascii="Tahoma" w:hAnsi="Tahoma" w:cs="Tahoma"/>
                <w:color w:val="002060"/>
                <w:sz w:val="18"/>
                <w:szCs w:val="20"/>
                <w:lang w:val="es-BO" w:eastAsia="es-BO"/>
              </w:rPr>
              <w:br/>
              <w:t>• Puntos con criticidades.</w:t>
            </w:r>
            <w:r w:rsidRPr="00264C9A">
              <w:rPr>
                <w:rFonts w:ascii="Tahoma" w:hAnsi="Tahoma" w:cs="Tahoma"/>
                <w:color w:val="002060"/>
                <w:sz w:val="18"/>
                <w:szCs w:val="20"/>
                <w:lang w:val="es-BO" w:eastAsia="es-BO"/>
              </w:rPr>
              <w:br/>
              <w:t>• Método de tendido a utilizar.</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7CFB00F2"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446032E2"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398CE264"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6CD5EB72"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264C9A" w:rsidRPr="00264C9A" w14:paraId="09CA2A08" w14:textId="77777777" w:rsidTr="008F3FC1">
        <w:trPr>
          <w:trHeight w:val="43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1FDECE9A"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A8A789" w14:textId="46AB31EC" w:rsidR="00D9144F" w:rsidRPr="00264C9A" w:rsidRDefault="00EC72A0" w:rsidP="00EC72A0">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Plan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Tendido  </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301872" w14:textId="7D943532"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Concluida la etapa de relevamiento, el oferente adjudicado, deberá elaborar y presentar para su aprobación a la Supervisión de ENTEL S.A. </w:t>
            </w:r>
            <w:r w:rsidR="001E705A">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sidR="001E705A">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el Diseño Final de la Línea y Plan de Tendido en formato Excel y KMZ definiendo los siguientes aspectos:</w:t>
            </w:r>
            <w:r w:rsidRPr="00264C9A">
              <w:rPr>
                <w:rFonts w:ascii="Tahoma" w:hAnsi="Tahoma" w:cs="Tahoma"/>
                <w:color w:val="002060"/>
                <w:sz w:val="18"/>
                <w:szCs w:val="20"/>
                <w:lang w:val="es-BO" w:eastAsia="es-BO"/>
              </w:rPr>
              <w:br/>
              <w:t xml:space="preserve">• Descripción de la metodología de instalación del cable de fibra óptica a emplear. </w:t>
            </w:r>
            <w:r w:rsidRPr="00264C9A">
              <w:rPr>
                <w:rFonts w:ascii="Tahoma" w:hAnsi="Tahoma" w:cs="Tahoma"/>
                <w:color w:val="002060"/>
                <w:sz w:val="18"/>
                <w:szCs w:val="20"/>
                <w:lang w:val="es-BO" w:eastAsia="es-BO"/>
              </w:rPr>
              <w:br/>
              <w:t>• Recomendaciones del Contratista, previas al tendido del cable de fibra óptica, aéreo y subterráneo</w:t>
            </w:r>
            <w:r w:rsidRPr="00264C9A">
              <w:rPr>
                <w:rFonts w:ascii="Tahoma" w:hAnsi="Tahoma" w:cs="Tahoma"/>
                <w:color w:val="002060"/>
                <w:sz w:val="18"/>
                <w:szCs w:val="20"/>
                <w:lang w:val="es-BO" w:eastAsia="es-BO"/>
              </w:rPr>
              <w:br/>
              <w:t xml:space="preserve">• Cronograma de Actividades actualizado y detallado por tipo de actividad.                      </w:t>
            </w:r>
          </w:p>
          <w:p w14:paraId="1626B9EA"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altura de postes requeridos.</w:t>
            </w:r>
            <w:r w:rsidRPr="00264C9A">
              <w:rPr>
                <w:rFonts w:ascii="Tahoma" w:hAnsi="Tahoma" w:cs="Tahoma"/>
                <w:color w:val="002060"/>
                <w:sz w:val="18"/>
                <w:szCs w:val="20"/>
                <w:lang w:val="es-BO" w:eastAsia="es-BO"/>
              </w:rPr>
              <w:br/>
              <w:t>• Tipo y cantidad de Ferretería ADSS.</w:t>
            </w:r>
          </w:p>
          <w:p w14:paraId="66B6FA15"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ángulos para riendas.</w:t>
            </w:r>
          </w:p>
          <w:p w14:paraId="14A4DAB0"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características de postes.</w:t>
            </w:r>
          </w:p>
          <w:p w14:paraId="13664A5D"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Descripción y características de la ruta de acometida.</w:t>
            </w:r>
          </w:p>
          <w:p w14:paraId="563F7CA5"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cantidad de empalmes.</w:t>
            </w:r>
            <w:r w:rsidRPr="00264C9A">
              <w:rPr>
                <w:rFonts w:ascii="Tahoma" w:hAnsi="Tahoma" w:cs="Tahoma"/>
                <w:color w:val="002060"/>
                <w:sz w:val="18"/>
                <w:szCs w:val="20"/>
                <w:lang w:val="es-BO" w:eastAsia="es-BO"/>
              </w:rPr>
              <w:br/>
              <w:t>• Identificación de los vanos críticos de instalación.</w:t>
            </w:r>
            <w:r w:rsidRPr="00264C9A">
              <w:rPr>
                <w:rFonts w:ascii="Tahoma" w:hAnsi="Tahoma" w:cs="Tahoma"/>
                <w:color w:val="002060"/>
                <w:sz w:val="18"/>
                <w:szCs w:val="20"/>
                <w:lang w:val="es-BO" w:eastAsia="es-BO"/>
              </w:rPr>
              <w:br/>
              <w:t>• Distancia entre postes.</w:t>
            </w:r>
            <w:r w:rsidRPr="00264C9A">
              <w:rPr>
                <w:rFonts w:ascii="Tahoma" w:hAnsi="Tahoma" w:cs="Tahoma"/>
                <w:color w:val="002060"/>
                <w:sz w:val="18"/>
                <w:szCs w:val="20"/>
                <w:lang w:val="es-BO" w:eastAsia="es-BO"/>
              </w:rPr>
              <w:br/>
              <w:t>• Identificación de empalmes de derivación para acometidas.</w:t>
            </w:r>
            <w:r w:rsidRPr="00264C9A">
              <w:rPr>
                <w:rFonts w:ascii="Tahoma" w:hAnsi="Tahoma" w:cs="Tahoma"/>
                <w:color w:val="002060"/>
                <w:sz w:val="18"/>
                <w:szCs w:val="20"/>
                <w:lang w:val="es-BO" w:eastAsia="es-BO"/>
              </w:rPr>
              <w:br/>
              <w:t>• Ubicación de Crucetas y cantidad de fibra óptica de reserva.</w:t>
            </w:r>
          </w:p>
          <w:p w14:paraId="5C9D9BE2"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Diseño y elaboración del formato de Planos As Built.</w:t>
            </w:r>
            <w:r w:rsidRPr="00264C9A">
              <w:rPr>
                <w:rFonts w:ascii="Tahoma" w:hAnsi="Tahoma" w:cs="Tahoma"/>
                <w:color w:val="002060"/>
                <w:sz w:val="18"/>
                <w:szCs w:val="20"/>
                <w:lang w:val="es-BO" w:eastAsia="es-BO"/>
              </w:rPr>
              <w:br/>
              <w:t>• Flecha +/- 3% Vs. tensión de instalación máxima del cable.</w:t>
            </w:r>
            <w:r w:rsidRPr="00264C9A">
              <w:rPr>
                <w:rFonts w:ascii="Tahoma" w:hAnsi="Tahoma" w:cs="Tahoma"/>
                <w:color w:val="002060"/>
                <w:sz w:val="18"/>
                <w:szCs w:val="20"/>
                <w:lang w:val="es-BO" w:eastAsia="es-BO"/>
              </w:rPr>
              <w:br/>
              <w:t>• Distancia de seguridad del cable al terreno natural Vs. Tensión de tendido.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72140E"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782698"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306D4FF7" w14:textId="77777777" w:rsidR="00D9144F" w:rsidRPr="00264C9A" w:rsidRDefault="00D9144F" w:rsidP="001A7F54">
            <w:pPr>
              <w:jc w:val="center"/>
              <w:rPr>
                <w:rFonts w:ascii="Tahoma" w:hAnsi="Tahoma" w:cs="Tahoma"/>
                <w:color w:val="002060"/>
                <w:sz w:val="18"/>
                <w:szCs w:val="18"/>
                <w:lang w:eastAsia="es-BO"/>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6CA179CA" w14:textId="77777777" w:rsidR="00D9144F" w:rsidRPr="00264C9A" w:rsidRDefault="00D9144F" w:rsidP="001A7F54">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264C9A" w:rsidRPr="00264C9A" w14:paraId="0A3F5DE3" w14:textId="77777777" w:rsidTr="008F3FC1">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2BBB1AE5"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4</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03A08D" w14:textId="10359D6D" w:rsidR="00D9144F" w:rsidRPr="00264C9A" w:rsidRDefault="00EC72A0" w:rsidP="00EC72A0">
            <w:pPr>
              <w:rPr>
                <w:rFonts w:ascii="Tahoma" w:hAnsi="Tahoma" w:cs="Tahoma"/>
                <w:color w:val="002060"/>
                <w:sz w:val="18"/>
                <w:szCs w:val="20"/>
                <w:lang w:val="es-BO" w:eastAsia="es-BO"/>
              </w:rPr>
            </w:pPr>
            <w:r>
              <w:rPr>
                <w:rFonts w:ascii="Tahoma" w:hAnsi="Tahoma" w:cs="Tahoma"/>
                <w:color w:val="002060"/>
                <w:sz w:val="18"/>
                <w:szCs w:val="20"/>
                <w:lang w:val="es-BO" w:eastAsia="es-BO"/>
              </w:rPr>
              <w:t>Trayectorias d</w:t>
            </w:r>
            <w:r w:rsidRPr="00264C9A">
              <w:rPr>
                <w:rFonts w:ascii="Tahoma" w:hAnsi="Tahoma" w:cs="Tahoma"/>
                <w:color w:val="002060"/>
                <w:sz w:val="18"/>
                <w:szCs w:val="20"/>
                <w:lang w:val="es-BO" w:eastAsia="es-BO"/>
              </w:rPr>
              <w:t xml:space="preserve">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as Rutas Principal Y De Respaldo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332780" w14:textId="31068365"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ruta terrestre redundante debe contemplar una trayectoria distinta a la principal. No está definida una distancia mínima entre tray</w:t>
            </w:r>
            <w:r w:rsidR="001E705A">
              <w:rPr>
                <w:rFonts w:ascii="Tahoma" w:hAnsi="Tahoma" w:cs="Tahoma"/>
                <w:color w:val="002060"/>
                <w:sz w:val="18"/>
                <w:szCs w:val="20"/>
                <w:lang w:val="es-BO" w:eastAsia="es-BO"/>
              </w:rPr>
              <w:t>ectorias principal y redundante,</w:t>
            </w:r>
            <w:r w:rsidRPr="00264C9A">
              <w:rPr>
                <w:rFonts w:ascii="Tahoma" w:hAnsi="Tahoma" w:cs="Tahoma"/>
                <w:color w:val="002060"/>
                <w:sz w:val="18"/>
                <w:szCs w:val="20"/>
                <w:lang w:val="es-BO" w:eastAsia="es-BO"/>
              </w:rPr>
              <w:t xml:space="preserve"> Pues se espera que el diseño propuesto por el oferente contemple esta condicionante.</w:t>
            </w:r>
            <w:r w:rsidR="001E705A">
              <w:rPr>
                <w:rFonts w:ascii="Tahoma" w:hAnsi="Tahoma" w:cs="Tahoma"/>
                <w:color w:val="002060"/>
                <w:sz w:val="18"/>
                <w:szCs w:val="20"/>
                <w:lang w:val="es-BO" w:eastAsia="es-BO"/>
              </w:rPr>
              <w:t xml:space="preserve"> Las rutas propuestas deben contemplar la instalación sobre caminos carreteros consolidados asfaltados, para facilitar el mantenimiento preventivo y correctivo.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7F3103"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884649" w14:textId="77777777" w:rsidR="00D9144F" w:rsidRPr="00264C9A" w:rsidRDefault="00D9144F" w:rsidP="001A7F54">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37FD44A6" w14:textId="77777777" w:rsidR="00D9144F" w:rsidRPr="00264C9A" w:rsidRDefault="00D9144F" w:rsidP="001A7F54">
            <w:pPr>
              <w:jc w:val="center"/>
              <w:rPr>
                <w:rFonts w:ascii="Tahoma" w:hAnsi="Tahoma" w:cs="Tahoma"/>
                <w:color w:val="002060"/>
                <w:sz w:val="18"/>
                <w:szCs w:val="18"/>
              </w:rPr>
            </w:pPr>
          </w:p>
        </w:tc>
      </w:tr>
      <w:tr w:rsidR="00264C9A" w:rsidRPr="00264C9A" w14:paraId="23580D21" w14:textId="77777777" w:rsidTr="008F3FC1">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3C018F2D"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5</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DE96A7" w14:textId="61FF6F24" w:rsidR="00D9144F" w:rsidRPr="00264C9A" w:rsidRDefault="00EC72A0" w:rsidP="00EC72A0">
            <w:pPr>
              <w:rPr>
                <w:rFonts w:ascii="Tahoma" w:hAnsi="Tahoma" w:cs="Tahoma"/>
                <w:color w:val="002060"/>
                <w:sz w:val="18"/>
                <w:szCs w:val="20"/>
                <w:lang w:val="es-BO" w:eastAsia="es-BO"/>
              </w:rPr>
            </w:pPr>
            <w:r>
              <w:rPr>
                <w:rFonts w:ascii="Tahoma" w:hAnsi="Tahoma" w:cs="Tahoma"/>
                <w:color w:val="002060"/>
                <w:sz w:val="18"/>
                <w:szCs w:val="20"/>
                <w:lang w:val="es-BO" w:eastAsia="es-BO"/>
              </w:rPr>
              <w:t>Cruce c</w:t>
            </w:r>
            <w:r w:rsidRPr="00264C9A">
              <w:rPr>
                <w:rFonts w:ascii="Tahoma" w:hAnsi="Tahoma" w:cs="Tahoma"/>
                <w:color w:val="002060"/>
                <w:sz w:val="18"/>
                <w:szCs w:val="20"/>
                <w:lang w:val="es-BO" w:eastAsia="es-BO"/>
              </w:rPr>
              <w:t xml:space="preserve">on Líneas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Media </w:t>
            </w:r>
            <w:r>
              <w:rPr>
                <w:rFonts w:ascii="Tahoma" w:hAnsi="Tahoma" w:cs="Tahoma"/>
                <w:color w:val="002060"/>
                <w:sz w:val="18"/>
                <w:szCs w:val="20"/>
                <w:lang w:val="es-BO" w:eastAsia="es-BO"/>
              </w:rPr>
              <w:t>o</w:t>
            </w:r>
            <w:r w:rsidRPr="00264C9A">
              <w:rPr>
                <w:rFonts w:ascii="Tahoma" w:hAnsi="Tahoma" w:cs="Tahoma"/>
                <w:color w:val="002060"/>
                <w:sz w:val="18"/>
                <w:szCs w:val="20"/>
                <w:lang w:val="es-BO" w:eastAsia="es-BO"/>
              </w:rPr>
              <w:t xml:space="preserve"> Alta Tensión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464E52" w14:textId="6E424014"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En el caso de que en el recorrido </w:t>
            </w:r>
            <w:r w:rsidR="001E705A">
              <w:rPr>
                <w:rFonts w:ascii="Tahoma" w:hAnsi="Tahoma" w:cs="Tahoma"/>
                <w:color w:val="002060"/>
                <w:sz w:val="18"/>
                <w:szCs w:val="20"/>
                <w:lang w:val="es-BO" w:eastAsia="es-BO"/>
              </w:rPr>
              <w:t>propuesto</w:t>
            </w:r>
            <w:r w:rsidRPr="00264C9A">
              <w:rPr>
                <w:rFonts w:ascii="Tahoma" w:hAnsi="Tahoma" w:cs="Tahoma"/>
                <w:color w:val="002060"/>
                <w:sz w:val="18"/>
                <w:szCs w:val="20"/>
                <w:lang w:val="es-BO" w:eastAsia="es-BO"/>
              </w:rPr>
              <w:t xml:space="preserve"> en los </w:t>
            </w:r>
            <w:r w:rsidRPr="003D0204">
              <w:rPr>
                <w:rFonts w:ascii="Tahoma" w:hAnsi="Tahoma" w:cs="Tahoma"/>
                <w:b/>
                <w:color w:val="002060"/>
                <w:sz w:val="18"/>
                <w:szCs w:val="20"/>
                <w:lang w:val="es-BO" w:eastAsia="es-BO"/>
              </w:rPr>
              <w:t>tramos principal</w:t>
            </w:r>
            <w:r w:rsidRPr="00264C9A">
              <w:rPr>
                <w:rFonts w:ascii="Tahoma" w:hAnsi="Tahoma" w:cs="Tahoma"/>
                <w:color w:val="002060"/>
                <w:sz w:val="18"/>
                <w:szCs w:val="20"/>
                <w:lang w:val="es-BO" w:eastAsia="es-BO"/>
              </w:rPr>
              <w:t xml:space="preserve"> y de </w:t>
            </w:r>
            <w:r w:rsidRPr="003D0204">
              <w:rPr>
                <w:rFonts w:ascii="Tahoma" w:hAnsi="Tahoma" w:cs="Tahoma"/>
                <w:b/>
                <w:color w:val="002060"/>
                <w:sz w:val="18"/>
                <w:szCs w:val="20"/>
                <w:lang w:val="es-BO" w:eastAsia="es-BO"/>
              </w:rPr>
              <w:t>respaldo</w:t>
            </w:r>
            <w:r w:rsidRPr="00264C9A">
              <w:rPr>
                <w:rFonts w:ascii="Tahoma" w:hAnsi="Tahoma" w:cs="Tahoma"/>
                <w:color w:val="002060"/>
                <w:sz w:val="18"/>
                <w:szCs w:val="20"/>
                <w:lang w:val="es-BO" w:eastAsia="es-BO"/>
              </w:rPr>
              <w:t xml:space="preserve"> exista algún cruce con líneas de energía de media o alta tensión. El oferente deberá prever la provisión de materiales de protección ante cargas magnéticas.</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378ED5"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6F628F" w14:textId="77777777" w:rsidR="00D9144F" w:rsidRPr="00264C9A" w:rsidRDefault="00D9144F" w:rsidP="001A7F54">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1624F858" w14:textId="77777777" w:rsidR="00D9144F" w:rsidRPr="00264C9A" w:rsidRDefault="00D9144F" w:rsidP="001A7F54">
            <w:pPr>
              <w:jc w:val="center"/>
              <w:rPr>
                <w:rFonts w:ascii="Tahoma" w:hAnsi="Tahoma" w:cs="Tahoma"/>
                <w:color w:val="002060"/>
                <w:sz w:val="18"/>
                <w:szCs w:val="18"/>
              </w:rPr>
            </w:pPr>
          </w:p>
        </w:tc>
      </w:tr>
      <w:tr w:rsidR="00264C9A" w:rsidRPr="00264C9A" w14:paraId="12CDEF69" w14:textId="77777777" w:rsidTr="008F3FC1">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03FC7792"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6</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83C195" w14:textId="7852EC09" w:rsidR="00D9144F" w:rsidRPr="00264C9A" w:rsidRDefault="00EC72A0" w:rsidP="00EC72A0">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Coordinación </w:t>
            </w:r>
            <w:r>
              <w:rPr>
                <w:rFonts w:ascii="Tahoma" w:hAnsi="Tahoma" w:cs="Tahoma"/>
                <w:color w:val="002060"/>
                <w:sz w:val="18"/>
                <w:szCs w:val="20"/>
                <w:lang w:val="es-BO" w:eastAsia="es-BO"/>
              </w:rPr>
              <w:t>c</w:t>
            </w:r>
            <w:r w:rsidRPr="00264C9A">
              <w:rPr>
                <w:rFonts w:ascii="Tahoma" w:hAnsi="Tahoma" w:cs="Tahoma"/>
                <w:color w:val="002060"/>
                <w:sz w:val="18"/>
                <w:szCs w:val="20"/>
                <w:lang w:val="es-BO" w:eastAsia="es-BO"/>
              </w:rPr>
              <w:t>on Terceros</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A624AD"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la coordinación y gestión de autorizaciones para la ejecución de las obras y que afecten, utilicen o involucren obras o derechos de vía de terceras empresas o personas particulares, deberán ser llevadas a cabo por el oferente.</w:t>
            </w:r>
          </w:p>
          <w:p w14:paraId="54D9FFDA" w14:textId="77777777" w:rsidR="00D9144F" w:rsidRPr="00264C9A" w:rsidRDefault="00D9144F"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el caso de ejecutar la instalación y construcción de infraestructura subterránea de fibra óptica, el oferente, deberá considerar los permisos correspondientes, con la finalidad de precautelar y evitar la afectación de la infraestructura vial existente.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392377"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125AD5" w14:textId="77777777" w:rsidR="00D9144F" w:rsidRPr="00264C9A" w:rsidRDefault="00D9144F" w:rsidP="001A7F54">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1433659D" w14:textId="77777777" w:rsidR="00D9144F" w:rsidRPr="00264C9A" w:rsidRDefault="00D9144F" w:rsidP="001A7F54">
            <w:pPr>
              <w:jc w:val="center"/>
              <w:rPr>
                <w:rFonts w:ascii="Tahoma" w:hAnsi="Tahoma" w:cs="Tahoma"/>
                <w:color w:val="002060"/>
                <w:sz w:val="18"/>
                <w:szCs w:val="18"/>
              </w:rPr>
            </w:pPr>
          </w:p>
        </w:tc>
      </w:tr>
      <w:tr w:rsidR="00264C9A" w:rsidRPr="00264C9A" w14:paraId="291DEA7F" w14:textId="77777777" w:rsidTr="008F3FC1">
        <w:trPr>
          <w:trHeight w:val="188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01664B8A"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br w:type="page"/>
              <w:t>7</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6CB00B" w14:textId="603A2A5B" w:rsidR="00D9144F" w:rsidRPr="00264C9A" w:rsidRDefault="00EC72A0" w:rsidP="00EC72A0">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Acometidas </w:t>
            </w:r>
            <w:r>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 Estaciones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e Regeneración</w:t>
            </w:r>
            <w:r w:rsidR="00D9144F" w:rsidRPr="00264C9A">
              <w:rPr>
                <w:rFonts w:ascii="Tahoma" w:hAnsi="Tahoma" w:cs="Tahoma"/>
                <w:color w:val="002060"/>
                <w:sz w:val="18"/>
                <w:szCs w:val="20"/>
                <w:lang w:val="es-BO" w:eastAsia="es-BO"/>
              </w:rPr>
              <w:t>.</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AA77B5" w14:textId="03C5F28B" w:rsidR="00D9144F" w:rsidRPr="00264C9A" w:rsidRDefault="00D043A0" w:rsidP="001A7F54">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00D9144F" w:rsidRPr="00264C9A">
              <w:rPr>
                <w:rFonts w:ascii="Tahoma" w:hAnsi="Tahoma" w:cs="Tahoma"/>
                <w:color w:val="002060"/>
                <w:sz w:val="18"/>
                <w:szCs w:val="20"/>
                <w:lang w:val="es-BO" w:eastAsia="es-BO"/>
              </w:rPr>
              <w:t xml:space="preserve">S.A. </w:t>
            </w:r>
            <w:r>
              <w:rPr>
                <w:rFonts w:ascii="Tahoma" w:hAnsi="Tahoma" w:cs="Tahoma"/>
                <w:color w:val="002060"/>
                <w:sz w:val="18"/>
                <w:szCs w:val="20"/>
                <w:lang w:val="es-BO" w:eastAsia="es-BO"/>
              </w:rPr>
              <w:t xml:space="preserve">y ENTEL </w:t>
            </w:r>
            <w:r w:rsidR="00D9144F"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00D9144F" w:rsidRPr="00264C9A">
              <w:rPr>
                <w:rFonts w:ascii="Tahoma" w:hAnsi="Tahoma" w:cs="Tahoma"/>
                <w:color w:val="002060"/>
                <w:sz w:val="18"/>
                <w:szCs w:val="20"/>
                <w:lang w:val="es-BO" w:eastAsia="es-BO"/>
              </w:rPr>
              <w:t xml:space="preserve"> requiere que las acometidas de fibra óptica a estaciones de regeneración sean ejecutadas de forma aérea hasta el último poste y subterránea desde la cámara de acceso a la sala de equipos, de acuerdo al Plan de Tendido.</w:t>
            </w:r>
          </w:p>
          <w:p w14:paraId="26BF144D"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cable deberá ser terminado en los correspondientes racks, debidamente instalados, organizados y etiquetados por el oferente, con todos los accesorios y componentes necesarios como ser bandejas, conectores, acopladores, Pig tails, etc.</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0B7A94A2"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14:paraId="78A4D4D7"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66863753"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46054D15"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546B07FA"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264C9A" w:rsidRPr="00264C9A" w14:paraId="72826991" w14:textId="77777777" w:rsidTr="008F3FC1">
        <w:trPr>
          <w:trHeight w:val="3711"/>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7BB9DA75"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8</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FEAFEB" w14:textId="6C8A987A" w:rsidR="00D9144F" w:rsidRPr="00264C9A" w:rsidRDefault="00EC72A0"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Leyes </w:t>
            </w:r>
            <w:r>
              <w:rPr>
                <w:rFonts w:ascii="Tahoma" w:hAnsi="Tahoma" w:cs="Tahoma"/>
                <w:color w:val="002060"/>
                <w:sz w:val="18"/>
                <w:szCs w:val="20"/>
                <w:lang w:val="es-BO" w:eastAsia="es-BO"/>
              </w:rPr>
              <w:t>de Medio Ambiente y</w:t>
            </w:r>
            <w:r w:rsidRPr="00264C9A">
              <w:rPr>
                <w:rFonts w:ascii="Tahoma" w:hAnsi="Tahoma" w:cs="Tahoma"/>
                <w:color w:val="002060"/>
                <w:sz w:val="18"/>
                <w:szCs w:val="20"/>
                <w:lang w:val="es-BO" w:eastAsia="es-BO"/>
              </w:rPr>
              <w:t xml:space="preserve"> Seguridad Industrial</w:t>
            </w:r>
          </w:p>
          <w:p w14:paraId="7CAF961F" w14:textId="77777777" w:rsidR="00D9144F" w:rsidRPr="00264C9A" w:rsidRDefault="00D9144F" w:rsidP="001A7F54">
            <w:pPr>
              <w:rPr>
                <w:rFonts w:ascii="Tahoma" w:hAnsi="Tahoma" w:cs="Tahoma"/>
                <w:color w:val="002060"/>
                <w:sz w:val="18"/>
                <w:szCs w:val="20"/>
                <w:lang w:val="es-BO" w:eastAsia="es-BO"/>
              </w:rPr>
            </w:pP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1F1599"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ecológicos, debiendo cumplir con la gestión de recojo, almacenamiento, transporte, valoración y eliminación de los residuos orgánicos e inorgánicos cumpliendo con la vigilancia de los lugares de depósito o vertido después de su cierre.</w:t>
            </w:r>
          </w:p>
          <w:p w14:paraId="7E8C95F9"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incumplimiento del oferente a leyes y normas ambientales en la ejecución de sus trabajos, serán de exclusiva responsabilidad del oferente, quién asumirá las sanciones y/o multas que se generen.</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627A59" w14:textId="77777777" w:rsidR="00D9144F" w:rsidRPr="00264C9A" w:rsidRDefault="00D9144F"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FCA324"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p>
          <w:p w14:paraId="650B6AD3" w14:textId="77777777" w:rsidR="00D9144F" w:rsidRPr="00264C9A" w:rsidRDefault="00D9144F" w:rsidP="001A7F54">
            <w:pPr>
              <w:jc w:val="center"/>
              <w:rPr>
                <w:rFonts w:ascii="Tahoma" w:hAnsi="Tahoma" w:cs="Tahoma"/>
                <w:color w:val="002060"/>
                <w:sz w:val="18"/>
                <w:szCs w:val="18"/>
                <w:lang w:eastAsia="es-BO"/>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020E1D30" w14:textId="77777777" w:rsidR="00D9144F" w:rsidRPr="00264C9A" w:rsidRDefault="00D9144F" w:rsidP="001A7F54">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264C9A" w:rsidRPr="00264C9A" w14:paraId="2F054B23" w14:textId="77777777" w:rsidTr="008F3FC1">
        <w:trPr>
          <w:trHeight w:val="914"/>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1018C330"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9</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04B506" w14:textId="1F7BC880" w:rsidR="00D9144F" w:rsidRPr="00264C9A" w:rsidRDefault="00EC72A0"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Seguridad Industrial</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A15D94"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cumplir de forma estricta, lo establecido en las normas de seguridad industrial.  De manera enunciativa general, a continuación, se detallan algunas recomendaciones:</w:t>
            </w:r>
          </w:p>
          <w:p w14:paraId="658FCBA8"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Provisión completa al personal de la correspondiente ropa de trabajo, accesorios de seguridad necesarios e identificación como parte de su Empresa.</w:t>
            </w:r>
          </w:p>
          <w:p w14:paraId="5884E484"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Identificación de todos los vehículos asignados al proyecto con su debido registro y adecuadas condiciones de uso.</w:t>
            </w:r>
          </w:p>
          <w:p w14:paraId="7D3F78C9"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No se podrá ejecutar ningún trabajo sin los respectivos permisos de las autoridades correspondientes.</w:t>
            </w:r>
            <w:r w:rsidRPr="00264C9A">
              <w:rPr>
                <w:rFonts w:ascii="Tahoma" w:hAnsi="Tahoma" w:cs="Tahoma"/>
                <w:color w:val="002060"/>
                <w:sz w:val="18"/>
                <w:szCs w:val="20"/>
                <w:lang w:val="es-BO" w:eastAsia="es-BO"/>
              </w:rPr>
              <w:br/>
              <w:t>- Se colocarán las señales de peligro de acuerdo a las características del trabajo a realizar y no se retirarán hasta culminar los mismos y retirar los desechos.</w:t>
            </w:r>
          </w:p>
          <w:p w14:paraId="0709B940"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canalizaciones se evitarán que las zanjas y escombros perjudiquen el tráfico vehicular y peatonal o ponga en riesgo las edificaciones circundantes.</w:t>
            </w:r>
          </w:p>
          <w:p w14:paraId="1B14740A"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El trabajo deberá ser organizado de tal manera que tanto en el transcurso de la obra como al finalizar la misma no ocasionen molestias a transeúntes, vehículos o inmuebles.</w:t>
            </w:r>
            <w:r w:rsidRPr="00264C9A">
              <w:rPr>
                <w:rFonts w:ascii="Tahoma" w:hAnsi="Tahoma" w:cs="Tahoma"/>
                <w:color w:val="002060"/>
                <w:sz w:val="18"/>
                <w:szCs w:val="20"/>
                <w:lang w:val="es-BO" w:eastAsia="es-BO"/>
              </w:rPr>
              <w:br/>
              <w:t>- Está totalmente prohibido el uso de explosivos en el proyecto.</w:t>
            </w:r>
          </w:p>
          <w:p w14:paraId="7AB4686A"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Los trabajos de excavación que se requieran, no deberán afectar u obstruir ductos, cañerías, drenajes y desagües, obras de arte, zanjas de coronamiento en carreteras.</w:t>
            </w:r>
          </w:p>
          <w:p w14:paraId="7616A0F7"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Los escombros sobrantes deben ser retirados simultáneamente con el avance de la obra, dejando las calles o vías afectadas como estaban antes del trabajo.</w:t>
            </w:r>
          </w:p>
          <w:p w14:paraId="5D2A2AAD"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caso de daños que se puedan ocasionar a instalaciones de alcantarillados, energía o gas, la reparación y los gastos corren por cuenta del oferente.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B40DEF"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p w14:paraId="5787508E"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7D2A4368"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p>
          <w:p w14:paraId="5968D53B"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25C91A5E"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p>
        </w:tc>
      </w:tr>
      <w:tr w:rsidR="00264C9A" w:rsidRPr="00264C9A" w14:paraId="75BE87A8" w14:textId="77777777" w:rsidTr="008F3FC1">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79204006"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10</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451CDD" w14:textId="3DA2CD27" w:rsidR="00D9144F" w:rsidRPr="00264C9A" w:rsidRDefault="00EC72A0" w:rsidP="001A7F54">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Supervisión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713FB3" w14:textId="50A1C7EA"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ENTEL S.A. </w:t>
            </w:r>
            <w:r w:rsidR="00D043A0">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sidR="00D043A0">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supervisará los trabajos a fin de controlar, verificar, cuantificar y aprobar todas las obras, materiales y accesorios del proyecto</w:t>
            </w:r>
          </w:p>
          <w:p w14:paraId="3EA581B5"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facilitar a la Supervisión, las inspecciones de los bienes y servicios objetos del contrato.</w:t>
            </w:r>
          </w:p>
          <w:p w14:paraId="6E6DC1C3"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Las inspecciones realizadas por la Supervisión, no liberará al contratista de sus obligaciones contractuales ni del cumplimiento de las especificaciones técnicas establecidas.</w:t>
            </w:r>
          </w:p>
          <w:p w14:paraId="03AF3AD9"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vez que las condiciones de obra lo requieran, la Supervisión podrá efectuar las pruebas y/o ensayos de resistencia, compactación, materiales, etc.</w:t>
            </w:r>
          </w:p>
          <w:p w14:paraId="7471449C"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realizará los controles tecnológicos cada vez que existan dudas razonables en la ejecución de los trabajos.</w:t>
            </w:r>
          </w:p>
          <w:p w14:paraId="38621433" w14:textId="77777777"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debe hacer una evaluación del conjunto terminado, considerando aspectos de calidad de obra, hidrológicos, drenajes, estructuras, estabilidad, funcionamiento, seguridad, etc., y proveer soluciones y recomendaciones, los mismos que serán resueltos por el oferente a su costo.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ADC85D"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EC577A" w14:textId="77777777" w:rsidR="00D9144F" w:rsidRPr="00264C9A" w:rsidRDefault="00D9144F" w:rsidP="001A7F54">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03E4A5F0" w14:textId="77777777" w:rsidR="00D9144F" w:rsidRPr="00264C9A" w:rsidRDefault="00D9144F" w:rsidP="001A7F54">
            <w:pPr>
              <w:jc w:val="center"/>
              <w:rPr>
                <w:rFonts w:ascii="Tahoma" w:hAnsi="Tahoma" w:cs="Tahoma"/>
                <w:color w:val="002060"/>
                <w:sz w:val="18"/>
                <w:szCs w:val="18"/>
              </w:rPr>
            </w:pPr>
          </w:p>
        </w:tc>
      </w:tr>
      <w:tr w:rsidR="00264C9A" w:rsidRPr="00264C9A" w14:paraId="6941F131" w14:textId="77777777" w:rsidTr="008F3FC1">
        <w:trPr>
          <w:trHeight w:val="60"/>
        </w:trPr>
        <w:tc>
          <w:tcPr>
            <w:tcW w:w="188" w:type="pct"/>
            <w:tcBorders>
              <w:top w:val="single" w:sz="4" w:space="0" w:color="15497B"/>
              <w:left w:val="single" w:sz="4" w:space="0" w:color="002060"/>
              <w:bottom w:val="single" w:sz="4" w:space="0" w:color="002060"/>
              <w:right w:val="single" w:sz="4" w:space="0" w:color="15497B"/>
            </w:tcBorders>
            <w:shd w:val="clear" w:color="auto" w:fill="auto"/>
            <w:vAlign w:val="center"/>
          </w:tcPr>
          <w:p w14:paraId="29671CF6" w14:textId="77777777" w:rsidR="00D9144F" w:rsidRPr="00264C9A" w:rsidRDefault="00D9144F"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11</w:t>
            </w:r>
          </w:p>
        </w:tc>
        <w:tc>
          <w:tcPr>
            <w:tcW w:w="853" w:type="pct"/>
            <w:tcBorders>
              <w:top w:val="single" w:sz="4" w:space="0" w:color="15497B"/>
              <w:left w:val="single" w:sz="4" w:space="0" w:color="15497B"/>
              <w:bottom w:val="single" w:sz="4" w:space="0" w:color="002060"/>
              <w:right w:val="single" w:sz="4" w:space="0" w:color="15497B"/>
            </w:tcBorders>
            <w:shd w:val="clear" w:color="auto" w:fill="auto"/>
            <w:vAlign w:val="center"/>
          </w:tcPr>
          <w:p w14:paraId="73CED69E" w14:textId="17C1EDA5" w:rsidR="00D9144F" w:rsidRPr="00264C9A" w:rsidRDefault="00EC72A0" w:rsidP="00EC72A0">
            <w:pPr>
              <w:rPr>
                <w:rFonts w:ascii="Tahoma" w:hAnsi="Tahoma" w:cs="Tahoma"/>
                <w:color w:val="002060"/>
                <w:sz w:val="18"/>
                <w:szCs w:val="20"/>
                <w:lang w:val="es-BO" w:eastAsia="es-BO"/>
              </w:rPr>
            </w:pPr>
            <w:r>
              <w:rPr>
                <w:rFonts w:ascii="Tahoma" w:hAnsi="Tahoma" w:cs="Tahoma"/>
                <w:color w:val="002060"/>
                <w:sz w:val="18"/>
                <w:szCs w:val="20"/>
                <w:lang w:val="es-BO" w:eastAsia="es-BO"/>
              </w:rPr>
              <w:t>Daños a</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Propiedad Privada</w:t>
            </w:r>
          </w:p>
        </w:tc>
        <w:tc>
          <w:tcPr>
            <w:tcW w:w="2179" w:type="pct"/>
            <w:tcBorders>
              <w:top w:val="single" w:sz="4" w:space="0" w:color="15497B"/>
              <w:left w:val="single" w:sz="4" w:space="0" w:color="15497B"/>
              <w:bottom w:val="single" w:sz="4" w:space="0" w:color="002060"/>
              <w:right w:val="single" w:sz="4" w:space="0" w:color="15497B"/>
            </w:tcBorders>
            <w:shd w:val="clear" w:color="auto" w:fill="auto"/>
            <w:vAlign w:val="center"/>
          </w:tcPr>
          <w:p w14:paraId="610C4FA7" w14:textId="5FEFE1DA" w:rsidR="00D9144F" w:rsidRPr="00264C9A" w:rsidRDefault="00D9144F"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Todos los trabajos deben realizarse con el cuidado que ameriten los lugares, como propiedad privada, alambrados, cultivos, predios municipales e infraestructura caminera</w:t>
            </w:r>
            <w:r w:rsidR="00D043A0">
              <w:rPr>
                <w:rFonts w:ascii="Tahoma" w:hAnsi="Tahoma" w:cs="Tahoma"/>
                <w:color w:val="002060"/>
                <w:sz w:val="18"/>
                <w:szCs w:val="20"/>
                <w:lang w:val="es-BO" w:eastAsia="es-BO"/>
              </w:rPr>
              <w:t>, áreas arqueológicas</w:t>
            </w:r>
            <w:r w:rsidRPr="00264C9A">
              <w:rPr>
                <w:rFonts w:ascii="Tahoma" w:hAnsi="Tahoma" w:cs="Tahoma"/>
                <w:color w:val="002060"/>
                <w:sz w:val="18"/>
                <w:szCs w:val="20"/>
                <w:lang w:val="es-BO" w:eastAsia="es-BO"/>
              </w:rPr>
              <w:t>; cualquier reclamo, multa o resarcimiento de daño, será asumido por la empresa adjudicada hasta reponer la propiedad, cultivo o infraestructura dañ</w:t>
            </w:r>
            <w:r w:rsidR="00D043A0">
              <w:rPr>
                <w:rFonts w:ascii="Tahoma" w:hAnsi="Tahoma" w:cs="Tahoma"/>
                <w:color w:val="002060"/>
                <w:sz w:val="18"/>
                <w:szCs w:val="20"/>
                <w:lang w:val="es-BO" w:eastAsia="es-BO"/>
              </w:rPr>
              <w:t>ada a sus condiciones iniciales, liberando de responsabilidad a ENTEL Bolivia S.A.C.</w:t>
            </w:r>
          </w:p>
        </w:tc>
        <w:tc>
          <w:tcPr>
            <w:tcW w:w="698" w:type="pct"/>
            <w:tcBorders>
              <w:top w:val="single" w:sz="4" w:space="0" w:color="15497B"/>
              <w:left w:val="single" w:sz="4" w:space="0" w:color="15497B"/>
              <w:bottom w:val="single" w:sz="4" w:space="0" w:color="002060"/>
              <w:right w:val="single" w:sz="4" w:space="0" w:color="15497B"/>
            </w:tcBorders>
            <w:shd w:val="clear" w:color="auto" w:fill="auto"/>
            <w:vAlign w:val="center"/>
          </w:tcPr>
          <w:p w14:paraId="30589502" w14:textId="77777777" w:rsidR="00D9144F" w:rsidRPr="00264C9A" w:rsidRDefault="00D9144F" w:rsidP="001A7F54">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002060"/>
              <w:right w:val="single" w:sz="4" w:space="0" w:color="15497B"/>
            </w:tcBorders>
            <w:shd w:val="clear" w:color="auto" w:fill="auto"/>
            <w:vAlign w:val="center"/>
          </w:tcPr>
          <w:p w14:paraId="51593150" w14:textId="77777777" w:rsidR="00D9144F" w:rsidRPr="00264C9A" w:rsidRDefault="00D9144F" w:rsidP="001A7F54">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002060"/>
              <w:right w:val="single" w:sz="4" w:space="0" w:color="002060"/>
            </w:tcBorders>
            <w:shd w:val="clear" w:color="auto" w:fill="auto"/>
            <w:vAlign w:val="center"/>
          </w:tcPr>
          <w:p w14:paraId="65C59DC1" w14:textId="77777777" w:rsidR="00D9144F" w:rsidRPr="00264C9A" w:rsidRDefault="00D9144F" w:rsidP="001A7F54">
            <w:pPr>
              <w:jc w:val="center"/>
              <w:rPr>
                <w:rFonts w:ascii="Tahoma" w:hAnsi="Tahoma" w:cs="Tahoma"/>
                <w:color w:val="002060"/>
                <w:sz w:val="18"/>
                <w:szCs w:val="18"/>
              </w:rPr>
            </w:pPr>
          </w:p>
        </w:tc>
      </w:tr>
    </w:tbl>
    <w:p w14:paraId="6EF9C37C" w14:textId="77777777" w:rsidR="00264C9A" w:rsidRDefault="00264C9A" w:rsidP="00D9144F">
      <w:pPr>
        <w:rPr>
          <w:lang w:val="es-BO" w:eastAsia="en-US"/>
        </w:rPr>
      </w:pPr>
    </w:p>
    <w:p w14:paraId="5301A7FA" w14:textId="77777777" w:rsidR="006E21FF" w:rsidRDefault="006E21FF" w:rsidP="00D9144F">
      <w:pPr>
        <w:rPr>
          <w:lang w:val="es-BO" w:eastAsia="en-US"/>
        </w:rPr>
      </w:pPr>
    </w:p>
    <w:p w14:paraId="01960867" w14:textId="77777777" w:rsidR="006E21FF" w:rsidRDefault="006E21FF" w:rsidP="00D9144F">
      <w:pPr>
        <w:rPr>
          <w:lang w:val="es-BO" w:eastAsia="en-US"/>
        </w:rPr>
      </w:pPr>
    </w:p>
    <w:p w14:paraId="73CCFE14" w14:textId="77777777" w:rsidR="006E21FF" w:rsidRDefault="006E21FF" w:rsidP="00D9144F">
      <w:pPr>
        <w:rPr>
          <w:lang w:val="es-BO" w:eastAsia="en-US"/>
        </w:rPr>
      </w:pPr>
    </w:p>
    <w:p w14:paraId="1A3C3AFB" w14:textId="77777777" w:rsidR="006E21FF" w:rsidRDefault="006E21FF" w:rsidP="00D9144F">
      <w:pPr>
        <w:rPr>
          <w:lang w:val="es-BO" w:eastAsia="en-US"/>
        </w:rPr>
      </w:pPr>
    </w:p>
    <w:p w14:paraId="13AF7BFD" w14:textId="77777777" w:rsidR="006E21FF" w:rsidRDefault="006E21FF" w:rsidP="00D9144F">
      <w:pPr>
        <w:rPr>
          <w:lang w:val="es-BO" w:eastAsia="en-US"/>
        </w:rPr>
      </w:pPr>
    </w:p>
    <w:p w14:paraId="4E34535B" w14:textId="77777777" w:rsidR="006E21FF" w:rsidRDefault="006E21FF" w:rsidP="00D9144F">
      <w:pPr>
        <w:rPr>
          <w:lang w:val="es-BO" w:eastAsia="en-US"/>
        </w:rPr>
      </w:pPr>
    </w:p>
    <w:p w14:paraId="486E979C" w14:textId="77777777" w:rsidR="006E21FF" w:rsidRDefault="006E21FF" w:rsidP="00D9144F">
      <w:pPr>
        <w:rPr>
          <w:lang w:val="es-BO" w:eastAsia="en-US"/>
        </w:rPr>
      </w:pPr>
    </w:p>
    <w:p w14:paraId="347C1308" w14:textId="6067FDFE" w:rsidR="00D9144F" w:rsidRPr="00264C9A" w:rsidRDefault="00311032" w:rsidP="002B6989">
      <w:pPr>
        <w:pStyle w:val="TITULOS"/>
        <w:numPr>
          <w:ilvl w:val="2"/>
          <w:numId w:val="111"/>
        </w:numPr>
        <w:spacing w:before="120" w:after="120" w:line="240" w:lineRule="auto"/>
        <w:rPr>
          <w:rFonts w:ascii="Tahoma" w:hAnsi="Tahoma" w:cs="Tahoma"/>
          <w:color w:val="002060"/>
          <w:sz w:val="22"/>
          <w:szCs w:val="22"/>
        </w:rPr>
      </w:pPr>
      <w:bookmarkStart w:id="168" w:name="_Toc309124151"/>
      <w:r w:rsidRPr="00264C9A">
        <w:rPr>
          <w:rFonts w:ascii="Tahoma" w:hAnsi="Tahoma" w:cs="Tahoma"/>
          <w:color w:val="002060"/>
          <w:sz w:val="22"/>
          <w:szCs w:val="22"/>
        </w:rPr>
        <w:t xml:space="preserve">Obras Civiles (Tramo Terrestre </w:t>
      </w:r>
      <w:r>
        <w:rPr>
          <w:rFonts w:ascii="Tahoma" w:hAnsi="Tahoma" w:cs="Tahoma"/>
          <w:color w:val="002060"/>
          <w:sz w:val="22"/>
          <w:szCs w:val="22"/>
        </w:rPr>
        <w:t>y</w:t>
      </w:r>
      <w:r w:rsidRPr="00264C9A">
        <w:rPr>
          <w:rFonts w:ascii="Tahoma" w:hAnsi="Tahoma" w:cs="Tahoma"/>
          <w:color w:val="002060"/>
          <w:sz w:val="22"/>
          <w:szCs w:val="22"/>
        </w:rPr>
        <w:t xml:space="preserve"> Submarino)</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5205"/>
        <w:gridCol w:w="1334"/>
        <w:gridCol w:w="1068"/>
        <w:gridCol w:w="1201"/>
      </w:tblGrid>
      <w:tr w:rsidR="00D9144F" w:rsidRPr="007916B3" w14:paraId="582F256E" w14:textId="77777777" w:rsidTr="008F3FC1">
        <w:trPr>
          <w:trHeight w:val="202"/>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bookmarkEnd w:id="168"/>
          <w:p w14:paraId="7FA92D23"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83584AA"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6DDCB158" w14:textId="77777777" w:rsidTr="008F3FC1">
        <w:trPr>
          <w:trHeight w:val="113"/>
          <w:tblHeader/>
        </w:trPr>
        <w:tc>
          <w:tcPr>
            <w:tcW w:w="304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14:paraId="2D4C25C3" w14:textId="77777777" w:rsidR="00EC72A0" w:rsidRDefault="00EC72A0" w:rsidP="001A7F54">
            <w:pPr>
              <w:jc w:val="center"/>
              <w:rPr>
                <w:rFonts w:ascii="Tahoma" w:hAnsi="Tahoma" w:cs="Tahoma"/>
                <w:b/>
                <w:bCs/>
                <w:sz w:val="18"/>
                <w:szCs w:val="18"/>
                <w:lang w:eastAsia="es-BO"/>
              </w:rPr>
            </w:pPr>
            <w:r>
              <w:rPr>
                <w:rFonts w:ascii="Tahoma" w:hAnsi="Tahoma" w:cs="Tahoma"/>
                <w:b/>
                <w:bCs/>
                <w:sz w:val="18"/>
                <w:szCs w:val="18"/>
                <w:lang w:eastAsia="es-BO"/>
              </w:rPr>
              <w:t xml:space="preserve">Obras Civiles </w:t>
            </w:r>
          </w:p>
          <w:p w14:paraId="23BBC53B" w14:textId="23496309" w:rsidR="00D9144F" w:rsidRPr="007916B3" w:rsidRDefault="00EC72A0" w:rsidP="00EC72A0">
            <w:pPr>
              <w:jc w:val="center"/>
              <w:rPr>
                <w:rFonts w:ascii="Tahoma" w:hAnsi="Tahoma" w:cs="Tahoma"/>
                <w:sz w:val="18"/>
                <w:szCs w:val="18"/>
                <w:lang w:eastAsia="es-BO"/>
              </w:rPr>
            </w:pPr>
            <w:r>
              <w:rPr>
                <w:rFonts w:ascii="Tahoma" w:hAnsi="Tahoma" w:cs="Tahoma"/>
                <w:b/>
                <w:bCs/>
                <w:sz w:val="18"/>
                <w:szCs w:val="18"/>
                <w:lang w:eastAsia="es-BO"/>
              </w:rPr>
              <w:t>(Tramo Terrestre y Submarino)</w:t>
            </w:r>
          </w:p>
        </w:tc>
        <w:tc>
          <w:tcPr>
            <w:tcW w:w="72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58A1ADB"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E354D20"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264C9A" w:rsidRPr="007916B3" w14:paraId="1D798AA1" w14:textId="77777777" w:rsidTr="008F3FC1">
        <w:trPr>
          <w:trHeight w:val="372"/>
          <w:tblHeader/>
        </w:trPr>
        <w:tc>
          <w:tcPr>
            <w:tcW w:w="218"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14:paraId="468C6C50" w14:textId="77777777" w:rsidR="00264C9A" w:rsidRPr="007916B3" w:rsidRDefault="00264C9A" w:rsidP="001A7F54">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826"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14240FE8" w14:textId="77777777" w:rsidR="00264C9A" w:rsidRPr="007916B3" w:rsidRDefault="00264C9A" w:rsidP="001A7F54">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72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4682FEC3"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4E1E8A00" w14:textId="1FBC63C2" w:rsidR="00264C9A" w:rsidRPr="007916B3" w:rsidRDefault="00264C9A"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52"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14:paraId="30AAA49B"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264C9A" w:rsidRPr="00264C9A" w14:paraId="64321F82"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6BEE882D"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EB2607"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presentar una memoria técnica que refleje las obras civiles que vaya a realizar para el cumplimiento del presente proyecto. Esta deberá incluir la descripción de los trabajos a realizar, ubicación y planos por sitio.</w:t>
            </w:r>
          </w:p>
          <w:p w14:paraId="301EA1CD" w14:textId="6990624A"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caso de adjudicarse el proyecto, la implementación de las obras civiles se realizará previa aprobación de ENTEL</w:t>
            </w:r>
            <w:r w:rsidR="000D28B8">
              <w:rPr>
                <w:rFonts w:ascii="Tahoma" w:hAnsi="Tahoma" w:cs="Tahoma"/>
                <w:color w:val="002060"/>
                <w:sz w:val="18"/>
                <w:szCs w:val="20"/>
                <w:lang w:val="es-BO" w:eastAsia="es-BO"/>
              </w:rPr>
              <w:t xml:space="preserve">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320559"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8B9F3A"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CC1AEF"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4F6868BD"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71EFB283"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A04833"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Todas las estructuras de obras civiles propuestas para este proyecto deberán cumplir la normativa TIA 942 en telecomunicaciones y normativas locales vigentes en cuanto a edificaciones civiles.</w:t>
            </w:r>
          </w:p>
          <w:p w14:paraId="06FE82B4"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Esto incluye:</w:t>
            </w:r>
          </w:p>
          <w:p w14:paraId="7FF01F9F" w14:textId="77777777"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Caseta de Regeneración</w:t>
            </w:r>
          </w:p>
          <w:p w14:paraId="39FA0415" w14:textId="665ADD3C" w:rsidR="0095203E" w:rsidRPr="0095203E" w:rsidRDefault="0095203E" w:rsidP="0095203E">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El ambiente de equipos deberá albergar un total de 8 racks de acuerdo a estándares de equipos a proveer (cumpliendo las áreas mínimas de circulación) y presentar como mínimo un área de 20 metros cuadrados útil.</w:t>
            </w:r>
          </w:p>
          <w:p w14:paraId="477B7411" w14:textId="0A054AC6" w:rsidR="0095203E" w:rsidRPr="0095203E" w:rsidRDefault="0095203E" w:rsidP="0095203E">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Caseta para respaldo de energía eléctrica(grupos generadores). Cumpliendo normativa (República del Perú) de aislamiento para resguardo de combustible (mínimo 15 mts cuadrados referencial), estas albergarán un grupo electrógeno y un tanque de combustible.</w:t>
            </w:r>
          </w:p>
          <w:p w14:paraId="6620933B" w14:textId="3DA67880"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Caseta de Serenaje y/o Seguridad, esta deberá tener un área mínima de 32 metros cuadrados y se debe considerar áreas para dormir, comer, cocina y baño.</w:t>
            </w:r>
          </w:p>
          <w:p w14:paraId="0ABD1D39" w14:textId="0B253335"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Cerramiento perimetral de bloque de cemento con coronamiento de seguridad con un área mínima de 250 metros cuadrados para albergar los ambientes antes mencionados. Considerar la separación entre estructuras de acuerdo a normativa local vigente (República del Perú), además de los retiros con vecinos.</w:t>
            </w:r>
          </w:p>
          <w:p w14:paraId="1416BE92" w14:textId="2C34915C"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Todas las estructuras deberán considerar cumplir normativa (República del Perú) en cuanto a sistemas antisísmicos, </w:t>
            </w:r>
            <w:r w:rsidR="001177F3">
              <w:rPr>
                <w:rFonts w:ascii="Tahoma" w:hAnsi="Tahoma" w:cs="Tahoma"/>
                <w:color w:val="002060"/>
                <w:sz w:val="18"/>
                <w:szCs w:val="20"/>
                <w:lang w:val="es-BO" w:eastAsia="es-BO"/>
              </w:rPr>
              <w:t xml:space="preserve">antisunami, </w:t>
            </w:r>
            <w:r w:rsidRPr="0095203E">
              <w:rPr>
                <w:rFonts w:ascii="Tahoma" w:hAnsi="Tahoma" w:cs="Tahoma"/>
                <w:color w:val="002060"/>
                <w:sz w:val="18"/>
                <w:szCs w:val="20"/>
                <w:lang w:val="es-BO" w:eastAsia="es-BO"/>
              </w:rPr>
              <w:t>contraincendios o las que solicite la citada normativa</w:t>
            </w:r>
          </w:p>
          <w:p w14:paraId="4799969E" w14:textId="0F20EFDC"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Parqueo para un vehiculo.</w:t>
            </w:r>
          </w:p>
          <w:p w14:paraId="6A341259" w14:textId="77777777" w:rsidR="0095203E" w:rsidRPr="0095203E" w:rsidRDefault="0095203E" w:rsidP="0095203E">
            <w:pPr>
              <w:jc w:val="both"/>
              <w:rPr>
                <w:rFonts w:ascii="Tahoma" w:hAnsi="Tahoma" w:cs="Tahoma"/>
                <w:color w:val="002060"/>
                <w:sz w:val="18"/>
                <w:szCs w:val="20"/>
                <w:lang w:val="es-BO" w:eastAsia="es-BO"/>
              </w:rPr>
            </w:pPr>
          </w:p>
          <w:p w14:paraId="6AB0D033" w14:textId="77777777"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Caseta de Terminales (Lurín e Ilo)</w:t>
            </w:r>
          </w:p>
          <w:p w14:paraId="1C3015A3" w14:textId="77777777"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Para las estaciones Terminales se debe tomar en cuenta los siguientes aspectos,</w:t>
            </w:r>
          </w:p>
          <w:p w14:paraId="7BBAD146" w14:textId="454136C5"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Sala de equipos que deberá albergar como mínimo 12 racks</w:t>
            </w:r>
          </w:p>
          <w:p w14:paraId="48FB5A13" w14:textId="110E6314"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oficina que deberá albergar como mínimo 4 escritorios</w:t>
            </w:r>
          </w:p>
          <w:p w14:paraId="6DBB5740" w14:textId="2752112D"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descanso para albergar un mínimo de cuatro personas</w:t>
            </w:r>
          </w:p>
          <w:p w14:paraId="470F35F9" w14:textId="7CADABE7"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respaldo de energía para albergar un grupo electrógeno y tanque de combustible de acuerdo a las cargas requeridas</w:t>
            </w:r>
          </w:p>
          <w:p w14:paraId="2D9677E3" w14:textId="3C01F04E"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de seguridad</w:t>
            </w:r>
          </w:p>
          <w:p w14:paraId="0081FE8F" w14:textId="317D158D" w:rsidR="0095203E" w:rsidRP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energización de la estación (puestos de transformación u otros)</w:t>
            </w:r>
          </w:p>
          <w:p w14:paraId="7634CBF7" w14:textId="5BD3B7DC" w:rsidR="0095203E" w:rsidRDefault="0095203E" w:rsidP="0095203E">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implementación de la fibra submarina y terrestre.</w:t>
            </w:r>
          </w:p>
          <w:p w14:paraId="64E9B0AE" w14:textId="157EE900"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Con carácter referencial se proporciona un modelo utilizado por ENTEL S.A. de Bolivia en el Anexo 5 Obras Civiles, de igual manera el oferente presentara su propuesta para revisión y apr</w:t>
            </w:r>
            <w:r w:rsidR="000D28B8">
              <w:rPr>
                <w:rFonts w:ascii="Tahoma" w:hAnsi="Tahoma" w:cs="Tahoma"/>
                <w:color w:val="002060"/>
                <w:sz w:val="18"/>
                <w:szCs w:val="20"/>
                <w:lang w:val="es-BO" w:eastAsia="es-BO"/>
              </w:rPr>
              <w:t>obación de ENTEL S.A.</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2BEE6E"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FAABD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8402B3"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5FF143B8"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75188601" w14:textId="27421D62"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D9C6B4"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Todas estructuras metálicas deberán presentar un galvanizado en caliente que garantice la no oxidación de los elementos por un lapso de 10 años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A8C86C"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6988B3" w14:textId="77777777" w:rsidR="00264C9A" w:rsidRPr="00264C9A" w:rsidRDefault="00264C9A" w:rsidP="001A7F54">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09904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093578B0"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45BFC5B5" w14:textId="4AB4FF09"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107EC1" w14:textId="6C166761" w:rsidR="00264C9A" w:rsidRPr="00264C9A" w:rsidRDefault="00264C9A" w:rsidP="009B22AE">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 deberá pr</w:t>
            </w:r>
            <w:r w:rsidR="00FB732E">
              <w:rPr>
                <w:rFonts w:ascii="Tahoma" w:hAnsi="Tahoma" w:cs="Tahoma"/>
                <w:color w:val="002060"/>
                <w:sz w:val="18"/>
                <w:szCs w:val="20"/>
                <w:lang w:val="es-BO" w:eastAsia="es-BO"/>
              </w:rPr>
              <w:t>ever la construcción de</w:t>
            </w:r>
            <w:r w:rsidRPr="00264C9A">
              <w:rPr>
                <w:rFonts w:ascii="Tahoma" w:hAnsi="Tahoma" w:cs="Tahoma"/>
                <w:color w:val="002060"/>
                <w:sz w:val="18"/>
                <w:szCs w:val="20"/>
                <w:lang w:val="es-BO" w:eastAsia="es-BO"/>
              </w:rPr>
              <w:t xml:space="preserve"> una caset</w:t>
            </w:r>
            <w:r w:rsidR="00FB732E">
              <w:rPr>
                <w:rFonts w:ascii="Tahoma" w:hAnsi="Tahoma" w:cs="Tahoma"/>
                <w:color w:val="002060"/>
                <w:sz w:val="18"/>
                <w:szCs w:val="20"/>
                <w:lang w:val="es-BO" w:eastAsia="es-BO"/>
              </w:rPr>
              <w:t xml:space="preserve">a de regeneración óptica </w:t>
            </w:r>
            <w:r w:rsidR="009B22AE">
              <w:rPr>
                <w:rFonts w:ascii="Tahoma" w:hAnsi="Tahoma" w:cs="Tahoma"/>
                <w:color w:val="002060"/>
                <w:sz w:val="18"/>
                <w:szCs w:val="20"/>
                <w:lang w:val="es-BO" w:eastAsia="es-BO"/>
              </w:rPr>
              <w:t xml:space="preserve">como máximo hasta </w:t>
            </w:r>
            <w:r w:rsidR="00FB732E">
              <w:rPr>
                <w:rFonts w:ascii="Tahoma" w:hAnsi="Tahoma" w:cs="Tahoma"/>
                <w:color w:val="002060"/>
                <w:sz w:val="18"/>
                <w:szCs w:val="20"/>
                <w:lang w:val="es-BO" w:eastAsia="es-BO"/>
              </w:rPr>
              <w:t>1</w:t>
            </w:r>
            <w:r w:rsidR="009B22AE">
              <w:rPr>
                <w:rFonts w:ascii="Tahoma" w:hAnsi="Tahoma" w:cs="Tahoma"/>
                <w:color w:val="002060"/>
                <w:sz w:val="18"/>
                <w:szCs w:val="20"/>
                <w:lang w:val="es-BO" w:eastAsia="es-BO"/>
              </w:rPr>
              <w:t>5</w:t>
            </w:r>
            <w:r w:rsidRPr="00264C9A">
              <w:rPr>
                <w:rFonts w:ascii="Tahoma" w:hAnsi="Tahoma" w:cs="Tahoma"/>
                <w:color w:val="002060"/>
                <w:sz w:val="18"/>
                <w:szCs w:val="20"/>
                <w:lang w:val="es-BO" w:eastAsia="es-BO"/>
              </w:rPr>
              <w:t>0 km.</w:t>
            </w:r>
            <w:r w:rsidR="00FB732E">
              <w:rPr>
                <w:rFonts w:ascii="Tahoma" w:hAnsi="Tahoma" w:cs="Tahoma"/>
                <w:color w:val="002060"/>
                <w:sz w:val="18"/>
                <w:szCs w:val="20"/>
                <w:lang w:val="es-BO" w:eastAsia="es-BO"/>
              </w:rPr>
              <w:t xml:space="preserve"> Aproximadamente. La misma deberá estar ubicada en poblaciones que cuenten con red de energía eléctrica comercial.</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DB8F53"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F53089"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A69881"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1EF68AFB"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6363BA06" w14:textId="3D85E1B3"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E459F7"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proponente deberá realizar las verificaciones que correspondan para prever efectos causados por inundaciones, movimientos sísmicos, deslizamientos, falla de talud u otros.</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5C0DC7"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6EF330"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B543CB"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3733CBFA"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733E768E" w14:textId="060012AF"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570858"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prever el cumplimiento de la normativa de seguridad industrial para todos los trabajos que implemente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7DB08"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4A7CA5"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5E2163"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2D9C322B"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5924F6C8" w14:textId="03D84E27"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1C430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contratar todos los seguros que se requieran, sean estos contra accidentes, daños a terceros u otros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4349DE"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EEA809"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5AFCAC"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44D1B0DB"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5C3D73BC" w14:textId="7D32258D"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8DE484"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trabajos de excavación que se requieran, no deberán afectar u obstruir ductos, cañerías, drenajes y desagües, obras de arte, zanjas de coronamiento en carreteras o vías de circulación</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84610A"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10548D"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B41D38"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4A3C3161"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3B7A8E49" w14:textId="5A42DF83"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B1605B"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escombros sobrantes deben ser retirados simultáneamente con el avance de la obra, dejando las calles o vías afectadas como estaban antes del trabajo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CA7B19"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BFFD66"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DDBA2C"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403E3C9C"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023F38C6" w14:textId="103244A7"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71B1EF" w14:textId="7D8B374B"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caso de daños que se puedan ocasionar a terceros, instalaciones de alcantarillados, energía, gas u otr</w:t>
            </w:r>
            <w:r w:rsidR="00FB732E">
              <w:rPr>
                <w:rFonts w:ascii="Tahoma" w:hAnsi="Tahoma" w:cs="Tahoma"/>
                <w:color w:val="002060"/>
                <w:sz w:val="18"/>
                <w:szCs w:val="20"/>
                <w:lang w:val="es-BO" w:eastAsia="es-BO"/>
              </w:rPr>
              <w:t>as, la reparación y los gastos</w:t>
            </w:r>
            <w:r w:rsidRPr="00264C9A">
              <w:rPr>
                <w:rFonts w:ascii="Tahoma" w:hAnsi="Tahoma" w:cs="Tahoma"/>
                <w:color w:val="002060"/>
                <w:sz w:val="18"/>
                <w:szCs w:val="20"/>
                <w:lang w:val="es-BO" w:eastAsia="es-BO"/>
              </w:rPr>
              <w:t xml:space="preserve"> c</w:t>
            </w:r>
            <w:r w:rsidR="00FB732E">
              <w:rPr>
                <w:rFonts w:ascii="Tahoma" w:hAnsi="Tahoma" w:cs="Tahoma"/>
                <w:color w:val="002060"/>
                <w:sz w:val="18"/>
                <w:szCs w:val="20"/>
                <w:lang w:val="es-BO" w:eastAsia="es-BO"/>
              </w:rPr>
              <w:t>orrerán por cuenta del oferente, liberando de responsabilidad a ENTEL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C40BE5"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16AA33"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A4A441"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64C9A" w:rsidRPr="00264C9A" w14:paraId="0A196C49" w14:textId="77777777" w:rsidTr="008F3FC1">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2EA81533" w14:textId="098A23A3" w:rsidR="00264C9A" w:rsidRPr="00264C9A" w:rsidRDefault="00FB732E"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4207EB"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la recepción de las obras civiles, en estaciones finales o intermedias, se realizarán las siguientes pruebas de verificación:</w:t>
            </w:r>
          </w:p>
          <w:p w14:paraId="5D36734C" w14:textId="77777777" w:rsidR="00264C9A" w:rsidRPr="00264C9A" w:rsidRDefault="00264C9A" w:rsidP="002B6989">
            <w:pPr>
              <w:pStyle w:val="Prrafodelista"/>
              <w:numPr>
                <w:ilvl w:val="0"/>
                <w:numId w:val="71"/>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dimensionamiento de las estructuras acorde a documentación aprobada.</w:t>
            </w:r>
          </w:p>
          <w:p w14:paraId="0CF21BE8" w14:textId="77777777" w:rsidR="00264C9A" w:rsidRPr="00264C9A" w:rsidRDefault="00264C9A" w:rsidP="002B6989">
            <w:pPr>
              <w:pStyle w:val="Prrafodelista"/>
              <w:numPr>
                <w:ilvl w:val="0"/>
                <w:numId w:val="71"/>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buena calidad de ejecución de los diferentes trabajos:</w:t>
            </w:r>
          </w:p>
          <w:p w14:paraId="3F25446F"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Comprobación de material de construcción, escalerillas, porta cables y otros</w:t>
            </w:r>
          </w:p>
          <w:p w14:paraId="13BF3629"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sistema de aterramiento menor a 5 Ω</w:t>
            </w:r>
          </w:p>
          <w:p w14:paraId="298D8296"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Ensayos de compresión del hormigón</w:t>
            </w:r>
          </w:p>
          <w:p w14:paraId="34D7771B"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Ubicación de barras colectoras</w:t>
            </w:r>
          </w:p>
          <w:p w14:paraId="49010CA4"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Instalación Eléctrica y correcto funcionamiento del TDP</w:t>
            </w:r>
          </w:p>
          <w:p w14:paraId="484ED482"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pasa muros y sistemas de ventilación</w:t>
            </w:r>
          </w:p>
          <w:p w14:paraId="133B4C68"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cerramiento</w:t>
            </w:r>
          </w:p>
          <w:p w14:paraId="64EEE8B4"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seguridad y prevención de ingresos no autorizados</w:t>
            </w:r>
          </w:p>
          <w:p w14:paraId="3C6220B3" w14:textId="77777777" w:rsidR="00264C9A" w:rsidRPr="00264C9A" w:rsidRDefault="00264C9A" w:rsidP="002B6989">
            <w:pPr>
              <w:pStyle w:val="Prrafodelista"/>
              <w:numPr>
                <w:ilvl w:val="1"/>
                <w:numId w:val="71"/>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Otros a requerimiento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8D4EAB"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C1BA8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7192CB"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14:paraId="0C5BEDC9" w14:textId="77777777" w:rsidR="00D9144F" w:rsidRPr="007916B3" w:rsidRDefault="00D9144F" w:rsidP="00D9144F">
      <w:pPr>
        <w:rPr>
          <w:rFonts w:ascii="Tahoma" w:hAnsi="Tahoma" w:cs="Tahoma"/>
          <w:b/>
          <w:lang w:val="es-BO"/>
        </w:rPr>
      </w:pPr>
    </w:p>
    <w:p w14:paraId="3DBDF383" w14:textId="77777777" w:rsidR="00D9144F" w:rsidRPr="007916B3" w:rsidRDefault="00D9144F" w:rsidP="00D9144F">
      <w:pPr>
        <w:rPr>
          <w:rFonts w:ascii="Tahoma" w:hAnsi="Tahoma" w:cs="Tahoma"/>
          <w:b/>
          <w:lang w:val="es-BO"/>
        </w:rPr>
      </w:pPr>
    </w:p>
    <w:p w14:paraId="3B33CAF9" w14:textId="507E86C4" w:rsidR="00D9144F" w:rsidRPr="00264C9A" w:rsidRDefault="00EC72A0" w:rsidP="002B6989">
      <w:pPr>
        <w:pStyle w:val="TITULOS"/>
        <w:numPr>
          <w:ilvl w:val="2"/>
          <w:numId w:val="111"/>
        </w:numPr>
        <w:spacing w:before="120" w:after="120" w:line="240" w:lineRule="auto"/>
        <w:rPr>
          <w:rFonts w:ascii="Tahoma" w:hAnsi="Tahoma" w:cs="Tahoma"/>
          <w:color w:val="002060"/>
          <w:sz w:val="22"/>
          <w:szCs w:val="22"/>
        </w:rPr>
      </w:pPr>
      <w:r>
        <w:rPr>
          <w:rFonts w:ascii="Tahoma" w:hAnsi="Tahoma" w:cs="Tahoma"/>
          <w:color w:val="002060"/>
          <w:sz w:val="22"/>
          <w:szCs w:val="22"/>
        </w:rPr>
        <w:t>Servicio 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 xml:space="preserve">e Sistemas </w:t>
      </w:r>
      <w:r>
        <w:rPr>
          <w:rFonts w:ascii="Tahoma" w:hAnsi="Tahoma" w:cs="Tahoma"/>
          <w:color w:val="002060"/>
          <w:sz w:val="22"/>
          <w:szCs w:val="22"/>
        </w:rPr>
        <w:t>d</w:t>
      </w:r>
      <w:r w:rsidRPr="00264C9A">
        <w:rPr>
          <w:rFonts w:ascii="Tahoma" w:hAnsi="Tahoma" w:cs="Tahoma"/>
          <w:color w:val="002060"/>
          <w:sz w:val="22"/>
          <w:szCs w:val="22"/>
        </w:rPr>
        <w:t xml:space="preserve">e Energía </w:t>
      </w:r>
      <w:r>
        <w:rPr>
          <w:rFonts w:ascii="Tahoma" w:hAnsi="Tahoma" w:cs="Tahoma"/>
          <w:color w:val="002060"/>
          <w:sz w:val="22"/>
          <w:szCs w:val="22"/>
        </w:rPr>
        <w:t>y</w:t>
      </w:r>
      <w:r w:rsidRPr="00264C9A">
        <w:rPr>
          <w:rFonts w:ascii="Tahoma" w:hAnsi="Tahoma" w:cs="Tahoma"/>
          <w:color w:val="002060"/>
          <w:sz w:val="22"/>
          <w:szCs w:val="22"/>
        </w:rPr>
        <w:t xml:space="preserve"> Climatización (Tramo Terrestre </w:t>
      </w:r>
      <w:r>
        <w:rPr>
          <w:rFonts w:ascii="Tahoma" w:hAnsi="Tahoma" w:cs="Tahoma"/>
          <w:color w:val="002060"/>
          <w:sz w:val="22"/>
          <w:szCs w:val="22"/>
        </w:rPr>
        <w:t>y</w:t>
      </w:r>
      <w:r w:rsidRPr="00264C9A">
        <w:rPr>
          <w:rFonts w:ascii="Tahoma" w:hAnsi="Tahoma" w:cs="Tahoma"/>
          <w:color w:val="002060"/>
          <w:sz w:val="22"/>
          <w:szCs w:val="22"/>
        </w:rPr>
        <w:t xml:space="preserve"> Submarino)</w:t>
      </w:r>
    </w:p>
    <w:p w14:paraId="4CFE78E4" w14:textId="77777777" w:rsidR="00D9144F" w:rsidRPr="007916B3" w:rsidRDefault="00D9144F" w:rsidP="00D9144F">
      <w:pPr>
        <w:rPr>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0"/>
        <w:gridCol w:w="5607"/>
        <w:gridCol w:w="1068"/>
        <w:gridCol w:w="801"/>
        <w:gridCol w:w="1334"/>
      </w:tblGrid>
      <w:tr w:rsidR="00D9144F" w:rsidRPr="007916B3" w14:paraId="11303492" w14:textId="77777777" w:rsidTr="008F3FC1">
        <w:trPr>
          <w:trHeight w:val="381"/>
          <w:tblHeader/>
        </w:trPr>
        <w:tc>
          <w:tcPr>
            <w:tcW w:w="384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597092C6"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REQUERIMIENTO DE ENTEL S.A.</w:t>
            </w:r>
            <w:r>
              <w:rPr>
                <w:rFonts w:ascii="Tahoma" w:hAnsi="Tahoma" w:cs="Tahoma"/>
                <w:b/>
                <w:bCs/>
                <w:color w:val="FFFFFF" w:themeColor="background1"/>
                <w:sz w:val="18"/>
                <w:szCs w:val="18"/>
                <w:lang w:eastAsia="es-BO"/>
              </w:rPr>
              <w:t xml:space="preserve"> de Bolivia</w:t>
            </w:r>
          </w:p>
        </w:tc>
        <w:tc>
          <w:tcPr>
            <w:tcW w:w="115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EBBAEDD"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RESPUESTA DEL OFERENTE</w:t>
            </w:r>
          </w:p>
        </w:tc>
      </w:tr>
      <w:tr w:rsidR="00D9144F" w:rsidRPr="007916B3" w14:paraId="19413C19" w14:textId="77777777" w:rsidTr="008F3FC1">
        <w:trPr>
          <w:trHeight w:val="273"/>
          <w:tblHeader/>
        </w:trPr>
        <w:tc>
          <w:tcPr>
            <w:tcW w:w="3261"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15D882E" w14:textId="3B97B82F" w:rsidR="00D9144F" w:rsidRPr="007916B3" w:rsidRDefault="00EC72A0" w:rsidP="00EC72A0">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Servicio de Instalación de Sistemas de Energía y Climatización (Tramo Terrestre y Submarino)</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C3DF698"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2"/>
                <w:szCs w:val="18"/>
                <w:lang w:val="en-GB" w:eastAsia="es-BO"/>
              </w:rPr>
              <w:t>CONDICIÓN</w:t>
            </w:r>
          </w:p>
        </w:tc>
        <w:tc>
          <w:tcPr>
            <w:tcW w:w="115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02A13A9"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(Llenado Obligatorio)</w:t>
            </w:r>
          </w:p>
        </w:tc>
      </w:tr>
      <w:tr w:rsidR="00D9144F" w:rsidRPr="007916B3" w14:paraId="6CEEB767" w14:textId="77777777" w:rsidTr="008F3FC1">
        <w:trPr>
          <w:trHeight w:val="347"/>
          <w:tblHeader/>
        </w:trPr>
        <w:tc>
          <w:tcPr>
            <w:tcW w:w="217"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14:paraId="76AB4EBD" w14:textId="77777777" w:rsidR="00D9144F" w:rsidRPr="007916B3" w:rsidRDefault="00D9144F" w:rsidP="001A7F54">
            <w:pPr>
              <w:jc w:val="center"/>
              <w:rPr>
                <w:rFonts w:ascii="Tahoma" w:hAnsi="Tahoma" w:cs="Tahoma"/>
                <w:b/>
                <w:color w:val="FFFFFF" w:themeColor="background1"/>
                <w:sz w:val="18"/>
                <w:szCs w:val="18"/>
                <w:lang w:eastAsia="es-BO"/>
              </w:rPr>
            </w:pPr>
            <w:r w:rsidRPr="007916B3">
              <w:rPr>
                <w:rFonts w:ascii="Tahoma" w:hAnsi="Tahoma" w:cs="Tahoma"/>
                <w:b/>
                <w:color w:val="FFFFFF" w:themeColor="background1"/>
                <w:sz w:val="18"/>
                <w:szCs w:val="18"/>
                <w:lang w:eastAsia="es-BO"/>
              </w:rPr>
              <w:t>N°</w:t>
            </w:r>
          </w:p>
        </w:tc>
        <w:tc>
          <w:tcPr>
            <w:tcW w:w="304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24F8A9B0" w14:textId="77777777" w:rsidR="00D9144F" w:rsidRPr="007916B3" w:rsidRDefault="00D9144F" w:rsidP="001A7F54">
            <w:pPr>
              <w:jc w:val="center"/>
              <w:rPr>
                <w:rFonts w:ascii="Tahoma" w:hAnsi="Tahoma" w:cs="Tahoma"/>
                <w:color w:val="FFFFFF" w:themeColor="background1"/>
                <w:sz w:val="18"/>
                <w:szCs w:val="18"/>
                <w:lang w:eastAsia="es-BO"/>
              </w:rPr>
            </w:pPr>
            <w:r w:rsidRPr="007916B3">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729296AE" w14:textId="77777777" w:rsidR="00D9144F" w:rsidRPr="007916B3" w:rsidRDefault="00D9144F" w:rsidP="001A7F54">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7CAB97EE" w14:textId="77777777" w:rsidR="00D9144F" w:rsidRPr="007916B3" w:rsidRDefault="00D9144F" w:rsidP="001A7F54">
            <w:pPr>
              <w:jc w:val="center"/>
              <w:rPr>
                <w:rFonts w:ascii="Tahoma" w:hAnsi="Tahoma" w:cs="Tahoma"/>
                <w:b/>
                <w:bCs/>
                <w:color w:val="FFFFFF" w:themeColor="background1"/>
                <w:sz w:val="12"/>
                <w:szCs w:val="12"/>
                <w:lang w:val="en-GB" w:eastAsia="es-BO"/>
              </w:rPr>
            </w:pPr>
            <w:r w:rsidRPr="007916B3">
              <w:rPr>
                <w:rFonts w:ascii="Tahoma" w:hAnsi="Tahoma" w:cs="Tahoma"/>
                <w:b/>
                <w:bCs/>
                <w:color w:val="FFFFFF" w:themeColor="background1"/>
                <w:sz w:val="12"/>
                <w:szCs w:val="12"/>
                <w:lang w:val="en-GB" w:eastAsia="es-BO"/>
              </w:rPr>
              <w:t>Cumple / No cumple</w:t>
            </w:r>
          </w:p>
        </w:tc>
        <w:tc>
          <w:tcPr>
            <w:tcW w:w="724"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14:paraId="5DF07614" w14:textId="77777777" w:rsidR="00D9144F" w:rsidRPr="007916B3" w:rsidRDefault="00D9144F" w:rsidP="001A7F54">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DOCUMENTO, PÁGINA, REFERENCIA</w:t>
            </w:r>
          </w:p>
        </w:tc>
      </w:tr>
      <w:tr w:rsidR="00264C9A" w:rsidRPr="00264C9A" w14:paraId="182A619C" w14:textId="77777777" w:rsidTr="008F3FC1">
        <w:trPr>
          <w:trHeight w:val="924"/>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FED7F7" w14:textId="77777777" w:rsidR="00D9144F" w:rsidRPr="00264C9A" w:rsidRDefault="00D9144F" w:rsidP="001A7F54">
            <w:pPr>
              <w:jc w:val="center"/>
              <w:rPr>
                <w:rFonts w:ascii="Tahoma" w:hAnsi="Tahoma" w:cs="Tahoma"/>
                <w:color w:val="002060"/>
                <w:lang w:eastAsia="es-BO"/>
              </w:rPr>
            </w:pPr>
            <w:r w:rsidRPr="00264C9A">
              <w:rPr>
                <w:rFonts w:ascii="Tahoma" w:hAnsi="Tahoma" w:cs="Tahoma"/>
                <w:color w:val="002060"/>
                <w:lang w:eastAsia="es-BO"/>
              </w:rPr>
              <w:t>1</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77AFE7C8" w14:textId="3B83F6CF"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El oferente deberá contar con un supervisor de obra</w:t>
            </w:r>
            <w:r w:rsidR="00FB732E">
              <w:rPr>
                <w:rFonts w:ascii="Tahoma" w:hAnsi="Tahoma" w:cs="Tahoma"/>
                <w:color w:val="002060"/>
                <w:sz w:val="18"/>
                <w:szCs w:val="18"/>
              </w:rPr>
              <w:t xml:space="preserve"> a</w:t>
            </w:r>
            <w:r w:rsidRPr="00264C9A">
              <w:rPr>
                <w:rFonts w:ascii="Tahoma" w:hAnsi="Tahoma" w:cs="Tahoma"/>
                <w:color w:val="002060"/>
                <w:sz w:val="18"/>
                <w:szCs w:val="18"/>
              </w:rPr>
              <w:t xml:space="preserve"> tiempo completo, Ingeniero Eléctrico, especialista en diseño y montaje de sistemas de energía AC/CC. </w:t>
            </w:r>
          </w:p>
          <w:p w14:paraId="325BE7AE" w14:textId="77777777" w:rsidR="00D9144F" w:rsidRPr="00264C9A" w:rsidRDefault="00D9144F" w:rsidP="001A7F54">
            <w:pPr>
              <w:jc w:val="both"/>
              <w:rPr>
                <w:rFonts w:ascii="Tahoma" w:hAnsi="Tahoma" w:cs="Tahoma"/>
                <w:color w:val="002060"/>
                <w:sz w:val="18"/>
                <w:szCs w:val="18"/>
              </w:rPr>
            </w:pPr>
            <w:r w:rsidRPr="00264C9A">
              <w:rPr>
                <w:rFonts w:ascii="Tahoma" w:hAnsi="Tahoma" w:cs="Tahoma"/>
                <w:b/>
                <w:color w:val="002060"/>
                <w:sz w:val="18"/>
                <w:szCs w:val="18"/>
              </w:rPr>
              <w:t>Nota</w:t>
            </w:r>
            <w:r w:rsidRPr="00264C9A">
              <w:rPr>
                <w:rFonts w:ascii="Tahoma" w:hAnsi="Tahoma" w:cs="Tahoma"/>
                <w:color w:val="002060"/>
                <w:sz w:val="18"/>
                <w:szCs w:val="18"/>
              </w:rPr>
              <w:t>. Adjuntar documentación de respaldo.</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D3DA27" w14:textId="77777777" w:rsidR="00D9144F" w:rsidRPr="00264C9A" w:rsidRDefault="00D9144F" w:rsidP="00264C9A">
            <w:pPr>
              <w:jc w:val="center"/>
              <w:rPr>
                <w:rFonts w:ascii="Tahoma" w:hAnsi="Tahoma" w:cs="Tahoma"/>
                <w:b/>
                <w:color w:val="002060"/>
                <w:sz w:val="12"/>
                <w:szCs w:val="12"/>
                <w:lang w:eastAsia="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EF1E8B">
              <w:rPr>
                <w:color w:val="002060"/>
                <w:sz w:val="18"/>
                <w:szCs w:val="18"/>
                <w:lang w:val="es-BO"/>
              </w:rPr>
            </w:r>
            <w:r w:rsidR="00EF1E8B">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64B8C5"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115D05" w14:textId="77777777" w:rsidR="00D9144F" w:rsidRPr="00264C9A" w:rsidRDefault="00D9144F" w:rsidP="001A7F54">
            <w:pPr>
              <w:jc w:val="center"/>
              <w:rPr>
                <w:color w:val="002060"/>
              </w:rPr>
            </w:pPr>
          </w:p>
        </w:tc>
      </w:tr>
      <w:tr w:rsidR="00264C9A" w:rsidRPr="00264C9A" w14:paraId="7FE2926D" w14:textId="77777777" w:rsidTr="008F3FC1">
        <w:trPr>
          <w:trHeight w:val="828"/>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EF5A84" w14:textId="77777777" w:rsidR="00D9144F" w:rsidRPr="00264C9A" w:rsidRDefault="00D9144F" w:rsidP="0052314E">
            <w:pPr>
              <w:rPr>
                <w:rFonts w:ascii="Tahoma" w:hAnsi="Tahoma" w:cs="Tahoma"/>
                <w:bCs/>
                <w:color w:val="002060"/>
                <w:lang w:eastAsia="es-BO"/>
              </w:rPr>
            </w:pPr>
            <w:r w:rsidRPr="00264C9A">
              <w:rPr>
                <w:rFonts w:ascii="Tahoma" w:hAnsi="Tahoma" w:cs="Tahoma"/>
                <w:bCs/>
                <w:color w:val="002060"/>
                <w:lang w:eastAsia="es-BO"/>
              </w:rPr>
              <w:t>2</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7570404F" w14:textId="6006B3DD" w:rsidR="00D9144F" w:rsidRPr="00264C9A" w:rsidRDefault="00D9144F" w:rsidP="0052314E">
            <w:pPr>
              <w:rPr>
                <w:rFonts w:ascii="Tahoma" w:hAnsi="Tahoma" w:cs="Tahoma"/>
                <w:color w:val="002060"/>
                <w:sz w:val="18"/>
                <w:szCs w:val="18"/>
              </w:rPr>
            </w:pPr>
            <w:r w:rsidRPr="00264C9A">
              <w:rPr>
                <w:rFonts w:ascii="Tahoma" w:hAnsi="Tahoma" w:cs="Tahoma"/>
                <w:color w:val="002060"/>
                <w:sz w:val="18"/>
                <w:szCs w:val="18"/>
              </w:rPr>
              <w:t>El oferente deberá contar con un supervisor de obra</w:t>
            </w:r>
            <w:r w:rsidR="00FB732E">
              <w:rPr>
                <w:rFonts w:ascii="Tahoma" w:hAnsi="Tahoma" w:cs="Tahoma"/>
                <w:color w:val="002060"/>
                <w:sz w:val="18"/>
                <w:szCs w:val="18"/>
              </w:rPr>
              <w:t xml:space="preserve"> a</w:t>
            </w:r>
            <w:r w:rsidRPr="00264C9A">
              <w:rPr>
                <w:rFonts w:ascii="Tahoma" w:hAnsi="Tahoma" w:cs="Tahoma"/>
                <w:color w:val="002060"/>
                <w:sz w:val="18"/>
                <w:szCs w:val="18"/>
              </w:rPr>
              <w:t xml:space="preserve"> tiempo completo, Ingeniero, especialista en el diseño y montaje de equipos de aire acondicionado. </w:t>
            </w:r>
          </w:p>
          <w:p w14:paraId="6E60060A" w14:textId="77777777" w:rsidR="00D9144F" w:rsidRPr="00264C9A" w:rsidRDefault="00D9144F" w:rsidP="0052314E">
            <w:pPr>
              <w:rPr>
                <w:rFonts w:ascii="Tahoma" w:hAnsi="Tahoma" w:cs="Tahoma"/>
                <w:color w:val="002060"/>
                <w:sz w:val="18"/>
                <w:szCs w:val="18"/>
              </w:rPr>
            </w:pPr>
            <w:r w:rsidRPr="00264C9A">
              <w:rPr>
                <w:rFonts w:ascii="Tahoma" w:hAnsi="Tahoma" w:cs="Tahoma"/>
                <w:b/>
                <w:color w:val="002060"/>
                <w:sz w:val="18"/>
                <w:szCs w:val="18"/>
              </w:rPr>
              <w:t>Nota</w:t>
            </w:r>
            <w:r w:rsidRPr="00264C9A">
              <w:rPr>
                <w:rFonts w:ascii="Tahoma" w:hAnsi="Tahoma" w:cs="Tahoma"/>
                <w:color w:val="002060"/>
                <w:sz w:val="18"/>
                <w:szCs w:val="18"/>
              </w:rPr>
              <w:t>. Adjuntar documentación de respaldo.</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D4AAD6" w14:textId="77777777" w:rsidR="00D9144F" w:rsidRPr="00264C9A" w:rsidRDefault="00D9144F" w:rsidP="00264C9A">
            <w:pPr>
              <w:jc w:val="center"/>
              <w:rPr>
                <w:color w:val="002060"/>
                <w:sz w:val="18"/>
                <w:szCs w:val="18"/>
                <w:lang w:val="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EF1E8B">
              <w:rPr>
                <w:color w:val="002060"/>
                <w:sz w:val="18"/>
                <w:szCs w:val="18"/>
                <w:lang w:val="es-BO"/>
              </w:rPr>
            </w:r>
            <w:r w:rsidR="00EF1E8B">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AAC1AA" w14:textId="77777777" w:rsidR="00D9144F" w:rsidRPr="00264C9A" w:rsidRDefault="00D9144F" w:rsidP="0052314E">
            <w:pP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D45C38" w14:textId="77777777" w:rsidR="00D9144F" w:rsidRPr="00264C9A" w:rsidRDefault="00D9144F" w:rsidP="0052314E">
            <w:pPr>
              <w:rPr>
                <w:color w:val="002060"/>
              </w:rPr>
            </w:pPr>
          </w:p>
        </w:tc>
      </w:tr>
      <w:tr w:rsidR="00264C9A" w:rsidRPr="00264C9A" w14:paraId="4F95BD3E" w14:textId="77777777" w:rsidTr="008F3FC1">
        <w:trPr>
          <w:trHeight w:val="880"/>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1867BE"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3</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6D50BF82"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El oferente adjudicado deberá garantizar el uso de los elementos de seguridad industrial requeridos para efectuar los trabajos comprometidos, siendo de su entera responsabilidad el proteger a su personal y a terceros contra cualquier accidente.</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CFD61C" w14:textId="77777777" w:rsidR="00D9144F" w:rsidRPr="00264C9A" w:rsidRDefault="00D9144F" w:rsidP="00264C9A">
            <w:pPr>
              <w:jc w:val="center"/>
              <w:rPr>
                <w:rFonts w:ascii="Tahoma" w:hAnsi="Tahoma" w:cs="Tahoma"/>
                <w:b/>
                <w:color w:val="002060"/>
                <w:sz w:val="12"/>
                <w:szCs w:val="12"/>
                <w:lang w:eastAsia="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EF1E8B">
              <w:rPr>
                <w:color w:val="002060"/>
                <w:sz w:val="18"/>
                <w:szCs w:val="18"/>
                <w:lang w:val="es-BO"/>
              </w:rPr>
            </w:r>
            <w:r w:rsidR="00EF1E8B">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55E1FD"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CB7D61" w14:textId="77777777" w:rsidR="00D9144F" w:rsidRPr="00264C9A" w:rsidRDefault="00D9144F" w:rsidP="001A7F54">
            <w:pPr>
              <w:jc w:val="center"/>
              <w:rPr>
                <w:color w:val="002060"/>
              </w:rPr>
            </w:pPr>
          </w:p>
        </w:tc>
      </w:tr>
      <w:tr w:rsidR="00264C9A" w:rsidRPr="00264C9A" w14:paraId="6B9BAE9E" w14:textId="77777777" w:rsidTr="008F3FC1">
        <w:trPr>
          <w:trHeight w:val="395"/>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89C68B"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4</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92A63A"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La marca y procedencia del transformador de distribución debe ser validada por las empresas distribuidoras de energía eléctrica local.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FFCFD9"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D563F7"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68D40C" w14:textId="77777777" w:rsidR="00D9144F" w:rsidRPr="00264C9A" w:rsidRDefault="00D9144F" w:rsidP="001A7F54">
            <w:pPr>
              <w:jc w:val="center"/>
              <w:rPr>
                <w:color w:val="002060"/>
              </w:rPr>
            </w:pPr>
          </w:p>
        </w:tc>
      </w:tr>
      <w:tr w:rsidR="00264C9A" w:rsidRPr="00264C9A" w14:paraId="1D3B1795" w14:textId="77777777" w:rsidTr="008F3FC1">
        <w:trPr>
          <w:trHeight w:val="231"/>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86D092"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5</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FC3D8B"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cables provistos deberán cumplir la</w:t>
            </w:r>
            <w:r w:rsidRPr="00264C9A">
              <w:rPr>
                <w:rFonts w:ascii="Tahoma" w:hAnsi="Tahoma" w:cs="Tahoma"/>
                <w:color w:val="002060"/>
                <w:sz w:val="18"/>
                <w:szCs w:val="18"/>
              </w:rPr>
              <w:br w:type="page"/>
              <w:t xml:space="preserve"> Norma NBR 247, IEC 60228, 60227, 60332 u otras normas equivalentes.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D1C26D"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1CD3FF"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FDB5FB" w14:textId="77777777" w:rsidR="00D9144F" w:rsidRPr="00264C9A" w:rsidRDefault="00D9144F" w:rsidP="001A7F54">
            <w:pPr>
              <w:jc w:val="center"/>
              <w:rPr>
                <w:color w:val="002060"/>
              </w:rPr>
            </w:pPr>
          </w:p>
        </w:tc>
      </w:tr>
      <w:tr w:rsidR="00264C9A" w:rsidRPr="00264C9A" w14:paraId="59255DF3" w14:textId="77777777" w:rsidTr="008F3FC1">
        <w:trPr>
          <w:trHeight w:val="231"/>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0467D9"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6</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10DCED"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termo magnéticos provistos deberán cumplir la norma IEC 60947 u otras normas equivalentes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F85BEC" w14:textId="77777777" w:rsidR="00D9144F" w:rsidRPr="00264C9A" w:rsidRDefault="00D9144F" w:rsidP="00264C9A">
            <w:pPr>
              <w:jc w:val="center"/>
              <w:rPr>
                <w:b/>
                <w:color w:val="002060"/>
                <w:sz w:val="18"/>
                <w:szCs w:val="18"/>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EB2ED3"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701013" w14:textId="77777777" w:rsidR="00D9144F" w:rsidRPr="00264C9A" w:rsidRDefault="00D9144F" w:rsidP="001A7F54">
            <w:pPr>
              <w:jc w:val="center"/>
              <w:rPr>
                <w:color w:val="002060"/>
              </w:rPr>
            </w:pPr>
          </w:p>
        </w:tc>
      </w:tr>
      <w:tr w:rsidR="00264C9A" w:rsidRPr="00264C9A" w14:paraId="1EA0A0F7"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922433"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7</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8361BD"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protectores de transientes provistos deberán cumplir la norma IEC 61643 u otras normas equivalentes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4965C1"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D16BA3"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1B33D8" w14:textId="77777777" w:rsidR="00D9144F" w:rsidRPr="00264C9A" w:rsidRDefault="00D9144F" w:rsidP="001A7F54">
            <w:pPr>
              <w:jc w:val="center"/>
              <w:rPr>
                <w:color w:val="002060"/>
              </w:rPr>
            </w:pPr>
          </w:p>
        </w:tc>
      </w:tr>
      <w:tr w:rsidR="00264C9A" w:rsidRPr="00264C9A" w14:paraId="652CE867"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4BDFC0"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8</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D38F2E"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El oferente deberá considera la provisión e instalación del sistema de puesta a tierra para el puesto de transformación, de equipos, grupo electrógeno, con un valor requerido 5 ohmios, interconectados a través de un cable de cobre desnudo N° 2/0 AWG y soldadura exotérmica tipo Cadweld en ambos extremos.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28CE06"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748EC0"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953C08" w14:textId="77777777" w:rsidR="00D9144F" w:rsidRPr="00264C9A" w:rsidRDefault="00D9144F" w:rsidP="001A7F54">
            <w:pPr>
              <w:jc w:val="center"/>
              <w:rPr>
                <w:color w:val="002060"/>
              </w:rPr>
            </w:pPr>
          </w:p>
        </w:tc>
      </w:tr>
      <w:tr w:rsidR="00264C9A" w:rsidRPr="00264C9A" w14:paraId="487B432E"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DCAE09"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9</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0D30FC"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El cableado de BT debe ser instalado de manera subterránea hasta el tablero principal.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1D29B6"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D5EFC1"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5B8146" w14:textId="77777777" w:rsidR="00D9144F" w:rsidRPr="00264C9A" w:rsidRDefault="00D9144F" w:rsidP="001A7F54">
            <w:pPr>
              <w:jc w:val="center"/>
              <w:rPr>
                <w:color w:val="002060"/>
              </w:rPr>
            </w:pPr>
          </w:p>
        </w:tc>
      </w:tr>
      <w:tr w:rsidR="00264C9A" w:rsidRPr="00264C9A" w14:paraId="2B4D91B9"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CD1301"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10</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5ED84B"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cables en BT deben estar etiquetados de color amarillo al inicio y final identificando la fase, neutro y tierra, sujetado en todo el trayecto a la escalera porta cables con precintos plásticos o dentro de ductos.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9C814C"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192876"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320744" w14:textId="77777777" w:rsidR="00D9144F" w:rsidRPr="00264C9A" w:rsidRDefault="00D9144F" w:rsidP="001A7F54">
            <w:pPr>
              <w:jc w:val="center"/>
              <w:rPr>
                <w:color w:val="002060"/>
              </w:rPr>
            </w:pPr>
          </w:p>
        </w:tc>
      </w:tr>
      <w:tr w:rsidR="00264C9A" w:rsidRPr="00264C9A" w14:paraId="4E42B4D5"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DC2DC3"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11</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D47D96"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Todas las conexiones a los termo magnéticos y borneras deben ser conectados mediante terminales estañados de acuerdo a la sección del cable.</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E2C4F9"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AB6A6F"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1F0654" w14:textId="77777777" w:rsidR="00D9144F" w:rsidRPr="00264C9A" w:rsidRDefault="00D9144F" w:rsidP="001A7F54">
            <w:pPr>
              <w:jc w:val="center"/>
              <w:rPr>
                <w:color w:val="002060"/>
              </w:rPr>
            </w:pPr>
          </w:p>
        </w:tc>
      </w:tr>
      <w:tr w:rsidR="00264C9A" w:rsidRPr="00264C9A" w14:paraId="3F6F92E7" w14:textId="77777777" w:rsidTr="008F3FC1">
        <w:trPr>
          <w:trHeight w:val="515"/>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203401" w14:textId="77777777" w:rsidR="00D9144F" w:rsidRPr="00264C9A" w:rsidRDefault="00D9144F" w:rsidP="00B11A79">
            <w:pPr>
              <w:rPr>
                <w:rFonts w:ascii="Tahoma" w:hAnsi="Tahoma" w:cs="Tahoma"/>
                <w:bCs/>
                <w:color w:val="002060"/>
                <w:lang w:eastAsia="es-BO"/>
              </w:rPr>
            </w:pPr>
            <w:r w:rsidRPr="00264C9A">
              <w:rPr>
                <w:rFonts w:ascii="Tahoma" w:hAnsi="Tahoma" w:cs="Tahoma"/>
                <w:bCs/>
                <w:color w:val="002060"/>
                <w:lang w:eastAsia="es-BO"/>
              </w:rPr>
              <w:t>12</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780865"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La instalación de cada grupo electrógeno, ATS, rectificador, banco de baterías, PDU, tableros de distribución AC, cableado, gabinetes y aires acondicionados, debe basarse en las Normas de Aplicación, recomendaciones del fabricante y los siguientes aspectos importantes:</w:t>
            </w:r>
          </w:p>
          <w:p w14:paraId="7DE6D23F"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Fijación de los equipos, gabinetes, tableros y estructuras: al piso o pared, nivelación horizontal y vertical.</w:t>
            </w:r>
          </w:p>
          <w:p w14:paraId="1B1CA6A3"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Conexión eléctrica del rectificador y equipo de aire acondicionado, debe ser conectado al tablero de distribución AC, el interruptor de protección debe ser seleccionado de acuerdo a la capacidad requerida por el equipo.</w:t>
            </w:r>
          </w:p>
          <w:p w14:paraId="3531767C"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Los PDU deben conectarse a las barras del rectificador mediante conductores debidamente dimensionados.  </w:t>
            </w:r>
          </w:p>
          <w:p w14:paraId="459B4086"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Construcción de losa y techo debidamente dimensionada para alojar y soportar el peso de cada grupo electrógeno.</w:t>
            </w:r>
          </w:p>
          <w:p w14:paraId="70072779"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Instalación eléctrica, desde el grupo electrógeno, interconectando la acometida (desde la pilastra), ATS, grupo electrógeno y tablero de distribución AC. </w:t>
            </w:r>
          </w:p>
          <w:p w14:paraId="5D824225"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El cableado debe ser instalado de manera subterránea al exterior de la sala técnica y al interior sobre escaleras porta cables. </w:t>
            </w:r>
          </w:p>
          <w:p w14:paraId="69306293"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El sistema híbrido debe ser instalado de acuerdo a recomendaciones del fabricante, seleccionando correctamente la orientación y el ángulo de inclinación. Construcción de losa o soportes para el montaje de los paneles, bancos de baterías tablero, grupo electrógeno y otros componentes.</w:t>
            </w:r>
          </w:p>
          <w:p w14:paraId="00429924"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Los conductores deben quedar etiquetados de color amarillo en los extremos identificando el origen y fin, de acuerdo a la norma IEC 60617. </w:t>
            </w:r>
          </w:p>
          <w:p w14:paraId="15F9B799"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Los chasis de equipos deberán estar conectados a tierra con cable flexible de color verde-amarillo debidamente dimensionados y extendidos desde la barra colectora de puesta a tierra más próxima o soldadas a la malla de tierra mediante soldadura exotérmica tipo cadweld.</w:t>
            </w:r>
          </w:p>
          <w:p w14:paraId="280520EE"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Se deben realizar pequeñas obras civiles para los accesos de circulación de aire y cables; reposición y/o sellado de los mismos.</w:t>
            </w:r>
          </w:p>
          <w:p w14:paraId="67CD2315" w14:textId="64E85728" w:rsidR="00D9144F" w:rsidRPr="002175CA" w:rsidRDefault="00B11A79" w:rsidP="00B11A79">
            <w:pPr>
              <w:rPr>
                <w:rFonts w:ascii="Tahoma" w:hAnsi="Tahoma" w:cs="Tahoma"/>
                <w:color w:val="002060"/>
                <w:sz w:val="18"/>
                <w:szCs w:val="18"/>
              </w:rPr>
            </w:pPr>
            <w:r w:rsidRPr="002175CA">
              <w:rPr>
                <w:rFonts w:ascii="Tahoma" w:hAnsi="Tahoma" w:cs="Tahoma"/>
                <w:color w:val="002060"/>
                <w:sz w:val="18"/>
                <w:szCs w:val="18"/>
              </w:rPr>
              <w:t xml:space="preserve">k) </w:t>
            </w:r>
            <w:r w:rsidR="00D9144F" w:rsidRPr="002175CA">
              <w:rPr>
                <w:rFonts w:ascii="Tahoma" w:hAnsi="Tahoma" w:cs="Tahoma"/>
                <w:color w:val="002060"/>
                <w:sz w:val="18"/>
                <w:szCs w:val="18"/>
              </w:rPr>
              <w:t>Programación y configuración de los equipos de aire acondicionado para la operación continua, standby, o los dos si es necesario de acuerdo a la demanda por temperatura.</w:t>
            </w:r>
          </w:p>
          <w:p w14:paraId="43C7B9C4" w14:textId="406475B1" w:rsidR="00D9144F" w:rsidRPr="00264C9A" w:rsidRDefault="00B11A79" w:rsidP="00B11A79">
            <w:pPr>
              <w:rPr>
                <w:rFonts w:ascii="Tahoma" w:hAnsi="Tahoma" w:cs="Tahoma"/>
                <w:b/>
                <w:bCs/>
                <w:color w:val="002060"/>
                <w:sz w:val="18"/>
                <w:szCs w:val="18"/>
                <w:lang w:eastAsia="es-BO"/>
              </w:rPr>
            </w:pPr>
            <w:r w:rsidRPr="002175CA">
              <w:rPr>
                <w:rFonts w:ascii="Tahoma" w:hAnsi="Tahoma" w:cs="Tahoma"/>
                <w:color w:val="002060"/>
                <w:sz w:val="18"/>
                <w:szCs w:val="18"/>
              </w:rPr>
              <w:t xml:space="preserve">l) </w:t>
            </w:r>
            <w:r w:rsidR="00D9144F" w:rsidRPr="002175CA">
              <w:rPr>
                <w:rFonts w:ascii="Tahoma" w:hAnsi="Tahoma" w:cs="Tahoma"/>
                <w:color w:val="002060"/>
                <w:sz w:val="18"/>
                <w:szCs w:val="18"/>
              </w:rPr>
              <w:t xml:space="preserve">El traslado de los equipos, componentes y materiales a los sitios de instalación deberá ser efectuado por el </w:t>
            </w:r>
            <w:r w:rsidR="0052314E" w:rsidRPr="002175CA">
              <w:rPr>
                <w:rFonts w:ascii="Tahoma" w:hAnsi="Tahoma" w:cs="Tahoma"/>
                <w:color w:val="002060"/>
                <w:sz w:val="18"/>
                <w:szCs w:val="18"/>
              </w:rPr>
              <w:t>proveedor y</w:t>
            </w:r>
            <w:r w:rsidR="00D9144F" w:rsidRPr="002175CA">
              <w:rPr>
                <w:rFonts w:ascii="Tahoma" w:hAnsi="Tahoma" w:cs="Tahoma"/>
                <w:color w:val="002060"/>
                <w:sz w:val="18"/>
                <w:szCs w:val="18"/>
              </w:rPr>
              <w:t xml:space="preserve"> será responsabilidad del mismo que estos lleguen en óptimas condiciones a los sitios de instalación.</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2E6593" w14:textId="77777777" w:rsidR="00D9144F" w:rsidRPr="00264C9A" w:rsidRDefault="00D9144F" w:rsidP="00264C9A">
            <w:pPr>
              <w:jc w:val="center"/>
              <w:rPr>
                <w:rFonts w:ascii="Tahoma" w:hAnsi="Tahoma" w:cs="Tahoma"/>
                <w:bCs/>
                <w:color w:val="002060"/>
                <w:sz w:val="18"/>
                <w:szCs w:val="18"/>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EF1E8B">
              <w:rPr>
                <w:b/>
                <w:color w:val="002060"/>
                <w:sz w:val="18"/>
                <w:szCs w:val="18"/>
              </w:rPr>
            </w:r>
            <w:r w:rsidR="00EF1E8B">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FB9C47" w14:textId="77777777" w:rsidR="00D9144F" w:rsidRPr="00264C9A" w:rsidRDefault="00D9144F" w:rsidP="00B11A79">
            <w:pP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A754DE" w14:textId="77777777" w:rsidR="00D9144F" w:rsidRPr="00264C9A" w:rsidRDefault="00D9144F" w:rsidP="00B11A79">
            <w:pPr>
              <w:rPr>
                <w:color w:val="002060"/>
              </w:rPr>
            </w:pPr>
          </w:p>
        </w:tc>
      </w:tr>
    </w:tbl>
    <w:p w14:paraId="366381FC" w14:textId="77777777" w:rsidR="00D9144F" w:rsidRPr="007916B3" w:rsidRDefault="00D9144F" w:rsidP="0052314E">
      <w:pPr>
        <w:rPr>
          <w:lang w:eastAsia="en-US" w:bidi="en-US"/>
        </w:rPr>
      </w:pPr>
    </w:p>
    <w:p w14:paraId="227E60C3" w14:textId="77777777" w:rsidR="00D9144F" w:rsidRDefault="00D9144F" w:rsidP="00D9144F">
      <w:pPr>
        <w:rPr>
          <w:lang w:eastAsia="en-US" w:bidi="en-US"/>
        </w:rPr>
      </w:pPr>
    </w:p>
    <w:p w14:paraId="6552E5DD" w14:textId="1E3C5677" w:rsidR="00D9144F" w:rsidRPr="00264C9A" w:rsidRDefault="00E230A7" w:rsidP="002B6989">
      <w:pPr>
        <w:pStyle w:val="TITULOS"/>
        <w:numPr>
          <w:ilvl w:val="2"/>
          <w:numId w:val="111"/>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 xml:space="preserve">Servicio </w:t>
      </w:r>
      <w:r>
        <w:rPr>
          <w:rFonts w:ascii="Tahoma" w:hAnsi="Tahoma" w:cs="Tahoma"/>
          <w:color w:val="002060"/>
          <w:sz w:val="22"/>
          <w:szCs w:val="22"/>
        </w:rPr>
        <w:t>d</w:t>
      </w:r>
      <w:r w:rsidRPr="00264C9A">
        <w:rPr>
          <w:rFonts w:ascii="Tahoma" w:hAnsi="Tahoma" w:cs="Tahoma"/>
          <w:color w:val="002060"/>
          <w:sz w:val="22"/>
          <w:szCs w:val="22"/>
        </w:rPr>
        <w:t xml:space="preserve">e Entrenamiento Técnico (Tramo Terrestre </w:t>
      </w:r>
      <w:r>
        <w:rPr>
          <w:rFonts w:ascii="Tahoma" w:hAnsi="Tahoma" w:cs="Tahoma"/>
          <w:color w:val="002060"/>
          <w:sz w:val="22"/>
          <w:szCs w:val="22"/>
        </w:rPr>
        <w:t>y</w:t>
      </w:r>
      <w:r w:rsidRPr="00264C9A">
        <w:rPr>
          <w:rFonts w:ascii="Tahoma" w:hAnsi="Tahoma" w:cs="Tahoma"/>
          <w:color w:val="002060"/>
          <w:sz w:val="22"/>
          <w:szCs w:val="22"/>
        </w:rPr>
        <w:t xml:space="preserve"> Submarino)</w:t>
      </w:r>
    </w:p>
    <w:p w14:paraId="6DE8D22F" w14:textId="77777777" w:rsidR="00D9144F" w:rsidRPr="007916B3" w:rsidRDefault="00D9144F" w:rsidP="00D9144F">
      <w:pPr>
        <w:tabs>
          <w:tab w:val="left" w:pos="1320"/>
        </w:tabs>
        <w:rPr>
          <w:rFonts w:ascii="Tahoma" w:hAnsi="Tahoma" w:cs="Tahoma"/>
          <w:sz w:val="22"/>
          <w:szCs w:val="22"/>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473"/>
        <w:gridCol w:w="1068"/>
        <w:gridCol w:w="801"/>
        <w:gridCol w:w="1334"/>
      </w:tblGrid>
      <w:tr w:rsidR="00D9144F" w:rsidRPr="007916B3" w14:paraId="595696F5" w14:textId="77777777" w:rsidTr="008F3FC1">
        <w:trPr>
          <w:trHeight w:val="381"/>
          <w:tblHeader/>
        </w:trPr>
        <w:tc>
          <w:tcPr>
            <w:tcW w:w="3840"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7D45654"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6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480094BB"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6A44D13F" w14:textId="77777777" w:rsidTr="008F3FC1">
        <w:trPr>
          <w:trHeight w:val="126"/>
          <w:tblHeader/>
        </w:trPr>
        <w:tc>
          <w:tcPr>
            <w:tcW w:w="326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168C3C3A" w14:textId="56FD641D" w:rsidR="00EC72A0" w:rsidRDefault="00EC72A0" w:rsidP="001A7F54">
            <w:pPr>
              <w:jc w:val="center"/>
              <w:rPr>
                <w:rFonts w:ascii="Tahoma" w:hAnsi="Tahoma" w:cs="Tahoma"/>
                <w:b/>
                <w:bCs/>
                <w:sz w:val="18"/>
                <w:szCs w:val="18"/>
                <w:lang w:eastAsia="es-BO"/>
              </w:rPr>
            </w:pPr>
            <w:r>
              <w:rPr>
                <w:rFonts w:ascii="Tahoma" w:hAnsi="Tahoma" w:cs="Tahoma"/>
                <w:b/>
                <w:bCs/>
                <w:sz w:val="18"/>
                <w:szCs w:val="18"/>
                <w:lang w:eastAsia="es-BO"/>
              </w:rPr>
              <w:t>Servicio de Entrenamiento Técnico</w:t>
            </w:r>
          </w:p>
          <w:p w14:paraId="69EA2AB7" w14:textId="5ED1102C" w:rsidR="00D9144F" w:rsidRPr="007916B3" w:rsidRDefault="00EC72A0" w:rsidP="00EC72A0">
            <w:pPr>
              <w:jc w:val="center"/>
              <w:rPr>
                <w:rFonts w:ascii="Tahoma" w:hAnsi="Tahoma" w:cs="Tahoma"/>
                <w:b/>
                <w:bCs/>
                <w:sz w:val="18"/>
                <w:szCs w:val="18"/>
                <w:lang w:eastAsia="es-BO"/>
              </w:rPr>
            </w:pPr>
            <w:r>
              <w:rPr>
                <w:rFonts w:ascii="Tahoma" w:hAnsi="Tahoma" w:cs="Tahoma"/>
                <w:b/>
                <w:bCs/>
                <w:sz w:val="18"/>
                <w:szCs w:val="18"/>
                <w:lang w:eastAsia="es-BO"/>
              </w:rPr>
              <w:t>(Tramo Terrestre y Submarino)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7759608"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116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5098BCB"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D9144F" w:rsidRPr="007916B3" w14:paraId="4BC3FF4B" w14:textId="77777777" w:rsidTr="008F3FC1">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6D1C4A4E" w14:textId="77777777" w:rsidR="00D9144F" w:rsidRPr="007916B3" w:rsidRDefault="00D9144F" w:rsidP="001A7F54">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9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15B8C2B"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601D34F2" w14:textId="77777777" w:rsidR="00D9144F" w:rsidRPr="007916B3" w:rsidRDefault="00D9144F" w:rsidP="001A7F54">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43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B851455" w14:textId="77777777" w:rsidR="00D9144F" w:rsidRPr="007916B3" w:rsidRDefault="00D9144F" w:rsidP="001A7F54">
            <w:pPr>
              <w:jc w:val="center"/>
              <w:rPr>
                <w:rFonts w:ascii="Tahoma" w:hAnsi="Tahoma" w:cs="Tahoma"/>
                <w:b/>
                <w:bCs/>
                <w:sz w:val="12"/>
                <w:szCs w:val="12"/>
                <w:lang w:val="en-GB" w:eastAsia="es-BO"/>
              </w:rPr>
            </w:pPr>
            <w:r w:rsidRPr="007916B3">
              <w:rPr>
                <w:rFonts w:ascii="Tahoma" w:hAnsi="Tahoma" w:cs="Tahoma"/>
                <w:b/>
                <w:bCs/>
                <w:sz w:val="12"/>
                <w:szCs w:val="12"/>
                <w:lang w:val="en-GB" w:eastAsia="es-BO"/>
              </w:rPr>
              <w:t>Cumple / No cumple</w:t>
            </w:r>
          </w:p>
        </w:tc>
        <w:tc>
          <w:tcPr>
            <w:tcW w:w="725"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1B69FAB7" w14:textId="77777777" w:rsidR="00D9144F" w:rsidRPr="007916B3" w:rsidRDefault="00D9144F" w:rsidP="001A7F54">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264C9A" w:rsidRPr="00264C9A" w14:paraId="27D02873"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3925BEA8"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1</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1007C6" w14:textId="6AAE162F" w:rsidR="00D9144F" w:rsidRPr="00264C9A" w:rsidRDefault="00D9144F" w:rsidP="00414973">
            <w:pPr>
              <w:contextualSpacing/>
              <w:jc w:val="both"/>
              <w:rPr>
                <w:rFonts w:ascii="Tahoma" w:hAnsi="Tahoma" w:cs="Tahoma"/>
                <w:bCs/>
                <w:color w:val="002060"/>
                <w:lang w:eastAsia="es-BO"/>
              </w:rPr>
            </w:pPr>
            <w:r w:rsidRPr="00140ACF">
              <w:rPr>
                <w:rFonts w:ascii="Tahoma" w:hAnsi="Tahoma" w:cs="Tahoma"/>
                <w:bCs/>
                <w:color w:val="002060"/>
                <w:lang w:eastAsia="es-BO"/>
              </w:rPr>
              <w:t xml:space="preserve">La propuesta debe incluir entrenamiento técnico para </w:t>
            </w:r>
            <w:r w:rsidR="00433EB2" w:rsidRPr="00140ACF">
              <w:rPr>
                <w:rFonts w:ascii="Tahoma" w:hAnsi="Tahoma" w:cs="Tahoma"/>
                <w:bCs/>
                <w:color w:val="002060"/>
                <w:lang w:eastAsia="es-BO"/>
              </w:rPr>
              <w:t>1</w:t>
            </w:r>
            <w:r w:rsidRPr="00140ACF">
              <w:rPr>
                <w:rFonts w:ascii="Tahoma" w:hAnsi="Tahoma" w:cs="Tahoma"/>
                <w:bCs/>
                <w:color w:val="002060"/>
                <w:lang w:eastAsia="es-BO"/>
              </w:rPr>
              <w:t xml:space="preserve">5 personas </w:t>
            </w:r>
            <w:r w:rsidR="00FF019F" w:rsidRPr="00140ACF">
              <w:rPr>
                <w:rFonts w:ascii="Tahoma" w:hAnsi="Tahoma" w:cs="Tahoma"/>
                <w:bCs/>
                <w:color w:val="002060"/>
                <w:lang w:eastAsia="es-BO"/>
              </w:rPr>
              <w:t xml:space="preserve">para los tramos Terrestres y 15 personas para el Tramo Submarino </w:t>
            </w:r>
            <w:r w:rsidRPr="00140ACF">
              <w:rPr>
                <w:rFonts w:ascii="Tahoma" w:hAnsi="Tahoma" w:cs="Tahoma"/>
                <w:bCs/>
                <w:color w:val="002060"/>
                <w:lang w:eastAsia="es-BO"/>
              </w:rPr>
              <w:t>sobre aspectos de Operación, Mantenimiento y Optimización de todos y cada</w:t>
            </w:r>
            <w:r w:rsidRPr="00FF019F">
              <w:rPr>
                <w:rFonts w:ascii="Tahoma" w:hAnsi="Tahoma" w:cs="Tahoma"/>
                <w:bCs/>
                <w:color w:val="002060"/>
                <w:lang w:eastAsia="es-BO"/>
              </w:rPr>
              <w:t xml:space="preserve"> uno de los equipos y sistemas provistos de modo que el personal de ENTEL S.A.</w:t>
            </w:r>
            <w:r w:rsidR="00433EB2" w:rsidRPr="00FF019F">
              <w:rPr>
                <w:rFonts w:ascii="Tahoma" w:hAnsi="Tahoma" w:cs="Tahoma"/>
                <w:bCs/>
                <w:color w:val="002060"/>
                <w:lang w:eastAsia="es-BO"/>
              </w:rPr>
              <w:t xml:space="preserve"> y ENTEL</w:t>
            </w:r>
            <w:r w:rsidRPr="00FF019F">
              <w:rPr>
                <w:rFonts w:ascii="Tahoma" w:hAnsi="Tahoma" w:cs="Tahoma"/>
                <w:bCs/>
                <w:color w:val="002060"/>
                <w:lang w:eastAsia="es-BO"/>
              </w:rPr>
              <w:t xml:space="preserve"> Bolivia</w:t>
            </w:r>
            <w:r w:rsidR="00433EB2" w:rsidRPr="00FF019F">
              <w:rPr>
                <w:rFonts w:ascii="Tahoma" w:hAnsi="Tahoma" w:cs="Tahoma"/>
                <w:bCs/>
                <w:color w:val="002060"/>
                <w:lang w:eastAsia="es-BO"/>
              </w:rPr>
              <w:t xml:space="preserve"> S.A.C.</w:t>
            </w:r>
            <w:r w:rsidRPr="00FF019F">
              <w:rPr>
                <w:rFonts w:ascii="Tahoma" w:hAnsi="Tahoma" w:cs="Tahoma"/>
                <w:bCs/>
                <w:color w:val="002060"/>
                <w:lang w:eastAsia="es-BO"/>
              </w:rPr>
              <w:t xml:space="preserve"> asimile y aplique al trabajo cotidiano.</w:t>
            </w:r>
          </w:p>
        </w:tc>
        <w:tc>
          <w:tcPr>
            <w:tcW w:w="580" w:type="pct"/>
            <w:tcBorders>
              <w:top w:val="single" w:sz="4" w:space="0" w:color="15497B"/>
              <w:left w:val="single" w:sz="4" w:space="0" w:color="15497B"/>
              <w:bottom w:val="single" w:sz="4" w:space="0" w:color="15497B"/>
              <w:right w:val="single" w:sz="4" w:space="0" w:color="15497B"/>
            </w:tcBorders>
            <w:vAlign w:val="center"/>
          </w:tcPr>
          <w:p w14:paraId="1A07217B" w14:textId="77777777" w:rsidR="00D9144F" w:rsidRPr="00264C9A" w:rsidRDefault="00D9144F" w:rsidP="001A7F54">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1E9C2A8D" w14:textId="77777777" w:rsidR="00D9144F" w:rsidRPr="00264C9A" w:rsidRDefault="00D9144F" w:rsidP="001A7F54">
            <w:pPr>
              <w:tabs>
                <w:tab w:val="left" w:pos="8789"/>
              </w:tabs>
              <w:autoSpaceDE w:val="0"/>
              <w:autoSpaceDN w:val="0"/>
              <w:adjustRightInd w:val="0"/>
              <w:rPr>
                <w:rFonts w:ascii="Tahoma" w:hAnsi="Tahoma" w:cs="Tahoma"/>
                <w:b/>
                <w:bCs/>
                <w:color w:val="002060"/>
                <w:sz w:val="18"/>
                <w:szCs w:val="18"/>
              </w:rPr>
            </w:pPr>
          </w:p>
        </w:tc>
        <w:tc>
          <w:tcPr>
            <w:tcW w:w="725" w:type="pct"/>
            <w:tcBorders>
              <w:top w:val="single" w:sz="4" w:space="0" w:color="15497B"/>
              <w:left w:val="single" w:sz="4" w:space="0" w:color="15497B"/>
              <w:bottom w:val="single" w:sz="4" w:space="0" w:color="15497B"/>
              <w:right w:val="single" w:sz="4" w:space="0" w:color="15497B"/>
            </w:tcBorders>
          </w:tcPr>
          <w:p w14:paraId="681925E8" w14:textId="77777777" w:rsidR="00D9144F" w:rsidRPr="00264C9A" w:rsidRDefault="00D9144F" w:rsidP="001A7F54">
            <w:pPr>
              <w:tabs>
                <w:tab w:val="left" w:pos="8789"/>
              </w:tabs>
              <w:autoSpaceDE w:val="0"/>
              <w:autoSpaceDN w:val="0"/>
              <w:adjustRightInd w:val="0"/>
              <w:rPr>
                <w:rFonts w:ascii="Tahoma" w:hAnsi="Tahoma" w:cs="Tahoma"/>
                <w:b/>
                <w:bCs/>
                <w:color w:val="002060"/>
                <w:sz w:val="18"/>
                <w:szCs w:val="18"/>
              </w:rPr>
            </w:pPr>
          </w:p>
        </w:tc>
      </w:tr>
      <w:tr w:rsidR="00264C9A" w:rsidRPr="00264C9A" w14:paraId="770479BB"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77AC7E38"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2</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731E42" w14:textId="77777777" w:rsidR="00D9144F" w:rsidRPr="00264C9A" w:rsidRDefault="00D9144F" w:rsidP="001A7F54">
            <w:pPr>
              <w:jc w:val="both"/>
              <w:rPr>
                <w:rFonts w:ascii="Tahoma" w:hAnsi="Tahoma" w:cs="Tahoma"/>
                <w:bCs/>
                <w:color w:val="002060"/>
                <w:lang w:eastAsia="es-BO"/>
              </w:rPr>
            </w:pPr>
            <w:r w:rsidRPr="00264C9A">
              <w:rPr>
                <w:rFonts w:ascii="Tahoma" w:hAnsi="Tahoma" w:cs="Tahoma"/>
                <w:bCs/>
                <w:color w:val="002060"/>
                <w:lang w:eastAsia="es-BO"/>
              </w:rPr>
              <w:t>La propuesta debe contemplar al menos los siguientes ítems:</w:t>
            </w:r>
          </w:p>
          <w:p w14:paraId="6E5CA3D0" w14:textId="77777777" w:rsidR="00D9144F" w:rsidRPr="00264C9A" w:rsidRDefault="00D9144F" w:rsidP="002B6989">
            <w:pPr>
              <w:pStyle w:val="Prrafodelista"/>
              <w:numPr>
                <w:ilvl w:val="0"/>
                <w:numId w:val="72"/>
              </w:numPr>
              <w:ind w:left="430"/>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Local para la realización</w:t>
            </w:r>
          </w:p>
          <w:p w14:paraId="73055A98" w14:textId="77777777" w:rsidR="00D9144F" w:rsidRPr="00264C9A" w:rsidRDefault="00D9144F" w:rsidP="002B6989">
            <w:pPr>
              <w:pStyle w:val="Prrafodelista"/>
              <w:numPr>
                <w:ilvl w:val="0"/>
                <w:numId w:val="72"/>
              </w:numPr>
              <w:ind w:left="430"/>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Materiales impresos y digitales en idioma español o inglés</w:t>
            </w:r>
          </w:p>
          <w:p w14:paraId="2F407680" w14:textId="0B1B8F87" w:rsidR="00D9144F" w:rsidRPr="00264C9A" w:rsidRDefault="00D9144F" w:rsidP="00433EB2">
            <w:pPr>
              <w:pStyle w:val="Prrafodelista"/>
              <w:numPr>
                <w:ilvl w:val="0"/>
                <w:numId w:val="72"/>
              </w:numPr>
              <w:ind w:left="430"/>
              <w:contextualSpacing/>
              <w:jc w:val="both"/>
              <w:rPr>
                <w:rFonts w:ascii="Tahoma" w:hAnsi="Tahoma" w:cs="Tahoma"/>
                <w:bCs/>
                <w:color w:val="002060"/>
                <w:lang w:eastAsia="es-BO"/>
              </w:rPr>
            </w:pPr>
            <w:r w:rsidRPr="00264C9A">
              <w:rPr>
                <w:rFonts w:ascii="Tahoma" w:hAnsi="Tahoma" w:cs="Tahoma"/>
                <w:bCs/>
                <w:color w:val="002060"/>
                <w:sz w:val="16"/>
                <w:szCs w:val="16"/>
                <w:lang w:eastAsia="es-BO"/>
              </w:rPr>
              <w:t xml:space="preserve">Logística en general (En el caso de realizarse el entrenamiento en otro país deberá incluir boletos aéreos, transporte local, alimentación y hospedaje) </w:t>
            </w:r>
            <w:r w:rsidRPr="00433EB2">
              <w:rPr>
                <w:rFonts w:ascii="Tahoma" w:hAnsi="Tahoma" w:cs="Tahoma"/>
                <w:bCs/>
                <w:color w:val="002060"/>
                <w:sz w:val="16"/>
                <w:szCs w:val="16"/>
                <w:lang w:eastAsia="es-BO"/>
              </w:rPr>
              <w:t xml:space="preserve">Sin costo alguno para ENTEL S.A. </w:t>
            </w:r>
            <w:r w:rsidR="00433EB2">
              <w:rPr>
                <w:rFonts w:ascii="Tahoma" w:hAnsi="Tahoma" w:cs="Tahoma"/>
                <w:bCs/>
                <w:color w:val="002060"/>
                <w:sz w:val="16"/>
                <w:szCs w:val="16"/>
                <w:lang w:eastAsia="es-BO"/>
              </w:rPr>
              <w:t xml:space="preserve">y ENTEL </w:t>
            </w:r>
            <w:r w:rsidRPr="00433EB2">
              <w:rPr>
                <w:rFonts w:ascii="Tahoma" w:hAnsi="Tahoma" w:cs="Tahoma"/>
                <w:bCs/>
                <w:color w:val="002060"/>
                <w:sz w:val="16"/>
                <w:szCs w:val="16"/>
                <w:lang w:eastAsia="es-BO"/>
              </w:rPr>
              <w:t>Bolivia</w:t>
            </w:r>
            <w:r w:rsidR="00433EB2">
              <w:rPr>
                <w:rFonts w:ascii="Tahoma" w:hAnsi="Tahoma" w:cs="Tahoma"/>
                <w:bCs/>
                <w:color w:val="002060"/>
                <w:sz w:val="16"/>
                <w:szCs w:val="16"/>
                <w:lang w:eastAsia="es-BO"/>
              </w:rPr>
              <w:t xml:space="preserve"> S.A.C.</w:t>
            </w:r>
          </w:p>
        </w:tc>
        <w:tc>
          <w:tcPr>
            <w:tcW w:w="580" w:type="pct"/>
            <w:tcBorders>
              <w:top w:val="single" w:sz="4" w:space="0" w:color="15497B"/>
              <w:left w:val="single" w:sz="4" w:space="0" w:color="15497B"/>
              <w:bottom w:val="single" w:sz="4" w:space="0" w:color="15497B"/>
              <w:right w:val="single" w:sz="4" w:space="0" w:color="15497B"/>
            </w:tcBorders>
            <w:vAlign w:val="center"/>
          </w:tcPr>
          <w:p w14:paraId="570ED6FA" w14:textId="77777777" w:rsidR="00D9144F" w:rsidRPr="00264C9A" w:rsidRDefault="00D9144F" w:rsidP="001A7F54">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6F5A23C9" w14:textId="77777777" w:rsidR="00D9144F" w:rsidRPr="00264C9A" w:rsidRDefault="00D9144F" w:rsidP="001A7F54">
            <w:pPr>
              <w:tabs>
                <w:tab w:val="left" w:pos="8789"/>
              </w:tabs>
              <w:autoSpaceDE w:val="0"/>
              <w:autoSpaceDN w:val="0"/>
              <w:adjustRightInd w:val="0"/>
              <w:rPr>
                <w:rFonts w:ascii="Tahoma" w:hAnsi="Tahoma" w:cs="Tahoma"/>
                <w:b/>
                <w:bCs/>
                <w:color w:val="002060"/>
                <w:sz w:val="18"/>
                <w:szCs w:val="18"/>
              </w:rPr>
            </w:pPr>
          </w:p>
        </w:tc>
        <w:tc>
          <w:tcPr>
            <w:tcW w:w="725" w:type="pct"/>
            <w:tcBorders>
              <w:top w:val="single" w:sz="4" w:space="0" w:color="15497B"/>
              <w:left w:val="single" w:sz="4" w:space="0" w:color="15497B"/>
              <w:bottom w:val="single" w:sz="4" w:space="0" w:color="15497B"/>
              <w:right w:val="single" w:sz="4" w:space="0" w:color="15497B"/>
            </w:tcBorders>
          </w:tcPr>
          <w:p w14:paraId="701BD698" w14:textId="77777777" w:rsidR="00D9144F" w:rsidRPr="00264C9A" w:rsidRDefault="00D9144F" w:rsidP="001A7F54">
            <w:pPr>
              <w:tabs>
                <w:tab w:val="left" w:pos="8789"/>
              </w:tabs>
              <w:autoSpaceDE w:val="0"/>
              <w:autoSpaceDN w:val="0"/>
              <w:adjustRightInd w:val="0"/>
              <w:rPr>
                <w:rFonts w:ascii="Tahoma" w:hAnsi="Tahoma" w:cs="Tahoma"/>
                <w:b/>
                <w:bCs/>
                <w:color w:val="002060"/>
                <w:sz w:val="18"/>
                <w:szCs w:val="18"/>
              </w:rPr>
            </w:pPr>
          </w:p>
        </w:tc>
      </w:tr>
      <w:tr w:rsidR="00264C9A" w:rsidRPr="00264C9A" w14:paraId="45A43736"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01BEE629"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3</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9063AD"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El entrenamiento ofertado debe contemplar módulos, según los equipos y sistemas provistos, así deberá abarcar mínimamente:</w:t>
            </w:r>
          </w:p>
          <w:p w14:paraId="254CA0D8"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Equipos OTN/DWDM</w:t>
            </w:r>
          </w:p>
          <w:p w14:paraId="07C34368"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Operación y mantenimiento de cada tramo de la red desplegada</w:t>
            </w:r>
          </w:p>
          <w:p w14:paraId="68FDA473"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Sistemas de energía eléctrica (instalación, operación, mantenimiento, control y gestión)</w:t>
            </w:r>
          </w:p>
          <w:p w14:paraId="659ACE67"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Sistemas de climatización (instalación, operación, mantenimiento, control y gestión)</w:t>
            </w:r>
          </w:p>
          <w:p w14:paraId="7EED4491"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Sistemas de Gestión</w:t>
            </w:r>
          </w:p>
        </w:tc>
        <w:tc>
          <w:tcPr>
            <w:tcW w:w="580" w:type="pct"/>
            <w:tcBorders>
              <w:top w:val="single" w:sz="4" w:space="0" w:color="15497B"/>
              <w:left w:val="single" w:sz="4" w:space="0" w:color="15497B"/>
              <w:bottom w:val="single" w:sz="4" w:space="0" w:color="15497B"/>
              <w:right w:val="single" w:sz="4" w:space="0" w:color="15497B"/>
            </w:tcBorders>
            <w:vAlign w:val="center"/>
          </w:tcPr>
          <w:p w14:paraId="6F6C783E" w14:textId="77777777" w:rsidR="00D9144F" w:rsidRPr="00264C9A" w:rsidRDefault="00D9144F" w:rsidP="001A7F54">
            <w:pPr>
              <w:tabs>
                <w:tab w:val="left" w:pos="498"/>
              </w:tabs>
              <w:jc w:val="center"/>
              <w:rPr>
                <w:rFonts w:ascii="Tahoma" w:hAnsi="Tahoma" w:cs="Tahoma"/>
                <w:bCs/>
                <w:color w:val="002060"/>
                <w:sz w:val="18"/>
                <w:szCs w:val="18"/>
                <w:lang w:eastAsia="es-BO"/>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F4DCF3F"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57146CF1"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059DA1D8"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47E6EE67"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4</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54D2D1"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 xml:space="preserve">El entrenamiento provisto debe ser teórico – práctico. </w:t>
            </w:r>
          </w:p>
          <w:p w14:paraId="2E2856E5"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La duración de cada módulo estará descrito en la propuesta enviada.</w:t>
            </w:r>
          </w:p>
        </w:tc>
        <w:tc>
          <w:tcPr>
            <w:tcW w:w="580" w:type="pct"/>
            <w:tcBorders>
              <w:top w:val="single" w:sz="4" w:space="0" w:color="15497B"/>
              <w:left w:val="single" w:sz="4" w:space="0" w:color="15497B"/>
              <w:bottom w:val="single" w:sz="4" w:space="0" w:color="15497B"/>
              <w:right w:val="single" w:sz="4" w:space="0" w:color="15497B"/>
            </w:tcBorders>
            <w:vAlign w:val="center"/>
          </w:tcPr>
          <w:p w14:paraId="5C9A6728"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A745850"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4C6CD113"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25FD0621"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0B568A14"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5</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FBD3FF" w14:textId="5CB68710" w:rsidR="00D9144F" w:rsidRPr="00264C9A" w:rsidRDefault="00D9144F" w:rsidP="00433EB2">
            <w:pPr>
              <w:rPr>
                <w:rFonts w:ascii="Tahoma" w:hAnsi="Tahoma" w:cs="Tahoma"/>
                <w:bCs/>
                <w:color w:val="002060"/>
                <w:lang w:eastAsia="es-BO"/>
              </w:rPr>
            </w:pPr>
            <w:r w:rsidRPr="00264C9A">
              <w:rPr>
                <w:rFonts w:ascii="Tahoma" w:hAnsi="Tahoma" w:cs="Tahoma"/>
                <w:bCs/>
                <w:color w:val="002060"/>
                <w:lang w:eastAsia="es-BO"/>
              </w:rPr>
              <w:t xml:space="preserve">ENTEL S.A. </w:t>
            </w:r>
            <w:r w:rsidR="00433EB2">
              <w:rPr>
                <w:rFonts w:ascii="Tahoma" w:hAnsi="Tahoma" w:cs="Tahoma"/>
                <w:bCs/>
                <w:color w:val="002060"/>
                <w:lang w:eastAsia="es-BO"/>
              </w:rPr>
              <w:t xml:space="preserve">y ENTEL </w:t>
            </w:r>
            <w:r w:rsidRPr="00264C9A">
              <w:rPr>
                <w:rFonts w:ascii="Tahoma" w:hAnsi="Tahoma" w:cs="Tahoma"/>
                <w:bCs/>
                <w:color w:val="002060"/>
                <w:lang w:eastAsia="es-BO"/>
              </w:rPr>
              <w:t>Bolivia</w:t>
            </w:r>
            <w:r w:rsidR="00433EB2">
              <w:rPr>
                <w:rFonts w:ascii="Tahoma" w:hAnsi="Tahoma" w:cs="Tahoma"/>
                <w:bCs/>
                <w:color w:val="002060"/>
                <w:lang w:eastAsia="es-BO"/>
              </w:rPr>
              <w:t xml:space="preserve"> S.A.C.</w:t>
            </w:r>
            <w:r w:rsidRPr="00264C9A">
              <w:rPr>
                <w:rFonts w:ascii="Tahoma" w:hAnsi="Tahoma" w:cs="Tahoma"/>
                <w:bCs/>
                <w:color w:val="002060"/>
                <w:lang w:eastAsia="es-BO"/>
              </w:rPr>
              <w:t xml:space="preserve"> tendrá</w:t>
            </w:r>
            <w:r w:rsidR="00433EB2">
              <w:rPr>
                <w:rFonts w:ascii="Tahoma" w:hAnsi="Tahoma" w:cs="Tahoma"/>
                <w:bCs/>
                <w:color w:val="002060"/>
                <w:lang w:eastAsia="es-BO"/>
              </w:rPr>
              <w:t>n</w:t>
            </w:r>
            <w:r w:rsidRPr="00264C9A">
              <w:rPr>
                <w:rFonts w:ascii="Tahoma" w:hAnsi="Tahoma" w:cs="Tahoma"/>
                <w:bCs/>
                <w:color w:val="002060"/>
                <w:lang w:eastAsia="es-BO"/>
              </w:rPr>
              <w:t xml:space="preserve"> derecho a rechazar a un instructor específico o a pedir que se repita un módulo si considera que la transferencia de conocimientos fue defectuosa, si el instructor no dispone de la experiencia suficiente o no está lo bastante familiarizado con la Red</w:t>
            </w:r>
          </w:p>
        </w:tc>
        <w:tc>
          <w:tcPr>
            <w:tcW w:w="580" w:type="pct"/>
            <w:tcBorders>
              <w:top w:val="single" w:sz="4" w:space="0" w:color="15497B"/>
              <w:left w:val="single" w:sz="4" w:space="0" w:color="15497B"/>
              <w:bottom w:val="single" w:sz="4" w:space="0" w:color="15497B"/>
              <w:right w:val="single" w:sz="4" w:space="0" w:color="15497B"/>
            </w:tcBorders>
            <w:vAlign w:val="center"/>
          </w:tcPr>
          <w:p w14:paraId="05008FFE"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01A0B927"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0DEBB149"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10F0033A"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76E0DF56"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6</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4E968"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A la conclusión del entrenamiento, el participante debe estar en condiciones de operar y mantener la red y cada uno de sus componentes, así como realizar configuraciones sobre estos de forma a atender nuevos requerimientos, según las necesidades de proyectos futuros.</w:t>
            </w:r>
          </w:p>
        </w:tc>
        <w:tc>
          <w:tcPr>
            <w:tcW w:w="580" w:type="pct"/>
            <w:tcBorders>
              <w:top w:val="single" w:sz="4" w:space="0" w:color="15497B"/>
              <w:left w:val="single" w:sz="4" w:space="0" w:color="15497B"/>
              <w:bottom w:val="single" w:sz="4" w:space="0" w:color="15497B"/>
              <w:right w:val="single" w:sz="4" w:space="0" w:color="15497B"/>
            </w:tcBorders>
            <w:vAlign w:val="center"/>
          </w:tcPr>
          <w:p w14:paraId="07DB0018"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779F4CDE"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3554CAAC"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733EB434"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62B87A45"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7</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379DBA"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El entrenamiento técnico debe completarse y certificarse para cada módulo previo a la recepción final del proyecto.</w:t>
            </w:r>
          </w:p>
        </w:tc>
        <w:tc>
          <w:tcPr>
            <w:tcW w:w="580" w:type="pct"/>
            <w:tcBorders>
              <w:top w:val="single" w:sz="4" w:space="0" w:color="15497B"/>
              <w:left w:val="single" w:sz="4" w:space="0" w:color="15497B"/>
              <w:bottom w:val="single" w:sz="4" w:space="0" w:color="15497B"/>
              <w:right w:val="single" w:sz="4" w:space="0" w:color="15497B"/>
            </w:tcBorders>
            <w:vAlign w:val="center"/>
          </w:tcPr>
          <w:p w14:paraId="22AAE1A8"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109FB1E4"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597832B8"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723B8C0F"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4794164B"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8</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280833"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Los módulos podrán dictarse únicamente en idioma español y/o inglés.</w:t>
            </w:r>
          </w:p>
        </w:tc>
        <w:tc>
          <w:tcPr>
            <w:tcW w:w="580" w:type="pct"/>
            <w:tcBorders>
              <w:top w:val="single" w:sz="4" w:space="0" w:color="15497B"/>
              <w:left w:val="single" w:sz="4" w:space="0" w:color="15497B"/>
              <w:bottom w:val="single" w:sz="4" w:space="0" w:color="15497B"/>
              <w:right w:val="single" w:sz="4" w:space="0" w:color="15497B"/>
            </w:tcBorders>
            <w:vAlign w:val="center"/>
          </w:tcPr>
          <w:p w14:paraId="75CF54E8"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DF933F4"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4C4AF23A"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r w:rsidR="00264C9A" w:rsidRPr="00264C9A" w14:paraId="25A4DA4D" w14:textId="77777777" w:rsidTr="008F3FC1">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7179185A"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9</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A82D1B" w14:textId="77777777" w:rsidR="00D9144F" w:rsidRPr="00264C9A" w:rsidRDefault="00D9144F" w:rsidP="001A7F54">
            <w:pPr>
              <w:rPr>
                <w:rFonts w:ascii="Tahoma" w:hAnsi="Tahoma" w:cs="Tahoma"/>
                <w:bCs/>
                <w:color w:val="002060"/>
                <w:lang w:eastAsia="es-BO"/>
              </w:rPr>
            </w:pPr>
            <w:r w:rsidRPr="00264C9A">
              <w:rPr>
                <w:rFonts w:ascii="Tahoma" w:hAnsi="Tahoma" w:cs="Tahoma"/>
                <w:bCs/>
                <w:color w:val="002060"/>
                <w:lang w:eastAsia="es-BO"/>
              </w:rPr>
              <w:t>El entrenamiento del tramo terrestre se realizará en la ciudad de La Paz-Bolivia, entretanto que para el tramo submarino la capacitación se realizará en la ciudad de Lima-Perú. El oferente deberá proporcionar las facilidades técnicas y audiovisuales necesarias. No se ha definido la cantidad mínima de horas de entrenamiento, se espera que la propuesta dimensione las mismas de acuerdo al contenido o temática.</w:t>
            </w:r>
          </w:p>
        </w:tc>
        <w:tc>
          <w:tcPr>
            <w:tcW w:w="580" w:type="pct"/>
            <w:tcBorders>
              <w:top w:val="single" w:sz="4" w:space="0" w:color="15497B"/>
              <w:left w:val="single" w:sz="4" w:space="0" w:color="15497B"/>
              <w:bottom w:val="single" w:sz="4" w:space="0" w:color="15497B"/>
              <w:right w:val="single" w:sz="4" w:space="0" w:color="15497B"/>
            </w:tcBorders>
            <w:vAlign w:val="center"/>
          </w:tcPr>
          <w:p w14:paraId="47D73AC0" w14:textId="77777777" w:rsidR="00D9144F" w:rsidRPr="00264C9A" w:rsidRDefault="00D9144F" w:rsidP="001A7F54">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EF1E8B">
              <w:rPr>
                <w:rFonts w:ascii="Tahoma" w:hAnsi="Tahoma" w:cs="Tahoma"/>
                <w:b/>
                <w:color w:val="002060"/>
                <w:sz w:val="18"/>
                <w:szCs w:val="18"/>
              </w:rPr>
            </w:r>
            <w:r w:rsidR="00EF1E8B">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6F5BEB4"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c>
          <w:tcPr>
            <w:tcW w:w="725" w:type="pct"/>
            <w:tcBorders>
              <w:top w:val="single" w:sz="4" w:space="0" w:color="15497B"/>
              <w:left w:val="single" w:sz="4" w:space="0" w:color="15497B"/>
              <w:bottom w:val="single" w:sz="4" w:space="0" w:color="15497B"/>
              <w:right w:val="single" w:sz="4" w:space="0" w:color="15497B"/>
            </w:tcBorders>
          </w:tcPr>
          <w:p w14:paraId="3CA1C8E5" w14:textId="77777777" w:rsidR="00D9144F" w:rsidRPr="00264C9A" w:rsidRDefault="00D9144F" w:rsidP="001A7F54">
            <w:pPr>
              <w:tabs>
                <w:tab w:val="left" w:pos="498"/>
              </w:tabs>
              <w:ind w:left="214"/>
              <w:jc w:val="both"/>
              <w:rPr>
                <w:rFonts w:ascii="Tahoma" w:hAnsi="Tahoma" w:cs="Tahoma"/>
                <w:bCs/>
                <w:color w:val="002060"/>
                <w:sz w:val="18"/>
                <w:szCs w:val="18"/>
                <w:lang w:eastAsia="es-BO"/>
              </w:rPr>
            </w:pPr>
          </w:p>
        </w:tc>
      </w:tr>
    </w:tbl>
    <w:p w14:paraId="77B1458C" w14:textId="77777777" w:rsidR="00D9144F" w:rsidRDefault="00D9144F" w:rsidP="00D9144F">
      <w:pPr>
        <w:jc w:val="both"/>
        <w:rPr>
          <w:rFonts w:ascii="Tahoma" w:hAnsi="Tahoma" w:cs="Tahoma"/>
          <w:sz w:val="14"/>
          <w:szCs w:val="22"/>
        </w:rPr>
      </w:pPr>
    </w:p>
    <w:p w14:paraId="66C5FE6C" w14:textId="4CA97149" w:rsidR="00D9144F" w:rsidRPr="00264C9A" w:rsidRDefault="00E230A7" w:rsidP="002C60E5">
      <w:pPr>
        <w:pStyle w:val="TITULOS"/>
        <w:numPr>
          <w:ilvl w:val="0"/>
          <w:numId w:val="121"/>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Garantía</w:t>
      </w:r>
      <w:r>
        <w:rPr>
          <w:rFonts w:ascii="Tahoma" w:hAnsi="Tahoma" w:cs="Tahoma"/>
          <w:color w:val="002060"/>
          <w:sz w:val="22"/>
          <w:szCs w:val="22"/>
        </w:rPr>
        <w:t>s</w:t>
      </w:r>
      <w:r w:rsidR="00D9144F" w:rsidRPr="00264C9A">
        <w:rPr>
          <w:rFonts w:ascii="Tahoma" w:hAnsi="Tahoma" w:cs="Tahoma"/>
          <w:color w:val="002060"/>
          <w:sz w:val="22"/>
          <w:szCs w:val="22"/>
        </w:rPr>
        <w:t xml:space="preserve"> (</w:t>
      </w:r>
      <w:r>
        <w:rPr>
          <w:rFonts w:ascii="Tahoma" w:hAnsi="Tahoma" w:cs="Tahoma"/>
          <w:color w:val="002060"/>
          <w:sz w:val="22"/>
          <w:szCs w:val="22"/>
        </w:rPr>
        <w:t>Tramo Terrestre y</w:t>
      </w:r>
      <w:r w:rsidRPr="00264C9A">
        <w:rPr>
          <w:rFonts w:ascii="Tahoma" w:hAnsi="Tahoma" w:cs="Tahoma"/>
          <w:color w:val="002060"/>
          <w:sz w:val="22"/>
          <w:szCs w:val="22"/>
        </w:rPr>
        <w:t xml:space="preserve"> Submarino</w:t>
      </w:r>
      <w:r w:rsidR="00D9144F" w:rsidRPr="00264C9A">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3"/>
        <w:gridCol w:w="4949"/>
        <w:gridCol w:w="1236"/>
        <w:gridCol w:w="1238"/>
        <w:gridCol w:w="1374"/>
      </w:tblGrid>
      <w:tr w:rsidR="00D9144F" w:rsidRPr="007916B3" w14:paraId="0DD1CACF" w14:textId="77777777" w:rsidTr="000B7735">
        <w:trPr>
          <w:trHeight w:val="389"/>
          <w:tblHeader/>
        </w:trPr>
        <w:tc>
          <w:tcPr>
            <w:tcW w:w="358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281F6D35"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1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58AD5CE6"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455A2848" w14:textId="77777777" w:rsidTr="000B7735">
        <w:trPr>
          <w:trHeight w:val="423"/>
          <w:tblHeader/>
        </w:trPr>
        <w:tc>
          <w:tcPr>
            <w:tcW w:w="291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45E2637" w14:textId="45EB125B" w:rsidR="00D9144F" w:rsidRPr="007916B3" w:rsidRDefault="00E230A7" w:rsidP="003D0204">
            <w:pPr>
              <w:jc w:val="center"/>
              <w:rPr>
                <w:rFonts w:ascii="Tahoma" w:hAnsi="Tahoma" w:cs="Tahoma"/>
                <w:b/>
                <w:bCs/>
                <w:sz w:val="18"/>
                <w:szCs w:val="18"/>
                <w:lang w:eastAsia="es-BO"/>
              </w:rPr>
            </w:pPr>
            <w:r w:rsidRPr="007916B3">
              <w:rPr>
                <w:rFonts w:ascii="Tahoma" w:hAnsi="Tahoma" w:cs="Tahoma"/>
                <w:b/>
                <w:bCs/>
                <w:sz w:val="18"/>
                <w:szCs w:val="18"/>
                <w:lang w:eastAsia="es-BO"/>
              </w:rPr>
              <w:t>Garantía</w:t>
            </w:r>
            <w:r w:rsidR="003D0204">
              <w:rPr>
                <w:rFonts w:ascii="Tahoma" w:hAnsi="Tahoma" w:cs="Tahoma"/>
                <w:b/>
                <w:bCs/>
                <w:sz w:val="18"/>
                <w:szCs w:val="18"/>
                <w:lang w:eastAsia="es-BO"/>
              </w:rPr>
              <w:t xml:space="preserve">s </w:t>
            </w:r>
            <w:r>
              <w:rPr>
                <w:rFonts w:ascii="Tahoma" w:hAnsi="Tahoma" w:cs="Tahoma"/>
                <w:b/>
                <w:bCs/>
                <w:sz w:val="18"/>
                <w:szCs w:val="18"/>
                <w:lang w:eastAsia="es-BO"/>
              </w:rPr>
              <w:t>(Tramo Terrestre y Submarino)</w:t>
            </w:r>
          </w:p>
        </w:tc>
        <w:tc>
          <w:tcPr>
            <w:tcW w:w="671"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AECDC9A" w14:textId="77777777" w:rsidR="00D9144F" w:rsidRPr="007916B3" w:rsidRDefault="00D9144F" w:rsidP="001A7F54">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1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BD7EADF"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264C9A" w:rsidRPr="007916B3" w14:paraId="6B57E5E1" w14:textId="77777777" w:rsidTr="000B7735">
        <w:trPr>
          <w:trHeight w:val="251"/>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2EC81FA2" w14:textId="77777777" w:rsidR="00264C9A" w:rsidRPr="007916B3" w:rsidRDefault="00264C9A" w:rsidP="001A7F54">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686"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E725CA6" w14:textId="77777777" w:rsidR="00264C9A" w:rsidRPr="007916B3" w:rsidRDefault="00264C9A" w:rsidP="001A7F54">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4591B22"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D2902FE" w14:textId="31B1AF69" w:rsidR="00264C9A" w:rsidRPr="007916B3" w:rsidRDefault="00264C9A"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1C39AABD"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264C9A" w:rsidRPr="00264C9A" w14:paraId="294F2581"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2D49213E"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8D07BC"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VIGENCIA TECNOLÓGICA. El proveedor debe garantizar la vigencia tecnológica de su solución técnica por al menos 10 (diez) años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6EAAAF"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B36513"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1CC219"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4ABBCE9"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5C5E9955"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2</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2D390E" w14:textId="7D9421F4"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PERIODO DE GARANTÍA. El periodo de garantía de los equipos provistos, las estructuras construidas y los accesorios instalados no podrá ser menor a 2 (dos) años computables a partir de la emisión por parte de ENTEL</w:t>
            </w:r>
            <w:r w:rsidR="00A43ED8">
              <w:rPr>
                <w:rFonts w:ascii="Tahoma" w:hAnsi="Tahoma" w:cs="Tahoma"/>
                <w:bCs/>
                <w:color w:val="002060"/>
                <w:lang w:eastAsia="es-BO"/>
              </w:rPr>
              <w:t xml:space="preserve"> Bolivia</w:t>
            </w:r>
            <w:r w:rsidRPr="00264C9A">
              <w:rPr>
                <w:rFonts w:ascii="Tahoma" w:hAnsi="Tahoma" w:cs="Tahoma"/>
                <w:bCs/>
                <w:color w:val="002060"/>
                <w:lang w:eastAsia="es-BO"/>
              </w:rPr>
              <w:t xml:space="preserve"> S.A.</w:t>
            </w:r>
            <w:r w:rsidR="00A43ED8">
              <w:rPr>
                <w:rFonts w:ascii="Tahoma" w:hAnsi="Tahoma" w:cs="Tahoma"/>
                <w:bCs/>
                <w:color w:val="002060"/>
                <w:lang w:eastAsia="es-BO"/>
              </w:rPr>
              <w:t>C.</w:t>
            </w:r>
            <w:r w:rsidRPr="00264C9A">
              <w:rPr>
                <w:rFonts w:ascii="Tahoma" w:hAnsi="Tahoma" w:cs="Tahoma"/>
                <w:bCs/>
                <w:color w:val="002060"/>
                <w:lang w:eastAsia="es-BO"/>
              </w:rPr>
              <w:t xml:space="preserve"> del Certificado de Aceptación Provisional del proyecto. </w:t>
            </w:r>
          </w:p>
          <w:p w14:paraId="45F2AC7F"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Dicha garantía deberá cubrir:</w:t>
            </w:r>
          </w:p>
          <w:p w14:paraId="09D058E2" w14:textId="77777777" w:rsidR="00264C9A" w:rsidRPr="00264C9A" w:rsidRDefault="00264C9A" w:rsidP="002B6989">
            <w:pPr>
              <w:pStyle w:val="Prrafodelista"/>
              <w:numPr>
                <w:ilvl w:val="0"/>
                <w:numId w:val="74"/>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Defectos de Fábrica</w:t>
            </w:r>
          </w:p>
          <w:p w14:paraId="18EE9A4A" w14:textId="77777777" w:rsidR="00264C9A" w:rsidRPr="00264C9A" w:rsidRDefault="00264C9A" w:rsidP="002B6989">
            <w:pPr>
              <w:pStyle w:val="Prrafodelista"/>
              <w:numPr>
                <w:ilvl w:val="0"/>
                <w:numId w:val="74"/>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Calidad de los materiales ofertados</w:t>
            </w:r>
          </w:p>
          <w:p w14:paraId="14A1C79A" w14:textId="77777777" w:rsidR="00264C9A" w:rsidRPr="00264C9A" w:rsidRDefault="00264C9A" w:rsidP="002B6989">
            <w:pPr>
              <w:pStyle w:val="Prrafodelista"/>
              <w:numPr>
                <w:ilvl w:val="0"/>
                <w:numId w:val="74"/>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Falla en funcionamiento normal</w:t>
            </w:r>
          </w:p>
          <w:p w14:paraId="1D7313B3" w14:textId="77777777" w:rsidR="00264C9A" w:rsidRPr="00264C9A" w:rsidRDefault="00264C9A" w:rsidP="002B6989">
            <w:pPr>
              <w:pStyle w:val="Prrafodelista"/>
              <w:numPr>
                <w:ilvl w:val="0"/>
                <w:numId w:val="74"/>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Trabajos de instalación e implementación </w:t>
            </w:r>
          </w:p>
          <w:p w14:paraId="62C768B5" w14:textId="1899E4A6" w:rsidR="00264C9A" w:rsidRDefault="00264C9A" w:rsidP="002B6989">
            <w:pPr>
              <w:pStyle w:val="Prrafodelista"/>
              <w:numPr>
                <w:ilvl w:val="0"/>
                <w:numId w:val="74"/>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Operación y man</w:t>
            </w:r>
            <w:r w:rsidR="00A43ED8">
              <w:rPr>
                <w:rFonts w:ascii="Tahoma" w:hAnsi="Tahoma" w:cs="Tahoma"/>
                <w:bCs/>
                <w:color w:val="002060"/>
                <w:sz w:val="16"/>
                <w:szCs w:val="16"/>
                <w:lang w:eastAsia="es-BO"/>
              </w:rPr>
              <w:t>tenimiento de la red construida</w:t>
            </w:r>
          </w:p>
          <w:p w14:paraId="62E575B7" w14:textId="2346FED6" w:rsidR="00A43ED8" w:rsidRPr="00264C9A" w:rsidRDefault="00A43ED8" w:rsidP="002B6989">
            <w:pPr>
              <w:pStyle w:val="Prrafodelista"/>
              <w:numPr>
                <w:ilvl w:val="0"/>
                <w:numId w:val="74"/>
              </w:numPr>
              <w:ind w:left="424"/>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t>Mantenimiento preventivo y correctivo de la nueva red</w:t>
            </w:r>
          </w:p>
          <w:p w14:paraId="1708C7D1" w14:textId="50115028" w:rsidR="00264C9A" w:rsidRPr="00264C9A" w:rsidRDefault="00264C9A" w:rsidP="00A43ED8">
            <w:pPr>
              <w:jc w:val="both"/>
              <w:rPr>
                <w:rFonts w:ascii="Tahoma" w:hAnsi="Tahoma" w:cs="Tahoma"/>
                <w:bCs/>
                <w:color w:val="002060"/>
                <w:lang w:eastAsia="es-BO"/>
              </w:rPr>
            </w:pPr>
            <w:r w:rsidRPr="00264C9A">
              <w:rPr>
                <w:rFonts w:ascii="Tahoma" w:hAnsi="Tahoma" w:cs="Tahoma"/>
                <w:bCs/>
                <w:color w:val="002060"/>
                <w:lang w:eastAsia="es-BO"/>
              </w:rPr>
              <w:t>Durante ese periodo todos los gastos de provisión de repuestos, reparación y reposición en sitio, atribuibles a defectos de fábrica, materiales defectuosos o fallas en la instalación, estarán a cargo del proveedor y serán corregidas sin costo alguno para ENTEL</w:t>
            </w:r>
            <w:r w:rsidR="00A43ED8">
              <w:rPr>
                <w:rFonts w:ascii="Tahoma" w:hAnsi="Tahoma" w:cs="Tahoma"/>
                <w:bCs/>
                <w:color w:val="002060"/>
                <w:lang w:eastAsia="es-BO"/>
              </w:rPr>
              <w:t xml:space="preserve"> Bolivia </w:t>
            </w:r>
            <w:r w:rsidRPr="00264C9A">
              <w:rPr>
                <w:rFonts w:ascii="Tahoma" w:hAnsi="Tahoma" w:cs="Tahoma"/>
                <w:bCs/>
                <w:color w:val="002060"/>
                <w:lang w:eastAsia="es-BO"/>
              </w:rPr>
              <w:t xml:space="preserve"> S.A.</w:t>
            </w:r>
            <w:r w:rsidR="00A43ED8">
              <w:rPr>
                <w:rFonts w:ascii="Tahoma" w:hAnsi="Tahoma" w:cs="Tahoma"/>
                <w:bCs/>
                <w:color w:val="002060"/>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E64B28"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9DC466"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1A7FF5"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49711776"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B7B077D"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3</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DB463C" w14:textId="61559771" w:rsidR="00264C9A" w:rsidRPr="00264C9A" w:rsidRDefault="00264C9A" w:rsidP="001A7F54">
            <w:pPr>
              <w:pStyle w:val="Continuarlista"/>
              <w:spacing w:after="0"/>
              <w:ind w:left="72"/>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Durante el periodo de garantía, los bienes que presenten fallas, serán reparados y/o repuestos por el oferente adjudicado, sin</w:t>
            </w:r>
            <w:r w:rsidR="00433EB2">
              <w:rPr>
                <w:rFonts w:ascii="Tahoma" w:hAnsi="Tahoma" w:cs="Tahoma"/>
                <w:bCs/>
                <w:color w:val="002060"/>
                <w:sz w:val="16"/>
                <w:szCs w:val="16"/>
                <w:lang w:val="es-ES" w:eastAsia="es-BO"/>
              </w:rPr>
              <w:t xml:space="preserve"> costo alguno para ENTEL</w:t>
            </w:r>
            <w:r w:rsidRPr="00264C9A">
              <w:rPr>
                <w:rFonts w:ascii="Tahoma" w:hAnsi="Tahoma" w:cs="Tahoma"/>
                <w:bCs/>
                <w:color w:val="002060"/>
                <w:sz w:val="16"/>
                <w:szCs w:val="16"/>
                <w:lang w:val="es-ES" w:eastAsia="es-BO"/>
              </w:rPr>
              <w:t xml:space="preserve"> Bolivia</w:t>
            </w:r>
            <w:r w:rsidR="00433EB2">
              <w:rPr>
                <w:rFonts w:ascii="Tahoma" w:hAnsi="Tahoma" w:cs="Tahoma"/>
                <w:bCs/>
                <w:color w:val="002060"/>
                <w:sz w:val="16"/>
                <w:szCs w:val="16"/>
                <w:lang w:val="es-ES" w:eastAsia="es-BO"/>
              </w:rPr>
              <w:t xml:space="preserve"> S.A.C.</w:t>
            </w:r>
            <w:r w:rsidRPr="00264C9A">
              <w:rPr>
                <w:rFonts w:ascii="Tahoma" w:hAnsi="Tahoma" w:cs="Tahoma"/>
                <w:bCs/>
                <w:color w:val="002060"/>
                <w:sz w:val="16"/>
                <w:szCs w:val="16"/>
                <w:lang w:val="es-ES" w:eastAsia="es-BO"/>
              </w:rPr>
              <w:t>, para lo cual el oferente deberá prever:</w:t>
            </w:r>
          </w:p>
          <w:p w14:paraId="1C226782" w14:textId="77777777" w:rsidR="00264C9A" w:rsidRPr="00140ACF" w:rsidRDefault="00264C9A" w:rsidP="002B6989">
            <w:pPr>
              <w:pStyle w:val="Continuarlista"/>
              <w:numPr>
                <w:ilvl w:val="0"/>
                <w:numId w:val="75"/>
              </w:numPr>
              <w:spacing w:after="0"/>
              <w:ind w:left="424"/>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Personal capacitado para asegurar la atención por garantía y </w:t>
            </w:r>
            <w:r w:rsidRPr="00140ACF">
              <w:rPr>
                <w:rFonts w:ascii="Tahoma" w:hAnsi="Tahoma" w:cs="Tahoma"/>
                <w:bCs/>
                <w:color w:val="002060"/>
                <w:sz w:val="16"/>
                <w:szCs w:val="16"/>
                <w:lang w:val="es-ES" w:eastAsia="es-BO"/>
              </w:rPr>
              <w:t>toda labor de soporte técnico necesario.</w:t>
            </w:r>
          </w:p>
          <w:p w14:paraId="6EE9956E" w14:textId="77777777" w:rsidR="00264C9A" w:rsidRPr="00140ACF" w:rsidRDefault="00264C9A" w:rsidP="002B6989">
            <w:pPr>
              <w:pStyle w:val="Continuarlista"/>
              <w:numPr>
                <w:ilvl w:val="0"/>
                <w:numId w:val="75"/>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Provisión y remplazo de partes (repuestos)</w:t>
            </w:r>
          </w:p>
          <w:p w14:paraId="08B66204" w14:textId="11BBF2D1" w:rsidR="001C1090" w:rsidRPr="00140ACF" w:rsidRDefault="001C1090" w:rsidP="002B6989">
            <w:pPr>
              <w:pStyle w:val="Continuarlista"/>
              <w:numPr>
                <w:ilvl w:val="0"/>
                <w:numId w:val="75"/>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 xml:space="preserve">Provisión de materiales (Cable de Fibra Óptica, postes, Ferretería) durante la ejecución de proyecto y </w:t>
            </w:r>
            <w:r w:rsidR="00F63B46" w:rsidRPr="00140ACF">
              <w:rPr>
                <w:rFonts w:ascii="Tahoma" w:hAnsi="Tahoma" w:cs="Tahoma"/>
                <w:bCs/>
                <w:color w:val="002060"/>
                <w:sz w:val="16"/>
                <w:szCs w:val="16"/>
                <w:lang w:val="es-ES" w:eastAsia="es-BO"/>
              </w:rPr>
              <w:t xml:space="preserve">durante el </w:t>
            </w:r>
            <w:r w:rsidRPr="00140ACF">
              <w:rPr>
                <w:rFonts w:ascii="Tahoma" w:hAnsi="Tahoma" w:cs="Tahoma"/>
                <w:bCs/>
                <w:color w:val="002060"/>
                <w:sz w:val="16"/>
                <w:szCs w:val="16"/>
                <w:lang w:val="es-ES" w:eastAsia="es-BO"/>
              </w:rPr>
              <w:t>periodo de Garantía.</w:t>
            </w:r>
          </w:p>
          <w:p w14:paraId="12168770" w14:textId="77777777" w:rsidR="00264C9A" w:rsidRPr="00264C9A" w:rsidRDefault="00264C9A" w:rsidP="002B6989">
            <w:pPr>
              <w:pStyle w:val="Continuarlista"/>
              <w:numPr>
                <w:ilvl w:val="0"/>
                <w:numId w:val="75"/>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Herramientas e instrumental suficiente para las tareas de asistencia técnica, en caso</w:t>
            </w:r>
            <w:r w:rsidRPr="00264C9A">
              <w:rPr>
                <w:rFonts w:ascii="Tahoma" w:hAnsi="Tahoma" w:cs="Tahoma"/>
                <w:bCs/>
                <w:color w:val="002060"/>
                <w:sz w:val="16"/>
                <w:szCs w:val="16"/>
                <w:lang w:val="es-ES" w:eastAsia="es-BO"/>
              </w:rPr>
              <w:t xml:space="preserve"> de falla o funcionamiento defectuoso</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568B83"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D8AC83"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0B5964"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4A261DA3"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29DE44F"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4</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4C6764" w14:textId="68154FF9" w:rsidR="00264C9A" w:rsidRPr="00264C9A" w:rsidRDefault="00264C9A" w:rsidP="001C1090">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El oferente deberá indicar en su propuesta los mecanismos habilitados para reportar, verificar y corregir fallas detectadas, así como el esquema para escalamiento de las mismas.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7461C"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FFC36B"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F05629"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77E5CA2"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34BDFA4"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5</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CF5FDD" w14:textId="77777777" w:rsidR="00264C9A" w:rsidRPr="00264C9A" w:rsidRDefault="00264C9A" w:rsidP="001A7F54">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POSTACIÓN. En el caso de identificarse daños en los postes utilizados para el tendido aéreo del cable de fibra óptica, causados durante el transporte o descarga, el oferente acepta que se rechace la provisión, comprometiéndose a realizar el remplazo del material observado, a su costo, previo a los trabajos de instalación programados.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9D4720"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5DD461"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A1C7E5"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33FB3685"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5B46E6C"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6</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FCE838" w14:textId="3DC60612" w:rsidR="00264C9A" w:rsidRPr="00264C9A" w:rsidRDefault="00264C9A" w:rsidP="001A7F54">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SOPORTE TÉCNICO. El oferente deberá ofrecer soporte técnico de primer nivel durante todo el periodo de Garantía sin costo alguno para ENTEL </w:t>
            </w:r>
            <w:r w:rsidR="00433EB2">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sidR="00433EB2">
              <w:rPr>
                <w:rFonts w:ascii="Tahoma" w:hAnsi="Tahoma" w:cs="Tahoma"/>
                <w:bCs/>
                <w:color w:val="002060"/>
                <w:sz w:val="16"/>
                <w:szCs w:val="16"/>
                <w:lang w:eastAsia="es-BO"/>
              </w:rPr>
              <w:t>C.</w:t>
            </w:r>
            <w:r w:rsidRPr="00264C9A">
              <w:rPr>
                <w:rFonts w:ascii="Tahoma" w:hAnsi="Tahoma" w:cs="Tahoma"/>
                <w:bCs/>
                <w:color w:val="002060"/>
                <w:sz w:val="16"/>
                <w:szCs w:val="16"/>
                <w:lang w:eastAsia="es-BO"/>
              </w:rPr>
              <w:t xml:space="preserve"> con las siguientes características mínimas:</w:t>
            </w:r>
          </w:p>
          <w:p w14:paraId="32659505" w14:textId="77777777" w:rsidR="00264C9A" w:rsidRPr="00264C9A" w:rsidRDefault="00264C9A" w:rsidP="002B6989">
            <w:pPr>
              <w:pStyle w:val="Prrafodelista"/>
              <w:numPr>
                <w:ilvl w:val="0"/>
                <w:numId w:val="35"/>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Soporte Técnico ofertado debe ser Local y Remoto. </w:t>
            </w:r>
          </w:p>
          <w:p w14:paraId="7E12B123" w14:textId="77777777" w:rsidR="00264C9A" w:rsidRPr="00264C9A" w:rsidRDefault="00264C9A" w:rsidP="002B6989">
            <w:pPr>
              <w:pStyle w:val="Prrafodelista"/>
              <w:numPr>
                <w:ilvl w:val="0"/>
                <w:numId w:val="35"/>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proveer Soporte Técnico de 24 horas, 7 días a la semana y 365 Días al Año (24x7x365). </w:t>
            </w:r>
          </w:p>
          <w:p w14:paraId="2E228121" w14:textId="77777777" w:rsidR="00264C9A" w:rsidRPr="00264C9A" w:rsidRDefault="00264C9A" w:rsidP="002B6989">
            <w:pPr>
              <w:pStyle w:val="Prrafodelista"/>
              <w:numPr>
                <w:ilvl w:val="0"/>
                <w:numId w:val="35"/>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Se debe incluir Servicio de Soporte de Emergencia, Servicio de Atención a requerimientos del usuario y Servicio de Consultas.</w:t>
            </w:r>
          </w:p>
          <w:p w14:paraId="7CC09ABD" w14:textId="3D21CB9F" w:rsidR="00264C9A" w:rsidRPr="00264C9A" w:rsidRDefault="00264C9A" w:rsidP="00433EB2">
            <w:pPr>
              <w:pStyle w:val="Prrafodelista"/>
              <w:numPr>
                <w:ilvl w:val="0"/>
                <w:numId w:val="35"/>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Durante el periodo de garantía, todas las actualizaciones que se lancen al mercado, para cualquiera de los elementos provistos, deberá implementarse sin costo alguno para ENTEL </w:t>
            </w:r>
            <w:r w:rsidR="00433EB2">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sidR="00433EB2">
              <w:rPr>
                <w:rFonts w:ascii="Tahoma" w:hAnsi="Tahoma" w:cs="Tahoma"/>
                <w:bCs/>
                <w:color w:val="002060"/>
                <w:sz w:val="16"/>
                <w:szCs w:val="16"/>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FD3701"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8D015C"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4B6F57"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68F717FD" w14:textId="77777777" w:rsidTr="000B7735">
        <w:trPr>
          <w:trHeight w:val="77"/>
        </w:trPr>
        <w:tc>
          <w:tcPr>
            <w:tcW w:w="224" w:type="pct"/>
            <w:tcBorders>
              <w:top w:val="single" w:sz="4" w:space="0" w:color="15497B"/>
              <w:left w:val="single" w:sz="4" w:space="0" w:color="15497B"/>
              <w:bottom w:val="single" w:sz="4" w:space="0" w:color="15497B"/>
              <w:right w:val="single" w:sz="4" w:space="0" w:color="15497B"/>
            </w:tcBorders>
            <w:vAlign w:val="center"/>
          </w:tcPr>
          <w:p w14:paraId="476764F5"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7</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98E045"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CONTINUIDAD EN PRODUCCIÓN. El oferente deberá garantizar la disponibilidad de repuestos (módulos, tarjetas, software y otros) por al  menos 8 años a partir de la fecha de Firma del Certificado de Aceptación Definitiva del proyecto.</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E0AC07"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CB5773"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687FAE"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4F2FB2C"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A6046AF"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8</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84987F"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 xml:space="preserve">REPUESTOS. El oferente deberá incluir en su propuesta la provisión de un lote de repuestos para cada uno de los sistemas instalados, tomando en consideración los elementos que lo componen y el MTBF de estos, de modo a permitir una operación continua de los sistemas por al menos dos años posteriores al fin de la etapa de garantía. </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DAE95A"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0D1120"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61B52"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051CB724"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89A8D6B"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9</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3011D1"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El proveedor adjudicado deberá entregar el siguiente stock de repuestos:</w:t>
            </w:r>
          </w:p>
          <w:p w14:paraId="5B2877DC" w14:textId="77777777" w:rsidR="00264C9A" w:rsidRPr="00264C9A" w:rsidRDefault="00264C9A" w:rsidP="002B6989">
            <w:pPr>
              <w:pStyle w:val="Prrafodelista"/>
              <w:numPr>
                <w:ilvl w:val="0"/>
                <w:numId w:val="88"/>
              </w:numPr>
              <w:ind w:left="214" w:hanging="214"/>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grupo electrógeno</w:t>
            </w:r>
          </w:p>
          <w:p w14:paraId="3A8B135B"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kits para cambio de aceite y combustible.</w:t>
            </w:r>
          </w:p>
          <w:p w14:paraId="04725B23" w14:textId="77777777" w:rsidR="00264C9A" w:rsidRPr="00264C9A" w:rsidRDefault="00264C9A" w:rsidP="002B6989">
            <w:pPr>
              <w:pStyle w:val="Prrafodelista"/>
              <w:numPr>
                <w:ilvl w:val="0"/>
                <w:numId w:val="88"/>
              </w:numPr>
              <w:ind w:left="214" w:hanging="214"/>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modelo de grupo electrógeno deberá entregarse</w:t>
            </w:r>
          </w:p>
          <w:p w14:paraId="321EEF5C"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AVR.</w:t>
            </w:r>
          </w:p>
          <w:p w14:paraId="67D16540"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Tarjeta de control.</w:t>
            </w:r>
          </w:p>
          <w:p w14:paraId="6726375E"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Cargador de batería estático.</w:t>
            </w:r>
          </w:p>
          <w:p w14:paraId="4026F94D"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motores de arranque</w:t>
            </w:r>
          </w:p>
          <w:p w14:paraId="3236C4E2" w14:textId="77777777" w:rsidR="00264C9A" w:rsidRPr="00264C9A" w:rsidRDefault="00264C9A" w:rsidP="002B6989">
            <w:pPr>
              <w:pStyle w:val="Prrafodelista"/>
              <w:numPr>
                <w:ilvl w:val="0"/>
                <w:numId w:val="88"/>
              </w:numPr>
              <w:tabs>
                <w:tab w:val="left" w:pos="355"/>
              </w:tabs>
              <w:ind w:left="214" w:hanging="214"/>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Para rectificadores </w:t>
            </w:r>
          </w:p>
          <w:p w14:paraId="7A2BD7A2" w14:textId="77777777" w:rsidR="00264C9A" w:rsidRPr="00264C9A" w:rsidRDefault="00264C9A" w:rsidP="002B6989">
            <w:pPr>
              <w:numPr>
                <w:ilvl w:val="0"/>
                <w:numId w:val="8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10 pzas. módulos rectificadores.</w:t>
            </w:r>
          </w:p>
          <w:p w14:paraId="7EFC5144" w14:textId="77777777" w:rsidR="00264C9A" w:rsidRPr="00264C9A" w:rsidRDefault="00264C9A" w:rsidP="002B6989">
            <w:pPr>
              <w:pStyle w:val="Prrafodelista"/>
              <w:numPr>
                <w:ilvl w:val="0"/>
                <w:numId w:val="88"/>
              </w:numPr>
              <w:tabs>
                <w:tab w:val="left" w:pos="355"/>
                <w:tab w:val="num" w:pos="498"/>
              </w:tabs>
              <w:ind w:left="214" w:hanging="214"/>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equipo de aire acondicionado:</w:t>
            </w:r>
          </w:p>
          <w:p w14:paraId="30C6A1CE"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2 pzas. filtros para aire.</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3A184D"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6A4592"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490A4B"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6A7C6484"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9AA9607"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10</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4A5BFD"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ROADMAP. El Oferente deberá indicar claramente cuál es el tiempo de vida útil de cada uno de los equipos y elementos ofertados.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B7E3C3"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70AACE"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D19636"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6A099206"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4129000F"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11</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F40CB3"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EQUIPAMIENTO NUEVO. El Oferente deberá garantizar que los equipos provistos, así como los accesorios para su adecuada y correcta instalación son nuevos, con fecha de fabricación reciente y sin uso.</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981349" w14:textId="77777777" w:rsidR="00264C9A" w:rsidRPr="00264C9A" w:rsidRDefault="00264C9A" w:rsidP="001A7F54">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9CE7FC"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19CE3C"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140A575D"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0C33D78C"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12</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E0CC1C"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CARRIER CLASS. El oferente debe garantizar que todo el Equipamiento proporcionado para este proyecto es Carrier Class.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031521" w14:textId="77777777" w:rsidR="00264C9A" w:rsidRPr="00264C9A" w:rsidRDefault="00264C9A" w:rsidP="001A7F54">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C5F1C9"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8D2D2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479E8730"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6BC6399D"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13</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9D2A08" w14:textId="77777777" w:rsidR="00264C9A" w:rsidRPr="00264C9A" w:rsidRDefault="00264C9A" w:rsidP="001A7F54">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RANGO DE OPERACIÓN. El Oferente debe garantizar que el equipamiento, materiales y accesorios ofertados son aptos para operar en un amplio rango de temperaturas (Rango dinámico - 15 °C &lt; T &lt; 55 °C o superior) y las condiciones ambientales donde hayan sido instalados.</w:t>
            </w:r>
          </w:p>
          <w:p w14:paraId="5E624142" w14:textId="77777777" w:rsidR="00264C9A" w:rsidRPr="00264C9A" w:rsidRDefault="00264C9A" w:rsidP="001A7F54">
            <w:pPr>
              <w:jc w:val="both"/>
              <w:rPr>
                <w:rFonts w:ascii="Tahoma" w:hAnsi="Tahoma" w:cs="Tahoma"/>
                <w:bCs/>
                <w:color w:val="002060"/>
                <w:lang w:eastAsia="es-BO"/>
              </w:rPr>
            </w:pPr>
            <w:r w:rsidRPr="00264C9A">
              <w:rPr>
                <w:rFonts w:ascii="Tahoma" w:hAnsi="Tahoma" w:cs="Tahoma"/>
                <w:bCs/>
                <w:color w:val="002060"/>
                <w:lang w:eastAsia="es-BO"/>
              </w:rPr>
              <w:t>El equipo debe poder operar en condiciones de humedad extremas de 10 ~ 90 % en regiones tropicales y cercanas al océano, con alta densidad de humedad relativa y salinidad.</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6E5E55" w14:textId="77777777" w:rsidR="00264C9A" w:rsidRPr="00264C9A" w:rsidRDefault="00264C9A" w:rsidP="001A7F54">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6298E9"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675E6D"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3BD610D1"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7B52590" w14:textId="77777777" w:rsidR="00264C9A" w:rsidRPr="00264C9A" w:rsidRDefault="00264C9A" w:rsidP="001A7F54">
            <w:pPr>
              <w:jc w:val="center"/>
              <w:rPr>
                <w:rFonts w:ascii="Tahoma" w:hAnsi="Tahoma" w:cs="Tahoma"/>
                <w:bCs/>
                <w:color w:val="002060"/>
                <w:lang w:eastAsia="es-BO"/>
              </w:rPr>
            </w:pPr>
            <w:r w:rsidRPr="00264C9A">
              <w:rPr>
                <w:rFonts w:ascii="Tahoma" w:hAnsi="Tahoma" w:cs="Tahoma"/>
                <w:bCs/>
                <w:color w:val="002060"/>
                <w:lang w:eastAsia="es-BO"/>
              </w:rPr>
              <w:t>14</w:t>
            </w:r>
          </w:p>
        </w:tc>
        <w:tc>
          <w:tcPr>
            <w:tcW w:w="268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1E145C" w14:textId="77777777" w:rsidR="00815B18" w:rsidRPr="00815B18" w:rsidRDefault="00815B18" w:rsidP="00815B18">
            <w:pPr>
              <w:jc w:val="both"/>
              <w:rPr>
                <w:rFonts w:ascii="Tahoma" w:hAnsi="Tahoma" w:cs="Tahoma"/>
                <w:bCs/>
                <w:color w:val="002060"/>
                <w:lang w:eastAsia="es-BO"/>
              </w:rPr>
            </w:pPr>
            <w:r w:rsidRPr="00815B18">
              <w:rPr>
                <w:rFonts w:ascii="Tahoma" w:hAnsi="Tahoma" w:cs="Tahoma"/>
                <w:bCs/>
                <w:color w:val="002060"/>
                <w:lang w:eastAsia="es-BO"/>
              </w:rPr>
              <w:t xml:space="preserve">Cuando un amplificador óptico del Equipo terminal de línea amplifique una señal óptica que transporte más de una longitud de onda, el amplificador óptico deberá dotarse de la capacidad de mantener la potencia de la Señal compuesta sin alterar el tráfico que pasa por el amplificador óptico (preamplificador, post amplificador y amplificador usado para la supervisión, si procede). </w:t>
            </w:r>
          </w:p>
          <w:p w14:paraId="168AD751" w14:textId="5F76B78C" w:rsidR="00264C9A" w:rsidRPr="00264C9A" w:rsidRDefault="00815B18" w:rsidP="00815B18">
            <w:pPr>
              <w:pStyle w:val="Prrafodelista"/>
              <w:ind w:left="0"/>
              <w:jc w:val="both"/>
              <w:rPr>
                <w:rFonts w:ascii="Tahoma" w:hAnsi="Tahoma" w:cs="Tahoma"/>
                <w:bCs/>
                <w:color w:val="002060"/>
                <w:sz w:val="16"/>
                <w:szCs w:val="16"/>
                <w:lang w:eastAsia="es-BO"/>
              </w:rPr>
            </w:pPr>
            <w:r w:rsidRPr="00815B18">
              <w:rPr>
                <w:rFonts w:ascii="Tahoma" w:hAnsi="Tahoma" w:cs="Tahoma"/>
                <w:bCs/>
                <w:color w:val="002060"/>
                <w:sz w:val="16"/>
                <w:szCs w:val="16"/>
                <w:lang w:eastAsia="es-BO"/>
              </w:rPr>
              <w:t>El oferente deberá ofrecer una descripción detallada del modo en que esto se llevará a cabo</w:t>
            </w:r>
            <w:r>
              <w:rPr>
                <w:rFonts w:ascii="Tahoma" w:hAnsi="Tahoma" w:cs="Tahoma"/>
                <w:bCs/>
                <w:color w:val="002060"/>
                <w:sz w:val="16"/>
                <w:szCs w:val="16"/>
                <w:lang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730C6D" w14:textId="77777777" w:rsidR="00264C9A" w:rsidRPr="00264C9A" w:rsidRDefault="00264C9A" w:rsidP="001A7F54">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63738A" w14:textId="77777777" w:rsidR="00264C9A" w:rsidRPr="00264C9A" w:rsidRDefault="00264C9A" w:rsidP="001A7F54">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498DE9" w14:textId="77777777" w:rsidR="00264C9A" w:rsidRPr="00264C9A" w:rsidRDefault="00264C9A" w:rsidP="001A7F54">
            <w:pPr>
              <w:jc w:val="center"/>
              <w:rPr>
                <w:rFonts w:ascii="Tahoma" w:hAnsi="Tahoma" w:cs="Tahoma"/>
                <w:b/>
                <w:bCs/>
                <w:color w:val="002060"/>
                <w:sz w:val="18"/>
                <w:szCs w:val="18"/>
                <w:lang w:eastAsia="es-BO"/>
              </w:rPr>
            </w:pPr>
          </w:p>
        </w:tc>
      </w:tr>
    </w:tbl>
    <w:p w14:paraId="36F84CB6" w14:textId="44E8B682" w:rsidR="003D0204" w:rsidRDefault="00D9144F" w:rsidP="00D9144F">
      <w:pPr>
        <w:pStyle w:val="Continuarlista"/>
        <w:spacing w:after="0"/>
        <w:jc w:val="left"/>
        <w:rPr>
          <w:rFonts w:ascii="Tahoma" w:hAnsi="Tahoma" w:cs="Tahoma"/>
          <w:b/>
          <w:sz w:val="40"/>
        </w:rPr>
      </w:pPr>
      <w:r>
        <w:rPr>
          <w:rFonts w:ascii="Tahoma" w:hAnsi="Tahoma" w:cs="Tahoma"/>
          <w:b/>
          <w:sz w:val="40"/>
        </w:rPr>
        <w:t xml:space="preserve"> </w:t>
      </w:r>
      <w:r w:rsidR="003D0204">
        <w:rPr>
          <w:rFonts w:ascii="Tahoma" w:hAnsi="Tahoma" w:cs="Tahoma"/>
          <w:b/>
          <w:sz w:val="40"/>
        </w:rPr>
        <w:br w:type="page"/>
      </w:r>
    </w:p>
    <w:p w14:paraId="7B77D705" w14:textId="3353AECF" w:rsidR="00D9144F" w:rsidRPr="00264C9A" w:rsidRDefault="009B155C" w:rsidP="002C60E5">
      <w:pPr>
        <w:pStyle w:val="TITULOS"/>
        <w:numPr>
          <w:ilvl w:val="0"/>
          <w:numId w:val="121"/>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264C9A">
        <w:rPr>
          <w:rFonts w:ascii="Tahoma" w:hAnsi="Tahoma" w:cs="Tahoma"/>
          <w:color w:val="002060"/>
          <w:sz w:val="22"/>
          <w:szCs w:val="22"/>
        </w:rPr>
        <w:t xml:space="preserve"> Mantenimiento (Tramo Terrestre)</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2"/>
        <w:gridCol w:w="5360"/>
        <w:gridCol w:w="1238"/>
        <w:gridCol w:w="1100"/>
        <w:gridCol w:w="1100"/>
      </w:tblGrid>
      <w:tr w:rsidR="00D9144F" w:rsidRPr="007916B3" w14:paraId="4A9004FC" w14:textId="77777777" w:rsidTr="000B7735">
        <w:trPr>
          <w:trHeight w:val="389"/>
          <w:tblHeader/>
        </w:trPr>
        <w:tc>
          <w:tcPr>
            <w:tcW w:w="380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E9E3248"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5FBDE68"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248E2A97" w14:textId="77777777" w:rsidTr="000B7735">
        <w:trPr>
          <w:trHeight w:val="423"/>
          <w:tblHeader/>
        </w:trPr>
        <w:tc>
          <w:tcPr>
            <w:tcW w:w="31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9CEC847" w14:textId="796A8604" w:rsidR="009B155C" w:rsidRDefault="009B155C" w:rsidP="001A7F54">
            <w:pPr>
              <w:jc w:val="center"/>
              <w:rPr>
                <w:rFonts w:ascii="Tahoma" w:hAnsi="Tahoma" w:cs="Tahoma"/>
                <w:b/>
                <w:bCs/>
                <w:sz w:val="18"/>
                <w:szCs w:val="18"/>
                <w:lang w:eastAsia="es-BO"/>
              </w:rPr>
            </w:pPr>
            <w:r>
              <w:rPr>
                <w:rFonts w:ascii="Tahoma" w:hAnsi="Tahoma" w:cs="Tahoma"/>
                <w:b/>
                <w:bCs/>
                <w:sz w:val="18"/>
                <w:szCs w:val="18"/>
                <w:lang w:eastAsia="es-BO"/>
              </w:rPr>
              <w:t xml:space="preserve">Operación y Mantenimiento </w:t>
            </w:r>
          </w:p>
          <w:p w14:paraId="121C2326" w14:textId="78574886" w:rsidR="00D9144F" w:rsidRPr="007916B3" w:rsidRDefault="009B155C" w:rsidP="009B155C">
            <w:pPr>
              <w:jc w:val="center"/>
              <w:rPr>
                <w:rFonts w:ascii="Tahoma" w:hAnsi="Tahoma" w:cs="Tahoma"/>
                <w:b/>
                <w:bCs/>
                <w:sz w:val="18"/>
                <w:szCs w:val="18"/>
                <w:lang w:eastAsia="es-BO"/>
              </w:rPr>
            </w:pPr>
            <w:r>
              <w:rPr>
                <w:rFonts w:ascii="Tahoma" w:hAnsi="Tahoma" w:cs="Tahoma"/>
                <w:b/>
                <w:bCs/>
                <w:sz w:val="18"/>
                <w:szCs w:val="18"/>
                <w:lang w:eastAsia="es-BO"/>
              </w:rPr>
              <w:t>(Tramo Terrestre)</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C7D15FC" w14:textId="77777777" w:rsidR="00D9144F" w:rsidRPr="007916B3" w:rsidRDefault="00D9144F" w:rsidP="001A7F54">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19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5C152B1"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9D3675" w:rsidRPr="007916B3" w14:paraId="3C194AC2" w14:textId="77777777" w:rsidTr="000B7735">
        <w:trPr>
          <w:trHeight w:val="362"/>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7D04B7F8" w14:textId="77777777" w:rsidR="009D3675" w:rsidRPr="007916B3" w:rsidRDefault="009D3675" w:rsidP="001A7F54">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3912B27C" w14:textId="77777777" w:rsidR="009D3675" w:rsidRPr="007916B3" w:rsidRDefault="009D3675" w:rsidP="001A7F54">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D560F99"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50F63AA" w14:textId="3288CC6F" w:rsidR="009D3675" w:rsidRPr="007916B3" w:rsidRDefault="009D3675"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597"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799A344"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9D3675" w:rsidRPr="009D3675" w14:paraId="234F5659"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2C321C06"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69E19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OBJETIVOS DEL SERVICIO DE MANTENIMIENTO</w:t>
            </w:r>
          </w:p>
          <w:p w14:paraId="0E00BF78"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Los objetivos principales del servicio de mantenimiento son los siguientes:</w:t>
            </w:r>
          </w:p>
          <w:p w14:paraId="4DBE0EF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p w14:paraId="0F523384"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Garantizar alta disponibilidad de los enlaces de fibra óptica.</w:t>
            </w:r>
          </w:p>
          <w:p w14:paraId="5F8F117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Reducir la tasa de fallas realizando trabajos de mantenimiento en equipos de transmisión y energía, infraestructura de estación y fibra óptica. </w:t>
            </w:r>
          </w:p>
          <w:p w14:paraId="0E9ECDA4"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Mantener la calidad del cable de fibra óptica realizando empalmes y fusiones de alta calidad.</w:t>
            </w:r>
          </w:p>
          <w:p w14:paraId="7D43CF4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Atender oportunamente las fallas o emergencias notificadas y alcanzar menores tiempos de reparación.  </w:t>
            </w:r>
          </w:p>
          <w:p w14:paraId="2D733082" w14:textId="77777777" w:rsidR="009D3675" w:rsidRPr="009D3675" w:rsidRDefault="009D3675" w:rsidP="001A7F54">
            <w:pPr>
              <w:jc w:val="both"/>
              <w:rPr>
                <w:rFonts w:ascii="Tahoma" w:hAnsi="Tahoma" w:cs="Tahoma"/>
                <w:bCs/>
                <w:color w:val="002060"/>
                <w:lang w:eastAsia="es-BO"/>
              </w:rPr>
            </w:pPr>
          </w:p>
          <w:p w14:paraId="3718A5B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9B64E8"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06682E"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97A2DA"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6ED0E5D3"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5B053F2"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914CE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ALCANCE</w:t>
            </w:r>
          </w:p>
          <w:p w14:paraId="0940C3B1"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servicio de mantenimiento incluye a todos los cables, elementos, dispositivos ópticos, equipos de transmisión, equipos energía y climatización, infraestructura de la estación y segmentos de fibra óptica, de acuerdo al área de cobertura definida para mantenimiento correctivo y preventivo</w:t>
            </w:r>
          </w:p>
          <w:p w14:paraId="14A01B7F" w14:textId="77777777" w:rsidR="009D3675" w:rsidRPr="009D3675" w:rsidRDefault="009D3675" w:rsidP="001A7F54">
            <w:pPr>
              <w:jc w:val="both"/>
              <w:rPr>
                <w:rFonts w:ascii="Tahoma" w:hAnsi="Tahoma" w:cs="Tahoma"/>
                <w:bCs/>
                <w:color w:val="002060"/>
                <w:lang w:eastAsia="es-BO"/>
              </w:rPr>
            </w:pPr>
          </w:p>
          <w:p w14:paraId="5D4B8178"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debe ser prestado las 24 horas del día y los 365 días del año. </w:t>
            </w:r>
          </w:p>
          <w:p w14:paraId="34B2CA7C" w14:textId="77777777" w:rsidR="009D3675" w:rsidRPr="009D3675" w:rsidRDefault="009D3675" w:rsidP="001A7F54">
            <w:pPr>
              <w:jc w:val="both"/>
              <w:rPr>
                <w:rFonts w:ascii="Tahoma" w:hAnsi="Tahoma" w:cs="Tahoma"/>
                <w:bCs/>
                <w:color w:val="002060"/>
                <w:lang w:eastAsia="es-BO"/>
              </w:rPr>
            </w:pPr>
          </w:p>
          <w:p w14:paraId="4A0ED47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 cuadrilla de mantenimiento de fibra óptica de la empresa contratista deberá contar con las herramientas necesarias para realizar los trabajos civiles, como ser: limpieza y movimiento menor de tierra que faciliten la localización de la falla, la reparación del cable y elementos de fibra óptica. Asimismo, una vez concluido el trabajo de reparación del cable, la cuadrilla realizará el aseguramiento provisional de la caja de empalme, para evitar daños por actos vandálicos.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FA5FEE"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10B1C4"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F096AA"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605312C3"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5F0DC969"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F4A16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SERVICIOS DE MANTENIMIENTO</w:t>
            </w:r>
          </w:p>
          <w:p w14:paraId="79E1BC18"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 empresa contratista deberá ejecutar los siguientes servicios:</w:t>
            </w:r>
          </w:p>
          <w:p w14:paraId="63F9DB54"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preventivo </w:t>
            </w:r>
          </w:p>
          <w:p w14:paraId="0360140A"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ED740A"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D3C858"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DC526E"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501377DF"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E03A3A5"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A9E4D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MANTENIMIENTO PREVENTIVO</w:t>
            </w:r>
          </w:p>
          <w:p w14:paraId="3CBD7F6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objetivo del mantenimiento preventivo es reducir la probabilidad de falla y garantizar la calidad de funcionamiento de un elemento, equipo o enlace. </w:t>
            </w:r>
          </w:p>
          <w:p w14:paraId="4CCD3DBA" w14:textId="77777777" w:rsidR="009D3675" w:rsidRPr="009D3675" w:rsidRDefault="009D3675" w:rsidP="001A7F54">
            <w:pPr>
              <w:jc w:val="both"/>
              <w:rPr>
                <w:rFonts w:ascii="Tahoma" w:hAnsi="Tahoma" w:cs="Tahoma"/>
                <w:bCs/>
                <w:color w:val="002060"/>
                <w:lang w:eastAsia="es-BO"/>
              </w:rPr>
            </w:pPr>
          </w:p>
          <w:p w14:paraId="78C5E1F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es programado de manera periódica, consiste en la ejecución de un conjunto de actividades para garantizar la operación normal de los equipos y enlaces, aplicando técnicas, métodos y procedimientos adecuados. </w:t>
            </w:r>
          </w:p>
          <w:p w14:paraId="5A7A6897" w14:textId="77777777" w:rsidR="009D3675" w:rsidRPr="009D3675" w:rsidRDefault="009D3675" w:rsidP="001A7F54">
            <w:pPr>
              <w:jc w:val="both"/>
              <w:rPr>
                <w:rFonts w:ascii="Tahoma" w:hAnsi="Tahoma" w:cs="Tahoma"/>
                <w:bCs/>
                <w:color w:val="002060"/>
                <w:lang w:eastAsia="es-BO"/>
              </w:rPr>
            </w:pPr>
          </w:p>
          <w:p w14:paraId="250B5AF9"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preventivo equipos de transmisión y componentes pasivos (conectores y distribuidores DDF, ODF)</w:t>
            </w:r>
          </w:p>
          <w:p w14:paraId="3FADCE6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preventivo de equipos y sistemas de suministro de energía eléctrica</w:t>
            </w:r>
          </w:p>
          <w:p w14:paraId="09D5593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preventivo del ambiente de equipos e infraestructura de la estación</w:t>
            </w:r>
          </w:p>
          <w:p w14:paraId="58CC1AC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de equipos de climatización (sistemas de ventilación y equipos de aire acondicionado)</w:t>
            </w:r>
          </w:p>
          <w:p w14:paraId="292BF393" w14:textId="77777777" w:rsidR="009D3675" w:rsidRPr="009D3675" w:rsidRDefault="009D3675" w:rsidP="001A7F54">
            <w:pPr>
              <w:jc w:val="both"/>
              <w:rPr>
                <w:rFonts w:ascii="Tahoma" w:hAnsi="Tahoma" w:cs="Tahoma"/>
                <w:bCs/>
                <w:color w:val="002060"/>
                <w:lang w:eastAsia="es-BO"/>
              </w:rPr>
            </w:pPr>
          </w:p>
          <w:p w14:paraId="162C197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preventivo de equipos (transmisión, energía y climatización), componentes pasivos y ambientes se realizará en todas las estaciones asignadas al centro de mantenimiento.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DA5DAC"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DABCDE"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3D41D6"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2F0214E8"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5EA8AA5"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D58D3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PERIODICIDAD DE MANTENIMIENTO PREVENTIVO</w:t>
            </w:r>
          </w:p>
          <w:p w14:paraId="5898714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En el siguiente cuadro se establece la periodicidad del mantenimiento preventivo</w:t>
            </w:r>
          </w:p>
          <w:p w14:paraId="6B3F280E" w14:textId="77777777" w:rsidR="009D3675" w:rsidRPr="009D3675" w:rsidRDefault="009D3675" w:rsidP="001A7F54">
            <w:pPr>
              <w:jc w:val="both"/>
              <w:rPr>
                <w:rFonts w:ascii="Tahoma" w:hAnsi="Tahoma" w:cs="Tahoma"/>
                <w:bCs/>
                <w:color w:val="002060"/>
                <w:lang w:eastAsia="es-BO"/>
              </w:rPr>
            </w:pPr>
          </w:p>
          <w:p w14:paraId="70F08AC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noProof/>
                <w:color w:val="002060"/>
                <w:lang w:val="es-BO" w:eastAsia="es-BO"/>
              </w:rPr>
              <w:drawing>
                <wp:inline distT="0" distB="0" distL="0" distR="0" wp14:anchorId="13CD5FC3" wp14:editId="48DF76E2">
                  <wp:extent cx="2679589" cy="2095412"/>
                  <wp:effectExtent l="0" t="0" r="6461" b="0"/>
                  <wp:docPr id="1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l="19943" r="19943"/>
                          <a:stretch>
                            <a:fillRect/>
                          </a:stretch>
                        </pic:blipFill>
                        <pic:spPr bwMode="auto">
                          <a:xfrm>
                            <a:off x="0" y="0"/>
                            <a:ext cx="2685669" cy="2100167"/>
                          </a:xfrm>
                          <a:prstGeom prst="rect">
                            <a:avLst/>
                          </a:prstGeom>
                          <a:noFill/>
                          <a:ln w="9525">
                            <a:noFill/>
                            <a:miter lim="800000"/>
                            <a:headEnd/>
                            <a:tailEnd/>
                          </a:ln>
                        </pic:spPr>
                      </pic:pic>
                    </a:graphicData>
                  </a:graphic>
                </wp:inline>
              </w:drawing>
            </w:r>
          </w:p>
          <w:p w14:paraId="570A0C6D" w14:textId="7F30F774" w:rsidR="009D3675" w:rsidRPr="009D3675" w:rsidRDefault="009D3675" w:rsidP="00676095">
            <w:pPr>
              <w:jc w:val="both"/>
              <w:rPr>
                <w:rFonts w:ascii="Tahoma" w:hAnsi="Tahoma" w:cs="Tahoma"/>
                <w:bCs/>
                <w:color w:val="002060"/>
                <w:lang w:eastAsia="es-BO"/>
              </w:rPr>
            </w:pPr>
            <w:r w:rsidRPr="009D3675">
              <w:rPr>
                <w:rFonts w:ascii="Tahoma" w:hAnsi="Tahoma" w:cs="Tahoma"/>
                <w:bCs/>
                <w:color w:val="002060"/>
                <w:lang w:eastAsia="es-BO"/>
              </w:rPr>
              <w:t xml:space="preserve">El cronograma de mantenimiento preventivo debe elaborarse en coordinación con </w:t>
            </w:r>
            <w:r w:rsidR="00676095">
              <w:rPr>
                <w:rFonts w:ascii="Tahoma" w:hAnsi="Tahoma" w:cs="Tahoma"/>
                <w:bCs/>
                <w:color w:val="002060"/>
                <w:lang w:eastAsia="es-BO"/>
              </w:rPr>
              <w:t xml:space="preserve">ENTEL S.A. y </w:t>
            </w:r>
            <w:r w:rsidRPr="009D3675">
              <w:rPr>
                <w:rFonts w:ascii="Tahoma" w:hAnsi="Tahoma" w:cs="Tahoma"/>
                <w:bCs/>
                <w:color w:val="002060"/>
                <w:lang w:eastAsia="es-BO"/>
              </w:rPr>
              <w:t xml:space="preserve">ENTEL </w:t>
            </w:r>
            <w:r w:rsidR="00676095">
              <w:rPr>
                <w:rFonts w:ascii="Tahoma" w:hAnsi="Tahoma" w:cs="Tahoma"/>
                <w:bCs/>
                <w:color w:val="002060"/>
                <w:lang w:eastAsia="es-BO"/>
              </w:rPr>
              <w:t xml:space="preserve">Bolivia </w:t>
            </w:r>
            <w:r w:rsidRPr="009D3675">
              <w:rPr>
                <w:rFonts w:ascii="Tahoma" w:hAnsi="Tahoma" w:cs="Tahoma"/>
                <w:bCs/>
                <w:color w:val="002060"/>
                <w:lang w:eastAsia="es-BO"/>
              </w:rPr>
              <w:t>S.A.</w:t>
            </w:r>
            <w:r w:rsidR="00676095">
              <w:rPr>
                <w:rFonts w:ascii="Tahoma" w:hAnsi="Tahoma" w:cs="Tahoma"/>
                <w:bCs/>
                <w:color w:val="002060"/>
                <w:lang w:eastAsia="es-BO"/>
              </w:rPr>
              <w:t>C.</w:t>
            </w:r>
            <w:r w:rsidRPr="009D3675">
              <w:rPr>
                <w:rFonts w:ascii="Tahoma" w:hAnsi="Tahoma" w:cs="Tahoma"/>
                <w:bCs/>
                <w:color w:val="002060"/>
                <w:lang w:eastAsia="es-BO"/>
              </w:rPr>
              <w:t xml:space="preserve"> para garantizar la periodicidad establecida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8B9AB9"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031983"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86EB6B"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7BA318D0"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DE8C21F"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6C2827"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MANTENIMIENTO CORRECTIVO</w:t>
            </w:r>
          </w:p>
          <w:p w14:paraId="014D5AF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Las actividades de mantenimiento correctivo, por lo general, son actividades no programadas y programadas, destinadas a localización y corrección de las anomalías, defectos, averías y fallas detectados en los elementos, equipos o enlaces de la red de transmisión.</w:t>
            </w:r>
          </w:p>
          <w:p w14:paraId="0FA7F780" w14:textId="77777777" w:rsidR="009D3675" w:rsidRPr="009D3675" w:rsidRDefault="009D3675" w:rsidP="001A7F54">
            <w:pPr>
              <w:jc w:val="both"/>
              <w:rPr>
                <w:rFonts w:ascii="Tahoma" w:hAnsi="Tahoma" w:cs="Tahoma"/>
                <w:bCs/>
                <w:color w:val="002060"/>
                <w:lang w:eastAsia="es-BO"/>
              </w:rPr>
            </w:pPr>
          </w:p>
          <w:p w14:paraId="39CE925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Las fallas por su nivel de gravedad se clasifican en: crítica, mayor, menor.</w:t>
            </w:r>
          </w:p>
          <w:p w14:paraId="44D0D25C" w14:textId="77777777" w:rsidR="009D3675" w:rsidRPr="009D3675" w:rsidRDefault="009D3675" w:rsidP="001A7F54">
            <w:pPr>
              <w:jc w:val="both"/>
              <w:rPr>
                <w:rFonts w:ascii="Tahoma" w:hAnsi="Tahoma" w:cs="Tahoma"/>
                <w:bCs/>
                <w:color w:val="002060"/>
                <w:lang w:eastAsia="es-BO"/>
              </w:rPr>
            </w:pPr>
          </w:p>
          <w:p w14:paraId="1A22DEC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Falla Crítica es aquella que provoca interrupción parcial o total de servicios cursados o existe alta probabilidad de corte inmediato de servicios. </w:t>
            </w:r>
          </w:p>
          <w:p w14:paraId="46CA2DF9" w14:textId="77777777" w:rsidR="009D3675" w:rsidRPr="009D3675" w:rsidRDefault="009D3675" w:rsidP="001A7F54">
            <w:pPr>
              <w:jc w:val="both"/>
              <w:rPr>
                <w:rFonts w:ascii="Tahoma" w:hAnsi="Tahoma" w:cs="Tahoma"/>
                <w:bCs/>
                <w:color w:val="002060"/>
                <w:lang w:eastAsia="es-BO"/>
              </w:rPr>
            </w:pPr>
          </w:p>
          <w:p w14:paraId="5552789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Falla Mayor es aquella que pone un riesgo de interrupción del servicio o una degradación importante de la funcionalidad o de sus resultados. Son problemas que no suspenden la operación de red ni afectan de manera seria la funcionalidad del sistema, pero causan efectos serios en el resultado parcial de la operación.</w:t>
            </w:r>
          </w:p>
          <w:p w14:paraId="57E8BEC6" w14:textId="77777777" w:rsidR="009D3675" w:rsidRPr="009D3675" w:rsidRDefault="009D3675" w:rsidP="001A7F54">
            <w:pPr>
              <w:jc w:val="both"/>
              <w:rPr>
                <w:rFonts w:ascii="Tahoma" w:hAnsi="Tahoma" w:cs="Tahoma"/>
                <w:bCs/>
                <w:color w:val="002060"/>
                <w:lang w:eastAsia="es-BO"/>
              </w:rPr>
            </w:pPr>
          </w:p>
          <w:p w14:paraId="16EB992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Falla Menor es aquella de menor impacto y que dan el tiempo necesario para ser atendidas, fallas de unidades redundantes. </w:t>
            </w:r>
          </w:p>
          <w:p w14:paraId="67605F1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p w14:paraId="772CC5FA"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sistemas y equipos de transmisión, trayecto de la infraestructura de fibra óptica, uso de equipos de medición e instrumental apropiados, en el lugar correcto, con conocimiento de procedimientos de diagnóstico de fallas y coordinación técnica. La falla crítica debe ser reparada en menor tiempo posible, por lo cual, se establece el tiempo máximo de restablecimiento de servicios, como uno de los parámetros de calidad de prestación del mantenimiento correctivo.</w:t>
            </w:r>
          </w:p>
          <w:p w14:paraId="0BB3F2BF" w14:textId="77777777" w:rsidR="009D3675" w:rsidRPr="009D3675" w:rsidRDefault="009D3675" w:rsidP="001A7F54">
            <w:pPr>
              <w:jc w:val="both"/>
              <w:rPr>
                <w:rFonts w:ascii="Tahoma" w:hAnsi="Tahoma" w:cs="Tahoma"/>
                <w:bCs/>
                <w:color w:val="002060"/>
                <w:lang w:eastAsia="es-BO"/>
              </w:rPr>
            </w:pPr>
          </w:p>
          <w:p w14:paraId="117444A8"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14:paraId="347AAE82" w14:textId="77777777" w:rsidR="009D3675" w:rsidRPr="009D3675" w:rsidRDefault="009D3675" w:rsidP="001A7F54">
            <w:pPr>
              <w:jc w:val="both"/>
              <w:rPr>
                <w:rFonts w:ascii="Tahoma" w:hAnsi="Tahoma" w:cs="Tahoma"/>
                <w:bCs/>
                <w:color w:val="002060"/>
                <w:lang w:eastAsia="es-BO"/>
              </w:rPr>
            </w:pPr>
          </w:p>
          <w:p w14:paraId="6185840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de la falla menor se programará según la disponibilidad de recursos técnicos, humanos y logísticos, y prioridades de atención de fallas. Para tener el control del servicio de mantenimiento, para falla menor también se emitirá el ticket de falla.</w:t>
            </w:r>
          </w:p>
          <w:p w14:paraId="5A26A901" w14:textId="77777777" w:rsidR="009D3675" w:rsidRPr="009D3675" w:rsidRDefault="009D3675" w:rsidP="001A7F54">
            <w:pPr>
              <w:jc w:val="both"/>
              <w:rPr>
                <w:rFonts w:ascii="Tahoma" w:hAnsi="Tahoma" w:cs="Tahoma"/>
                <w:bCs/>
                <w:color w:val="002060"/>
                <w:lang w:eastAsia="es-BO"/>
              </w:rPr>
            </w:pPr>
          </w:p>
          <w:p w14:paraId="182E6880" w14:textId="099E31FF"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de dispositivos y elementos que no son monitoreados desde el centro de gestión, serán solicitados por la empresa contratista o supervisor local de ENTEL</w:t>
            </w:r>
            <w:r w:rsidR="00F53835">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sidR="00F53835">
              <w:rPr>
                <w:rFonts w:ascii="Tahoma" w:hAnsi="Tahoma" w:cs="Tahoma"/>
                <w:bCs/>
                <w:color w:val="002060"/>
                <w:lang w:eastAsia="es-BO"/>
              </w:rPr>
              <w:t>C.</w:t>
            </w:r>
          </w:p>
          <w:p w14:paraId="476BC7DF" w14:textId="77777777" w:rsidR="009D3675" w:rsidRPr="009D3675" w:rsidRDefault="009D3675" w:rsidP="001A7F54">
            <w:pPr>
              <w:jc w:val="both"/>
              <w:rPr>
                <w:rFonts w:ascii="Tahoma" w:hAnsi="Tahoma" w:cs="Tahoma"/>
                <w:bCs/>
                <w:color w:val="002060"/>
                <w:lang w:eastAsia="es-BO"/>
              </w:rPr>
            </w:pPr>
          </w:p>
          <w:p w14:paraId="0CDF99E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Como se mencionó anteriormente, las actividades de mantenimiento correctivo deben disminuir al mínimo posible como efecto de las actividades de mantenimiento preventivo.</w:t>
            </w:r>
          </w:p>
          <w:p w14:paraId="791F9E89" w14:textId="77777777" w:rsidR="009D3675" w:rsidRPr="009D3675" w:rsidRDefault="009D3675" w:rsidP="001A7F54">
            <w:pPr>
              <w:jc w:val="both"/>
              <w:rPr>
                <w:rFonts w:ascii="Tahoma" w:hAnsi="Tahoma" w:cs="Tahoma"/>
                <w:bCs/>
                <w:color w:val="002060"/>
                <w:lang w:eastAsia="es-BO"/>
              </w:rPr>
            </w:pPr>
          </w:p>
          <w:p w14:paraId="4D11DE6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ticket de falla se cierra una vez concluida la reparación de acuerdo a procedimiento.</w:t>
            </w:r>
          </w:p>
          <w:p w14:paraId="418D561B" w14:textId="77777777" w:rsidR="009D3675" w:rsidRPr="009D3675" w:rsidRDefault="009D3675" w:rsidP="001A7F54">
            <w:pPr>
              <w:jc w:val="both"/>
              <w:rPr>
                <w:rFonts w:ascii="Tahoma" w:hAnsi="Tahoma" w:cs="Tahoma"/>
                <w:bCs/>
                <w:color w:val="002060"/>
                <w:lang w:eastAsia="es-BO"/>
              </w:rPr>
            </w:pPr>
          </w:p>
          <w:p w14:paraId="662D10F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en el cable de fibra óptica y equipos de transmisión se clasifica en:</w:t>
            </w:r>
          </w:p>
          <w:p w14:paraId="69F1A92D" w14:textId="77777777" w:rsidR="009D3675" w:rsidRPr="009D3675" w:rsidRDefault="009D3675" w:rsidP="001A7F54">
            <w:pPr>
              <w:jc w:val="both"/>
              <w:rPr>
                <w:rFonts w:ascii="Tahoma" w:hAnsi="Tahoma" w:cs="Tahoma"/>
                <w:bCs/>
                <w:color w:val="002060"/>
                <w:lang w:eastAsia="es-BO"/>
              </w:rPr>
            </w:pPr>
          </w:p>
          <w:p w14:paraId="76F4196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 programado</w:t>
            </w:r>
          </w:p>
          <w:p w14:paraId="0D809B5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correctivo de emergencia </w:t>
            </w:r>
          </w:p>
          <w:p w14:paraId="19D4B86B" w14:textId="77777777" w:rsidR="009D3675" w:rsidRPr="009D3675" w:rsidRDefault="009D3675" w:rsidP="001A7F54">
            <w:pPr>
              <w:jc w:val="both"/>
              <w:rPr>
                <w:rFonts w:ascii="Tahoma" w:hAnsi="Tahoma" w:cs="Tahoma"/>
                <w:bCs/>
                <w:color w:val="002060"/>
                <w:lang w:eastAsia="es-BO"/>
              </w:rPr>
            </w:pPr>
          </w:p>
          <w:p w14:paraId="10B3A9D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Las anomalías y los eventos que reflejan el estado de los enlaces de fibra óptica se detectan generalmente en el Centro Nacional de Operaciones Transmisión NOC-TX. El estado del cable de fibra óptica también puede ser detectado en campo durante los trabajos de supervisión y mantenimiento de la infraestructura civil del cable de fibra óptica.</w:t>
            </w:r>
          </w:p>
          <w:p w14:paraId="5787E6E3" w14:textId="77777777" w:rsidR="009D3675" w:rsidRPr="009D3675" w:rsidRDefault="009D3675" w:rsidP="001A7F54">
            <w:pPr>
              <w:jc w:val="both"/>
              <w:rPr>
                <w:rFonts w:ascii="Tahoma" w:hAnsi="Tahoma" w:cs="Tahoma"/>
                <w:bCs/>
                <w:color w:val="002060"/>
                <w:lang w:eastAsia="es-BO"/>
              </w:rPr>
            </w:pPr>
          </w:p>
          <w:p w14:paraId="13B1726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ejecuta para realizar los trabajos de reparación definitivos, o para modificar, corregir y mejorar la calidad del cable de fibra óptica de un enlace. Esta actividad también se realiza de acuerdo al procedimiento establecido.</w:t>
            </w:r>
          </w:p>
          <w:p w14:paraId="197D9389" w14:textId="77777777" w:rsidR="009D3675" w:rsidRPr="009D3675" w:rsidRDefault="009D3675" w:rsidP="001A7F54">
            <w:pPr>
              <w:jc w:val="both"/>
              <w:rPr>
                <w:rFonts w:ascii="Tahoma" w:hAnsi="Tahoma" w:cs="Tahoma"/>
                <w:bCs/>
                <w:color w:val="002060"/>
                <w:lang w:eastAsia="es-BO"/>
              </w:rPr>
            </w:pPr>
          </w:p>
          <w:p w14:paraId="0191AD44" w14:textId="709E86C2"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alcance del servicio de mantenimiento correctivo en equipos de fibra óptica será definido por ENTEL S.A. </w:t>
            </w:r>
            <w:r w:rsidR="00676095">
              <w:rPr>
                <w:rFonts w:ascii="Tahoma" w:hAnsi="Tahoma" w:cs="Tahoma"/>
                <w:bCs/>
                <w:color w:val="002060"/>
                <w:lang w:eastAsia="es-BO"/>
              </w:rPr>
              <w:t xml:space="preserve">y ENTEL </w:t>
            </w:r>
            <w:r w:rsidRPr="009D3675">
              <w:rPr>
                <w:rFonts w:ascii="Tahoma" w:hAnsi="Tahoma" w:cs="Tahoma"/>
                <w:bCs/>
                <w:color w:val="002060"/>
                <w:lang w:eastAsia="es-BO"/>
              </w:rPr>
              <w:t>Bolivia</w:t>
            </w:r>
            <w:r w:rsidR="00676095">
              <w:rPr>
                <w:rFonts w:ascii="Tahoma" w:hAnsi="Tahoma" w:cs="Tahoma"/>
                <w:bCs/>
                <w:color w:val="002060"/>
                <w:lang w:eastAsia="es-BO"/>
              </w:rPr>
              <w:t xml:space="preserve"> S.A.C.</w:t>
            </w:r>
            <w:r w:rsidRPr="009D3675">
              <w:rPr>
                <w:rFonts w:ascii="Tahoma" w:hAnsi="Tahoma" w:cs="Tahoma"/>
                <w:bCs/>
                <w:color w:val="002060"/>
                <w:lang w:eastAsia="es-BO"/>
              </w:rPr>
              <w:t xml:space="preserve"> de acuerdo a las características del servicio de soporte técnico especializado contr</w:t>
            </w:r>
            <w:r w:rsidR="00F53835">
              <w:rPr>
                <w:rFonts w:ascii="Tahoma" w:hAnsi="Tahoma" w:cs="Tahoma"/>
                <w:bCs/>
                <w:color w:val="002060"/>
                <w:lang w:eastAsia="es-BO"/>
              </w:rPr>
              <w:t xml:space="preserve">atado </w:t>
            </w:r>
            <w:r w:rsidRPr="009D3675">
              <w:rPr>
                <w:rFonts w:ascii="Tahoma" w:hAnsi="Tahoma" w:cs="Tahoma"/>
                <w:bCs/>
                <w:color w:val="002060"/>
                <w:lang w:eastAsia="es-BO"/>
              </w:rPr>
              <w:t xml:space="preserve">a los fabricantes y proveedores de equipos. El mantenimiento preventivo de alto riesgo y programado en equipos de transmisión se realizará en coordinación con ENTEL </w:t>
            </w:r>
            <w:r w:rsidR="00F53835">
              <w:rPr>
                <w:rFonts w:ascii="Tahoma" w:hAnsi="Tahoma" w:cs="Tahoma"/>
                <w:bCs/>
                <w:color w:val="002060"/>
                <w:lang w:eastAsia="es-BO"/>
              </w:rPr>
              <w:t xml:space="preserve">Bolivia </w:t>
            </w:r>
            <w:r w:rsidRPr="009D3675">
              <w:rPr>
                <w:rFonts w:ascii="Tahoma" w:hAnsi="Tahoma" w:cs="Tahoma"/>
                <w:bCs/>
                <w:color w:val="002060"/>
                <w:lang w:eastAsia="es-BO"/>
              </w:rPr>
              <w:t>S.A.</w:t>
            </w:r>
            <w:r w:rsidR="00F53835">
              <w:rPr>
                <w:rFonts w:ascii="Tahoma" w:hAnsi="Tahoma" w:cs="Tahoma"/>
                <w:bCs/>
                <w:color w:val="002060"/>
                <w:lang w:eastAsia="es-BO"/>
              </w:rPr>
              <w:t xml:space="preserve">C. </w:t>
            </w:r>
            <w:r w:rsidRPr="009D3675">
              <w:rPr>
                <w:rFonts w:ascii="Tahoma" w:hAnsi="Tahoma" w:cs="Tahoma"/>
                <w:bCs/>
                <w:color w:val="002060"/>
                <w:lang w:eastAsia="es-BO"/>
              </w:rPr>
              <w:t>y la empresa proveedora del servicio de soporte técnico.</w:t>
            </w:r>
          </w:p>
          <w:p w14:paraId="4CB0A98C" w14:textId="77777777" w:rsidR="009D3675" w:rsidRPr="009D3675" w:rsidRDefault="009D3675" w:rsidP="001A7F54">
            <w:pPr>
              <w:jc w:val="both"/>
              <w:rPr>
                <w:rFonts w:ascii="Tahoma" w:hAnsi="Tahoma" w:cs="Tahoma"/>
                <w:bCs/>
                <w:color w:val="002060"/>
                <w:lang w:eastAsia="es-BO"/>
              </w:rPr>
            </w:pPr>
          </w:p>
          <w:p w14:paraId="3065414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programado del cable de fibra óptica y equipos de transmisión se realiza en horas de menor tráfico (horas de la madrugada), cumpliendo los procedimientos establecidos por ENTEL S.A. de Bolivia.</w:t>
            </w:r>
          </w:p>
          <w:p w14:paraId="3785B81A" w14:textId="77777777" w:rsidR="009D3675" w:rsidRPr="009D3675" w:rsidRDefault="009D3675" w:rsidP="001A7F54">
            <w:pPr>
              <w:jc w:val="both"/>
              <w:rPr>
                <w:rFonts w:ascii="Tahoma" w:hAnsi="Tahoma" w:cs="Tahoma"/>
                <w:bCs/>
                <w:color w:val="002060"/>
                <w:lang w:eastAsia="es-BO"/>
              </w:rPr>
            </w:pPr>
          </w:p>
          <w:p w14:paraId="1FF49497" w14:textId="171E6305" w:rsidR="009D3675" w:rsidRPr="009D3675" w:rsidRDefault="00F53835" w:rsidP="00F53835">
            <w:pPr>
              <w:jc w:val="both"/>
              <w:rPr>
                <w:rFonts w:ascii="Tahoma" w:hAnsi="Tahoma" w:cs="Tahoma"/>
                <w:bCs/>
                <w:color w:val="002060"/>
                <w:lang w:eastAsia="es-BO"/>
              </w:rPr>
            </w:pPr>
            <w:r>
              <w:rPr>
                <w:rFonts w:ascii="Tahoma" w:hAnsi="Tahoma" w:cs="Tahoma"/>
                <w:bCs/>
                <w:color w:val="002060"/>
                <w:lang w:eastAsia="es-BO"/>
              </w:rPr>
              <w:t>L</w:t>
            </w:r>
            <w:r w:rsidR="009D3675" w:rsidRPr="009D3675">
              <w:rPr>
                <w:rFonts w:ascii="Tahoma" w:hAnsi="Tahoma" w:cs="Tahoma"/>
                <w:bCs/>
                <w:color w:val="002060"/>
                <w:lang w:eastAsia="es-BO"/>
              </w:rPr>
              <w:t xml:space="preserve">a empresa </w:t>
            </w:r>
            <w:r>
              <w:rPr>
                <w:rFonts w:ascii="Tahoma" w:hAnsi="Tahoma" w:cs="Tahoma"/>
                <w:bCs/>
                <w:color w:val="002060"/>
                <w:lang w:eastAsia="es-BO"/>
              </w:rPr>
              <w:t xml:space="preserve">adjudicada </w:t>
            </w:r>
            <w:r w:rsidR="009D3675" w:rsidRPr="009D3675">
              <w:rPr>
                <w:rFonts w:ascii="Tahoma" w:hAnsi="Tahoma" w:cs="Tahoma"/>
                <w:bCs/>
                <w:color w:val="002060"/>
                <w:lang w:eastAsia="es-BO"/>
              </w:rPr>
              <w:t>proveerá los repuestos correspondientes para el mantenimiento correctivo de equipos de transmisión de fibra óptica, esta actividad es mínima porque la tasa de falla de equipos es baja.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F521DA"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94F0BA"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2236F5"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668B2B1B"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AFBCC2A"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D4309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MANTENIMIENTO CORRECTIVO DE EMERGENCIA </w:t>
            </w:r>
          </w:p>
          <w:p w14:paraId="2F59CA3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de emergencia se realiza cuando se detecta el corte del cable de fibra óptica o estrés fuerte, o falla de equipos de transmisión o equipos de suministro de energía eléctrica que provoca la interrupción de servicios de telecomunicaciones. La reparación de la falla y el restablecimiento de servicios afectados deben realizarse en menor tiempo posible. Para la reparación del cable de fibra óptica, la empresa contratista debe cumplir las siguientes especificaciones:</w:t>
            </w:r>
          </w:p>
          <w:p w14:paraId="22AF1E8F" w14:textId="77777777" w:rsidR="009D3675" w:rsidRPr="009D3675" w:rsidRDefault="009D3675" w:rsidP="001A7F54">
            <w:pPr>
              <w:jc w:val="both"/>
              <w:rPr>
                <w:rFonts w:ascii="Tahoma" w:hAnsi="Tahoma" w:cs="Tahoma"/>
                <w:bCs/>
                <w:color w:val="002060"/>
                <w:lang w:eastAsia="es-BO"/>
              </w:rPr>
            </w:pPr>
          </w:p>
          <w:p w14:paraId="33341C7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En caso de corte o estresamiento del cable de fibra óptica que afecte al enlace y los servicios cursados. La empresa contratista intervendrá con la máxima celeridad, a fin de restablecer la continuidad del cable o de eliminar el evento que degrada el enlace, en menor tiempo posible.</w:t>
            </w:r>
          </w:p>
          <w:p w14:paraId="71356DE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Es obligación de la empresa contratista que las cuadrillas de mantenimiento estén siempre listas y preparadas para reparar en menor tiempo posible los daños del cable de fibra óptica. Compete a la empresa contratista todas las eventuales operaciones de localizar el lugar del corte o estresamiento del cable de fibra óptica, para ello no se deben emplear métodos o medios que puedan provocar daños a las instalaciones.</w:t>
            </w:r>
          </w:p>
          <w:p w14:paraId="29C715B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Los trabajos de empalme (fusión) de fibra óptica deben realizarse con herramientas e instrumentos especificados para que la atenuación de empalme sea menor. En los empalmes provisionales que se realizan con el fin restablecer los servicios afectados en menor tiempo posible, las atenuaciones de las fusiones no serán medidas. 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14:paraId="559991D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Después de cualquier intervención definitiva realizada en el cable de fibra óptica, la empresa contratista deberá realizar medidas ópticas con la finalidad de asegurar la buena ejecución de los trabajos y la calidad de los mismos.</w:t>
            </w:r>
          </w:p>
          <w:p w14:paraId="7F7D601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Cuando se abra y/o cierre una mufla de empalme, la empresa contratista deberá verificar la presurización de la misma, para prevenir el ingreso del agua y el consecuente daño de las partes metálicas dentro de la caja de empalme.</w:t>
            </w:r>
          </w:p>
          <w:p w14:paraId="07DD2569"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La empresa contratista se encargará de la reparación, o sustitución parcial o total cuando sea necesario de: bastidores, terminaciones, conectores para fibras ópticas, pigtail, patch-cord, etc. </w:t>
            </w:r>
          </w:p>
          <w:p w14:paraId="49F0DDC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En tramos en los que una tercera empresa esté realizando obras civiles (modificaciones o ampliación de la carretera, canalización, traslado de las instalaciones del cable, etc.), la empresa contratista deberá reparar el cable o empalmes cuando suceda un daño en el mismo.</w:t>
            </w:r>
          </w:p>
          <w:p w14:paraId="3878CA59"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A la finalización de la intervención correctiva la empresa contratista, deberá entregar los informes, tablas y medidas ópticas, especificadas en los procedimientos de mantenimiento.</w:t>
            </w:r>
          </w:p>
          <w:p w14:paraId="0CF794D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La empresa contratista ejecutará todos los trabajos de obras civiles necesarios y relacionados con el mantenimiento correctivo del cable y dispositivos (cajas de empalmes) de fibra óptica, como ser la limpieza y movimiento menor de tierra que faciliten  la localización de la falla, asimismo, una vez concluido el trabajo de reparación del cable, la cuadrilla realizará el aseguramiento provisional de la caja de empalme, para evitar el vandalismo, el costo de estos trabajos está incluido en el precio global de mantenimiento.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16EF01"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34BDC3"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30005F"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3A62C2A6"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401888C"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E01F4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MANTENIMIENTO CORRECTIVO PROGRAMADO</w:t>
            </w:r>
          </w:p>
          <w:p w14:paraId="361BC38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refiere a trabajos definitivos de reparación y fusión de fibra óptica. En casos de emergencia, se realizan trabajos provisionales para restablecer en menor tiempo posible los servicios de telecomunicaciones afectados, por lo cual, los trabajos definitivos se programan para horas de menor tráfico, es decir, para horas de la madrugada (ventana de mantenimiento).</w:t>
            </w:r>
          </w:p>
          <w:p w14:paraId="6228CD62" w14:textId="77777777" w:rsidR="009D3675" w:rsidRPr="009D3675" w:rsidRDefault="009D3675" w:rsidP="001A7F54">
            <w:pPr>
              <w:jc w:val="both"/>
              <w:rPr>
                <w:rFonts w:ascii="Tahoma" w:hAnsi="Tahoma" w:cs="Tahoma"/>
                <w:bCs/>
                <w:color w:val="002060"/>
                <w:lang w:eastAsia="es-BO"/>
              </w:rPr>
            </w:pPr>
          </w:p>
          <w:p w14:paraId="525C2369"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También se realiza el mantenimiento correctivo programado cuando se detecta la degradación del cable de fibra óptica (alta atenuación) o cuando existe la necesidad de reubicación del cable y la infraestructura. </w:t>
            </w:r>
          </w:p>
          <w:p w14:paraId="33C741D2" w14:textId="77777777" w:rsidR="009D3675" w:rsidRPr="009D3675" w:rsidRDefault="009D3675" w:rsidP="001A7F54">
            <w:pPr>
              <w:jc w:val="both"/>
              <w:rPr>
                <w:rFonts w:ascii="Tahoma" w:hAnsi="Tahoma" w:cs="Tahoma"/>
                <w:bCs/>
                <w:color w:val="002060"/>
                <w:lang w:eastAsia="es-BO"/>
              </w:rPr>
            </w:pPr>
          </w:p>
          <w:p w14:paraId="7E34E47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14:paraId="4E2E6906" w14:textId="77777777" w:rsidR="009D3675" w:rsidRPr="009D3675" w:rsidRDefault="009D3675" w:rsidP="001A7F54">
            <w:pPr>
              <w:jc w:val="both"/>
              <w:rPr>
                <w:rFonts w:ascii="Tahoma" w:hAnsi="Tahoma" w:cs="Tahoma"/>
                <w:bCs/>
                <w:color w:val="002060"/>
                <w:lang w:eastAsia="es-BO"/>
              </w:rPr>
            </w:pPr>
          </w:p>
          <w:p w14:paraId="657FEE4F" w14:textId="7252DEB4"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En caso que no se pueda evitar la interrupción del servicio o que las reparaciones impliquen modificaciones del recorrido del cable, la empresa contratista deberá acordar con ENTEL S.A. </w:t>
            </w:r>
            <w:r w:rsidR="00F53835">
              <w:rPr>
                <w:rFonts w:ascii="Tahoma" w:hAnsi="Tahoma" w:cs="Tahoma"/>
                <w:bCs/>
                <w:color w:val="002060"/>
                <w:lang w:eastAsia="es-BO"/>
              </w:rPr>
              <w:t xml:space="preserve">y ENTEL Bolivia S.A.C. </w:t>
            </w:r>
            <w:r w:rsidRPr="009D3675">
              <w:rPr>
                <w:rFonts w:ascii="Tahoma" w:hAnsi="Tahoma" w:cs="Tahoma"/>
                <w:bCs/>
                <w:color w:val="002060"/>
                <w:lang w:eastAsia="es-BO"/>
              </w:rPr>
              <w:t>las soluciones técnicas más favorables y que los trabajos correctivos de alto riesgo se realicen en horario de ventana de mantenimiento (horas de la madrugada), cumpliendo los procedimientos y lineamientos establecidos para este caso.</w:t>
            </w:r>
          </w:p>
          <w:p w14:paraId="77E63273" w14:textId="77777777" w:rsidR="009D3675" w:rsidRPr="009D3675" w:rsidRDefault="009D3675" w:rsidP="001A7F54">
            <w:pPr>
              <w:jc w:val="both"/>
              <w:rPr>
                <w:rFonts w:ascii="Tahoma" w:hAnsi="Tahoma" w:cs="Tahoma"/>
                <w:bCs/>
                <w:color w:val="002060"/>
                <w:lang w:eastAsia="es-BO"/>
              </w:rPr>
            </w:pPr>
          </w:p>
          <w:p w14:paraId="552A593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tiempo establecido para el mantenimiento correctivo programado, es de 3 horas como máximo, para poder cumplir estos tiempos en el transcurso del día la empresa contratista deberá realizar todos los trabajos preliminares y solo efectuar trabajos definitivos con interrupción de servicio en el horario de ventana de mantenimiento. </w:t>
            </w:r>
          </w:p>
          <w:p w14:paraId="54AE75EA" w14:textId="77777777" w:rsidR="009D3675" w:rsidRPr="009D3675" w:rsidRDefault="009D3675" w:rsidP="001A7F54">
            <w:pPr>
              <w:jc w:val="both"/>
              <w:rPr>
                <w:rFonts w:ascii="Tahoma" w:hAnsi="Tahoma" w:cs="Tahoma"/>
                <w:bCs/>
                <w:color w:val="002060"/>
                <w:lang w:eastAsia="es-BO"/>
              </w:rPr>
            </w:pPr>
          </w:p>
          <w:p w14:paraId="43EE7C68" w14:textId="36A7221C"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mantenimiento preventivo o correctivo de alto riesgo en equipos de transmisión (afectación de servicios cursados) deberá programarse también para horas de menor tráfico (horas de la madrugada) en co</w:t>
            </w:r>
            <w:r w:rsidR="00F53835">
              <w:rPr>
                <w:rFonts w:ascii="Tahoma" w:hAnsi="Tahoma" w:cs="Tahoma"/>
                <w:bCs/>
                <w:color w:val="002060"/>
                <w:lang w:eastAsia="es-BO"/>
              </w:rPr>
              <w:t>ordinación con ENTEL S.A.</w:t>
            </w:r>
            <w:r w:rsidRPr="009D3675">
              <w:rPr>
                <w:rFonts w:ascii="Tahoma" w:hAnsi="Tahoma" w:cs="Tahoma"/>
                <w:bCs/>
                <w:color w:val="002060"/>
                <w:lang w:eastAsia="es-BO"/>
              </w:rPr>
              <w:t xml:space="preserve"> y la empresa de soporte técnico. Estos trabajos deben ejecutarse cumpliendo los procedimientos establ</w:t>
            </w:r>
            <w:r w:rsidR="00F53835">
              <w:rPr>
                <w:rFonts w:ascii="Tahoma" w:hAnsi="Tahoma" w:cs="Tahoma"/>
                <w:bCs/>
                <w:color w:val="002060"/>
                <w:lang w:eastAsia="es-BO"/>
              </w:rPr>
              <w:t>ecidos por ENTEL S.A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2778ED"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D31BA6"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0EEB39"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39CAEE44"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9D22514"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E57B1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CORTE DE SERVICIOS DE TELECOMUNICACIONES POR MANTENIMIENTO</w:t>
            </w:r>
          </w:p>
          <w:p w14:paraId="37B0AAFA" w14:textId="345DFE8B" w:rsidR="009D3675" w:rsidRPr="009D3675" w:rsidRDefault="009D3675" w:rsidP="00CA1F4C">
            <w:pPr>
              <w:jc w:val="both"/>
              <w:rPr>
                <w:rFonts w:ascii="Tahoma" w:hAnsi="Tahoma" w:cs="Tahoma"/>
                <w:bCs/>
                <w:color w:val="002060"/>
                <w:lang w:eastAsia="es-BO"/>
              </w:rPr>
            </w:pPr>
            <w:r w:rsidRPr="009D3675">
              <w:rPr>
                <w:rFonts w:ascii="Tahoma" w:hAnsi="Tahoma" w:cs="Tahoma"/>
                <w:bCs/>
                <w:color w:val="002060"/>
                <w:lang w:eastAsia="es-BO"/>
              </w:rPr>
              <w:t xml:space="preserve">Durante la realización de las actividades de mantenimiento, no podrá, por ningún motivo, suspenderse los servicios de telecomunicaciones sin autorización de ENTEL S.A. </w:t>
            </w:r>
            <w:r w:rsidR="00F53835">
              <w:rPr>
                <w:rFonts w:ascii="Tahoma" w:hAnsi="Tahoma" w:cs="Tahoma"/>
                <w:bCs/>
                <w:color w:val="002060"/>
                <w:lang w:eastAsia="es-BO"/>
              </w:rPr>
              <w:t xml:space="preserve">y ENTEL </w:t>
            </w:r>
            <w:r w:rsidRPr="009D3675">
              <w:rPr>
                <w:rFonts w:ascii="Tahoma" w:hAnsi="Tahoma" w:cs="Tahoma"/>
                <w:bCs/>
                <w:color w:val="002060"/>
                <w:lang w:eastAsia="es-BO"/>
              </w:rPr>
              <w:t>Bolivia</w:t>
            </w:r>
            <w:r w:rsidR="00F53835">
              <w:rPr>
                <w:rFonts w:ascii="Tahoma" w:hAnsi="Tahoma" w:cs="Tahoma"/>
                <w:bCs/>
                <w:color w:val="002060"/>
                <w:lang w:eastAsia="es-BO"/>
              </w:rPr>
              <w:t xml:space="preserve"> S.A.C.</w:t>
            </w:r>
            <w:r w:rsidRPr="009D3675">
              <w:rPr>
                <w:rFonts w:ascii="Tahoma" w:hAnsi="Tahoma" w:cs="Tahoma"/>
                <w:bCs/>
                <w:color w:val="002060"/>
                <w:lang w:eastAsia="es-BO"/>
              </w:rPr>
              <w:t xml:space="preserve"> En caso de realizarse acciones que necesiten la suspensión de servicios de telecomunicaciones por más de 30 minutos, estas deberán ser informadas a ENTEL S.A. </w:t>
            </w:r>
            <w:r w:rsidR="00CA1F4C">
              <w:rPr>
                <w:rFonts w:ascii="Tahoma" w:hAnsi="Tahoma" w:cs="Tahoma"/>
                <w:bCs/>
                <w:color w:val="002060"/>
                <w:lang w:eastAsia="es-BO"/>
              </w:rPr>
              <w:t>y ENTEL</w:t>
            </w:r>
            <w:r w:rsidRPr="009D3675">
              <w:rPr>
                <w:rFonts w:ascii="Tahoma" w:hAnsi="Tahoma" w:cs="Tahoma"/>
                <w:bCs/>
                <w:color w:val="002060"/>
                <w:lang w:eastAsia="es-BO"/>
              </w:rPr>
              <w:t xml:space="preserve"> Bolivia </w:t>
            </w:r>
            <w:r w:rsidR="00CA1F4C">
              <w:rPr>
                <w:rFonts w:ascii="Tahoma" w:hAnsi="Tahoma" w:cs="Tahoma"/>
                <w:bCs/>
                <w:color w:val="002060"/>
                <w:lang w:eastAsia="es-BO"/>
              </w:rPr>
              <w:t xml:space="preserve">S.A.C. </w:t>
            </w:r>
            <w:r w:rsidRPr="009D3675">
              <w:rPr>
                <w:rFonts w:ascii="Tahoma" w:hAnsi="Tahoma" w:cs="Tahoma"/>
                <w:bCs/>
                <w:color w:val="002060"/>
                <w:lang w:eastAsia="es-BO"/>
              </w:rPr>
              <w:t>con una anticipación de 8 días, para tramitar los permisos correspondientes al ente regulador a objeto de obtener la autorización pertinente. Si la empresa contratista infringe lo mencionado y EN</w:t>
            </w:r>
            <w:r w:rsidR="00CA1F4C">
              <w:rPr>
                <w:rFonts w:ascii="Tahoma" w:hAnsi="Tahoma" w:cs="Tahoma"/>
                <w:bCs/>
                <w:color w:val="002060"/>
                <w:lang w:eastAsia="es-BO"/>
              </w:rPr>
              <w:t xml:space="preserve">TEL S.A. </w:t>
            </w:r>
            <w:r w:rsidRPr="009D3675">
              <w:rPr>
                <w:rFonts w:ascii="Tahoma" w:hAnsi="Tahoma" w:cs="Tahoma"/>
                <w:bCs/>
                <w:color w:val="002060"/>
                <w:lang w:eastAsia="es-BO"/>
              </w:rPr>
              <w:t>es sancionado por el ente regulador, los cargos serán transferidos a la empresa contratista.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9C0F71"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692F45"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E31C8C"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225B9B55"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9238484"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9F7F51" w14:textId="24640235"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APROBACIÓN POR PARTE DEL RESPONSABLE </w:t>
            </w:r>
            <w:r w:rsidR="00676095">
              <w:rPr>
                <w:rFonts w:ascii="Tahoma" w:hAnsi="Tahoma" w:cs="Tahoma"/>
                <w:bCs/>
                <w:color w:val="002060"/>
                <w:lang w:eastAsia="es-BO"/>
              </w:rPr>
              <w:t xml:space="preserve">DE ENTEL S.A. Y ENTEL BOLIVIA S.A.C. </w:t>
            </w:r>
            <w:r w:rsidRPr="009D3675">
              <w:rPr>
                <w:rFonts w:ascii="Tahoma" w:hAnsi="Tahoma" w:cs="Tahoma"/>
                <w:bCs/>
                <w:color w:val="002060"/>
                <w:lang w:eastAsia="es-BO"/>
              </w:rPr>
              <w:t>DE OPERACIÓN Y MANTENIMIENTO</w:t>
            </w:r>
          </w:p>
          <w:p w14:paraId="5BE40537" w14:textId="5CCD309F"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documento detallado de Intervención deberá ser revisado y aprobado, en conformidad con las sugerencias y recomendaciones del Centro Nacional de Oper</w:t>
            </w:r>
            <w:r w:rsidR="00676095">
              <w:rPr>
                <w:rFonts w:ascii="Tahoma" w:hAnsi="Tahoma" w:cs="Tahoma"/>
                <w:bCs/>
                <w:color w:val="002060"/>
                <w:lang w:eastAsia="es-BO"/>
              </w:rPr>
              <w:t xml:space="preserve">aciones NOC, por el Responsable </w:t>
            </w:r>
            <w:r w:rsidRPr="009D3675">
              <w:rPr>
                <w:rFonts w:ascii="Tahoma" w:hAnsi="Tahoma" w:cs="Tahoma"/>
                <w:bCs/>
                <w:color w:val="002060"/>
                <w:lang w:eastAsia="es-BO"/>
              </w:rPr>
              <w:t>de Operación y Mantenimiento, la cual deberá definir además lo siguiente:</w:t>
            </w:r>
          </w:p>
          <w:p w14:paraId="55A8F110" w14:textId="77777777" w:rsidR="009D3675" w:rsidRPr="009D3675" w:rsidRDefault="009D3675" w:rsidP="001A7F54">
            <w:pPr>
              <w:jc w:val="both"/>
              <w:rPr>
                <w:rFonts w:ascii="Tahoma" w:hAnsi="Tahoma" w:cs="Tahoma"/>
                <w:bCs/>
                <w:color w:val="002060"/>
                <w:lang w:eastAsia="es-BO"/>
              </w:rPr>
            </w:pPr>
          </w:p>
          <w:p w14:paraId="4D34C3B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Fecha y Hora de inicio de la actividad, esta debe ser coordinada con el NOC. Si la intervención afecta a los servicios cursados, los trabajos deberán ejecutarse en la ventana de mantenimiento, es decir, de 1:00 a.m. a 6:00 a.m.</w:t>
            </w:r>
          </w:p>
          <w:p w14:paraId="7C45E3BA"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Tiempo Máximo de la Actividad. Si la actividad comprende corte de servicios en un tiempo mayor a 30 minutos, deberá solicitar, mediante la Subgerencia Staff Regulatorio, la autorización correspondiente al ente regulador con 8 días de anticipación.</w:t>
            </w:r>
          </w:p>
          <w:p w14:paraId="203E4E02"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Notificación a clientes afectados, Call Center, Gerencia Nacional de Tecnología, Gerencia de Operación y Mantenimiento y a Supervisores Nacionales, Regionales que deben ejecutar el plan de contingencia en caso necesario.</w:t>
            </w:r>
          </w:p>
          <w:p w14:paraId="11436AE3" w14:textId="40026924"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Personal de ENTEL</w:t>
            </w:r>
            <w:r w:rsidR="00CA1F4C">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sidR="00CA1F4C">
              <w:rPr>
                <w:rFonts w:ascii="Tahoma" w:hAnsi="Tahoma" w:cs="Tahoma"/>
                <w:bCs/>
                <w:color w:val="002060"/>
                <w:lang w:eastAsia="es-BO"/>
              </w:rPr>
              <w:t>C.</w:t>
            </w:r>
            <w:r w:rsidRPr="009D3675">
              <w:rPr>
                <w:rFonts w:ascii="Tahoma" w:hAnsi="Tahoma" w:cs="Tahoma"/>
                <w:bCs/>
                <w:color w:val="002060"/>
                <w:lang w:eastAsia="es-BO"/>
              </w:rPr>
              <w:t xml:space="preserve"> que supervisara la actividad.</w:t>
            </w:r>
          </w:p>
          <w:p w14:paraId="626836DE" w14:textId="77777777" w:rsidR="009D3675" w:rsidRPr="009D3675" w:rsidRDefault="009D3675" w:rsidP="001A7F54">
            <w:pPr>
              <w:jc w:val="both"/>
              <w:rPr>
                <w:rFonts w:ascii="Tahoma" w:hAnsi="Tahoma" w:cs="Tahoma"/>
                <w:bCs/>
                <w:color w:val="002060"/>
                <w:lang w:eastAsia="es-BO"/>
              </w:rPr>
            </w:pPr>
          </w:p>
          <w:p w14:paraId="530DC98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trabajo programado puede ser suspendido por un tema de seguridad ante contingencias o cualquier evento que pudiera poner en riesgo la disponibilidad de los servicios en otra área. Esta suspensión puede ser realizada tanto por personal Operación y Mantenimiento de las regionales, de la nacional o como por el Centro Nacional de Operaciones NOC. El responsable de la suspensión tiene la obligación de hacer conocer a los demás sectores el motivo de dicha suspensión.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F90294"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991553"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F6BA72"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4F43DF81" w14:textId="77777777" w:rsidTr="000B7735">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2F62BF48"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50F7D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OPERACIÓN Y MANTENIMIENTO</w:t>
            </w:r>
          </w:p>
          <w:p w14:paraId="0F419070" w14:textId="1088A2E0"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El oferente deberá presentar un plan de trabajo anual para la Operación y Mantenimiento de cada uno de los tramos implementados, en el cual se incluyan los SLAs comprometidos. Durante los dos 2 primeros años estará incluido dentro el periodo de garantía sin costo alguno para ENTEL </w:t>
            </w:r>
            <w:r w:rsidR="00CA1F4C">
              <w:rPr>
                <w:rFonts w:ascii="Tahoma" w:hAnsi="Tahoma" w:cs="Tahoma"/>
                <w:bCs/>
                <w:color w:val="002060"/>
                <w:lang w:eastAsia="es-BO"/>
              </w:rPr>
              <w:t xml:space="preserve">Bolivia </w:t>
            </w:r>
            <w:r w:rsidRPr="009D3675">
              <w:rPr>
                <w:rFonts w:ascii="Tahoma" w:hAnsi="Tahoma" w:cs="Tahoma"/>
                <w:bCs/>
                <w:color w:val="002060"/>
                <w:lang w:eastAsia="es-BO"/>
              </w:rPr>
              <w:t>S.A.</w:t>
            </w:r>
            <w:r w:rsidR="00CA1F4C">
              <w:rPr>
                <w:rFonts w:ascii="Tahoma" w:hAnsi="Tahoma" w:cs="Tahoma"/>
                <w:bCs/>
                <w:color w:val="002060"/>
                <w:lang w:eastAsia="es-BO"/>
              </w:rPr>
              <w:t xml:space="preserve">C. </w:t>
            </w:r>
            <w:r w:rsidRPr="009D3675">
              <w:rPr>
                <w:rFonts w:ascii="Tahoma" w:hAnsi="Tahoma" w:cs="Tahoma"/>
                <w:bCs/>
                <w:color w:val="002060"/>
                <w:lang w:eastAsia="es-BO"/>
              </w:rPr>
              <w:t xml:space="preserve">Entretanto que para los 2 siguientes años el oferente deberá presentar una propuesta que será evaluada por ENTEL S.A. de Bolivia y adjudicada de acuerdo a sus objetivos e intereses. </w:t>
            </w:r>
          </w:p>
          <w:p w14:paraId="614EC02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2F4DA0"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23E7F9"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DFFEEE"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1ADCA801"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79E23931"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B90B2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EXPERIENCIA DEL PERSONAL.</w:t>
            </w:r>
          </w:p>
          <w:p w14:paraId="33ECD46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Técnico de fibra óptica y transmisión: Formación mínima Técnico Superior en Electrónica o Telecomunicaciones; experiencia en mantenimiento correctivo del cable de fibra óptica (infraestructura aérea y subterránea), experiencia mínima en campo de tres años en instalación y fusión de fibra óptica. Asimismo, se requiere experiencia en mantenimiento en equipos de transmisión por fibra óptica.</w:t>
            </w:r>
          </w:p>
          <w:p w14:paraId="1F9DE836" w14:textId="77777777" w:rsidR="009D3675" w:rsidRPr="009D3675" w:rsidRDefault="009D3675" w:rsidP="001A7F54">
            <w:pPr>
              <w:jc w:val="both"/>
              <w:rPr>
                <w:rFonts w:ascii="Tahoma" w:hAnsi="Tahoma" w:cs="Tahoma"/>
                <w:bCs/>
                <w:color w:val="002060"/>
                <w:lang w:eastAsia="es-BO"/>
              </w:rPr>
            </w:pPr>
          </w:p>
          <w:p w14:paraId="07E2233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Técnico de Fibra Óptica y energía: Formación mínima Técnico Superior en Eléctrica, Electrónica o Electromecánica; experiencia en operación y mantenimiento de equipos de suministro de energía eléctrica (grupos electrógenos, tableros de transferencia, banco de baterías, etc.), experiencia en mantenimiento de sistemas y equipos de transmisión por fibra óptica y cable de fibra óptica; experiencia mínima de tres años. </w:t>
            </w:r>
          </w:p>
          <w:p w14:paraId="096D5597" w14:textId="77777777" w:rsidR="009D3675" w:rsidRPr="009D3675" w:rsidRDefault="009D3675" w:rsidP="001A7F54">
            <w:pPr>
              <w:jc w:val="both"/>
              <w:rPr>
                <w:rFonts w:ascii="Tahoma" w:hAnsi="Tahoma" w:cs="Tahoma"/>
                <w:bCs/>
                <w:color w:val="002060"/>
                <w:lang w:eastAsia="es-BO"/>
              </w:rPr>
            </w:pPr>
          </w:p>
          <w:p w14:paraId="4279313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Técnico especialista en energía: Formación mínima Técnico Superior en Mecánica o Electromecánica, especializado en mantenimiento de grupos electrógenos, tableros de transferencia, UPS, inversores, rectificadores, banco de baterías, equipos de climatización (acondicionador de aire); experiencia mínima de tres años en mantenimiento e instalación de grupos electrógenos y sistemas de suministro de energía eléctrica.</w:t>
            </w:r>
          </w:p>
          <w:p w14:paraId="3E61B6AA" w14:textId="77777777" w:rsidR="009D3675" w:rsidRPr="009D3675" w:rsidRDefault="009D3675" w:rsidP="001A7F54">
            <w:pPr>
              <w:jc w:val="both"/>
              <w:rPr>
                <w:rFonts w:ascii="Tahoma" w:hAnsi="Tahoma" w:cs="Tahoma"/>
                <w:bCs/>
                <w:color w:val="002060"/>
                <w:lang w:eastAsia="es-BO"/>
              </w:rPr>
            </w:pPr>
          </w:p>
          <w:p w14:paraId="45A96DA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Técnico de mantenimiento en climatización: Formación mínima Técnico Superior en Eléctrica o Electromecánica; experiencia en mantenimiento de equipos de climatización (aire acondicionado), mantenimiento de equipos de suministro de energía eléctrica (grupos electrógenos, tableros de transferencia, banco de baterías, etc.); experiencia mínima de tres años.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DF731D"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8A60D8"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78A19B"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04F938A7"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1E25E909"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69BA5D"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ORGANIZACIÓN DE CENTROS DE MANTENIMIENTO </w:t>
            </w:r>
          </w:p>
          <w:p w14:paraId="061F4F31"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La empresa contratista deberá implementar centros de mantenimiento equipados con recursos humanos, técnicos, logísticos e infraestructura de oficina. De acuerdo a las actividades de mantenimiento especializadas, se implementarán cuadrillas o grupos de trabajo con funciones específicas. </w:t>
            </w:r>
          </w:p>
          <w:p w14:paraId="7A2DB043" w14:textId="77777777" w:rsidR="009D3675" w:rsidRPr="009D3675" w:rsidRDefault="009D3675" w:rsidP="001A7F54">
            <w:pPr>
              <w:jc w:val="both"/>
              <w:rPr>
                <w:rFonts w:ascii="Tahoma" w:hAnsi="Tahoma" w:cs="Tahoma"/>
                <w:bCs/>
                <w:color w:val="002060"/>
                <w:lang w:eastAsia="es-BO"/>
              </w:rPr>
            </w:pPr>
          </w:p>
          <w:p w14:paraId="45CFF3A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Cuadrillas o grupos de trabajo dedicados al mantenimiento del cable de fibra óptica y equipos de transmisión.</w:t>
            </w:r>
          </w:p>
          <w:p w14:paraId="55C30424" w14:textId="77777777" w:rsidR="009D3675" w:rsidRPr="009D3675" w:rsidRDefault="009D3675" w:rsidP="001A7F54">
            <w:pPr>
              <w:jc w:val="both"/>
              <w:rPr>
                <w:rFonts w:ascii="Tahoma" w:hAnsi="Tahoma" w:cs="Tahoma"/>
                <w:bCs/>
                <w:color w:val="002060"/>
                <w:lang w:eastAsia="es-BO"/>
              </w:rPr>
            </w:pPr>
          </w:p>
          <w:p w14:paraId="3582B4F1"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Cuadrillas o grupos de trabajo para mantenimiento preventivo de equipos de energía, climatización e infraestructura de la estación.</w:t>
            </w:r>
          </w:p>
          <w:p w14:paraId="72644F8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p w14:paraId="0D4CB170" w14:textId="02C1D600" w:rsidR="009D3675" w:rsidRPr="009D3675" w:rsidRDefault="009D3675" w:rsidP="00676095">
            <w:pPr>
              <w:jc w:val="both"/>
              <w:rPr>
                <w:rFonts w:ascii="Tahoma" w:hAnsi="Tahoma" w:cs="Tahoma"/>
                <w:bCs/>
                <w:color w:val="002060"/>
                <w:lang w:eastAsia="es-BO"/>
              </w:rPr>
            </w:pPr>
            <w:r w:rsidRPr="009D3675">
              <w:rPr>
                <w:rFonts w:ascii="Tahoma" w:hAnsi="Tahoma" w:cs="Tahoma"/>
                <w:bCs/>
                <w:color w:val="002060"/>
                <w:lang w:eastAsia="es-BO"/>
              </w:rPr>
              <w:t>Los centros de mantenimiento sugeridos, salvo nos demuestren una mejor disposición en función a un análisis de tiempos de respu</w:t>
            </w:r>
            <w:r w:rsidR="00676095">
              <w:rPr>
                <w:rFonts w:ascii="Tahoma" w:hAnsi="Tahoma" w:cs="Tahoma"/>
                <w:bCs/>
                <w:color w:val="002060"/>
                <w:lang w:eastAsia="es-BO"/>
              </w:rPr>
              <w:t>esta, deberían ser mínimamente 3</w:t>
            </w:r>
            <w:r w:rsidRPr="009D3675">
              <w:rPr>
                <w:rFonts w:ascii="Tahoma" w:hAnsi="Tahoma" w:cs="Tahoma"/>
                <w:bCs/>
                <w:color w:val="002060"/>
                <w:lang w:eastAsia="es-BO"/>
              </w:rPr>
              <w:t xml:space="preserve"> y </w:t>
            </w:r>
            <w:r w:rsidR="00676095">
              <w:rPr>
                <w:rFonts w:ascii="Tahoma" w:hAnsi="Tahoma" w:cs="Tahoma"/>
                <w:bCs/>
                <w:color w:val="002060"/>
                <w:lang w:eastAsia="es-BO"/>
              </w:rPr>
              <w:t>distribuidas de manera equidistante.</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3FC7AA"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433B09"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097C7B"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66E90940"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67FF1A75"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A6F8C2"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INCUMPLIMIENTO DE TRABAJOS DE MANTENIMIENTO CORRECTIVO O EXTRAORDINARIOS </w:t>
            </w:r>
          </w:p>
          <w:p w14:paraId="60A206C9"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Los trabajos de mantenimiento correctivo en el cable de fibra óptica que no hayan sido concluidos o que hayan sido ejecutados sin cumplir el procedimiento establecido o que los parámetros de atenuación de empalmes de fusión, calidad de cajas de empalme y otros elementos no cumplan las especificaciones de ENTEL, serán penalizados aplicando un descuento de USD. 800.00 dólares americanos por cada caso y la empresa contratista está obligada a concluir o reparar a su costo los trabajos observados cumpliendo el procedimiento y las especificaciones establecidas.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EB44D4"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4FEFE0"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C20FE8"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0571FE25"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1514D184"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B672B1"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INCUMPLIMIENTO DE TIEMPOS DE RESTABLECIMIENTO</w:t>
            </w:r>
          </w:p>
          <w:p w14:paraId="245AE3E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p w14:paraId="4DE66C4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Para la aplicación de la multa se establecen las siguientes definiciones:</w:t>
            </w:r>
          </w:p>
          <w:p w14:paraId="1BD42188" w14:textId="77777777" w:rsidR="009D3675" w:rsidRPr="009D3675" w:rsidRDefault="009D3675" w:rsidP="001A7F54">
            <w:pPr>
              <w:jc w:val="both"/>
              <w:rPr>
                <w:rFonts w:ascii="Tahoma" w:hAnsi="Tahoma" w:cs="Tahoma"/>
                <w:bCs/>
                <w:color w:val="002060"/>
                <w:lang w:eastAsia="es-BO"/>
              </w:rPr>
            </w:pPr>
          </w:p>
          <w:p w14:paraId="3417140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Intervención en Plazo: es la intervención que se ejecuta dentro del tiempo máximo de restablecimiento establecido.  </w:t>
            </w:r>
          </w:p>
          <w:p w14:paraId="74693905"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Intervención Fuera de Plazo: es la intervención que supera el tiempo máximo de restablecimiento establecido.</w:t>
            </w:r>
          </w:p>
          <w:p w14:paraId="03BD7027"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Retrasos Adicionales: en una Intervención Fuera de Plazo se contabilizara el número de retrasos, contando el número de veces que supere el tiempo máximo de restablecimiento establecido, en caso de tiempos fraccionarios se redondeará a una hora de retraso y la multa se multiplicará por el número de retrasos;  es decir, si en una intervención con un tiempo de restablecimiento de 6 horas, la falla es resuelta en 13 horas, se contabilizaran como 2 Retrasos, por lo tanto, la multa se multiplicará por 2.</w:t>
            </w:r>
          </w:p>
          <w:p w14:paraId="15843B0C" w14:textId="77777777" w:rsidR="009D3675" w:rsidRPr="009D3675" w:rsidRDefault="009D3675" w:rsidP="001A7F54">
            <w:pPr>
              <w:jc w:val="both"/>
              <w:rPr>
                <w:rFonts w:ascii="Tahoma" w:hAnsi="Tahoma" w:cs="Tahoma"/>
                <w:bCs/>
                <w:color w:val="002060"/>
                <w:lang w:eastAsia="es-BO"/>
              </w:rPr>
            </w:pPr>
          </w:p>
          <w:p w14:paraId="0CD9FBA7"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La meta del cumplimiento de tiempos de restablecimiento es 100% de emergencias atendidas cumpliendo los tiempos de restablecimiento especificados.</w:t>
            </w:r>
          </w:p>
          <w:p w14:paraId="2197E34D" w14:textId="77777777" w:rsidR="009D3675" w:rsidRPr="009D3675" w:rsidRDefault="009D3675" w:rsidP="001A7F54">
            <w:pPr>
              <w:jc w:val="both"/>
              <w:rPr>
                <w:rFonts w:ascii="Tahoma" w:hAnsi="Tahoma" w:cs="Tahoma"/>
                <w:bCs/>
                <w:color w:val="002060"/>
                <w:lang w:eastAsia="es-BO"/>
              </w:rPr>
            </w:pPr>
          </w:p>
          <w:p w14:paraId="5AF7CC3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Según los resultados de la evaluación, por cada incumplimiento del tiempo de restablecimiento, se multará aplicando el descuento correspondiente al pago mensual de mantenimiento de acuerdo a la tabla siguiente.</w:t>
            </w:r>
          </w:p>
          <w:p w14:paraId="6F61A873" w14:textId="77777777" w:rsidR="009D3675" w:rsidRPr="009D3675" w:rsidRDefault="009D3675" w:rsidP="001A7F54">
            <w:pPr>
              <w:jc w:val="both"/>
              <w:rPr>
                <w:rFonts w:ascii="Tahoma" w:hAnsi="Tahoma" w:cs="Tahoma"/>
                <w:bCs/>
                <w:color w:val="002060"/>
                <w:lang w:eastAsia="es-BO"/>
              </w:rPr>
            </w:pPr>
          </w:p>
          <w:p w14:paraId="1088418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noProof/>
                <w:color w:val="002060"/>
                <w:lang w:val="es-BO" w:eastAsia="es-BO"/>
              </w:rPr>
              <w:drawing>
                <wp:inline distT="0" distB="0" distL="0" distR="0" wp14:anchorId="3FE0A68A" wp14:editId="2861C39E">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14:paraId="5645EA46"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Los tiempos de restablecimiento son tiempos máximos. La empresa contratista podrá realizar la reparación en algunos casos en menor tiempo, lo cual puede compensar los retrasos de otras intervenciones.</w:t>
            </w:r>
          </w:p>
          <w:p w14:paraId="5339554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  </w:t>
            </w:r>
          </w:p>
          <w:p w14:paraId="598A2497"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Los retrasos atribuibles a causas de fuerza mayor no serán multados, en estos casos, la empresa contratista deberá presentar información de respaldo (fotografías, certificaciones, etc.)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AAA8D9"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E45C7A"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8207CC"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01F6320E"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012F8D8A"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558E2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FALLAS PROVOCADAS EN LOS EQUIPOS</w:t>
            </w:r>
          </w:p>
          <w:p w14:paraId="253BF9D1" w14:textId="14DDDB2F"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En caso que al realizar las medidas ópticas en </w:t>
            </w:r>
            <w:r w:rsidR="002D122B">
              <w:rPr>
                <w:rFonts w:ascii="Tahoma" w:hAnsi="Tahoma" w:cs="Tahoma"/>
                <w:bCs/>
                <w:color w:val="002060"/>
                <w:lang w:eastAsia="es-BO"/>
              </w:rPr>
              <w:t>alguna estación, se produzcan dañ</w:t>
            </w:r>
            <w:r w:rsidRPr="009D3675">
              <w:rPr>
                <w:rFonts w:ascii="Tahoma" w:hAnsi="Tahoma" w:cs="Tahoma"/>
                <w:bCs/>
                <w:color w:val="002060"/>
                <w:lang w:eastAsia="es-BO"/>
              </w:rPr>
              <w:t>os en los equipos de transmisión, por efecto de una acción equivocada de la empresa proveedora del servicio de mantenimiento, la reparación del equipo averiado será realizada a costo de la empresa proveedora del servicio de mantenimiento y adicionalmente por no tomar las previsiones correspondientes se multará con un descuento de USD 300,00 al pago de mantenimiento mensual.</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EB7F03"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D92306"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D7DAEA"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335BBC98"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5CEAFDE7"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1B775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CORTES DE SERVICIOS PROVOCADOS POR EL PERSONAL DE LA EMPRESA PROVEEDORA DEL SERVICIO DE MANTENIMIENTO</w:t>
            </w:r>
          </w:p>
          <w:p w14:paraId="3EBD143A"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Los cortes de servicios en enlaces de larga distancia provocados por el personal de la empresa proveedora del servicio de mantenimiento, ya sea por negligencia o por falta de previsiones serán multados según el tiempo de interrupción de servicios, aplicando el precio unitario de USD 25/minuto.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BDB894" w14:textId="77777777" w:rsidR="009D3675" w:rsidRPr="009D3675" w:rsidRDefault="009D3675"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7DC366" w14:textId="77777777" w:rsidR="009D3675" w:rsidRPr="009D3675" w:rsidRDefault="009D3675"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EF45F5" w14:textId="77777777" w:rsidR="009D3675" w:rsidRPr="009D3675" w:rsidRDefault="009D3675" w:rsidP="001A7F54">
            <w:pPr>
              <w:jc w:val="center"/>
              <w:rPr>
                <w:rFonts w:ascii="Tahoma" w:hAnsi="Tahoma" w:cs="Tahoma"/>
                <w:b/>
                <w:bCs/>
                <w:color w:val="002060"/>
                <w:sz w:val="18"/>
                <w:szCs w:val="18"/>
                <w:lang w:eastAsia="es-BO"/>
              </w:rPr>
            </w:pPr>
          </w:p>
        </w:tc>
      </w:tr>
      <w:tr w:rsidR="000241F6" w:rsidRPr="009D3675" w14:paraId="54A4D20E" w14:textId="77777777" w:rsidTr="000B7735">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540A47F6" w14:textId="521B5234" w:rsidR="000241F6" w:rsidRPr="009D3675" w:rsidRDefault="000241F6" w:rsidP="001A7F54">
            <w:pPr>
              <w:jc w:val="center"/>
              <w:rPr>
                <w:rFonts w:ascii="Tahoma" w:hAnsi="Tahoma" w:cs="Tahoma"/>
                <w:bCs/>
                <w:color w:val="002060"/>
                <w:lang w:eastAsia="es-BO"/>
              </w:rPr>
            </w:pPr>
            <w:r>
              <w:rPr>
                <w:rFonts w:ascii="Tahoma" w:hAnsi="Tahoma" w:cs="Tahoma"/>
                <w:bCs/>
                <w:color w:val="002060"/>
                <w:lang w:eastAsia="es-BO"/>
              </w:rPr>
              <w:t>18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77794B" w14:textId="6A1D652E" w:rsidR="000241F6" w:rsidRPr="009D3675" w:rsidRDefault="000241F6" w:rsidP="0078685C">
            <w:pPr>
              <w:jc w:val="both"/>
              <w:rPr>
                <w:rFonts w:ascii="Tahoma" w:hAnsi="Tahoma" w:cs="Tahoma"/>
                <w:bCs/>
                <w:color w:val="002060"/>
                <w:lang w:eastAsia="es-BO"/>
              </w:rPr>
            </w:pPr>
            <w:r>
              <w:rPr>
                <w:rFonts w:ascii="Tahoma" w:hAnsi="Tahoma" w:cs="Tahoma"/>
                <w:bCs/>
                <w:color w:val="002060"/>
                <w:lang w:eastAsia="es-BO"/>
              </w:rPr>
              <w:t xml:space="preserve">El oferente deberá </w:t>
            </w:r>
            <w:r w:rsidR="0078685C">
              <w:rPr>
                <w:rFonts w:ascii="Tahoma" w:hAnsi="Tahoma" w:cs="Tahoma"/>
                <w:b/>
                <w:bCs/>
                <w:color w:val="002060"/>
                <w:lang w:eastAsia="es-BO"/>
              </w:rPr>
              <w:t>incluir en la propuesta económica (sobre C)</w:t>
            </w:r>
            <w:r w:rsidRPr="0078685C">
              <w:rPr>
                <w:rFonts w:ascii="Tahoma" w:hAnsi="Tahoma" w:cs="Tahoma"/>
                <w:b/>
                <w:bCs/>
                <w:color w:val="002060"/>
                <w:lang w:eastAsia="es-BO"/>
              </w:rPr>
              <w:t xml:space="preserve"> el costo</w:t>
            </w:r>
            <w:r w:rsidR="0078685C" w:rsidRPr="0078685C">
              <w:rPr>
                <w:rFonts w:ascii="Tahoma" w:hAnsi="Tahoma" w:cs="Tahoma"/>
                <w:b/>
                <w:bCs/>
                <w:color w:val="002060"/>
                <w:lang w:eastAsia="es-BO"/>
              </w:rPr>
              <w:t xml:space="preserve"> y forma de pago</w:t>
            </w:r>
            <w:r w:rsidR="0078685C">
              <w:rPr>
                <w:rFonts w:ascii="Tahoma" w:hAnsi="Tahoma" w:cs="Tahoma"/>
                <w:bCs/>
                <w:color w:val="002060"/>
                <w:lang w:eastAsia="es-BO"/>
              </w:rPr>
              <w:t xml:space="preserve"> correspondiente</w:t>
            </w:r>
            <w:r>
              <w:rPr>
                <w:rFonts w:ascii="Tahoma" w:hAnsi="Tahoma" w:cs="Tahoma"/>
                <w:bCs/>
                <w:color w:val="002060"/>
                <w:lang w:eastAsia="es-BO"/>
              </w:rPr>
              <w:t xml:space="preserve"> a servicios de operación y mantenimiento por el periodo de 2 años </w:t>
            </w:r>
            <w:r w:rsidRPr="00674B32">
              <w:rPr>
                <w:rFonts w:ascii="Calibri" w:hAnsi="Calibri" w:cs="Calibri"/>
                <w:color w:val="002060"/>
                <w:sz w:val="18"/>
                <w:szCs w:val="18"/>
                <w:lang w:val="es-BO" w:eastAsia="en-US"/>
              </w:rPr>
              <w:t>a partir de la culm</w:t>
            </w:r>
            <w:r>
              <w:rPr>
                <w:rFonts w:ascii="Calibri" w:hAnsi="Calibri" w:cs="Calibri"/>
                <w:color w:val="002060"/>
                <w:sz w:val="18"/>
                <w:szCs w:val="18"/>
                <w:lang w:val="es-BO" w:eastAsia="en-US"/>
              </w:rPr>
              <w:t>inación del periodo de garantía, ENTEL S.A. se reserva el derecho de la adjudicación o no de este ítem en el presente proceso.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74EC50" w14:textId="033B51F8" w:rsidR="000241F6" w:rsidRPr="009D3675" w:rsidRDefault="0078685C" w:rsidP="001A7F54">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EF1E8B">
              <w:rPr>
                <w:rFonts w:ascii="Tahoma" w:hAnsi="Tahoma" w:cs="Tahoma"/>
                <w:color w:val="002060"/>
                <w:sz w:val="20"/>
                <w:szCs w:val="20"/>
              </w:rPr>
            </w:r>
            <w:r w:rsidR="00EF1E8B">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9AB080" w14:textId="77777777" w:rsidR="000241F6" w:rsidRPr="009D3675" w:rsidRDefault="000241F6" w:rsidP="001A7F54">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71E682" w14:textId="77777777" w:rsidR="000241F6" w:rsidRPr="009D3675" w:rsidRDefault="000241F6" w:rsidP="001A7F54">
            <w:pPr>
              <w:jc w:val="center"/>
              <w:rPr>
                <w:rFonts w:ascii="Tahoma" w:hAnsi="Tahoma" w:cs="Tahoma"/>
                <w:b/>
                <w:bCs/>
                <w:color w:val="002060"/>
                <w:sz w:val="18"/>
                <w:szCs w:val="18"/>
                <w:lang w:eastAsia="es-BO"/>
              </w:rPr>
            </w:pPr>
          </w:p>
        </w:tc>
      </w:tr>
    </w:tbl>
    <w:p w14:paraId="615EDEF8" w14:textId="77777777" w:rsidR="00D9144F" w:rsidRDefault="00D9144F" w:rsidP="00D9144F">
      <w:pPr>
        <w:rPr>
          <w:lang w:eastAsia="en-US" w:bidi="en-US"/>
        </w:rPr>
      </w:pPr>
    </w:p>
    <w:p w14:paraId="49E239C6" w14:textId="77777777" w:rsidR="00642EEE" w:rsidRDefault="00642EEE" w:rsidP="002C60E5">
      <w:pPr>
        <w:pStyle w:val="TITULOS"/>
        <w:numPr>
          <w:ilvl w:val="0"/>
          <w:numId w:val="121"/>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9D3675">
        <w:rPr>
          <w:rFonts w:ascii="Tahoma" w:hAnsi="Tahoma" w:cs="Tahoma"/>
          <w:color w:val="002060"/>
          <w:sz w:val="22"/>
          <w:szCs w:val="22"/>
        </w:rPr>
        <w:t xml:space="preserve"> Mantenimiento Dentro </w:t>
      </w:r>
      <w:r>
        <w:rPr>
          <w:rFonts w:ascii="Tahoma" w:hAnsi="Tahoma" w:cs="Tahoma"/>
          <w:color w:val="002060"/>
          <w:sz w:val="22"/>
          <w:szCs w:val="22"/>
        </w:rPr>
        <w:t>de</w:t>
      </w:r>
      <w:r w:rsidRPr="009D3675">
        <w:rPr>
          <w:rFonts w:ascii="Tahoma" w:hAnsi="Tahoma" w:cs="Tahoma"/>
          <w:color w:val="002060"/>
          <w:sz w:val="22"/>
          <w:szCs w:val="22"/>
        </w:rPr>
        <w:t xml:space="preserve">l Periodo </w:t>
      </w:r>
      <w:r>
        <w:rPr>
          <w:rFonts w:ascii="Tahoma" w:hAnsi="Tahoma" w:cs="Tahoma"/>
          <w:color w:val="002060"/>
          <w:sz w:val="22"/>
          <w:szCs w:val="22"/>
        </w:rPr>
        <w:t>d</w:t>
      </w:r>
      <w:r w:rsidRPr="009D3675">
        <w:rPr>
          <w:rFonts w:ascii="Tahoma" w:hAnsi="Tahoma" w:cs="Tahoma"/>
          <w:color w:val="002060"/>
          <w:sz w:val="22"/>
          <w:szCs w:val="22"/>
        </w:rPr>
        <w:t xml:space="preserve">e Garantía </w:t>
      </w:r>
    </w:p>
    <w:p w14:paraId="0F9CC270" w14:textId="06CF2BF0" w:rsidR="00D9144F" w:rsidRPr="009D3675" w:rsidRDefault="00642EEE" w:rsidP="00642EEE">
      <w:pPr>
        <w:pStyle w:val="TITULOS"/>
        <w:spacing w:before="120" w:after="120" w:line="240" w:lineRule="auto"/>
        <w:ind w:left="720" w:firstLine="0"/>
        <w:rPr>
          <w:rFonts w:ascii="Tahoma" w:hAnsi="Tahoma" w:cs="Tahoma"/>
          <w:color w:val="002060"/>
          <w:sz w:val="22"/>
          <w:szCs w:val="22"/>
        </w:rPr>
      </w:pPr>
      <w:r w:rsidRPr="009D3675">
        <w:rPr>
          <w:rFonts w:ascii="Tahoma" w:hAnsi="Tahoma" w:cs="Tahoma"/>
          <w:color w:val="002060"/>
          <w:sz w:val="22"/>
          <w:szCs w:val="22"/>
        </w:rPr>
        <w:t>(Tramo Submarino)</w:t>
      </w:r>
    </w:p>
    <w:p w14:paraId="0BDBFD36" w14:textId="77777777" w:rsidR="00D9144F" w:rsidRDefault="00D9144F" w:rsidP="00D9144F">
      <w:pPr>
        <w:rPr>
          <w:lang w:eastAsia="en-US" w:bidi="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1"/>
        <w:gridCol w:w="5075"/>
        <w:gridCol w:w="1142"/>
        <w:gridCol w:w="1304"/>
        <w:gridCol w:w="1288"/>
      </w:tblGrid>
      <w:tr w:rsidR="00D9144F" w:rsidRPr="007916B3" w14:paraId="7C6D4D7A" w14:textId="77777777" w:rsidTr="00DA559F">
        <w:trPr>
          <w:trHeight w:val="389"/>
          <w:tblHeader/>
        </w:trPr>
        <w:tc>
          <w:tcPr>
            <w:tcW w:w="359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18DAEC7"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0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376B794"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00FA3D85" w14:textId="77777777" w:rsidTr="00DA559F">
        <w:trPr>
          <w:trHeight w:val="423"/>
          <w:tblHeader/>
        </w:trPr>
        <w:tc>
          <w:tcPr>
            <w:tcW w:w="297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084241AD" w14:textId="3AA4B72A" w:rsidR="00D9144F" w:rsidRPr="007916B3" w:rsidRDefault="00642EEE" w:rsidP="00642EEE">
            <w:pPr>
              <w:jc w:val="center"/>
              <w:rPr>
                <w:rFonts w:ascii="Tahoma" w:hAnsi="Tahoma" w:cs="Tahoma"/>
                <w:b/>
                <w:bCs/>
                <w:sz w:val="18"/>
                <w:szCs w:val="18"/>
                <w:lang w:eastAsia="es-BO"/>
              </w:rPr>
            </w:pPr>
            <w:r>
              <w:rPr>
                <w:rFonts w:ascii="Tahoma" w:hAnsi="Tahoma" w:cs="Tahoma"/>
                <w:b/>
                <w:bCs/>
                <w:sz w:val="18"/>
                <w:szCs w:val="18"/>
                <w:lang w:eastAsia="es-BO"/>
              </w:rPr>
              <w:t>Operación Y Mantenimiento Dentro del Periodo de Garantía (Tramo Submarino)</w:t>
            </w:r>
          </w:p>
        </w:tc>
        <w:tc>
          <w:tcPr>
            <w:tcW w:w="62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70DE432A" w14:textId="77777777" w:rsidR="00D9144F" w:rsidRPr="007916B3" w:rsidRDefault="00D9144F" w:rsidP="001A7F54">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0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9C3A0BD"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9D3675" w:rsidRPr="007916B3" w14:paraId="31EE0BD0" w14:textId="77777777" w:rsidTr="00DA559F">
        <w:trPr>
          <w:trHeight w:val="251"/>
          <w:tblHeader/>
        </w:trPr>
        <w:tc>
          <w:tcPr>
            <w:tcW w:w="218"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1B16B60A" w14:textId="77777777" w:rsidR="009D3675" w:rsidRPr="007916B3" w:rsidRDefault="009D3675" w:rsidP="001A7F54">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75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152633E" w14:textId="77777777" w:rsidR="009D3675" w:rsidRPr="007916B3" w:rsidRDefault="009D3675" w:rsidP="001A7F54">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2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60B61D0C"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708"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23959080" w14:textId="48CDC1C0" w:rsidR="009D3675" w:rsidRPr="007916B3" w:rsidRDefault="009D3675"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00"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7F9FD652"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9D3675" w:rsidRPr="009D3675" w14:paraId="5EECE437" w14:textId="77777777" w:rsidTr="00DA559F">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1E04938B"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9D0048" w14:textId="3A3BF4C5" w:rsidR="009D3675" w:rsidRPr="009D3675" w:rsidRDefault="00B3591E" w:rsidP="001A7F54">
            <w:pPr>
              <w:jc w:val="both"/>
              <w:rPr>
                <w:rFonts w:ascii="Tahoma" w:hAnsi="Tahoma" w:cs="Tahoma"/>
                <w:bCs/>
                <w:color w:val="002060"/>
                <w:lang w:eastAsia="es-BO"/>
              </w:rPr>
            </w:pPr>
            <w:r>
              <w:rPr>
                <w:rFonts w:ascii="Tahoma" w:hAnsi="Tahoma" w:cs="Tahoma"/>
                <w:bCs/>
                <w:color w:val="002060"/>
                <w:lang w:eastAsia="es-BO"/>
              </w:rPr>
              <w:t xml:space="preserve">El oferente deberá incluir en su propuesta los </w:t>
            </w:r>
            <w:r w:rsidR="00465F0B">
              <w:rPr>
                <w:rFonts w:ascii="Tahoma" w:hAnsi="Tahoma" w:cs="Tahoma"/>
                <w:bCs/>
                <w:color w:val="002060"/>
                <w:lang w:eastAsia="es-BO"/>
              </w:rPr>
              <w:t xml:space="preserve">servicios </w:t>
            </w:r>
            <w:r>
              <w:rPr>
                <w:rFonts w:ascii="Tahoma" w:hAnsi="Tahoma" w:cs="Tahoma"/>
                <w:bCs/>
                <w:color w:val="002060"/>
                <w:lang w:eastAsia="es-BO"/>
              </w:rPr>
              <w:t>de e</w:t>
            </w:r>
            <w:r w:rsidRPr="009D3675">
              <w:rPr>
                <w:rFonts w:ascii="Tahoma" w:hAnsi="Tahoma" w:cs="Tahoma"/>
                <w:bCs/>
                <w:color w:val="002060"/>
                <w:lang w:eastAsia="es-BO"/>
              </w:rPr>
              <w:t xml:space="preserve">ntidades </w:t>
            </w:r>
            <w:r>
              <w:rPr>
                <w:rFonts w:ascii="Tahoma" w:hAnsi="Tahoma" w:cs="Tahoma"/>
                <w:bCs/>
                <w:color w:val="002060"/>
                <w:lang w:eastAsia="es-BO"/>
              </w:rPr>
              <w:t xml:space="preserve">especializadas en </w:t>
            </w:r>
            <w:r w:rsidRPr="009D3675">
              <w:rPr>
                <w:rFonts w:ascii="Tahoma" w:hAnsi="Tahoma" w:cs="Tahoma"/>
                <w:bCs/>
                <w:color w:val="002060"/>
                <w:lang w:eastAsia="es-BO"/>
              </w:rPr>
              <w:t xml:space="preserve">mantenimiento </w:t>
            </w:r>
            <w:r w:rsidR="00465F0B">
              <w:rPr>
                <w:rFonts w:ascii="Tahoma" w:hAnsi="Tahoma" w:cs="Tahoma"/>
                <w:bCs/>
                <w:color w:val="002060"/>
                <w:lang w:eastAsia="es-BO"/>
              </w:rPr>
              <w:t xml:space="preserve">preventivo y correctivo </w:t>
            </w:r>
            <w:r w:rsidRPr="009D3675">
              <w:rPr>
                <w:rFonts w:ascii="Tahoma" w:hAnsi="Tahoma" w:cs="Tahoma"/>
                <w:bCs/>
                <w:color w:val="002060"/>
                <w:lang w:eastAsia="es-BO"/>
              </w:rPr>
              <w:t xml:space="preserve">de </w:t>
            </w:r>
            <w:r w:rsidR="00465F0B">
              <w:rPr>
                <w:rFonts w:ascii="Tahoma" w:hAnsi="Tahoma" w:cs="Tahoma"/>
                <w:bCs/>
                <w:color w:val="002060"/>
                <w:lang w:eastAsia="es-BO"/>
              </w:rPr>
              <w:t xml:space="preserve">Cable Submarino </w:t>
            </w:r>
            <w:r w:rsidRPr="009D3675">
              <w:rPr>
                <w:rFonts w:ascii="Tahoma" w:hAnsi="Tahoma" w:cs="Tahoma"/>
                <w:bCs/>
                <w:color w:val="002060"/>
                <w:lang w:eastAsia="es-BO"/>
              </w:rPr>
              <w:t>de acuerdo a norm</w:t>
            </w:r>
            <w:r w:rsidR="00465F0B">
              <w:rPr>
                <w:rFonts w:ascii="Tahoma" w:hAnsi="Tahoma" w:cs="Tahoma"/>
                <w:bCs/>
                <w:color w:val="002060"/>
                <w:lang w:eastAsia="es-BO"/>
              </w:rPr>
              <w:t xml:space="preserve">ativa vigente, </w:t>
            </w:r>
            <w:r w:rsidR="009D3675" w:rsidRPr="009D3675">
              <w:rPr>
                <w:rFonts w:ascii="Tahoma" w:hAnsi="Tahoma" w:cs="Tahoma"/>
                <w:bCs/>
                <w:color w:val="002060"/>
                <w:lang w:eastAsia="es-BO"/>
              </w:rPr>
              <w:t xml:space="preserve">que garantice la continuidad del servicio durante el periodo de garantía de los dos primeros años sin costo alguno para ENTEL </w:t>
            </w:r>
            <w:r>
              <w:rPr>
                <w:rFonts w:ascii="Tahoma" w:hAnsi="Tahoma" w:cs="Tahoma"/>
                <w:bCs/>
                <w:color w:val="002060"/>
                <w:lang w:eastAsia="es-BO"/>
              </w:rPr>
              <w:t xml:space="preserve">Bolivia </w:t>
            </w:r>
            <w:r w:rsidR="009D3675" w:rsidRPr="009D3675">
              <w:rPr>
                <w:rFonts w:ascii="Tahoma" w:hAnsi="Tahoma" w:cs="Tahoma"/>
                <w:bCs/>
                <w:color w:val="002060"/>
                <w:lang w:eastAsia="es-BO"/>
              </w:rPr>
              <w:t>S.A.</w:t>
            </w:r>
            <w:r>
              <w:rPr>
                <w:rFonts w:ascii="Tahoma" w:hAnsi="Tahoma" w:cs="Tahoma"/>
                <w:bCs/>
                <w:color w:val="002060"/>
                <w:lang w:eastAsia="es-BO"/>
              </w:rPr>
              <w:t>C.</w:t>
            </w:r>
          </w:p>
          <w:p w14:paraId="12209A42" w14:textId="3E8EA318" w:rsidR="009D3675" w:rsidRPr="009D3675" w:rsidRDefault="009D3675" w:rsidP="00B3591E">
            <w:pPr>
              <w:jc w:val="both"/>
              <w:rPr>
                <w:rFonts w:ascii="Tahoma" w:hAnsi="Tahoma" w:cs="Tahoma"/>
                <w:bCs/>
                <w:color w:val="002060"/>
                <w:lang w:eastAsia="es-BO"/>
              </w:rPr>
            </w:pP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CA9020"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5BED39" w14:textId="77777777" w:rsidR="009D3675" w:rsidRPr="009D3675" w:rsidRDefault="009D3675" w:rsidP="001A7F54">
            <w:pPr>
              <w:jc w:val="center"/>
              <w:rPr>
                <w:rFonts w:ascii="Tahoma" w:hAnsi="Tahoma" w:cs="Tahoma"/>
                <w:b/>
                <w:bCs/>
                <w:color w:val="002060"/>
                <w:sz w:val="18"/>
                <w:szCs w:val="18"/>
                <w:lang w:eastAsia="es-BO"/>
              </w:rPr>
            </w:pPr>
          </w:p>
        </w:tc>
        <w:tc>
          <w:tcPr>
            <w:tcW w:w="70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671DBF" w14:textId="77777777" w:rsidR="009D3675" w:rsidRPr="009D3675" w:rsidRDefault="009D3675" w:rsidP="001A7F54">
            <w:pPr>
              <w:jc w:val="center"/>
              <w:rPr>
                <w:rFonts w:ascii="Tahoma" w:hAnsi="Tahoma" w:cs="Tahoma"/>
                <w:b/>
                <w:bCs/>
                <w:color w:val="002060"/>
                <w:sz w:val="18"/>
                <w:szCs w:val="18"/>
                <w:lang w:eastAsia="es-BO"/>
              </w:rPr>
            </w:pPr>
          </w:p>
        </w:tc>
      </w:tr>
      <w:tr w:rsidR="00DA559F" w:rsidRPr="009D3675" w14:paraId="40DBF38F" w14:textId="77777777" w:rsidTr="00DA559F">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409FC93F" w14:textId="2376C77B" w:rsidR="00DA559F" w:rsidRPr="009D3675" w:rsidRDefault="00DA559F" w:rsidP="001A7F54">
            <w:pPr>
              <w:jc w:val="center"/>
              <w:rPr>
                <w:rFonts w:ascii="Tahoma" w:hAnsi="Tahoma" w:cs="Tahoma"/>
                <w:bCs/>
                <w:color w:val="002060"/>
                <w:lang w:eastAsia="es-BO"/>
              </w:rPr>
            </w:pPr>
            <w:r>
              <w:rPr>
                <w:rFonts w:ascii="Tahoma" w:hAnsi="Tahoma" w:cs="Tahoma"/>
                <w:bCs/>
                <w:color w:val="002060"/>
                <w:lang w:eastAsia="es-BO"/>
              </w:rPr>
              <w:t>2</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F8574B" w14:textId="625783A4" w:rsidR="00DA559F" w:rsidRDefault="00DA559F" w:rsidP="001A7F54">
            <w:pPr>
              <w:jc w:val="both"/>
              <w:rPr>
                <w:rFonts w:ascii="Tahoma" w:hAnsi="Tahoma" w:cs="Tahoma"/>
                <w:bCs/>
                <w:color w:val="002060"/>
                <w:lang w:eastAsia="es-BO"/>
              </w:rPr>
            </w:pPr>
            <w:r>
              <w:rPr>
                <w:rFonts w:ascii="Tahoma" w:hAnsi="Tahoma" w:cs="Tahoma"/>
                <w:bCs/>
                <w:color w:val="002060"/>
                <w:lang w:eastAsia="es-BO"/>
              </w:rPr>
              <w:t>S</w:t>
            </w:r>
            <w:r w:rsidRPr="00DA559F">
              <w:rPr>
                <w:rFonts w:ascii="Tahoma" w:hAnsi="Tahoma" w:cs="Tahoma"/>
                <w:bCs/>
                <w:color w:val="002060"/>
                <w:lang w:eastAsia="es-BO"/>
              </w:rPr>
              <w:t>e aplicarán multas en base a acuerdos de nivel de servicio vigentes en mantenimiento de redes submarinas</w:t>
            </w:r>
            <w:r>
              <w:rPr>
                <w:rFonts w:ascii="Tahoma" w:hAnsi="Tahoma" w:cs="Tahoma"/>
                <w:bCs/>
                <w:color w:val="002060"/>
                <w:lang w:eastAsia="es-BO"/>
              </w:rPr>
              <w:t>. El oferente deberá especificar el SLA propuesto.</w:t>
            </w: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39B72E" w14:textId="117AABB6" w:rsidR="00DA559F" w:rsidRPr="009D3675" w:rsidRDefault="00DA559F"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53EDF" w14:textId="77777777" w:rsidR="00DA559F" w:rsidRPr="009D3675" w:rsidRDefault="00DA559F" w:rsidP="001A7F54">
            <w:pPr>
              <w:jc w:val="center"/>
              <w:rPr>
                <w:rFonts w:ascii="Tahoma" w:hAnsi="Tahoma" w:cs="Tahoma"/>
                <w:b/>
                <w:bCs/>
                <w:color w:val="002060"/>
                <w:sz w:val="18"/>
                <w:szCs w:val="18"/>
                <w:lang w:eastAsia="es-BO"/>
              </w:rPr>
            </w:pPr>
          </w:p>
        </w:tc>
        <w:tc>
          <w:tcPr>
            <w:tcW w:w="70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B9BEDE" w14:textId="77777777" w:rsidR="00DA559F" w:rsidRPr="009D3675" w:rsidRDefault="00DA559F" w:rsidP="001A7F54">
            <w:pPr>
              <w:jc w:val="center"/>
              <w:rPr>
                <w:rFonts w:ascii="Tahoma" w:hAnsi="Tahoma" w:cs="Tahoma"/>
                <w:b/>
                <w:bCs/>
                <w:color w:val="002060"/>
                <w:sz w:val="18"/>
                <w:szCs w:val="18"/>
                <w:lang w:eastAsia="es-BO"/>
              </w:rPr>
            </w:pPr>
          </w:p>
        </w:tc>
      </w:tr>
    </w:tbl>
    <w:p w14:paraId="40FC008A" w14:textId="77777777" w:rsidR="00D9144F" w:rsidRDefault="00D9144F" w:rsidP="00D9144F">
      <w:pPr>
        <w:rPr>
          <w:lang w:eastAsia="en-US" w:bidi="en-US"/>
        </w:rPr>
      </w:pPr>
    </w:p>
    <w:p w14:paraId="1EAD752B" w14:textId="77777777" w:rsidR="00D9144F" w:rsidRDefault="00D9144F" w:rsidP="00D9144F">
      <w:pPr>
        <w:rPr>
          <w:lang w:eastAsia="en-US" w:bidi="en-US"/>
        </w:rPr>
      </w:pPr>
    </w:p>
    <w:p w14:paraId="3A3451D2" w14:textId="32EA833F" w:rsidR="00D9144F" w:rsidRPr="009D3675" w:rsidRDefault="00642EEE" w:rsidP="002C60E5">
      <w:pPr>
        <w:pStyle w:val="TITULOS"/>
        <w:numPr>
          <w:ilvl w:val="0"/>
          <w:numId w:val="121"/>
        </w:numPr>
        <w:spacing w:before="120" w:after="120" w:line="240" w:lineRule="auto"/>
        <w:rPr>
          <w:rFonts w:ascii="Tahoma" w:hAnsi="Tahoma" w:cs="Tahoma"/>
          <w:color w:val="002060"/>
          <w:sz w:val="22"/>
          <w:szCs w:val="22"/>
        </w:rPr>
      </w:pPr>
      <w:r w:rsidRPr="009D3675">
        <w:rPr>
          <w:rFonts w:ascii="Tahoma" w:hAnsi="Tahoma" w:cs="Tahoma"/>
          <w:color w:val="002060"/>
          <w:sz w:val="22"/>
          <w:szCs w:val="22"/>
        </w:rPr>
        <w:t xml:space="preserve">Documentación (Tramo Terrestre </w:t>
      </w:r>
      <w:r>
        <w:rPr>
          <w:rFonts w:ascii="Tahoma" w:hAnsi="Tahoma" w:cs="Tahoma"/>
          <w:color w:val="002060"/>
          <w:sz w:val="22"/>
          <w:szCs w:val="22"/>
        </w:rPr>
        <w:t>y</w:t>
      </w:r>
      <w:r w:rsidRPr="009D3675">
        <w:rPr>
          <w:rFonts w:ascii="Tahoma" w:hAnsi="Tahoma" w:cs="Tahoma"/>
          <w:color w:val="002060"/>
          <w:sz w:val="22"/>
          <w:szCs w:val="22"/>
        </w:rPr>
        <w:t xml:space="preserve"> Submarino)</w:t>
      </w:r>
    </w:p>
    <w:p w14:paraId="0433C8B9" w14:textId="77777777" w:rsidR="00D9144F" w:rsidRPr="007916B3" w:rsidRDefault="00D9144F" w:rsidP="00D9144F">
      <w:pPr>
        <w:pStyle w:val="Continuarlista"/>
        <w:spacing w:after="0"/>
        <w:jc w:val="left"/>
        <w:rPr>
          <w:rFonts w:ascii="Tahoma" w:hAnsi="Tahoma" w:cs="Tahoma"/>
          <w:b/>
          <w:sz w:val="12"/>
        </w:rPr>
      </w:pPr>
    </w:p>
    <w:p w14:paraId="51A8161B" w14:textId="77777777" w:rsidR="00D9144F" w:rsidRPr="007916B3" w:rsidRDefault="00D9144F" w:rsidP="00D9144F">
      <w:pPr>
        <w:pStyle w:val="Continuarlista"/>
        <w:spacing w:after="0"/>
        <w:jc w:val="left"/>
        <w:rPr>
          <w:rFonts w:ascii="Tahoma" w:hAnsi="Tahoma" w:cs="Tahoma"/>
          <w:b/>
          <w:sz w:val="6"/>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6"/>
        <w:gridCol w:w="5360"/>
        <w:gridCol w:w="1262"/>
        <w:gridCol w:w="1030"/>
        <w:gridCol w:w="1162"/>
      </w:tblGrid>
      <w:tr w:rsidR="00D9144F" w:rsidRPr="007916B3" w14:paraId="3D854EDF" w14:textId="77777777" w:rsidTr="002D122B">
        <w:trPr>
          <w:trHeight w:val="202"/>
          <w:tblHeader/>
        </w:trPr>
        <w:tc>
          <w:tcPr>
            <w:tcW w:w="3810" w:type="pct"/>
            <w:gridSpan w:val="3"/>
            <w:tcBorders>
              <w:top w:val="single" w:sz="4" w:space="0" w:color="004990"/>
              <w:left w:val="single" w:sz="4" w:space="0" w:color="004990"/>
              <w:bottom w:val="single" w:sz="4" w:space="0" w:color="FFFFFF"/>
              <w:right w:val="single" w:sz="4" w:space="0" w:color="FFFFFF"/>
            </w:tcBorders>
            <w:shd w:val="clear" w:color="auto" w:fill="004990"/>
          </w:tcPr>
          <w:p w14:paraId="3864ECCA"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12DCD934"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5BC5B64D" w14:textId="77777777" w:rsidTr="002D122B">
        <w:trPr>
          <w:trHeight w:val="423"/>
          <w:tblHeader/>
        </w:trPr>
        <w:tc>
          <w:tcPr>
            <w:tcW w:w="312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3E2F9695" w14:textId="230A3729" w:rsidR="00D9144F" w:rsidRPr="007916B3" w:rsidRDefault="00642EEE" w:rsidP="00642EEE">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r>
              <w:rPr>
                <w:rFonts w:ascii="Tahoma" w:hAnsi="Tahoma" w:cs="Tahoma"/>
                <w:b/>
                <w:bCs/>
                <w:sz w:val="18"/>
                <w:szCs w:val="18"/>
                <w:lang w:eastAsia="es-BO"/>
              </w:rPr>
              <w:t xml:space="preserve"> (Tramo Terrestre y Submarino)</w:t>
            </w:r>
          </w:p>
        </w:tc>
        <w:tc>
          <w:tcPr>
            <w:tcW w:w="685"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42B0963D" w14:textId="77777777" w:rsidR="00D9144F" w:rsidRPr="007916B3" w:rsidRDefault="00D9144F" w:rsidP="001A7F54">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119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B808046" w14:textId="77777777" w:rsidR="00D9144F" w:rsidRPr="007916B3" w:rsidRDefault="00D9144F" w:rsidP="001A7F54">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9D3675" w:rsidRPr="007916B3" w14:paraId="656B67C6" w14:textId="77777777" w:rsidTr="002D122B">
        <w:trPr>
          <w:trHeight w:val="251"/>
          <w:tblHeader/>
        </w:trPr>
        <w:tc>
          <w:tcPr>
            <w:tcW w:w="215"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4AEF7CA4" w14:textId="77777777" w:rsidR="009D3675" w:rsidRPr="007916B3" w:rsidRDefault="009D3675" w:rsidP="001A7F54">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608D8328" w14:textId="77777777" w:rsidR="009D3675" w:rsidRPr="007916B3" w:rsidRDefault="009D3675" w:rsidP="001A7F54">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8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2FED7EBB"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5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3BDED0E" w14:textId="4628A3FA" w:rsidR="009D3675" w:rsidRPr="007916B3" w:rsidRDefault="009D3675"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3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1B27EAE7" w14:textId="77777777" w:rsidR="009D3675" w:rsidRPr="007916B3" w:rsidRDefault="009D3675"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9D3675" w:rsidRPr="009D3675" w14:paraId="40811EA2"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24AA464E"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57EFE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PROTOCOLO DE PRUEBAS. El oferente adjudicado se compromete a entregar un modelo del protocolo técnico de aceptación (ATP) que se utilizará para verificar el cumplimiento de las condiciones ofertadas. </w:t>
            </w:r>
          </w:p>
          <w:p w14:paraId="4F9C763F" w14:textId="38D7DE55" w:rsidR="009D3675" w:rsidRPr="009D3675" w:rsidRDefault="009D3675" w:rsidP="002D122B">
            <w:pPr>
              <w:jc w:val="both"/>
              <w:rPr>
                <w:rFonts w:ascii="Tahoma" w:hAnsi="Tahoma" w:cs="Tahoma"/>
                <w:bCs/>
                <w:color w:val="002060"/>
                <w:lang w:eastAsia="es-BO"/>
              </w:rPr>
            </w:pPr>
            <w:r w:rsidRPr="009D3675">
              <w:rPr>
                <w:rFonts w:ascii="Tahoma" w:hAnsi="Tahoma" w:cs="Tahoma"/>
                <w:bCs/>
                <w:color w:val="002060"/>
                <w:lang w:eastAsia="es-BO"/>
              </w:rPr>
              <w:t>Este modelo será revisado por ENTEL S.A.</w:t>
            </w:r>
            <w:r w:rsidR="002D122B">
              <w:rPr>
                <w:rFonts w:ascii="Tahoma" w:hAnsi="Tahoma" w:cs="Tahoma"/>
                <w:bCs/>
                <w:color w:val="002060"/>
                <w:lang w:eastAsia="es-BO"/>
              </w:rPr>
              <w:t xml:space="preserve"> y ENTEL </w:t>
            </w:r>
            <w:r w:rsidRPr="009D3675">
              <w:rPr>
                <w:rFonts w:ascii="Tahoma" w:hAnsi="Tahoma" w:cs="Tahoma"/>
                <w:bCs/>
                <w:color w:val="002060"/>
                <w:lang w:eastAsia="es-BO"/>
              </w:rPr>
              <w:t>Bolivia</w:t>
            </w:r>
            <w:r w:rsidR="002D122B">
              <w:rPr>
                <w:rFonts w:ascii="Tahoma" w:hAnsi="Tahoma" w:cs="Tahoma"/>
                <w:bCs/>
                <w:color w:val="002060"/>
                <w:lang w:eastAsia="es-BO"/>
              </w:rPr>
              <w:t xml:space="preserve"> S.A.C.</w:t>
            </w:r>
            <w:r w:rsidRPr="009D3675">
              <w:rPr>
                <w:rFonts w:ascii="Tahoma" w:hAnsi="Tahoma" w:cs="Tahoma"/>
                <w:bCs/>
                <w:color w:val="002060"/>
                <w:lang w:eastAsia="es-BO"/>
              </w:rPr>
              <w:t xml:space="preserve"> quien</w:t>
            </w:r>
            <w:r w:rsidR="002D122B">
              <w:rPr>
                <w:rFonts w:ascii="Tahoma" w:hAnsi="Tahoma" w:cs="Tahoma"/>
                <w:bCs/>
                <w:color w:val="002060"/>
                <w:lang w:eastAsia="es-BO"/>
              </w:rPr>
              <w:t>es</w:t>
            </w:r>
            <w:r w:rsidRPr="009D3675">
              <w:rPr>
                <w:rFonts w:ascii="Tahoma" w:hAnsi="Tahoma" w:cs="Tahoma"/>
                <w:bCs/>
                <w:color w:val="002060"/>
                <w:lang w:eastAsia="es-BO"/>
              </w:rPr>
              <w:t xml:space="preserve"> podrá</w:t>
            </w:r>
            <w:r w:rsidR="002D122B">
              <w:rPr>
                <w:rFonts w:ascii="Tahoma" w:hAnsi="Tahoma" w:cs="Tahoma"/>
                <w:bCs/>
                <w:color w:val="002060"/>
                <w:lang w:eastAsia="es-BO"/>
              </w:rPr>
              <w:t>n</w:t>
            </w:r>
            <w:r w:rsidRPr="009D3675">
              <w:rPr>
                <w:rFonts w:ascii="Tahoma" w:hAnsi="Tahoma" w:cs="Tahoma"/>
                <w:bCs/>
                <w:color w:val="002060"/>
                <w:lang w:eastAsia="es-BO"/>
              </w:rPr>
              <w:t xml:space="preserve"> aprobarlo u observarlo, en cuyo caso este modelo deberá modificarse previo a la recepción de los bienes y servicios provistos.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71213C"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037BD8"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8543A7"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2F886575"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3480F2D6"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F0C83E"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DOCUMENTACIÓN PREVIA. Al inicio del ATP de sitio la siguiente documentación general debe ser entregada:</w:t>
            </w:r>
          </w:p>
          <w:p w14:paraId="1D3EDDD3"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 xml:space="preserve">Esquemas de disposición de equipos </w:t>
            </w:r>
          </w:p>
          <w:p w14:paraId="0FD09F54"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Diagramas de postación y estacado de la red de MT</w:t>
            </w:r>
          </w:p>
          <w:p w14:paraId="517D0B6B"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 xml:space="preserve">Diagramas eléctricos unifilares de la instalación eléctrica. </w:t>
            </w:r>
          </w:p>
          <w:p w14:paraId="452BE0A9"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Diagramas de conexión e integración de los diferentes componentes.</w:t>
            </w:r>
          </w:p>
          <w:p w14:paraId="3F56969A"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Manuales de operación y mantenimiento de los equipos instalados.</w:t>
            </w:r>
          </w:p>
          <w:p w14:paraId="77DC584D" w14:textId="77777777" w:rsidR="009D3675" w:rsidRPr="009D3675" w:rsidRDefault="009D3675" w:rsidP="002B6989">
            <w:pPr>
              <w:numPr>
                <w:ilvl w:val="0"/>
                <w:numId w:val="86"/>
              </w:numPr>
              <w:ind w:left="274" w:hanging="274"/>
              <w:jc w:val="both"/>
              <w:rPr>
                <w:rFonts w:ascii="Tahoma" w:hAnsi="Tahoma" w:cs="Tahoma"/>
                <w:bCs/>
                <w:color w:val="002060"/>
                <w:lang w:eastAsia="es-BO"/>
              </w:rPr>
            </w:pPr>
            <w:r w:rsidRPr="009D3675">
              <w:rPr>
                <w:rFonts w:ascii="Tahoma" w:hAnsi="Tahoma" w:cs="Tahoma"/>
                <w:bCs/>
                <w:color w:val="002060"/>
                <w:lang w:eastAsia="es-BO"/>
              </w:rPr>
              <w:t>Planos referenciales de las estructuras construidas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347151"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DFA98C"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EE06D0"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4A8432E0"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1EA8FD51"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0ACEA9" w14:textId="6D6E0E11"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PROTOCOLO DE PRUEBAS DEL SISTEMA. El oferente adjudicado deberá ejecutar, juntamente con ENTEL S.A. </w:t>
            </w:r>
            <w:r w:rsidR="002D122B">
              <w:rPr>
                <w:rFonts w:ascii="Tahoma" w:hAnsi="Tahoma" w:cs="Tahoma"/>
                <w:bCs/>
                <w:color w:val="002060"/>
                <w:lang w:eastAsia="es-BO"/>
              </w:rPr>
              <w:t xml:space="preserve">y ENTEL </w:t>
            </w:r>
            <w:r w:rsidRPr="009D3675">
              <w:rPr>
                <w:rFonts w:ascii="Tahoma" w:hAnsi="Tahoma" w:cs="Tahoma"/>
                <w:bCs/>
                <w:color w:val="002060"/>
                <w:lang w:eastAsia="es-BO"/>
              </w:rPr>
              <w:t>Bolivia</w:t>
            </w:r>
            <w:r w:rsidR="002D122B">
              <w:rPr>
                <w:rFonts w:ascii="Tahoma" w:hAnsi="Tahoma" w:cs="Tahoma"/>
                <w:bCs/>
                <w:color w:val="002060"/>
                <w:lang w:eastAsia="es-BO"/>
              </w:rPr>
              <w:t xml:space="preserve"> S.A.C.</w:t>
            </w:r>
            <w:r w:rsidRPr="009D3675">
              <w:rPr>
                <w:rFonts w:ascii="Tahoma" w:hAnsi="Tahoma" w:cs="Tahoma"/>
                <w:bCs/>
                <w:color w:val="002060"/>
                <w:lang w:eastAsia="es-BO"/>
              </w:rPr>
              <w:t>, un protocolo de pruebas que muestre el performance y desempeño del enlace implementado. Dicho protocolo deberá incluir pruebas:</w:t>
            </w:r>
          </w:p>
          <w:p w14:paraId="4E7B40B4" w14:textId="4EE73B8D" w:rsidR="009D3675" w:rsidRPr="009D3675" w:rsidRDefault="009D3675" w:rsidP="00D5155A">
            <w:pPr>
              <w:pStyle w:val="Prrafodelista"/>
              <w:numPr>
                <w:ilvl w:val="0"/>
                <w:numId w:val="7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RFC-2544 para tramas Ethernet, </w:t>
            </w:r>
            <w:r w:rsidR="00D5155A">
              <w:rPr>
                <w:rFonts w:ascii="Tahoma" w:hAnsi="Tahoma" w:cs="Tahoma"/>
                <w:bCs/>
                <w:color w:val="002060"/>
                <w:sz w:val="16"/>
                <w:szCs w:val="16"/>
                <w:lang w:eastAsia="es-BO"/>
              </w:rPr>
              <w:t xml:space="preserve">1 </w:t>
            </w:r>
            <w:r w:rsidRPr="009D3675">
              <w:rPr>
                <w:rFonts w:ascii="Tahoma" w:hAnsi="Tahoma" w:cs="Tahoma"/>
                <w:bCs/>
                <w:color w:val="002060"/>
                <w:sz w:val="16"/>
                <w:szCs w:val="16"/>
                <w:lang w:eastAsia="es-BO"/>
              </w:rPr>
              <w:t>Giga Ethernet, 10 Giga Ethernet y 100 Giga Ethernet.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6E2B0E"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F0BE6D"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9A4635"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578DE8ED"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4CA08A20"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DFC3C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REGISTRO DE ACTIVOS. El oferente adjudicado deberá presentar, en formato electrónico, una planilla Excel en la que consten para cada equipo que se entregue: </w:t>
            </w:r>
          </w:p>
          <w:p w14:paraId="3467183E" w14:textId="77777777" w:rsidR="009D3675" w:rsidRPr="009D3675" w:rsidRDefault="009D3675" w:rsidP="002B6989">
            <w:pPr>
              <w:pStyle w:val="Prrafodelista"/>
              <w:numPr>
                <w:ilvl w:val="0"/>
                <w:numId w:val="76"/>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Denominación del equipo</w:t>
            </w:r>
          </w:p>
          <w:p w14:paraId="7219BFAA" w14:textId="77777777" w:rsidR="009D3675" w:rsidRPr="009D3675" w:rsidRDefault="009D3675" w:rsidP="002B6989">
            <w:pPr>
              <w:pStyle w:val="Prrafodelista"/>
              <w:numPr>
                <w:ilvl w:val="0"/>
                <w:numId w:val="76"/>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Marca</w:t>
            </w:r>
          </w:p>
          <w:p w14:paraId="60DABEFD" w14:textId="77777777" w:rsidR="009D3675" w:rsidRPr="009D3675" w:rsidRDefault="009D3675" w:rsidP="002B6989">
            <w:pPr>
              <w:pStyle w:val="Prrafodelista"/>
              <w:numPr>
                <w:ilvl w:val="0"/>
                <w:numId w:val="76"/>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Modelo</w:t>
            </w:r>
          </w:p>
          <w:p w14:paraId="42DDCED8" w14:textId="77777777" w:rsidR="009D3675" w:rsidRPr="009D3675" w:rsidRDefault="009D3675" w:rsidP="002B6989">
            <w:pPr>
              <w:pStyle w:val="Prrafodelista"/>
              <w:numPr>
                <w:ilvl w:val="0"/>
                <w:numId w:val="76"/>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Número de serie </w:t>
            </w:r>
          </w:p>
          <w:p w14:paraId="525513A0" w14:textId="77777777" w:rsidR="009D3675" w:rsidRPr="009D3675" w:rsidRDefault="009D3675" w:rsidP="002B6989">
            <w:pPr>
              <w:pStyle w:val="Prrafodelista"/>
              <w:numPr>
                <w:ilvl w:val="0"/>
                <w:numId w:val="76"/>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Ubicación en la que se está haciendo la entrega (Departamento, Provincia y Ciudad)</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DED531"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4B798A"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AAC67F"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757635E1" w14:textId="77777777" w:rsidTr="002D122B">
        <w:trPr>
          <w:trHeight w:val="230"/>
        </w:trPr>
        <w:tc>
          <w:tcPr>
            <w:tcW w:w="215" w:type="pct"/>
            <w:tcBorders>
              <w:top w:val="single" w:sz="4" w:space="0" w:color="15497B"/>
              <w:left w:val="single" w:sz="4" w:space="0" w:color="15497B"/>
              <w:bottom w:val="single" w:sz="4" w:space="0" w:color="15497B"/>
              <w:right w:val="single" w:sz="4" w:space="0" w:color="000000" w:themeColor="text1"/>
            </w:tcBorders>
            <w:vAlign w:val="center"/>
          </w:tcPr>
          <w:p w14:paraId="7A2DB06C"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5</w:t>
            </w:r>
          </w:p>
        </w:tc>
        <w:tc>
          <w:tcPr>
            <w:tcW w:w="2910" w:type="pct"/>
            <w:tcBorders>
              <w:top w:val="single" w:sz="4" w:space="0" w:color="15497B"/>
              <w:left w:val="single" w:sz="4" w:space="0" w:color="000000" w:themeColor="text1"/>
              <w:bottom w:val="single" w:sz="4" w:space="0" w:color="15497B"/>
              <w:right w:val="single" w:sz="4" w:space="0" w:color="15497B"/>
            </w:tcBorders>
            <w:shd w:val="clear" w:color="auto" w:fill="auto"/>
            <w:vAlign w:val="center"/>
          </w:tcPr>
          <w:p w14:paraId="45D627C1"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DETALLE NO VALORIZADO. El oferente, debe adjuntar a su propuesta técnica el detalle no valorizado de equipos a ser provistos en el siguiente formato:</w:t>
            </w:r>
          </w:p>
          <w:p w14:paraId="43BFEF27" w14:textId="77777777" w:rsidR="009D3675" w:rsidRPr="009D3675" w:rsidRDefault="009D3675" w:rsidP="001A7F54">
            <w:pPr>
              <w:jc w:val="both"/>
              <w:rPr>
                <w:rFonts w:ascii="Tahoma" w:hAnsi="Tahoma" w:cs="Tahoma"/>
                <w:bCs/>
                <w:color w:val="002060"/>
                <w:lang w:eastAsia="es-BO"/>
              </w:rPr>
            </w:pPr>
          </w:p>
          <w:tbl>
            <w:tblPr>
              <w:tblW w:w="0" w:type="auto"/>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473"/>
              <w:gridCol w:w="3043"/>
              <w:gridCol w:w="424"/>
              <w:gridCol w:w="425"/>
              <w:gridCol w:w="424"/>
              <w:gridCol w:w="421"/>
            </w:tblGrid>
            <w:tr w:rsidR="009D3675" w:rsidRPr="009D3675" w14:paraId="28920758" w14:textId="77777777" w:rsidTr="00696BF2">
              <w:trPr>
                <w:cantSplit/>
                <w:trHeight w:val="1467"/>
                <w:jc w:val="center"/>
              </w:trPr>
              <w:tc>
                <w:tcPr>
                  <w:tcW w:w="492"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3546956B"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Ítem</w:t>
                  </w:r>
                </w:p>
              </w:tc>
              <w:tc>
                <w:tcPr>
                  <w:tcW w:w="1706"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6FDEF313"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Descripción</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57200B80"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Marca</w:t>
                  </w:r>
                </w:p>
              </w:tc>
              <w:tc>
                <w:tcPr>
                  <w:tcW w:w="426"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0366010D"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Modelo</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7B42F123"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Versión SW</w:t>
                  </w:r>
                </w:p>
              </w:tc>
              <w:tc>
                <w:tcPr>
                  <w:tcW w:w="35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5229CC5E" w14:textId="77777777" w:rsidR="009D3675" w:rsidRPr="009D3675" w:rsidRDefault="009D3675" w:rsidP="001A7F54">
                  <w:pPr>
                    <w:ind w:left="113" w:right="113"/>
                    <w:jc w:val="center"/>
                    <w:rPr>
                      <w:rFonts w:ascii="Tahoma" w:hAnsi="Tahoma" w:cs="Tahoma"/>
                      <w:bCs/>
                      <w:color w:val="002060"/>
                      <w:lang w:eastAsia="es-BO"/>
                    </w:rPr>
                  </w:pPr>
                  <w:r w:rsidRPr="009D3675">
                    <w:rPr>
                      <w:rFonts w:ascii="Tahoma" w:hAnsi="Tahoma" w:cs="Tahoma"/>
                      <w:bCs/>
                      <w:color w:val="002060"/>
                      <w:lang w:eastAsia="es-BO"/>
                    </w:rPr>
                    <w:t>Cantidad</w:t>
                  </w:r>
                </w:p>
              </w:tc>
            </w:tr>
            <w:tr w:rsidR="009D3675" w:rsidRPr="009D3675" w14:paraId="15525AEE" w14:textId="77777777" w:rsidTr="00696BF2">
              <w:trPr>
                <w:jc w:val="center"/>
              </w:trPr>
              <w:tc>
                <w:tcPr>
                  <w:tcW w:w="4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30829B" w14:textId="77777777" w:rsidR="009D3675" w:rsidRPr="009D3675" w:rsidRDefault="009D3675" w:rsidP="001A7F54">
                  <w:pPr>
                    <w:rPr>
                      <w:rFonts w:ascii="Tahoma" w:hAnsi="Tahoma" w:cs="Tahoma"/>
                      <w:bCs/>
                      <w:color w:val="002060"/>
                      <w:lang w:eastAsia="es-BO"/>
                    </w:rPr>
                  </w:pPr>
                </w:p>
              </w:tc>
              <w:tc>
                <w:tcPr>
                  <w:tcW w:w="1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0F1A4C" w14:textId="77777777" w:rsidR="009D3675" w:rsidRPr="009D3675" w:rsidRDefault="009D3675" w:rsidP="001A7F54">
                  <w:pPr>
                    <w:rPr>
                      <w:rFonts w:ascii="Tahoma" w:hAnsi="Tahoma" w:cs="Tahoma"/>
                      <w:bCs/>
                      <w:color w:val="002060"/>
                      <w:lang w:eastAsia="es-BO"/>
                    </w:rPr>
                  </w:pPr>
                  <w:r w:rsidRPr="009D3675">
                    <w:rPr>
                      <w:rFonts w:ascii="Tahoma" w:hAnsi="Tahoma" w:cs="Tahoma"/>
                      <w:bCs/>
                      <w:color w:val="002060"/>
                      <w:lang w:eastAsia="es-BO"/>
                    </w:rPr>
                    <w:t>(Equipos/Software/Licencias/Materiales)</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70B2F9" w14:textId="77777777" w:rsidR="009D3675" w:rsidRPr="009D3675" w:rsidRDefault="009D3675" w:rsidP="001A7F54">
                  <w:pPr>
                    <w:rPr>
                      <w:rFonts w:ascii="Tahoma" w:hAnsi="Tahoma" w:cs="Tahoma"/>
                      <w:bCs/>
                      <w:color w:val="002060"/>
                      <w:lang w:eastAsia="es-BO"/>
                    </w:rPr>
                  </w:pPr>
                </w:p>
              </w:tc>
              <w:tc>
                <w:tcPr>
                  <w:tcW w:w="4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8EBA60" w14:textId="77777777" w:rsidR="009D3675" w:rsidRPr="009D3675" w:rsidRDefault="009D3675" w:rsidP="001A7F54">
                  <w:pPr>
                    <w:rPr>
                      <w:rFonts w:ascii="Tahoma" w:hAnsi="Tahoma" w:cs="Tahoma"/>
                      <w:bCs/>
                      <w:color w:val="002060"/>
                      <w:lang w:eastAsia="es-BO"/>
                    </w:rPr>
                  </w:pP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90A608" w14:textId="77777777" w:rsidR="009D3675" w:rsidRPr="009D3675" w:rsidRDefault="009D3675" w:rsidP="001A7F54">
                  <w:pPr>
                    <w:rPr>
                      <w:rFonts w:ascii="Tahoma" w:hAnsi="Tahoma" w:cs="Tahoma"/>
                      <w:bCs/>
                      <w:color w:val="002060"/>
                      <w:lang w:eastAsia="es-BO"/>
                    </w:rPr>
                  </w:pPr>
                </w:p>
              </w:tc>
              <w:tc>
                <w:tcPr>
                  <w:tcW w:w="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3E3A60" w14:textId="77777777" w:rsidR="009D3675" w:rsidRPr="009D3675" w:rsidRDefault="009D3675" w:rsidP="001A7F54">
                  <w:pPr>
                    <w:rPr>
                      <w:rFonts w:ascii="Tahoma" w:hAnsi="Tahoma" w:cs="Tahoma"/>
                      <w:bCs/>
                      <w:color w:val="002060"/>
                      <w:lang w:eastAsia="es-BO"/>
                    </w:rPr>
                  </w:pPr>
                </w:p>
              </w:tc>
            </w:tr>
          </w:tbl>
          <w:p w14:paraId="13771F1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EFE1BC" w14:textId="77777777" w:rsidR="009D3675" w:rsidRPr="009D3675" w:rsidRDefault="009D3675" w:rsidP="001A7F54">
            <w:pPr>
              <w:jc w:val="center"/>
              <w:rPr>
                <w:rFonts w:ascii="Tahoma" w:hAnsi="Tahoma" w:cs="Tahoma"/>
                <w:color w:val="002060"/>
                <w:sz w:val="18"/>
                <w:szCs w:val="18"/>
              </w:rPr>
            </w:pP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FB543F"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1AC14B"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1B1AD075"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52FDFE8F"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1B9DAC"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MANUALES TÉCNICOS. El Oferente deberá entregar, junto con el equipamiento de su propuesta, los manuales técnicos, documentos, accesorios, software de configuración, controladores, restauradores y otros con lo que normalmente son enviados desde fábrica.</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7CB4A3"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2FB46"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929996"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485638A6"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6EBBDE7C"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8532DEA"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OPERACIÓN. La documentación a ser provista debe contener el detalle de las tareas de mantenimiento preventivo con sugerencias para la limpieza y correcta conservación de todos los equipos y sistemas entregados.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152F04"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0E09A5"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F3216D"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27D187FC" w14:textId="77777777" w:rsidTr="002D122B">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2EC82148"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B18CFD" w14:textId="27380052"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ESPECÍFICOS PARA OTN. El Oferente debe entregar dos (2) juegos de manuale</w:t>
            </w:r>
            <w:r w:rsidR="002D122B">
              <w:rPr>
                <w:rFonts w:ascii="Tahoma" w:hAnsi="Tahoma" w:cs="Tahoma"/>
                <w:bCs/>
                <w:color w:val="002060"/>
                <w:lang w:eastAsia="es-BO"/>
              </w:rPr>
              <w:t>s técnicos en formato</w:t>
            </w:r>
            <w:r w:rsidRPr="009D3675">
              <w:rPr>
                <w:rFonts w:ascii="Tahoma" w:hAnsi="Tahoma" w:cs="Tahoma"/>
                <w:bCs/>
                <w:color w:val="002060"/>
                <w:lang w:eastAsia="es-BO"/>
              </w:rPr>
              <w:t xml:space="preserve"> electrónico, referidos a: la descripción del equipamiento DWDM/OTN, especificaciones técnicas, configuración, Troubleshooting, Operación y Mantenimiento.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7AAAD8"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01F271"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B37D0F"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3C0D3D8B"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2C5A98BA"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A1EAA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DOCUMENTO DE SITE SURVEY. El oferente adjudicado deberá presentar la documentación de site survey utilizado para la elaboración del diseño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B46675" w14:textId="77777777" w:rsidR="009D3675" w:rsidRPr="009D3675" w:rsidRDefault="009D3675" w:rsidP="001A7F54">
            <w:pPr>
              <w:jc w:val="center"/>
              <w:rPr>
                <w:rFonts w:ascii="Tahoma" w:hAnsi="Tahoma" w:cs="Tahoma"/>
                <w:color w:val="002060"/>
                <w:sz w:val="18"/>
                <w:szCs w:val="18"/>
                <w:lang w:eastAsia="es-BO"/>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A7C866" w14:textId="77777777" w:rsidR="009D3675" w:rsidRPr="009D3675" w:rsidRDefault="009D3675" w:rsidP="001A7F54">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FC09B6" w14:textId="77777777" w:rsidR="009D3675" w:rsidRPr="009D3675" w:rsidRDefault="009D3675" w:rsidP="001A7F54">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r>
      <w:tr w:rsidR="009D3675" w:rsidRPr="009D3675" w14:paraId="6242F63D"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62FEE0B3"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FF1FBF"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DOCUMENTOS DE INSTALACIÓN. El oferente adjudicado deberá presentar un documento de instalación por cada estación. Este documento deberá incluir los datos recolectados en el site survey, el inventario de equipos, planos de obras civiles, el documento As Built, y los Protocolos Técnicos de Aceptación realizados. </w:t>
            </w:r>
          </w:p>
          <w:p w14:paraId="6471D1BA" w14:textId="6B8A0999" w:rsidR="009D3675" w:rsidRPr="009D3675" w:rsidRDefault="009D3675" w:rsidP="002D122B">
            <w:pPr>
              <w:jc w:val="both"/>
              <w:rPr>
                <w:rFonts w:ascii="Tahoma" w:hAnsi="Tahoma" w:cs="Tahoma"/>
                <w:bCs/>
                <w:color w:val="002060"/>
                <w:lang w:eastAsia="es-BO"/>
              </w:rPr>
            </w:pPr>
            <w:r w:rsidRPr="009D3675">
              <w:rPr>
                <w:rFonts w:ascii="Tahoma" w:hAnsi="Tahoma" w:cs="Tahoma"/>
                <w:bCs/>
                <w:color w:val="002060"/>
                <w:lang w:eastAsia="es-BO"/>
              </w:rPr>
              <w:t xml:space="preserve">Esta documentación será entregada a ENTEL </w:t>
            </w:r>
            <w:r w:rsidR="002D122B">
              <w:rPr>
                <w:rFonts w:ascii="Tahoma" w:hAnsi="Tahoma" w:cs="Tahoma"/>
                <w:bCs/>
                <w:color w:val="002060"/>
                <w:lang w:eastAsia="es-BO"/>
              </w:rPr>
              <w:t>Bolivia S.A.C.</w:t>
            </w:r>
            <w:r w:rsidRPr="009D3675">
              <w:rPr>
                <w:rFonts w:ascii="Tahoma" w:hAnsi="Tahoma" w:cs="Tahoma"/>
                <w:bCs/>
                <w:color w:val="002060"/>
                <w:lang w:eastAsia="es-BO"/>
              </w:rPr>
              <w:t>, a la finalización de los servicios de implementación, en formato impreso y electrónico, en tres copias impresas y en formato electrónico (CD/ DVD/Memoria USB) más un resumen ejecutivo en tres ejemplares impresos y electrónico.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87C99F"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CF22EE"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F2D0D9"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6F68DADC"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3DED6118"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B2B4E0" w14:textId="77777777" w:rsidR="009D3675" w:rsidRPr="009D3675" w:rsidRDefault="009D3675" w:rsidP="001A7F54">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Al concluir el proyecto, el oferente adjudicado deberá presentar un informe final sobre los trabajos de instalación de fibra óptica, en el siguiente formato:</w:t>
            </w:r>
          </w:p>
          <w:p w14:paraId="20D1E971" w14:textId="77777777" w:rsidR="009D3675" w:rsidRPr="009D3675" w:rsidRDefault="009D3675" w:rsidP="001A7F54">
            <w:pPr>
              <w:pStyle w:val="Continuarlista"/>
              <w:spacing w:after="0"/>
              <w:ind w:left="426"/>
              <w:rPr>
                <w:rFonts w:ascii="Tahoma" w:hAnsi="Tahoma" w:cs="Tahoma"/>
                <w:bCs/>
                <w:color w:val="002060"/>
                <w:sz w:val="16"/>
                <w:szCs w:val="16"/>
                <w:lang w:val="es-ES" w:eastAsia="es-BO"/>
              </w:rPr>
            </w:pPr>
          </w:p>
          <w:p w14:paraId="2FF55564" w14:textId="77777777" w:rsidR="009D3675" w:rsidRPr="009D3675" w:rsidRDefault="009D3675" w:rsidP="002B6989">
            <w:pPr>
              <w:pStyle w:val="Continuarlista"/>
              <w:numPr>
                <w:ilvl w:val="0"/>
                <w:numId w:val="70"/>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Carátula:</w:t>
            </w:r>
          </w:p>
          <w:p w14:paraId="71D99FC9"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Nombre del Proyecto</w:t>
            </w:r>
          </w:p>
          <w:p w14:paraId="44D3E6A5"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Tramo/Segmento</w:t>
            </w:r>
          </w:p>
          <w:p w14:paraId="10440EE7"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Empresa</w:t>
            </w:r>
          </w:p>
          <w:p w14:paraId="1DFC67EC"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Fecha </w:t>
            </w:r>
          </w:p>
          <w:p w14:paraId="772B7E74" w14:textId="77777777" w:rsidR="009D3675" w:rsidRPr="009D3675" w:rsidRDefault="009D3675" w:rsidP="002B6989">
            <w:pPr>
              <w:pStyle w:val="Continuarlista"/>
              <w:numPr>
                <w:ilvl w:val="0"/>
                <w:numId w:val="70"/>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Información Técnica: </w:t>
            </w:r>
          </w:p>
          <w:p w14:paraId="5A9F3168"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 General de Ítems</w:t>
            </w:r>
          </w:p>
          <w:p w14:paraId="283759FE"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Cómputos Métricos</w:t>
            </w:r>
          </w:p>
          <w:p w14:paraId="6E843EBC"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Campo</w:t>
            </w:r>
          </w:p>
          <w:p w14:paraId="6267ADDA"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Control de uso de materiales consolidado por tipo de material</w:t>
            </w:r>
          </w:p>
          <w:p w14:paraId="3E857244"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Croquis y Esquemas</w:t>
            </w:r>
          </w:p>
          <w:p w14:paraId="207D6E07"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Desarrollo de los trabajos realizados y actividades representativas</w:t>
            </w:r>
          </w:p>
          <w:p w14:paraId="06F2B56C"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Planos As Built en Formato A-3 Originales </w:t>
            </w:r>
          </w:p>
          <w:p w14:paraId="2826B086"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Esquemas de longitudes físicas</w:t>
            </w:r>
          </w:p>
          <w:p w14:paraId="6F4ED8AC"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Formularios de relevamiento</w:t>
            </w:r>
          </w:p>
          <w:p w14:paraId="3EDB3013"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Datos Geo Referenciados GPS</w:t>
            </w:r>
          </w:p>
          <w:p w14:paraId="79D030D3"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Registro fotográfico impreso y digital en Flash Memory</w:t>
            </w:r>
          </w:p>
          <w:p w14:paraId="42EE0C62"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Anexos técnicos.</w:t>
            </w:r>
          </w:p>
          <w:p w14:paraId="415DDDA6" w14:textId="77777777" w:rsidR="009D3675" w:rsidRPr="009D3675" w:rsidRDefault="009D3675" w:rsidP="002B6989">
            <w:pPr>
              <w:pStyle w:val="Continuarlista"/>
              <w:numPr>
                <w:ilvl w:val="0"/>
                <w:numId w:val="70"/>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Test de Certificación del Enlace de Fibra Óptica: </w:t>
            </w:r>
          </w:p>
          <w:p w14:paraId="490CFF2C"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Prueba de certificación de los valores de pérdida (en los empalmes en línea ≤ 0,1 dB y en ODF'S ≤0,5 dB).</w:t>
            </w:r>
          </w:p>
          <w:p w14:paraId="12A61AF8"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Retro difusión (en los dos tramos de instalación) OTDR</w:t>
            </w:r>
            <w:r w:rsidRPr="009D3675">
              <w:rPr>
                <w:rFonts w:ascii="Tahoma" w:hAnsi="Tahoma" w:cs="Tahoma"/>
                <w:bCs/>
                <w:color w:val="002060"/>
                <w:sz w:val="16"/>
                <w:szCs w:val="16"/>
                <w:lang w:val="es-ES" w:eastAsia="es-BO"/>
              </w:rPr>
              <w:br/>
              <w:t>Se deben grabar las curvas y entregar en medio digital (CD), incluyendo la instalación del programa de análisis de curva OTDR.</w:t>
            </w:r>
          </w:p>
          <w:p w14:paraId="096569B9" w14:textId="77777777" w:rsidR="009D3675" w:rsidRPr="009D3675" w:rsidRDefault="009D3675" w:rsidP="002B6989">
            <w:pPr>
              <w:pStyle w:val="Continuarlista"/>
              <w:numPr>
                <w:ilvl w:val="1"/>
                <w:numId w:val="70"/>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Atenuación total de la sección. Se utilizará el método de medición llamado por inserción, realizada de forma mono direccional para reportar: </w:t>
            </w:r>
          </w:p>
          <w:p w14:paraId="12959894" w14:textId="77777777" w:rsidR="009D3675" w:rsidRPr="009D3675" w:rsidRDefault="009D3675" w:rsidP="002B6989">
            <w:pPr>
              <w:pStyle w:val="Continuarlista"/>
              <w:numPr>
                <w:ilvl w:val="2"/>
                <w:numId w:val="70"/>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Tabla de atenuaciones.</w:t>
            </w:r>
          </w:p>
          <w:p w14:paraId="100B2C5A" w14:textId="77777777" w:rsidR="009D3675" w:rsidRPr="009D3675" w:rsidRDefault="009D3675" w:rsidP="002B6989">
            <w:pPr>
              <w:pStyle w:val="Continuarlista"/>
              <w:numPr>
                <w:ilvl w:val="2"/>
                <w:numId w:val="70"/>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ópticas.</w:t>
            </w:r>
          </w:p>
          <w:p w14:paraId="17B13038" w14:textId="77777777" w:rsidR="009D3675" w:rsidRPr="009D3675" w:rsidRDefault="009D3675" w:rsidP="002B6989">
            <w:pPr>
              <w:pStyle w:val="Continuarlista"/>
              <w:numPr>
                <w:ilvl w:val="2"/>
                <w:numId w:val="70"/>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de tendido.</w:t>
            </w:r>
          </w:p>
          <w:p w14:paraId="03939EAD" w14:textId="77777777" w:rsidR="009D3675" w:rsidRPr="009D3675" w:rsidRDefault="009D3675" w:rsidP="002B6989">
            <w:pPr>
              <w:pStyle w:val="Continuarlista"/>
              <w:numPr>
                <w:ilvl w:val="0"/>
                <w:numId w:val="70"/>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conexiones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3B0D84"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2C808B"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40A0E2"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5D5F03CD"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24A1252E"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1C27E8"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SISTEMAS DE ENERGÍA Y CLIMATIZACIÓN. El proveedor a la finalización de la instalación debe entregar los siguientes documentos por cada estación en formatos impreso originales y electrónico en idioma castellano:</w:t>
            </w:r>
          </w:p>
          <w:p w14:paraId="3433D316"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Informe final (debe incluir fotografías de los equipos instalados).</w:t>
            </w:r>
          </w:p>
          <w:p w14:paraId="4335CABC"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Memoria del proyecto, dimensionamiento eléctrico.</w:t>
            </w:r>
          </w:p>
          <w:p w14:paraId="01AF5CAD"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Certificados de garantía de todos los equipos y componentes instalados.</w:t>
            </w:r>
          </w:p>
          <w:p w14:paraId="3F830C2D"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Diagramas eléctricos unifilares de la instalación eléctrica.</w:t>
            </w:r>
          </w:p>
          <w:p w14:paraId="2176DE16"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Diagramas de postación y estacado de la red de MT</w:t>
            </w:r>
          </w:p>
          <w:p w14:paraId="6832C443" w14:textId="77777777"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Manuales de operación y mantenimiento de los sistemas implementados.</w:t>
            </w:r>
          </w:p>
          <w:p w14:paraId="7EA0291C" w14:textId="58BBB056" w:rsidR="009D3675" w:rsidRPr="009D3675" w:rsidRDefault="009D3675" w:rsidP="002B6989">
            <w:pPr>
              <w:numPr>
                <w:ilvl w:val="0"/>
                <w:numId w:val="85"/>
              </w:numPr>
              <w:ind w:left="342" w:hanging="284"/>
              <w:jc w:val="both"/>
              <w:rPr>
                <w:rFonts w:ascii="Tahoma" w:hAnsi="Tahoma" w:cs="Tahoma"/>
                <w:bCs/>
                <w:color w:val="002060"/>
                <w:lang w:eastAsia="es-BO"/>
              </w:rPr>
            </w:pPr>
            <w:r w:rsidRPr="009D3675">
              <w:rPr>
                <w:rFonts w:ascii="Tahoma" w:hAnsi="Tahoma" w:cs="Tahoma"/>
                <w:bCs/>
                <w:color w:val="002060"/>
                <w:lang w:eastAsia="es-BO"/>
              </w:rPr>
              <w:t>Documento ATP original debidamente ejecutado, firmado por</w:t>
            </w:r>
            <w:r w:rsidR="00CA1F4C">
              <w:rPr>
                <w:rFonts w:ascii="Tahoma" w:hAnsi="Tahoma" w:cs="Tahoma"/>
                <w:bCs/>
                <w:color w:val="002060"/>
                <w:lang w:eastAsia="es-BO"/>
              </w:rPr>
              <w:t xml:space="preserve"> los responsables de ENTEL S.A., ENTEL</w:t>
            </w:r>
            <w:r w:rsidRPr="009D3675">
              <w:rPr>
                <w:rFonts w:ascii="Tahoma" w:hAnsi="Tahoma" w:cs="Tahoma"/>
                <w:bCs/>
                <w:color w:val="002060"/>
                <w:lang w:eastAsia="es-BO"/>
              </w:rPr>
              <w:t xml:space="preserve"> Bolivia </w:t>
            </w:r>
            <w:r w:rsidR="00CA1F4C">
              <w:rPr>
                <w:rFonts w:ascii="Tahoma" w:hAnsi="Tahoma" w:cs="Tahoma"/>
                <w:bCs/>
                <w:color w:val="002060"/>
                <w:lang w:eastAsia="es-BO"/>
              </w:rPr>
              <w:t xml:space="preserve">S.A.C. </w:t>
            </w:r>
            <w:r w:rsidRPr="009D3675">
              <w:rPr>
                <w:rFonts w:ascii="Tahoma" w:hAnsi="Tahoma" w:cs="Tahoma"/>
                <w:bCs/>
                <w:color w:val="002060"/>
                <w:lang w:eastAsia="es-BO"/>
              </w:rPr>
              <w:t xml:space="preserve">y el proveedor, por cada estación. </w:t>
            </w:r>
          </w:p>
          <w:p w14:paraId="61561127" w14:textId="60524D94" w:rsidR="009D3675" w:rsidRPr="009D3675" w:rsidRDefault="009D3675" w:rsidP="002D122B">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La presentación de los documentos requeridos no excluye la presentación de documentos adicionales solicitados por ENTEL S.A.</w:t>
            </w:r>
            <w:r w:rsidR="002D122B">
              <w:rPr>
                <w:rFonts w:ascii="Tahoma" w:hAnsi="Tahoma" w:cs="Tahoma"/>
                <w:bCs/>
                <w:color w:val="002060"/>
                <w:sz w:val="16"/>
                <w:szCs w:val="16"/>
                <w:lang w:val="es-ES" w:eastAsia="es-BO"/>
              </w:rPr>
              <w:t xml:space="preserve"> o ENTEL Bolivia S.A.C. </w:t>
            </w:r>
            <w:r w:rsidRPr="009D3675">
              <w:rPr>
                <w:rFonts w:ascii="Tahoma" w:hAnsi="Tahoma" w:cs="Tahoma"/>
                <w:bCs/>
                <w:color w:val="002060"/>
                <w:sz w:val="16"/>
                <w:szCs w:val="16"/>
                <w:lang w:val="es-ES" w:eastAsia="es-BO"/>
              </w:rPr>
              <w:t>en el transcurso de la ejecución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DCFA48"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80AFA6"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5267A4"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0FB93E96"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2121A7D1"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2FB653"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DOCUMENTO AS BUILT. El documento As Built debe incluir planos, diagramas de instalación y disposición del equipamiento. </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7246DF"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5DE5A2"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9E8DF8"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2928587B"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50A2ABA6"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9FF120"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INTERVENCIONES EN RED EXISTENTE.</w:t>
            </w:r>
          </w:p>
          <w:p w14:paraId="11F208BB"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El Oferente Adjudicado previo a cualquier intervención sobre equipamiento existente deberá presentar:</w:t>
            </w:r>
          </w:p>
          <w:p w14:paraId="0D45B8F1" w14:textId="77777777" w:rsidR="009D3675" w:rsidRPr="009D3675" w:rsidRDefault="009D3675" w:rsidP="002B6989">
            <w:pPr>
              <w:pStyle w:val="Prrafodelista"/>
              <w:numPr>
                <w:ilvl w:val="0"/>
                <w:numId w:val="6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Documento de procedimiento</w:t>
            </w:r>
          </w:p>
          <w:p w14:paraId="46D4A235" w14:textId="77777777" w:rsidR="009D3675" w:rsidRPr="009D3675" w:rsidRDefault="009D3675" w:rsidP="002B6989">
            <w:pPr>
              <w:pStyle w:val="Prrafodelista"/>
              <w:numPr>
                <w:ilvl w:val="0"/>
                <w:numId w:val="6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Procedimiento de Roll Back </w:t>
            </w:r>
          </w:p>
          <w:p w14:paraId="665FAEFB" w14:textId="77777777" w:rsidR="009D3675" w:rsidRPr="009D3675" w:rsidRDefault="009D3675" w:rsidP="002B6989">
            <w:pPr>
              <w:pStyle w:val="Prrafodelista"/>
              <w:numPr>
                <w:ilvl w:val="0"/>
                <w:numId w:val="6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Plan de Contingencia</w:t>
            </w:r>
          </w:p>
          <w:p w14:paraId="7FC8CA51" w14:textId="77777777" w:rsidR="009D3675" w:rsidRPr="009D3675" w:rsidRDefault="009D3675" w:rsidP="002B6989">
            <w:pPr>
              <w:pStyle w:val="Prrafodelista"/>
              <w:numPr>
                <w:ilvl w:val="0"/>
                <w:numId w:val="6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Formularios de intervención</w:t>
            </w:r>
          </w:p>
          <w:p w14:paraId="55067E49" w14:textId="77777777" w:rsidR="009D3675" w:rsidRPr="009D3675" w:rsidRDefault="009D3675" w:rsidP="002B6989">
            <w:pPr>
              <w:pStyle w:val="Prrafodelista"/>
              <w:numPr>
                <w:ilvl w:val="0"/>
                <w:numId w:val="67"/>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Procedimiento de pruebas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278FE8"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7655C3"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7121BE" w14:textId="77777777" w:rsidR="009D3675" w:rsidRPr="009D3675" w:rsidRDefault="009D3675" w:rsidP="001A7F54">
            <w:pPr>
              <w:jc w:val="center"/>
              <w:rPr>
                <w:rFonts w:ascii="Tahoma" w:hAnsi="Tahoma" w:cs="Tahoma"/>
                <w:b/>
                <w:bCs/>
                <w:color w:val="002060"/>
                <w:sz w:val="18"/>
                <w:szCs w:val="18"/>
                <w:lang w:eastAsia="es-BO"/>
              </w:rPr>
            </w:pPr>
          </w:p>
        </w:tc>
      </w:tr>
      <w:tr w:rsidR="009D3675" w:rsidRPr="009D3675" w14:paraId="5B346642" w14:textId="77777777" w:rsidTr="002D122B">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0BD73417" w14:textId="77777777" w:rsidR="009D3675" w:rsidRPr="009D3675" w:rsidRDefault="009D3675" w:rsidP="001A7F54">
            <w:pPr>
              <w:jc w:val="center"/>
              <w:rPr>
                <w:rFonts w:ascii="Tahoma" w:hAnsi="Tahoma" w:cs="Tahoma"/>
                <w:bCs/>
                <w:color w:val="002060"/>
                <w:lang w:eastAsia="es-BO"/>
              </w:rPr>
            </w:pPr>
            <w:r w:rsidRPr="009D3675">
              <w:rPr>
                <w:rFonts w:ascii="Tahoma" w:hAnsi="Tahoma" w:cs="Tahoma"/>
                <w:bCs/>
                <w:color w:val="002060"/>
                <w:lang w:eastAsia="es-BO"/>
              </w:rPr>
              <w:t>15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F5FBD2" w14:textId="77777777" w:rsidR="009D3675" w:rsidRPr="009D3675" w:rsidRDefault="009D3675" w:rsidP="001A7F54">
            <w:pPr>
              <w:jc w:val="both"/>
              <w:rPr>
                <w:rFonts w:ascii="Tahoma" w:hAnsi="Tahoma" w:cs="Tahoma"/>
                <w:bCs/>
                <w:color w:val="002060"/>
                <w:lang w:eastAsia="es-BO"/>
              </w:rPr>
            </w:pPr>
            <w:r w:rsidRPr="009D3675">
              <w:rPr>
                <w:rFonts w:ascii="Tahoma" w:hAnsi="Tahoma" w:cs="Tahoma"/>
                <w:bCs/>
                <w:color w:val="002060"/>
                <w:lang w:eastAsia="es-BO"/>
              </w:rPr>
              <w:t xml:space="preserve">DOCUMENTACIÓN DE LA FERRETERÍA. El oferente adjudicado deberá presentar a ENTEL S.A. de Bolivia, los correspondientes manuales/catálogos/Data Sheet (Originales) de todos los elementos provistos, en los que se describan las características, accesorios, códigos de fábrica de cada pieza, componentes y especificaciones, así como las guías descriptivas de instalación y montaje de estos elementos. </w:t>
            </w:r>
          </w:p>
          <w:p w14:paraId="4CCA7A3C" w14:textId="283399CC" w:rsidR="009D3675" w:rsidRPr="009D3675" w:rsidRDefault="009D3675" w:rsidP="002D122B">
            <w:pPr>
              <w:jc w:val="both"/>
              <w:rPr>
                <w:rFonts w:ascii="Tahoma" w:hAnsi="Tahoma" w:cs="Tahoma"/>
                <w:bCs/>
                <w:color w:val="002060"/>
                <w:lang w:eastAsia="es-BO"/>
              </w:rPr>
            </w:pPr>
            <w:r w:rsidRPr="009D3675">
              <w:rPr>
                <w:rFonts w:ascii="Tahoma" w:hAnsi="Tahoma" w:cs="Tahoma"/>
                <w:bCs/>
                <w:color w:val="002060"/>
                <w:lang w:eastAsia="es-BO"/>
              </w:rPr>
              <w:t>Para tal efect</w:t>
            </w:r>
            <w:r w:rsidR="002D122B">
              <w:rPr>
                <w:rFonts w:ascii="Tahoma" w:hAnsi="Tahoma" w:cs="Tahoma"/>
                <w:bCs/>
                <w:color w:val="002060"/>
                <w:lang w:eastAsia="es-BO"/>
              </w:rPr>
              <w:t xml:space="preserve">o, deberá prever la entrega de un ejemplar en versión digital </w:t>
            </w:r>
            <w:r w:rsidRPr="009D3675">
              <w:rPr>
                <w:rFonts w:ascii="Tahoma" w:hAnsi="Tahoma" w:cs="Tahoma"/>
                <w:bCs/>
                <w:color w:val="002060"/>
                <w:lang w:eastAsia="es-BO"/>
              </w:rPr>
              <w:t xml:space="preserve"> </w:t>
            </w:r>
            <w:r w:rsidR="002D122B">
              <w:rPr>
                <w:rFonts w:ascii="Tahoma" w:hAnsi="Tahoma" w:cs="Tahoma"/>
                <w:bCs/>
                <w:color w:val="002060"/>
                <w:lang w:eastAsia="es-BO"/>
              </w:rPr>
              <w:t>(</w:t>
            </w:r>
            <w:r w:rsidRPr="009D3675">
              <w:rPr>
                <w:rFonts w:ascii="Tahoma" w:hAnsi="Tahoma" w:cs="Tahoma"/>
                <w:bCs/>
                <w:color w:val="002060"/>
                <w:lang w:eastAsia="es-BO"/>
              </w:rPr>
              <w:t>CD/DVD</w:t>
            </w:r>
            <w:r w:rsidR="002D122B">
              <w:rPr>
                <w:rFonts w:ascii="Tahoma" w:hAnsi="Tahoma" w:cs="Tahoma"/>
                <w:bCs/>
                <w:color w:val="002060"/>
                <w:lang w:eastAsia="es-BO"/>
              </w:rPr>
              <w:t>/USB)</w:t>
            </w:r>
            <w:r w:rsidRPr="009D3675">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C02C90" w14:textId="77777777" w:rsidR="009D3675" w:rsidRPr="009D3675" w:rsidRDefault="009D3675" w:rsidP="001A7F54">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EF1E8B">
              <w:rPr>
                <w:rFonts w:ascii="Tahoma" w:hAnsi="Tahoma" w:cs="Tahoma"/>
                <w:color w:val="002060"/>
                <w:sz w:val="18"/>
                <w:szCs w:val="18"/>
              </w:rPr>
            </w:r>
            <w:r w:rsidR="00EF1E8B">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C9B697" w14:textId="77777777" w:rsidR="009D3675" w:rsidRPr="009D3675" w:rsidRDefault="009D3675" w:rsidP="001A7F54">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57B12A" w14:textId="77777777" w:rsidR="009D3675" w:rsidRPr="009D3675" w:rsidRDefault="009D3675" w:rsidP="001A7F54">
            <w:pPr>
              <w:jc w:val="center"/>
              <w:rPr>
                <w:rFonts w:ascii="Tahoma" w:hAnsi="Tahoma" w:cs="Tahoma"/>
                <w:b/>
                <w:bCs/>
                <w:color w:val="002060"/>
                <w:sz w:val="18"/>
                <w:szCs w:val="18"/>
                <w:lang w:eastAsia="es-BO"/>
              </w:rPr>
            </w:pPr>
          </w:p>
        </w:tc>
      </w:tr>
    </w:tbl>
    <w:p w14:paraId="2E59EEA4" w14:textId="77777777" w:rsidR="00D9144F" w:rsidRDefault="00D9144F" w:rsidP="00D9144F">
      <w:pPr>
        <w:pStyle w:val="Continuarlista"/>
        <w:spacing w:after="0"/>
        <w:jc w:val="left"/>
        <w:rPr>
          <w:rFonts w:ascii="Tahoma" w:hAnsi="Tahoma" w:cs="Tahoma"/>
          <w:sz w:val="22"/>
          <w:szCs w:val="22"/>
          <w:lang w:val="es-ES_tradnl" w:bidi="en-US"/>
        </w:rPr>
      </w:pPr>
    </w:p>
    <w:p w14:paraId="3479755F" w14:textId="1AD4A220" w:rsidR="007A3674" w:rsidRPr="00194F74" w:rsidRDefault="00310E92" w:rsidP="006945BA">
      <w:pPr>
        <w:spacing w:after="200" w:line="276" w:lineRule="auto"/>
        <w:jc w:val="both"/>
        <w:rPr>
          <w:rFonts w:ascii="Tahoma" w:hAnsi="Tahoma" w:cs="Tahoma"/>
          <w:b/>
          <w:bCs/>
          <w:color w:val="002060"/>
          <w:sz w:val="22"/>
          <w:szCs w:val="22"/>
          <w:lang w:val="es-BO" w:eastAsia="en-US"/>
        </w:rPr>
      </w:pPr>
      <w:r>
        <w:rPr>
          <w:rFonts w:ascii="Tahoma" w:hAnsi="Tahoma" w:cs="Tahoma"/>
          <w:b/>
          <w:bCs/>
          <w:color w:val="002060"/>
          <w:sz w:val="22"/>
          <w:szCs w:val="22"/>
          <w:lang w:val="es-BO" w:eastAsia="en-US"/>
        </w:rPr>
        <w:t>9</w:t>
      </w:r>
      <w:r w:rsidR="006945BA">
        <w:rPr>
          <w:rFonts w:ascii="Tahoma" w:hAnsi="Tahoma" w:cs="Tahoma"/>
          <w:b/>
          <w:bCs/>
          <w:color w:val="002060"/>
          <w:sz w:val="22"/>
          <w:szCs w:val="22"/>
          <w:lang w:val="es-BO" w:eastAsia="en-US"/>
        </w:rPr>
        <w:t xml:space="preserve">. </w:t>
      </w:r>
      <w:r w:rsidR="00642EEE" w:rsidRPr="009D3675">
        <w:rPr>
          <w:rFonts w:ascii="Tahoma" w:hAnsi="Tahoma" w:cs="Tahoma"/>
          <w:b/>
          <w:bCs/>
          <w:color w:val="002060"/>
          <w:sz w:val="22"/>
          <w:szCs w:val="22"/>
          <w:lang w:val="es-BO" w:eastAsia="en-US"/>
        </w:rPr>
        <w:t xml:space="preserve">Cuadro </w:t>
      </w:r>
      <w:r w:rsidR="00642EEE">
        <w:rPr>
          <w:rFonts w:ascii="Tahoma" w:hAnsi="Tahoma" w:cs="Tahoma"/>
          <w:b/>
          <w:bCs/>
          <w:color w:val="002060"/>
          <w:sz w:val="22"/>
          <w:szCs w:val="22"/>
          <w:lang w:val="es-BO" w:eastAsia="en-US"/>
        </w:rPr>
        <w:t>d</w:t>
      </w:r>
      <w:r w:rsidR="00642EEE" w:rsidRPr="009D3675">
        <w:rPr>
          <w:rFonts w:ascii="Tahoma" w:hAnsi="Tahoma" w:cs="Tahoma"/>
          <w:b/>
          <w:bCs/>
          <w:color w:val="002060"/>
          <w:sz w:val="22"/>
          <w:szCs w:val="22"/>
          <w:lang w:val="es-BO" w:eastAsia="en-US"/>
        </w:rPr>
        <w:t xml:space="preserve">e Calificación Resumen </w:t>
      </w:r>
      <w:r w:rsidR="00642EEE">
        <w:rPr>
          <w:rFonts w:ascii="Tahoma" w:hAnsi="Tahoma" w:cs="Tahoma"/>
          <w:b/>
          <w:bCs/>
          <w:color w:val="002060"/>
          <w:sz w:val="22"/>
          <w:szCs w:val="22"/>
          <w:lang w:val="es-BO" w:eastAsia="en-US"/>
        </w:rPr>
        <w:t>d</w:t>
      </w:r>
      <w:r w:rsidR="00642EEE" w:rsidRPr="009D3675">
        <w:rPr>
          <w:rFonts w:ascii="Tahoma" w:hAnsi="Tahoma" w:cs="Tahoma"/>
          <w:b/>
          <w:bCs/>
          <w:color w:val="002060"/>
          <w:sz w:val="22"/>
          <w:szCs w:val="22"/>
          <w:lang w:val="es-BO" w:eastAsia="en-US"/>
        </w:rPr>
        <w:t>e Criterios Mandatorios</w:t>
      </w:r>
    </w:p>
    <w:tbl>
      <w:tblPr>
        <w:tblW w:w="0" w:type="auto"/>
        <w:jc w:val="center"/>
        <w:tblCellMar>
          <w:left w:w="70" w:type="dxa"/>
          <w:right w:w="70" w:type="dxa"/>
        </w:tblCellMar>
        <w:tblLook w:val="04A0" w:firstRow="1" w:lastRow="0" w:firstColumn="1" w:lastColumn="0" w:noHBand="0" w:noVBand="1"/>
      </w:tblPr>
      <w:tblGrid>
        <w:gridCol w:w="903"/>
        <w:gridCol w:w="4317"/>
        <w:gridCol w:w="2430"/>
      </w:tblGrid>
      <w:tr w:rsidR="007A3674" w:rsidRPr="00194F74" w14:paraId="1DCE52F1" w14:textId="77777777" w:rsidTr="00642EEE">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14:paraId="32988691" w14:textId="77777777" w:rsidR="007A3674" w:rsidRPr="00194F74" w:rsidRDefault="007A3674" w:rsidP="00310E92">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sidR="00310E92">
              <w:rPr>
                <w:rFonts w:ascii="Tahoma" w:hAnsi="Tahoma" w:cs="Tahoma"/>
                <w:b/>
                <w:bCs/>
                <w:color w:val="FFFFFF"/>
                <w:sz w:val="20"/>
                <w:szCs w:val="20"/>
                <w:lang w:val="es-BO" w:eastAsia="es-BO" w:bidi="en-US"/>
              </w:rPr>
              <w:t>.</w:t>
            </w:r>
          </w:p>
        </w:tc>
        <w:tc>
          <w:tcPr>
            <w:tcW w:w="0" w:type="auto"/>
            <w:tcBorders>
              <w:top w:val="single" w:sz="4" w:space="0" w:color="004990"/>
              <w:left w:val="single" w:sz="4" w:space="0" w:color="FFFFFF"/>
              <w:bottom w:val="single" w:sz="4" w:space="0" w:color="FFFFFF"/>
              <w:right w:val="single" w:sz="4" w:space="0" w:color="FFFFFF"/>
            </w:tcBorders>
            <w:shd w:val="clear" w:color="auto" w:fill="004990"/>
            <w:vAlign w:val="center"/>
            <w:hideMark/>
          </w:tcPr>
          <w:p w14:paraId="206F4657" w14:textId="77777777"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2430"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14:paraId="67EA2D07" w14:textId="77777777"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7A3674" w:rsidRPr="00194F74" w14:paraId="3F4CCD70" w14:textId="77777777" w:rsidTr="00642EEE">
        <w:trPr>
          <w:trHeight w:val="147"/>
          <w:jc w:val="center"/>
        </w:trPr>
        <w:tc>
          <w:tcPr>
            <w:tcW w:w="0" w:type="auto"/>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14:paraId="0F50A286" w14:textId="77777777" w:rsidR="007A3674" w:rsidRPr="009D3675" w:rsidRDefault="00597282" w:rsidP="00AD40F4">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Cumplimiento de Todos los Puntos</w:t>
            </w:r>
            <w:r w:rsidR="007A3674" w:rsidRPr="009D3675">
              <w:rPr>
                <w:rFonts w:ascii="Tahoma" w:hAnsi="Tahoma" w:cs="Tahoma"/>
                <w:b/>
                <w:bCs/>
                <w:color w:val="002060"/>
                <w:sz w:val="20"/>
                <w:szCs w:val="20"/>
                <w:lang w:val="es-BO" w:eastAsia="es-BO" w:bidi="en-US"/>
              </w:rPr>
              <w:t xml:space="preserve"> MANDATORIOS</w:t>
            </w:r>
          </w:p>
        </w:tc>
        <w:tc>
          <w:tcPr>
            <w:tcW w:w="2430"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14:paraId="2377A049" w14:textId="77777777" w:rsidR="007A3674" w:rsidRPr="009D3675" w:rsidRDefault="007A3674" w:rsidP="00355FC0">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CUMPLE / NO CUMPLE</w:t>
            </w:r>
          </w:p>
        </w:tc>
      </w:tr>
      <w:tr w:rsidR="007A3674" w:rsidRPr="00194F74" w14:paraId="2A88C122" w14:textId="77777777" w:rsidTr="00642EEE">
        <w:trPr>
          <w:trHeight w:val="117"/>
          <w:jc w:val="center"/>
        </w:trPr>
        <w:tc>
          <w:tcPr>
            <w:tcW w:w="0" w:type="auto"/>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14:paraId="00720F05" w14:textId="77777777"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2430"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14:paraId="32B6D150" w14:textId="77777777"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14:paraId="5B65F6E0" w14:textId="62F0887C" w:rsidR="007A3674" w:rsidRPr="009D3675" w:rsidRDefault="007A3674" w:rsidP="00AB179D">
      <w:pPr>
        <w:spacing w:after="200" w:line="276" w:lineRule="auto"/>
        <w:ind w:firstLine="426"/>
        <w:jc w:val="center"/>
        <w:rPr>
          <w:rFonts w:ascii="Tahoma" w:hAnsi="Tahoma" w:cs="Tahoma"/>
          <w:b/>
          <w:color w:val="002060"/>
          <w:sz w:val="18"/>
          <w:szCs w:val="18"/>
          <w:lang w:val="es-ES_tradnl" w:eastAsia="en-US" w:bidi="en-US"/>
        </w:rPr>
      </w:pPr>
      <w:r w:rsidRPr="009D3675">
        <w:rPr>
          <w:rFonts w:ascii="Tahoma" w:hAnsi="Tahoma" w:cs="Tahoma"/>
          <w:b/>
          <w:color w:val="002060"/>
          <w:sz w:val="18"/>
          <w:szCs w:val="18"/>
          <w:lang w:val="es-ES_tradnl" w:eastAsia="en-US" w:bidi="en-US"/>
        </w:rPr>
        <w:t>La nota de aprobación es de 100% de la Calificación.</w:t>
      </w:r>
    </w:p>
    <w:p w14:paraId="71BCD670" w14:textId="77777777" w:rsidR="00AB2414" w:rsidRDefault="00AB2414">
      <w:pPr>
        <w:rPr>
          <w:rFonts w:ascii="Tahoma" w:hAnsi="Tahoma" w:cs="Tahoma"/>
          <w:b/>
          <w:color w:val="002060"/>
          <w:sz w:val="28"/>
          <w:szCs w:val="28"/>
        </w:rPr>
      </w:pPr>
      <w:bookmarkStart w:id="169" w:name="_Toc309124157"/>
      <w:r>
        <w:rPr>
          <w:rFonts w:ascii="Tahoma" w:hAnsi="Tahoma" w:cs="Tahoma"/>
          <w:b/>
          <w:color w:val="002060"/>
          <w:sz w:val="28"/>
          <w:szCs w:val="28"/>
        </w:rPr>
        <w:br w:type="page"/>
      </w:r>
    </w:p>
    <w:p w14:paraId="747B6DC9" w14:textId="77777777" w:rsidR="00FA720A" w:rsidRDefault="00FA720A" w:rsidP="00E6662E">
      <w:pPr>
        <w:tabs>
          <w:tab w:val="left" w:pos="413"/>
        </w:tabs>
        <w:rPr>
          <w:rFonts w:ascii="Tahoma" w:hAnsi="Tahoma" w:cs="Tahoma"/>
          <w:b/>
          <w:color w:val="002060"/>
          <w:sz w:val="28"/>
          <w:szCs w:val="28"/>
        </w:rPr>
      </w:pPr>
    </w:p>
    <w:p w14:paraId="7FC1ABA9" w14:textId="7DC25953" w:rsidR="00597282" w:rsidRPr="009D3675" w:rsidRDefault="00597282" w:rsidP="009D3675">
      <w:pPr>
        <w:pStyle w:val="Ttulo1"/>
        <w:numPr>
          <w:ilvl w:val="0"/>
          <w:numId w:val="0"/>
        </w:numPr>
        <w:ind w:left="360"/>
        <w:jc w:val="center"/>
        <w:rPr>
          <w:rFonts w:cs="Tahoma"/>
          <w:caps w:val="0"/>
          <w:color w:val="002060"/>
          <w:sz w:val="28"/>
          <w:szCs w:val="28"/>
          <w:u w:val="none"/>
          <w:lang w:val="es-ES"/>
        </w:rPr>
      </w:pPr>
      <w:bookmarkStart w:id="170" w:name="_Toc494295458"/>
      <w:r w:rsidRPr="009D3675">
        <w:rPr>
          <w:rFonts w:cs="Tahoma"/>
          <w:caps w:val="0"/>
          <w:color w:val="002060"/>
          <w:sz w:val="28"/>
          <w:szCs w:val="28"/>
          <w:u w:val="none"/>
          <w:lang w:val="es-ES"/>
        </w:rPr>
        <w:t>PARTE III</w:t>
      </w:r>
      <w:bookmarkEnd w:id="170"/>
    </w:p>
    <w:p w14:paraId="43E37718" w14:textId="77777777" w:rsidR="00597282" w:rsidRPr="004852C4" w:rsidRDefault="00597282" w:rsidP="00597282">
      <w:pPr>
        <w:rPr>
          <w:color w:val="002060"/>
          <w:sz w:val="28"/>
          <w:szCs w:val="28"/>
          <w:lang w:val="es-MX"/>
        </w:rPr>
      </w:pPr>
    </w:p>
    <w:p w14:paraId="085CA193" w14:textId="77777777" w:rsidR="00597282" w:rsidRPr="009D3675" w:rsidRDefault="00597282" w:rsidP="009D3675">
      <w:pPr>
        <w:jc w:val="center"/>
        <w:rPr>
          <w:rFonts w:ascii="Tahoma" w:hAnsi="Tahoma" w:cs="Tahoma"/>
          <w:b/>
          <w:color w:val="002060"/>
          <w:sz w:val="28"/>
          <w:szCs w:val="28"/>
        </w:rPr>
      </w:pPr>
      <w:r w:rsidRPr="009D3675">
        <w:rPr>
          <w:rFonts w:ascii="Tahoma" w:hAnsi="Tahoma" w:cs="Tahoma"/>
          <w:b/>
          <w:color w:val="002060"/>
          <w:sz w:val="28"/>
          <w:szCs w:val="28"/>
        </w:rPr>
        <w:t>ANEXOS</w:t>
      </w:r>
    </w:p>
    <w:p w14:paraId="64AF2D50" w14:textId="77777777" w:rsidR="00597282" w:rsidRPr="009D3675" w:rsidRDefault="00597282" w:rsidP="00597282">
      <w:pPr>
        <w:rPr>
          <w:rFonts w:ascii="Arial" w:hAnsi="Arial" w:cs="Arial"/>
          <w:i/>
          <w:color w:val="002060"/>
          <w:szCs w:val="20"/>
        </w:rPr>
      </w:pPr>
    </w:p>
    <w:p w14:paraId="2F6A36A5" w14:textId="77777777" w:rsidR="00597282" w:rsidRPr="009D3675" w:rsidRDefault="00597282" w:rsidP="00597282">
      <w:pPr>
        <w:rPr>
          <w:rFonts w:ascii="Arial" w:hAnsi="Arial" w:cs="Arial"/>
          <w:i/>
          <w:color w:val="002060"/>
          <w:szCs w:val="20"/>
        </w:rPr>
      </w:pPr>
    </w:p>
    <w:p w14:paraId="18BF36F4" w14:textId="77777777" w:rsidR="00597282" w:rsidRPr="009D3675" w:rsidRDefault="00597282" w:rsidP="00597282">
      <w:pPr>
        <w:rPr>
          <w:rFonts w:ascii="Arial" w:hAnsi="Arial" w:cs="Arial"/>
          <w:i/>
          <w:color w:val="002060"/>
          <w:szCs w:val="20"/>
        </w:rPr>
      </w:pPr>
    </w:p>
    <w:p w14:paraId="7AABEE67" w14:textId="77777777"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 xml:space="preserve">Anexo No. </w:t>
      </w:r>
      <w:r w:rsidR="00B30951" w:rsidRPr="009D3675">
        <w:rPr>
          <w:rFonts w:ascii="Tahoma" w:hAnsi="Tahoma" w:cs="Tahoma"/>
          <w:color w:val="002060"/>
          <w:sz w:val="22"/>
          <w:szCs w:val="22"/>
        </w:rPr>
        <w:t>1</w:t>
      </w:r>
      <w:r w:rsidRPr="009D3675">
        <w:rPr>
          <w:rFonts w:ascii="Tahoma" w:hAnsi="Tahoma" w:cs="Tahoma"/>
          <w:color w:val="002060"/>
          <w:sz w:val="22"/>
          <w:szCs w:val="22"/>
        </w:rPr>
        <w:t xml:space="preserve"> – Condiciones Generales del Proceso de Contratación</w:t>
      </w:r>
    </w:p>
    <w:p w14:paraId="30E5D55D" w14:textId="77777777"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 xml:space="preserve">Anexo No. </w:t>
      </w:r>
      <w:r w:rsidR="00B30951" w:rsidRPr="009D3675">
        <w:rPr>
          <w:rFonts w:ascii="Tahoma" w:hAnsi="Tahoma" w:cs="Tahoma"/>
          <w:color w:val="002060"/>
          <w:sz w:val="22"/>
          <w:szCs w:val="22"/>
        </w:rPr>
        <w:t>2</w:t>
      </w:r>
      <w:r w:rsidRPr="009D3675">
        <w:rPr>
          <w:rFonts w:ascii="Tahoma" w:hAnsi="Tahoma" w:cs="Tahoma"/>
          <w:color w:val="002060"/>
          <w:sz w:val="22"/>
          <w:szCs w:val="22"/>
        </w:rPr>
        <w:t xml:space="preserve"> – Declaración de Integridad del Personal de la Empresa proponente</w:t>
      </w:r>
    </w:p>
    <w:p w14:paraId="7C3712A5" w14:textId="77777777" w:rsidR="000B245A" w:rsidRPr="009D3675" w:rsidRDefault="00597282" w:rsidP="000B245A">
      <w:pPr>
        <w:rPr>
          <w:rFonts w:ascii="Tahoma" w:hAnsi="Tahoma" w:cs="Tahoma"/>
          <w:color w:val="002060"/>
          <w:sz w:val="22"/>
          <w:szCs w:val="22"/>
        </w:rPr>
      </w:pPr>
      <w:r w:rsidRPr="009D3675">
        <w:rPr>
          <w:rFonts w:ascii="Tahoma" w:hAnsi="Tahoma" w:cs="Tahoma"/>
          <w:color w:val="002060"/>
          <w:sz w:val="22"/>
          <w:szCs w:val="22"/>
        </w:rPr>
        <w:t xml:space="preserve">Anexo No. </w:t>
      </w:r>
      <w:r w:rsidR="00B30951" w:rsidRPr="009D3675">
        <w:rPr>
          <w:rFonts w:ascii="Tahoma" w:hAnsi="Tahoma" w:cs="Tahoma"/>
          <w:color w:val="002060"/>
          <w:sz w:val="22"/>
          <w:szCs w:val="22"/>
        </w:rPr>
        <w:t>3</w:t>
      </w:r>
      <w:r w:rsidRPr="009D3675">
        <w:rPr>
          <w:rFonts w:ascii="Tahoma" w:hAnsi="Tahoma" w:cs="Tahoma"/>
          <w:color w:val="002060"/>
          <w:sz w:val="22"/>
          <w:szCs w:val="22"/>
        </w:rPr>
        <w:t xml:space="preserve"> – Modelo del contrato</w:t>
      </w:r>
      <w:r w:rsidR="00706AE1" w:rsidRPr="009D3675">
        <w:rPr>
          <w:rFonts w:ascii="Tahoma" w:hAnsi="Tahoma" w:cs="Tahoma"/>
          <w:color w:val="002060"/>
          <w:sz w:val="22"/>
          <w:szCs w:val="22"/>
        </w:rPr>
        <w:t xml:space="preserve"> </w:t>
      </w:r>
    </w:p>
    <w:p w14:paraId="67D3372E" w14:textId="77777777" w:rsidR="00920389" w:rsidRPr="009D3675" w:rsidRDefault="00920389" w:rsidP="000B245A">
      <w:pPr>
        <w:rPr>
          <w:rFonts w:ascii="Tahoma" w:hAnsi="Tahoma" w:cs="Tahoma"/>
          <w:color w:val="002060"/>
          <w:sz w:val="22"/>
          <w:szCs w:val="22"/>
        </w:rPr>
      </w:pPr>
      <w:r w:rsidRPr="009D3675">
        <w:rPr>
          <w:rFonts w:ascii="Tahoma" w:hAnsi="Tahoma" w:cs="Tahoma"/>
          <w:color w:val="002060"/>
          <w:sz w:val="22"/>
          <w:szCs w:val="22"/>
        </w:rPr>
        <w:t>Anexo No. 4 –</w:t>
      </w:r>
      <w:r w:rsidR="00B94FA3" w:rsidRPr="009D3675">
        <w:rPr>
          <w:rFonts w:ascii="Tahoma" w:hAnsi="Tahoma" w:cs="Tahoma"/>
          <w:color w:val="002060"/>
          <w:sz w:val="22"/>
          <w:szCs w:val="22"/>
        </w:rPr>
        <w:t xml:space="preserve"> Información Adicional Ferretería ADSS</w:t>
      </w:r>
    </w:p>
    <w:p w14:paraId="2CF8C7A3" w14:textId="77777777" w:rsidR="00920389" w:rsidRPr="009D3675" w:rsidRDefault="00920389" w:rsidP="000B245A">
      <w:pPr>
        <w:rPr>
          <w:rFonts w:ascii="Tahoma" w:hAnsi="Tahoma" w:cs="Tahoma"/>
          <w:color w:val="002060"/>
          <w:sz w:val="22"/>
          <w:szCs w:val="22"/>
        </w:rPr>
      </w:pPr>
      <w:r w:rsidRPr="009D3675">
        <w:rPr>
          <w:rFonts w:ascii="Tahoma" w:hAnsi="Tahoma" w:cs="Tahoma"/>
          <w:color w:val="002060"/>
          <w:sz w:val="22"/>
          <w:szCs w:val="22"/>
        </w:rPr>
        <w:t>Anexo No. 5 –</w:t>
      </w:r>
      <w:r w:rsidR="00B94FA3" w:rsidRPr="009D3675">
        <w:rPr>
          <w:rFonts w:ascii="Tahoma" w:hAnsi="Tahoma" w:cs="Tahoma"/>
          <w:color w:val="002060"/>
          <w:sz w:val="22"/>
          <w:szCs w:val="22"/>
        </w:rPr>
        <w:t xml:space="preserve"> Obras Civiles</w:t>
      </w:r>
    </w:p>
    <w:p w14:paraId="762AC35E" w14:textId="77777777" w:rsidR="0032156B" w:rsidRPr="009D3675" w:rsidRDefault="0032156B" w:rsidP="0032156B">
      <w:pPr>
        <w:rPr>
          <w:rFonts w:ascii="Tahoma" w:hAnsi="Tahoma" w:cs="Tahoma"/>
          <w:color w:val="002060"/>
          <w:sz w:val="22"/>
          <w:szCs w:val="22"/>
        </w:rPr>
      </w:pPr>
      <w:r w:rsidRPr="009D3675">
        <w:rPr>
          <w:rFonts w:ascii="Tahoma" w:hAnsi="Tahoma" w:cs="Tahoma"/>
          <w:color w:val="002060"/>
          <w:sz w:val="22"/>
          <w:szCs w:val="22"/>
        </w:rPr>
        <w:t>Anexo No. 6 – Consultas Escritas</w:t>
      </w:r>
    </w:p>
    <w:p w14:paraId="6195E0FC" w14:textId="77777777" w:rsidR="0032156B" w:rsidRPr="009D3675" w:rsidRDefault="0032156B" w:rsidP="0032156B">
      <w:pPr>
        <w:rPr>
          <w:rFonts w:ascii="Tahoma" w:hAnsi="Tahoma" w:cs="Tahoma"/>
          <w:color w:val="002060"/>
          <w:sz w:val="22"/>
          <w:szCs w:val="22"/>
        </w:rPr>
      </w:pPr>
      <w:r w:rsidRPr="009D3675">
        <w:rPr>
          <w:rFonts w:ascii="Tahoma" w:hAnsi="Tahoma" w:cs="Tahoma"/>
          <w:color w:val="002060"/>
          <w:sz w:val="22"/>
          <w:szCs w:val="22"/>
        </w:rPr>
        <w:t>Anexo No. 7 – Propuesta Económica</w:t>
      </w:r>
    </w:p>
    <w:p w14:paraId="73041906" w14:textId="77777777" w:rsidR="00597282" w:rsidRDefault="00597282" w:rsidP="00597282">
      <w:pPr>
        <w:rPr>
          <w:rFonts w:ascii="Tahoma" w:hAnsi="Tahoma" w:cs="Tahoma"/>
          <w:color w:val="004990"/>
          <w:sz w:val="22"/>
          <w:szCs w:val="22"/>
        </w:rPr>
      </w:pPr>
    </w:p>
    <w:p w14:paraId="7F40E978" w14:textId="77777777" w:rsidR="00597282" w:rsidRDefault="00597282" w:rsidP="00597282">
      <w:pPr>
        <w:rPr>
          <w:rFonts w:ascii="Tahoma" w:hAnsi="Tahoma" w:cs="Tahoma"/>
          <w:color w:val="004990"/>
          <w:sz w:val="22"/>
          <w:szCs w:val="22"/>
        </w:rPr>
      </w:pPr>
    </w:p>
    <w:p w14:paraId="7849AF2E" w14:textId="77777777" w:rsidR="00597282" w:rsidRDefault="00597282" w:rsidP="00597282">
      <w:pPr>
        <w:rPr>
          <w:rFonts w:ascii="Tahoma" w:hAnsi="Tahoma" w:cs="Tahoma"/>
          <w:color w:val="004990"/>
          <w:sz w:val="22"/>
          <w:szCs w:val="22"/>
        </w:rPr>
      </w:pPr>
    </w:p>
    <w:p w14:paraId="3DD26B07" w14:textId="77777777" w:rsidR="00597282" w:rsidRDefault="00597282" w:rsidP="00597282">
      <w:pPr>
        <w:rPr>
          <w:rFonts w:ascii="Tahoma" w:hAnsi="Tahoma" w:cs="Tahoma"/>
          <w:color w:val="004990"/>
          <w:sz w:val="22"/>
          <w:szCs w:val="22"/>
        </w:rPr>
      </w:pPr>
    </w:p>
    <w:p w14:paraId="4C60B400" w14:textId="77777777" w:rsidR="00597282" w:rsidRDefault="00597282" w:rsidP="00597282">
      <w:pPr>
        <w:rPr>
          <w:rFonts w:ascii="Tahoma" w:hAnsi="Tahoma" w:cs="Tahoma"/>
          <w:color w:val="004990"/>
          <w:sz w:val="22"/>
          <w:szCs w:val="22"/>
        </w:rPr>
      </w:pPr>
    </w:p>
    <w:p w14:paraId="34E63047" w14:textId="77777777" w:rsidR="00597282" w:rsidRDefault="00597282" w:rsidP="00597282">
      <w:pPr>
        <w:rPr>
          <w:rFonts w:ascii="Tahoma" w:hAnsi="Tahoma" w:cs="Tahoma"/>
          <w:color w:val="004990"/>
          <w:sz w:val="22"/>
          <w:szCs w:val="22"/>
        </w:rPr>
      </w:pPr>
    </w:p>
    <w:p w14:paraId="7DD6EA2F" w14:textId="77777777" w:rsidR="00597282" w:rsidRDefault="00597282" w:rsidP="00597282">
      <w:pPr>
        <w:rPr>
          <w:rFonts w:ascii="Tahoma" w:hAnsi="Tahoma" w:cs="Tahoma"/>
          <w:color w:val="004990"/>
          <w:sz w:val="22"/>
          <w:szCs w:val="22"/>
        </w:rPr>
      </w:pPr>
    </w:p>
    <w:p w14:paraId="38E2F779" w14:textId="77777777" w:rsidR="00597282" w:rsidRDefault="00597282" w:rsidP="00597282">
      <w:pPr>
        <w:rPr>
          <w:rFonts w:ascii="Tahoma" w:hAnsi="Tahoma" w:cs="Tahoma"/>
          <w:color w:val="004990"/>
          <w:sz w:val="22"/>
          <w:szCs w:val="22"/>
        </w:rPr>
      </w:pPr>
    </w:p>
    <w:p w14:paraId="763CB418" w14:textId="77777777" w:rsidR="00597282" w:rsidRDefault="00597282" w:rsidP="00597282">
      <w:pPr>
        <w:rPr>
          <w:rFonts w:ascii="Tahoma" w:hAnsi="Tahoma" w:cs="Tahoma"/>
          <w:color w:val="004990"/>
          <w:sz w:val="22"/>
          <w:szCs w:val="22"/>
        </w:rPr>
      </w:pPr>
    </w:p>
    <w:p w14:paraId="11D60671" w14:textId="77777777" w:rsidR="00597282" w:rsidRDefault="00597282" w:rsidP="00597282">
      <w:pPr>
        <w:rPr>
          <w:rFonts w:ascii="Tahoma" w:hAnsi="Tahoma" w:cs="Tahoma"/>
          <w:color w:val="004990"/>
          <w:sz w:val="22"/>
          <w:szCs w:val="22"/>
        </w:rPr>
      </w:pPr>
    </w:p>
    <w:p w14:paraId="5AC1CB21" w14:textId="77777777" w:rsidR="00597282" w:rsidRDefault="00597282" w:rsidP="00597282">
      <w:pPr>
        <w:rPr>
          <w:rFonts w:ascii="Tahoma" w:hAnsi="Tahoma" w:cs="Tahoma"/>
          <w:color w:val="004990"/>
          <w:sz w:val="22"/>
          <w:szCs w:val="22"/>
        </w:rPr>
      </w:pPr>
    </w:p>
    <w:p w14:paraId="579AA606" w14:textId="77777777" w:rsidR="00597282" w:rsidRDefault="00597282" w:rsidP="00597282">
      <w:pPr>
        <w:rPr>
          <w:rFonts w:ascii="Tahoma" w:hAnsi="Tahoma" w:cs="Tahoma"/>
          <w:color w:val="004990"/>
          <w:sz w:val="22"/>
          <w:szCs w:val="22"/>
        </w:rPr>
      </w:pPr>
    </w:p>
    <w:p w14:paraId="62E029BE" w14:textId="77777777" w:rsidR="00597282" w:rsidRDefault="00597282" w:rsidP="00597282">
      <w:pPr>
        <w:rPr>
          <w:rFonts w:ascii="Tahoma" w:hAnsi="Tahoma" w:cs="Tahoma"/>
          <w:color w:val="004990"/>
          <w:sz w:val="22"/>
          <w:szCs w:val="22"/>
        </w:rPr>
      </w:pPr>
    </w:p>
    <w:p w14:paraId="4CAE37A3" w14:textId="77777777" w:rsidR="00597282" w:rsidRDefault="00597282" w:rsidP="00597282">
      <w:pPr>
        <w:rPr>
          <w:rFonts w:ascii="Tahoma" w:hAnsi="Tahoma" w:cs="Tahoma"/>
          <w:color w:val="004990"/>
          <w:sz w:val="22"/>
          <w:szCs w:val="22"/>
        </w:rPr>
      </w:pPr>
    </w:p>
    <w:p w14:paraId="52994B58" w14:textId="77777777" w:rsidR="00597282" w:rsidRDefault="00597282" w:rsidP="00597282">
      <w:pPr>
        <w:rPr>
          <w:rFonts w:ascii="Tahoma" w:hAnsi="Tahoma" w:cs="Tahoma"/>
          <w:color w:val="004990"/>
          <w:sz w:val="22"/>
          <w:szCs w:val="22"/>
        </w:rPr>
      </w:pPr>
    </w:p>
    <w:p w14:paraId="5DEC54B8" w14:textId="77777777" w:rsidR="00597282" w:rsidRDefault="00597282" w:rsidP="00597282">
      <w:pPr>
        <w:rPr>
          <w:rFonts w:ascii="Tahoma" w:hAnsi="Tahoma" w:cs="Tahoma"/>
          <w:color w:val="004990"/>
          <w:sz w:val="22"/>
          <w:szCs w:val="22"/>
        </w:rPr>
      </w:pPr>
    </w:p>
    <w:p w14:paraId="4E7B0A4F" w14:textId="77777777" w:rsidR="00597282" w:rsidRDefault="00597282" w:rsidP="00597282">
      <w:pPr>
        <w:rPr>
          <w:rFonts w:ascii="Tahoma" w:hAnsi="Tahoma" w:cs="Tahoma"/>
          <w:color w:val="004990"/>
          <w:sz w:val="22"/>
          <w:szCs w:val="22"/>
        </w:rPr>
      </w:pPr>
    </w:p>
    <w:p w14:paraId="61474F04" w14:textId="77777777" w:rsidR="008059E2" w:rsidRDefault="008059E2" w:rsidP="00597282">
      <w:pPr>
        <w:rPr>
          <w:rFonts w:ascii="Tahoma" w:hAnsi="Tahoma" w:cs="Tahoma"/>
          <w:color w:val="004990"/>
          <w:sz w:val="22"/>
          <w:szCs w:val="22"/>
        </w:rPr>
      </w:pPr>
    </w:p>
    <w:p w14:paraId="07AF2FE3" w14:textId="77777777" w:rsidR="008059E2" w:rsidRDefault="008059E2" w:rsidP="00597282">
      <w:pPr>
        <w:rPr>
          <w:rFonts w:ascii="Tahoma" w:hAnsi="Tahoma" w:cs="Tahoma"/>
          <w:color w:val="004990"/>
          <w:sz w:val="22"/>
          <w:szCs w:val="22"/>
        </w:rPr>
      </w:pPr>
    </w:p>
    <w:p w14:paraId="66CCCC5D" w14:textId="77777777" w:rsidR="008059E2" w:rsidRDefault="008059E2" w:rsidP="00597282">
      <w:pPr>
        <w:rPr>
          <w:rFonts w:ascii="Tahoma" w:hAnsi="Tahoma" w:cs="Tahoma"/>
          <w:color w:val="004990"/>
          <w:sz w:val="22"/>
          <w:szCs w:val="22"/>
        </w:rPr>
      </w:pPr>
    </w:p>
    <w:p w14:paraId="59C8EEC4" w14:textId="77777777" w:rsidR="008059E2" w:rsidRDefault="008059E2" w:rsidP="00597282">
      <w:pPr>
        <w:rPr>
          <w:rFonts w:ascii="Tahoma" w:hAnsi="Tahoma" w:cs="Tahoma"/>
          <w:color w:val="004990"/>
          <w:sz w:val="22"/>
          <w:szCs w:val="22"/>
        </w:rPr>
      </w:pPr>
    </w:p>
    <w:p w14:paraId="0C7CAD06" w14:textId="77777777" w:rsidR="00AB2414" w:rsidRDefault="00AB2414">
      <w:pPr>
        <w:rPr>
          <w:rFonts w:ascii="Tahoma" w:hAnsi="Tahoma" w:cs="Tahoma"/>
          <w:color w:val="004990"/>
          <w:sz w:val="22"/>
          <w:szCs w:val="22"/>
        </w:rPr>
      </w:pPr>
      <w:r>
        <w:rPr>
          <w:rFonts w:ascii="Tahoma" w:hAnsi="Tahoma" w:cs="Tahoma"/>
          <w:color w:val="004990"/>
          <w:sz w:val="22"/>
          <w:szCs w:val="22"/>
        </w:rPr>
        <w:br w:type="page"/>
      </w:r>
    </w:p>
    <w:p w14:paraId="26066E29" w14:textId="77777777"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14:paraId="3875ECB7" w14:textId="77777777" w:rsidTr="0069540F">
        <w:trPr>
          <w:trHeight w:val="617"/>
        </w:trPr>
        <w:tc>
          <w:tcPr>
            <w:tcW w:w="2410" w:type="dxa"/>
            <w:shd w:val="clear" w:color="auto" w:fill="004990"/>
            <w:vAlign w:val="center"/>
          </w:tcPr>
          <w:p w14:paraId="5FBCF076" w14:textId="2394FE02" w:rsidR="00597282" w:rsidRPr="00012D2D" w:rsidRDefault="00597282" w:rsidP="00941729">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A</w:t>
            </w:r>
            <w:r w:rsidR="00941729">
              <w:rPr>
                <w:rFonts w:ascii="Tahoma" w:hAnsi="Tahoma" w:cs="Tahoma"/>
                <w:b/>
                <w:sz w:val="28"/>
                <w:szCs w:val="28"/>
                <w:lang w:val="pt-BR"/>
              </w:rPr>
              <w:t>nexo</w:t>
            </w:r>
            <w:r w:rsidRPr="00012D2D">
              <w:rPr>
                <w:rFonts w:ascii="Tahoma" w:hAnsi="Tahoma" w:cs="Tahoma"/>
                <w:b/>
                <w:sz w:val="28"/>
                <w:szCs w:val="28"/>
                <w:lang w:val="pt-BR"/>
              </w:rPr>
              <w:t xml:space="preserve"> N</w:t>
            </w:r>
            <w:r w:rsidR="00941729">
              <w:rPr>
                <w:rFonts w:ascii="Tahoma" w:hAnsi="Tahoma" w:cs="Tahoma"/>
                <w:b/>
                <w:sz w:val="28"/>
                <w:szCs w:val="28"/>
                <w:lang w:val="pt-BR"/>
              </w:rPr>
              <w:t>°</w:t>
            </w:r>
            <w:r w:rsidRPr="00012D2D">
              <w:rPr>
                <w:rFonts w:ascii="Tahoma" w:hAnsi="Tahoma" w:cs="Tahoma"/>
                <w:b/>
                <w:sz w:val="28"/>
                <w:szCs w:val="28"/>
                <w:lang w:val="pt-BR"/>
              </w:rPr>
              <w:t xml:space="preserve"> </w:t>
            </w:r>
            <w:r w:rsidR="00B30951">
              <w:rPr>
                <w:rFonts w:ascii="Tahoma" w:hAnsi="Tahoma" w:cs="Tahoma"/>
                <w:b/>
                <w:sz w:val="28"/>
                <w:szCs w:val="28"/>
                <w:lang w:val="pt-BR"/>
              </w:rPr>
              <w:t>1</w:t>
            </w:r>
          </w:p>
        </w:tc>
        <w:tc>
          <w:tcPr>
            <w:tcW w:w="6591" w:type="dxa"/>
            <w:vAlign w:val="center"/>
          </w:tcPr>
          <w:p w14:paraId="5863AB70" w14:textId="77777777" w:rsidR="006E3F11" w:rsidRDefault="006E3F11" w:rsidP="006E3F11">
            <w:pPr>
              <w:ind w:left="567"/>
              <w:jc w:val="center"/>
              <w:rPr>
                <w:rFonts w:ascii="Tahoma" w:hAnsi="Tahoma" w:cs="Tahoma"/>
                <w:b/>
                <w:color w:val="002060"/>
                <w:sz w:val="28"/>
                <w:szCs w:val="28"/>
                <w:lang w:val="pt-BR"/>
              </w:rPr>
            </w:pPr>
            <w:r w:rsidRPr="009D3675">
              <w:rPr>
                <w:rFonts w:ascii="Tahoma" w:hAnsi="Tahoma" w:cs="Tahoma"/>
                <w:b/>
                <w:color w:val="002060"/>
                <w:sz w:val="28"/>
                <w:szCs w:val="28"/>
                <w:lang w:val="pt-BR"/>
              </w:rPr>
              <w:t xml:space="preserve">Condiciones Generales </w:t>
            </w:r>
            <w:r>
              <w:rPr>
                <w:rFonts w:ascii="Tahoma" w:hAnsi="Tahoma" w:cs="Tahoma"/>
                <w:b/>
                <w:color w:val="002060"/>
                <w:sz w:val="28"/>
                <w:szCs w:val="28"/>
                <w:lang w:val="pt-BR"/>
              </w:rPr>
              <w:t>d</w:t>
            </w:r>
            <w:r w:rsidRPr="009D3675">
              <w:rPr>
                <w:rFonts w:ascii="Tahoma" w:hAnsi="Tahoma" w:cs="Tahoma"/>
                <w:b/>
                <w:color w:val="002060"/>
                <w:sz w:val="28"/>
                <w:szCs w:val="28"/>
                <w:lang w:val="pt-BR"/>
              </w:rPr>
              <w:t>el Proceso</w:t>
            </w:r>
          </w:p>
          <w:p w14:paraId="6E61C956" w14:textId="20B80FC2" w:rsidR="00597282" w:rsidRPr="00012D2D" w:rsidRDefault="006E3F11" w:rsidP="006E3F11">
            <w:pPr>
              <w:ind w:left="567"/>
              <w:jc w:val="center"/>
              <w:rPr>
                <w:rFonts w:ascii="Tahoma" w:hAnsi="Tahoma" w:cs="Tahoma"/>
                <w:b/>
                <w:sz w:val="28"/>
                <w:szCs w:val="28"/>
                <w:lang w:val="pt-BR"/>
              </w:rPr>
            </w:pPr>
            <w:r>
              <w:rPr>
                <w:rFonts w:ascii="Tahoma" w:hAnsi="Tahoma" w:cs="Tahoma"/>
                <w:b/>
                <w:color w:val="002060"/>
                <w:sz w:val="28"/>
                <w:szCs w:val="28"/>
                <w:lang w:val="pt-BR"/>
              </w:rPr>
              <w:t>d</w:t>
            </w:r>
            <w:r w:rsidRPr="009D3675">
              <w:rPr>
                <w:rFonts w:ascii="Tahoma" w:hAnsi="Tahoma" w:cs="Tahoma"/>
                <w:b/>
                <w:color w:val="002060"/>
                <w:sz w:val="28"/>
                <w:szCs w:val="28"/>
                <w:lang w:val="pt-BR"/>
              </w:rPr>
              <w:t xml:space="preserve">e </w:t>
            </w:r>
            <w:r w:rsidRPr="006E3F11">
              <w:rPr>
                <w:rFonts w:ascii="Tahoma" w:hAnsi="Tahoma" w:cs="Tahoma"/>
                <w:b/>
                <w:color w:val="002060"/>
                <w:sz w:val="28"/>
                <w:szCs w:val="28"/>
                <w:lang w:val="es-BO"/>
              </w:rPr>
              <w:t>Contratación</w:t>
            </w:r>
          </w:p>
        </w:tc>
      </w:tr>
    </w:tbl>
    <w:p w14:paraId="1F0707B7" w14:textId="77777777" w:rsidR="00597282" w:rsidRPr="00012D2D" w:rsidRDefault="00597282" w:rsidP="00597282">
      <w:pPr>
        <w:jc w:val="both"/>
        <w:rPr>
          <w:rFonts w:ascii="Tahoma" w:hAnsi="Tahoma" w:cs="Tahoma"/>
          <w:b/>
          <w:lang w:val="pt-BR"/>
        </w:rPr>
      </w:pPr>
    </w:p>
    <w:p w14:paraId="68E33D2B"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Generales </w:t>
      </w:r>
    </w:p>
    <w:p w14:paraId="70AE8C49" w14:textId="77777777" w:rsidR="00107685" w:rsidRPr="009D3675" w:rsidRDefault="00107685" w:rsidP="00107685">
      <w:pPr>
        <w:jc w:val="both"/>
        <w:rPr>
          <w:rFonts w:ascii="Tahoma" w:hAnsi="Tahoma" w:cs="Tahoma"/>
          <w:b/>
          <w:color w:val="002060"/>
          <w:sz w:val="22"/>
          <w:szCs w:val="22"/>
        </w:rPr>
      </w:pPr>
    </w:p>
    <w:p w14:paraId="7348BB69"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Adjudicación:</w:t>
      </w:r>
      <w:r w:rsidRPr="009D3675">
        <w:rPr>
          <w:rFonts w:ascii="Tahoma" w:hAnsi="Tahoma" w:cs="Tahoma"/>
          <w:color w:val="00206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484AA4C1"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Naturaleza confidencial de las propuestas:</w:t>
      </w:r>
      <w:r w:rsidRPr="009D3675">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29F5275"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Confidencialidad:</w:t>
      </w:r>
      <w:r w:rsidRPr="009D3675">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652B443E"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 xml:space="preserve">Acciones legales: </w:t>
      </w:r>
      <w:r w:rsidRPr="009D3675">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p>
    <w:p w14:paraId="47E5F489"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Medida Anticorrupción:</w:t>
      </w:r>
      <w:r w:rsidRPr="009D3675">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5BE308D4" w14:textId="77777777" w:rsidR="00107685" w:rsidRPr="009D3675" w:rsidRDefault="00107685" w:rsidP="002B6989">
      <w:pPr>
        <w:numPr>
          <w:ilvl w:val="0"/>
          <w:numId w:val="21"/>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Prohibición de Competencia:</w:t>
      </w:r>
      <w:r w:rsidRPr="009D3675">
        <w:rPr>
          <w:rFonts w:ascii="Tahoma" w:hAnsi="Tahoma" w:cs="Tahoma"/>
          <w:color w:val="002060"/>
          <w:sz w:val="22"/>
          <w:szCs w:val="22"/>
        </w:rPr>
        <w:t xml:space="preserve"> En contratos resultantes de la adjudicación del presente proceso se contemplará la cláusula de no competencia.</w:t>
      </w:r>
    </w:p>
    <w:p w14:paraId="2FD69DC9"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576FE9A8"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En este sentido ENTEL S.A. se reserva el derecho de no incluir en el proceso de selección y adjudicación al proveedor que incumpla con dicha cláusula.</w:t>
      </w:r>
    </w:p>
    <w:p w14:paraId="7B63B05D" w14:textId="77777777" w:rsidR="00107685" w:rsidRPr="009D3675" w:rsidRDefault="00107685" w:rsidP="002B6989">
      <w:pPr>
        <w:numPr>
          <w:ilvl w:val="0"/>
          <w:numId w:val="21"/>
        </w:numPr>
        <w:ind w:left="567" w:hanging="567"/>
        <w:jc w:val="both"/>
        <w:rPr>
          <w:rFonts w:ascii="Tahoma" w:hAnsi="Tahoma" w:cs="Tahoma"/>
          <w:b/>
          <w:color w:val="002060"/>
          <w:sz w:val="22"/>
          <w:szCs w:val="22"/>
        </w:rPr>
      </w:pPr>
      <w:r w:rsidRPr="009D3675">
        <w:rPr>
          <w:rFonts w:ascii="Tahoma" w:hAnsi="Tahoma" w:cs="Tahoma"/>
          <w:b/>
          <w:color w:val="002060"/>
          <w:sz w:val="22"/>
          <w:szCs w:val="22"/>
        </w:rPr>
        <w:t>Impedidos de Participar:</w:t>
      </w:r>
      <w:r w:rsidRPr="009D3675">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D3675">
        <w:rPr>
          <w:rFonts w:ascii="Tahoma" w:hAnsi="Tahoma" w:cs="Tahoma"/>
          <w:iCs/>
          <w:color w:val="002060"/>
          <w:sz w:val="22"/>
          <w:szCs w:val="22"/>
          <w:lang w:val="es-BO"/>
        </w:rPr>
        <w:t xml:space="preserve"> </w:t>
      </w:r>
    </w:p>
    <w:p w14:paraId="3A71D3ED" w14:textId="77777777" w:rsidR="00107685" w:rsidRPr="009D3675" w:rsidRDefault="00107685" w:rsidP="00107685">
      <w:pPr>
        <w:jc w:val="both"/>
        <w:rPr>
          <w:rFonts w:ascii="Tahoma" w:hAnsi="Tahoma" w:cs="Tahoma"/>
          <w:b/>
          <w:color w:val="002060"/>
          <w:sz w:val="22"/>
          <w:szCs w:val="22"/>
        </w:rPr>
      </w:pPr>
    </w:p>
    <w:p w14:paraId="3BDBF38E" w14:textId="77777777" w:rsidR="00107685" w:rsidRPr="009D3675" w:rsidRDefault="00107685" w:rsidP="00107685">
      <w:pPr>
        <w:jc w:val="both"/>
        <w:rPr>
          <w:rFonts w:ascii="Tahoma" w:hAnsi="Tahoma" w:cs="Tahoma"/>
          <w:b/>
          <w:color w:val="002060"/>
          <w:sz w:val="22"/>
          <w:szCs w:val="22"/>
        </w:rPr>
      </w:pPr>
    </w:p>
    <w:p w14:paraId="001B5ADE" w14:textId="77777777" w:rsidR="00107685" w:rsidRPr="009D3675" w:rsidRDefault="00107685" w:rsidP="00107685">
      <w:pPr>
        <w:rPr>
          <w:rFonts w:ascii="Tahoma" w:hAnsi="Tahoma" w:cs="Tahoma"/>
          <w:b/>
          <w:color w:val="002060"/>
          <w:sz w:val="22"/>
          <w:szCs w:val="22"/>
        </w:rPr>
      </w:pPr>
      <w:r w:rsidRPr="009D3675">
        <w:rPr>
          <w:rFonts w:ascii="Tahoma" w:hAnsi="Tahoma" w:cs="Tahoma"/>
          <w:b/>
          <w:color w:val="002060"/>
          <w:sz w:val="22"/>
          <w:szCs w:val="22"/>
        </w:rPr>
        <w:t>Consideraciones previas a la presentación de propuestas</w:t>
      </w:r>
    </w:p>
    <w:p w14:paraId="3479A6AE" w14:textId="77777777" w:rsidR="00107685" w:rsidRPr="009D3675" w:rsidRDefault="00107685" w:rsidP="002B6989">
      <w:pPr>
        <w:numPr>
          <w:ilvl w:val="0"/>
          <w:numId w:val="21"/>
        </w:numPr>
        <w:ind w:left="567" w:hanging="567"/>
        <w:jc w:val="both"/>
        <w:rPr>
          <w:rFonts w:ascii="Tahoma" w:hAnsi="Tahoma" w:cs="Tahoma"/>
          <w:b/>
          <w:color w:val="002060"/>
          <w:sz w:val="22"/>
          <w:szCs w:val="22"/>
        </w:rPr>
      </w:pPr>
      <w:r w:rsidRPr="009D3675">
        <w:rPr>
          <w:rFonts w:ascii="Tahoma" w:hAnsi="Tahoma" w:cs="Tahoma"/>
          <w:b/>
          <w:color w:val="002060"/>
          <w:sz w:val="22"/>
          <w:szCs w:val="22"/>
        </w:rPr>
        <w:t>Revisión y Modificación del TBC:</w:t>
      </w:r>
      <w:r w:rsidRPr="009D3675">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14:paraId="39FC253F" w14:textId="77777777" w:rsidR="00107685" w:rsidRPr="009D3675" w:rsidRDefault="00107685" w:rsidP="00107685">
      <w:pPr>
        <w:ind w:left="567" w:hanging="567"/>
        <w:jc w:val="both"/>
        <w:rPr>
          <w:rFonts w:ascii="Tahoma" w:hAnsi="Tahoma" w:cs="Tahoma"/>
          <w:b/>
          <w:color w:val="002060"/>
          <w:sz w:val="22"/>
          <w:szCs w:val="22"/>
        </w:rPr>
      </w:pPr>
    </w:p>
    <w:p w14:paraId="192DC76B"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Solicitud </w:t>
      </w:r>
      <w:r w:rsidRPr="009D3675">
        <w:rPr>
          <w:rFonts w:ascii="Tahoma" w:hAnsi="Tahoma" w:cs="Tahoma"/>
          <w:b/>
          <w:bCs/>
          <w:color w:val="002060"/>
          <w:sz w:val="22"/>
          <w:szCs w:val="22"/>
        </w:rPr>
        <w:t>de Ampliación del Plazo de Entrega de Ofertas:</w:t>
      </w:r>
      <w:r w:rsidRPr="009D3675">
        <w:rPr>
          <w:rFonts w:ascii="Tahoma" w:hAnsi="Tahoma" w:cs="Tahoma"/>
          <w:bCs/>
          <w:color w:val="002060"/>
          <w:sz w:val="22"/>
          <w:szCs w:val="22"/>
        </w:rPr>
        <w:t xml:space="preserve"> </w:t>
      </w:r>
      <w:r w:rsidRPr="009D3675">
        <w:rPr>
          <w:rFonts w:ascii="Tahoma" w:hAnsi="Tahoma" w:cs="Tahoma"/>
          <w:color w:val="002060"/>
          <w:sz w:val="22"/>
          <w:szCs w:val="22"/>
        </w:rPr>
        <w:t>Los proponentes deberán enviar una carta solicitando la ampliación del plazo de presentación de propuestas, hasta dos (2) días hábiles antes del plazo de entrega establecido en el TBC. Recibida esta solicitud, ENTEL S.A. realizará el análisis de tiempo de ampliación del plazo de entrega de las ofertas según cada caso, comunicando los cambios. En caso fortuito o de fuerza mayor</w:t>
      </w:r>
      <w:r w:rsidRPr="009D3675">
        <w:rPr>
          <w:rStyle w:val="Refdenotaalpie"/>
          <w:color w:val="002060"/>
          <w:sz w:val="22"/>
          <w:szCs w:val="22"/>
        </w:rPr>
        <w:footnoteReference w:id="2"/>
      </w:r>
      <w:r w:rsidRPr="009D3675">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0C480C12" w14:textId="77777777" w:rsidR="00107685" w:rsidRPr="009D3675" w:rsidRDefault="00107685" w:rsidP="00107685">
      <w:pPr>
        <w:ind w:left="567" w:hanging="567"/>
        <w:jc w:val="both"/>
        <w:rPr>
          <w:rFonts w:ascii="Tahoma" w:hAnsi="Tahoma" w:cs="Tahoma"/>
          <w:color w:val="002060"/>
          <w:sz w:val="22"/>
          <w:szCs w:val="22"/>
        </w:rPr>
      </w:pPr>
    </w:p>
    <w:p w14:paraId="4303CADB"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Rechazo de Propuestas: </w:t>
      </w:r>
      <w:r w:rsidRPr="009D3675">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038A15DE" w14:textId="77777777" w:rsidR="00107685" w:rsidRPr="009D3675" w:rsidRDefault="00107685" w:rsidP="00107685">
      <w:pPr>
        <w:ind w:left="567" w:hanging="567"/>
        <w:jc w:val="both"/>
        <w:rPr>
          <w:rFonts w:ascii="Tahoma" w:hAnsi="Tahoma" w:cs="Tahoma"/>
          <w:color w:val="002060"/>
          <w:sz w:val="22"/>
          <w:szCs w:val="22"/>
        </w:rPr>
      </w:pPr>
    </w:p>
    <w:p w14:paraId="6375A51C"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color w:val="002060"/>
          <w:sz w:val="22"/>
          <w:szCs w:val="22"/>
        </w:rPr>
        <w:t>La ausencia de cualquier documento solicitado en el TBC, determina la inhabilitación de la propuesta.</w:t>
      </w:r>
    </w:p>
    <w:p w14:paraId="334C1D9B" w14:textId="77777777" w:rsidR="00107685" w:rsidRPr="009D3675" w:rsidRDefault="00107685" w:rsidP="00107685">
      <w:pPr>
        <w:ind w:left="720"/>
        <w:jc w:val="both"/>
        <w:rPr>
          <w:rFonts w:ascii="Tahoma" w:hAnsi="Tahoma" w:cs="Tahoma"/>
          <w:color w:val="002060"/>
          <w:sz w:val="22"/>
          <w:szCs w:val="22"/>
        </w:rPr>
      </w:pPr>
    </w:p>
    <w:p w14:paraId="0A189582"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durante el proceso </w:t>
      </w:r>
    </w:p>
    <w:p w14:paraId="6C2C59AA"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color w:val="002060"/>
          <w:sz w:val="22"/>
          <w:szCs w:val="22"/>
        </w:rPr>
        <w:t xml:space="preserve">Participan del acto representantes de los proveedores que presentaron sus propuestas y la Comisión de Calificación de ENTEL S.A.  </w:t>
      </w:r>
    </w:p>
    <w:p w14:paraId="7C78CCDC" w14:textId="77777777" w:rsidR="00107685" w:rsidRPr="009D3675" w:rsidRDefault="00107685" w:rsidP="00107685">
      <w:pPr>
        <w:ind w:left="567" w:hanging="567"/>
        <w:jc w:val="both"/>
        <w:rPr>
          <w:rFonts w:ascii="Tahoma" w:hAnsi="Tahoma" w:cs="Tahoma"/>
          <w:color w:val="002060"/>
          <w:sz w:val="22"/>
          <w:szCs w:val="22"/>
        </w:rPr>
      </w:pPr>
    </w:p>
    <w:p w14:paraId="415808BC"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953F507" w14:textId="77777777" w:rsidR="00107685" w:rsidRPr="009D3675" w:rsidRDefault="00107685" w:rsidP="00107685">
      <w:pPr>
        <w:pStyle w:val="Prrafodelista"/>
        <w:rPr>
          <w:rFonts w:ascii="Tahoma" w:hAnsi="Tahoma" w:cs="Tahoma"/>
          <w:color w:val="002060"/>
          <w:sz w:val="22"/>
          <w:szCs w:val="22"/>
        </w:rPr>
      </w:pPr>
    </w:p>
    <w:p w14:paraId="54EBFA7D"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b/>
          <w:color w:val="002060"/>
          <w:sz w:val="22"/>
          <w:szCs w:val="22"/>
        </w:rPr>
        <w:t>Convocatoria Desierta:</w:t>
      </w:r>
      <w:r w:rsidRPr="009D3675">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14:paraId="7BF56B4B" w14:textId="77777777" w:rsidR="00107685" w:rsidRPr="009D3675" w:rsidRDefault="00107685" w:rsidP="00107685">
      <w:pPr>
        <w:pStyle w:val="Continuarlista"/>
        <w:ind w:left="426"/>
        <w:rPr>
          <w:rFonts w:ascii="Tahoma" w:hAnsi="Tahoma" w:cs="Tahoma"/>
          <w:color w:val="002060"/>
          <w:sz w:val="22"/>
          <w:szCs w:val="22"/>
        </w:rPr>
      </w:pPr>
    </w:p>
    <w:p w14:paraId="11220CF1" w14:textId="77777777" w:rsidR="00107685" w:rsidRPr="009D3675" w:rsidRDefault="00107685" w:rsidP="002B6989">
      <w:pPr>
        <w:pStyle w:val="Prrafodelista"/>
        <w:numPr>
          <w:ilvl w:val="0"/>
          <w:numId w:val="22"/>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No se hubiera recibido ninguna propuesta</w:t>
      </w:r>
    </w:p>
    <w:p w14:paraId="62573438" w14:textId="77777777" w:rsidR="00107685" w:rsidRPr="009D3675" w:rsidRDefault="00107685" w:rsidP="002B6989">
      <w:pPr>
        <w:numPr>
          <w:ilvl w:val="0"/>
          <w:numId w:val="22"/>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Ningún proponente hubiera cumplido con los requisitos establecidos en el TBC.</w:t>
      </w:r>
    </w:p>
    <w:p w14:paraId="467B2ACD" w14:textId="77777777" w:rsidR="00107685" w:rsidRPr="009D3675" w:rsidRDefault="00107685" w:rsidP="002B6989">
      <w:pPr>
        <w:numPr>
          <w:ilvl w:val="0"/>
          <w:numId w:val="22"/>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adjudicado incumpla la presentación de los documentos necesarios para la formalización de la relación comercial o desista de la misma y no existan otras propuestas calificadas.</w:t>
      </w:r>
    </w:p>
    <w:p w14:paraId="7E25C7DF" w14:textId="77777777" w:rsidR="00107685" w:rsidRPr="009D3675" w:rsidRDefault="00107685" w:rsidP="00107685">
      <w:pPr>
        <w:tabs>
          <w:tab w:val="left" w:pos="1134"/>
        </w:tabs>
        <w:ind w:left="1134"/>
        <w:jc w:val="both"/>
        <w:rPr>
          <w:rFonts w:ascii="Tahoma" w:hAnsi="Tahoma" w:cs="Tahoma"/>
          <w:color w:val="002060"/>
          <w:sz w:val="22"/>
          <w:szCs w:val="22"/>
        </w:rPr>
      </w:pPr>
    </w:p>
    <w:p w14:paraId="0A71A835"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b/>
          <w:color w:val="002060"/>
          <w:sz w:val="22"/>
          <w:szCs w:val="22"/>
        </w:rPr>
        <w:t>Cancelación, Anulación y/o Suspensión:</w:t>
      </w:r>
      <w:r w:rsidRPr="009D3675">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14:paraId="454EA5D6" w14:textId="77777777" w:rsidR="00107685" w:rsidRPr="009D3675" w:rsidRDefault="00107685" w:rsidP="00107685">
      <w:pPr>
        <w:jc w:val="both"/>
        <w:rPr>
          <w:rFonts w:ascii="Tahoma" w:hAnsi="Tahoma" w:cs="Tahoma"/>
          <w:color w:val="002060"/>
          <w:sz w:val="22"/>
          <w:szCs w:val="22"/>
        </w:rPr>
      </w:pPr>
    </w:p>
    <w:p w14:paraId="753CDF80" w14:textId="77777777" w:rsidR="00107685" w:rsidRPr="009D3675" w:rsidRDefault="00107685" w:rsidP="002B6989">
      <w:pPr>
        <w:pStyle w:val="Prrafodelista"/>
        <w:numPr>
          <w:ilvl w:val="0"/>
          <w:numId w:val="23"/>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3B572CC2" w14:textId="77777777" w:rsidR="00107685" w:rsidRPr="009D3675" w:rsidRDefault="00107685" w:rsidP="002B6989">
      <w:pPr>
        <w:numPr>
          <w:ilvl w:val="0"/>
          <w:numId w:val="23"/>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se determine incumplimiento o inobservancia al procedimiento para la adquisición respectiva y/o desvirtúe la legalidad y validez del proceso. </w:t>
      </w:r>
    </w:p>
    <w:p w14:paraId="1A5CE0AD" w14:textId="77777777" w:rsidR="00107685" w:rsidRPr="009D3675" w:rsidRDefault="00107685" w:rsidP="002B6989">
      <w:pPr>
        <w:numPr>
          <w:ilvl w:val="0"/>
          <w:numId w:val="23"/>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las ofertas no se adecuen a sus intereses y/o a las normas y procedimientos legales vigentes. </w:t>
      </w:r>
    </w:p>
    <w:p w14:paraId="78240A49" w14:textId="77777777" w:rsidR="00107685" w:rsidRPr="009D3675" w:rsidRDefault="00107685" w:rsidP="00107685">
      <w:pPr>
        <w:ind w:left="1418"/>
        <w:jc w:val="both"/>
        <w:rPr>
          <w:rFonts w:ascii="Tahoma" w:hAnsi="Tahoma" w:cs="Tahoma"/>
          <w:color w:val="002060"/>
          <w:sz w:val="22"/>
          <w:szCs w:val="22"/>
        </w:rPr>
      </w:pPr>
    </w:p>
    <w:p w14:paraId="19AB90A0" w14:textId="77777777" w:rsidR="00107685" w:rsidRPr="009D3675" w:rsidRDefault="00107685" w:rsidP="002B6989">
      <w:pPr>
        <w:numPr>
          <w:ilvl w:val="0"/>
          <w:numId w:val="21"/>
        </w:numPr>
        <w:ind w:left="567" w:hanging="567"/>
        <w:jc w:val="both"/>
        <w:rPr>
          <w:rFonts w:ascii="Tahoma" w:hAnsi="Tahoma" w:cs="Tahoma"/>
          <w:color w:val="002060"/>
          <w:sz w:val="22"/>
          <w:szCs w:val="22"/>
        </w:rPr>
      </w:pPr>
      <w:r w:rsidRPr="009D3675">
        <w:rPr>
          <w:rFonts w:ascii="Tahoma" w:hAnsi="Tahoma" w:cs="Tahoma"/>
          <w:b/>
          <w:color w:val="002060"/>
          <w:sz w:val="22"/>
          <w:szCs w:val="22"/>
        </w:rPr>
        <w:t>Rechazo de propuestas:</w:t>
      </w:r>
      <w:r w:rsidRPr="009D3675">
        <w:rPr>
          <w:rFonts w:ascii="Tahoma" w:hAnsi="Tahoma" w:cs="Tahoma"/>
          <w:color w:val="002060"/>
          <w:sz w:val="22"/>
          <w:szCs w:val="22"/>
        </w:rPr>
        <w:t xml:space="preserve"> ENTEL S.A. puede rechazar las propuestas, de acuerdo a las siguientes causales:</w:t>
      </w:r>
    </w:p>
    <w:p w14:paraId="65D81893" w14:textId="77777777" w:rsidR="00107685" w:rsidRPr="009D3675" w:rsidRDefault="00107685" w:rsidP="00107685">
      <w:pPr>
        <w:ind w:left="567"/>
        <w:jc w:val="both"/>
        <w:rPr>
          <w:rFonts w:ascii="Tahoma" w:hAnsi="Tahoma" w:cs="Tahoma"/>
          <w:color w:val="002060"/>
          <w:sz w:val="22"/>
          <w:szCs w:val="22"/>
        </w:rPr>
      </w:pPr>
    </w:p>
    <w:p w14:paraId="2E33A010" w14:textId="77777777" w:rsidR="00107685" w:rsidRPr="009D3675" w:rsidRDefault="00107685" w:rsidP="002B6989">
      <w:pPr>
        <w:pStyle w:val="Prrafodelista"/>
        <w:numPr>
          <w:ilvl w:val="0"/>
          <w:numId w:val="24"/>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14:paraId="0D90456E" w14:textId="77777777" w:rsidR="00107685" w:rsidRPr="009D3675" w:rsidRDefault="00107685" w:rsidP="002B6989">
      <w:pPr>
        <w:pStyle w:val="Prrafodelista"/>
        <w:numPr>
          <w:ilvl w:val="0"/>
          <w:numId w:val="24"/>
        </w:numPr>
        <w:ind w:left="1134" w:hanging="567"/>
        <w:jc w:val="both"/>
        <w:rPr>
          <w:rFonts w:ascii="Tahoma" w:hAnsi="Tahoma" w:cs="Tahoma"/>
          <w:color w:val="002060"/>
          <w:sz w:val="22"/>
          <w:szCs w:val="22"/>
        </w:rPr>
      </w:pPr>
      <w:r w:rsidRPr="009D3675">
        <w:rPr>
          <w:rFonts w:ascii="Tahoma" w:hAnsi="Tahoma" w:cs="Tahoma"/>
          <w:color w:val="002060"/>
          <w:sz w:val="22"/>
          <w:szCs w:val="22"/>
        </w:rPr>
        <w:t>Ofertas que tengan raspaduras, alteraciones o enmiendas.</w:t>
      </w:r>
    </w:p>
    <w:p w14:paraId="72C4489A" w14:textId="77777777" w:rsidR="00107685" w:rsidRPr="009D3675" w:rsidRDefault="00107685" w:rsidP="002B6989">
      <w:pPr>
        <w:pStyle w:val="Prrafodelista"/>
        <w:numPr>
          <w:ilvl w:val="0"/>
          <w:numId w:val="24"/>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que no cumplan con cualquiera de las especificaciones descritas en el TBC. </w:t>
      </w:r>
    </w:p>
    <w:p w14:paraId="6F222C43" w14:textId="77777777" w:rsidR="00107685" w:rsidRPr="009D3675" w:rsidRDefault="00107685" w:rsidP="002B6989">
      <w:pPr>
        <w:pStyle w:val="Prrafodelista"/>
        <w:numPr>
          <w:ilvl w:val="0"/>
          <w:numId w:val="24"/>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los precios ofertados no guarden relación con el mercado. </w:t>
      </w:r>
    </w:p>
    <w:p w14:paraId="0D08EAF9" w14:textId="77777777" w:rsidR="00107685" w:rsidRPr="009D3675" w:rsidRDefault="00107685" w:rsidP="002B6989">
      <w:pPr>
        <w:pStyle w:val="Prrafodelista"/>
        <w:numPr>
          <w:ilvl w:val="0"/>
          <w:numId w:val="24"/>
        </w:numPr>
        <w:ind w:left="1134" w:hanging="567"/>
        <w:jc w:val="both"/>
        <w:rPr>
          <w:rFonts w:ascii="Tahoma" w:hAnsi="Tahoma" w:cs="Tahoma"/>
          <w:color w:val="002060"/>
          <w:sz w:val="22"/>
          <w:szCs w:val="22"/>
        </w:rPr>
      </w:pPr>
      <w:r w:rsidRPr="009D3675">
        <w:rPr>
          <w:rFonts w:ascii="Tahoma" w:hAnsi="Tahoma" w:cs="Tahoma"/>
          <w:color w:val="002060"/>
          <w:sz w:val="22"/>
          <w:szCs w:val="22"/>
        </w:rPr>
        <w:t>ENTEL S.A. se reserva el derecho de desestimar cualquier propuesta, si a su juicio ésta no satisface sus expectativas y necesidades; o si el proponente no es merecedor de la confianza de ENTEL S.A.</w:t>
      </w:r>
    </w:p>
    <w:p w14:paraId="2A2B03D6" w14:textId="77777777" w:rsidR="00107685" w:rsidRPr="009D3675" w:rsidRDefault="00107685" w:rsidP="002B6989">
      <w:pPr>
        <w:pStyle w:val="Prrafodelista"/>
        <w:numPr>
          <w:ilvl w:val="0"/>
          <w:numId w:val="24"/>
        </w:numPr>
        <w:tabs>
          <w:tab w:val="left" w:pos="1418"/>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presente dos o más propuestas alternativas de diferentes marcas en una misma propuesta. </w:t>
      </w:r>
    </w:p>
    <w:p w14:paraId="4F3EF71E" w14:textId="77777777" w:rsidR="00107685" w:rsidRPr="009D3675" w:rsidRDefault="00107685" w:rsidP="00107685">
      <w:pPr>
        <w:jc w:val="both"/>
        <w:rPr>
          <w:rFonts w:ascii="Tahoma" w:hAnsi="Tahoma" w:cs="Tahoma"/>
          <w:color w:val="002060"/>
          <w:sz w:val="22"/>
          <w:szCs w:val="22"/>
        </w:rPr>
      </w:pPr>
    </w:p>
    <w:p w14:paraId="3D9B1397" w14:textId="77777777" w:rsidR="00107685" w:rsidRPr="009D3675" w:rsidRDefault="00107685" w:rsidP="002B6989">
      <w:pPr>
        <w:numPr>
          <w:ilvl w:val="0"/>
          <w:numId w:val="21"/>
        </w:numPr>
        <w:ind w:hanging="720"/>
        <w:jc w:val="both"/>
        <w:rPr>
          <w:rFonts w:ascii="Tahoma" w:hAnsi="Tahoma" w:cs="Tahoma"/>
          <w:color w:val="002060"/>
          <w:sz w:val="22"/>
          <w:szCs w:val="22"/>
        </w:rPr>
      </w:pPr>
      <w:r w:rsidRPr="009D3675">
        <w:rPr>
          <w:rFonts w:ascii="Tahoma" w:hAnsi="Tahoma" w:cs="Tahoma"/>
          <w:b/>
          <w:color w:val="002060"/>
          <w:sz w:val="22"/>
          <w:szCs w:val="22"/>
        </w:rPr>
        <w:t>Incumplimiento de Presentación de Documentos o Desistimiento de la Adjudicación:</w:t>
      </w:r>
      <w:r w:rsidRPr="009D3675">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14:paraId="0CA75AAC" w14:textId="77777777" w:rsidR="00597282" w:rsidRPr="009D3675" w:rsidRDefault="00597282" w:rsidP="00597282">
      <w:pPr>
        <w:ind w:left="720"/>
        <w:jc w:val="both"/>
        <w:rPr>
          <w:rFonts w:ascii="Tahoma" w:hAnsi="Tahoma" w:cs="Tahoma"/>
          <w:color w:val="002060"/>
          <w:sz w:val="20"/>
          <w:szCs w:val="20"/>
        </w:rPr>
      </w:pPr>
    </w:p>
    <w:p w14:paraId="0B4E310F" w14:textId="77777777" w:rsidR="00597282" w:rsidRDefault="00597282" w:rsidP="00597282">
      <w:pPr>
        <w:ind w:left="720"/>
        <w:jc w:val="both"/>
        <w:rPr>
          <w:rFonts w:ascii="Tahoma" w:hAnsi="Tahoma" w:cs="Tahoma"/>
          <w:sz w:val="20"/>
          <w:szCs w:val="20"/>
        </w:rPr>
      </w:pPr>
    </w:p>
    <w:p w14:paraId="51BCC53E" w14:textId="77777777" w:rsidR="00AB2414" w:rsidRDefault="00AB2414">
      <w:pPr>
        <w:rPr>
          <w:rFonts w:ascii="Tahoma" w:hAnsi="Tahoma" w:cs="Tahoma"/>
          <w:sz w:val="20"/>
          <w:szCs w:val="20"/>
        </w:rPr>
      </w:pPr>
      <w:r>
        <w:rPr>
          <w:rFonts w:ascii="Tahoma" w:hAnsi="Tahoma" w:cs="Tahoma"/>
          <w:sz w:val="20"/>
          <w:szCs w:val="20"/>
        </w:rPr>
        <w:br w:type="page"/>
      </w:r>
    </w:p>
    <w:p w14:paraId="51E7CF96" w14:textId="77777777"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14:paraId="4F611562" w14:textId="77777777" w:rsidTr="0069540F">
        <w:trPr>
          <w:trHeight w:val="617"/>
        </w:trPr>
        <w:tc>
          <w:tcPr>
            <w:tcW w:w="2410" w:type="dxa"/>
            <w:shd w:val="clear" w:color="auto" w:fill="004990"/>
            <w:vAlign w:val="center"/>
          </w:tcPr>
          <w:p w14:paraId="45139531" w14:textId="458EC675" w:rsidR="00597282" w:rsidRPr="004F5874" w:rsidRDefault="003E7A55" w:rsidP="00941729">
            <w:pPr>
              <w:pStyle w:val="Textoindependiente3"/>
              <w:spacing w:after="0"/>
              <w:rPr>
                <w:rFonts w:ascii="Tahoma" w:hAnsi="Tahoma" w:cs="Tahoma"/>
                <w:b/>
                <w:sz w:val="28"/>
                <w:szCs w:val="28"/>
                <w:lang w:val="pt-BR"/>
              </w:rPr>
            </w:pPr>
            <w:r w:rsidRPr="004F5874">
              <w:rPr>
                <w:rFonts w:ascii="Tahoma" w:hAnsi="Tahoma" w:cs="Tahoma"/>
                <w:b/>
                <w:sz w:val="28"/>
                <w:szCs w:val="28"/>
                <w:lang w:val="pt-BR"/>
              </w:rPr>
              <w:t>A</w:t>
            </w:r>
            <w:r w:rsidR="00941729">
              <w:rPr>
                <w:rFonts w:ascii="Tahoma" w:hAnsi="Tahoma" w:cs="Tahoma"/>
                <w:b/>
                <w:sz w:val="28"/>
                <w:szCs w:val="28"/>
                <w:lang w:val="pt-BR"/>
              </w:rPr>
              <w:t>nexo</w:t>
            </w:r>
            <w:r w:rsidRPr="004F5874">
              <w:rPr>
                <w:rFonts w:ascii="Tahoma" w:hAnsi="Tahoma" w:cs="Tahoma"/>
                <w:b/>
                <w:sz w:val="28"/>
                <w:szCs w:val="28"/>
                <w:lang w:val="pt-BR"/>
              </w:rPr>
              <w:t xml:space="preserve"> </w:t>
            </w:r>
            <w:r w:rsidR="00941729">
              <w:rPr>
                <w:rFonts w:ascii="Tahoma" w:hAnsi="Tahoma" w:cs="Tahoma"/>
                <w:b/>
                <w:sz w:val="28"/>
                <w:szCs w:val="28"/>
                <w:lang w:val="pt-BR"/>
              </w:rPr>
              <w:t>N°</w:t>
            </w:r>
            <w:r w:rsidRPr="004F5874">
              <w:rPr>
                <w:rFonts w:ascii="Tahoma" w:hAnsi="Tahoma" w:cs="Tahoma"/>
                <w:b/>
                <w:sz w:val="28"/>
                <w:szCs w:val="28"/>
                <w:lang w:val="pt-BR"/>
              </w:rPr>
              <w:t xml:space="preserve"> </w:t>
            </w:r>
            <w:r>
              <w:rPr>
                <w:rFonts w:ascii="Tahoma" w:hAnsi="Tahoma" w:cs="Tahoma"/>
                <w:b/>
                <w:sz w:val="28"/>
                <w:szCs w:val="28"/>
                <w:lang w:val="pt-BR"/>
              </w:rPr>
              <w:t>2</w:t>
            </w:r>
          </w:p>
        </w:tc>
        <w:tc>
          <w:tcPr>
            <w:tcW w:w="7365" w:type="dxa"/>
            <w:vAlign w:val="center"/>
          </w:tcPr>
          <w:p w14:paraId="6063AF5E" w14:textId="4B1AF383" w:rsid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Declaración d</w:t>
            </w:r>
            <w:r w:rsidRPr="006E3F11">
              <w:rPr>
                <w:rFonts w:ascii="Tahoma" w:hAnsi="Tahoma" w:cs="Tahoma"/>
                <w:b/>
                <w:color w:val="002060"/>
                <w:sz w:val="28"/>
                <w:lang w:val="pt-BR"/>
              </w:rPr>
              <w:t xml:space="preserve">e Integridad </w:t>
            </w:r>
            <w:r>
              <w:rPr>
                <w:rFonts w:ascii="Tahoma" w:hAnsi="Tahoma" w:cs="Tahoma"/>
                <w:b/>
                <w:color w:val="002060"/>
                <w:sz w:val="28"/>
                <w:lang w:val="pt-BR"/>
              </w:rPr>
              <w:t>d</w:t>
            </w:r>
            <w:r w:rsidRPr="006E3F11">
              <w:rPr>
                <w:rFonts w:ascii="Tahoma" w:hAnsi="Tahoma" w:cs="Tahoma"/>
                <w:b/>
                <w:color w:val="002060"/>
                <w:sz w:val="28"/>
                <w:lang w:val="pt-BR"/>
              </w:rPr>
              <w:t>el Personal</w:t>
            </w:r>
          </w:p>
          <w:p w14:paraId="1B4F61A1" w14:textId="7868D435" w:rsidR="00597282" w:rsidRP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 l</w:t>
            </w:r>
            <w:r w:rsidRPr="006E3F11">
              <w:rPr>
                <w:rFonts w:ascii="Tahoma" w:hAnsi="Tahoma" w:cs="Tahoma"/>
                <w:b/>
                <w:color w:val="002060"/>
                <w:sz w:val="28"/>
                <w:lang w:val="pt-BR"/>
              </w:rPr>
              <w:t>a Empresa Proponente</w:t>
            </w:r>
          </w:p>
        </w:tc>
      </w:tr>
    </w:tbl>
    <w:p w14:paraId="5A7E3DC5" w14:textId="77777777"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9D3675" w14:paraId="4C31A97B" w14:textId="77777777" w:rsidTr="0069540F">
        <w:trPr>
          <w:trHeight w:val="261"/>
        </w:trPr>
        <w:tc>
          <w:tcPr>
            <w:tcW w:w="2691" w:type="dxa"/>
            <w:tcBorders>
              <w:top w:val="nil"/>
              <w:left w:val="nil"/>
              <w:bottom w:val="nil"/>
              <w:right w:val="nil"/>
            </w:tcBorders>
            <w:tcMar>
              <w:left w:w="0" w:type="dxa"/>
              <w:right w:w="0" w:type="dxa"/>
            </w:tcMar>
            <w:vAlign w:val="center"/>
          </w:tcPr>
          <w:p w14:paraId="3814A15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Razón Social</w:t>
            </w:r>
          </w:p>
        </w:tc>
        <w:tc>
          <w:tcPr>
            <w:tcW w:w="193" w:type="dxa"/>
            <w:tcBorders>
              <w:top w:val="nil"/>
              <w:left w:val="nil"/>
              <w:bottom w:val="nil"/>
              <w:right w:val="nil"/>
            </w:tcBorders>
            <w:vAlign w:val="center"/>
          </w:tcPr>
          <w:p w14:paraId="0A7F0464"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5D82C1F"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1217928" w14:textId="77777777" w:rsidR="00597282" w:rsidRPr="009D3675" w:rsidRDefault="00597282" w:rsidP="0069540F">
            <w:pPr>
              <w:rPr>
                <w:rFonts w:ascii="Tahoma" w:hAnsi="Tahoma" w:cs="Tahoma"/>
                <w:color w:val="002060"/>
                <w:sz w:val="22"/>
                <w:szCs w:val="22"/>
              </w:rPr>
            </w:pPr>
          </w:p>
        </w:tc>
      </w:tr>
      <w:tr w:rsidR="00597282" w:rsidRPr="009D3675" w14:paraId="3883A9C5" w14:textId="77777777" w:rsidTr="0069540F">
        <w:trPr>
          <w:trHeight w:val="246"/>
        </w:trPr>
        <w:tc>
          <w:tcPr>
            <w:tcW w:w="2691" w:type="dxa"/>
            <w:tcBorders>
              <w:top w:val="nil"/>
              <w:left w:val="nil"/>
              <w:bottom w:val="nil"/>
              <w:right w:val="nil"/>
            </w:tcBorders>
            <w:tcMar>
              <w:left w:w="0" w:type="dxa"/>
              <w:right w:w="0" w:type="dxa"/>
            </w:tcMar>
            <w:vAlign w:val="center"/>
          </w:tcPr>
          <w:p w14:paraId="283FA522"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Objeto del Proceso</w:t>
            </w:r>
          </w:p>
        </w:tc>
        <w:tc>
          <w:tcPr>
            <w:tcW w:w="193" w:type="dxa"/>
            <w:tcBorders>
              <w:top w:val="nil"/>
              <w:left w:val="nil"/>
              <w:bottom w:val="nil"/>
              <w:right w:val="nil"/>
            </w:tcBorders>
            <w:vAlign w:val="center"/>
          </w:tcPr>
          <w:p w14:paraId="2CAECDD6"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91B6555"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0B3882" w14:textId="77777777" w:rsidR="00597282" w:rsidRPr="009D3675" w:rsidRDefault="00597282" w:rsidP="0069540F">
            <w:pPr>
              <w:rPr>
                <w:rFonts w:ascii="Tahoma" w:hAnsi="Tahoma" w:cs="Tahoma"/>
                <w:color w:val="002060"/>
                <w:sz w:val="22"/>
                <w:szCs w:val="22"/>
              </w:rPr>
            </w:pPr>
          </w:p>
        </w:tc>
      </w:tr>
      <w:tr w:rsidR="00597282" w:rsidRPr="009D3675" w14:paraId="635629DC" w14:textId="77777777" w:rsidTr="0069540F">
        <w:trPr>
          <w:trHeight w:val="261"/>
        </w:trPr>
        <w:tc>
          <w:tcPr>
            <w:tcW w:w="2691" w:type="dxa"/>
            <w:tcBorders>
              <w:top w:val="nil"/>
              <w:left w:val="nil"/>
              <w:bottom w:val="nil"/>
              <w:right w:val="nil"/>
            </w:tcBorders>
            <w:tcMar>
              <w:left w:w="0" w:type="dxa"/>
              <w:right w:w="0" w:type="dxa"/>
            </w:tcMar>
            <w:vAlign w:val="center"/>
          </w:tcPr>
          <w:p w14:paraId="2E14BC8A"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N° de Convocatoria</w:t>
            </w:r>
          </w:p>
        </w:tc>
        <w:tc>
          <w:tcPr>
            <w:tcW w:w="193" w:type="dxa"/>
            <w:tcBorders>
              <w:top w:val="nil"/>
              <w:left w:val="nil"/>
              <w:bottom w:val="nil"/>
              <w:right w:val="nil"/>
            </w:tcBorders>
            <w:vAlign w:val="center"/>
          </w:tcPr>
          <w:p w14:paraId="6C91C908"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2FDA1C03"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D716C57"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……/201..</w:t>
            </w:r>
          </w:p>
        </w:tc>
      </w:tr>
      <w:tr w:rsidR="00597282" w:rsidRPr="009D3675" w14:paraId="3433FD69" w14:textId="77777777" w:rsidTr="0069540F">
        <w:trPr>
          <w:trHeight w:val="261"/>
        </w:trPr>
        <w:tc>
          <w:tcPr>
            <w:tcW w:w="2691" w:type="dxa"/>
            <w:tcBorders>
              <w:top w:val="nil"/>
              <w:left w:val="nil"/>
              <w:bottom w:val="nil"/>
              <w:right w:val="nil"/>
            </w:tcBorders>
            <w:tcMar>
              <w:left w:w="0" w:type="dxa"/>
              <w:right w:w="0" w:type="dxa"/>
            </w:tcMar>
            <w:vAlign w:val="center"/>
          </w:tcPr>
          <w:p w14:paraId="7B90B81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Lugar y Fecha</w:t>
            </w:r>
          </w:p>
        </w:tc>
        <w:tc>
          <w:tcPr>
            <w:tcW w:w="193" w:type="dxa"/>
            <w:tcBorders>
              <w:top w:val="nil"/>
              <w:left w:val="nil"/>
              <w:bottom w:val="nil"/>
              <w:right w:val="nil"/>
            </w:tcBorders>
            <w:vAlign w:val="center"/>
          </w:tcPr>
          <w:p w14:paraId="79F3E62E"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1CD27504"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0DFC922" w14:textId="77777777" w:rsidR="00597282" w:rsidRPr="009D3675" w:rsidRDefault="00597282" w:rsidP="0069540F">
            <w:pPr>
              <w:rPr>
                <w:rFonts w:ascii="Tahoma" w:hAnsi="Tahoma" w:cs="Tahoma"/>
                <w:color w:val="002060"/>
                <w:sz w:val="22"/>
                <w:szCs w:val="22"/>
              </w:rPr>
            </w:pPr>
          </w:p>
        </w:tc>
      </w:tr>
    </w:tbl>
    <w:p w14:paraId="498D79BD" w14:textId="77777777" w:rsidR="00597282" w:rsidRPr="00016E7F" w:rsidRDefault="00597282" w:rsidP="00597282">
      <w:pPr>
        <w:jc w:val="both"/>
        <w:rPr>
          <w:rFonts w:ascii="Tahoma" w:hAnsi="Tahoma" w:cs="Tahoma"/>
          <w:color w:val="365F91"/>
          <w:lang w:val="es-ES_tradnl"/>
        </w:rPr>
      </w:pPr>
    </w:p>
    <w:p w14:paraId="53842445" w14:textId="77777777" w:rsidR="002627FD" w:rsidRDefault="002627FD" w:rsidP="00597282">
      <w:pPr>
        <w:jc w:val="both"/>
        <w:rPr>
          <w:rFonts w:ascii="Tahoma" w:hAnsi="Tahoma" w:cs="Tahoma"/>
          <w:color w:val="365F91"/>
          <w:sz w:val="22"/>
          <w:szCs w:val="22"/>
          <w:lang w:val="es-ES_tradnl"/>
        </w:rPr>
      </w:pPr>
    </w:p>
    <w:p w14:paraId="70490367"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De mi consideración:</w:t>
      </w:r>
    </w:p>
    <w:p w14:paraId="3C148400" w14:textId="77777777" w:rsidR="00107685" w:rsidRPr="009D3675" w:rsidRDefault="00107685" w:rsidP="00107685">
      <w:pPr>
        <w:jc w:val="both"/>
        <w:rPr>
          <w:rFonts w:ascii="Tahoma" w:hAnsi="Tahoma" w:cs="Tahoma"/>
          <w:color w:val="002060"/>
          <w:sz w:val="22"/>
          <w:szCs w:val="22"/>
          <w:lang w:val="es-ES_tradnl"/>
        </w:rPr>
      </w:pPr>
    </w:p>
    <w:p w14:paraId="7A18B7F5"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En atención a la Convocatoria de referencia, a nombre de la empresa……………………. a la cual representamos, declaramos expresamente nuestra conformidad y compromiso de cumplimiento, conforme con los siguientes puntos:</w:t>
      </w:r>
    </w:p>
    <w:p w14:paraId="2156288B" w14:textId="77777777" w:rsidR="00107685" w:rsidRPr="009D3675" w:rsidRDefault="00107685" w:rsidP="00107685">
      <w:pPr>
        <w:suppressAutoHyphens/>
        <w:jc w:val="both"/>
        <w:rPr>
          <w:rFonts w:ascii="Tahoma" w:hAnsi="Tahoma" w:cs="Tahoma"/>
          <w:b/>
          <w:color w:val="002060"/>
          <w:sz w:val="22"/>
          <w:szCs w:val="22"/>
          <w:lang w:val="es-ES_tradnl"/>
        </w:rPr>
      </w:pPr>
    </w:p>
    <w:p w14:paraId="015E1DC3" w14:textId="77777777" w:rsidR="00107685" w:rsidRPr="009D3675" w:rsidRDefault="00107685" w:rsidP="00107685">
      <w:pPr>
        <w:suppressAutoHyphens/>
        <w:jc w:val="both"/>
        <w:rPr>
          <w:rFonts w:ascii="Tahoma" w:hAnsi="Tahoma" w:cs="Tahoma"/>
          <w:b/>
          <w:color w:val="002060"/>
          <w:sz w:val="22"/>
          <w:szCs w:val="22"/>
          <w:lang w:val="es-ES_tradnl"/>
        </w:rPr>
      </w:pPr>
      <w:r w:rsidRPr="009D3675">
        <w:rPr>
          <w:rFonts w:ascii="Tahoma" w:hAnsi="Tahoma" w:cs="Tahoma"/>
          <w:b/>
          <w:color w:val="002060"/>
          <w:sz w:val="22"/>
          <w:szCs w:val="22"/>
          <w:lang w:val="es-ES_tradnl"/>
        </w:rPr>
        <w:t>I.- De las Condiciones del Proceso</w:t>
      </w:r>
    </w:p>
    <w:p w14:paraId="12A87D56" w14:textId="77777777" w:rsidR="00107685" w:rsidRPr="009D3675" w:rsidRDefault="00107685" w:rsidP="002B6989">
      <w:pPr>
        <w:numPr>
          <w:ilvl w:val="0"/>
          <w:numId w:val="10"/>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64DD0842" w14:textId="77777777" w:rsidR="00107685" w:rsidRPr="009D3675" w:rsidRDefault="00107685" w:rsidP="00107685">
      <w:pPr>
        <w:tabs>
          <w:tab w:val="num" w:pos="709"/>
        </w:tabs>
        <w:ind w:left="709" w:hanging="425"/>
        <w:jc w:val="both"/>
        <w:rPr>
          <w:rFonts w:ascii="Tahoma" w:hAnsi="Tahoma" w:cs="Tahoma"/>
          <w:color w:val="002060"/>
          <w:sz w:val="22"/>
          <w:szCs w:val="22"/>
          <w:lang w:val="es-ES_tradnl"/>
        </w:rPr>
      </w:pPr>
    </w:p>
    <w:p w14:paraId="0E92C447" w14:textId="77777777" w:rsidR="00107685" w:rsidRPr="009D3675" w:rsidRDefault="00107685" w:rsidP="002B6989">
      <w:pPr>
        <w:numPr>
          <w:ilvl w:val="0"/>
          <w:numId w:val="10"/>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2F808FFE" w14:textId="77777777" w:rsidR="00107685" w:rsidRPr="009D3675" w:rsidRDefault="00107685" w:rsidP="00107685">
      <w:pPr>
        <w:tabs>
          <w:tab w:val="num" w:pos="709"/>
        </w:tabs>
        <w:ind w:left="709" w:hanging="425"/>
        <w:jc w:val="both"/>
        <w:rPr>
          <w:rFonts w:ascii="Tahoma" w:hAnsi="Tahoma" w:cs="Tahoma"/>
          <w:color w:val="002060"/>
          <w:sz w:val="22"/>
          <w:szCs w:val="22"/>
          <w:lang w:val="es-ES_tradnl"/>
        </w:rPr>
      </w:pPr>
    </w:p>
    <w:p w14:paraId="7220BF97" w14:textId="77777777" w:rsidR="00107685" w:rsidRPr="009D3675" w:rsidRDefault="00107685" w:rsidP="002B6989">
      <w:pPr>
        <w:numPr>
          <w:ilvl w:val="0"/>
          <w:numId w:val="10"/>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En caso de obtener la adjudicación, nuestra propuesta constituirá un compromiso obligatorio hasta que se prepare y firme el documento de compra.</w:t>
      </w:r>
    </w:p>
    <w:p w14:paraId="6D62E629" w14:textId="77777777" w:rsidR="00107685" w:rsidRPr="009D3675" w:rsidRDefault="00107685" w:rsidP="00107685">
      <w:pPr>
        <w:jc w:val="both"/>
        <w:rPr>
          <w:rFonts w:ascii="Tahoma" w:hAnsi="Tahoma" w:cs="Tahoma"/>
          <w:b/>
          <w:color w:val="002060"/>
          <w:sz w:val="22"/>
          <w:szCs w:val="22"/>
          <w:lang w:val="es-ES_tradnl"/>
        </w:rPr>
      </w:pPr>
    </w:p>
    <w:p w14:paraId="062498BA" w14:textId="77777777" w:rsidR="00107685" w:rsidRPr="009D3675" w:rsidRDefault="00107685" w:rsidP="00107685">
      <w:pPr>
        <w:jc w:val="both"/>
        <w:rPr>
          <w:rFonts w:ascii="Tahoma" w:hAnsi="Tahoma" w:cs="Tahoma"/>
          <w:b/>
          <w:color w:val="002060"/>
          <w:sz w:val="22"/>
          <w:szCs w:val="22"/>
          <w:lang w:val="es-ES_tradnl"/>
        </w:rPr>
      </w:pPr>
      <w:r w:rsidRPr="009D3675">
        <w:rPr>
          <w:rFonts w:ascii="Tahoma" w:hAnsi="Tahoma" w:cs="Tahoma"/>
          <w:b/>
          <w:color w:val="002060"/>
          <w:sz w:val="22"/>
          <w:szCs w:val="22"/>
          <w:lang w:val="es-ES_tradnl"/>
        </w:rPr>
        <w:t>II.- Declaración Jurada</w:t>
      </w:r>
    </w:p>
    <w:p w14:paraId="4503C55A" w14:textId="77777777" w:rsidR="00107685" w:rsidRPr="009D3675" w:rsidRDefault="00107685" w:rsidP="00107685">
      <w:pPr>
        <w:jc w:val="both"/>
        <w:rPr>
          <w:rFonts w:ascii="Tahoma" w:hAnsi="Tahoma" w:cs="Tahoma"/>
          <w:b/>
          <w:color w:val="002060"/>
          <w:sz w:val="22"/>
          <w:szCs w:val="22"/>
          <w:lang w:val="es-ES_tradnl"/>
        </w:rPr>
      </w:pPr>
    </w:p>
    <w:p w14:paraId="3CB6E6DC" w14:textId="77777777" w:rsidR="00107685" w:rsidRPr="009D3675" w:rsidRDefault="00107685" w:rsidP="002B6989">
      <w:pPr>
        <w:numPr>
          <w:ilvl w:val="0"/>
          <w:numId w:val="11"/>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4FC3659B" w14:textId="77777777" w:rsidR="00107685" w:rsidRPr="009D3675" w:rsidRDefault="00107685" w:rsidP="00107685">
      <w:pPr>
        <w:ind w:left="709"/>
        <w:jc w:val="both"/>
        <w:rPr>
          <w:rFonts w:ascii="Tahoma" w:hAnsi="Tahoma" w:cs="Tahoma"/>
          <w:color w:val="002060"/>
          <w:sz w:val="22"/>
          <w:szCs w:val="22"/>
          <w:lang w:val="es-ES_tradnl"/>
        </w:rPr>
      </w:pPr>
    </w:p>
    <w:p w14:paraId="161DC36D" w14:textId="1A6ABDC5" w:rsidR="00107685" w:rsidRDefault="00107685" w:rsidP="002B6989">
      <w:pPr>
        <w:numPr>
          <w:ilvl w:val="0"/>
          <w:numId w:val="11"/>
        </w:numPr>
        <w:tabs>
          <w:tab w:val="clear" w:pos="360"/>
        </w:tabs>
        <w:ind w:left="709"/>
        <w:jc w:val="both"/>
        <w:rPr>
          <w:rFonts w:ascii="Tahoma" w:hAnsi="Tahoma" w:cs="Tahoma"/>
          <w:color w:val="002060"/>
          <w:sz w:val="22"/>
          <w:szCs w:val="22"/>
          <w:lang w:val="es-ES_tradnl"/>
        </w:rPr>
      </w:pPr>
      <w:r w:rsidRPr="009D3675">
        <w:rPr>
          <w:rFonts w:ascii="Tahoma" w:hAnsi="Tahoma" w:cs="Tahoma"/>
          <w:color w:val="002060"/>
          <w:sz w:val="22"/>
          <w:szCs w:val="22"/>
          <w:lang w:val="es-ES_tradnl"/>
        </w:rPr>
        <w:t>Afirmamos que ningún propietario, socio, representante legal o personal dependiente de nuestra empresa tiene relación directa, indirecta</w:t>
      </w:r>
      <w:r w:rsidR="00E54FA1">
        <w:rPr>
          <w:rFonts w:ascii="Tahoma" w:hAnsi="Tahoma" w:cs="Tahoma"/>
          <w:color w:val="002060"/>
          <w:sz w:val="22"/>
          <w:szCs w:val="22"/>
          <w:lang w:val="es-ES_tradnl"/>
        </w:rPr>
        <w:t xml:space="preserve"> o</w:t>
      </w:r>
      <w:r w:rsidRPr="009D3675">
        <w:rPr>
          <w:rFonts w:ascii="Tahoma" w:hAnsi="Tahoma" w:cs="Tahoma"/>
          <w:color w:val="002060"/>
          <w:sz w:val="22"/>
          <w:szCs w:val="22"/>
          <w:lang w:val="es-ES_tradnl"/>
        </w:rPr>
        <w:t xml:space="preserve"> comercial, </w:t>
      </w:r>
      <w:r w:rsidR="00E54FA1">
        <w:rPr>
          <w:rFonts w:ascii="Tahoma" w:hAnsi="Tahoma" w:cs="Tahoma"/>
          <w:color w:val="002060"/>
          <w:sz w:val="22"/>
          <w:szCs w:val="22"/>
          <w:lang w:val="es-ES_tradnl"/>
        </w:rPr>
        <w:t>con el personal de ENTEL S.A., relacionado a este proceso de contratación.</w:t>
      </w:r>
    </w:p>
    <w:p w14:paraId="0D6FEC10" w14:textId="77777777" w:rsidR="00262DAD" w:rsidRDefault="00262DAD" w:rsidP="00262DAD">
      <w:pPr>
        <w:pStyle w:val="Prrafodelista"/>
        <w:rPr>
          <w:rFonts w:ascii="Tahoma" w:hAnsi="Tahoma" w:cs="Tahoma"/>
          <w:color w:val="002060"/>
          <w:sz w:val="22"/>
          <w:szCs w:val="22"/>
          <w:lang w:val="es-ES_tradnl"/>
        </w:rPr>
      </w:pPr>
    </w:p>
    <w:p w14:paraId="7274DD3D" w14:textId="77777777" w:rsidR="00262DAD" w:rsidRDefault="00262DAD" w:rsidP="00262DAD">
      <w:pPr>
        <w:jc w:val="both"/>
        <w:rPr>
          <w:rFonts w:ascii="Tahoma" w:hAnsi="Tahoma" w:cs="Tahoma"/>
          <w:color w:val="002060"/>
          <w:sz w:val="22"/>
          <w:szCs w:val="22"/>
          <w:lang w:val="es-ES_tradnl"/>
        </w:rPr>
      </w:pPr>
    </w:p>
    <w:p w14:paraId="19BFD48B" w14:textId="77777777" w:rsidR="00262DAD" w:rsidRPr="009D3675" w:rsidRDefault="00262DAD" w:rsidP="00262DAD">
      <w:pPr>
        <w:jc w:val="both"/>
        <w:rPr>
          <w:rFonts w:ascii="Tahoma" w:hAnsi="Tahoma" w:cs="Tahoma"/>
          <w:color w:val="002060"/>
          <w:sz w:val="22"/>
          <w:szCs w:val="22"/>
          <w:lang w:val="es-ES_tradnl"/>
        </w:rPr>
      </w:pPr>
    </w:p>
    <w:p w14:paraId="1AC7E23A" w14:textId="77777777" w:rsidR="00107685" w:rsidRPr="009D3675" w:rsidRDefault="00107685" w:rsidP="00107685">
      <w:pPr>
        <w:ind w:left="709"/>
        <w:jc w:val="both"/>
        <w:rPr>
          <w:rFonts w:ascii="Tahoma" w:hAnsi="Tahoma" w:cs="Tahoma"/>
          <w:color w:val="002060"/>
          <w:sz w:val="22"/>
          <w:szCs w:val="22"/>
          <w:lang w:val="es-ES_tradnl"/>
        </w:rPr>
      </w:pPr>
    </w:p>
    <w:p w14:paraId="013E90AF" w14:textId="77777777" w:rsidR="00107685" w:rsidRPr="009D3675" w:rsidRDefault="00107685" w:rsidP="002B6989">
      <w:pPr>
        <w:numPr>
          <w:ilvl w:val="0"/>
          <w:numId w:val="11"/>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5841333C" w14:textId="77777777" w:rsidR="00107685" w:rsidRPr="009D3675" w:rsidRDefault="00107685" w:rsidP="00107685">
      <w:pPr>
        <w:ind w:left="709"/>
        <w:jc w:val="both"/>
        <w:rPr>
          <w:rFonts w:ascii="Tahoma" w:hAnsi="Tahoma" w:cs="Tahoma"/>
          <w:color w:val="002060"/>
          <w:sz w:val="22"/>
          <w:szCs w:val="22"/>
          <w:lang w:val="es-ES_tradnl"/>
        </w:rPr>
      </w:pPr>
    </w:p>
    <w:p w14:paraId="58575E56" w14:textId="77777777" w:rsidR="00107685" w:rsidRPr="009D3675" w:rsidRDefault="00107685" w:rsidP="002B6989">
      <w:pPr>
        <w:numPr>
          <w:ilvl w:val="0"/>
          <w:numId w:val="11"/>
        </w:numPr>
        <w:tabs>
          <w:tab w:val="clear" w:pos="360"/>
          <w:tab w:val="num" w:pos="709"/>
        </w:tabs>
        <w:ind w:left="709" w:hanging="425"/>
        <w:jc w:val="both"/>
        <w:rPr>
          <w:rFonts w:ascii="Tahoma" w:hAnsi="Tahoma" w:cs="Tahoma"/>
          <w:color w:val="002060"/>
          <w:sz w:val="22"/>
          <w:szCs w:val="22"/>
          <w:lang w:val="es-ES_tradnl"/>
        </w:rPr>
      </w:pPr>
      <w:r w:rsidRPr="009D3675">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2ACAF0DF" w14:textId="77777777" w:rsidR="00107685" w:rsidRPr="009D3675" w:rsidRDefault="00107685" w:rsidP="00107685">
      <w:pPr>
        <w:tabs>
          <w:tab w:val="right" w:pos="6663"/>
        </w:tabs>
        <w:jc w:val="center"/>
        <w:rPr>
          <w:rFonts w:ascii="Tahoma" w:hAnsi="Tahoma" w:cs="Tahoma"/>
          <w:color w:val="002060"/>
          <w:sz w:val="22"/>
          <w:szCs w:val="22"/>
          <w:lang w:val="es-ES_tradnl"/>
        </w:rPr>
      </w:pPr>
    </w:p>
    <w:p w14:paraId="46875681" w14:textId="77777777" w:rsidR="00107685" w:rsidRPr="009D3675" w:rsidRDefault="00107685" w:rsidP="00107685">
      <w:pPr>
        <w:ind w:left="284"/>
        <w:jc w:val="both"/>
        <w:rPr>
          <w:rFonts w:ascii="Tahoma" w:hAnsi="Tahoma" w:cs="Tahoma"/>
          <w:color w:val="002060"/>
          <w:sz w:val="22"/>
          <w:szCs w:val="22"/>
          <w:lang w:val="es-ES_tradnl"/>
        </w:rPr>
      </w:pPr>
      <w:r w:rsidRPr="009D3675">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510E753E" w14:textId="77777777" w:rsidR="00107685" w:rsidRPr="009D3675" w:rsidRDefault="00107685" w:rsidP="00107685">
      <w:pPr>
        <w:ind w:left="284"/>
        <w:jc w:val="both"/>
        <w:rPr>
          <w:rFonts w:ascii="Tahoma" w:hAnsi="Tahoma" w:cs="Tahoma"/>
          <w:color w:val="002060"/>
          <w:sz w:val="22"/>
          <w:szCs w:val="22"/>
          <w:lang w:val="es-ES_tradnl"/>
        </w:rPr>
      </w:pPr>
    </w:p>
    <w:p w14:paraId="32B4B852" w14:textId="77777777" w:rsidR="00107685" w:rsidRPr="009D3675" w:rsidRDefault="00107685" w:rsidP="00107685">
      <w:pPr>
        <w:ind w:left="284"/>
        <w:jc w:val="both"/>
        <w:rPr>
          <w:rFonts w:ascii="Tahoma" w:hAnsi="Tahoma" w:cs="Tahoma"/>
          <w:color w:val="002060"/>
          <w:sz w:val="22"/>
          <w:szCs w:val="22"/>
          <w:lang w:val="es-ES_tradnl"/>
        </w:rPr>
      </w:pPr>
    </w:p>
    <w:p w14:paraId="5A0FF1BC" w14:textId="77777777" w:rsidR="00107685" w:rsidRPr="009D3675" w:rsidRDefault="00107685" w:rsidP="00107685">
      <w:pPr>
        <w:jc w:val="center"/>
        <w:rPr>
          <w:rFonts w:ascii="Tahoma" w:hAnsi="Tahoma" w:cs="Tahoma"/>
          <w:b/>
          <w:color w:val="002060"/>
          <w:sz w:val="22"/>
          <w:szCs w:val="22"/>
          <w:lang w:val="es-ES_tradnl"/>
        </w:rPr>
      </w:pPr>
      <w:r w:rsidRPr="009D3675">
        <w:rPr>
          <w:rFonts w:ascii="Tahoma" w:hAnsi="Tahoma" w:cs="Tahoma"/>
          <w:b/>
          <w:color w:val="002060"/>
          <w:sz w:val="22"/>
          <w:szCs w:val="22"/>
          <w:lang w:val="es-ES_tradnl"/>
        </w:rPr>
        <w:t>Representante Legal</w:t>
      </w:r>
    </w:p>
    <w:p w14:paraId="30B9B23B" w14:textId="77777777" w:rsidR="00107685" w:rsidRPr="009D3675" w:rsidRDefault="00107685" w:rsidP="00107685">
      <w:pPr>
        <w:jc w:val="center"/>
        <w:rPr>
          <w:rFonts w:ascii="Tahoma" w:hAnsi="Tahoma" w:cs="Tahoma"/>
          <w:b/>
          <w:color w:val="002060"/>
          <w:sz w:val="22"/>
          <w:szCs w:val="22"/>
          <w:lang w:val="es-ES_tradnl"/>
        </w:rPr>
      </w:pPr>
    </w:p>
    <w:p w14:paraId="5EF761B7" w14:textId="77777777" w:rsidR="00107685" w:rsidRPr="009D3675" w:rsidRDefault="00107685" w:rsidP="00107685">
      <w:pPr>
        <w:jc w:val="center"/>
        <w:rPr>
          <w:rFonts w:ascii="Tahoma" w:hAnsi="Tahoma" w:cs="Tahoma"/>
          <w:b/>
          <w:color w:val="002060"/>
          <w:sz w:val="22"/>
          <w:szCs w:val="22"/>
          <w:lang w:val="es-ES_tradnl"/>
        </w:rPr>
      </w:pPr>
    </w:p>
    <w:p w14:paraId="536C92FB"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Firma:</w:t>
      </w:r>
      <w:r w:rsidRPr="009D3675">
        <w:rPr>
          <w:rFonts w:ascii="Tahoma" w:hAnsi="Tahoma" w:cs="Tahoma"/>
          <w:color w:val="002060"/>
          <w:sz w:val="22"/>
          <w:szCs w:val="22"/>
          <w:lang w:val="es-ES_tradnl"/>
        </w:rPr>
        <w:tab/>
      </w:r>
      <w:r w:rsidRPr="009D3675">
        <w:rPr>
          <w:rFonts w:ascii="Tahoma" w:hAnsi="Tahoma" w:cs="Tahoma"/>
          <w:color w:val="002060"/>
          <w:sz w:val="22"/>
          <w:szCs w:val="22"/>
          <w:lang w:val="es-ES_tradnl"/>
        </w:rPr>
        <w:tab/>
      </w:r>
      <w:r w:rsidRPr="009D3675">
        <w:rPr>
          <w:rFonts w:ascii="Tahoma" w:hAnsi="Tahoma" w:cs="Tahoma"/>
          <w:color w:val="002060"/>
          <w:sz w:val="22"/>
          <w:szCs w:val="22"/>
          <w:lang w:val="es-ES_tradnl"/>
        </w:rPr>
        <w:tab/>
        <w:t>………………………………………………………………………………………………</w:t>
      </w:r>
    </w:p>
    <w:p w14:paraId="074F7770" w14:textId="77777777" w:rsidR="00107685" w:rsidRPr="009D3675" w:rsidRDefault="00107685" w:rsidP="00107685">
      <w:pPr>
        <w:jc w:val="both"/>
        <w:rPr>
          <w:rFonts w:ascii="Tahoma" w:hAnsi="Tahoma" w:cs="Tahoma"/>
          <w:color w:val="002060"/>
          <w:sz w:val="22"/>
          <w:szCs w:val="22"/>
          <w:lang w:val="es-ES_tradnl"/>
        </w:rPr>
      </w:pPr>
    </w:p>
    <w:p w14:paraId="0EA5A569"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Nombre Completo:</w:t>
      </w:r>
      <w:r w:rsidRPr="009D3675">
        <w:rPr>
          <w:rFonts w:ascii="Tahoma" w:hAnsi="Tahoma" w:cs="Tahoma"/>
          <w:color w:val="002060"/>
          <w:sz w:val="22"/>
          <w:szCs w:val="22"/>
          <w:lang w:val="es-ES_tradnl"/>
        </w:rPr>
        <w:tab/>
        <w:t>………………………………………………………………………………………………</w:t>
      </w:r>
    </w:p>
    <w:p w14:paraId="03C75695" w14:textId="77777777" w:rsidR="00107685" w:rsidRPr="009D3675" w:rsidRDefault="00107685" w:rsidP="00107685">
      <w:pPr>
        <w:jc w:val="both"/>
        <w:rPr>
          <w:rFonts w:ascii="Tahoma" w:hAnsi="Tahoma" w:cs="Tahoma"/>
          <w:color w:val="002060"/>
          <w:sz w:val="22"/>
          <w:szCs w:val="22"/>
          <w:lang w:val="es-ES_tradnl"/>
        </w:rPr>
      </w:pPr>
    </w:p>
    <w:p w14:paraId="115156C4"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 xml:space="preserve">C.I.: </w:t>
      </w:r>
      <w:r w:rsidRPr="009D3675">
        <w:rPr>
          <w:rFonts w:ascii="Tahoma" w:hAnsi="Tahoma" w:cs="Tahoma"/>
          <w:color w:val="002060"/>
          <w:sz w:val="22"/>
          <w:szCs w:val="22"/>
          <w:lang w:val="es-ES_tradnl"/>
        </w:rPr>
        <w:tab/>
      </w:r>
      <w:r w:rsidRPr="009D3675">
        <w:rPr>
          <w:rFonts w:ascii="Tahoma" w:hAnsi="Tahoma" w:cs="Tahoma"/>
          <w:color w:val="002060"/>
          <w:sz w:val="22"/>
          <w:szCs w:val="22"/>
          <w:lang w:val="es-ES_tradnl"/>
        </w:rPr>
        <w:tab/>
      </w:r>
      <w:r w:rsidRPr="009D3675">
        <w:rPr>
          <w:rFonts w:ascii="Tahoma" w:hAnsi="Tahoma" w:cs="Tahoma"/>
          <w:color w:val="002060"/>
          <w:sz w:val="22"/>
          <w:szCs w:val="22"/>
          <w:lang w:val="es-ES_tradnl"/>
        </w:rPr>
        <w:tab/>
        <w:t>………………………………………………………………………………………………</w:t>
      </w:r>
    </w:p>
    <w:p w14:paraId="787A5F5D" w14:textId="77777777" w:rsidR="00107685" w:rsidRPr="009D3675" w:rsidRDefault="00107685" w:rsidP="00107685">
      <w:pPr>
        <w:jc w:val="both"/>
        <w:rPr>
          <w:rFonts w:ascii="Tahoma" w:hAnsi="Tahoma" w:cs="Tahoma"/>
          <w:color w:val="002060"/>
          <w:sz w:val="22"/>
          <w:szCs w:val="22"/>
          <w:lang w:val="es-ES_tradnl"/>
        </w:rPr>
      </w:pPr>
    </w:p>
    <w:p w14:paraId="09A95B8A"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Domicilio:</w:t>
      </w:r>
      <w:r w:rsidRPr="009D3675">
        <w:rPr>
          <w:rFonts w:ascii="Tahoma" w:hAnsi="Tahoma" w:cs="Tahoma"/>
          <w:color w:val="002060"/>
          <w:sz w:val="22"/>
          <w:szCs w:val="22"/>
          <w:lang w:val="es-ES_tradnl"/>
        </w:rPr>
        <w:tab/>
      </w:r>
      <w:r w:rsidRPr="009D3675">
        <w:rPr>
          <w:rFonts w:ascii="Tahoma" w:hAnsi="Tahoma" w:cs="Tahoma"/>
          <w:color w:val="002060"/>
          <w:sz w:val="22"/>
          <w:szCs w:val="22"/>
          <w:lang w:val="es-ES_tradnl"/>
        </w:rPr>
        <w:tab/>
        <w:t>………………………………………………………………………………………………</w:t>
      </w:r>
    </w:p>
    <w:p w14:paraId="41296E36" w14:textId="77777777" w:rsidR="00107685" w:rsidRPr="009D3675" w:rsidRDefault="00107685" w:rsidP="00107685">
      <w:pPr>
        <w:jc w:val="both"/>
        <w:rPr>
          <w:rFonts w:ascii="Tahoma" w:hAnsi="Tahoma" w:cs="Tahoma"/>
          <w:color w:val="002060"/>
          <w:sz w:val="22"/>
          <w:szCs w:val="22"/>
          <w:lang w:val="es-ES_tradnl"/>
        </w:rPr>
      </w:pPr>
    </w:p>
    <w:p w14:paraId="6D75E67B" w14:textId="77777777" w:rsidR="00107685" w:rsidRPr="009D3675" w:rsidRDefault="00107685" w:rsidP="00107685">
      <w:pPr>
        <w:jc w:val="both"/>
        <w:rPr>
          <w:rFonts w:ascii="Tahoma" w:hAnsi="Tahoma" w:cs="Tahoma"/>
          <w:color w:val="002060"/>
          <w:sz w:val="22"/>
          <w:szCs w:val="22"/>
          <w:lang w:val="es-ES_tradnl"/>
        </w:rPr>
      </w:pPr>
    </w:p>
    <w:p w14:paraId="5F17E6DB" w14:textId="77777777" w:rsidR="00107685" w:rsidRPr="009D3675" w:rsidRDefault="00107685" w:rsidP="00107685">
      <w:pPr>
        <w:jc w:val="both"/>
        <w:rPr>
          <w:rFonts w:ascii="Tahoma" w:hAnsi="Tahoma" w:cs="Tahoma"/>
          <w:color w:val="002060"/>
          <w:sz w:val="22"/>
          <w:szCs w:val="22"/>
          <w:lang w:val="es-ES_tradnl"/>
        </w:rPr>
      </w:pPr>
    </w:p>
    <w:p w14:paraId="3300483C" w14:textId="77777777" w:rsidR="00107685" w:rsidRPr="009D3675" w:rsidRDefault="00107685" w:rsidP="00107685">
      <w:pPr>
        <w:jc w:val="both"/>
        <w:rPr>
          <w:rFonts w:ascii="Tahoma" w:hAnsi="Tahoma" w:cs="Tahoma"/>
          <w:color w:val="002060"/>
          <w:sz w:val="22"/>
          <w:szCs w:val="22"/>
          <w:lang w:val="es-ES_tradnl"/>
        </w:rPr>
      </w:pPr>
    </w:p>
    <w:p w14:paraId="2CDFF61F" w14:textId="77777777" w:rsidR="00107685" w:rsidRPr="009D3675" w:rsidRDefault="00107685" w:rsidP="00107685">
      <w:pPr>
        <w:jc w:val="both"/>
        <w:rPr>
          <w:rFonts w:ascii="Tahoma" w:hAnsi="Tahoma" w:cs="Tahoma"/>
          <w:color w:val="002060"/>
          <w:sz w:val="22"/>
          <w:szCs w:val="22"/>
          <w:lang w:val="es-ES_tradnl"/>
        </w:rPr>
      </w:pPr>
    </w:p>
    <w:p w14:paraId="26F1D250" w14:textId="77777777" w:rsidR="00107685" w:rsidRPr="009D3675" w:rsidRDefault="00107685" w:rsidP="00107685">
      <w:pPr>
        <w:jc w:val="both"/>
        <w:rPr>
          <w:rFonts w:ascii="Tahoma" w:hAnsi="Tahoma" w:cs="Tahoma"/>
          <w:color w:val="002060"/>
          <w:sz w:val="22"/>
          <w:szCs w:val="22"/>
          <w:lang w:val="es-ES_tradnl"/>
        </w:rPr>
      </w:pPr>
      <w:r w:rsidRPr="009D3675">
        <w:rPr>
          <w:rFonts w:ascii="Tahoma" w:hAnsi="Tahoma" w:cs="Tahoma"/>
          <w:color w:val="002060"/>
          <w:sz w:val="22"/>
          <w:szCs w:val="22"/>
          <w:lang w:val="es-ES_tradnl"/>
        </w:rPr>
        <w:t xml:space="preserve">Lugar,  fecha: </w:t>
      </w:r>
      <w:r w:rsidRPr="009D3675">
        <w:rPr>
          <w:rFonts w:ascii="Tahoma" w:hAnsi="Tahoma" w:cs="Tahoma"/>
          <w:color w:val="002060"/>
          <w:sz w:val="22"/>
          <w:szCs w:val="22"/>
          <w:lang w:val="es-ES_tradnl"/>
        </w:rPr>
        <w:tab/>
        <w:t>……………………………………………………………………………………………</w:t>
      </w:r>
    </w:p>
    <w:p w14:paraId="261E12BE" w14:textId="77777777" w:rsidR="00107685" w:rsidRPr="009D3675" w:rsidRDefault="00107685" w:rsidP="00107685">
      <w:pPr>
        <w:jc w:val="both"/>
        <w:rPr>
          <w:rFonts w:ascii="Tahoma" w:hAnsi="Tahoma" w:cs="Tahoma"/>
          <w:color w:val="002060"/>
          <w:sz w:val="22"/>
          <w:szCs w:val="22"/>
          <w:lang w:val="es-ES_tradnl"/>
        </w:rPr>
      </w:pPr>
    </w:p>
    <w:p w14:paraId="2F002367" w14:textId="77777777" w:rsidR="00597282" w:rsidRDefault="00597282" w:rsidP="00597282">
      <w:pPr>
        <w:jc w:val="both"/>
        <w:rPr>
          <w:rFonts w:ascii="Tahoma" w:hAnsi="Tahoma" w:cs="Tahoma"/>
          <w:sz w:val="22"/>
          <w:lang w:val="es-ES_tradnl"/>
        </w:rPr>
      </w:pPr>
    </w:p>
    <w:p w14:paraId="335AF5B1" w14:textId="77777777" w:rsidR="00597282" w:rsidRDefault="00597282" w:rsidP="00597282">
      <w:pPr>
        <w:jc w:val="both"/>
        <w:rPr>
          <w:rFonts w:ascii="Tahoma" w:hAnsi="Tahoma" w:cs="Tahoma"/>
          <w:sz w:val="22"/>
          <w:lang w:val="es-ES_tradnl"/>
        </w:rPr>
      </w:pPr>
    </w:p>
    <w:p w14:paraId="439067E2" w14:textId="77777777" w:rsidR="00597282" w:rsidRDefault="00597282" w:rsidP="00597282">
      <w:pPr>
        <w:jc w:val="both"/>
        <w:rPr>
          <w:rFonts w:ascii="Tahoma" w:hAnsi="Tahoma" w:cs="Tahoma"/>
          <w:sz w:val="22"/>
          <w:lang w:val="es-ES_tradnl"/>
        </w:rPr>
      </w:pPr>
    </w:p>
    <w:p w14:paraId="15EE281D" w14:textId="77777777" w:rsidR="00597282" w:rsidRDefault="00597282" w:rsidP="00597282">
      <w:pPr>
        <w:jc w:val="both"/>
        <w:rPr>
          <w:rFonts w:ascii="Tahoma" w:hAnsi="Tahoma" w:cs="Tahoma"/>
          <w:sz w:val="22"/>
          <w:lang w:val="es-ES_tradnl"/>
        </w:rPr>
      </w:pPr>
    </w:p>
    <w:p w14:paraId="6C85A04C" w14:textId="77777777" w:rsidR="00597282" w:rsidRDefault="00597282" w:rsidP="00597282">
      <w:pPr>
        <w:jc w:val="both"/>
        <w:rPr>
          <w:rFonts w:ascii="Tahoma" w:hAnsi="Tahoma" w:cs="Tahoma"/>
          <w:sz w:val="22"/>
          <w:lang w:val="es-ES_tradnl"/>
        </w:rPr>
      </w:pPr>
    </w:p>
    <w:p w14:paraId="5D63738D" w14:textId="77777777" w:rsidR="00597282" w:rsidRDefault="00597282" w:rsidP="00597282">
      <w:pPr>
        <w:jc w:val="both"/>
        <w:rPr>
          <w:rFonts w:ascii="Tahoma" w:hAnsi="Tahoma" w:cs="Tahoma"/>
          <w:sz w:val="22"/>
          <w:lang w:val="es-ES_tradnl"/>
        </w:rPr>
      </w:pPr>
    </w:p>
    <w:p w14:paraId="4B54D073" w14:textId="77777777" w:rsidR="00597282" w:rsidRDefault="00597282" w:rsidP="00597282">
      <w:pPr>
        <w:jc w:val="both"/>
        <w:rPr>
          <w:rFonts w:ascii="Tahoma" w:hAnsi="Tahoma" w:cs="Tahoma"/>
          <w:sz w:val="22"/>
          <w:lang w:val="es-ES_tradnl"/>
        </w:rPr>
      </w:pPr>
    </w:p>
    <w:p w14:paraId="0FCD98A8" w14:textId="77777777" w:rsidR="00597282" w:rsidRDefault="00597282" w:rsidP="00597282">
      <w:pPr>
        <w:jc w:val="both"/>
        <w:rPr>
          <w:rFonts w:ascii="Tahoma" w:hAnsi="Tahoma" w:cs="Tahoma"/>
          <w:sz w:val="22"/>
          <w:lang w:val="es-ES_tradnl"/>
        </w:rPr>
      </w:pPr>
    </w:p>
    <w:p w14:paraId="32DDACD8" w14:textId="6F498AD8" w:rsidR="00597282" w:rsidRPr="00995405" w:rsidRDefault="00AB2414" w:rsidP="00262DAD">
      <w:pPr>
        <w:rPr>
          <w:rFonts w:ascii="Tahoma" w:hAnsi="Tahoma" w:cs="Tahoma"/>
          <w:color w:val="365F91"/>
          <w:sz w:val="22"/>
          <w:szCs w:val="22"/>
          <w:lang w:val="es-ES_tradnl"/>
        </w:rPr>
      </w:pPr>
      <w:r>
        <w:rPr>
          <w:rFonts w:ascii="Tahoma" w:hAnsi="Tahoma" w:cs="Tahoma"/>
          <w:sz w:val="22"/>
          <w:lang w:val="es-ES_tradnl"/>
        </w:rPr>
        <w:br w:type="page"/>
      </w: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14:paraId="46A7199D" w14:textId="77777777" w:rsidTr="0069540F">
        <w:trPr>
          <w:trHeight w:val="617"/>
        </w:trPr>
        <w:tc>
          <w:tcPr>
            <w:tcW w:w="2410" w:type="dxa"/>
            <w:shd w:val="clear" w:color="auto" w:fill="004990"/>
            <w:vAlign w:val="center"/>
          </w:tcPr>
          <w:p w14:paraId="7D3CB49B" w14:textId="643CDA07" w:rsidR="00597282" w:rsidRPr="00F00433" w:rsidRDefault="00597282" w:rsidP="0094172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A</w:t>
            </w:r>
            <w:r w:rsidR="00941729">
              <w:rPr>
                <w:rFonts w:ascii="Tahoma" w:hAnsi="Tahoma" w:cs="Tahoma"/>
                <w:b/>
                <w:color w:val="FFFFFF"/>
                <w:sz w:val="28"/>
                <w:szCs w:val="28"/>
                <w:lang w:val="pt-BR"/>
              </w:rPr>
              <w:t>nexo</w:t>
            </w:r>
            <w:r w:rsidRPr="00F00433">
              <w:rPr>
                <w:rFonts w:ascii="Tahoma" w:hAnsi="Tahoma" w:cs="Tahoma"/>
                <w:b/>
                <w:color w:val="FFFFFF"/>
                <w:sz w:val="28"/>
                <w:szCs w:val="28"/>
                <w:lang w:val="pt-BR"/>
              </w:rPr>
              <w:t xml:space="preserve"> N</w:t>
            </w:r>
            <w:r w:rsidR="00941729">
              <w:rPr>
                <w:rFonts w:ascii="Tahoma" w:hAnsi="Tahoma" w:cs="Tahoma"/>
                <w:b/>
                <w:color w:val="FFFFFF"/>
                <w:sz w:val="28"/>
                <w:szCs w:val="28"/>
                <w:lang w:val="pt-BR"/>
              </w:rPr>
              <w:t>°</w:t>
            </w:r>
            <w:r w:rsidRPr="00F00433">
              <w:rPr>
                <w:rFonts w:ascii="Tahoma" w:hAnsi="Tahoma" w:cs="Tahoma"/>
                <w:b/>
                <w:color w:val="FFFFFF"/>
                <w:sz w:val="28"/>
                <w:szCs w:val="28"/>
                <w:lang w:val="pt-BR"/>
              </w:rPr>
              <w:t xml:space="preserve"> </w:t>
            </w:r>
            <w:r w:rsidR="00B30951">
              <w:rPr>
                <w:rFonts w:ascii="Tahoma" w:hAnsi="Tahoma" w:cs="Tahoma"/>
                <w:b/>
                <w:color w:val="FFFFFF"/>
                <w:sz w:val="28"/>
                <w:szCs w:val="28"/>
                <w:lang w:val="pt-BR"/>
              </w:rPr>
              <w:t>3</w:t>
            </w:r>
          </w:p>
        </w:tc>
        <w:tc>
          <w:tcPr>
            <w:tcW w:w="6449" w:type="dxa"/>
            <w:vAlign w:val="center"/>
          </w:tcPr>
          <w:p w14:paraId="68A1F41B" w14:textId="2F2D5C64" w:rsidR="006E3F11" w:rsidRDefault="00943538" w:rsidP="006E3F11">
            <w:pPr>
              <w:jc w:val="center"/>
              <w:rPr>
                <w:rFonts w:ascii="Tahoma" w:hAnsi="Tahoma" w:cs="Tahoma"/>
                <w:b/>
                <w:color w:val="002060"/>
                <w:sz w:val="28"/>
                <w:szCs w:val="22"/>
                <w:lang w:val="pt-BR"/>
              </w:rPr>
            </w:pPr>
            <w:r w:rsidRPr="006E3F11">
              <w:rPr>
                <w:rFonts w:ascii="Tahoma" w:hAnsi="Tahoma" w:cs="Tahoma"/>
                <w:b/>
                <w:color w:val="002060"/>
                <w:sz w:val="28"/>
                <w:szCs w:val="22"/>
                <w:lang w:val="pt-BR"/>
              </w:rPr>
              <w:t xml:space="preserve">Modelo </w:t>
            </w:r>
            <w:r>
              <w:rPr>
                <w:rFonts w:ascii="Tahoma" w:hAnsi="Tahoma" w:cs="Tahoma"/>
                <w:b/>
                <w:color w:val="002060"/>
                <w:sz w:val="28"/>
                <w:szCs w:val="22"/>
                <w:lang w:val="pt-BR"/>
              </w:rPr>
              <w:t>d</w:t>
            </w:r>
            <w:r w:rsidRPr="006E3F11">
              <w:rPr>
                <w:rFonts w:ascii="Tahoma" w:hAnsi="Tahoma" w:cs="Tahoma"/>
                <w:b/>
                <w:color w:val="002060"/>
                <w:sz w:val="28"/>
                <w:szCs w:val="22"/>
                <w:lang w:val="pt-BR"/>
              </w:rPr>
              <w:t>e Contrato</w:t>
            </w:r>
            <w:r w:rsidR="00D7165B">
              <w:rPr>
                <w:rFonts w:ascii="Tahoma" w:hAnsi="Tahoma" w:cs="Tahoma"/>
                <w:b/>
                <w:color w:val="002060"/>
                <w:sz w:val="28"/>
                <w:szCs w:val="22"/>
                <w:lang w:val="pt-BR"/>
              </w:rPr>
              <w:t xml:space="preserve"> Referencial</w:t>
            </w:r>
          </w:p>
          <w:p w14:paraId="1CE98BDB" w14:textId="40B6E637" w:rsidR="00597282" w:rsidRPr="004852C4" w:rsidRDefault="00A10654" w:rsidP="006E3F11">
            <w:pPr>
              <w:jc w:val="center"/>
              <w:rPr>
                <w:rFonts w:ascii="Tahoma" w:hAnsi="Tahoma" w:cs="Tahoma"/>
                <w:b/>
                <w:color w:val="002060"/>
                <w:sz w:val="22"/>
                <w:szCs w:val="22"/>
                <w:lang w:val="pt-BR"/>
              </w:rPr>
            </w:pPr>
            <w:r w:rsidRPr="006E3F11">
              <w:rPr>
                <w:rFonts w:ascii="Tahoma" w:hAnsi="Tahoma" w:cs="Tahoma"/>
                <w:b/>
                <w:color w:val="002060"/>
                <w:sz w:val="28"/>
                <w:szCs w:val="22"/>
                <w:lang w:val="pt-BR"/>
              </w:rPr>
              <w:t>(Sujeto a Modificaciones</w:t>
            </w:r>
            <w:r w:rsidR="00D7165B">
              <w:rPr>
                <w:rFonts w:ascii="Tahoma" w:hAnsi="Tahoma" w:cs="Tahoma"/>
                <w:b/>
                <w:color w:val="002060"/>
                <w:sz w:val="28"/>
                <w:szCs w:val="22"/>
                <w:lang w:val="pt-BR"/>
              </w:rPr>
              <w:t xml:space="preserve"> bajo las leyes y normativa del Perú</w:t>
            </w:r>
            <w:r w:rsidRPr="006E3F11">
              <w:rPr>
                <w:rFonts w:ascii="Tahoma" w:hAnsi="Tahoma" w:cs="Tahoma"/>
                <w:b/>
                <w:color w:val="002060"/>
                <w:sz w:val="28"/>
                <w:szCs w:val="22"/>
                <w:lang w:val="pt-BR"/>
              </w:rPr>
              <w:t>)</w:t>
            </w:r>
          </w:p>
        </w:tc>
      </w:tr>
    </w:tbl>
    <w:p w14:paraId="138E79B3" w14:textId="77777777" w:rsidR="002627FD" w:rsidRDefault="002627FD" w:rsidP="00597282">
      <w:pPr>
        <w:jc w:val="center"/>
        <w:rPr>
          <w:rFonts w:ascii="Tahoma" w:hAnsi="Tahoma" w:cs="Tahoma"/>
          <w:b/>
          <w:sz w:val="22"/>
          <w:szCs w:val="22"/>
          <w:u w:val="single"/>
          <w:lang w:val="es-BO"/>
        </w:rPr>
      </w:pPr>
    </w:p>
    <w:p w14:paraId="5BDF7D73" w14:textId="77777777" w:rsidR="00597282" w:rsidRPr="009D3675" w:rsidRDefault="00597282" w:rsidP="00597282">
      <w:pPr>
        <w:jc w:val="center"/>
        <w:rPr>
          <w:rFonts w:ascii="Tahoma" w:hAnsi="Tahoma" w:cs="Tahoma"/>
          <w:b/>
          <w:color w:val="002060"/>
          <w:sz w:val="22"/>
          <w:szCs w:val="22"/>
          <w:u w:val="single"/>
          <w:lang w:val="es-BO"/>
        </w:rPr>
      </w:pPr>
      <w:r w:rsidRPr="009D3675">
        <w:rPr>
          <w:rFonts w:ascii="Tahoma" w:hAnsi="Tahoma" w:cs="Tahoma"/>
          <w:b/>
          <w:color w:val="002060"/>
          <w:sz w:val="22"/>
          <w:szCs w:val="22"/>
          <w:u w:val="single"/>
          <w:lang w:val="es-BO"/>
        </w:rPr>
        <w:t>CONTRATO PRIVADO</w:t>
      </w:r>
      <w:bookmarkEnd w:id="169"/>
    </w:p>
    <w:p w14:paraId="27DC922D"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14:paraId="53E08351"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PRIMERA: PARTES CONTRATANTES</w:t>
      </w:r>
      <w:r w:rsidRPr="009D3675">
        <w:rPr>
          <w:rFonts w:ascii="Tahoma" w:hAnsi="Tahoma" w:cs="Tahoma"/>
          <w:color w:val="002060"/>
          <w:sz w:val="22"/>
          <w:szCs w:val="22"/>
        </w:rPr>
        <w:t>.- Intervienen en la suscripción del presente Contrato:</w:t>
      </w:r>
    </w:p>
    <w:p w14:paraId="671A9264" w14:textId="77777777" w:rsidR="00A10654" w:rsidRPr="009D3675" w:rsidRDefault="00A10654" w:rsidP="002B6989">
      <w:pPr>
        <w:pStyle w:val="Prrafodelista"/>
        <w:numPr>
          <w:ilvl w:val="1"/>
          <w:numId w:val="25"/>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 xml:space="preserve">La </w:t>
      </w:r>
      <w:r w:rsidRPr="009D3675">
        <w:rPr>
          <w:rFonts w:ascii="Tahoma" w:hAnsi="Tahoma" w:cs="Tahoma"/>
          <w:b/>
          <w:color w:val="002060"/>
          <w:sz w:val="22"/>
          <w:szCs w:val="22"/>
        </w:rPr>
        <w:t>EMPRESA NACIONAL DE TELECOMUNICACIONES SOCIEDAD ANÓNIMA - ENTEL S.A.</w:t>
      </w:r>
      <w:r w:rsidRPr="009D3675">
        <w:rPr>
          <w:rFonts w:ascii="Tahoma" w:hAnsi="Tahoma" w:cs="Tahoma"/>
          <w:color w:val="002060"/>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9D3675">
        <w:rPr>
          <w:rFonts w:ascii="Tahoma" w:hAnsi="Tahoma" w:cs="Tahoma"/>
          <w:b/>
          <w:color w:val="002060"/>
          <w:sz w:val="22"/>
          <w:szCs w:val="22"/>
        </w:rPr>
        <w:t>ENTEL S.A.</w:t>
      </w:r>
      <w:r w:rsidRPr="009D3675">
        <w:rPr>
          <w:rFonts w:ascii="Tahoma" w:hAnsi="Tahoma" w:cs="Tahoma"/>
          <w:color w:val="002060"/>
          <w:sz w:val="22"/>
          <w:szCs w:val="22"/>
        </w:rPr>
        <w:t>, y por otra parte;</w:t>
      </w:r>
    </w:p>
    <w:p w14:paraId="016EE99D" w14:textId="77777777" w:rsidR="00A10654" w:rsidRPr="009D3675" w:rsidRDefault="00A10654" w:rsidP="002B6989">
      <w:pPr>
        <w:pStyle w:val="Prrafodelista"/>
        <w:numPr>
          <w:ilvl w:val="1"/>
          <w:numId w:val="25"/>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La</w:t>
      </w:r>
      <w:r w:rsidRPr="009D3675">
        <w:rPr>
          <w:rFonts w:ascii="Tahoma" w:hAnsi="Tahoma" w:cs="Tahoma"/>
          <w:b/>
          <w:color w:val="002060"/>
          <w:sz w:val="22"/>
          <w:szCs w:val="22"/>
        </w:rPr>
        <w:t xml:space="preserve"> </w:t>
      </w:r>
      <w:r w:rsidRPr="009D3675">
        <w:rPr>
          <w:rFonts w:ascii="Tahoma" w:hAnsi="Tahoma" w:cs="Tahoma"/>
          <w:color w:val="002060"/>
          <w:sz w:val="22"/>
          <w:szCs w:val="22"/>
        </w:rPr>
        <w:t>empresa</w:t>
      </w:r>
      <w:r w:rsidRPr="009D3675">
        <w:rPr>
          <w:rFonts w:ascii="Tahoma" w:hAnsi="Tahoma" w:cs="Tahoma"/>
          <w:b/>
          <w:color w:val="002060"/>
          <w:sz w:val="22"/>
          <w:szCs w:val="22"/>
        </w:rPr>
        <w:t xml:space="preserve"> </w:t>
      </w:r>
      <w:r w:rsidRPr="009D3675">
        <w:rPr>
          <w:rFonts w:ascii="Tahoma" w:hAnsi="Tahoma" w:cs="Tahoma"/>
          <w:color w:val="002060"/>
          <w:sz w:val="22"/>
          <w:szCs w:val="22"/>
        </w:rPr>
        <w:t>………………………………………………… con Matrícula de Comercio N° 00…………. expedida por FUNDEMPRESA, NIT ………………………., representada legalmente por ………………………………, en virtud del Poder ………………………………. N° …../….de fecha ../../..</w:t>
      </w:r>
      <w:r w:rsidRPr="009D3675">
        <w:rPr>
          <w:rFonts w:ascii="Tahoma" w:hAnsi="Tahoma" w:cs="Tahoma"/>
          <w:color w:val="002060"/>
          <w:sz w:val="22"/>
          <w:szCs w:val="22"/>
          <w:lang w:val="es-MX"/>
        </w:rPr>
        <w:t xml:space="preserve">, otorgado ante Notaría de Fe Pública N° … a cargo ……………………., del Distrito Judicial de ……………………….., que </w:t>
      </w:r>
      <w:r w:rsidRPr="009D3675">
        <w:rPr>
          <w:rFonts w:ascii="Tahoma" w:hAnsi="Tahoma" w:cs="Tahoma"/>
          <w:color w:val="002060"/>
          <w:sz w:val="22"/>
          <w:szCs w:val="22"/>
        </w:rPr>
        <w:t xml:space="preserve">a los efectos del presente contrato se denominará </w:t>
      </w:r>
      <w:r w:rsidRPr="009D3675">
        <w:rPr>
          <w:rFonts w:ascii="Tahoma" w:hAnsi="Tahoma" w:cs="Tahoma"/>
          <w:b/>
          <w:color w:val="002060"/>
          <w:sz w:val="22"/>
          <w:szCs w:val="22"/>
        </w:rPr>
        <w:t>PROVEEDOR</w:t>
      </w:r>
      <w:r w:rsidRPr="009D3675">
        <w:rPr>
          <w:rFonts w:ascii="Tahoma" w:hAnsi="Tahoma" w:cs="Tahoma"/>
          <w:color w:val="002060"/>
          <w:sz w:val="22"/>
          <w:szCs w:val="22"/>
        </w:rPr>
        <w:t>.</w:t>
      </w:r>
    </w:p>
    <w:p w14:paraId="1704D300" w14:textId="77777777" w:rsidR="00A10654" w:rsidRPr="009D3675" w:rsidRDefault="00A10654" w:rsidP="00A10654">
      <w:pPr>
        <w:spacing w:before="120"/>
        <w:jc w:val="both"/>
        <w:rPr>
          <w:rFonts w:ascii="Tahoma" w:hAnsi="Tahoma" w:cs="Tahoma"/>
          <w:color w:val="002060"/>
          <w:sz w:val="22"/>
          <w:szCs w:val="22"/>
          <w:lang w:val="es-BO"/>
        </w:rPr>
      </w:pPr>
      <w:r w:rsidRPr="009D3675">
        <w:rPr>
          <w:rFonts w:ascii="Tahoma" w:hAnsi="Tahoma" w:cs="Tahoma"/>
          <w:color w:val="002060"/>
          <w:sz w:val="22"/>
          <w:szCs w:val="22"/>
          <w:lang w:val="es-BO"/>
        </w:rPr>
        <w:t>A los efectos del presente documento se podrá denominar a ENTEL S.A. y al PROVEEDOR de manera individual como “Parte” o “Partes” cuando la mención relacione a dichas empresas en forma conjunta.</w:t>
      </w:r>
    </w:p>
    <w:p w14:paraId="2F1F6BDD" w14:textId="77777777" w:rsidR="00A10654" w:rsidRPr="009D3675" w:rsidRDefault="00A10654" w:rsidP="00A10654">
      <w:pPr>
        <w:pStyle w:val="Prrafodelista"/>
        <w:ind w:left="0"/>
        <w:contextualSpacing/>
        <w:jc w:val="both"/>
        <w:rPr>
          <w:rFonts w:ascii="Tahoma" w:hAnsi="Tahoma" w:cs="Tahoma"/>
          <w:color w:val="002060"/>
          <w:sz w:val="22"/>
          <w:szCs w:val="22"/>
          <w:lang w:val="es-BO"/>
        </w:rPr>
      </w:pPr>
      <w:r w:rsidRPr="009D3675">
        <w:rPr>
          <w:rFonts w:ascii="Tahoma" w:hAnsi="Tahoma" w:cs="Tahoma"/>
          <w:b/>
          <w:color w:val="002060"/>
          <w:sz w:val="22"/>
          <w:szCs w:val="22"/>
          <w:u w:val="single"/>
        </w:rPr>
        <w:t>SEGUNDA: ANTECEDENTES</w:t>
      </w:r>
      <w:r w:rsidRPr="009D3675">
        <w:rPr>
          <w:rFonts w:ascii="Tahoma" w:hAnsi="Tahoma" w:cs="Tahoma"/>
          <w:color w:val="002060"/>
          <w:sz w:val="22"/>
          <w:szCs w:val="22"/>
        </w:rPr>
        <w:t>.-</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La Gerencia o Subgerencia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mediante </w:t>
      </w:r>
      <w:r w:rsidRPr="009D3675">
        <w:rPr>
          <w:rFonts w:ascii="Tahoma" w:hAnsi="Tahoma" w:cs="Tahoma"/>
          <w:color w:val="002060"/>
          <w:sz w:val="22"/>
          <w:szCs w:val="22"/>
          <w:lang w:val="es-BO"/>
        </w:rPr>
        <w:t>nota …………………….. de</w:t>
      </w:r>
      <w:r w:rsidRPr="009D3675">
        <w:rPr>
          <w:rFonts w:ascii="Tahoma" w:hAnsi="Tahoma" w:cs="Tahoma"/>
          <w:iCs/>
          <w:color w:val="002060"/>
          <w:sz w:val="22"/>
          <w:szCs w:val="22"/>
          <w:lang w:val="es-BO"/>
        </w:rPr>
        <w:t xml:space="preserve"> fecha ……………….</w:t>
      </w:r>
      <w:r w:rsidRPr="009D3675">
        <w:rPr>
          <w:rFonts w:ascii="Tahoma" w:hAnsi="Tahoma" w:cs="Tahoma"/>
          <w:color w:val="002060"/>
          <w:sz w:val="22"/>
          <w:szCs w:val="22"/>
          <w:lang w:val="es-BO"/>
        </w:rPr>
        <w:t xml:space="preserve"> solicitó a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la autorización para el inicio de proceso …………………………………… para la adquisición de </w:t>
      </w:r>
      <w:r w:rsidRPr="009D3675">
        <w:rPr>
          <w:rFonts w:ascii="Tahoma" w:hAnsi="Tahoma" w:cs="Tahoma"/>
          <w:color w:val="002060"/>
          <w:sz w:val="22"/>
          <w:szCs w:val="22"/>
          <w:lang w:val="es-ES_tradnl"/>
        </w:rPr>
        <w:t>…………………………</w:t>
      </w:r>
      <w:r w:rsidRPr="009D3675">
        <w:rPr>
          <w:rFonts w:ascii="Tahoma" w:hAnsi="Tahoma" w:cs="Tahoma"/>
          <w:color w:val="002060"/>
          <w:sz w:val="22"/>
          <w:szCs w:val="22"/>
          <w:lang w:val="es-BO"/>
        </w:rPr>
        <w:t xml:space="preserve">, adjuntando para este efecto los Términos Básicos de Contratación o las Especificaciones Técnicas </w:t>
      </w:r>
      <w:r w:rsidRPr="009D3675">
        <w:rPr>
          <w:rFonts w:ascii="Tahoma" w:hAnsi="Tahoma" w:cs="Tahoma"/>
          <w:i/>
          <w:color w:val="002060"/>
          <w:sz w:val="22"/>
          <w:szCs w:val="22"/>
        </w:rPr>
        <w:t>(según corresponda)</w:t>
      </w:r>
      <w:r w:rsidRPr="009D3675">
        <w:rPr>
          <w:rFonts w:ascii="Tahoma" w:hAnsi="Tahoma" w:cs="Tahoma"/>
          <w:color w:val="002060"/>
          <w:sz w:val="22"/>
          <w:szCs w:val="22"/>
          <w:lang w:val="es-BO"/>
        </w:rPr>
        <w:t xml:space="preserve">, solicitud autorizada por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mediante Hoja de Ruta - Correspondencia Interna/Externa con Correlativo Interno No…………. de fecha …………….. </w:t>
      </w:r>
    </w:p>
    <w:p w14:paraId="6379B97D" w14:textId="77777777" w:rsidR="00A10654" w:rsidRPr="009D3675" w:rsidRDefault="00A10654" w:rsidP="00A10654">
      <w:pPr>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Con la verificación de la Certificación Presupuestaria, ENTEL S.A. mediante publicación en prensa o nota externa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invitó a las empresas ………………… a presentar sus ofertas para participar del proceso de contratación ………………………………, hasta el día ………………… a horas ………………</w:t>
      </w:r>
    </w:p>
    <w:p w14:paraId="4FCDDB7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 término hábil y oportuno presentaron sus propuestas las empresas: …………………………</w:t>
      </w:r>
    </w:p>
    <w:p w14:paraId="27687D4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6E9AF6F7" w14:textId="77777777" w:rsidR="00A10654" w:rsidRPr="009D3675" w:rsidRDefault="00A10654" w:rsidP="00A10654">
      <w:pPr>
        <w:pStyle w:val="Sinespaciado"/>
        <w:contextualSpacing/>
        <w:jc w:val="both"/>
        <w:rPr>
          <w:rFonts w:ascii="Tahoma" w:hAnsi="Tahoma" w:cs="Tahoma"/>
          <w:bCs/>
          <w:color w:val="002060"/>
          <w:lang w:val="es-BO"/>
        </w:rPr>
      </w:pPr>
      <w:r w:rsidRPr="009D3675">
        <w:rPr>
          <w:rFonts w:ascii="Tahoma" w:hAnsi="Tahoma" w:cs="Tahoma"/>
          <w:bCs/>
          <w:color w:val="002060"/>
          <w:lang w:val="es-BO"/>
        </w:rPr>
        <w:t xml:space="preserve">En fecha …………….., la Subgerencia de Inspectoría Empresarial y Auditoria, emite la Evaluación del Proceso de Contratación </w:t>
      </w:r>
      <w:r w:rsidRPr="009D3675">
        <w:rPr>
          <w:rFonts w:ascii="Tahoma" w:hAnsi="Tahoma" w:cs="Tahoma"/>
          <w:color w:val="002060"/>
          <w:lang w:val="es-BO"/>
        </w:rPr>
        <w:t xml:space="preserve">…………………………..……….. </w:t>
      </w:r>
      <w:r w:rsidRPr="009D3675">
        <w:rPr>
          <w:rFonts w:ascii="Tahoma" w:hAnsi="Tahoma" w:cs="Tahoma"/>
          <w:bCs/>
          <w:color w:val="002060"/>
          <w:lang w:val="es-BO"/>
        </w:rPr>
        <w:t>mediante nota ………….., que concluye que el proceso se ha llevado a cabo conforme a la Política y Procedimiento para la Adquisición de Bienes y Contratación de Servicios (ENT.ML.GBS.001 – Versión 7.00 y ENT.MP.GBS.002 – Versión 11, respectivamente).</w:t>
      </w:r>
    </w:p>
    <w:p w14:paraId="4A014A54"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Mediante Carta R-DIR …………… de ……………….., el Directorio de ENTEL S.A. da a conocer al Gerente General que en su reunión de fecha ………………… resolvió entre otros:</w:t>
      </w:r>
    </w:p>
    <w:p w14:paraId="2E8D683C" w14:textId="77777777" w:rsidR="00A10654" w:rsidRPr="009D3675" w:rsidRDefault="00A10654" w:rsidP="002B6989">
      <w:pPr>
        <w:pStyle w:val="Prrafodelista"/>
        <w:numPr>
          <w:ilvl w:val="0"/>
          <w:numId w:val="30"/>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la Adquisición y Servicios de …………………. bajo la modalidad de …………………………de acuerdo a las especificaciones contenidas en el proceso  ……………..</w:t>
      </w:r>
    </w:p>
    <w:p w14:paraId="01E498F9" w14:textId="77777777" w:rsidR="00A10654" w:rsidRPr="009D3675" w:rsidRDefault="00A10654" w:rsidP="002B6989">
      <w:pPr>
        <w:pStyle w:val="Prrafodelista"/>
        <w:numPr>
          <w:ilvl w:val="0"/>
          <w:numId w:val="30"/>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al Gerente General  y a la Gerente de Administración y Finanzas la suscripción conjunta del respectivo contrato con el proveedor……………. por el monto de ………………………</w:t>
      </w:r>
      <w:r w:rsidRPr="009D3675">
        <w:rPr>
          <w:rFonts w:ascii="Tahoma" w:hAnsi="Tahoma" w:cs="Tahoma"/>
          <w:color w:val="002060"/>
          <w:sz w:val="22"/>
          <w:szCs w:val="22"/>
          <w:lang w:val="es-BO"/>
        </w:rPr>
        <w:t xml:space="preserve"> </w:t>
      </w:r>
      <w:r w:rsidRPr="009D3675">
        <w:rPr>
          <w:rFonts w:ascii="Tahoma" w:hAnsi="Tahoma" w:cs="Tahoma"/>
          <w:bCs/>
          <w:color w:val="002060"/>
          <w:sz w:val="22"/>
          <w:szCs w:val="22"/>
        </w:rPr>
        <w:t>que incluye los impuestos de ley.</w:t>
      </w:r>
    </w:p>
    <w:p w14:paraId="39CD2D66"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2"/>
          <w:szCs w:val="22"/>
          <w:lang w:val="es-BO"/>
        </w:rPr>
        <w:t xml:space="preserve">ENTEL S.A. mediante nota ………………………… de fecha …………………. notificada en la misma fecha adjudica el </w:t>
      </w:r>
      <w:r w:rsidRPr="009D3675">
        <w:rPr>
          <w:rFonts w:ascii="Tahoma" w:hAnsi="Tahoma" w:cs="Tahoma"/>
          <w:bCs/>
          <w:color w:val="002060"/>
          <w:sz w:val="22"/>
          <w:szCs w:val="22"/>
          <w:lang w:val="es-BO"/>
        </w:rPr>
        <w:t>Proceso de Contratación ……………………….,</w:t>
      </w:r>
      <w:r w:rsidRPr="009D3675">
        <w:rPr>
          <w:rFonts w:ascii="Tahoma" w:hAnsi="Tahoma" w:cs="Tahoma"/>
          <w:color w:val="002060"/>
          <w:sz w:val="22"/>
          <w:szCs w:val="22"/>
          <w:lang w:val="es-BO"/>
        </w:rPr>
        <w:t xml:space="preserve"> a la empresa </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rPr>
        <w:t>y aceptada por esta mediante nota …………………………...</w:t>
      </w:r>
      <w:r w:rsidRPr="009D3675">
        <w:rPr>
          <w:rFonts w:ascii="Tahoma" w:hAnsi="Tahoma" w:cs="Tahoma"/>
          <w:color w:val="002060"/>
          <w:sz w:val="21"/>
          <w:szCs w:val="21"/>
          <w:lang w:val="es-BO"/>
        </w:rPr>
        <w:t>.</w:t>
      </w:r>
    </w:p>
    <w:p w14:paraId="0F536A97"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TERCERA: DOCUMENTOS INTEGRANTES</w:t>
      </w:r>
      <w:r w:rsidRPr="009D3675">
        <w:rPr>
          <w:rFonts w:ascii="Tahoma" w:hAnsi="Tahoma" w:cs="Tahoma"/>
          <w:b/>
          <w:color w:val="002060"/>
          <w:sz w:val="22"/>
          <w:szCs w:val="22"/>
        </w:rPr>
        <w:t>.</w:t>
      </w:r>
      <w:r w:rsidRPr="009D3675">
        <w:rPr>
          <w:rFonts w:ascii="Tahoma" w:hAnsi="Tahoma" w:cs="Tahoma"/>
          <w:color w:val="002060"/>
          <w:sz w:val="22"/>
          <w:szCs w:val="22"/>
        </w:rPr>
        <w:t>- Forman parte integrante e indivisible del presente contrato, los siguientes documentos:</w:t>
      </w:r>
    </w:p>
    <w:p w14:paraId="0E2CE6BE"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1.</w:t>
      </w:r>
      <w:r w:rsidRPr="009D3675">
        <w:rPr>
          <w:rFonts w:ascii="Tahoma" w:hAnsi="Tahoma" w:cs="Tahoma"/>
          <w:color w:val="002060"/>
          <w:sz w:val="22"/>
          <w:szCs w:val="22"/>
        </w:rPr>
        <w:tab/>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p>
    <w:p w14:paraId="6B9CD03A"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2.</w:t>
      </w:r>
      <w:r w:rsidRPr="009D3675">
        <w:rPr>
          <w:rFonts w:ascii="Tahoma" w:hAnsi="Tahoma" w:cs="Tahoma"/>
          <w:color w:val="002060"/>
          <w:sz w:val="22"/>
          <w:szCs w:val="22"/>
        </w:rPr>
        <w:tab/>
        <w:t>Propuesta Técnica y Económica del PROVEEDOR y aceptada por ENTEL S.A.</w:t>
      </w:r>
    </w:p>
    <w:p w14:paraId="79ED2CAA" w14:textId="77777777" w:rsidR="00A10654" w:rsidRPr="009D3675" w:rsidRDefault="00A10654" w:rsidP="00A10654">
      <w:pPr>
        <w:ind w:left="284" w:hanging="284"/>
        <w:jc w:val="both"/>
        <w:rPr>
          <w:rFonts w:ascii="Tahoma" w:hAnsi="Tahoma" w:cs="Tahoma"/>
          <w:color w:val="002060"/>
          <w:sz w:val="22"/>
          <w:szCs w:val="22"/>
        </w:rPr>
      </w:pPr>
      <w:r w:rsidRPr="009D3675">
        <w:rPr>
          <w:rFonts w:ascii="Tahoma" w:hAnsi="Tahoma" w:cs="Tahoma"/>
          <w:color w:val="002060"/>
          <w:sz w:val="22"/>
          <w:szCs w:val="22"/>
        </w:rPr>
        <w:t>3.</w:t>
      </w:r>
      <w:r w:rsidRPr="009D3675">
        <w:rPr>
          <w:rFonts w:ascii="Tahoma" w:hAnsi="Tahoma" w:cs="Tahoma"/>
          <w:color w:val="002060"/>
          <w:sz w:val="22"/>
          <w:szCs w:val="22"/>
        </w:rPr>
        <w:tab/>
        <w:t>Carta de Adjudicación ………./….</w:t>
      </w:r>
      <w:r w:rsidRPr="009D3675">
        <w:rPr>
          <w:rFonts w:ascii="Tahoma" w:hAnsi="Tahoma" w:cs="Tahoma"/>
          <w:color w:val="002060"/>
          <w:sz w:val="22"/>
          <w:szCs w:val="22"/>
          <w:lang w:val="es-BO"/>
        </w:rPr>
        <w:t>de fecha ../../...</w:t>
      </w:r>
    </w:p>
    <w:p w14:paraId="1AD76FAB" w14:textId="77777777" w:rsidR="00A10654" w:rsidRPr="009D3675" w:rsidRDefault="00A10654" w:rsidP="00A10654">
      <w:pPr>
        <w:ind w:left="284" w:hanging="284"/>
        <w:jc w:val="both"/>
        <w:rPr>
          <w:rFonts w:ascii="Tahoma" w:hAnsi="Tahoma" w:cs="Tahoma"/>
          <w:iCs/>
          <w:color w:val="002060"/>
          <w:sz w:val="22"/>
          <w:szCs w:val="22"/>
          <w:lang w:val="es-BO"/>
        </w:rPr>
      </w:pPr>
      <w:r w:rsidRPr="009D3675">
        <w:rPr>
          <w:rFonts w:ascii="Tahoma" w:hAnsi="Tahoma" w:cs="Tahoma"/>
          <w:color w:val="002060"/>
          <w:sz w:val="22"/>
          <w:szCs w:val="22"/>
        </w:rPr>
        <w:t>4.</w:t>
      </w:r>
      <w:r w:rsidRPr="009D3675">
        <w:rPr>
          <w:rFonts w:ascii="Tahoma" w:hAnsi="Tahoma" w:cs="Tahoma"/>
          <w:color w:val="002060"/>
          <w:sz w:val="22"/>
          <w:szCs w:val="22"/>
        </w:rPr>
        <w:tab/>
        <w:t>Carta de Aceptación a la Adjudicación  ….../….</w:t>
      </w:r>
      <w:r w:rsidRPr="009D3675">
        <w:rPr>
          <w:rFonts w:ascii="Tahoma" w:hAnsi="Tahoma" w:cs="Tahoma"/>
          <w:iCs/>
          <w:color w:val="002060"/>
          <w:sz w:val="22"/>
          <w:szCs w:val="22"/>
          <w:lang w:val="es-BO"/>
        </w:rPr>
        <w:t xml:space="preserve"> de fecha ../../..</w:t>
      </w:r>
    </w:p>
    <w:p w14:paraId="55E3BAFA" w14:textId="77777777" w:rsidR="00A10654" w:rsidRPr="009D3675" w:rsidRDefault="00A10654" w:rsidP="00A10654">
      <w:pPr>
        <w:spacing w:before="120"/>
        <w:jc w:val="both"/>
        <w:rPr>
          <w:rFonts w:ascii="Tahoma" w:eastAsia="Calibri" w:hAnsi="Tahoma" w:cs="Tahoma"/>
          <w:color w:val="002060"/>
          <w:sz w:val="22"/>
          <w:szCs w:val="22"/>
          <w:lang w:val="es-BO" w:eastAsia="en-US"/>
        </w:rPr>
      </w:pPr>
      <w:r w:rsidRPr="009D3675">
        <w:rPr>
          <w:rFonts w:ascii="Tahoma" w:hAnsi="Tahoma" w:cs="Tahoma"/>
          <w:b/>
          <w:color w:val="002060"/>
          <w:sz w:val="22"/>
          <w:szCs w:val="22"/>
          <w:u w:val="single"/>
        </w:rPr>
        <w:t>CUARTA: OBJETO</w:t>
      </w:r>
      <w:r w:rsidRPr="009D3675">
        <w:rPr>
          <w:rFonts w:ascii="Tahoma" w:hAnsi="Tahoma" w:cs="Tahoma"/>
          <w:color w:val="002060"/>
          <w:sz w:val="22"/>
          <w:szCs w:val="22"/>
        </w:rPr>
        <w:t xml:space="preserve">.- El presente contrato tiene por objeto </w:t>
      </w:r>
      <w:r w:rsidRPr="009D3675">
        <w:rPr>
          <w:rFonts w:ascii="Tahoma" w:eastAsia="Calibri" w:hAnsi="Tahoma" w:cs="Tahoma"/>
          <w:color w:val="002060"/>
          <w:sz w:val="22"/>
          <w:szCs w:val="22"/>
          <w:lang w:val="es-BO" w:eastAsia="en-US"/>
        </w:rPr>
        <w:t xml:space="preserve">la …………………………………………………………… que el PROVEEDOR se obliga a proporcionar en estricto cumplimiento a lo establecido en este documento y </w:t>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r w:rsidRPr="009D3675">
        <w:rPr>
          <w:rFonts w:ascii="Tahoma" w:eastAsia="Calibri" w:hAnsi="Tahoma" w:cs="Tahoma"/>
          <w:color w:val="002060"/>
          <w:sz w:val="22"/>
          <w:szCs w:val="22"/>
          <w:lang w:val="es-BO" w:eastAsia="en-US"/>
        </w:rPr>
        <w:t>.</w:t>
      </w:r>
    </w:p>
    <w:p w14:paraId="1C88EA14"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QUINTA: PRECIO E IMPUESTOS</w:t>
      </w:r>
      <w:r w:rsidRPr="009D3675">
        <w:rPr>
          <w:rFonts w:ascii="Tahoma" w:hAnsi="Tahoma" w:cs="Tahoma"/>
          <w:b/>
          <w:color w:val="002060"/>
          <w:sz w:val="22"/>
          <w:szCs w:val="22"/>
        </w:rPr>
        <w:t>.-</w:t>
      </w:r>
      <w:r w:rsidRPr="009D3675">
        <w:rPr>
          <w:rFonts w:ascii="Tahoma" w:hAnsi="Tahoma" w:cs="Tahoma"/>
          <w:color w:val="002060"/>
          <w:sz w:val="22"/>
          <w:szCs w:val="22"/>
        </w:rPr>
        <w:t xml:space="preserve"> El precio establecido para la provisión de los bienes y servicios objeto del presente Contrato es de </w:t>
      </w:r>
      <w:r w:rsidRPr="009D3675">
        <w:rPr>
          <w:rFonts w:ascii="Tahoma" w:hAnsi="Tahoma" w:cs="Tahoma"/>
          <w:b/>
          <w:color w:val="002060"/>
          <w:sz w:val="22"/>
          <w:szCs w:val="22"/>
        </w:rPr>
        <w:t xml:space="preserve">USD/Bs…………………… (……………………………………00/100 Dólares Americanos/Bolivianos) </w:t>
      </w:r>
      <w:r w:rsidRPr="009D3675">
        <w:rPr>
          <w:rFonts w:ascii="Tahoma" w:hAnsi="Tahoma" w:cs="Tahoma"/>
          <w:color w:val="002060"/>
          <w:sz w:val="22"/>
          <w:szCs w:val="22"/>
        </w:rPr>
        <w:t>de acuerdo al siguiente detalle:</w:t>
      </w:r>
    </w:p>
    <w:p w14:paraId="4B88D243" w14:textId="77777777" w:rsidR="00A10654" w:rsidRPr="009D3675" w:rsidRDefault="00A10654" w:rsidP="00A10654">
      <w:pPr>
        <w:spacing w:before="120"/>
        <w:jc w:val="both"/>
        <w:rPr>
          <w:rFonts w:ascii="Tahoma" w:hAnsi="Tahoma" w:cs="Tahoma"/>
          <w:color w:val="00206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9D3675" w14:paraId="342DCA0B" w14:textId="77777777" w:rsidTr="000B7735">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auto" w:fill="002060"/>
            <w:vAlign w:val="center"/>
            <w:hideMark/>
          </w:tcPr>
          <w:p w14:paraId="5AF73BBD"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ITEM</w:t>
            </w:r>
          </w:p>
        </w:tc>
        <w:tc>
          <w:tcPr>
            <w:tcW w:w="1820" w:type="dxa"/>
            <w:tcBorders>
              <w:top w:val="single" w:sz="8" w:space="0" w:color="auto"/>
              <w:left w:val="nil"/>
              <w:bottom w:val="single" w:sz="4" w:space="0" w:color="auto"/>
              <w:right w:val="single" w:sz="8" w:space="0" w:color="auto"/>
            </w:tcBorders>
            <w:shd w:val="clear" w:color="auto" w:fill="002060"/>
            <w:vAlign w:val="center"/>
            <w:hideMark/>
          </w:tcPr>
          <w:p w14:paraId="59BBB4F9"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CANTIDAD</w:t>
            </w:r>
          </w:p>
        </w:tc>
        <w:tc>
          <w:tcPr>
            <w:tcW w:w="1860" w:type="dxa"/>
            <w:tcBorders>
              <w:top w:val="nil"/>
              <w:left w:val="nil"/>
              <w:bottom w:val="single" w:sz="4" w:space="0" w:color="auto"/>
              <w:right w:val="single" w:sz="8" w:space="0" w:color="auto"/>
            </w:tcBorders>
            <w:shd w:val="clear" w:color="auto" w:fill="002060"/>
            <w:vAlign w:val="center"/>
            <w:hideMark/>
          </w:tcPr>
          <w:p w14:paraId="111AA334"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COSTO UNITARIO (USD/BS)</w:t>
            </w:r>
          </w:p>
        </w:tc>
        <w:tc>
          <w:tcPr>
            <w:tcW w:w="1660" w:type="dxa"/>
            <w:tcBorders>
              <w:top w:val="nil"/>
              <w:left w:val="nil"/>
              <w:bottom w:val="single" w:sz="4" w:space="0" w:color="auto"/>
              <w:right w:val="single" w:sz="8" w:space="0" w:color="auto"/>
            </w:tcBorders>
            <w:shd w:val="clear" w:color="auto" w:fill="002060"/>
            <w:vAlign w:val="center"/>
            <w:hideMark/>
          </w:tcPr>
          <w:p w14:paraId="45F3C733"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PRECIO TOTAL  (USD/BS)</w:t>
            </w:r>
          </w:p>
        </w:tc>
      </w:tr>
      <w:tr w:rsidR="00A10654" w:rsidRPr="009D3675" w14:paraId="131CC330"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ACCBA8" w14:textId="77777777" w:rsidR="00A10654" w:rsidRPr="009D3675" w:rsidRDefault="00A10654" w:rsidP="00EE1427">
            <w:pPr>
              <w:jc w:val="center"/>
              <w:rPr>
                <w:rFonts w:ascii="Tahoma" w:hAnsi="Tahoma" w:cs="Tahoma"/>
                <w:color w:val="002060"/>
              </w:rPr>
            </w:pPr>
            <w:r w:rsidRPr="009D3675">
              <w:rPr>
                <w:rFonts w:ascii="Tahoma" w:hAnsi="Tahoma" w:cs="Tahoma"/>
                <w:color w:val="00206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0F0DC6B3"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E8C6C43"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0C2218C4" w14:textId="77777777" w:rsidR="00A10654" w:rsidRPr="009D3675" w:rsidRDefault="00A10654" w:rsidP="00EE1427">
            <w:pPr>
              <w:jc w:val="right"/>
              <w:rPr>
                <w:rFonts w:ascii="Tahoma" w:hAnsi="Tahoma" w:cs="Tahoma"/>
                <w:color w:val="002060"/>
              </w:rPr>
            </w:pPr>
          </w:p>
        </w:tc>
      </w:tr>
      <w:tr w:rsidR="00A10654" w:rsidRPr="009D3675" w14:paraId="5C2D3D72"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14:paraId="5178D3D1" w14:textId="77777777" w:rsidR="00A10654" w:rsidRPr="009D3675" w:rsidRDefault="00A10654" w:rsidP="00EE1427">
            <w:pPr>
              <w:jc w:val="center"/>
              <w:rPr>
                <w:rFonts w:ascii="Tahoma" w:hAnsi="Tahoma" w:cs="Tahoma"/>
                <w:color w:val="002060"/>
              </w:rPr>
            </w:pPr>
            <w:r w:rsidRPr="009D3675">
              <w:rPr>
                <w:rFonts w:ascii="Tahoma" w:hAnsi="Tahoma" w:cs="Tahoma"/>
                <w:color w:val="00206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2362C86D"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FAFCCB9"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364DA7DB" w14:textId="77777777" w:rsidR="00A10654" w:rsidRPr="009D3675" w:rsidRDefault="00A10654" w:rsidP="00EE1427">
            <w:pPr>
              <w:jc w:val="right"/>
              <w:rPr>
                <w:rFonts w:ascii="Tahoma" w:hAnsi="Tahoma" w:cs="Tahoma"/>
                <w:color w:val="002060"/>
              </w:rPr>
            </w:pPr>
          </w:p>
        </w:tc>
      </w:tr>
      <w:tr w:rsidR="00A10654" w:rsidRPr="009D3675" w14:paraId="0FA2BC19" w14:textId="77777777"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B23CB" w14:textId="77777777" w:rsidR="00A10654" w:rsidRPr="009D3675" w:rsidRDefault="00A10654" w:rsidP="00EE1427">
            <w:pPr>
              <w:jc w:val="center"/>
              <w:rPr>
                <w:rFonts w:ascii="Tahoma" w:hAnsi="Tahoma" w:cs="Tahoma"/>
                <w:b/>
                <w:bCs/>
                <w:color w:val="002060"/>
              </w:rPr>
            </w:pPr>
            <w:r w:rsidRPr="009D3675">
              <w:rPr>
                <w:rFonts w:ascii="Tahoma" w:hAnsi="Tahoma" w:cs="Tahoma"/>
                <w:b/>
                <w:bCs/>
                <w:color w:val="00206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8F35F" w14:textId="77777777" w:rsidR="00A10654" w:rsidRPr="009D3675" w:rsidRDefault="00A10654" w:rsidP="00EE1427">
            <w:pPr>
              <w:jc w:val="center"/>
              <w:rPr>
                <w:rFonts w:ascii="Tahoma" w:hAnsi="Tahoma" w:cs="Tahoma"/>
                <w:b/>
                <w:bCs/>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D4812" w14:textId="77777777" w:rsidR="00A10654" w:rsidRPr="009D3675" w:rsidRDefault="00A10654" w:rsidP="00EE1427">
            <w:pPr>
              <w:jc w:val="right"/>
              <w:rPr>
                <w:rFonts w:ascii="Tahoma" w:hAnsi="Tahoma" w:cs="Tahoma"/>
                <w:b/>
                <w:bCs/>
                <w:color w:val="002060"/>
              </w:rPr>
            </w:pPr>
          </w:p>
        </w:tc>
      </w:tr>
      <w:tr w:rsidR="00A10654" w:rsidRPr="009D3675" w14:paraId="137364C6" w14:textId="77777777"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116D196" w14:textId="77777777" w:rsidR="00A10654" w:rsidRPr="009D3675" w:rsidRDefault="00A10654" w:rsidP="00EE1427">
            <w:pPr>
              <w:rPr>
                <w:rFonts w:ascii="Tahoma" w:hAnsi="Tahoma" w:cs="Tahoma"/>
                <w:b/>
                <w:bCs/>
                <w:color w:val="002060"/>
              </w:rPr>
            </w:pPr>
            <w:r w:rsidRPr="009D3675">
              <w:rPr>
                <w:rFonts w:ascii="Tahoma" w:hAnsi="Tahoma" w:cs="Tahoma"/>
                <w:b/>
                <w:bCs/>
                <w:color w:val="002060"/>
              </w:rPr>
              <w:t xml:space="preserve">(…………………………………………………………… 00/100 Dólares Americanos/ Bolivianos) </w:t>
            </w:r>
          </w:p>
        </w:tc>
      </w:tr>
      <w:tr w:rsidR="00A10654" w:rsidRPr="009D3675" w14:paraId="5A133FE5" w14:textId="77777777"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CEDCE61" w14:textId="77777777" w:rsidR="00A10654" w:rsidRPr="009D3675" w:rsidRDefault="00A10654" w:rsidP="00EE1427">
            <w:pPr>
              <w:rPr>
                <w:rFonts w:ascii="Tahoma" w:hAnsi="Tahoma" w:cs="Tahoma"/>
                <w:b/>
                <w:bCs/>
                <w:color w:val="002060"/>
              </w:rPr>
            </w:pPr>
            <w:r w:rsidRPr="009D3675">
              <w:rPr>
                <w:rFonts w:ascii="Tahoma" w:hAnsi="Tahoma" w:cs="Tahoma"/>
                <w:color w:val="002060"/>
              </w:rPr>
              <w:t>El precio incluye los  impuestos de Ley.</w:t>
            </w:r>
          </w:p>
        </w:tc>
      </w:tr>
    </w:tbl>
    <w:p w14:paraId="2F871A2C"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color w:val="002060"/>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D03C5A0"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44C17B71"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b/>
          <w:color w:val="002060"/>
          <w:sz w:val="22"/>
          <w:szCs w:val="22"/>
          <w:u w:val="single"/>
        </w:rPr>
        <w:t>SEXTA: MONEDA Y FORMA DE PAGO</w:t>
      </w:r>
      <w:r w:rsidRPr="009D3675">
        <w:rPr>
          <w:rFonts w:ascii="Tahoma" w:hAnsi="Tahoma" w:cs="Tahoma"/>
          <w:color w:val="002060"/>
          <w:sz w:val="22"/>
          <w:szCs w:val="22"/>
        </w:rPr>
        <w:t>.- La moneda de pago del presente contrato será el ……………………………….., de acuerdo a los siguientes términos:</w:t>
      </w:r>
    </w:p>
    <w:p w14:paraId="4DA982AE" w14:textId="77777777" w:rsidR="00DE47EC" w:rsidRPr="009D3675" w:rsidRDefault="00DE47EC" w:rsidP="002B6989">
      <w:pPr>
        <w:numPr>
          <w:ilvl w:val="0"/>
          <w:numId w:val="32"/>
        </w:numPr>
        <w:tabs>
          <w:tab w:val="left" w:pos="426"/>
        </w:tabs>
        <w:spacing w:after="120"/>
        <w:ind w:left="426" w:hanging="284"/>
        <w:jc w:val="both"/>
        <w:rPr>
          <w:rFonts w:ascii="Tahoma" w:hAnsi="Tahoma" w:cs="Tahoma"/>
          <w:b/>
          <w:color w:val="002060"/>
          <w:sz w:val="22"/>
          <w:szCs w:val="22"/>
        </w:rPr>
      </w:pPr>
      <w:r w:rsidRPr="009D3675">
        <w:rPr>
          <w:rFonts w:ascii="Tahoma" w:hAnsi="Tahoma" w:cs="Tahoma"/>
          <w:b/>
          <w:color w:val="002060"/>
          <w:sz w:val="22"/>
          <w:szCs w:val="22"/>
        </w:rPr>
        <w:t xml:space="preserve">Provisión de Equipos y Prestación de Servicios (Pagos Totales 100%): </w:t>
      </w:r>
      <w:r w:rsidRPr="009D3675">
        <w:rPr>
          <w:rFonts w:ascii="Tahoma" w:hAnsi="Tahoma" w:cs="Tahoma"/>
          <w:color w:val="00206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14:paraId="7B0724E0" w14:textId="77777777" w:rsidR="00A10654" w:rsidRPr="009D3675" w:rsidRDefault="00A10654" w:rsidP="002B6989">
      <w:pPr>
        <w:numPr>
          <w:ilvl w:val="0"/>
          <w:numId w:val="36"/>
        </w:numPr>
        <w:spacing w:before="120" w:after="120"/>
        <w:jc w:val="both"/>
        <w:rPr>
          <w:rFonts w:ascii="Tahoma" w:hAnsi="Tahoma" w:cs="Tahoma"/>
          <w:b/>
          <w:i/>
          <w:color w:val="002060"/>
          <w:sz w:val="22"/>
          <w:szCs w:val="22"/>
        </w:rPr>
      </w:pPr>
      <w:r w:rsidRPr="009D3675">
        <w:rPr>
          <w:rFonts w:ascii="Tahoma" w:hAnsi="Tahoma" w:cs="Tahoma"/>
          <w:b/>
          <w:color w:val="002060"/>
          <w:sz w:val="22"/>
          <w:szCs w:val="22"/>
        </w:rPr>
        <w:t>Servicios:</w:t>
      </w:r>
      <w:r w:rsidRPr="009D3675">
        <w:rPr>
          <w:rFonts w:ascii="Tahoma" w:hAnsi="Tahoma" w:cs="Tahoma"/>
          <w:color w:val="00206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9D3675">
        <w:rPr>
          <w:rFonts w:ascii="Tahoma" w:hAnsi="Tahoma" w:cs="Tahoma"/>
          <w:i/>
          <w:color w:val="002060"/>
          <w:sz w:val="22"/>
          <w:szCs w:val="22"/>
        </w:rPr>
        <w:t>(Cuando los servicios cuenten con garantía ENTEL S.A. deberá emitir adicionalmente el Certificado de Aceptación Provisional)</w:t>
      </w:r>
    </w:p>
    <w:p w14:paraId="5C1E9325"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Cualquier tributo, emergente del presente contrato, pagadero fuera y dentro del territorio boliviano estará a cargo del PROVEEDOR.</w:t>
      </w:r>
    </w:p>
    <w:p w14:paraId="1BFFD054" w14:textId="77777777" w:rsidR="00A10654" w:rsidRPr="009D3675" w:rsidRDefault="00A10654" w:rsidP="00A10654">
      <w:pPr>
        <w:spacing w:before="120"/>
        <w:jc w:val="both"/>
        <w:rPr>
          <w:rFonts w:ascii="Tahoma" w:hAnsi="Tahoma" w:cs="Tahoma"/>
          <w:iCs/>
          <w:color w:val="002060"/>
          <w:sz w:val="22"/>
          <w:szCs w:val="22"/>
          <w:lang w:val="es-BO"/>
        </w:rPr>
      </w:pPr>
      <w:r w:rsidRPr="009D3675">
        <w:rPr>
          <w:rFonts w:ascii="Tahoma" w:hAnsi="Tahoma" w:cs="Tahoma"/>
          <w:iCs/>
          <w:color w:val="002060"/>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14:paraId="3FE7F0D8"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400F6F80" w14:textId="77777777" w:rsidR="00A10654" w:rsidRPr="009D3675" w:rsidRDefault="00A10654" w:rsidP="00A10654">
      <w:pPr>
        <w:spacing w:before="120"/>
        <w:jc w:val="both"/>
        <w:rPr>
          <w:rFonts w:ascii="Tahoma" w:hAnsi="Tahoma" w:cs="Tahoma"/>
          <w:color w:val="002060"/>
          <w:sz w:val="22"/>
          <w:szCs w:val="22"/>
          <w:lang w:val="es-BO" w:eastAsia="en-US"/>
        </w:rPr>
      </w:pPr>
      <w:r w:rsidRPr="009D3675">
        <w:rPr>
          <w:rFonts w:ascii="Tahoma" w:hAnsi="Tahoma" w:cs="Tahoma"/>
          <w:b/>
          <w:color w:val="002060"/>
          <w:sz w:val="22"/>
          <w:szCs w:val="22"/>
          <w:u w:val="single"/>
        </w:rPr>
        <w:t>SÉPTIMA: VIGENCIA</w:t>
      </w:r>
      <w:r w:rsidRPr="009D3675">
        <w:rPr>
          <w:rFonts w:ascii="Tahoma" w:hAnsi="Tahoma" w:cs="Tahoma"/>
          <w:b/>
          <w:color w:val="002060"/>
          <w:sz w:val="22"/>
          <w:szCs w:val="22"/>
        </w:rPr>
        <w:t>.-</w:t>
      </w:r>
      <w:r w:rsidRPr="009D3675">
        <w:rPr>
          <w:rFonts w:ascii="Tahoma" w:hAnsi="Tahoma" w:cs="Tahoma"/>
          <w:color w:val="002060"/>
          <w:sz w:val="22"/>
          <w:szCs w:val="22"/>
        </w:rPr>
        <w:t xml:space="preserve"> El presente </w:t>
      </w:r>
      <w:r w:rsidRPr="009D3675">
        <w:rPr>
          <w:rFonts w:ascii="Tahoma" w:hAnsi="Tahoma" w:cs="Tahoma"/>
          <w:color w:val="002060"/>
          <w:sz w:val="22"/>
          <w:szCs w:val="22"/>
          <w:lang w:val="es-BO"/>
        </w:rPr>
        <w:t>contrato entrará en vigencia a partir de la fecha de su suscripción y se extenderá hasta que ambas partes hayan dado cumplimiento a todas las condiciones y estipulaciones contenidas en el mismo.</w:t>
      </w:r>
    </w:p>
    <w:p w14:paraId="2B3563F5" w14:textId="77777777" w:rsidR="00A10654" w:rsidRPr="009D3675" w:rsidRDefault="00A10654" w:rsidP="00A10654">
      <w:pPr>
        <w:spacing w:before="120"/>
        <w:contextualSpacing/>
        <w:jc w:val="both"/>
        <w:rPr>
          <w:rFonts w:ascii="Tahoma" w:hAnsi="Tahoma" w:cs="Tahoma"/>
          <w:color w:val="002060"/>
          <w:sz w:val="22"/>
          <w:szCs w:val="22"/>
          <w:lang w:val="es-BO" w:eastAsia="en-US"/>
        </w:rPr>
      </w:pPr>
      <w:r w:rsidRPr="009D3675">
        <w:rPr>
          <w:rFonts w:ascii="Tahoma" w:hAnsi="Tahoma" w:cs="Tahoma"/>
          <w:b/>
          <w:color w:val="002060"/>
          <w:sz w:val="22"/>
          <w:szCs w:val="22"/>
          <w:u w:val="single"/>
        </w:rPr>
        <w:t>OCTAVA: PLAZO Y FORMA DE ENTREGA</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2"/>
          <w:szCs w:val="22"/>
          <w:lang w:val="es-BO" w:eastAsia="en-US"/>
        </w:rPr>
        <w:t>El PROVEEDOR entregará a ENTEL S.A. la totalidad de los bienes y servicios ejecutados de acuerdo a las condiciones:</w:t>
      </w:r>
    </w:p>
    <w:p w14:paraId="3A487B68" w14:textId="77777777" w:rsidR="00A10654" w:rsidRPr="009D3675" w:rsidRDefault="00A10654" w:rsidP="002B6989">
      <w:pPr>
        <w:pStyle w:val="Prrafodelista"/>
        <w:numPr>
          <w:ilvl w:val="1"/>
          <w:numId w:val="34"/>
        </w:numPr>
        <w:spacing w:after="120"/>
        <w:contextualSpacing/>
        <w:jc w:val="both"/>
        <w:rPr>
          <w:rFonts w:ascii="Tahoma" w:hAnsi="Tahoma" w:cs="Tahoma"/>
          <w:color w:val="002060"/>
          <w:sz w:val="22"/>
          <w:szCs w:val="22"/>
          <w:lang w:val="es-BO"/>
        </w:rPr>
      </w:pPr>
      <w:r w:rsidRPr="009D3675">
        <w:rPr>
          <w:rFonts w:ascii="Tahoma" w:hAnsi="Tahoma" w:cs="Tahoma"/>
          <w:b/>
          <w:color w:val="002060"/>
          <w:sz w:val="22"/>
          <w:szCs w:val="22"/>
          <w:lang w:val="es-BO"/>
        </w:rPr>
        <w:t>Provisión e implementación de equipos</w:t>
      </w:r>
      <w:r w:rsidRPr="009D3675">
        <w:rPr>
          <w:rFonts w:ascii="Tahoma" w:hAnsi="Tahoma" w:cs="Tahoma"/>
          <w:color w:val="002060"/>
          <w:sz w:val="22"/>
          <w:szCs w:val="22"/>
          <w:lang w:val="es-BO"/>
        </w:rPr>
        <w:t>:</w:t>
      </w:r>
    </w:p>
    <w:p w14:paraId="09B3109D" w14:textId="77777777" w:rsidR="00A10654" w:rsidRPr="009D3675" w:rsidRDefault="00A10654" w:rsidP="002B6989">
      <w:pPr>
        <w:pStyle w:val="Prrafodelista"/>
        <w:numPr>
          <w:ilvl w:val="2"/>
          <w:numId w:val="34"/>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Equipos:</w:t>
      </w:r>
      <w:r w:rsidRPr="009D3675">
        <w:rPr>
          <w:rFonts w:ascii="Tahoma" w:hAnsi="Tahoma" w:cs="Tahoma"/>
          <w:b/>
          <w:color w:val="002060"/>
          <w:sz w:val="22"/>
          <w:szCs w:val="22"/>
          <w:lang w:eastAsia="es-BO"/>
        </w:rPr>
        <w:t xml:space="preserve"> </w:t>
      </w:r>
      <w:r w:rsidRPr="009D3675">
        <w:rPr>
          <w:rFonts w:ascii="Tahoma" w:hAnsi="Tahoma" w:cs="Tahoma"/>
          <w:color w:val="002060"/>
          <w:sz w:val="22"/>
          <w:szCs w:val="22"/>
          <w:lang w:val="es-BO"/>
        </w:rPr>
        <w:t>………………………</w:t>
      </w:r>
    </w:p>
    <w:p w14:paraId="3591039E" w14:textId="77777777" w:rsidR="00A10654" w:rsidRPr="009D3675" w:rsidRDefault="00A10654" w:rsidP="002B6989">
      <w:pPr>
        <w:pStyle w:val="Prrafodelista"/>
        <w:numPr>
          <w:ilvl w:val="2"/>
          <w:numId w:val="34"/>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Servicios:………………………</w:t>
      </w:r>
    </w:p>
    <w:p w14:paraId="1744A12A" w14:textId="77777777" w:rsidR="00A10654" w:rsidRPr="009D3675" w:rsidRDefault="00A10654" w:rsidP="00A10654">
      <w:pPr>
        <w:spacing w:before="120"/>
        <w:jc w:val="both"/>
        <w:rPr>
          <w:rFonts w:ascii="Tahoma" w:hAnsi="Tahoma" w:cs="Tahoma"/>
          <w:b/>
          <w:color w:val="002060"/>
          <w:sz w:val="22"/>
          <w:szCs w:val="22"/>
        </w:rPr>
      </w:pPr>
      <w:r w:rsidRPr="009D3675">
        <w:rPr>
          <w:rFonts w:ascii="Tahoma" w:hAnsi="Tahoma" w:cs="Tahoma"/>
          <w:b/>
          <w:color w:val="002060"/>
          <w:sz w:val="22"/>
          <w:szCs w:val="22"/>
        </w:rPr>
        <w:t xml:space="preserve"> (ESTO VARÍA DE CONFORMIDAD A LO ESTABLECIDO EN TERMINOS BASICOS DE CONTRATACIÓN  Y LA CARTA DE ADJUDICACIÓN).</w:t>
      </w:r>
    </w:p>
    <w:p w14:paraId="3EE776CA"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14:paraId="50C4F581" w14:textId="77777777" w:rsidR="00A10654" w:rsidRPr="009D3675" w:rsidRDefault="00A10654" w:rsidP="00A10654">
      <w:pPr>
        <w:spacing w:before="120"/>
        <w:contextualSpacing/>
        <w:jc w:val="both"/>
        <w:rPr>
          <w:rFonts w:ascii="Tahoma" w:hAnsi="Tahoma" w:cs="Tahoma"/>
          <w:color w:val="002060"/>
          <w:sz w:val="22"/>
          <w:szCs w:val="22"/>
        </w:rPr>
      </w:pPr>
      <w:r w:rsidRPr="009D3675">
        <w:rPr>
          <w:rFonts w:ascii="Tahoma" w:hAnsi="Tahoma" w:cs="Tahoma"/>
          <w:b/>
          <w:color w:val="002060"/>
          <w:sz w:val="22"/>
          <w:szCs w:val="22"/>
          <w:u w:val="single"/>
          <w:lang w:val="es-BO"/>
        </w:rPr>
        <w:t>NOVENA</w:t>
      </w:r>
      <w:r w:rsidRPr="009D3675">
        <w:rPr>
          <w:rFonts w:ascii="Tahoma" w:hAnsi="Tahoma" w:cs="Tahoma"/>
          <w:b/>
          <w:color w:val="002060"/>
          <w:sz w:val="22"/>
          <w:szCs w:val="22"/>
          <w:u w:val="single"/>
        </w:rPr>
        <w:t>: GARANTÍAS Y SEGUROS</w:t>
      </w:r>
      <w:r w:rsidRPr="009D3675">
        <w:rPr>
          <w:rFonts w:ascii="Tahoma" w:hAnsi="Tahoma" w:cs="Tahoma"/>
          <w:color w:val="002060"/>
          <w:sz w:val="22"/>
          <w:szCs w:val="22"/>
        </w:rPr>
        <w:t xml:space="preserve">.- Las garantías señaladas en la presente cláusula, </w:t>
      </w:r>
      <w:r w:rsidRPr="009D3675">
        <w:rPr>
          <w:rFonts w:ascii="Tahoma" w:hAnsi="Tahoma" w:cs="Tahoma"/>
          <w:color w:val="002060"/>
          <w:sz w:val="22"/>
          <w:szCs w:val="22"/>
          <w:lang w:val="es-BO"/>
        </w:rPr>
        <w:t>será exigible y ejecutable de acuerdo a las leyes bolivianas</w:t>
      </w:r>
      <w:r w:rsidRPr="009D3675">
        <w:rPr>
          <w:rFonts w:ascii="Tahoma" w:hAnsi="Tahoma" w:cs="Tahoma"/>
          <w:color w:val="002060"/>
          <w:sz w:val="22"/>
          <w:szCs w:val="22"/>
        </w:rPr>
        <w:t xml:space="preserve">, si </w:t>
      </w:r>
      <w:r w:rsidRPr="009D3675">
        <w:rPr>
          <w:rFonts w:ascii="Tahoma" w:hAnsi="Tahoma" w:cs="Tahoma"/>
          <w:color w:val="002060"/>
          <w:sz w:val="22"/>
          <w:szCs w:val="22"/>
          <w:lang w:val="es-BO"/>
        </w:rPr>
        <w:t>el PROVEEDOR</w:t>
      </w:r>
      <w:r w:rsidRPr="009D3675">
        <w:rPr>
          <w:rFonts w:ascii="Tahoma" w:hAnsi="Tahoma" w:cs="Tahoma"/>
          <w:color w:val="00206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2F0B32B3" w14:textId="77777777" w:rsidR="00A10654" w:rsidRPr="009D3675" w:rsidRDefault="00A10654" w:rsidP="00A10654">
      <w:pPr>
        <w:spacing w:before="120"/>
        <w:contextualSpacing/>
        <w:jc w:val="both"/>
        <w:rPr>
          <w:rFonts w:ascii="Tahoma" w:hAnsi="Tahoma" w:cs="Tahoma"/>
          <w:color w:val="002060"/>
          <w:sz w:val="22"/>
          <w:szCs w:val="22"/>
        </w:rPr>
      </w:pPr>
    </w:p>
    <w:p w14:paraId="5BA4D8E3" w14:textId="77777777" w:rsidR="00A10654" w:rsidRPr="009D3675" w:rsidRDefault="00A10654" w:rsidP="002B6989">
      <w:pPr>
        <w:pStyle w:val="Prrafodelista"/>
        <w:numPr>
          <w:ilvl w:val="0"/>
          <w:numId w:val="33"/>
        </w:numPr>
        <w:jc w:val="both"/>
        <w:rPr>
          <w:rFonts w:ascii="Tahoma" w:hAnsi="Tahoma" w:cs="Tahoma"/>
          <w:color w:val="002060"/>
          <w:sz w:val="22"/>
          <w:szCs w:val="22"/>
        </w:rPr>
      </w:pPr>
      <w:r w:rsidRPr="009D3675">
        <w:rPr>
          <w:rFonts w:ascii="Tahoma" w:hAnsi="Tahoma" w:cs="Tahoma"/>
          <w:b/>
          <w:bCs/>
          <w:color w:val="002060"/>
          <w:sz w:val="22"/>
          <w:szCs w:val="22"/>
          <w:u w:val="single"/>
        </w:rPr>
        <w:t>Garantía de Cumplimiento de Contrato</w:t>
      </w:r>
      <w:r w:rsidRPr="009D3675">
        <w:rPr>
          <w:rFonts w:ascii="Tahoma" w:hAnsi="Tahoma" w:cs="Tahoma"/>
          <w:b/>
          <w:color w:val="002060"/>
          <w:sz w:val="22"/>
          <w:szCs w:val="22"/>
        </w:rPr>
        <w:t>.-</w:t>
      </w:r>
      <w:r w:rsidRPr="009D3675">
        <w:rPr>
          <w:rFonts w:ascii="Tahoma" w:hAnsi="Tahoma" w:cs="Tahoma"/>
          <w:color w:val="002060"/>
          <w:sz w:val="22"/>
          <w:szCs w:val="22"/>
        </w:rPr>
        <w:t xml:space="preserve"> Para garantizar el cumplimiento del presente contrato, el</w:t>
      </w:r>
      <w:r w:rsidRPr="009D3675">
        <w:rPr>
          <w:rFonts w:ascii="Tahoma" w:hAnsi="Tahoma" w:cs="Tahoma"/>
          <w:b/>
          <w:color w:val="002060"/>
          <w:sz w:val="22"/>
          <w:szCs w:val="22"/>
        </w:rPr>
        <w:t xml:space="preserve"> </w:t>
      </w:r>
      <w:r w:rsidRPr="009D3675">
        <w:rPr>
          <w:rFonts w:ascii="Tahoma" w:hAnsi="Tahoma" w:cs="Tahoma"/>
          <w:color w:val="002060"/>
          <w:sz w:val="22"/>
          <w:szCs w:val="22"/>
        </w:rPr>
        <w:t>PROVEEDOR presentó a ENTEL S.A. la Boleta/Póliza de Garantía N° ……. emitida por el Banco……………………………….. por la suma de ……………………… (…………………………………… 00/100 …………………..) con vigencia a partir del ../../.. al ../../.., con la característica de renovable, irrevocable de ejecución inmediata</w:t>
      </w:r>
      <w:r w:rsidRPr="009D3675">
        <w:rPr>
          <w:rFonts w:ascii="Tahoma" w:hAnsi="Tahoma" w:cs="Tahoma"/>
          <w:bCs/>
          <w:color w:val="002060"/>
          <w:sz w:val="22"/>
          <w:szCs w:val="22"/>
        </w:rPr>
        <w:t xml:space="preserve"> y a primer requerimiento, </w:t>
      </w:r>
      <w:r w:rsidRPr="009D3675">
        <w:rPr>
          <w:rFonts w:ascii="Tahoma" w:hAnsi="Tahoma" w:cs="Tahoma"/>
          <w:color w:val="002060"/>
          <w:sz w:val="22"/>
          <w:szCs w:val="22"/>
        </w:rPr>
        <w:t>equivalente al diez por ciento (10%) del valor total del presente contrato.</w:t>
      </w:r>
    </w:p>
    <w:p w14:paraId="5E2170D4" w14:textId="77777777" w:rsidR="00A10654" w:rsidRPr="009D3675" w:rsidRDefault="00A10654" w:rsidP="00A10654">
      <w:pPr>
        <w:spacing w:before="120"/>
        <w:ind w:left="709"/>
        <w:jc w:val="both"/>
        <w:rPr>
          <w:rFonts w:ascii="Tahoma" w:hAnsi="Tahoma" w:cs="Tahoma"/>
          <w:color w:val="002060"/>
          <w:sz w:val="22"/>
          <w:szCs w:val="22"/>
        </w:rPr>
      </w:pPr>
      <w:r w:rsidRPr="009D3675">
        <w:rPr>
          <w:rFonts w:ascii="Tahoma" w:hAnsi="Tahoma" w:cs="Tahoma"/>
          <w:color w:val="002060"/>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14:paraId="43F2523A" w14:textId="77777777" w:rsidR="00A10654" w:rsidRPr="009D3675" w:rsidRDefault="00A10654" w:rsidP="002B6989">
      <w:pPr>
        <w:pStyle w:val="Prrafodelista"/>
        <w:numPr>
          <w:ilvl w:val="0"/>
          <w:numId w:val="28"/>
        </w:numPr>
        <w:spacing w:before="120"/>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Garantía de Calidad de Bienes y Servicios de Instalación</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9D3675">
        <w:rPr>
          <w:rFonts w:ascii="Tahoma" w:hAnsi="Tahoma" w:cs="Tahoma"/>
          <w:b/>
          <w:color w:val="002060"/>
          <w:sz w:val="22"/>
          <w:szCs w:val="22"/>
          <w:lang w:val="es-BO"/>
        </w:rPr>
        <w:t>.(ESTO DEBERÁ ESTAR EXPRESAMENTE DETALLADO EN LOS TERMINOS BASICOS DE CONTRATACIÓN, CASO CONTRARIO NO SE INCLUIRÁ)</w:t>
      </w:r>
    </w:p>
    <w:p w14:paraId="42495369" w14:textId="77777777" w:rsidR="00A10654" w:rsidRPr="009D3675" w:rsidRDefault="00A10654" w:rsidP="002B6989">
      <w:pPr>
        <w:pStyle w:val="Prrafodelista"/>
        <w:numPr>
          <w:ilvl w:val="0"/>
          <w:numId w:val="28"/>
        </w:numPr>
        <w:spacing w:before="120"/>
        <w:jc w:val="both"/>
        <w:rPr>
          <w:rFonts w:ascii="Tahoma" w:hAnsi="Tahoma" w:cs="Tahoma"/>
          <w:bCs/>
          <w:color w:val="002060"/>
          <w:sz w:val="22"/>
          <w:szCs w:val="22"/>
          <w:lang w:val="es-BO"/>
        </w:rPr>
      </w:pPr>
      <w:r w:rsidRPr="009D3675">
        <w:rPr>
          <w:rFonts w:ascii="Tahoma" w:hAnsi="Tahoma" w:cs="Tahoma"/>
          <w:b/>
          <w:color w:val="002060"/>
          <w:sz w:val="22"/>
          <w:szCs w:val="22"/>
          <w:u w:val="single"/>
          <w:lang w:val="es-BO"/>
        </w:rPr>
        <w:t>Soporte Técnico</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9D3675">
        <w:rPr>
          <w:rFonts w:ascii="Tahoma" w:hAnsi="Tahoma" w:cs="Tahoma"/>
          <w:b/>
          <w:color w:val="002060"/>
          <w:sz w:val="22"/>
          <w:szCs w:val="22"/>
          <w:lang w:val="es-BO"/>
        </w:rPr>
        <w:t xml:space="preserve"> (ESTO DEBERÁ ESTAR EXPRESAMENTE DETALLADO EN LAS ESPECIFICACIONES TECNICAS, CASO CONTRARIO NO SE INCLUIRÁ)</w:t>
      </w:r>
    </w:p>
    <w:p w14:paraId="1211C2E8" w14:textId="77777777" w:rsidR="00A10654" w:rsidRPr="009D3675" w:rsidRDefault="00A10654" w:rsidP="002B6989">
      <w:pPr>
        <w:pStyle w:val="Prrafodelista"/>
        <w:numPr>
          <w:ilvl w:val="0"/>
          <w:numId w:val="29"/>
        </w:numPr>
        <w:suppressAutoHyphens/>
        <w:spacing w:before="120"/>
        <w:jc w:val="both"/>
        <w:rPr>
          <w:rFonts w:ascii="Tahoma" w:hAnsi="Tahoma" w:cs="Tahoma"/>
          <w:color w:val="002060"/>
          <w:spacing w:val="-3"/>
          <w:sz w:val="22"/>
          <w:szCs w:val="22"/>
        </w:rPr>
      </w:pPr>
      <w:r w:rsidRPr="009D3675">
        <w:rPr>
          <w:rFonts w:ascii="Tahoma" w:hAnsi="Tahoma" w:cs="Tahoma"/>
          <w:b/>
          <w:color w:val="002060"/>
          <w:spacing w:val="-3"/>
          <w:sz w:val="22"/>
          <w:szCs w:val="22"/>
        </w:rPr>
        <w:t>Póliza de Responsabilidad Civil.-</w:t>
      </w:r>
      <w:r w:rsidRPr="009D3675">
        <w:rPr>
          <w:rFonts w:ascii="Tahoma" w:hAnsi="Tahoma" w:cs="Tahoma"/>
          <w:iCs/>
          <w:color w:val="00206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4E6EF700" w14:textId="77777777" w:rsidR="00A10654" w:rsidRPr="009D3675" w:rsidRDefault="00A10654" w:rsidP="002B6989">
      <w:pPr>
        <w:pStyle w:val="Prrafodelista"/>
        <w:numPr>
          <w:ilvl w:val="0"/>
          <w:numId w:val="29"/>
        </w:numPr>
        <w:suppressAutoHyphens/>
        <w:spacing w:before="120"/>
        <w:jc w:val="both"/>
        <w:rPr>
          <w:rFonts w:ascii="Tahoma" w:hAnsi="Tahoma" w:cs="Tahoma"/>
          <w:color w:val="002060"/>
          <w:spacing w:val="-3"/>
          <w:sz w:val="22"/>
          <w:szCs w:val="22"/>
        </w:rPr>
      </w:pPr>
      <w:r w:rsidRPr="009D3675">
        <w:rPr>
          <w:rFonts w:ascii="Tahoma" w:hAnsi="Tahoma" w:cs="Tahoma"/>
          <w:b/>
          <w:bCs/>
          <w:iCs/>
          <w:color w:val="002060"/>
          <w:sz w:val="22"/>
          <w:szCs w:val="22"/>
        </w:rPr>
        <w:t>Póliza de Seguro Contra Accidentes.-</w:t>
      </w:r>
      <w:r w:rsidRPr="009D3675">
        <w:rPr>
          <w:rFonts w:ascii="Tahoma" w:hAnsi="Tahoma" w:cs="Tahoma"/>
          <w:iCs/>
          <w:color w:val="002060"/>
          <w:sz w:val="22"/>
          <w:szCs w:val="22"/>
        </w:rPr>
        <w:t xml:space="preserve"> El</w:t>
      </w:r>
      <w:r w:rsidRPr="009D3675">
        <w:rPr>
          <w:rFonts w:ascii="Tahoma" w:hAnsi="Tahoma" w:cs="Tahoma"/>
          <w:b/>
          <w:iCs/>
          <w:color w:val="002060"/>
          <w:sz w:val="22"/>
          <w:szCs w:val="22"/>
        </w:rPr>
        <w:t xml:space="preserve"> </w:t>
      </w:r>
      <w:r w:rsidRPr="009D3675">
        <w:rPr>
          <w:rFonts w:ascii="Tahoma" w:hAnsi="Tahoma" w:cs="Tahoma"/>
          <w:iCs/>
          <w:color w:val="002060"/>
          <w:sz w:val="22"/>
          <w:szCs w:val="22"/>
        </w:rPr>
        <w:t>PROVEEDOR, durante la vigencia del presente Contrato cubrirá los riesgos por accidentes de su personal, con una Póliza de Seguro Contra Accidentes de Trabajo.</w:t>
      </w:r>
    </w:p>
    <w:p w14:paraId="1206A819"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lang w:val="es-BO"/>
        </w:rPr>
        <w:t xml:space="preserve">DÉCIMA: </w:t>
      </w:r>
      <w:r w:rsidRPr="009D3675">
        <w:rPr>
          <w:rFonts w:ascii="Tahoma" w:hAnsi="Tahoma" w:cs="Tahoma"/>
          <w:b/>
          <w:color w:val="002060"/>
          <w:sz w:val="22"/>
          <w:szCs w:val="22"/>
          <w:u w:val="single"/>
        </w:rPr>
        <w:t>INSPECCIÓN Y PRUEBAS</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Independientemente</w:t>
      </w:r>
      <w:r w:rsidRPr="009D3675">
        <w:rPr>
          <w:rFonts w:ascii="Tahoma" w:hAnsi="Tahoma" w:cs="Tahoma"/>
          <w:color w:val="002060"/>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14:paraId="246B8C8B" w14:textId="77777777" w:rsidR="00A10654" w:rsidRPr="009D3675" w:rsidRDefault="00A10654" w:rsidP="00A10654">
      <w:pPr>
        <w:spacing w:before="120"/>
        <w:ind w:left="566" w:hanging="566"/>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w:t>
      </w:r>
      <w:r w:rsidRPr="009D3675">
        <w:rPr>
          <w:rFonts w:ascii="Tahoma" w:hAnsi="Tahoma" w:cs="Tahoma"/>
          <w:color w:val="002060"/>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14:paraId="4CFB7295"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10.1.1</w:t>
      </w:r>
      <w:r w:rsidRPr="009D3675">
        <w:rPr>
          <w:rFonts w:ascii="Tahoma" w:hAnsi="Tahoma" w:cs="Tahoma"/>
          <w:color w:val="002060"/>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14:paraId="65679FE9"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10.1.2</w:t>
      </w:r>
      <w:r w:rsidRPr="009D3675">
        <w:rPr>
          <w:rFonts w:ascii="Tahoma" w:hAnsi="Tahoma" w:cs="Tahoma"/>
          <w:color w:val="002060"/>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14:paraId="536E890E"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10.1.3</w:t>
      </w:r>
      <w:r w:rsidRPr="009D3675">
        <w:rPr>
          <w:rFonts w:ascii="Tahoma" w:hAnsi="Tahoma" w:cs="Tahoma"/>
          <w:color w:val="002060"/>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14:paraId="528CCF01"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10.2</w:t>
      </w:r>
      <w:r w:rsidRPr="009D3675">
        <w:rPr>
          <w:rFonts w:ascii="Tahoma" w:hAnsi="Tahoma" w:cs="Tahoma"/>
          <w:color w:val="002060"/>
          <w:sz w:val="21"/>
          <w:szCs w:val="21"/>
          <w:lang w:val="es-BO"/>
        </w:rPr>
        <w:tab/>
      </w:r>
      <w:r w:rsidRPr="009D3675">
        <w:rPr>
          <w:rFonts w:ascii="Tahoma" w:hAnsi="Tahoma" w:cs="Tahoma"/>
          <w:b/>
          <w:color w:val="002060"/>
          <w:sz w:val="21"/>
          <w:szCs w:val="21"/>
          <w:u w:val="single"/>
          <w:lang w:val="es-BO"/>
        </w:rPr>
        <w:t>Aceptación Definitiva</w:t>
      </w:r>
      <w:r w:rsidRPr="009D3675">
        <w:rPr>
          <w:rFonts w:ascii="Tahoma" w:hAnsi="Tahoma" w:cs="Tahoma"/>
          <w:b/>
          <w:color w:val="002060"/>
          <w:sz w:val="21"/>
          <w:szCs w:val="21"/>
          <w:lang w:val="es-BO"/>
        </w:rPr>
        <w:t>.-</w:t>
      </w:r>
      <w:r w:rsidRPr="009D3675">
        <w:rPr>
          <w:rFonts w:ascii="Tahoma" w:hAnsi="Tahoma" w:cs="Tahoma"/>
          <w:color w:val="002060"/>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14:paraId="7EEE28EF"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DÉCIMA PRIMERA: OBLIGACIONES</w:t>
      </w:r>
      <w:r w:rsidRPr="009D3675">
        <w:rPr>
          <w:rFonts w:ascii="Tahoma" w:hAnsi="Tahoma" w:cs="Tahoma"/>
          <w:b/>
          <w:color w:val="002060"/>
          <w:sz w:val="22"/>
          <w:szCs w:val="22"/>
        </w:rPr>
        <w:t>.</w:t>
      </w:r>
      <w:r w:rsidRPr="009D3675">
        <w:rPr>
          <w:rFonts w:ascii="Tahoma" w:hAnsi="Tahoma" w:cs="Tahoma"/>
          <w:color w:val="002060"/>
          <w:sz w:val="22"/>
          <w:szCs w:val="22"/>
        </w:rPr>
        <w:t>- Al margen de las obligaciones establecidas en las cláusulas precedentes, las Partes se comprometen a cumplir las siguientes:</w:t>
      </w:r>
    </w:p>
    <w:p w14:paraId="11A55549"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rPr>
        <w:t xml:space="preserve">11.1. </w:t>
      </w:r>
      <w:r w:rsidRPr="009D3675">
        <w:rPr>
          <w:rFonts w:ascii="Tahoma" w:hAnsi="Tahoma" w:cs="Tahoma"/>
          <w:color w:val="002060"/>
          <w:sz w:val="21"/>
          <w:szCs w:val="21"/>
          <w:lang w:val="es-BO"/>
        </w:rPr>
        <w:t>El PROVEEDOR:</w:t>
      </w:r>
    </w:p>
    <w:p w14:paraId="0EC579C2"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Entregar todos los bienes y accesorios objeto del presente contrato totalmente nuevos y sin uso.</w:t>
      </w:r>
    </w:p>
    <w:p w14:paraId="48DCCFB5"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 caso de existir dudas sobre los bienes o servicios objeto del presente contrato, consultar en forma inmediata y oportunamente a la supervisión de ENTEL S.A.</w:t>
      </w:r>
    </w:p>
    <w:p w14:paraId="5A19307D"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Custodiar y resguardar la integridad de los bienes y accesorios en todo momento mediante el uso de herramientas, métodos adecuados de conservación.</w:t>
      </w:r>
    </w:p>
    <w:p w14:paraId="13660E2B"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garantías y seguros para el cumplimiento del presente contrato en previsión y resguardo de su personal o daño a terceros.</w:t>
      </w:r>
    </w:p>
    <w:p w14:paraId="4D3A4A88"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Presentar y entregar toda la documentación técnica solicitada de acuerdo a lo requerido por ENTEL S.A.</w:t>
      </w:r>
    </w:p>
    <w:p w14:paraId="504A251D"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supervisor, será el interlocutor oficial con ENTEL S.A. y será responsable de la ejecución y seguimiento de la entrega de los bienes y accesorios en los lugares determinados por ENTEL S.A.</w:t>
      </w:r>
    </w:p>
    <w:p w14:paraId="477E9DFB"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Garantizar que los bienes y accesorios objeto del presente contrato se encuentren en perfectas condiciones, sin ningún daño, mediante un certificado emitido a favor de ENTEL S.A.</w:t>
      </w:r>
    </w:p>
    <w:p w14:paraId="5F7F74DB"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Responder por los vicios ocultos o mala calidad de los bienes y accesorios objeto del presente contrato, según lo establecido en el código civil boliviano.</w:t>
      </w:r>
    </w:p>
    <w:p w14:paraId="37B2EB1F"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un stock de repuestos que garanticen la calidad de los bienes y accesorios, durante el período de garantía.</w:t>
      </w:r>
    </w:p>
    <w:p w14:paraId="65F2DDE0"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Durante la ejecución del contrato, deberá contar con el suficiente personal técnico calificado y con experiencia certificada para cumplir con el objeto del presente contrato.</w:t>
      </w:r>
    </w:p>
    <w:p w14:paraId="3136BD82"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1C10E39E"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4EF8F180"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Su personal en tanto y cuanto se encuentre en ambientes, vehículos, predios, etc. de ENTEL S.A. deberá cumplir con todos los procedimientos y normas de seguridad establecidas por ENTEL S.A.</w:t>
      </w:r>
    </w:p>
    <w:p w14:paraId="3F5591D1"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Durante la ejecución del contrato y el periodo de garantía proporcionará un toll free para que ENTEL efectúe cualquier consulta que requiera.</w:t>
      </w:r>
    </w:p>
    <w:p w14:paraId="50C7E25B"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14:paraId="1F439853"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Cumplir con la legislación laboral boliviana sobre seguridad industrial, accidentes de trabajo y cumplimiento total de lo dispuesto en materia de Protección Medio Ambiental.</w:t>
      </w:r>
    </w:p>
    <w:p w14:paraId="7F3764C4" w14:textId="77777777" w:rsidR="00A10654" w:rsidRPr="009D3675" w:rsidRDefault="00A10654" w:rsidP="002B6989">
      <w:pPr>
        <w:pStyle w:val="Prrafodelista"/>
        <w:numPr>
          <w:ilvl w:val="2"/>
          <w:numId w:val="31"/>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Para fines de transporte y traslado de los bienes, entregará a ENTEL S.A. copias legalizadas del documento único de importación DUI, copias legalizadas de la factura entregada a ENTEL S.A., copias del Packing List.</w:t>
      </w:r>
      <w:r w:rsidRPr="009D3675">
        <w:rPr>
          <w:rFonts w:ascii="Tahoma" w:hAnsi="Tahoma" w:cs="Tahoma"/>
          <w:color w:val="002060"/>
          <w:sz w:val="21"/>
          <w:szCs w:val="21"/>
          <w:lang w:val="es-BO"/>
        </w:rPr>
        <w:t>Entregar todos los bienes y accesorios objeto del presente contrato totalmente nuevos y sin uso.</w:t>
      </w:r>
    </w:p>
    <w:p w14:paraId="0B21B163" w14:textId="77777777" w:rsidR="00A10654" w:rsidRPr="009D3675" w:rsidRDefault="00A10654" w:rsidP="00A10654">
      <w:pPr>
        <w:tabs>
          <w:tab w:val="num" w:pos="-1985"/>
        </w:tabs>
        <w:spacing w:before="120"/>
        <w:ind w:left="567" w:hanging="567"/>
        <w:jc w:val="both"/>
        <w:rPr>
          <w:rFonts w:ascii="Tahoma" w:hAnsi="Tahoma" w:cs="Tahoma"/>
          <w:color w:val="002060"/>
          <w:sz w:val="22"/>
          <w:szCs w:val="22"/>
        </w:rPr>
      </w:pPr>
      <w:r w:rsidRPr="009D3675">
        <w:rPr>
          <w:rFonts w:ascii="Tahoma" w:hAnsi="Tahoma" w:cs="Tahoma"/>
          <w:color w:val="002060"/>
          <w:sz w:val="22"/>
          <w:szCs w:val="22"/>
        </w:rPr>
        <w:t>11.2</w:t>
      </w:r>
      <w:r w:rsidRPr="009D3675">
        <w:rPr>
          <w:rFonts w:ascii="Tahoma" w:hAnsi="Tahoma" w:cs="Tahoma"/>
          <w:color w:val="002060"/>
          <w:sz w:val="22"/>
          <w:szCs w:val="22"/>
        </w:rPr>
        <w:tab/>
        <w:t>ENTEL S.A.:</w:t>
      </w:r>
    </w:p>
    <w:p w14:paraId="269ED1F2" w14:textId="77777777" w:rsidR="00A10654" w:rsidRPr="009D3675" w:rsidRDefault="00A10654" w:rsidP="00A10654">
      <w:pPr>
        <w:spacing w:before="120"/>
        <w:ind w:left="1418" w:hanging="851"/>
        <w:jc w:val="both"/>
        <w:rPr>
          <w:rFonts w:ascii="Tahoma" w:hAnsi="Tahoma" w:cs="Tahoma"/>
          <w:color w:val="002060"/>
          <w:sz w:val="22"/>
          <w:szCs w:val="22"/>
          <w:lang w:val="es-BO"/>
        </w:rPr>
      </w:pPr>
      <w:r w:rsidRPr="009D3675">
        <w:rPr>
          <w:rFonts w:ascii="Tahoma" w:hAnsi="Tahoma" w:cs="Tahoma"/>
          <w:color w:val="002060"/>
          <w:sz w:val="22"/>
          <w:szCs w:val="22"/>
        </w:rPr>
        <w:t>11.2.1</w:t>
      </w:r>
      <w:r w:rsidRPr="009D3675">
        <w:rPr>
          <w:rFonts w:ascii="Tahoma" w:hAnsi="Tahoma" w:cs="Tahoma"/>
          <w:color w:val="002060"/>
          <w:sz w:val="22"/>
          <w:szCs w:val="22"/>
        </w:rPr>
        <w:tab/>
      </w:r>
      <w:r w:rsidRPr="009D3675">
        <w:rPr>
          <w:rFonts w:ascii="Tahoma" w:hAnsi="Tahoma" w:cs="Tahoma"/>
          <w:color w:val="002060"/>
          <w:sz w:val="22"/>
          <w:szCs w:val="22"/>
          <w:lang w:val="es-BO"/>
        </w:rPr>
        <w:t>Efectuar a favor del PROVEEDOR, el/los correspondiente/s pago/s por el objeto del presente contrato.</w:t>
      </w:r>
    </w:p>
    <w:p w14:paraId="35E9067C" w14:textId="77777777" w:rsidR="00A10654" w:rsidRPr="009D3675" w:rsidRDefault="00A10654" w:rsidP="00A10654">
      <w:pPr>
        <w:tabs>
          <w:tab w:val="num" w:pos="-1985"/>
        </w:tabs>
        <w:spacing w:before="120"/>
        <w:ind w:left="1418" w:hanging="851"/>
        <w:jc w:val="both"/>
        <w:rPr>
          <w:rFonts w:ascii="Tahoma" w:hAnsi="Tahoma" w:cs="Tahoma"/>
          <w:color w:val="002060"/>
          <w:sz w:val="22"/>
          <w:szCs w:val="22"/>
        </w:rPr>
      </w:pPr>
      <w:r w:rsidRPr="009D3675">
        <w:rPr>
          <w:rFonts w:ascii="Tahoma" w:hAnsi="Tahoma" w:cs="Tahoma"/>
          <w:color w:val="002060"/>
          <w:sz w:val="22"/>
          <w:szCs w:val="22"/>
        </w:rPr>
        <w:t>11.2.2</w:t>
      </w:r>
      <w:r w:rsidRPr="009D3675">
        <w:rPr>
          <w:rFonts w:ascii="Tahoma" w:hAnsi="Tahoma" w:cs="Tahoma"/>
          <w:color w:val="002060"/>
          <w:sz w:val="22"/>
          <w:szCs w:val="22"/>
        </w:rPr>
        <w:tab/>
        <w:t>Proporcionar al personal del PROVEEDOR las autorizaciones para el ingreso y uso de ambientes, si corresponde.</w:t>
      </w:r>
    </w:p>
    <w:p w14:paraId="47AA8728" w14:textId="2DBB7BB5" w:rsidR="00A10654" w:rsidRPr="009D3675" w:rsidRDefault="00A10654" w:rsidP="000B7735">
      <w:pPr>
        <w:jc w:val="both"/>
        <w:rPr>
          <w:rFonts w:cs="Tahoma"/>
          <w:b/>
          <w:iCs/>
          <w:color w:val="002060"/>
          <w:spacing w:val="-3"/>
          <w:lang w:val="es-BO"/>
        </w:rPr>
      </w:pPr>
      <w:r w:rsidRPr="009D3675">
        <w:rPr>
          <w:rFonts w:ascii="Tahoma" w:hAnsi="Tahoma" w:cs="Tahoma"/>
          <w:b/>
          <w:color w:val="002060"/>
          <w:sz w:val="22"/>
          <w:szCs w:val="22"/>
          <w:u w:val="single"/>
        </w:rPr>
        <w:t>DÉCIMA SEGUNDA: SUPERVISIÓN.-</w:t>
      </w:r>
      <w:r w:rsidRPr="009D3675">
        <w:rPr>
          <w:rFonts w:cs="Tahoma"/>
          <w:color w:val="002060"/>
        </w:rPr>
        <w:t xml:space="preserve"> </w:t>
      </w:r>
      <w:r w:rsidR="000B7735" w:rsidRPr="000B7735">
        <w:rPr>
          <w:rFonts w:ascii="Tahoma" w:hAnsi="Tahoma" w:cs="Tahoma"/>
          <w:iCs/>
          <w:color w:val="002060"/>
          <w:spacing w:val="-3"/>
          <w:sz w:val="22"/>
          <w:lang w:val="es-BO"/>
        </w:rPr>
        <w:t>LA RESPONSABILIDAD DE SUPERVISIÓN, FISCALIZACIÓN Y VERIFICACIÓN DEL CUMPLIMIENTO DEL PRESENTE CONTRATO POR PARTE DE ENTEL S.A. ESTARÁ A CARGO DE LA SUBGERENCIA DE ……………………… DEPENDIENTE DE LA GERENCIA NACIONAL DE …………………</w:t>
      </w:r>
    </w:p>
    <w:p w14:paraId="740FE7A3"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b/>
          <w:color w:val="002060"/>
          <w:sz w:val="22"/>
          <w:szCs w:val="22"/>
          <w:u w:val="single"/>
        </w:rPr>
        <w:t>DÉCIMA TERCERA: MULTAS</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1"/>
          <w:szCs w:val="21"/>
          <w:lang w:val="es-BO"/>
        </w:rPr>
        <w:t>En casos de incumplimiento de plazos del PROVEEDOR en la entrega de los servicios objeto del presente contrato, ENTEL S.A. aplicará las siguientes multas:</w:t>
      </w:r>
    </w:p>
    <w:p w14:paraId="21365DD0" w14:textId="77777777" w:rsidR="004A728B" w:rsidRPr="009D3675" w:rsidRDefault="00A10654" w:rsidP="002B6989">
      <w:pPr>
        <w:pStyle w:val="Prrafodelista"/>
        <w:numPr>
          <w:ilvl w:val="1"/>
          <w:numId w:val="27"/>
        </w:num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Las multas aplicadas al PROVEEDOR son del cero punto cinco por ciento (0.5%) por día calendario demorado, sobre el valor total de</w:t>
      </w:r>
      <w:r w:rsidR="004A728B" w:rsidRPr="009D3675">
        <w:rPr>
          <w:rFonts w:ascii="Tahoma" w:hAnsi="Tahoma" w:cs="Tahoma"/>
          <w:color w:val="002060"/>
          <w:sz w:val="21"/>
          <w:szCs w:val="21"/>
          <w:lang w:val="es-BO"/>
        </w:rPr>
        <w:t xml:space="preserve"> </w:t>
      </w:r>
      <w:r w:rsidRPr="009D3675">
        <w:rPr>
          <w:rFonts w:ascii="Tahoma" w:hAnsi="Tahoma" w:cs="Tahoma"/>
          <w:color w:val="002060"/>
          <w:sz w:val="21"/>
          <w:szCs w:val="21"/>
          <w:lang w:val="es-BO"/>
        </w:rPr>
        <w:t>l</w:t>
      </w:r>
      <w:r w:rsidR="004A728B" w:rsidRPr="009D3675">
        <w:rPr>
          <w:rFonts w:ascii="Tahoma" w:hAnsi="Tahoma" w:cs="Tahoma"/>
          <w:color w:val="002060"/>
          <w:sz w:val="21"/>
          <w:szCs w:val="21"/>
          <w:lang w:val="es-BO"/>
        </w:rPr>
        <w:t>a adjudicación</w:t>
      </w:r>
      <w:r w:rsidRPr="009D3675">
        <w:rPr>
          <w:rFonts w:ascii="Tahoma" w:hAnsi="Tahoma" w:cs="Tahoma"/>
          <w:color w:val="00206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3DB9C94F"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13.2</w:t>
      </w:r>
      <w:r w:rsidRPr="009D3675">
        <w:rPr>
          <w:rFonts w:ascii="Tahoma" w:hAnsi="Tahoma" w:cs="Tahoma"/>
          <w:color w:val="002060"/>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1B6C9FE3" w14:textId="77777777" w:rsidR="00A10654" w:rsidRPr="009D3675" w:rsidRDefault="00A10654" w:rsidP="00A10654">
      <w:pPr>
        <w:spacing w:before="120"/>
        <w:ind w:left="567" w:hanging="567"/>
        <w:contextualSpacing/>
        <w:jc w:val="both"/>
        <w:rPr>
          <w:rFonts w:ascii="Tahoma" w:hAnsi="Tahoma" w:cs="Tahoma"/>
          <w:color w:val="002060"/>
          <w:sz w:val="21"/>
          <w:szCs w:val="21"/>
        </w:rPr>
      </w:pPr>
      <w:r w:rsidRPr="009D3675">
        <w:rPr>
          <w:rFonts w:ascii="Tahoma" w:hAnsi="Tahoma" w:cs="Tahoma"/>
          <w:color w:val="002060"/>
          <w:sz w:val="21"/>
          <w:szCs w:val="21"/>
          <w:lang w:val="es-BO"/>
        </w:rPr>
        <w:t>13.3</w:t>
      </w:r>
      <w:r w:rsidRPr="009D3675">
        <w:rPr>
          <w:rFonts w:ascii="Tahoma" w:hAnsi="Tahoma" w:cs="Tahoma"/>
          <w:color w:val="002060"/>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14:paraId="313E862E"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DÉCIMA CUARTA:</w:t>
      </w:r>
      <w:r w:rsidRPr="009D3675">
        <w:rPr>
          <w:rFonts w:ascii="Tahoma" w:hAnsi="Tahoma" w:cs="Tahoma"/>
          <w:b/>
          <w:bCs/>
          <w:color w:val="002060"/>
          <w:sz w:val="22"/>
          <w:szCs w:val="22"/>
          <w:u w:val="single"/>
          <w:lang w:val="es-BO"/>
        </w:rPr>
        <w:t xml:space="preserve"> SOLUCIÓN DE CONTROVERSIAS</w:t>
      </w:r>
      <w:r w:rsidRPr="009D3675">
        <w:rPr>
          <w:rFonts w:ascii="Tahoma" w:hAnsi="Tahoma" w:cs="Tahoma"/>
          <w:color w:val="002060"/>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46AE6DD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2CB80CB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b/>
          <w:bCs/>
          <w:color w:val="002060"/>
          <w:sz w:val="22"/>
          <w:szCs w:val="22"/>
          <w:u w:val="single"/>
        </w:rPr>
        <w:t>DÉCIMA QUINTA: NORMAS SOCIO LABORALES</w:t>
      </w:r>
      <w:r w:rsidRPr="009D3675">
        <w:rPr>
          <w:rFonts w:ascii="Tahoma" w:hAnsi="Tahoma" w:cs="Tahoma"/>
          <w:bCs/>
          <w:color w:val="002060"/>
          <w:sz w:val="22"/>
          <w:szCs w:val="22"/>
        </w:rPr>
        <w:t xml:space="preserve">.- </w:t>
      </w:r>
      <w:r w:rsidRPr="009D3675">
        <w:rPr>
          <w:rFonts w:ascii="Tahoma" w:hAnsi="Tahoma" w:cs="Tahoma"/>
          <w:color w:val="00206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2BCBE8B9"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48ABD5CD"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0335F617"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eastAsia="Calibri" w:hAnsi="Tahoma" w:cs="Tahoma"/>
          <w:color w:val="002060"/>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482E70F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color w:val="00206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38AFF4A5"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SEXTA: NORMAS DE SEGURIDAD Y MEDIO AMBIENTE</w:t>
      </w:r>
      <w:r w:rsidRPr="009D3675">
        <w:rPr>
          <w:rFonts w:ascii="Tahoma" w:hAnsi="Tahoma" w:cs="Tahoma"/>
          <w:bCs/>
          <w:color w:val="002060"/>
          <w:sz w:val="22"/>
          <w:szCs w:val="22"/>
        </w:rPr>
        <w:t xml:space="preserve">.- El PROVEEDOR se compromete a cumplir estrictamente con todas las disposiciones sobre Higiene, Seguridad Ocupacional y Bienestar. </w:t>
      </w:r>
    </w:p>
    <w:p w14:paraId="51492AAB"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7EF6BBF5" w14:textId="77777777" w:rsidR="00A10654" w:rsidRPr="009D3675" w:rsidRDefault="00A10654" w:rsidP="00A10654">
      <w:pPr>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SÉPTIMA: CASO FORTUITO O FUERZA MAYOR</w:t>
      </w:r>
      <w:r w:rsidRPr="009D3675">
        <w:rPr>
          <w:rFonts w:ascii="Tahoma" w:hAnsi="Tahoma" w:cs="Tahoma"/>
          <w:b/>
          <w:bCs/>
          <w:color w:val="002060"/>
          <w:sz w:val="22"/>
          <w:szCs w:val="22"/>
        </w:rPr>
        <w:t>.-</w:t>
      </w:r>
      <w:r w:rsidRPr="009D3675">
        <w:rPr>
          <w:rFonts w:ascii="Tahoma" w:hAnsi="Tahoma" w:cs="Tahoma"/>
          <w:bCs/>
          <w:color w:val="00206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5A959E0A"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1"/>
          <w:szCs w:val="21"/>
        </w:rPr>
      </w:pPr>
      <w:r w:rsidRPr="009D3675">
        <w:rPr>
          <w:rFonts w:ascii="Tahoma" w:hAnsi="Tahoma" w:cs="Tahoma"/>
          <w:bCs/>
          <w:color w:val="002060"/>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38DCBF2C" w14:textId="77777777" w:rsidR="00A10654" w:rsidRPr="009D3675" w:rsidRDefault="00A10654" w:rsidP="00A10654">
      <w:pPr>
        <w:autoSpaceDE w:val="0"/>
        <w:autoSpaceDN w:val="0"/>
        <w:adjustRightInd w:val="0"/>
        <w:spacing w:before="120"/>
        <w:contextualSpacing/>
        <w:jc w:val="both"/>
        <w:rPr>
          <w:rFonts w:ascii="Tahoma" w:hAnsi="Tahoma" w:cs="Tahoma"/>
          <w:iCs/>
          <w:color w:val="002060"/>
          <w:sz w:val="22"/>
          <w:szCs w:val="22"/>
          <w:lang w:val="es-BO" w:eastAsia="es-BO"/>
        </w:rPr>
      </w:pPr>
      <w:r w:rsidRPr="009D3675">
        <w:rPr>
          <w:rFonts w:ascii="Tahoma" w:hAnsi="Tahoma" w:cs="Tahoma"/>
          <w:b/>
          <w:bCs/>
          <w:color w:val="002060"/>
          <w:sz w:val="22"/>
          <w:szCs w:val="22"/>
          <w:u w:val="single"/>
        </w:rPr>
        <w:t>DÉCIMA OCTAVA: PROHIBICIÓN DE COMPETENCIA</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eastAsia="es-BO"/>
        </w:rPr>
        <w:t>El PROVEEDOR</w:t>
      </w:r>
      <w:r w:rsidRPr="009D3675">
        <w:rPr>
          <w:rFonts w:ascii="Tahoma" w:hAnsi="Tahoma" w:cs="Tahoma"/>
          <w:iCs/>
          <w:color w:val="00206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9D3675">
        <w:rPr>
          <w:rFonts w:ascii="Tahoma" w:hAnsi="Tahoma" w:cs="Tahoma"/>
          <w:b/>
          <w:iCs/>
          <w:color w:val="002060"/>
          <w:sz w:val="22"/>
          <w:szCs w:val="22"/>
          <w:lang w:val="es-BO" w:eastAsia="es-BO"/>
        </w:rPr>
        <w:t>(ESTA CLÁUSULA SOLO APLICA A PROVEEDORES DE BIENES Y SERVICIOS RELACIONADOS CON EL RUBRO DE ENTEL S.A., NO APLICA PARA OTROS).</w:t>
      </w:r>
    </w:p>
    <w:p w14:paraId="079ED726" w14:textId="77777777" w:rsidR="00A10654" w:rsidRPr="009D3675" w:rsidRDefault="00A10654" w:rsidP="00A10654">
      <w:pPr>
        <w:spacing w:before="120"/>
        <w:contextualSpacing/>
        <w:jc w:val="both"/>
        <w:rPr>
          <w:rFonts w:ascii="Tahoma" w:hAnsi="Tahoma" w:cs="Tahoma"/>
          <w:iCs/>
          <w:color w:val="002060"/>
          <w:sz w:val="22"/>
          <w:szCs w:val="22"/>
          <w:lang w:val="es-BO"/>
        </w:rPr>
      </w:pPr>
      <w:r w:rsidRPr="009D3675">
        <w:rPr>
          <w:rFonts w:ascii="Tahoma" w:hAnsi="Tahoma" w:cs="Tahoma"/>
          <w:b/>
          <w:color w:val="002060"/>
          <w:sz w:val="22"/>
          <w:szCs w:val="22"/>
          <w:u w:val="single"/>
          <w:lang w:val="es-BO" w:eastAsia="es-BO"/>
        </w:rPr>
        <w:t>DÉCIMA NOVENA: ENMIENDAS COMPLEMENTARIAS Y MODIFICACIONES</w:t>
      </w:r>
      <w:r w:rsidRPr="009D3675">
        <w:rPr>
          <w:rFonts w:ascii="Tahoma" w:hAnsi="Tahoma" w:cs="Tahoma"/>
          <w:b/>
          <w:color w:val="002060"/>
          <w:sz w:val="22"/>
          <w:szCs w:val="22"/>
          <w:lang w:val="es-BO" w:eastAsia="es-BO"/>
        </w:rPr>
        <w:t xml:space="preserve">.- </w:t>
      </w:r>
      <w:r w:rsidRPr="009D3675">
        <w:rPr>
          <w:rFonts w:ascii="Tahoma" w:hAnsi="Tahoma" w:cs="Tahoma"/>
          <w:iCs/>
          <w:color w:val="00206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73B09050"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color w:val="002060"/>
          <w:sz w:val="22"/>
          <w:szCs w:val="22"/>
          <w:u w:val="single"/>
          <w:lang w:val="es-BO" w:eastAsia="es-BO"/>
        </w:rPr>
        <w:t>VIGÉSIMA: PROHIBICIÓN DE TRANSFERENCIA O SUBROGACIÓN</w:t>
      </w:r>
      <w:r w:rsidRPr="009D3675">
        <w:rPr>
          <w:rFonts w:ascii="Tahoma" w:hAnsi="Tahoma" w:cs="Tahoma"/>
          <w:b/>
          <w:color w:val="002060"/>
          <w:sz w:val="22"/>
          <w:szCs w:val="22"/>
          <w:lang w:val="es-BO" w:eastAsia="es-BO"/>
        </w:rPr>
        <w:t>.-</w:t>
      </w:r>
      <w:r w:rsidRPr="009D3675">
        <w:rPr>
          <w:rFonts w:ascii="Tahoma" w:hAnsi="Tahoma" w:cs="Tahoma"/>
          <w:color w:val="002060"/>
          <w:sz w:val="22"/>
          <w:szCs w:val="22"/>
          <w:lang w:val="es-BO" w:eastAsia="es-BO"/>
        </w:rPr>
        <w:t xml:space="preserve"> </w:t>
      </w:r>
      <w:r w:rsidRPr="009D3675">
        <w:rPr>
          <w:rFonts w:ascii="Tahoma" w:hAnsi="Tahoma" w:cs="Tahoma"/>
          <w:iCs/>
          <w:color w:val="00206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9D3675">
        <w:rPr>
          <w:rFonts w:ascii="Tahoma" w:hAnsi="Tahoma" w:cs="Tahoma"/>
          <w:color w:val="002060"/>
          <w:sz w:val="22"/>
          <w:szCs w:val="22"/>
          <w:lang w:val="es-BO" w:eastAsia="es-BO"/>
        </w:rPr>
        <w:t xml:space="preserve"> y el inicio de las acciones legales respectivas.</w:t>
      </w:r>
    </w:p>
    <w:p w14:paraId="579D4027" w14:textId="77777777" w:rsidR="00A10654" w:rsidRPr="009D3675" w:rsidRDefault="00A10654" w:rsidP="00A10654">
      <w:pPr>
        <w:tabs>
          <w:tab w:val="left" w:pos="-2977"/>
        </w:tabs>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VIGÉSIMA PRIMERA: RESOLUCIÓN</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presente contrato podrá ser resuelto por las siguientes causales:</w:t>
      </w:r>
    </w:p>
    <w:p w14:paraId="46B2F202"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w:t>
      </w:r>
      <w:r w:rsidRPr="009D3675">
        <w:rPr>
          <w:rFonts w:ascii="Tahoma" w:hAnsi="Tahoma" w:cs="Tahoma"/>
          <w:color w:val="002060"/>
          <w:sz w:val="22"/>
          <w:szCs w:val="22"/>
          <w:lang w:val="es-BO"/>
        </w:rPr>
        <w:tab/>
        <w:t>Por ENTEL S.A.:</w:t>
      </w:r>
    </w:p>
    <w:p w14:paraId="59FB0866"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21.1.1</w:t>
      </w:r>
      <w:r w:rsidRPr="009D3675">
        <w:rPr>
          <w:rFonts w:ascii="Tahoma" w:hAnsi="Tahoma" w:cs="Tahoma"/>
          <w:color w:val="002060"/>
          <w:sz w:val="22"/>
          <w:szCs w:val="22"/>
          <w:lang w:val="es-BO"/>
        </w:rPr>
        <w:tab/>
        <w:t>Cuando el PROVEEDOR, incurra en negligencia o cometa incumplimiento de sus obligaciones objeto del presente contrato.</w:t>
      </w:r>
    </w:p>
    <w:p w14:paraId="0E7E0A73"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21.1.2</w:t>
      </w:r>
      <w:r w:rsidRPr="009D3675">
        <w:rPr>
          <w:rFonts w:ascii="Tahoma" w:hAnsi="Tahoma" w:cs="Tahoma"/>
          <w:color w:val="002060"/>
          <w:sz w:val="22"/>
          <w:szCs w:val="22"/>
          <w:lang w:val="es-BO"/>
        </w:rPr>
        <w:tab/>
        <w:t>Quiebra declarada del PROVEEDOR.</w:t>
      </w:r>
    </w:p>
    <w:p w14:paraId="146385A4"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21.1.3</w:t>
      </w:r>
      <w:r w:rsidRPr="009D3675">
        <w:rPr>
          <w:rFonts w:ascii="Tahoma" w:hAnsi="Tahoma" w:cs="Tahoma"/>
          <w:color w:val="002060"/>
          <w:sz w:val="22"/>
          <w:szCs w:val="22"/>
          <w:lang w:val="es-BO"/>
        </w:rPr>
        <w:tab/>
        <w:t>Si el PROVEEDOR se disuelve como sociedad.</w:t>
      </w:r>
    </w:p>
    <w:p w14:paraId="490AB055"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21.1.4</w:t>
      </w:r>
      <w:r w:rsidRPr="009D3675">
        <w:rPr>
          <w:rFonts w:ascii="Tahoma" w:hAnsi="Tahoma" w:cs="Tahoma"/>
          <w:color w:val="002060"/>
          <w:sz w:val="22"/>
          <w:szCs w:val="22"/>
          <w:lang w:val="es-BO"/>
        </w:rPr>
        <w:tab/>
        <w:t>Facultativamente si la aplicación de sanciones alcanza al porcentaje de multas expresado en el presente contrato.</w:t>
      </w:r>
    </w:p>
    <w:p w14:paraId="3A1B78DB"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21.2</w:t>
      </w:r>
      <w:r w:rsidRPr="009D3675">
        <w:rPr>
          <w:rFonts w:ascii="Tahoma" w:hAnsi="Tahoma" w:cs="Tahoma"/>
          <w:color w:val="002060"/>
          <w:sz w:val="22"/>
          <w:szCs w:val="22"/>
          <w:lang w:val="es-BO"/>
        </w:rPr>
        <w:tab/>
        <w:t>Por el PROVEEDOR.</w:t>
      </w:r>
    </w:p>
    <w:p w14:paraId="4AF84A71" w14:textId="77777777" w:rsidR="00A10654" w:rsidRPr="009D3675" w:rsidRDefault="00A10654" w:rsidP="00A10654">
      <w:pPr>
        <w:autoSpaceDE w:val="0"/>
        <w:autoSpaceDN w:val="0"/>
        <w:adjustRightInd w:val="0"/>
        <w:spacing w:before="120"/>
        <w:ind w:left="1416" w:hanging="850"/>
        <w:contextualSpacing/>
        <w:jc w:val="both"/>
        <w:rPr>
          <w:rFonts w:ascii="Tahoma" w:hAnsi="Tahoma" w:cs="Tahoma"/>
          <w:bCs/>
          <w:color w:val="002060"/>
          <w:sz w:val="22"/>
          <w:szCs w:val="22"/>
          <w:lang w:val="es-BO"/>
        </w:rPr>
      </w:pPr>
      <w:r w:rsidRPr="009D3675">
        <w:rPr>
          <w:rFonts w:ascii="Tahoma" w:hAnsi="Tahoma" w:cs="Tahoma"/>
          <w:bCs/>
          <w:color w:val="002060"/>
          <w:sz w:val="22"/>
          <w:szCs w:val="22"/>
          <w:lang w:val="es-BO"/>
        </w:rPr>
        <w:t>21.2.1</w:t>
      </w:r>
      <w:r w:rsidRPr="009D3675">
        <w:rPr>
          <w:rFonts w:ascii="Tahoma" w:hAnsi="Tahoma" w:cs="Tahoma"/>
          <w:bCs/>
          <w:color w:val="002060"/>
          <w:sz w:val="22"/>
          <w:szCs w:val="22"/>
          <w:lang w:val="es-BO"/>
        </w:rPr>
        <w:tab/>
        <w:t>Si ENTEL S.A. demora injustificadamente en los pagos acordados.</w:t>
      </w:r>
    </w:p>
    <w:p w14:paraId="324CA5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realizará la evaluación del incumplimiento y podrá definir si es aplicable la resolución del contrato ya sea parcial o total, sin que el PROVEEDOR, tenga la posibilidad de impugnar tal decisión.</w:t>
      </w:r>
    </w:p>
    <w:p w14:paraId="4178A7AF"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4CC5AFA7"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56F073A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6191D3A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32710BBA"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bCs/>
          <w:color w:val="002060"/>
          <w:sz w:val="22"/>
          <w:szCs w:val="22"/>
          <w:u w:val="single"/>
        </w:rPr>
        <w:t>VIGÉSIMA SEGUNDA: CONCLUSIÓN ANTICIPADA</w:t>
      </w:r>
      <w:r w:rsidRPr="009D3675">
        <w:rPr>
          <w:rFonts w:ascii="Tahoma" w:hAnsi="Tahoma" w:cs="Tahoma"/>
          <w:bCs/>
          <w:color w:val="00206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35DBAD8C" w14:textId="77777777" w:rsidR="00A10654" w:rsidRPr="009D3675" w:rsidRDefault="00A10654" w:rsidP="00A10654">
      <w:pPr>
        <w:spacing w:before="120"/>
        <w:contextualSpacing/>
        <w:jc w:val="both"/>
        <w:rPr>
          <w:rFonts w:ascii="Tahoma" w:hAnsi="Tahoma" w:cs="Tahoma"/>
          <w:snapToGrid w:val="0"/>
          <w:color w:val="002060"/>
          <w:sz w:val="22"/>
          <w:szCs w:val="22"/>
          <w:lang w:val="es-BO"/>
        </w:rPr>
      </w:pPr>
      <w:r w:rsidRPr="009D3675">
        <w:rPr>
          <w:rFonts w:ascii="Tahoma" w:hAnsi="Tahoma" w:cs="Tahoma"/>
          <w:b/>
          <w:bCs/>
          <w:color w:val="002060"/>
          <w:sz w:val="22"/>
          <w:szCs w:val="22"/>
          <w:u w:val="single"/>
          <w:lang w:val="es-BO"/>
        </w:rPr>
        <w:t>VIGÉSIMA TERCERA:</w:t>
      </w:r>
      <w:r w:rsidRPr="009D3675">
        <w:rPr>
          <w:rFonts w:ascii="Tahoma" w:hAnsi="Tahoma" w:cs="Tahoma"/>
          <w:b/>
          <w:snapToGrid w:val="0"/>
          <w:color w:val="002060"/>
          <w:sz w:val="22"/>
          <w:szCs w:val="22"/>
          <w:u w:val="single"/>
          <w:lang w:val="es-BO"/>
        </w:rPr>
        <w:t xml:space="preserve"> AUDITAJE</w:t>
      </w:r>
      <w:r w:rsidRPr="009D3675">
        <w:rPr>
          <w:rFonts w:ascii="Tahoma" w:hAnsi="Tahoma" w:cs="Tahoma"/>
          <w:b/>
          <w:snapToGrid w:val="0"/>
          <w:color w:val="002060"/>
          <w:sz w:val="22"/>
          <w:szCs w:val="22"/>
          <w:lang w:val="es-BO"/>
        </w:rPr>
        <w:t xml:space="preserve">.- </w:t>
      </w:r>
      <w:r w:rsidRPr="009D3675">
        <w:rPr>
          <w:rFonts w:ascii="Tahoma" w:hAnsi="Tahoma" w:cs="Tahoma"/>
          <w:snapToGrid w:val="0"/>
          <w:color w:val="00206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479D98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CUARTA: PROPIEDAD INTELECTUAL</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ENTEL S.A. reconoce todos los derechos de propiedad intelectual e industrial en los sistemas, servidores, infraestructura y materiales objeto del presente contrato, del PROVEEDOR. </w:t>
      </w:r>
    </w:p>
    <w:p w14:paraId="03F2E2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7DB7041"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586E1EEA"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13A4E4C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9D3675">
        <w:rPr>
          <w:rFonts w:ascii="Tahoma" w:hAnsi="Tahoma" w:cs="Tahoma"/>
          <w:b/>
          <w:color w:val="002060"/>
          <w:sz w:val="22"/>
          <w:szCs w:val="22"/>
          <w:lang w:val="es-BO"/>
        </w:rPr>
        <w:t>(DEPENDIENDO DEL OBJETO DEL CONTRATO)</w:t>
      </w:r>
      <w:r w:rsidRPr="009D3675">
        <w:rPr>
          <w:rFonts w:ascii="Tahoma" w:hAnsi="Tahoma" w:cs="Tahoma"/>
          <w:color w:val="002060"/>
          <w:sz w:val="22"/>
          <w:szCs w:val="22"/>
          <w:lang w:val="es-BO"/>
        </w:rPr>
        <w:t>.</w:t>
      </w:r>
      <w:r w:rsidRPr="009D3675">
        <w:rPr>
          <w:rFonts w:ascii="Tahoma" w:hAnsi="Tahoma" w:cs="Tahoma"/>
          <w:b/>
          <w:iCs/>
          <w:color w:val="002060"/>
          <w:sz w:val="22"/>
          <w:szCs w:val="22"/>
          <w:lang w:val="es-BO" w:eastAsia="es-BO"/>
        </w:rPr>
        <w:t xml:space="preserve"> </w:t>
      </w:r>
    </w:p>
    <w:p w14:paraId="37E9841B"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QUINTA: CONFIDENCIALIDAD</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147DC3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información es de propiedad exclusiva de</w:t>
      </w:r>
      <w:r w:rsidRPr="009D3675">
        <w:rPr>
          <w:rFonts w:ascii="Tahoma" w:hAnsi="Tahoma" w:cs="Tahoma"/>
          <w:bCs/>
          <w:color w:val="002060"/>
          <w:sz w:val="22"/>
          <w:szCs w:val="22"/>
          <w:lang w:val="es-BO"/>
        </w:rPr>
        <w:t xml:space="preserve"> ENTEL S.A., </w:t>
      </w:r>
      <w:r w:rsidRPr="009D3675">
        <w:rPr>
          <w:rFonts w:ascii="Tahoma" w:hAnsi="Tahoma" w:cs="Tahoma"/>
          <w:color w:val="002060"/>
          <w:sz w:val="22"/>
          <w:szCs w:val="22"/>
          <w:lang w:val="es-BO"/>
        </w:rPr>
        <w:t>razón por la</w:t>
      </w:r>
      <w:r w:rsidRPr="009D3675">
        <w:rPr>
          <w:rFonts w:ascii="Tahoma" w:hAnsi="Tahoma" w:cs="Tahoma"/>
          <w:bCs/>
          <w:color w:val="002060"/>
          <w:sz w:val="22"/>
          <w:szCs w:val="22"/>
          <w:lang w:val="es-BO"/>
        </w:rPr>
        <w:t xml:space="preserve"> </w:t>
      </w:r>
      <w:r w:rsidRPr="009D3675">
        <w:rPr>
          <w:rFonts w:ascii="Tahoma" w:hAnsi="Tahoma" w:cs="Tahoma"/>
          <w:color w:val="002060"/>
          <w:sz w:val="22"/>
          <w:szCs w:val="22"/>
          <w:lang w:val="es-BO"/>
        </w:rPr>
        <w:t xml:space="preserve">cual el PROVEEDOR está expresamente prohibido de utilizar la misma para fines distintos a los señalados en este contrato. </w:t>
      </w:r>
    </w:p>
    <w:p w14:paraId="37B52DC6"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3CA9E70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bCs/>
          <w:color w:val="002060"/>
          <w:sz w:val="22"/>
          <w:szCs w:val="22"/>
          <w:u w:val="single"/>
          <w:lang w:val="es-BO"/>
        </w:rPr>
        <w:t>VIGÉSIMA SEXTA:</w:t>
      </w:r>
      <w:r w:rsidRPr="009D3675">
        <w:rPr>
          <w:rFonts w:ascii="Tahoma" w:hAnsi="Tahoma" w:cs="Tahoma"/>
          <w:b/>
          <w:color w:val="002060"/>
          <w:sz w:val="22"/>
          <w:szCs w:val="22"/>
          <w:u w:val="single"/>
          <w:lang w:val="es-BO"/>
        </w:rPr>
        <w:t xml:space="preserve"> EXONERACIÓN DE RESPONSABILIDADES POR DAÑO A TERCEROS</w:t>
      </w:r>
      <w:r w:rsidRPr="009D3675">
        <w:rPr>
          <w:rFonts w:ascii="Tahoma" w:hAnsi="Tahoma" w:cs="Tahoma"/>
          <w:color w:val="002060"/>
          <w:sz w:val="22"/>
          <w:szCs w:val="22"/>
          <w:lang w:val="es-BO"/>
        </w:rPr>
        <w:t>.- El PROVEEDOR se obliga tomar todas las previsiones que pudiesen surgir por daño a terceros en la provisión de sus servicios dentro de este contrato, exonerando de este tipo de obligación a ENTEL S.A.</w:t>
      </w:r>
    </w:p>
    <w:p w14:paraId="5D102F03"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color w:val="002060"/>
          <w:sz w:val="22"/>
          <w:szCs w:val="22"/>
          <w:u w:val="single"/>
          <w:lang w:val="es-BO"/>
        </w:rPr>
        <w:t xml:space="preserve">VIGÉSIMA SÉPTIMA: </w:t>
      </w:r>
      <w:r w:rsidRPr="009D3675">
        <w:rPr>
          <w:rFonts w:ascii="Tahoma" w:hAnsi="Tahoma" w:cs="Tahoma"/>
          <w:b/>
          <w:bCs/>
          <w:color w:val="002060"/>
          <w:sz w:val="22"/>
          <w:szCs w:val="22"/>
          <w:u w:val="single"/>
        </w:rPr>
        <w:t>NOTIFICACIONES</w:t>
      </w:r>
      <w:r w:rsidRPr="009D3675">
        <w:rPr>
          <w:rFonts w:ascii="Tahoma" w:hAnsi="Tahoma" w:cs="Tahoma"/>
          <w:bCs/>
          <w:color w:val="002060"/>
          <w:sz w:val="22"/>
          <w:szCs w:val="22"/>
        </w:rPr>
        <w:t>.- Toda comunicación entre Partes emergente del presente contrato, deberán ser entregadas en los siguientes domicilios:</w:t>
      </w:r>
    </w:p>
    <w:p w14:paraId="50E86686" w14:textId="77777777" w:rsidR="00A10654" w:rsidRPr="009D3675" w:rsidRDefault="00A10654" w:rsidP="00A10654">
      <w:pPr>
        <w:autoSpaceDE w:val="0"/>
        <w:autoSpaceDN w:val="0"/>
        <w:adjustRightInd w:val="0"/>
        <w:spacing w:before="120"/>
        <w:ind w:left="567" w:hanging="567"/>
        <w:contextualSpacing/>
        <w:jc w:val="both"/>
        <w:rPr>
          <w:rFonts w:ascii="Tahoma" w:hAnsi="Tahoma" w:cs="Tahoma"/>
          <w:bCs/>
          <w:color w:val="002060"/>
          <w:sz w:val="22"/>
          <w:szCs w:val="22"/>
        </w:rPr>
      </w:pPr>
      <w:r w:rsidRPr="009D3675">
        <w:rPr>
          <w:rFonts w:ascii="Tahoma" w:hAnsi="Tahoma" w:cs="Tahoma"/>
          <w:bCs/>
          <w:iCs/>
          <w:color w:val="002060"/>
          <w:sz w:val="22"/>
          <w:szCs w:val="22"/>
          <w:lang w:val="es-BO"/>
        </w:rPr>
        <w:t>27.1</w:t>
      </w:r>
      <w:r w:rsidRPr="009D3675">
        <w:rPr>
          <w:rFonts w:ascii="Tahoma" w:hAnsi="Tahoma" w:cs="Tahoma"/>
          <w:bCs/>
          <w:iCs/>
          <w:color w:val="002060"/>
          <w:sz w:val="22"/>
          <w:szCs w:val="22"/>
          <w:lang w:val="es-BO"/>
        </w:rPr>
        <w:tab/>
      </w:r>
      <w:r w:rsidRPr="009D3675">
        <w:rPr>
          <w:rFonts w:ascii="Tahoma" w:hAnsi="Tahoma" w:cs="Tahoma"/>
          <w:color w:val="002060"/>
          <w:sz w:val="22"/>
          <w:szCs w:val="22"/>
          <w:lang w:val="es-BO"/>
        </w:rPr>
        <w:t>El PROVEEDOR:</w:t>
      </w:r>
    </w:p>
    <w:p w14:paraId="7EB1F3C0"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w:t>
      </w:r>
    </w:p>
    <w:p w14:paraId="0BE0FB1F"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Teléfonos: ………………………………. – Fax …………………….</w:t>
      </w:r>
    </w:p>
    <w:p w14:paraId="510E9D2B"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Correo electrónico:………………………………………………….</w:t>
      </w:r>
    </w:p>
    <w:p w14:paraId="38B04A5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La Paz - Bolivia </w:t>
      </w:r>
    </w:p>
    <w:p w14:paraId="5E20F5FF"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27.2</w:t>
      </w:r>
      <w:r w:rsidRPr="009D3675">
        <w:rPr>
          <w:rFonts w:ascii="Tahoma" w:hAnsi="Tahoma" w:cs="Tahoma"/>
          <w:color w:val="002060"/>
          <w:sz w:val="22"/>
          <w:szCs w:val="22"/>
          <w:lang w:val="es-BO"/>
        </w:rPr>
        <w:tab/>
        <w:t>A  ENTEL S.A.:</w:t>
      </w:r>
      <w:r w:rsidRPr="009D3675">
        <w:rPr>
          <w:rFonts w:ascii="Tahoma" w:hAnsi="Tahoma" w:cs="Tahoma"/>
          <w:color w:val="002060"/>
          <w:sz w:val="22"/>
          <w:szCs w:val="22"/>
          <w:lang w:val="es-BO"/>
        </w:rPr>
        <w:tab/>
      </w:r>
    </w:p>
    <w:p w14:paraId="318A244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Calle Federico Zuazo N° 1771, Edificio Tower.</w:t>
      </w:r>
    </w:p>
    <w:p w14:paraId="1B9EC68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 2141111 </w:t>
      </w:r>
    </w:p>
    <w:p w14:paraId="35332A3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Paz – Bolivia</w:t>
      </w:r>
    </w:p>
    <w:p w14:paraId="06E785E2" w14:textId="77777777" w:rsidR="00A10654" w:rsidRPr="009D3675" w:rsidRDefault="00A10654" w:rsidP="00A10654">
      <w:pPr>
        <w:autoSpaceDE w:val="0"/>
        <w:autoSpaceDN w:val="0"/>
        <w:adjustRightInd w:val="0"/>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 xml:space="preserve">VIGÉSIMA OCTAVA: </w:t>
      </w:r>
      <w:r w:rsidRPr="009D3675">
        <w:rPr>
          <w:rFonts w:ascii="Tahoma" w:hAnsi="Tahoma" w:cs="Tahoma"/>
          <w:b/>
          <w:snapToGrid w:val="0"/>
          <w:color w:val="002060"/>
          <w:sz w:val="22"/>
          <w:szCs w:val="22"/>
          <w:u w:val="single"/>
          <w:lang w:val="es-BO"/>
        </w:rPr>
        <w:t>ACEPTACIÓN Y CONFORMIDAD</w:t>
      </w:r>
      <w:r w:rsidRPr="009D3675">
        <w:rPr>
          <w:rFonts w:ascii="Tahoma" w:hAnsi="Tahoma" w:cs="Tahoma"/>
          <w:b/>
          <w:iCs/>
          <w:color w:val="002060"/>
          <w:sz w:val="22"/>
          <w:szCs w:val="22"/>
          <w:lang w:val="es-BO"/>
        </w:rPr>
        <w:t xml:space="preserve">.- </w:t>
      </w:r>
      <w:r w:rsidRPr="009D3675">
        <w:rPr>
          <w:rFonts w:ascii="Tahoma" w:hAnsi="Tahoma" w:cs="Tahoma"/>
          <w:color w:val="002060"/>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14:paraId="7B07D2EA"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color w:val="002060"/>
          <w:sz w:val="22"/>
          <w:szCs w:val="22"/>
          <w:lang w:val="es-BO"/>
        </w:rPr>
        <w:t xml:space="preserve"> </w:t>
      </w:r>
    </w:p>
    <w:p w14:paraId="76335477" w14:textId="77777777" w:rsidR="00A10654" w:rsidRPr="009D3675" w:rsidRDefault="00A10654" w:rsidP="00A10654">
      <w:pPr>
        <w:contextualSpacing/>
        <w:jc w:val="both"/>
        <w:rPr>
          <w:rFonts w:ascii="Tahoma" w:hAnsi="Tahoma" w:cs="Tahoma"/>
          <w:b/>
          <w:color w:val="00206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9D3675" w14:paraId="064A4A90" w14:textId="77777777" w:rsidTr="00EE1427">
        <w:trPr>
          <w:trHeight w:val="463"/>
        </w:trPr>
        <w:tc>
          <w:tcPr>
            <w:tcW w:w="4678" w:type="dxa"/>
          </w:tcPr>
          <w:p w14:paraId="2A3C4401" w14:textId="77777777" w:rsidR="00A10654" w:rsidRPr="009D3675" w:rsidRDefault="00A10654" w:rsidP="00EE1427">
            <w:pPr>
              <w:ind w:right="45"/>
              <w:contextualSpacing/>
              <w:jc w:val="center"/>
              <w:rPr>
                <w:rFonts w:ascii="Tahoma" w:hAnsi="Tahoma" w:cs="Tahoma"/>
                <w:color w:val="002060"/>
                <w:sz w:val="22"/>
                <w:szCs w:val="22"/>
                <w:lang w:val="es-BO"/>
              </w:rPr>
            </w:pPr>
            <w:r w:rsidRPr="009D3675">
              <w:rPr>
                <w:rFonts w:ascii="Tahoma" w:hAnsi="Tahoma" w:cs="Tahoma"/>
                <w:color w:val="002060"/>
                <w:sz w:val="22"/>
                <w:szCs w:val="22"/>
                <w:lang w:val="es-BO"/>
              </w:rPr>
              <w:t>…………………………………….</w:t>
            </w:r>
          </w:p>
          <w:p w14:paraId="6509AE0E"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Gerente General</w:t>
            </w:r>
          </w:p>
          <w:p w14:paraId="3F674B2B" w14:textId="77777777" w:rsidR="00A10654" w:rsidRPr="009D3675" w:rsidRDefault="00A10654" w:rsidP="00EE1427">
            <w:pPr>
              <w:ind w:right="45"/>
              <w:contextualSpacing/>
              <w:jc w:val="center"/>
              <w:rPr>
                <w:rFonts w:ascii="Tahoma" w:hAnsi="Tahoma" w:cs="Tahoma"/>
                <w:bCs/>
                <w:color w:val="002060"/>
                <w:sz w:val="22"/>
                <w:szCs w:val="22"/>
                <w:lang w:val="es-BO"/>
              </w:rPr>
            </w:pPr>
            <w:r w:rsidRPr="009D3675">
              <w:rPr>
                <w:rFonts w:ascii="Tahoma" w:hAnsi="Tahoma" w:cs="Tahoma"/>
                <w:b/>
                <w:color w:val="002060"/>
                <w:sz w:val="22"/>
                <w:szCs w:val="22"/>
                <w:lang w:val="es-BO"/>
              </w:rPr>
              <w:t>ENTEL S.A.</w:t>
            </w:r>
          </w:p>
        </w:tc>
        <w:tc>
          <w:tcPr>
            <w:tcW w:w="4868" w:type="dxa"/>
          </w:tcPr>
          <w:p w14:paraId="78BB82AA"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color w:val="002060"/>
                <w:sz w:val="22"/>
                <w:szCs w:val="22"/>
                <w:lang w:val="es-BO"/>
              </w:rPr>
              <w:t>……………………………………………</w:t>
            </w:r>
          </w:p>
          <w:p w14:paraId="4C90AFFD"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Representante Legal</w:t>
            </w:r>
          </w:p>
          <w:p w14:paraId="65BC5D0B" w14:textId="77777777" w:rsidR="00A10654" w:rsidRPr="009D3675" w:rsidRDefault="00A10654" w:rsidP="00EE1427">
            <w:pPr>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w:t>
            </w:r>
          </w:p>
        </w:tc>
      </w:tr>
    </w:tbl>
    <w:p w14:paraId="6B1B2870" w14:textId="77777777" w:rsidR="00A10654" w:rsidRDefault="00A10654" w:rsidP="00597282">
      <w:pPr>
        <w:jc w:val="center"/>
        <w:rPr>
          <w:rFonts w:ascii="Tahoma" w:hAnsi="Tahoma" w:cs="Tahoma"/>
          <w:b/>
          <w:sz w:val="22"/>
          <w:szCs w:val="22"/>
          <w:u w:val="single"/>
          <w:lang w:val="es-BO"/>
        </w:rPr>
      </w:pPr>
    </w:p>
    <w:p w14:paraId="0BEB3E63" w14:textId="77777777" w:rsidR="00920389" w:rsidRDefault="00920389" w:rsidP="00597282">
      <w:pPr>
        <w:jc w:val="center"/>
        <w:rPr>
          <w:rFonts w:ascii="Tahoma" w:hAnsi="Tahoma" w:cs="Tahoma"/>
          <w:b/>
          <w:sz w:val="22"/>
          <w:szCs w:val="22"/>
          <w:u w:val="single"/>
          <w:lang w:val="es-BO"/>
        </w:rPr>
      </w:pPr>
    </w:p>
    <w:p w14:paraId="5AC50C71" w14:textId="77777777" w:rsidR="00920389" w:rsidRDefault="00920389" w:rsidP="00597282">
      <w:pPr>
        <w:jc w:val="center"/>
        <w:rPr>
          <w:rFonts w:ascii="Tahoma" w:hAnsi="Tahoma" w:cs="Tahoma"/>
          <w:b/>
          <w:sz w:val="22"/>
          <w:szCs w:val="22"/>
          <w:u w:val="single"/>
          <w:lang w:val="es-BO"/>
        </w:rPr>
      </w:pPr>
    </w:p>
    <w:p w14:paraId="547B38E5" w14:textId="77777777" w:rsidR="00920389" w:rsidRDefault="00920389" w:rsidP="00597282">
      <w:pPr>
        <w:jc w:val="center"/>
        <w:rPr>
          <w:rFonts w:ascii="Tahoma" w:hAnsi="Tahoma" w:cs="Tahoma"/>
          <w:b/>
          <w:sz w:val="22"/>
          <w:szCs w:val="22"/>
          <w:u w:val="single"/>
          <w:lang w:val="es-BO"/>
        </w:rPr>
      </w:pPr>
    </w:p>
    <w:p w14:paraId="16428DF9" w14:textId="77777777" w:rsidR="00920389" w:rsidRDefault="00920389" w:rsidP="00597282">
      <w:pPr>
        <w:jc w:val="center"/>
        <w:rPr>
          <w:rFonts w:ascii="Tahoma" w:hAnsi="Tahoma" w:cs="Tahoma"/>
          <w:b/>
          <w:sz w:val="22"/>
          <w:szCs w:val="22"/>
          <w:u w:val="single"/>
          <w:lang w:val="es-BO"/>
        </w:rPr>
      </w:pPr>
    </w:p>
    <w:p w14:paraId="124D48B3" w14:textId="77777777" w:rsidR="00920389" w:rsidRDefault="00920389" w:rsidP="00597282">
      <w:pPr>
        <w:jc w:val="center"/>
        <w:rPr>
          <w:rFonts w:ascii="Tahoma" w:hAnsi="Tahoma" w:cs="Tahoma"/>
          <w:b/>
          <w:sz w:val="22"/>
          <w:szCs w:val="22"/>
          <w:u w:val="single"/>
          <w:lang w:val="es-BO"/>
        </w:rPr>
      </w:pPr>
    </w:p>
    <w:p w14:paraId="39EABA31" w14:textId="77777777" w:rsidR="00920389" w:rsidRDefault="00920389" w:rsidP="00597282">
      <w:pPr>
        <w:jc w:val="center"/>
        <w:rPr>
          <w:rFonts w:ascii="Tahoma" w:hAnsi="Tahoma" w:cs="Tahoma"/>
          <w:b/>
          <w:sz w:val="22"/>
          <w:szCs w:val="22"/>
          <w:u w:val="single"/>
          <w:lang w:val="es-BO"/>
        </w:rPr>
      </w:pPr>
    </w:p>
    <w:p w14:paraId="7CF5C85B" w14:textId="77777777" w:rsidR="00920389" w:rsidRDefault="00920389" w:rsidP="00597282">
      <w:pPr>
        <w:jc w:val="center"/>
        <w:rPr>
          <w:rFonts w:ascii="Tahoma" w:hAnsi="Tahoma" w:cs="Tahoma"/>
          <w:b/>
          <w:sz w:val="22"/>
          <w:szCs w:val="22"/>
          <w:u w:val="single"/>
          <w:lang w:val="es-BO"/>
        </w:rPr>
      </w:pPr>
    </w:p>
    <w:p w14:paraId="7C145419" w14:textId="77777777" w:rsidR="00920389" w:rsidRDefault="00920389" w:rsidP="00597282">
      <w:pPr>
        <w:jc w:val="center"/>
        <w:rPr>
          <w:rFonts w:ascii="Tahoma" w:hAnsi="Tahoma" w:cs="Tahoma"/>
          <w:b/>
          <w:sz w:val="22"/>
          <w:szCs w:val="22"/>
          <w:u w:val="single"/>
          <w:lang w:val="es-BO"/>
        </w:rPr>
      </w:pPr>
    </w:p>
    <w:p w14:paraId="32EB4BD4" w14:textId="77777777" w:rsidR="00920389" w:rsidRDefault="00920389" w:rsidP="00597282">
      <w:pPr>
        <w:jc w:val="center"/>
        <w:rPr>
          <w:rFonts w:ascii="Tahoma" w:hAnsi="Tahoma" w:cs="Tahoma"/>
          <w:b/>
          <w:sz w:val="22"/>
          <w:szCs w:val="22"/>
          <w:u w:val="single"/>
          <w:lang w:val="es-BO"/>
        </w:rPr>
      </w:pPr>
    </w:p>
    <w:p w14:paraId="07C8CA87" w14:textId="77777777" w:rsidR="00772F3F" w:rsidRDefault="00772F3F" w:rsidP="00772F3F">
      <w:pPr>
        <w:jc w:val="center"/>
        <w:rPr>
          <w:rFonts w:ascii="Tahoma" w:hAnsi="Tahoma" w:cs="Tahoma"/>
          <w:b/>
          <w:sz w:val="22"/>
          <w:szCs w:val="22"/>
          <w:u w:val="single"/>
          <w:lang w:val="es-BO"/>
        </w:rPr>
      </w:pPr>
    </w:p>
    <w:p w14:paraId="3D0E4D99" w14:textId="77777777" w:rsidR="00772F3F" w:rsidRDefault="00772F3F" w:rsidP="00772F3F">
      <w:pPr>
        <w:jc w:val="center"/>
        <w:rPr>
          <w:rFonts w:ascii="Tahoma" w:hAnsi="Tahoma" w:cs="Tahoma"/>
          <w:b/>
          <w:sz w:val="22"/>
          <w:szCs w:val="22"/>
          <w:u w:val="single"/>
          <w:lang w:val="es-BO"/>
        </w:rPr>
      </w:pPr>
    </w:p>
    <w:p w14:paraId="68C3B508" w14:textId="77777777" w:rsidR="00772F3F" w:rsidRDefault="00772F3F" w:rsidP="00772F3F">
      <w:pPr>
        <w:jc w:val="center"/>
        <w:rPr>
          <w:rFonts w:ascii="Tahoma" w:hAnsi="Tahoma" w:cs="Tahoma"/>
          <w:b/>
          <w:sz w:val="22"/>
          <w:szCs w:val="22"/>
          <w:u w:val="single"/>
          <w:lang w:val="es-BO"/>
        </w:rPr>
      </w:pPr>
    </w:p>
    <w:p w14:paraId="4F5B7E4A" w14:textId="73608311" w:rsidR="00772F3F" w:rsidRDefault="00AB2414" w:rsidP="00262DAD">
      <w:pPr>
        <w:rPr>
          <w:rFonts w:ascii="Tahoma" w:hAnsi="Tahoma" w:cs="Tahoma"/>
          <w:b/>
          <w:sz w:val="22"/>
          <w:szCs w:val="22"/>
          <w:u w:val="single"/>
          <w:lang w:val="es-BO"/>
        </w:rPr>
      </w:pPr>
      <w:r>
        <w:rPr>
          <w:rFonts w:ascii="Tahoma" w:hAnsi="Tahoma" w:cs="Tahoma"/>
          <w:b/>
          <w:sz w:val="22"/>
          <w:szCs w:val="22"/>
          <w:u w:val="single"/>
          <w:lang w:val="es-BO"/>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14:paraId="5494AF36" w14:textId="77777777" w:rsidTr="009473A9">
        <w:trPr>
          <w:trHeight w:val="617"/>
        </w:trPr>
        <w:tc>
          <w:tcPr>
            <w:tcW w:w="2410" w:type="dxa"/>
            <w:shd w:val="clear" w:color="auto" w:fill="004990"/>
            <w:vAlign w:val="center"/>
          </w:tcPr>
          <w:p w14:paraId="0408BEE5" w14:textId="77777777" w:rsidR="00772F3F" w:rsidRPr="007916B3" w:rsidRDefault="00772F3F" w:rsidP="009473A9">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ANEXO No. 4</w:t>
            </w:r>
          </w:p>
        </w:tc>
        <w:tc>
          <w:tcPr>
            <w:tcW w:w="7365" w:type="dxa"/>
            <w:vAlign w:val="center"/>
          </w:tcPr>
          <w:p w14:paraId="5E8FFAC8" w14:textId="50A5FDE3"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BO"/>
              </w:rPr>
              <w:t>Información Adicional Ferretería ADSS</w:t>
            </w:r>
          </w:p>
        </w:tc>
      </w:tr>
    </w:tbl>
    <w:p w14:paraId="67127B50" w14:textId="77777777" w:rsidR="00772F3F" w:rsidRPr="007916B3" w:rsidRDefault="00772F3F" w:rsidP="00772F3F">
      <w:pPr>
        <w:rPr>
          <w:rFonts w:ascii="Tahoma" w:hAnsi="Tahoma" w:cs="Tahoma"/>
          <w:color w:val="004990"/>
          <w:sz w:val="12"/>
          <w:szCs w:val="22"/>
          <w:lang w:val="es-BO"/>
        </w:rPr>
      </w:pPr>
    </w:p>
    <w:p w14:paraId="4B119DF4" w14:textId="77777777" w:rsidR="00772F3F" w:rsidRPr="007916B3" w:rsidRDefault="00772F3F" w:rsidP="00772F3F">
      <w:pPr>
        <w:rPr>
          <w:rFonts w:ascii="Tahoma" w:hAnsi="Tahoma" w:cs="Tahoma"/>
          <w:color w:val="004990"/>
          <w:sz w:val="12"/>
          <w:szCs w:val="22"/>
          <w:lang w:val="es-BO"/>
        </w:rPr>
      </w:pPr>
    </w:p>
    <w:p w14:paraId="7DE57713" w14:textId="77777777" w:rsidR="00772F3F" w:rsidRPr="009D3675" w:rsidRDefault="00772F3F" w:rsidP="002B6989">
      <w:pPr>
        <w:pStyle w:val="TITULOS"/>
        <w:numPr>
          <w:ilvl w:val="0"/>
          <w:numId w:val="83"/>
        </w:numPr>
        <w:spacing w:after="0"/>
        <w:rPr>
          <w:rFonts w:ascii="Tahoma" w:hAnsi="Tahoma" w:cs="Tahoma"/>
          <w:color w:val="002060"/>
          <w:sz w:val="20"/>
          <w:szCs w:val="20"/>
        </w:rPr>
      </w:pPr>
      <w:r w:rsidRPr="009D3675">
        <w:rPr>
          <w:rFonts w:ascii="Tahoma" w:hAnsi="Tahoma" w:cs="Tahoma"/>
          <w:color w:val="002060"/>
          <w:sz w:val="20"/>
          <w:szCs w:val="20"/>
        </w:rPr>
        <w:t>FERRETERÍA ADSS</w:t>
      </w:r>
    </w:p>
    <w:p w14:paraId="67160125" w14:textId="77777777" w:rsidR="00772F3F" w:rsidRPr="009D3675" w:rsidRDefault="00772F3F" w:rsidP="00772F3F">
      <w:pPr>
        <w:rPr>
          <w:color w:val="002060"/>
          <w:lang w:val="es-BO" w:eastAsia="en-US"/>
        </w:rPr>
      </w:pPr>
    </w:p>
    <w:p w14:paraId="5236E259"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rFonts w:ascii="Tahoma" w:hAnsi="Tahoma" w:cs="Tahoma"/>
          <w:color w:val="002060"/>
          <w:sz w:val="20"/>
          <w:szCs w:val="20"/>
        </w:rPr>
        <w:t>DUPLO</w:t>
      </w:r>
    </w:p>
    <w:p w14:paraId="1E965E7B" w14:textId="77777777" w:rsidR="00772F3F" w:rsidRPr="007916B3" w:rsidRDefault="00772F3F" w:rsidP="00772F3F">
      <w:pPr>
        <w:rPr>
          <w:lang w:val="es-BO" w:eastAsia="en-US"/>
        </w:rPr>
      </w:pPr>
    </w:p>
    <w:p w14:paraId="09B3489D" w14:textId="77777777" w:rsidR="00772F3F" w:rsidRPr="007916B3" w:rsidRDefault="00772F3F" w:rsidP="00772F3F">
      <w:pPr>
        <w:rPr>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72F3F" w:rsidRPr="009D3675" w14:paraId="10A28D9F" w14:textId="77777777" w:rsidTr="009473A9">
        <w:trPr>
          <w:trHeight w:val="328"/>
        </w:trPr>
        <w:tc>
          <w:tcPr>
            <w:tcW w:w="639" w:type="dxa"/>
            <w:hideMark/>
          </w:tcPr>
          <w:p w14:paraId="3DF55DC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1</w:t>
            </w:r>
          </w:p>
        </w:tc>
        <w:tc>
          <w:tcPr>
            <w:tcW w:w="3568" w:type="dxa"/>
            <w:hideMark/>
          </w:tcPr>
          <w:p w14:paraId="091BF56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Racks</w:t>
            </w:r>
          </w:p>
        </w:tc>
      </w:tr>
      <w:tr w:rsidR="00772F3F" w:rsidRPr="009D3675" w14:paraId="54BFE52D" w14:textId="77777777" w:rsidTr="009473A9">
        <w:trPr>
          <w:trHeight w:val="350"/>
        </w:trPr>
        <w:tc>
          <w:tcPr>
            <w:tcW w:w="639" w:type="dxa"/>
            <w:hideMark/>
          </w:tcPr>
          <w:p w14:paraId="471FC362"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w:t>
            </w:r>
          </w:p>
        </w:tc>
        <w:tc>
          <w:tcPr>
            <w:tcW w:w="3568" w:type="dxa"/>
            <w:hideMark/>
          </w:tcPr>
          <w:p w14:paraId="28977067"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Guardacabos</w:t>
            </w:r>
          </w:p>
        </w:tc>
      </w:tr>
      <w:tr w:rsidR="00772F3F" w:rsidRPr="009D3675" w14:paraId="0E2AB38D" w14:textId="77777777" w:rsidTr="009473A9">
        <w:trPr>
          <w:trHeight w:val="350"/>
        </w:trPr>
        <w:tc>
          <w:tcPr>
            <w:tcW w:w="639" w:type="dxa"/>
            <w:hideMark/>
          </w:tcPr>
          <w:p w14:paraId="60C7CD4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3</w:t>
            </w:r>
          </w:p>
        </w:tc>
        <w:tc>
          <w:tcPr>
            <w:tcW w:w="3568" w:type="dxa"/>
            <w:hideMark/>
          </w:tcPr>
          <w:p w14:paraId="6C1C20F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Mallas preformadas de Retención</w:t>
            </w:r>
          </w:p>
        </w:tc>
      </w:tr>
      <w:tr w:rsidR="00772F3F" w:rsidRPr="009D3675" w14:paraId="2AA8D64C" w14:textId="77777777" w:rsidTr="009473A9">
        <w:trPr>
          <w:trHeight w:val="328"/>
        </w:trPr>
        <w:tc>
          <w:tcPr>
            <w:tcW w:w="639" w:type="dxa"/>
            <w:hideMark/>
          </w:tcPr>
          <w:p w14:paraId="1736E4B1"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4</w:t>
            </w:r>
          </w:p>
        </w:tc>
        <w:tc>
          <w:tcPr>
            <w:tcW w:w="3568" w:type="dxa"/>
            <w:hideMark/>
          </w:tcPr>
          <w:p w14:paraId="2FF0242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2 Juegos de Mallas preformadas de protección</w:t>
            </w:r>
          </w:p>
        </w:tc>
      </w:tr>
      <w:tr w:rsidR="00772F3F" w:rsidRPr="009D3675" w14:paraId="5B162A7E" w14:textId="77777777" w:rsidTr="009473A9">
        <w:trPr>
          <w:trHeight w:val="350"/>
        </w:trPr>
        <w:tc>
          <w:tcPr>
            <w:tcW w:w="639" w:type="dxa"/>
            <w:hideMark/>
          </w:tcPr>
          <w:p w14:paraId="2A31F66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5</w:t>
            </w:r>
          </w:p>
        </w:tc>
        <w:tc>
          <w:tcPr>
            <w:tcW w:w="3568" w:type="dxa"/>
            <w:hideMark/>
          </w:tcPr>
          <w:p w14:paraId="59C7A51D"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1 Cinta BAP L= 80 Cm</w:t>
            </w:r>
          </w:p>
        </w:tc>
      </w:tr>
    </w:tbl>
    <w:p w14:paraId="7C68FF42" w14:textId="77777777" w:rsidR="00772F3F" w:rsidRPr="007916B3" w:rsidRDefault="00772F3F" w:rsidP="00772F3F">
      <w:pPr>
        <w:rPr>
          <w:lang w:val="es-BO" w:eastAsia="en-US"/>
        </w:rPr>
      </w:pPr>
      <w:r w:rsidRPr="007916B3">
        <w:rPr>
          <w:noProof/>
          <w:lang w:val="es-BO" w:eastAsia="es-BO"/>
        </w:rPr>
        <w:drawing>
          <wp:inline distT="0" distB="0" distL="0" distR="0" wp14:anchorId="7B4BA796" wp14:editId="206920E7">
            <wp:extent cx="3457575" cy="12573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772F3F" w:rsidRPr="007916B3" w14:paraId="7752BC20" w14:textId="77777777" w:rsidTr="009473A9">
        <w:trPr>
          <w:trHeight w:val="238"/>
        </w:trPr>
        <w:tc>
          <w:tcPr>
            <w:tcW w:w="318" w:type="dxa"/>
            <w:shd w:val="clear" w:color="auto" w:fill="auto"/>
          </w:tcPr>
          <w:p w14:paraId="63157ED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4AB0AFBD"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127FBFD9" w14:textId="77777777" w:rsidTr="009473A9">
        <w:trPr>
          <w:trHeight w:val="253"/>
        </w:trPr>
        <w:tc>
          <w:tcPr>
            <w:tcW w:w="318" w:type="dxa"/>
            <w:shd w:val="clear" w:color="auto" w:fill="auto"/>
          </w:tcPr>
          <w:p w14:paraId="3C0808FE"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1B4DCB5F"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6FFACC29" w14:textId="77777777" w:rsidTr="009473A9">
        <w:trPr>
          <w:trHeight w:val="253"/>
        </w:trPr>
        <w:tc>
          <w:tcPr>
            <w:tcW w:w="318" w:type="dxa"/>
            <w:shd w:val="clear" w:color="auto" w:fill="auto"/>
          </w:tcPr>
          <w:p w14:paraId="49EFB47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0BEBCBEC"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6B2691B4" w14:textId="77777777" w:rsidTr="009473A9">
        <w:trPr>
          <w:trHeight w:val="238"/>
        </w:trPr>
        <w:tc>
          <w:tcPr>
            <w:tcW w:w="318" w:type="dxa"/>
            <w:shd w:val="clear" w:color="auto" w:fill="auto"/>
          </w:tcPr>
          <w:p w14:paraId="03774047"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10E98F2E"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222D950D" w14:textId="77777777" w:rsidTr="009473A9">
        <w:trPr>
          <w:trHeight w:val="253"/>
        </w:trPr>
        <w:tc>
          <w:tcPr>
            <w:tcW w:w="318" w:type="dxa"/>
            <w:shd w:val="clear" w:color="auto" w:fill="auto"/>
          </w:tcPr>
          <w:p w14:paraId="41B096D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2E984220"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5E4BC4BD" w14:textId="77777777" w:rsidTr="009473A9">
        <w:trPr>
          <w:trHeight w:val="267"/>
        </w:trPr>
        <w:tc>
          <w:tcPr>
            <w:tcW w:w="318" w:type="dxa"/>
            <w:shd w:val="clear" w:color="auto" w:fill="auto"/>
          </w:tcPr>
          <w:p w14:paraId="49BBDBE1"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46EF1D81" w14:textId="77777777" w:rsidR="00772F3F" w:rsidRPr="007916B3" w:rsidRDefault="00772F3F" w:rsidP="009473A9">
            <w:pPr>
              <w:rPr>
                <w:rFonts w:ascii="Arial Unicode MS" w:eastAsia="Arial Unicode MS" w:hAnsi="Arial Unicode MS" w:cs="Arial Unicode MS"/>
                <w:sz w:val="12"/>
                <w:szCs w:val="12"/>
                <w:lang w:val="es-BO" w:eastAsia="en-US"/>
              </w:rPr>
            </w:pPr>
          </w:p>
        </w:tc>
      </w:tr>
    </w:tbl>
    <w:p w14:paraId="1BC76F90" w14:textId="77777777" w:rsidR="00772F3F" w:rsidRPr="007916B3" w:rsidRDefault="00772F3F" w:rsidP="00772F3F">
      <w:pPr>
        <w:rPr>
          <w:lang w:val="es-BO" w:eastAsia="en-US"/>
        </w:rPr>
      </w:pPr>
    </w:p>
    <w:p w14:paraId="4D0FA62D" w14:textId="77777777" w:rsidR="00772F3F" w:rsidRPr="007916B3" w:rsidRDefault="00772F3F" w:rsidP="00772F3F">
      <w:pPr>
        <w:rPr>
          <w:lang w:val="es-BO" w:eastAsia="en-US"/>
        </w:rPr>
      </w:pPr>
    </w:p>
    <w:p w14:paraId="6C66F565"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rFonts w:ascii="Tahoma" w:hAnsi="Tahoma" w:cs="Tahoma"/>
          <w:color w:val="002060"/>
          <w:sz w:val="20"/>
          <w:szCs w:val="20"/>
        </w:rPr>
        <w:t xml:space="preserve"> PASO</w:t>
      </w:r>
    </w:p>
    <w:p w14:paraId="44E116DB" w14:textId="77777777" w:rsidR="00772F3F" w:rsidRPr="009D3675" w:rsidRDefault="00772F3F" w:rsidP="00772F3F">
      <w:pPr>
        <w:rPr>
          <w:color w:val="002060"/>
          <w:lang w:val="es-BO" w:eastAsia="en-US"/>
        </w:rPr>
      </w:pPr>
    </w:p>
    <w:p w14:paraId="0A36B072" w14:textId="77777777" w:rsidR="00772F3F" w:rsidRPr="009D3675" w:rsidRDefault="00772F3F" w:rsidP="00772F3F">
      <w:pPr>
        <w:pStyle w:val="Prrafodelista"/>
        <w:ind w:left="360"/>
        <w:rPr>
          <w:rFonts w:ascii="Tahoma" w:hAnsi="Tahoma" w:cs="Tahoma"/>
          <w:color w:val="002060"/>
          <w:lang w:val="es-BO" w:eastAsia="es-BO"/>
        </w:rPr>
      </w:pPr>
      <w:r w:rsidRPr="009D3675">
        <w:rPr>
          <w:rFonts w:ascii="Tahoma" w:hAnsi="Tahoma" w:cs="Tahoma"/>
          <w:color w:val="002060"/>
          <w:lang w:val="es-BO" w:eastAsia="es-BO"/>
        </w:rPr>
        <w:t>Los 2 Tipos de Ferretería tipo paso aceptados por ENTEL S.A. son:</w:t>
      </w:r>
    </w:p>
    <w:p w14:paraId="6F1BB391" w14:textId="77777777" w:rsidR="00772F3F" w:rsidRPr="009D3675" w:rsidRDefault="00772F3F" w:rsidP="00772F3F">
      <w:pPr>
        <w:pStyle w:val="Prrafodelista"/>
        <w:ind w:left="360"/>
        <w:rPr>
          <w:rFonts w:ascii="Tahoma" w:hAnsi="Tahoma" w:cs="Tahoma"/>
          <w:b/>
          <w:color w:val="002060"/>
          <w:lang w:val="es-BO" w:eastAsia="es-BO"/>
        </w:rPr>
      </w:pPr>
      <w:r w:rsidRPr="009D3675">
        <w:rPr>
          <w:rFonts w:ascii="Tahoma" w:hAnsi="Tahoma" w:cs="Tahoma"/>
          <w:b/>
          <w:color w:val="002060"/>
          <w:lang w:val="es-BO" w:eastAsia="es-BO"/>
        </w:rPr>
        <w:t>a)</w:t>
      </w:r>
    </w:p>
    <w:p w14:paraId="14C4BDAF" w14:textId="77777777" w:rsidR="00772F3F" w:rsidRPr="007916B3" w:rsidRDefault="00772F3F" w:rsidP="00772F3F">
      <w:pPr>
        <w:pStyle w:val="Prrafodelista"/>
        <w:ind w:left="360"/>
        <w:jc w:val="center"/>
        <w:rPr>
          <w:lang w:val="es-BO"/>
        </w:rPr>
      </w:pPr>
      <w:r w:rsidRPr="007916B3">
        <w:rPr>
          <w:noProof/>
          <w:color w:val="004990"/>
          <w:lang w:val="es-BO" w:eastAsia="es-BO"/>
        </w:rPr>
        <w:drawing>
          <wp:inline distT="0" distB="0" distL="0" distR="0" wp14:anchorId="7C1FF7AF" wp14:editId="716DF67F">
            <wp:extent cx="3676650" cy="857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76650" cy="857250"/>
                    </a:xfrm>
                    <a:prstGeom prst="rect">
                      <a:avLst/>
                    </a:prstGeom>
                    <a:noFill/>
                    <a:ln>
                      <a:noFill/>
                    </a:ln>
                  </pic:spPr>
                </pic:pic>
              </a:graphicData>
            </a:graphic>
          </wp:inline>
        </w:drawing>
      </w:r>
    </w:p>
    <w:p w14:paraId="5AADADBA" w14:textId="3AE824E4" w:rsidR="00772F3F" w:rsidRPr="009D3675" w:rsidRDefault="000B7735" w:rsidP="00772F3F">
      <w:pPr>
        <w:pStyle w:val="Prrafodelista"/>
        <w:ind w:left="360"/>
        <w:rPr>
          <w:rFonts w:ascii="Tahoma" w:hAnsi="Tahoma" w:cs="Tahoma"/>
          <w:b/>
          <w:color w:val="002060"/>
          <w:lang w:val="es-BO" w:eastAsia="es-BO"/>
        </w:rPr>
      </w:pPr>
      <w:r w:rsidRPr="007916B3">
        <w:rPr>
          <w:noProof/>
          <w:lang w:val="es-BO" w:eastAsia="es-BO"/>
        </w:rPr>
        <w:drawing>
          <wp:anchor distT="0" distB="0" distL="114300" distR="114300" simplePos="0" relativeHeight="251655168" behindDoc="0" locked="0" layoutInCell="1" allowOverlap="1" wp14:anchorId="22966524" wp14:editId="76DC03E9">
            <wp:simplePos x="0" y="0"/>
            <wp:positionH relativeFrom="column">
              <wp:posOffset>1426845</wp:posOffset>
            </wp:positionH>
            <wp:positionV relativeFrom="paragraph">
              <wp:posOffset>34290</wp:posOffset>
            </wp:positionV>
            <wp:extent cx="1665605" cy="109410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29" cstate="print">
                      <a:extLst>
                        <a:ext uri="{28A0092B-C50C-407E-A947-70E740481C1C}">
                          <a14:useLocalDpi xmlns:a14="http://schemas.microsoft.com/office/drawing/2010/main" val="0"/>
                        </a:ext>
                      </a:extLst>
                    </a:blip>
                    <a:srcRect l="29161" t="22292" r="27332" b="29988"/>
                    <a:stretch>
                      <a:fillRect/>
                    </a:stretch>
                  </pic:blipFill>
                  <pic:spPr bwMode="auto">
                    <a:xfrm>
                      <a:off x="0" y="0"/>
                      <a:ext cx="1665605" cy="1094105"/>
                    </a:xfrm>
                    <a:prstGeom prst="rect">
                      <a:avLst/>
                    </a:prstGeom>
                    <a:noFill/>
                    <a:ln>
                      <a:noFill/>
                    </a:ln>
                  </pic:spPr>
                </pic:pic>
              </a:graphicData>
            </a:graphic>
          </wp:anchor>
        </w:drawing>
      </w:r>
      <w:r w:rsidR="00772F3F" w:rsidRPr="009D3675">
        <w:rPr>
          <w:rFonts w:ascii="Tahoma" w:hAnsi="Tahoma" w:cs="Tahoma"/>
          <w:b/>
          <w:color w:val="002060"/>
          <w:lang w:val="es-BO" w:eastAsia="es-BO"/>
        </w:rPr>
        <w:t>b)</w:t>
      </w:r>
    </w:p>
    <w:p w14:paraId="53EE9987" w14:textId="668FEF9C" w:rsidR="00772F3F" w:rsidRPr="007916B3" w:rsidRDefault="00772F3F" w:rsidP="00772F3F">
      <w:pPr>
        <w:rPr>
          <w:lang w:val="es-BO" w:eastAsia="en-US"/>
        </w:rPr>
      </w:pPr>
    </w:p>
    <w:p w14:paraId="0384AB89" w14:textId="77777777" w:rsidR="00772F3F" w:rsidRPr="007916B3" w:rsidRDefault="00772F3F" w:rsidP="00772F3F">
      <w:pPr>
        <w:rPr>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772F3F" w:rsidRPr="009D3675" w14:paraId="72520179" w14:textId="77777777" w:rsidTr="009473A9">
        <w:trPr>
          <w:trHeight w:val="262"/>
        </w:trPr>
        <w:tc>
          <w:tcPr>
            <w:tcW w:w="283" w:type="dxa"/>
            <w:shd w:val="clear" w:color="auto" w:fill="auto"/>
          </w:tcPr>
          <w:p w14:paraId="13B551E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1</w:t>
            </w:r>
          </w:p>
        </w:tc>
        <w:tc>
          <w:tcPr>
            <w:tcW w:w="2111" w:type="dxa"/>
            <w:shd w:val="clear" w:color="auto" w:fill="auto"/>
          </w:tcPr>
          <w:p w14:paraId="2E14E2E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Malla de Retención</w:t>
            </w:r>
          </w:p>
        </w:tc>
      </w:tr>
      <w:tr w:rsidR="00772F3F" w:rsidRPr="009D3675" w14:paraId="3C04A296" w14:textId="77777777" w:rsidTr="009473A9">
        <w:trPr>
          <w:trHeight w:val="279"/>
        </w:trPr>
        <w:tc>
          <w:tcPr>
            <w:tcW w:w="283" w:type="dxa"/>
            <w:shd w:val="clear" w:color="auto" w:fill="auto"/>
          </w:tcPr>
          <w:p w14:paraId="4F0F7053"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2</w:t>
            </w:r>
          </w:p>
        </w:tc>
        <w:tc>
          <w:tcPr>
            <w:tcW w:w="2111" w:type="dxa"/>
            <w:shd w:val="clear" w:color="auto" w:fill="auto"/>
          </w:tcPr>
          <w:p w14:paraId="1E54F340"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Elemento de suspensión</w:t>
            </w:r>
          </w:p>
        </w:tc>
      </w:tr>
      <w:tr w:rsidR="00772F3F" w:rsidRPr="009D3675" w14:paraId="4E7DE1DB" w14:textId="77777777" w:rsidTr="009473A9">
        <w:trPr>
          <w:trHeight w:val="279"/>
        </w:trPr>
        <w:tc>
          <w:tcPr>
            <w:tcW w:w="283" w:type="dxa"/>
            <w:shd w:val="clear" w:color="auto" w:fill="auto"/>
          </w:tcPr>
          <w:p w14:paraId="18DE2126"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3</w:t>
            </w:r>
          </w:p>
        </w:tc>
        <w:tc>
          <w:tcPr>
            <w:tcW w:w="2111" w:type="dxa"/>
            <w:shd w:val="clear" w:color="auto" w:fill="auto"/>
          </w:tcPr>
          <w:p w14:paraId="1CAA5B51"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Soporte</w:t>
            </w:r>
          </w:p>
        </w:tc>
      </w:tr>
    </w:tbl>
    <w:p w14:paraId="4E4E6793" w14:textId="77777777" w:rsidR="00772F3F" w:rsidRPr="007916B3" w:rsidRDefault="00772F3F" w:rsidP="00772F3F">
      <w:pPr>
        <w:rPr>
          <w:lang w:val="es-BO" w:eastAsia="en-US"/>
        </w:rPr>
      </w:pPr>
    </w:p>
    <w:p w14:paraId="30E84426" w14:textId="77777777" w:rsidR="00772F3F" w:rsidRPr="007916B3" w:rsidRDefault="00772F3F" w:rsidP="00772F3F">
      <w:pPr>
        <w:rPr>
          <w:lang w:val="es-BO" w:eastAsia="en-US"/>
        </w:rPr>
      </w:pPr>
    </w:p>
    <w:p w14:paraId="598B4629" w14:textId="77777777" w:rsidR="00772F3F" w:rsidRPr="007916B3" w:rsidRDefault="00772F3F" w:rsidP="00772F3F">
      <w:pPr>
        <w:rPr>
          <w:lang w:val="es-BO" w:eastAsia="en-US"/>
        </w:rPr>
      </w:pPr>
    </w:p>
    <w:p w14:paraId="4F0F835C" w14:textId="77777777" w:rsidR="00772F3F" w:rsidRPr="007916B3" w:rsidRDefault="00772F3F" w:rsidP="00772F3F">
      <w:pPr>
        <w:rPr>
          <w:lang w:val="es-BO" w:eastAsia="en-US"/>
        </w:rPr>
      </w:pPr>
    </w:p>
    <w:p w14:paraId="212F52EA" w14:textId="77777777" w:rsidR="00772F3F" w:rsidRPr="007916B3" w:rsidRDefault="00772F3F" w:rsidP="00772F3F">
      <w:pPr>
        <w:rPr>
          <w:lang w:val="es-BO" w:eastAsia="en-US"/>
        </w:rPr>
      </w:pPr>
    </w:p>
    <w:p w14:paraId="2F8CA377" w14:textId="77777777" w:rsidR="00772F3F" w:rsidRPr="007916B3" w:rsidRDefault="00772F3F" w:rsidP="00772F3F">
      <w:pPr>
        <w:rPr>
          <w:lang w:val="es-BO" w:eastAsia="en-US"/>
        </w:rPr>
      </w:pPr>
    </w:p>
    <w:p w14:paraId="4167D882" w14:textId="00F656ED" w:rsidR="00772F3F" w:rsidRPr="007916B3" w:rsidRDefault="000B7735" w:rsidP="00772F3F">
      <w:pPr>
        <w:rPr>
          <w:lang w:val="es-BO" w:eastAsia="en-US"/>
        </w:rPr>
      </w:pPr>
      <w:r w:rsidRPr="007916B3">
        <w:rPr>
          <w:noProof/>
          <w:lang w:val="es-BO" w:eastAsia="es-BO"/>
        </w:rPr>
        <w:drawing>
          <wp:anchor distT="0" distB="0" distL="114300" distR="114300" simplePos="0" relativeHeight="251656192" behindDoc="0" locked="0" layoutInCell="1" allowOverlap="1" wp14:anchorId="30FE63CE" wp14:editId="057165C4">
            <wp:simplePos x="0" y="0"/>
            <wp:positionH relativeFrom="column">
              <wp:posOffset>951230</wp:posOffset>
            </wp:positionH>
            <wp:positionV relativeFrom="paragraph">
              <wp:posOffset>34290</wp:posOffset>
            </wp:positionV>
            <wp:extent cx="2689860" cy="118427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30" cstate="print">
                      <a:extLst>
                        <a:ext uri="{28A0092B-C50C-407E-A947-70E740481C1C}">
                          <a14:useLocalDpi xmlns:a14="http://schemas.microsoft.com/office/drawing/2010/main" val="0"/>
                        </a:ext>
                      </a:extLst>
                    </a:blip>
                    <a:srcRect l="25061" t="42708" r="24730" b="27509"/>
                    <a:stretch>
                      <a:fillRect/>
                    </a:stretch>
                  </pic:blipFill>
                  <pic:spPr bwMode="auto">
                    <a:xfrm>
                      <a:off x="0" y="0"/>
                      <a:ext cx="2689860" cy="1184275"/>
                    </a:xfrm>
                    <a:prstGeom prst="rect">
                      <a:avLst/>
                    </a:prstGeom>
                    <a:noFill/>
                    <a:ln>
                      <a:noFill/>
                    </a:ln>
                  </pic:spPr>
                </pic:pic>
              </a:graphicData>
            </a:graphic>
          </wp:anchor>
        </w:drawing>
      </w:r>
    </w:p>
    <w:p w14:paraId="47E9C99E" w14:textId="552ED6E1" w:rsidR="00772F3F" w:rsidRPr="007916B3" w:rsidRDefault="00772F3F" w:rsidP="00772F3F">
      <w:pPr>
        <w:rPr>
          <w:lang w:val="es-BO" w:eastAsia="en-US"/>
        </w:rPr>
      </w:pPr>
    </w:p>
    <w:p w14:paraId="6EE89CCB" w14:textId="77777777" w:rsidR="00772F3F" w:rsidRPr="007916B3" w:rsidRDefault="00772F3F" w:rsidP="00772F3F">
      <w:pPr>
        <w:rPr>
          <w:lang w:val="es-BO" w:eastAsia="en-US"/>
        </w:rPr>
      </w:pPr>
    </w:p>
    <w:p w14:paraId="6CD41540" w14:textId="77777777" w:rsidR="00772F3F" w:rsidRPr="007916B3" w:rsidRDefault="00772F3F" w:rsidP="00772F3F">
      <w:pPr>
        <w:rPr>
          <w:lang w:val="es-BO" w:eastAsia="en-US"/>
        </w:rPr>
      </w:pPr>
    </w:p>
    <w:p w14:paraId="1F401BAF" w14:textId="77777777" w:rsidR="00772F3F" w:rsidRPr="007916B3" w:rsidRDefault="00772F3F" w:rsidP="00772F3F">
      <w:pPr>
        <w:rPr>
          <w:lang w:val="es-BO" w:eastAsia="en-US"/>
        </w:rPr>
      </w:pPr>
    </w:p>
    <w:p w14:paraId="7972BD8C" w14:textId="7AE6A1F1" w:rsidR="00772F3F" w:rsidRPr="007916B3" w:rsidRDefault="00772F3F" w:rsidP="00772F3F">
      <w:pPr>
        <w:rPr>
          <w:lang w:val="es-BO" w:eastAsia="en-US"/>
        </w:rPr>
      </w:pPr>
    </w:p>
    <w:p w14:paraId="41DE8DCF" w14:textId="77777777" w:rsidR="00772F3F" w:rsidRPr="007916B3" w:rsidRDefault="00772F3F" w:rsidP="00772F3F">
      <w:pPr>
        <w:rPr>
          <w:lang w:val="es-BO" w:eastAsia="en-US"/>
        </w:rPr>
      </w:pPr>
    </w:p>
    <w:p w14:paraId="11F3120C" w14:textId="77777777" w:rsidR="00772F3F" w:rsidRPr="007916B3" w:rsidRDefault="00772F3F" w:rsidP="00772F3F">
      <w:pPr>
        <w:rPr>
          <w:lang w:val="es-BO" w:eastAsia="en-US"/>
        </w:rPr>
      </w:pPr>
    </w:p>
    <w:p w14:paraId="350813A7" w14:textId="77777777" w:rsidR="00772F3F" w:rsidRPr="007916B3" w:rsidRDefault="00772F3F" w:rsidP="00772F3F">
      <w:pPr>
        <w:rPr>
          <w:lang w:val="es-BO" w:eastAsia="en-US"/>
        </w:rPr>
      </w:pPr>
    </w:p>
    <w:p w14:paraId="11E6B77A" w14:textId="77777777" w:rsidR="00772F3F" w:rsidRPr="007916B3" w:rsidRDefault="00772F3F" w:rsidP="00772F3F">
      <w:pPr>
        <w:rPr>
          <w:lang w:val="es-BO" w:eastAsia="en-US"/>
        </w:rPr>
      </w:pPr>
    </w:p>
    <w:p w14:paraId="5B197393" w14:textId="77777777" w:rsidR="00772F3F" w:rsidRDefault="00772F3F" w:rsidP="00772F3F">
      <w:pPr>
        <w:rPr>
          <w:lang w:val="es-BO" w:eastAsia="en-US"/>
        </w:rPr>
      </w:pPr>
    </w:p>
    <w:p w14:paraId="58911417" w14:textId="77777777" w:rsidR="00262DAD" w:rsidRDefault="00262DAD" w:rsidP="00772F3F">
      <w:pPr>
        <w:rPr>
          <w:lang w:val="es-BO" w:eastAsia="en-US"/>
        </w:rPr>
      </w:pPr>
    </w:p>
    <w:p w14:paraId="50BCAC5E" w14:textId="77777777" w:rsidR="00262DAD" w:rsidRPr="007916B3" w:rsidRDefault="00262DAD" w:rsidP="00772F3F">
      <w:pPr>
        <w:rPr>
          <w:lang w:val="es-BO" w:eastAsia="en-US"/>
        </w:rPr>
      </w:pPr>
    </w:p>
    <w:p w14:paraId="7A73A757"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rFonts w:ascii="Tahoma" w:hAnsi="Tahoma" w:cs="Tahoma"/>
          <w:color w:val="002060"/>
          <w:sz w:val="20"/>
          <w:szCs w:val="20"/>
        </w:rPr>
        <w:t>ANTIVIBRADOR</w:t>
      </w:r>
    </w:p>
    <w:p w14:paraId="41E7A5BF" w14:textId="77777777" w:rsidR="00772F3F" w:rsidRPr="009D3675" w:rsidRDefault="00772F3F" w:rsidP="00772F3F">
      <w:pPr>
        <w:rPr>
          <w:rFonts w:ascii="Tahoma" w:hAnsi="Tahoma" w:cs="Tahoma"/>
          <w:color w:val="002060"/>
          <w:sz w:val="22"/>
          <w:szCs w:val="22"/>
          <w:lang w:val="es-BO"/>
        </w:rPr>
      </w:pPr>
    </w:p>
    <w:p w14:paraId="6ECE7503" w14:textId="77777777" w:rsidR="00772F3F" w:rsidRPr="007916B3" w:rsidRDefault="00772F3F" w:rsidP="00772F3F">
      <w:pPr>
        <w:jc w:val="center"/>
        <w:rPr>
          <w:rFonts w:ascii="Tahoma" w:hAnsi="Tahoma" w:cs="Tahoma"/>
          <w:color w:val="004990"/>
          <w:sz w:val="22"/>
          <w:szCs w:val="22"/>
          <w:lang w:val="es-BO"/>
        </w:rPr>
      </w:pPr>
      <w:r w:rsidRPr="007916B3">
        <w:rPr>
          <w:rFonts w:ascii="Tahoma" w:hAnsi="Tahoma" w:cs="Tahoma"/>
          <w:noProof/>
          <w:color w:val="004990"/>
          <w:sz w:val="22"/>
          <w:szCs w:val="22"/>
          <w:lang w:val="es-BO" w:eastAsia="es-BO"/>
        </w:rPr>
        <w:drawing>
          <wp:inline distT="0" distB="0" distL="0" distR="0" wp14:anchorId="17EF76C5" wp14:editId="58AC1432">
            <wp:extent cx="4543425" cy="9525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31" cstate="print">
                      <a:extLst>
                        <a:ext uri="{28A0092B-C50C-407E-A947-70E740481C1C}">
                          <a14:useLocalDpi xmlns:a14="http://schemas.microsoft.com/office/drawing/2010/main" val="0"/>
                        </a:ext>
                      </a:extLst>
                    </a:blip>
                    <a:srcRect l="21759" t="28011" r="21770" b="53072"/>
                    <a:stretch>
                      <a:fillRect/>
                    </a:stretch>
                  </pic:blipFill>
                  <pic:spPr bwMode="auto">
                    <a:xfrm>
                      <a:off x="0" y="0"/>
                      <a:ext cx="4543425" cy="952500"/>
                    </a:xfrm>
                    <a:prstGeom prst="rect">
                      <a:avLst/>
                    </a:prstGeom>
                    <a:noFill/>
                    <a:ln>
                      <a:noFill/>
                    </a:ln>
                  </pic:spPr>
                </pic:pic>
              </a:graphicData>
            </a:graphic>
          </wp:inline>
        </w:drawing>
      </w:r>
    </w:p>
    <w:p w14:paraId="253456D2" w14:textId="77777777" w:rsidR="00772F3F" w:rsidRPr="009D3675" w:rsidRDefault="00772F3F" w:rsidP="00772F3F">
      <w:pPr>
        <w:jc w:val="center"/>
        <w:rPr>
          <w:rFonts w:ascii="Tahoma" w:hAnsi="Tahoma" w:cs="Tahoma"/>
          <w:color w:val="002060"/>
          <w:sz w:val="22"/>
          <w:szCs w:val="22"/>
          <w:lang w:val="es-BO"/>
        </w:rPr>
      </w:pPr>
    </w:p>
    <w:p w14:paraId="63F37BAC"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rFonts w:ascii="Tahoma" w:hAnsi="Tahoma" w:cs="Tahoma"/>
          <w:color w:val="002060"/>
          <w:sz w:val="20"/>
          <w:szCs w:val="20"/>
        </w:rPr>
        <w:t>CRUCETA DE ALMACENAMIENTO</w:t>
      </w:r>
    </w:p>
    <w:p w14:paraId="0EDC6279" w14:textId="77777777" w:rsidR="00772F3F" w:rsidRPr="007916B3" w:rsidRDefault="00772F3F" w:rsidP="00772F3F">
      <w:pPr>
        <w:rPr>
          <w:rFonts w:ascii="Tahoma" w:hAnsi="Tahoma" w:cs="Tahoma"/>
          <w:sz w:val="22"/>
          <w:szCs w:val="22"/>
          <w:lang w:val="es-BO"/>
        </w:rPr>
      </w:pPr>
    </w:p>
    <w:p w14:paraId="37BA63D2" w14:textId="77777777" w:rsidR="00772F3F" w:rsidRPr="007916B3" w:rsidRDefault="00772F3F" w:rsidP="00772F3F">
      <w:pPr>
        <w:rPr>
          <w:rFonts w:ascii="Tahoma" w:hAnsi="Tahoma" w:cs="Tahoma"/>
          <w:sz w:val="22"/>
          <w:szCs w:val="22"/>
          <w:lang w:val="es-BO"/>
        </w:rPr>
      </w:pPr>
      <w:r w:rsidRPr="007916B3">
        <w:rPr>
          <w:noProof/>
          <w:lang w:val="es-BO" w:eastAsia="es-BO"/>
        </w:rPr>
        <w:drawing>
          <wp:inline distT="0" distB="0" distL="0" distR="0" wp14:anchorId="5C8F9795" wp14:editId="771BD682">
            <wp:extent cx="1871243" cy="1871243"/>
            <wp:effectExtent l="0" t="0" r="0" b="0"/>
            <wp:docPr id="9" name="Imagen 9" descr="Descripción: Cruceta para reservar Cable ADSS de F.O y Mufa de Empalme Aéreo">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ción: Cruceta para reservar Cable ADSS de F.O y Mufa de Empalme Aéreo"/>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76543" cy="1876543"/>
                    </a:xfrm>
                    <a:prstGeom prst="rect">
                      <a:avLst/>
                    </a:prstGeom>
                    <a:noFill/>
                    <a:ln>
                      <a:noFill/>
                    </a:ln>
                  </pic:spPr>
                </pic:pic>
              </a:graphicData>
            </a:graphic>
          </wp:inline>
        </w:drawing>
      </w:r>
    </w:p>
    <w:p w14:paraId="04943B0C" w14:textId="77777777" w:rsidR="00772F3F" w:rsidRPr="007916B3" w:rsidRDefault="00772F3F" w:rsidP="00772F3F">
      <w:pPr>
        <w:rPr>
          <w:rFonts w:ascii="Tahoma" w:hAnsi="Tahoma" w:cs="Tahoma"/>
          <w:sz w:val="22"/>
          <w:szCs w:val="22"/>
          <w:lang w:val="es-BO"/>
        </w:rPr>
      </w:pPr>
    </w:p>
    <w:p w14:paraId="45A9E0F9" w14:textId="77777777" w:rsidR="00772F3F" w:rsidRPr="007916B3" w:rsidRDefault="00772F3F" w:rsidP="00772F3F">
      <w:pPr>
        <w:rPr>
          <w:rFonts w:ascii="Tahoma" w:hAnsi="Tahoma" w:cs="Tahoma"/>
          <w:sz w:val="22"/>
          <w:szCs w:val="22"/>
          <w:lang w:val="es-BO"/>
        </w:rPr>
      </w:pPr>
    </w:p>
    <w:p w14:paraId="21289157"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noProof/>
          <w:color w:val="002060"/>
          <w:lang w:eastAsia="es-BO"/>
        </w:rPr>
        <w:drawing>
          <wp:anchor distT="0" distB="0" distL="114300" distR="114300" simplePos="0" relativeHeight="251657216" behindDoc="0" locked="0" layoutInCell="1" allowOverlap="1" wp14:anchorId="08475F1D" wp14:editId="351893A8">
            <wp:simplePos x="0" y="0"/>
            <wp:positionH relativeFrom="column">
              <wp:posOffset>2147570</wp:posOffset>
            </wp:positionH>
            <wp:positionV relativeFrom="paragraph">
              <wp:posOffset>140335</wp:posOffset>
            </wp:positionV>
            <wp:extent cx="1424940" cy="963295"/>
            <wp:effectExtent l="0" t="0" r="3810" b="825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34" cstate="print">
                      <a:extLst>
                        <a:ext uri="{28A0092B-C50C-407E-A947-70E740481C1C}">
                          <a14:useLocalDpi xmlns:a14="http://schemas.microsoft.com/office/drawing/2010/main" val="0"/>
                        </a:ext>
                      </a:extLst>
                    </a:blip>
                    <a:srcRect l="32893" t="35381" r="31512" b="22818"/>
                    <a:stretch>
                      <a:fillRect/>
                    </a:stretch>
                  </pic:blipFill>
                  <pic:spPr bwMode="auto">
                    <a:xfrm>
                      <a:off x="0" y="0"/>
                      <a:ext cx="1424940" cy="963295"/>
                    </a:xfrm>
                    <a:prstGeom prst="rect">
                      <a:avLst/>
                    </a:prstGeom>
                    <a:noFill/>
                    <a:ln>
                      <a:noFill/>
                    </a:ln>
                  </pic:spPr>
                </pic:pic>
              </a:graphicData>
            </a:graphic>
          </wp:anchor>
        </w:drawing>
      </w:r>
      <w:r w:rsidRPr="009D3675">
        <w:rPr>
          <w:rFonts w:ascii="Tahoma" w:hAnsi="Tahoma" w:cs="Tahoma"/>
          <w:color w:val="002060"/>
          <w:sz w:val="20"/>
          <w:szCs w:val="20"/>
        </w:rPr>
        <w:t>CINTA BAP</w:t>
      </w:r>
    </w:p>
    <w:p w14:paraId="2C5C8B20" w14:textId="77777777" w:rsidR="00772F3F" w:rsidRPr="007916B3" w:rsidRDefault="00772F3F" w:rsidP="00772F3F">
      <w:pPr>
        <w:rPr>
          <w:lang w:val="es-BO" w:eastAsia="en-US"/>
        </w:rPr>
      </w:pPr>
    </w:p>
    <w:p w14:paraId="75522044" w14:textId="77777777" w:rsidR="00772F3F" w:rsidRPr="007916B3" w:rsidRDefault="00772F3F" w:rsidP="00772F3F">
      <w:pPr>
        <w:rPr>
          <w:lang w:val="es-BO" w:eastAsia="en-US"/>
        </w:rPr>
      </w:pPr>
    </w:p>
    <w:p w14:paraId="6AACC224" w14:textId="77777777" w:rsidR="00772F3F" w:rsidRPr="007916B3" w:rsidRDefault="00772F3F" w:rsidP="00772F3F">
      <w:pPr>
        <w:rPr>
          <w:lang w:val="es-BO" w:eastAsia="en-US"/>
        </w:rPr>
      </w:pPr>
    </w:p>
    <w:p w14:paraId="00A0DF96" w14:textId="77777777" w:rsidR="00772F3F" w:rsidRPr="007916B3" w:rsidRDefault="00772F3F" w:rsidP="00772F3F">
      <w:pPr>
        <w:rPr>
          <w:lang w:val="es-BO" w:eastAsia="en-US"/>
        </w:rPr>
      </w:pPr>
    </w:p>
    <w:p w14:paraId="36AE1E50" w14:textId="77777777" w:rsidR="00772F3F" w:rsidRPr="007916B3" w:rsidRDefault="00772F3F" w:rsidP="00772F3F">
      <w:pPr>
        <w:rPr>
          <w:lang w:val="es-BO" w:eastAsia="en-US"/>
        </w:rPr>
      </w:pPr>
    </w:p>
    <w:p w14:paraId="50CDABF8" w14:textId="77777777" w:rsidR="00772F3F" w:rsidRPr="007916B3" w:rsidRDefault="00772F3F" w:rsidP="00772F3F">
      <w:pPr>
        <w:rPr>
          <w:lang w:val="es-BO" w:eastAsia="en-US"/>
        </w:rPr>
      </w:pPr>
    </w:p>
    <w:p w14:paraId="7D4B2447" w14:textId="77777777" w:rsidR="00772F3F" w:rsidRPr="007916B3" w:rsidRDefault="00772F3F" w:rsidP="00772F3F">
      <w:pPr>
        <w:rPr>
          <w:lang w:val="es-BO" w:eastAsia="en-US"/>
        </w:rPr>
      </w:pPr>
    </w:p>
    <w:p w14:paraId="46BBBA2B" w14:textId="77777777" w:rsidR="00772F3F" w:rsidRPr="007916B3" w:rsidRDefault="00772F3F" w:rsidP="00772F3F">
      <w:pPr>
        <w:rPr>
          <w:lang w:val="es-BO" w:eastAsia="en-US"/>
        </w:rPr>
      </w:pPr>
    </w:p>
    <w:p w14:paraId="2AE1DF8F" w14:textId="77777777" w:rsidR="00772F3F" w:rsidRPr="007916B3" w:rsidRDefault="00772F3F" w:rsidP="00772F3F">
      <w:pPr>
        <w:rPr>
          <w:lang w:val="es-BO" w:eastAsia="en-US"/>
        </w:rPr>
      </w:pPr>
    </w:p>
    <w:p w14:paraId="364A45EB" w14:textId="77777777" w:rsidR="00772F3F" w:rsidRPr="009D3675" w:rsidRDefault="00772F3F" w:rsidP="00772F3F">
      <w:pPr>
        <w:jc w:val="right"/>
        <w:rPr>
          <w:color w:val="002060"/>
          <w:lang w:val="es-BO" w:eastAsia="en-US"/>
        </w:rPr>
      </w:pPr>
      <w:r w:rsidRPr="007916B3">
        <w:rPr>
          <w:noProof/>
          <w:lang w:val="es-BO" w:eastAsia="es-BO"/>
        </w:rPr>
        <w:drawing>
          <wp:anchor distT="0" distB="0" distL="114300" distR="114300" simplePos="0" relativeHeight="251658240" behindDoc="0" locked="0" layoutInCell="1" allowOverlap="1" wp14:anchorId="0AE56FBF" wp14:editId="1EFCB274">
            <wp:simplePos x="0" y="0"/>
            <wp:positionH relativeFrom="column">
              <wp:posOffset>3663950</wp:posOffset>
            </wp:positionH>
            <wp:positionV relativeFrom="paragraph">
              <wp:posOffset>18415</wp:posOffset>
            </wp:positionV>
            <wp:extent cx="1409700" cy="1395095"/>
            <wp:effectExtent l="0" t="0" r="0"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35" cstate="print">
                      <a:extLst>
                        <a:ext uri="{28A0092B-C50C-407E-A947-70E740481C1C}">
                          <a14:useLocalDpi xmlns:a14="http://schemas.microsoft.com/office/drawing/2010/main" val="0"/>
                        </a:ext>
                      </a:extLst>
                    </a:blip>
                    <a:srcRect l="53893" t="24570" r="17993" b="23587"/>
                    <a:stretch>
                      <a:fillRect/>
                    </a:stretch>
                  </pic:blipFill>
                  <pic:spPr bwMode="auto">
                    <a:xfrm>
                      <a:off x="0" y="0"/>
                      <a:ext cx="1409700" cy="1395095"/>
                    </a:xfrm>
                    <a:prstGeom prst="rect">
                      <a:avLst/>
                    </a:prstGeom>
                    <a:noFill/>
                    <a:ln>
                      <a:noFill/>
                    </a:ln>
                  </pic:spPr>
                </pic:pic>
              </a:graphicData>
            </a:graphic>
          </wp:anchor>
        </w:drawing>
      </w:r>
    </w:p>
    <w:p w14:paraId="5A692176" w14:textId="77777777" w:rsidR="00772F3F" w:rsidRPr="009D3675" w:rsidRDefault="00772F3F" w:rsidP="002B6989">
      <w:pPr>
        <w:pStyle w:val="TITULOS"/>
        <w:numPr>
          <w:ilvl w:val="1"/>
          <w:numId w:val="83"/>
        </w:numPr>
        <w:spacing w:after="0"/>
        <w:rPr>
          <w:rFonts w:ascii="Tahoma" w:hAnsi="Tahoma" w:cs="Tahoma"/>
          <w:color w:val="002060"/>
          <w:sz w:val="20"/>
          <w:szCs w:val="20"/>
        </w:rPr>
      </w:pPr>
      <w:r w:rsidRPr="009D3675">
        <w:rPr>
          <w:rFonts w:ascii="Tahoma" w:hAnsi="Tahoma" w:cs="Tahoma"/>
          <w:color w:val="002060"/>
          <w:sz w:val="20"/>
          <w:szCs w:val="20"/>
        </w:rPr>
        <w:t>CAJA DE EMPALME</w:t>
      </w:r>
    </w:p>
    <w:p w14:paraId="0E358496" w14:textId="77777777" w:rsidR="00772F3F" w:rsidRPr="007916B3" w:rsidRDefault="00772F3F" w:rsidP="00772F3F">
      <w:pPr>
        <w:rPr>
          <w:rFonts w:ascii="Tahoma" w:hAnsi="Tahoma" w:cs="Tahoma"/>
          <w:sz w:val="12"/>
          <w:szCs w:val="22"/>
          <w:lang w:val="es-BO"/>
        </w:rPr>
      </w:pPr>
    </w:p>
    <w:p w14:paraId="362C245E" w14:textId="77777777" w:rsidR="00772F3F" w:rsidRPr="007916B3" w:rsidRDefault="00772F3F" w:rsidP="00772F3F">
      <w:pPr>
        <w:rPr>
          <w:rFonts w:ascii="Tahoma" w:hAnsi="Tahoma" w:cs="Tahoma"/>
          <w:sz w:val="12"/>
          <w:szCs w:val="22"/>
          <w:lang w:val="es-BO"/>
        </w:rPr>
      </w:pPr>
      <w:r w:rsidRPr="007916B3">
        <w:rPr>
          <w:noProof/>
          <w:lang w:val="es-BO" w:eastAsia="es-BO"/>
        </w:rPr>
        <w:drawing>
          <wp:anchor distT="0" distB="0" distL="114300" distR="114300" simplePos="0" relativeHeight="251659264" behindDoc="0" locked="0" layoutInCell="1" allowOverlap="1" wp14:anchorId="5F56CB3B" wp14:editId="1FBF6E07">
            <wp:simplePos x="0" y="0"/>
            <wp:positionH relativeFrom="column">
              <wp:posOffset>928370</wp:posOffset>
            </wp:positionH>
            <wp:positionV relativeFrom="paragraph">
              <wp:posOffset>31115</wp:posOffset>
            </wp:positionV>
            <wp:extent cx="1287780" cy="1009650"/>
            <wp:effectExtent l="0" t="0" r="762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36" cstate="print">
                      <a:extLst>
                        <a:ext uri="{28A0092B-C50C-407E-A947-70E740481C1C}">
                          <a14:useLocalDpi xmlns:a14="http://schemas.microsoft.com/office/drawing/2010/main" val="0"/>
                        </a:ext>
                      </a:extLst>
                    </a:blip>
                    <a:srcRect l="54169" t="16216" r="17487" b="50613"/>
                    <a:stretch>
                      <a:fillRect/>
                    </a:stretch>
                  </pic:blipFill>
                  <pic:spPr bwMode="auto">
                    <a:xfrm>
                      <a:off x="0" y="0"/>
                      <a:ext cx="1287780" cy="1009650"/>
                    </a:xfrm>
                    <a:prstGeom prst="rect">
                      <a:avLst/>
                    </a:prstGeom>
                    <a:noFill/>
                    <a:ln>
                      <a:noFill/>
                    </a:ln>
                  </pic:spPr>
                </pic:pic>
              </a:graphicData>
            </a:graphic>
          </wp:anchor>
        </w:drawing>
      </w:r>
    </w:p>
    <w:p w14:paraId="567BF4A0" w14:textId="77777777" w:rsidR="00772F3F" w:rsidRPr="007916B3" w:rsidRDefault="00772F3F" w:rsidP="00772F3F">
      <w:pPr>
        <w:rPr>
          <w:rFonts w:ascii="Tahoma" w:hAnsi="Tahoma" w:cs="Tahoma"/>
          <w:sz w:val="12"/>
          <w:szCs w:val="22"/>
          <w:lang w:val="es-BO"/>
        </w:rPr>
      </w:pPr>
    </w:p>
    <w:p w14:paraId="6C648D17" w14:textId="77777777" w:rsidR="00772F3F" w:rsidRPr="007916B3" w:rsidRDefault="00772F3F" w:rsidP="00772F3F">
      <w:pPr>
        <w:rPr>
          <w:rFonts w:ascii="Tahoma" w:hAnsi="Tahoma" w:cs="Tahoma"/>
          <w:sz w:val="12"/>
          <w:szCs w:val="22"/>
          <w:lang w:val="es-BO"/>
        </w:rPr>
      </w:pPr>
    </w:p>
    <w:p w14:paraId="6885ABEE" w14:textId="77777777" w:rsidR="00772F3F" w:rsidRPr="007916B3" w:rsidRDefault="00772F3F" w:rsidP="00772F3F">
      <w:pPr>
        <w:rPr>
          <w:rFonts w:ascii="Tahoma" w:hAnsi="Tahoma" w:cs="Tahoma"/>
          <w:sz w:val="12"/>
          <w:szCs w:val="22"/>
          <w:lang w:val="es-BO"/>
        </w:rPr>
      </w:pPr>
    </w:p>
    <w:p w14:paraId="6B21BDF9" w14:textId="77777777" w:rsidR="00772F3F" w:rsidRPr="007916B3" w:rsidRDefault="00772F3F" w:rsidP="00772F3F">
      <w:pPr>
        <w:rPr>
          <w:rFonts w:ascii="Tahoma" w:hAnsi="Tahoma" w:cs="Tahoma"/>
          <w:sz w:val="12"/>
          <w:szCs w:val="22"/>
          <w:lang w:val="es-BO"/>
        </w:rPr>
      </w:pPr>
    </w:p>
    <w:p w14:paraId="0881E49C" w14:textId="77777777" w:rsidR="00772F3F" w:rsidRPr="007916B3" w:rsidRDefault="00A36F38" w:rsidP="00772F3F">
      <w:pPr>
        <w:rPr>
          <w:rFonts w:ascii="Tahoma" w:hAnsi="Tahoma" w:cs="Tahoma"/>
          <w:sz w:val="12"/>
          <w:szCs w:val="22"/>
          <w:lang w:val="es-BO"/>
        </w:rPr>
      </w:pPr>
      <w:r>
        <w:rPr>
          <w:noProof/>
          <w:lang w:val="es-BO" w:eastAsia="es-BO"/>
        </w:rPr>
        <mc:AlternateContent>
          <mc:Choice Requires="wps">
            <w:drawing>
              <wp:anchor distT="0" distB="0" distL="114300" distR="114300" simplePos="0" relativeHeight="251660288" behindDoc="0" locked="0" layoutInCell="1" allowOverlap="1" wp14:anchorId="0DECC2FC" wp14:editId="4F00F91D">
                <wp:simplePos x="0" y="0"/>
                <wp:positionH relativeFrom="column">
                  <wp:posOffset>523240</wp:posOffset>
                </wp:positionH>
                <wp:positionV relativeFrom="paragraph">
                  <wp:posOffset>8890</wp:posOffset>
                </wp:positionV>
                <wp:extent cx="6985" cy="5080"/>
                <wp:effectExtent l="0" t="0" r="0" b="0"/>
                <wp:wrapNone/>
                <wp:docPr id="32" name="Flecha derecha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78FA9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2" o:spid="_x0000_s1026" type="#_x0000_t13" style="position:absolute;margin-left:41.2pt;margin-top:.7pt;width:.55pt;height:.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0tRAIAAJUEAAAOAAAAZHJzL2Uyb0RvYy54bWysVNuO0zAQfUfiHyy/06Sl7bZR09WqSxHS&#10;AistfMDUdhKDb9hu0+XrmThptwWeEHlIZzLj45lzZrq6PWpFDsIHaU1Jx6OcEmGY5dLUJf36Zftm&#10;QUmIYDgoa0RJn0Wgt+vXr1atK8TENlZx4QmCmFC0rqRNjK7IssAaoSGMrBMGg5X1GiK6vs64hxbR&#10;tcomeT7PWuu585aJEPDrfR+k64RfVYLFz1UVRCSqpFhbTG+f3rvuna1XUNQeXCPZUAb8QxUapMFL&#10;z1D3EIHsvfwDSkvmbbBVHDGrM1tVkonUA3Yzzn/r5qkBJ1IvSE5wZ5rC/4Nlnw6Pnkhe0rcTSgxo&#10;1GirBGuAoDDpFwPIUutCgclP7tF3fQb3YNn3QIzdNGBqcee9bRsBHGsbd/nZ1YHOCXiU7NqPluMd&#10;sI82EXasvO4AkQpyTLo8n3URx0gYfpwvFzNKGAZm+SJplkFxOuh8iO+F1aQzSupl3cRUTYKHw0OI&#10;SRg+dAf825iSSivU+QCKTJb5zXSYg4scZOMlZ7qYzRMLeO+AiNbp5sSHVZJvpVLJ8fVuozxBeGQz&#10;PYkSpO0yTRnSlnQ5m8xSqVexcAmRp+dvEFpGXB8ldUkX5yQoOiHeGZ6GO4JUvY0lKzMo04nRi7qz&#10;/BmF8bbfDdxlNBrrf1LS4l6UNPzYgxeUqA8GxV2Op9NukZIznd1M0PGXkd1lBAxDqJJGSnpzE/vl&#10;27skVDcsHWPG3uFAVDKeJqevaigWZx+tq+W69FPWy7/J+hcAAAD//wMAUEsDBBQABgAIAAAAIQAX&#10;982t2gAAAAUBAAAPAAAAZHJzL2Rvd25yZXYueG1sTI7BTsMwEETvSPyDtUjcqIMLKErjVFCJGwJR&#10;OHB04m2cEK9D7LaBr2c5ldNoZ0azr1zPfhAHnGIXSMP1IgOB1ATbUavh/e3xKgcRkyFrhkCo4Rsj&#10;rKvzs9IUNhzpFQ/b1AoeoVgYDS6lsZAyNg69iYswInG2C5M3ic+plXYyRx73g1RZdie96Yg/ODPi&#10;xmHzud17DaP6sLPDp77uw7h5Wbb9w/PXj9aXF/P9CkTCOZ3K8IfP6FAxUx32ZKMYNOTqhpvss3Cc&#10;L29B1BqUAlmV8j999QsAAP//AwBQSwECLQAUAAYACAAAACEAtoM4kv4AAADhAQAAEwAAAAAAAAAA&#10;AAAAAAAAAAAAW0NvbnRlbnRfVHlwZXNdLnhtbFBLAQItABQABgAIAAAAIQA4/SH/1gAAAJQBAAAL&#10;AAAAAAAAAAAAAAAAAC8BAABfcmVscy8ucmVsc1BLAQItABQABgAIAAAAIQByAL0tRAIAAJUEAAAO&#10;AAAAAAAAAAAAAAAAAC4CAABkcnMvZTJvRG9jLnhtbFBLAQItABQABgAIAAAAIQAX982t2gAAAAUB&#10;AAAPAAAAAAAAAAAAAAAAAJ4EAABkcnMvZG93bnJldi54bWxQSwUGAAAAAAQABADzAAAApQUAAAAA&#10;" adj="13971,7660"/>
            </w:pict>
          </mc:Fallback>
        </mc:AlternateContent>
      </w:r>
      <w:r>
        <w:rPr>
          <w:noProof/>
          <w:lang w:val="es-BO" w:eastAsia="es-BO"/>
        </w:rPr>
        <mc:AlternateContent>
          <mc:Choice Requires="wps">
            <w:drawing>
              <wp:anchor distT="0" distB="0" distL="114300" distR="114300" simplePos="0" relativeHeight="251661312" behindDoc="0" locked="0" layoutInCell="1" allowOverlap="1" wp14:anchorId="7361B6E2" wp14:editId="06B1E4C8">
                <wp:simplePos x="0" y="0"/>
                <wp:positionH relativeFrom="column">
                  <wp:posOffset>2795905</wp:posOffset>
                </wp:positionH>
                <wp:positionV relativeFrom="paragraph">
                  <wp:posOffset>80010</wp:posOffset>
                </wp:positionV>
                <wp:extent cx="6985" cy="5080"/>
                <wp:effectExtent l="0" t="0" r="0" b="0"/>
                <wp:wrapNone/>
                <wp:docPr id="12" name="Flecha derech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C72259" id="Flecha derecha 12" o:spid="_x0000_s1026" type="#_x0000_t13" style="position:absolute;margin-left:220.15pt;margin-top:6.3pt;width:.55pt;height:.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9JQwIAAJUEAAAOAAAAZHJzL2Uyb0RvYy54bWysVNuO2jAQfa/Uf7D8XhIiYCEirFZsqSpt&#10;uytt+wGD7SRufattCNuv78QBFto+Vc1DmMmMj2fOmWF5e9CK7IUP0pqKjkc5JcIwy6VpKvr1y+bd&#10;nJIQwXBQ1oiKvohAb1dv3yw7V4rCtlZx4QmCmFB2rqJtjK7MssBaoSGMrBMGg7X1GiK6vsm4hw7R&#10;tcqKPJ9lnfXcectECPj1fgjSVcKva8HiY10HEYmqKNYW09un97Z/Z6sllI0H10p2LAP+oQoN0uCl&#10;Z6h7iEB2Xv4BpSXzNtg6jpjVma1ryUTqAbsZ579189yCE6kXJCe4M03h/8Gyz/snTyRH7QpKDGjU&#10;aKMEa4GgMOkXA8hS50KJyc/uyfd9Bvdg2fdAjF23YBpx573tWgEcaxv3+dnVgd4JeJRsu0+W4x2w&#10;izYRdqi97gGRCnJIurycdRGHSBh+nC3mU0oYBqb5PGmWQXk66HyIH4TVpDcq6mXTxlRNgof9Q4hJ&#10;GH7sDvi3MSW1VqjzHhQpFvnN5DgHFznIxmvOZD6dJRbw3iMiWqebEx9WSb6RSiXHN9u18gThkc30&#10;JEqQtss0ZUhX0cW0mKZSr2LhEiJPz98gtIy4Pkrqis7PSVD2Qrw3PA13BKkGG0tW5qhML8Yg6tby&#10;FxTG22E3cJfRaK3/SUmHe1HR8GMHXlCiPhoUdzGeTPpFSs5kelOg4y8j28sIGIZQFY2UDOY6Dsu3&#10;c0moflh6xoy9w4GoZTxNzlDVsVicfbSuluvST1mv/yarXwAAAP//AwBQSwMEFAAGAAgAAAAhAJj2&#10;CNbdAAAACQEAAA8AAABkcnMvZG93bnJldi54bWxMj8FOwzAMhu9IvENkJG4sXRtNqDSdYBI3BGJw&#10;4Jg2pmlpnNJkW+HpMSc42v+n35+r7eJHccQ59oE0rFcZCKQ22J46Da8v91fXIGIyZM0YCDV8YYRt&#10;fX5WmdKGEz3jcZ86wSUUS6PBpTSVUsbWoTdxFSYkzt7D7E3ice6knc2Jy/0o8yzbSG964gvOTLhz&#10;2H7sD17DlL/ZxeHD0Axh2j0V3XD3+Pmt9eXFcnsDIuGS/mD41Wd1qNmpCQeyUYwalMoKRjnINyAY&#10;UGqtQDS8KBTIupL/P6h/AAAA//8DAFBLAQItABQABgAIAAAAIQC2gziS/gAAAOEBAAATAAAAAAAA&#10;AAAAAAAAAAAAAABbQ29udGVudF9UeXBlc10ueG1sUEsBAi0AFAAGAAgAAAAhADj9If/WAAAAlAEA&#10;AAsAAAAAAAAAAAAAAAAALwEAAF9yZWxzLy5yZWxzUEsBAi0AFAAGAAgAAAAhAMp6H0lDAgAAlQQA&#10;AA4AAAAAAAAAAAAAAAAALgIAAGRycy9lMm9Eb2MueG1sUEsBAi0AFAAGAAgAAAAhAJj2CNbdAAAA&#10;CQEAAA8AAAAAAAAAAAAAAAAAnQQAAGRycy9kb3ducmV2LnhtbFBLBQYAAAAABAAEAPMAAACnBQAA&#10;AAA=&#10;" adj="13971,7660"/>
            </w:pict>
          </mc:Fallback>
        </mc:AlternateContent>
      </w:r>
    </w:p>
    <w:p w14:paraId="7A2BDE8E" w14:textId="77777777" w:rsidR="00772F3F" w:rsidRPr="007916B3" w:rsidRDefault="00772F3F" w:rsidP="00772F3F">
      <w:pPr>
        <w:rPr>
          <w:rFonts w:ascii="Tahoma" w:hAnsi="Tahoma" w:cs="Tahoma"/>
          <w:sz w:val="12"/>
          <w:szCs w:val="22"/>
          <w:lang w:val="es-BO"/>
        </w:rPr>
      </w:pPr>
    </w:p>
    <w:p w14:paraId="0005DC09" w14:textId="77777777" w:rsidR="00772F3F" w:rsidRPr="007916B3" w:rsidRDefault="00772F3F" w:rsidP="00772F3F">
      <w:pPr>
        <w:rPr>
          <w:rFonts w:ascii="Tahoma" w:hAnsi="Tahoma" w:cs="Tahoma"/>
          <w:sz w:val="12"/>
          <w:szCs w:val="22"/>
          <w:lang w:val="es-BO"/>
        </w:rPr>
      </w:pPr>
    </w:p>
    <w:p w14:paraId="7BD6EEDA" w14:textId="77777777" w:rsidR="00772F3F" w:rsidRPr="007916B3" w:rsidRDefault="00772F3F" w:rsidP="00772F3F">
      <w:pPr>
        <w:rPr>
          <w:rFonts w:cs="Tahoma"/>
          <w:color w:val="365F91"/>
          <w:sz w:val="18"/>
          <w:szCs w:val="18"/>
          <w:lang w:val="es-ES_tradnl"/>
        </w:rPr>
      </w:pPr>
    </w:p>
    <w:p w14:paraId="7F961A21" w14:textId="77777777" w:rsidR="00772F3F" w:rsidRPr="007916B3" w:rsidRDefault="00772F3F" w:rsidP="00772F3F">
      <w:pPr>
        <w:rPr>
          <w:rFonts w:cs="Tahoma"/>
          <w:color w:val="365F91"/>
          <w:sz w:val="18"/>
          <w:szCs w:val="18"/>
          <w:lang w:val="es-ES_tradnl"/>
        </w:rPr>
      </w:pPr>
    </w:p>
    <w:p w14:paraId="3C755235" w14:textId="77777777" w:rsidR="00772F3F" w:rsidRPr="009D3675" w:rsidRDefault="00772F3F" w:rsidP="00772F3F">
      <w:pPr>
        <w:rPr>
          <w:rFonts w:cs="Tahoma"/>
          <w:color w:val="002060"/>
          <w:sz w:val="18"/>
          <w:szCs w:val="18"/>
          <w:lang w:val="es-ES_tradnl"/>
        </w:rPr>
      </w:pPr>
    </w:p>
    <w:p w14:paraId="7BDF9C95" w14:textId="77777777" w:rsidR="00772F3F" w:rsidRPr="009D3675" w:rsidRDefault="00772F3F" w:rsidP="00772F3F">
      <w:pPr>
        <w:rPr>
          <w:rFonts w:cs="Tahoma"/>
          <w:color w:val="002060"/>
          <w:sz w:val="18"/>
          <w:szCs w:val="18"/>
          <w:lang w:val="es-ES_tradnl"/>
        </w:rPr>
      </w:pPr>
      <w:r w:rsidRPr="009D3675">
        <w:rPr>
          <w:rFonts w:cs="Tahoma"/>
          <w:color w:val="002060"/>
          <w:sz w:val="18"/>
          <w:szCs w:val="18"/>
          <w:lang w:val="es-ES_tradnl"/>
        </w:rPr>
        <w:tab/>
      </w:r>
      <w:r w:rsidRPr="009D3675">
        <w:rPr>
          <w:rFonts w:cs="Tahoma"/>
          <w:color w:val="002060"/>
          <w:sz w:val="18"/>
          <w:szCs w:val="18"/>
          <w:lang w:val="es-ES_tradnl"/>
        </w:rPr>
        <w:tab/>
        <w:t>Figura 1.6.1                                               Figura 1.6.2</w:t>
      </w:r>
    </w:p>
    <w:p w14:paraId="4C86FE75" w14:textId="77777777"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14:paraId="193AA420" w14:textId="77777777" w:rsidTr="009473A9">
        <w:trPr>
          <w:trHeight w:val="617"/>
        </w:trPr>
        <w:tc>
          <w:tcPr>
            <w:tcW w:w="2410" w:type="dxa"/>
            <w:shd w:val="clear" w:color="auto" w:fill="004990"/>
            <w:vAlign w:val="center"/>
          </w:tcPr>
          <w:p w14:paraId="71DCB1EE" w14:textId="5F5E0BE2" w:rsidR="00772F3F" w:rsidRPr="007916B3" w:rsidRDefault="00772F3F" w:rsidP="006E3F11">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w:t>
            </w:r>
            <w:r w:rsidR="006E3F11">
              <w:rPr>
                <w:rFonts w:ascii="Tahoma" w:hAnsi="Tahoma" w:cs="Tahoma"/>
                <w:b/>
                <w:color w:val="FFFFFF"/>
                <w:sz w:val="28"/>
                <w:szCs w:val="28"/>
                <w:lang w:val="es-BO"/>
              </w:rPr>
              <w:t>nexo</w:t>
            </w:r>
            <w:r w:rsidRPr="007916B3">
              <w:rPr>
                <w:rFonts w:ascii="Tahoma" w:hAnsi="Tahoma" w:cs="Tahoma"/>
                <w:b/>
                <w:color w:val="FFFFFF"/>
                <w:sz w:val="28"/>
                <w:szCs w:val="28"/>
                <w:lang w:val="es-BO"/>
              </w:rPr>
              <w:t xml:space="preserve"> N</w:t>
            </w:r>
            <w:r w:rsidR="006E3F11">
              <w:rPr>
                <w:rFonts w:ascii="Tahoma" w:hAnsi="Tahoma" w:cs="Tahoma"/>
                <w:b/>
                <w:color w:val="FFFFFF"/>
                <w:sz w:val="28"/>
                <w:szCs w:val="28"/>
                <w:lang w:val="es-BO"/>
              </w:rPr>
              <w:t>°</w:t>
            </w:r>
            <w:r w:rsidRPr="007916B3">
              <w:rPr>
                <w:rFonts w:ascii="Tahoma" w:hAnsi="Tahoma" w:cs="Tahoma"/>
                <w:b/>
                <w:color w:val="FFFFFF"/>
                <w:sz w:val="28"/>
                <w:szCs w:val="28"/>
                <w:lang w:val="es-BO"/>
              </w:rPr>
              <w:t xml:space="preserve"> 5</w:t>
            </w:r>
          </w:p>
        </w:tc>
        <w:tc>
          <w:tcPr>
            <w:tcW w:w="7365" w:type="dxa"/>
            <w:vAlign w:val="center"/>
          </w:tcPr>
          <w:p w14:paraId="3AA2F916" w14:textId="06D6A295"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ES_tradnl"/>
              </w:rPr>
              <w:t>Obras Civiles</w:t>
            </w:r>
          </w:p>
        </w:tc>
      </w:tr>
    </w:tbl>
    <w:p w14:paraId="79B71F03" w14:textId="77777777" w:rsidR="00772F3F" w:rsidRPr="007916B3" w:rsidRDefault="00772F3F" w:rsidP="00772F3F">
      <w:pPr>
        <w:rPr>
          <w:rFonts w:ascii="Tahoma" w:hAnsi="Tahoma" w:cs="Tahoma"/>
          <w:color w:val="004990"/>
          <w:sz w:val="10"/>
          <w:lang w:val="es-ES_tradnl"/>
        </w:rPr>
      </w:pPr>
    </w:p>
    <w:p w14:paraId="012DA98F" w14:textId="77777777" w:rsidR="00772F3F" w:rsidRPr="007916B3" w:rsidRDefault="00772F3F" w:rsidP="00772F3F">
      <w:pPr>
        <w:rPr>
          <w:rFonts w:ascii="Tahoma" w:hAnsi="Tahoma" w:cs="Tahoma"/>
          <w:color w:val="004990"/>
          <w:sz w:val="10"/>
          <w:lang w:val="es-ES_tradnl"/>
        </w:rPr>
      </w:pPr>
    </w:p>
    <w:p w14:paraId="4FCE82FA" w14:textId="77777777" w:rsidR="00772F3F" w:rsidRPr="007916B3" w:rsidRDefault="00772F3F" w:rsidP="00772F3F">
      <w:pPr>
        <w:rPr>
          <w:rFonts w:ascii="Tahoma" w:hAnsi="Tahoma" w:cs="Tahoma"/>
          <w:color w:val="004990"/>
          <w:sz w:val="10"/>
          <w:lang w:val="es-ES_tradnl"/>
        </w:rPr>
      </w:pPr>
    </w:p>
    <w:p w14:paraId="40839B38" w14:textId="77777777" w:rsidR="00772F3F" w:rsidRPr="007916B3" w:rsidRDefault="00772F3F" w:rsidP="00772F3F">
      <w:pPr>
        <w:rPr>
          <w:rFonts w:ascii="Tahoma" w:hAnsi="Tahoma" w:cs="Tahoma"/>
          <w:color w:val="004990"/>
          <w:sz w:val="10"/>
          <w:lang w:val="es-ES_tradnl"/>
        </w:rPr>
      </w:pPr>
    </w:p>
    <w:p w14:paraId="13E695F4"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UBICACIÓN</w:t>
      </w:r>
    </w:p>
    <w:p w14:paraId="1013669E" w14:textId="77777777" w:rsidR="00772F3F" w:rsidRPr="007916B3" w:rsidRDefault="00772F3F" w:rsidP="00772F3F">
      <w:pPr>
        <w:rPr>
          <w:rFonts w:ascii="Tahoma" w:hAnsi="Tahoma" w:cs="Tahoma"/>
          <w:color w:val="004990"/>
          <w:sz w:val="10"/>
          <w:lang w:val="es-ES_tradnl"/>
        </w:rPr>
      </w:pPr>
    </w:p>
    <w:p w14:paraId="53547EFC" w14:textId="77777777" w:rsidR="00772F3F" w:rsidRPr="007916B3" w:rsidRDefault="00772F3F" w:rsidP="00772F3F">
      <w:pPr>
        <w:rPr>
          <w:rFonts w:ascii="Tahoma" w:hAnsi="Tahoma" w:cs="Tahoma"/>
          <w:color w:val="004990"/>
          <w:sz w:val="10"/>
          <w:lang w:val="es-ES_tradnl"/>
        </w:rPr>
      </w:pPr>
    </w:p>
    <w:p w14:paraId="6B985D3D" w14:textId="13ED1C06" w:rsidR="00772F3F" w:rsidRPr="007916B3" w:rsidRDefault="003402FE" w:rsidP="00772F3F">
      <w:pPr>
        <w:rPr>
          <w:rFonts w:ascii="Tahoma" w:hAnsi="Tahoma" w:cs="Tahoma"/>
          <w:color w:val="004990"/>
          <w:sz w:val="10"/>
          <w:lang w:val="es-ES_tradnl"/>
        </w:rPr>
      </w:pPr>
      <w:r>
        <w:rPr>
          <w:rFonts w:ascii="Tahoma" w:hAnsi="Tahoma" w:cs="Tahoma"/>
          <w:noProof/>
          <w:color w:val="004990"/>
          <w:sz w:val="10"/>
          <w:lang w:val="es-BO" w:eastAsia="es-BO"/>
        </w:rPr>
        <w:drawing>
          <wp:inline distT="0" distB="0" distL="0" distR="0" wp14:anchorId="65AD0736" wp14:editId="3A316499">
            <wp:extent cx="5752465" cy="5071745"/>
            <wp:effectExtent l="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2465" cy="5071745"/>
                    </a:xfrm>
                    <a:prstGeom prst="rect">
                      <a:avLst/>
                    </a:prstGeom>
                    <a:noFill/>
                    <a:ln>
                      <a:noFill/>
                    </a:ln>
                  </pic:spPr>
                </pic:pic>
              </a:graphicData>
            </a:graphic>
          </wp:inline>
        </w:drawing>
      </w:r>
    </w:p>
    <w:p w14:paraId="4F3DE93E" w14:textId="77777777" w:rsidR="00772F3F" w:rsidRPr="007916B3" w:rsidRDefault="00772F3F" w:rsidP="00772F3F">
      <w:pPr>
        <w:rPr>
          <w:rFonts w:ascii="Tahoma" w:hAnsi="Tahoma" w:cs="Tahoma"/>
          <w:color w:val="004990"/>
          <w:sz w:val="10"/>
          <w:lang w:val="es-ES_tradnl"/>
        </w:rPr>
      </w:pPr>
    </w:p>
    <w:p w14:paraId="1529C193" w14:textId="77777777" w:rsidR="00772F3F" w:rsidRPr="007916B3" w:rsidRDefault="00772F3F" w:rsidP="00772F3F">
      <w:pPr>
        <w:rPr>
          <w:rFonts w:ascii="Tahoma" w:hAnsi="Tahoma" w:cs="Tahoma"/>
          <w:color w:val="004990"/>
          <w:sz w:val="10"/>
          <w:lang w:val="es-ES_tradnl"/>
        </w:rPr>
      </w:pPr>
    </w:p>
    <w:p w14:paraId="7DF3D3E7" w14:textId="77777777" w:rsidR="00772F3F" w:rsidRPr="007916B3" w:rsidRDefault="00772F3F" w:rsidP="00772F3F">
      <w:pPr>
        <w:rPr>
          <w:rFonts w:ascii="Tahoma" w:hAnsi="Tahoma" w:cs="Tahoma"/>
          <w:color w:val="004990"/>
          <w:sz w:val="10"/>
          <w:lang w:val="es-ES_tradnl"/>
        </w:rPr>
      </w:pPr>
    </w:p>
    <w:p w14:paraId="0E154B45" w14:textId="77777777" w:rsidR="00772F3F" w:rsidRPr="007916B3" w:rsidRDefault="00772F3F" w:rsidP="00772F3F">
      <w:pPr>
        <w:rPr>
          <w:rFonts w:ascii="Tahoma" w:hAnsi="Tahoma" w:cs="Tahoma"/>
          <w:color w:val="004990"/>
          <w:sz w:val="10"/>
          <w:lang w:val="es-ES_tradnl"/>
        </w:rPr>
      </w:pPr>
    </w:p>
    <w:p w14:paraId="61F53D67" w14:textId="77777777" w:rsidR="00772F3F" w:rsidRPr="007916B3" w:rsidRDefault="00772F3F" w:rsidP="00772F3F">
      <w:pPr>
        <w:rPr>
          <w:rFonts w:ascii="Tahoma" w:hAnsi="Tahoma" w:cs="Tahoma"/>
          <w:color w:val="004990"/>
          <w:sz w:val="10"/>
          <w:lang w:val="es-ES_tradnl"/>
        </w:rPr>
      </w:pPr>
    </w:p>
    <w:p w14:paraId="1841801F" w14:textId="77777777" w:rsidR="00772F3F" w:rsidRPr="007916B3" w:rsidRDefault="00772F3F" w:rsidP="00772F3F">
      <w:pPr>
        <w:rPr>
          <w:rFonts w:ascii="Tahoma" w:hAnsi="Tahoma" w:cs="Tahoma"/>
          <w:color w:val="004990"/>
          <w:sz w:val="10"/>
          <w:lang w:val="es-ES_tradnl"/>
        </w:rPr>
      </w:pPr>
    </w:p>
    <w:p w14:paraId="23DCE7BA" w14:textId="77777777" w:rsidR="00772F3F" w:rsidRPr="007916B3" w:rsidRDefault="00772F3F" w:rsidP="00772F3F">
      <w:pPr>
        <w:rPr>
          <w:rFonts w:ascii="Tahoma" w:hAnsi="Tahoma" w:cs="Tahoma"/>
          <w:color w:val="004990"/>
          <w:sz w:val="10"/>
          <w:lang w:val="es-ES_tradnl"/>
        </w:rPr>
      </w:pPr>
    </w:p>
    <w:p w14:paraId="6CB28277" w14:textId="77777777" w:rsidR="00772F3F" w:rsidRPr="007916B3" w:rsidRDefault="00772F3F" w:rsidP="00772F3F">
      <w:pPr>
        <w:rPr>
          <w:rFonts w:ascii="Tahoma" w:hAnsi="Tahoma" w:cs="Tahoma"/>
          <w:color w:val="004990"/>
          <w:sz w:val="10"/>
          <w:lang w:val="es-ES_tradnl"/>
        </w:rPr>
      </w:pPr>
    </w:p>
    <w:p w14:paraId="1743FC67" w14:textId="77777777" w:rsidR="00772F3F" w:rsidRPr="007916B3" w:rsidRDefault="00772F3F" w:rsidP="00772F3F">
      <w:pPr>
        <w:rPr>
          <w:rFonts w:ascii="Tahoma" w:hAnsi="Tahoma" w:cs="Tahoma"/>
          <w:color w:val="004990"/>
          <w:sz w:val="10"/>
          <w:lang w:val="es-ES_tradnl"/>
        </w:rPr>
      </w:pPr>
    </w:p>
    <w:p w14:paraId="2636C7EC" w14:textId="77777777" w:rsidR="00772F3F" w:rsidRPr="007916B3" w:rsidRDefault="00772F3F" w:rsidP="00772F3F">
      <w:pPr>
        <w:rPr>
          <w:rFonts w:ascii="Tahoma" w:hAnsi="Tahoma" w:cs="Tahoma"/>
          <w:color w:val="004990"/>
          <w:sz w:val="10"/>
          <w:lang w:val="es-ES_tradnl"/>
        </w:rPr>
      </w:pPr>
    </w:p>
    <w:p w14:paraId="1EA06DAC" w14:textId="77777777" w:rsidR="00772F3F" w:rsidRPr="007916B3" w:rsidRDefault="00772F3F" w:rsidP="00772F3F">
      <w:pPr>
        <w:rPr>
          <w:rFonts w:ascii="Tahoma" w:hAnsi="Tahoma" w:cs="Tahoma"/>
          <w:color w:val="004990"/>
          <w:sz w:val="10"/>
          <w:lang w:val="es-ES_tradnl"/>
        </w:rPr>
      </w:pPr>
    </w:p>
    <w:p w14:paraId="0B9C1729" w14:textId="77777777" w:rsidR="00772F3F" w:rsidRPr="007916B3" w:rsidRDefault="00772F3F" w:rsidP="00772F3F">
      <w:pPr>
        <w:rPr>
          <w:rFonts w:ascii="Tahoma" w:hAnsi="Tahoma" w:cs="Tahoma"/>
          <w:color w:val="004990"/>
          <w:sz w:val="10"/>
          <w:lang w:val="es-ES_tradnl"/>
        </w:rPr>
      </w:pPr>
    </w:p>
    <w:p w14:paraId="7E3131CB" w14:textId="77777777" w:rsidR="00772F3F" w:rsidRPr="007916B3" w:rsidRDefault="00772F3F" w:rsidP="00772F3F">
      <w:pPr>
        <w:rPr>
          <w:rFonts w:ascii="Tahoma" w:hAnsi="Tahoma" w:cs="Tahoma"/>
          <w:color w:val="004990"/>
          <w:sz w:val="10"/>
          <w:lang w:val="es-ES_tradnl"/>
        </w:rPr>
      </w:pPr>
    </w:p>
    <w:p w14:paraId="405037E6" w14:textId="77777777" w:rsidR="00772F3F" w:rsidRPr="007916B3" w:rsidRDefault="00772F3F" w:rsidP="00772F3F">
      <w:pPr>
        <w:rPr>
          <w:rFonts w:ascii="Tahoma" w:hAnsi="Tahoma" w:cs="Tahoma"/>
          <w:color w:val="004990"/>
          <w:sz w:val="10"/>
          <w:lang w:val="es-ES_tradnl"/>
        </w:rPr>
      </w:pPr>
    </w:p>
    <w:p w14:paraId="607D55D5" w14:textId="77777777" w:rsidR="00772F3F" w:rsidRPr="007916B3" w:rsidRDefault="00772F3F" w:rsidP="00772F3F">
      <w:pPr>
        <w:rPr>
          <w:rFonts w:ascii="Tahoma" w:hAnsi="Tahoma" w:cs="Tahoma"/>
          <w:color w:val="004990"/>
          <w:sz w:val="10"/>
          <w:lang w:val="es-ES_tradnl"/>
        </w:rPr>
      </w:pPr>
    </w:p>
    <w:p w14:paraId="4352C011" w14:textId="77777777" w:rsidR="00772F3F" w:rsidRPr="007916B3" w:rsidRDefault="00772F3F" w:rsidP="00772F3F">
      <w:pPr>
        <w:rPr>
          <w:rFonts w:ascii="Tahoma" w:hAnsi="Tahoma" w:cs="Tahoma"/>
          <w:color w:val="004990"/>
          <w:sz w:val="10"/>
          <w:lang w:val="es-ES_tradnl"/>
        </w:rPr>
      </w:pPr>
    </w:p>
    <w:p w14:paraId="589F3766" w14:textId="77777777" w:rsidR="00772F3F" w:rsidRPr="007916B3" w:rsidRDefault="00772F3F" w:rsidP="00772F3F">
      <w:pPr>
        <w:rPr>
          <w:rFonts w:ascii="Tahoma" w:hAnsi="Tahoma" w:cs="Tahoma"/>
          <w:color w:val="004990"/>
          <w:sz w:val="10"/>
          <w:lang w:val="es-ES_tradnl"/>
        </w:rPr>
      </w:pPr>
    </w:p>
    <w:p w14:paraId="6F1D1B1E" w14:textId="77777777" w:rsidR="00772F3F" w:rsidRPr="007916B3" w:rsidRDefault="00772F3F" w:rsidP="00772F3F">
      <w:pPr>
        <w:rPr>
          <w:rFonts w:ascii="Tahoma" w:hAnsi="Tahoma" w:cs="Tahoma"/>
          <w:color w:val="004990"/>
          <w:sz w:val="10"/>
          <w:lang w:val="es-ES_tradnl"/>
        </w:rPr>
      </w:pPr>
    </w:p>
    <w:p w14:paraId="4AA650A6" w14:textId="77777777" w:rsidR="00772F3F" w:rsidRPr="007916B3" w:rsidRDefault="00772F3F" w:rsidP="00772F3F">
      <w:pPr>
        <w:rPr>
          <w:rFonts w:ascii="Tahoma" w:hAnsi="Tahoma" w:cs="Tahoma"/>
          <w:color w:val="004990"/>
          <w:sz w:val="10"/>
          <w:lang w:val="es-ES_tradnl"/>
        </w:rPr>
      </w:pPr>
    </w:p>
    <w:p w14:paraId="6970C8CB" w14:textId="77777777" w:rsidR="00772F3F" w:rsidRPr="007916B3" w:rsidRDefault="00772F3F" w:rsidP="00772F3F">
      <w:pPr>
        <w:rPr>
          <w:rFonts w:ascii="Tahoma" w:hAnsi="Tahoma" w:cs="Tahoma"/>
          <w:color w:val="004990"/>
          <w:sz w:val="10"/>
          <w:lang w:val="es-ES_tradnl"/>
        </w:rPr>
      </w:pPr>
    </w:p>
    <w:p w14:paraId="26D40171" w14:textId="77777777" w:rsidR="00772F3F" w:rsidRPr="007916B3" w:rsidRDefault="00772F3F" w:rsidP="00772F3F">
      <w:pPr>
        <w:rPr>
          <w:rFonts w:ascii="Tahoma" w:hAnsi="Tahoma" w:cs="Tahoma"/>
          <w:color w:val="004990"/>
          <w:sz w:val="10"/>
          <w:lang w:val="es-ES_tradnl"/>
        </w:rPr>
      </w:pPr>
    </w:p>
    <w:p w14:paraId="2E4822E5" w14:textId="3E039C24" w:rsidR="00772F3F" w:rsidRDefault="00772F3F" w:rsidP="00772F3F">
      <w:pPr>
        <w:rPr>
          <w:rFonts w:ascii="Tahoma" w:hAnsi="Tahoma" w:cs="Tahoma"/>
          <w:color w:val="004990"/>
          <w:sz w:val="10"/>
          <w:lang w:val="es-ES_tradnl"/>
        </w:rPr>
      </w:pPr>
    </w:p>
    <w:p w14:paraId="2B89F974" w14:textId="77777777" w:rsidR="003402FE" w:rsidRPr="007916B3" w:rsidRDefault="003402FE" w:rsidP="00772F3F">
      <w:pPr>
        <w:rPr>
          <w:rFonts w:ascii="Tahoma" w:hAnsi="Tahoma" w:cs="Tahoma"/>
          <w:color w:val="004990"/>
          <w:sz w:val="10"/>
          <w:lang w:val="es-ES_tradnl"/>
        </w:rPr>
      </w:pPr>
    </w:p>
    <w:p w14:paraId="206F72AD" w14:textId="77777777" w:rsidR="00772F3F" w:rsidRPr="007916B3" w:rsidRDefault="00772F3F" w:rsidP="00772F3F">
      <w:pPr>
        <w:rPr>
          <w:rFonts w:ascii="Tahoma" w:hAnsi="Tahoma" w:cs="Tahoma"/>
          <w:color w:val="004990"/>
          <w:sz w:val="10"/>
          <w:lang w:val="es-ES_tradnl"/>
        </w:rPr>
      </w:pPr>
    </w:p>
    <w:p w14:paraId="6E8F1543" w14:textId="77777777" w:rsidR="00772F3F" w:rsidRPr="007916B3" w:rsidRDefault="00772F3F" w:rsidP="00772F3F">
      <w:pPr>
        <w:rPr>
          <w:rFonts w:ascii="Tahoma" w:hAnsi="Tahoma" w:cs="Tahoma"/>
          <w:color w:val="004990"/>
          <w:sz w:val="10"/>
          <w:lang w:val="es-ES_tradnl"/>
        </w:rPr>
      </w:pPr>
    </w:p>
    <w:p w14:paraId="022F90F2"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PLANTA TIPO 1</w:t>
      </w:r>
    </w:p>
    <w:p w14:paraId="75D85313" w14:textId="77777777" w:rsidR="00772F3F" w:rsidRPr="007916B3" w:rsidRDefault="00772F3F" w:rsidP="00772F3F">
      <w:pPr>
        <w:rPr>
          <w:rFonts w:ascii="Tahoma" w:hAnsi="Tahoma" w:cs="Tahoma"/>
          <w:color w:val="004990"/>
          <w:sz w:val="10"/>
          <w:lang w:val="es-ES_tradnl"/>
        </w:rPr>
      </w:pPr>
    </w:p>
    <w:p w14:paraId="06F804D5" w14:textId="77777777" w:rsidR="00772F3F" w:rsidRPr="007916B3" w:rsidRDefault="00772F3F" w:rsidP="00772F3F">
      <w:pPr>
        <w:rPr>
          <w:rFonts w:ascii="Tahoma" w:hAnsi="Tahoma" w:cs="Tahoma"/>
          <w:color w:val="004990"/>
          <w:sz w:val="10"/>
          <w:lang w:val="es-ES_tradnl"/>
        </w:rPr>
      </w:pPr>
    </w:p>
    <w:p w14:paraId="73DE0C68" w14:textId="77777777" w:rsidR="00772F3F" w:rsidRPr="007916B3" w:rsidRDefault="00772F3F" w:rsidP="00772F3F">
      <w:pPr>
        <w:rPr>
          <w:rFonts w:ascii="Tahoma" w:hAnsi="Tahoma" w:cs="Tahoma"/>
          <w:color w:val="004990"/>
          <w:sz w:val="10"/>
          <w:lang w:val="es-ES_tradnl"/>
        </w:rPr>
      </w:pPr>
    </w:p>
    <w:p w14:paraId="288EF85B" w14:textId="77777777" w:rsidR="00772F3F" w:rsidRPr="007916B3" w:rsidRDefault="00772F3F" w:rsidP="00772F3F">
      <w:pPr>
        <w:rPr>
          <w:rFonts w:ascii="Tahoma" w:hAnsi="Tahoma" w:cs="Tahoma"/>
          <w:color w:val="004990"/>
          <w:sz w:val="10"/>
          <w:lang w:val="es-ES_tradnl"/>
        </w:rPr>
      </w:pPr>
    </w:p>
    <w:p w14:paraId="0FDA773B"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14:anchorId="03BA2359" wp14:editId="16EAD2B8">
            <wp:extent cx="6034020" cy="5991225"/>
            <wp:effectExtent l="0" t="0" r="508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039684" cy="5996849"/>
                    </a:xfrm>
                    <a:prstGeom prst="rect">
                      <a:avLst/>
                    </a:prstGeom>
                  </pic:spPr>
                </pic:pic>
              </a:graphicData>
            </a:graphic>
          </wp:inline>
        </w:drawing>
      </w:r>
    </w:p>
    <w:p w14:paraId="4B1CC070" w14:textId="77777777" w:rsidR="00772F3F" w:rsidRPr="007916B3" w:rsidRDefault="00772F3F" w:rsidP="00772F3F">
      <w:pPr>
        <w:rPr>
          <w:rFonts w:ascii="Tahoma" w:hAnsi="Tahoma" w:cs="Tahoma"/>
          <w:color w:val="004990"/>
          <w:sz w:val="10"/>
          <w:lang w:val="es-ES_tradnl"/>
        </w:rPr>
      </w:pPr>
    </w:p>
    <w:p w14:paraId="290F76C2" w14:textId="77777777" w:rsidR="00772F3F" w:rsidRPr="007916B3" w:rsidRDefault="00772F3F" w:rsidP="00772F3F">
      <w:pPr>
        <w:rPr>
          <w:rFonts w:ascii="Tahoma" w:hAnsi="Tahoma" w:cs="Tahoma"/>
          <w:color w:val="004990"/>
          <w:sz w:val="10"/>
          <w:lang w:val="es-ES_tradnl"/>
        </w:rPr>
      </w:pPr>
    </w:p>
    <w:p w14:paraId="514BC3CC" w14:textId="77777777" w:rsidR="00772F3F" w:rsidRPr="007916B3" w:rsidRDefault="00772F3F" w:rsidP="00772F3F">
      <w:pPr>
        <w:rPr>
          <w:rFonts w:ascii="Tahoma" w:hAnsi="Tahoma" w:cs="Tahoma"/>
          <w:color w:val="004990"/>
          <w:sz w:val="10"/>
          <w:lang w:val="es-ES_tradnl"/>
        </w:rPr>
      </w:pPr>
    </w:p>
    <w:p w14:paraId="62A34259" w14:textId="77777777" w:rsidR="00772F3F" w:rsidRPr="007916B3" w:rsidRDefault="00772F3F" w:rsidP="00772F3F">
      <w:pPr>
        <w:rPr>
          <w:rFonts w:ascii="Tahoma" w:hAnsi="Tahoma" w:cs="Tahoma"/>
          <w:color w:val="004990"/>
          <w:sz w:val="10"/>
          <w:lang w:val="es-ES_tradnl"/>
        </w:rPr>
      </w:pPr>
    </w:p>
    <w:p w14:paraId="2C3536FC" w14:textId="77777777" w:rsidR="00772F3F" w:rsidRPr="007916B3" w:rsidRDefault="00772F3F" w:rsidP="00772F3F">
      <w:pPr>
        <w:rPr>
          <w:rFonts w:ascii="Tahoma" w:hAnsi="Tahoma" w:cs="Tahoma"/>
          <w:color w:val="004990"/>
          <w:sz w:val="10"/>
          <w:lang w:val="es-ES_tradnl"/>
        </w:rPr>
      </w:pPr>
    </w:p>
    <w:p w14:paraId="108B358B" w14:textId="77777777" w:rsidR="00772F3F" w:rsidRPr="007916B3" w:rsidRDefault="00772F3F" w:rsidP="00772F3F">
      <w:pPr>
        <w:rPr>
          <w:rFonts w:ascii="Tahoma" w:hAnsi="Tahoma" w:cs="Tahoma"/>
          <w:color w:val="004990"/>
          <w:sz w:val="10"/>
          <w:lang w:val="es-ES_tradnl"/>
        </w:rPr>
      </w:pPr>
    </w:p>
    <w:p w14:paraId="4791E0B9" w14:textId="77777777" w:rsidR="00772F3F" w:rsidRPr="007916B3" w:rsidRDefault="00772F3F" w:rsidP="00772F3F">
      <w:pPr>
        <w:rPr>
          <w:rFonts w:ascii="Tahoma" w:hAnsi="Tahoma" w:cs="Tahoma"/>
          <w:color w:val="004990"/>
          <w:sz w:val="10"/>
          <w:lang w:val="es-ES_tradnl"/>
        </w:rPr>
      </w:pPr>
    </w:p>
    <w:p w14:paraId="42670122" w14:textId="77777777" w:rsidR="00772F3F" w:rsidRPr="007916B3" w:rsidRDefault="00772F3F" w:rsidP="00772F3F">
      <w:pPr>
        <w:rPr>
          <w:rFonts w:ascii="Tahoma" w:hAnsi="Tahoma" w:cs="Tahoma"/>
          <w:color w:val="004990"/>
          <w:sz w:val="10"/>
          <w:lang w:val="es-ES_tradnl"/>
        </w:rPr>
      </w:pPr>
    </w:p>
    <w:p w14:paraId="04A34CB9" w14:textId="77777777" w:rsidR="00772F3F" w:rsidRPr="007916B3" w:rsidRDefault="00772F3F" w:rsidP="00772F3F">
      <w:pPr>
        <w:rPr>
          <w:rFonts w:ascii="Tahoma" w:hAnsi="Tahoma" w:cs="Tahoma"/>
          <w:color w:val="004990"/>
          <w:sz w:val="10"/>
          <w:lang w:val="es-ES_tradnl"/>
        </w:rPr>
      </w:pPr>
    </w:p>
    <w:p w14:paraId="07C300BE" w14:textId="77777777" w:rsidR="00772F3F" w:rsidRPr="007916B3" w:rsidRDefault="00772F3F" w:rsidP="00772F3F">
      <w:pPr>
        <w:rPr>
          <w:rFonts w:ascii="Tahoma" w:hAnsi="Tahoma" w:cs="Tahoma"/>
          <w:color w:val="004990"/>
          <w:sz w:val="10"/>
          <w:lang w:val="es-ES_tradnl"/>
        </w:rPr>
      </w:pPr>
    </w:p>
    <w:p w14:paraId="5F0040F4" w14:textId="77777777" w:rsidR="00772F3F" w:rsidRPr="007916B3" w:rsidRDefault="00772F3F" w:rsidP="00772F3F">
      <w:pPr>
        <w:rPr>
          <w:rFonts w:ascii="Tahoma" w:hAnsi="Tahoma" w:cs="Tahoma"/>
          <w:color w:val="004990"/>
          <w:sz w:val="10"/>
          <w:lang w:val="es-ES_tradnl"/>
        </w:rPr>
      </w:pPr>
    </w:p>
    <w:p w14:paraId="27C8B8DE" w14:textId="77777777" w:rsidR="00772F3F" w:rsidRPr="007916B3" w:rsidRDefault="00772F3F" w:rsidP="00772F3F">
      <w:pPr>
        <w:rPr>
          <w:rFonts w:ascii="Tahoma" w:hAnsi="Tahoma" w:cs="Tahoma"/>
          <w:color w:val="004990"/>
          <w:sz w:val="10"/>
          <w:lang w:val="es-ES_tradnl"/>
        </w:rPr>
      </w:pPr>
    </w:p>
    <w:p w14:paraId="5A68E986" w14:textId="77777777" w:rsidR="00772F3F" w:rsidRPr="007916B3" w:rsidRDefault="00772F3F" w:rsidP="00772F3F">
      <w:pPr>
        <w:rPr>
          <w:rFonts w:ascii="Tahoma" w:hAnsi="Tahoma" w:cs="Tahoma"/>
          <w:color w:val="004990"/>
          <w:sz w:val="10"/>
          <w:lang w:val="es-ES_tradnl"/>
        </w:rPr>
      </w:pPr>
    </w:p>
    <w:p w14:paraId="05D3A176" w14:textId="77777777" w:rsidR="00772F3F" w:rsidRPr="007916B3" w:rsidRDefault="00772F3F" w:rsidP="00772F3F">
      <w:pPr>
        <w:rPr>
          <w:rFonts w:ascii="Tahoma" w:hAnsi="Tahoma" w:cs="Tahoma"/>
          <w:color w:val="004990"/>
          <w:sz w:val="10"/>
          <w:lang w:val="es-ES_tradnl"/>
        </w:rPr>
      </w:pPr>
    </w:p>
    <w:p w14:paraId="22E5CEF0" w14:textId="77777777" w:rsidR="00772F3F" w:rsidRPr="007916B3" w:rsidRDefault="00772F3F" w:rsidP="00772F3F">
      <w:pPr>
        <w:rPr>
          <w:rFonts w:ascii="Tahoma" w:hAnsi="Tahoma" w:cs="Tahoma"/>
          <w:color w:val="004990"/>
          <w:sz w:val="10"/>
          <w:lang w:val="es-ES_tradnl"/>
        </w:rPr>
      </w:pPr>
    </w:p>
    <w:p w14:paraId="654080F6" w14:textId="77777777" w:rsidR="00772F3F" w:rsidRPr="007916B3" w:rsidRDefault="00772F3F" w:rsidP="00772F3F">
      <w:pPr>
        <w:rPr>
          <w:rFonts w:ascii="Tahoma" w:hAnsi="Tahoma" w:cs="Tahoma"/>
          <w:color w:val="004990"/>
          <w:sz w:val="10"/>
          <w:lang w:val="es-ES_tradnl"/>
        </w:rPr>
      </w:pPr>
    </w:p>
    <w:p w14:paraId="76A04AE9" w14:textId="77777777" w:rsidR="00772F3F" w:rsidRDefault="00772F3F" w:rsidP="00772F3F">
      <w:pPr>
        <w:rPr>
          <w:rFonts w:ascii="Tahoma" w:hAnsi="Tahoma" w:cs="Tahoma"/>
          <w:color w:val="004990"/>
          <w:sz w:val="10"/>
          <w:lang w:val="es-ES_tradnl"/>
        </w:rPr>
      </w:pPr>
    </w:p>
    <w:p w14:paraId="7E66BBE9" w14:textId="77777777" w:rsidR="00772F3F" w:rsidRDefault="00772F3F" w:rsidP="00772F3F">
      <w:pPr>
        <w:rPr>
          <w:rFonts w:ascii="Tahoma" w:hAnsi="Tahoma" w:cs="Tahoma"/>
          <w:color w:val="004990"/>
          <w:sz w:val="10"/>
          <w:lang w:val="es-ES_tradnl"/>
        </w:rPr>
      </w:pPr>
    </w:p>
    <w:p w14:paraId="4643CFCE" w14:textId="77777777" w:rsidR="00772F3F" w:rsidRDefault="00772F3F" w:rsidP="00772F3F">
      <w:pPr>
        <w:rPr>
          <w:rFonts w:ascii="Tahoma" w:hAnsi="Tahoma" w:cs="Tahoma"/>
          <w:color w:val="004990"/>
          <w:sz w:val="10"/>
          <w:lang w:val="es-ES_tradnl"/>
        </w:rPr>
      </w:pPr>
    </w:p>
    <w:p w14:paraId="3287FCE9" w14:textId="77777777" w:rsidR="00772F3F" w:rsidRPr="007916B3" w:rsidRDefault="00772F3F" w:rsidP="00772F3F">
      <w:pPr>
        <w:rPr>
          <w:rFonts w:ascii="Tahoma" w:hAnsi="Tahoma" w:cs="Tahoma"/>
          <w:color w:val="004990"/>
          <w:sz w:val="10"/>
          <w:lang w:val="es-ES_tradnl"/>
        </w:rPr>
      </w:pPr>
    </w:p>
    <w:p w14:paraId="25FE3FC7" w14:textId="77777777" w:rsidR="00772F3F" w:rsidRPr="007916B3" w:rsidRDefault="00772F3F" w:rsidP="00772F3F">
      <w:pPr>
        <w:rPr>
          <w:rFonts w:ascii="Tahoma" w:hAnsi="Tahoma" w:cs="Tahoma"/>
          <w:color w:val="004990"/>
          <w:sz w:val="10"/>
          <w:lang w:val="es-ES_tradnl"/>
        </w:rPr>
      </w:pPr>
    </w:p>
    <w:p w14:paraId="25E1738F"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ELEVACIONES PLANTA TIPO 1</w:t>
      </w:r>
    </w:p>
    <w:p w14:paraId="551B0C9D" w14:textId="77777777" w:rsidR="00772F3F" w:rsidRPr="007916B3" w:rsidRDefault="00772F3F" w:rsidP="00772F3F">
      <w:pPr>
        <w:rPr>
          <w:rFonts w:ascii="Tahoma" w:hAnsi="Tahoma" w:cs="Tahoma"/>
          <w:color w:val="004990"/>
          <w:sz w:val="10"/>
          <w:lang w:val="es-ES_tradnl"/>
        </w:rPr>
      </w:pPr>
    </w:p>
    <w:p w14:paraId="09BFD0CF" w14:textId="77777777" w:rsidR="00772F3F" w:rsidRPr="007916B3" w:rsidRDefault="00772F3F" w:rsidP="00772F3F">
      <w:pPr>
        <w:rPr>
          <w:rFonts w:ascii="Tahoma" w:hAnsi="Tahoma" w:cs="Tahoma"/>
          <w:color w:val="004990"/>
          <w:sz w:val="10"/>
          <w:lang w:val="es-ES_tradnl"/>
        </w:rPr>
      </w:pPr>
    </w:p>
    <w:p w14:paraId="1EBA4CA6" w14:textId="77777777" w:rsidR="00772F3F" w:rsidRPr="007916B3" w:rsidRDefault="00772F3F" w:rsidP="00772F3F">
      <w:pPr>
        <w:rPr>
          <w:rFonts w:ascii="Tahoma" w:hAnsi="Tahoma" w:cs="Tahoma"/>
          <w:color w:val="004990"/>
          <w:sz w:val="10"/>
          <w:lang w:val="es-ES_tradnl"/>
        </w:rPr>
      </w:pPr>
    </w:p>
    <w:p w14:paraId="6C1B3FAA" w14:textId="77777777" w:rsidR="00772F3F" w:rsidRPr="007916B3" w:rsidRDefault="00772F3F" w:rsidP="00772F3F">
      <w:pPr>
        <w:rPr>
          <w:rFonts w:ascii="Tahoma" w:hAnsi="Tahoma" w:cs="Tahoma"/>
          <w:color w:val="004990"/>
          <w:sz w:val="10"/>
          <w:lang w:val="es-ES_tradnl"/>
        </w:rPr>
      </w:pPr>
    </w:p>
    <w:p w14:paraId="6C6641E9" w14:textId="77777777" w:rsidR="00772F3F" w:rsidRPr="007916B3" w:rsidRDefault="00772F3F" w:rsidP="00772F3F">
      <w:pPr>
        <w:rPr>
          <w:rFonts w:ascii="Tahoma" w:hAnsi="Tahoma" w:cs="Tahoma"/>
          <w:color w:val="004990"/>
          <w:sz w:val="10"/>
          <w:lang w:val="es-ES_tradnl"/>
        </w:rPr>
      </w:pPr>
    </w:p>
    <w:p w14:paraId="29FB69E1" w14:textId="77777777" w:rsidR="00772F3F" w:rsidRPr="007916B3" w:rsidRDefault="00772F3F" w:rsidP="00772F3F">
      <w:pPr>
        <w:rPr>
          <w:rFonts w:ascii="Tahoma" w:hAnsi="Tahoma" w:cs="Tahoma"/>
          <w:color w:val="004990"/>
          <w:sz w:val="10"/>
          <w:lang w:val="es-ES_tradnl"/>
        </w:rPr>
      </w:pPr>
    </w:p>
    <w:p w14:paraId="2D199550" w14:textId="77777777" w:rsidR="00772F3F" w:rsidRPr="007916B3" w:rsidRDefault="00772F3F" w:rsidP="00772F3F">
      <w:pPr>
        <w:rPr>
          <w:rFonts w:ascii="Tahoma" w:hAnsi="Tahoma" w:cs="Tahoma"/>
          <w:color w:val="004990"/>
          <w:sz w:val="10"/>
          <w:lang w:val="es-ES_tradnl"/>
        </w:rPr>
      </w:pPr>
    </w:p>
    <w:p w14:paraId="4981D6DC" w14:textId="77777777" w:rsidR="00772F3F" w:rsidRPr="007916B3" w:rsidRDefault="00772F3F" w:rsidP="00772F3F">
      <w:pPr>
        <w:rPr>
          <w:rFonts w:ascii="Tahoma" w:hAnsi="Tahoma" w:cs="Tahoma"/>
          <w:color w:val="004990"/>
          <w:sz w:val="10"/>
          <w:lang w:val="es-ES_tradnl"/>
        </w:rPr>
      </w:pPr>
    </w:p>
    <w:p w14:paraId="151C83A0" w14:textId="77777777"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49A2A375" wp14:editId="7F65AC6D">
            <wp:extent cx="6153150" cy="4724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14:paraId="01F25277" w14:textId="77777777" w:rsidR="00772F3F" w:rsidRPr="007916B3" w:rsidRDefault="00772F3F" w:rsidP="00772F3F">
      <w:pPr>
        <w:rPr>
          <w:rFonts w:ascii="Tahoma" w:hAnsi="Tahoma" w:cs="Tahoma"/>
          <w:color w:val="004990"/>
          <w:sz w:val="10"/>
          <w:lang w:val="es-ES_tradnl"/>
        </w:rPr>
      </w:pPr>
    </w:p>
    <w:p w14:paraId="485261B1" w14:textId="77777777" w:rsidR="00772F3F" w:rsidRPr="007916B3" w:rsidRDefault="00772F3F" w:rsidP="00772F3F">
      <w:pPr>
        <w:rPr>
          <w:rFonts w:ascii="Tahoma" w:hAnsi="Tahoma" w:cs="Tahoma"/>
          <w:color w:val="004990"/>
          <w:sz w:val="10"/>
          <w:lang w:val="es-ES_tradnl"/>
        </w:rPr>
      </w:pPr>
    </w:p>
    <w:p w14:paraId="1B7AA191" w14:textId="77777777" w:rsidR="00772F3F" w:rsidRPr="007916B3" w:rsidRDefault="00772F3F" w:rsidP="00772F3F">
      <w:pPr>
        <w:rPr>
          <w:rFonts w:ascii="Tahoma" w:hAnsi="Tahoma" w:cs="Tahoma"/>
          <w:color w:val="004990"/>
          <w:sz w:val="10"/>
          <w:lang w:val="es-ES_tradnl"/>
        </w:rPr>
      </w:pPr>
    </w:p>
    <w:p w14:paraId="4A94EF1F" w14:textId="77777777" w:rsidR="00772F3F" w:rsidRPr="007916B3" w:rsidRDefault="00772F3F" w:rsidP="00772F3F">
      <w:pPr>
        <w:rPr>
          <w:rFonts w:ascii="Tahoma" w:hAnsi="Tahoma" w:cs="Tahoma"/>
          <w:color w:val="004990"/>
          <w:sz w:val="10"/>
          <w:lang w:val="es-ES_tradnl"/>
        </w:rPr>
      </w:pPr>
    </w:p>
    <w:p w14:paraId="4EA661FC" w14:textId="77777777" w:rsidR="00772F3F" w:rsidRPr="007916B3" w:rsidRDefault="00772F3F" w:rsidP="00772F3F">
      <w:pPr>
        <w:rPr>
          <w:rFonts w:ascii="Tahoma" w:hAnsi="Tahoma" w:cs="Tahoma"/>
          <w:color w:val="004990"/>
          <w:sz w:val="10"/>
          <w:lang w:val="es-ES_tradnl"/>
        </w:rPr>
      </w:pPr>
    </w:p>
    <w:p w14:paraId="6009E5B3" w14:textId="77777777" w:rsidR="00772F3F" w:rsidRPr="007916B3" w:rsidRDefault="00772F3F" w:rsidP="00772F3F">
      <w:pPr>
        <w:rPr>
          <w:rFonts w:ascii="Tahoma" w:hAnsi="Tahoma" w:cs="Tahoma"/>
          <w:color w:val="004990"/>
          <w:sz w:val="10"/>
          <w:lang w:val="es-ES_tradnl"/>
        </w:rPr>
      </w:pPr>
    </w:p>
    <w:p w14:paraId="76BDE61B" w14:textId="77777777" w:rsidR="00772F3F" w:rsidRPr="007916B3" w:rsidRDefault="00772F3F" w:rsidP="00772F3F">
      <w:pPr>
        <w:rPr>
          <w:rFonts w:ascii="Tahoma" w:hAnsi="Tahoma" w:cs="Tahoma"/>
          <w:color w:val="004990"/>
          <w:sz w:val="10"/>
          <w:lang w:val="es-ES_tradnl"/>
        </w:rPr>
      </w:pPr>
    </w:p>
    <w:p w14:paraId="6E319118" w14:textId="77777777" w:rsidR="00772F3F" w:rsidRPr="007916B3" w:rsidRDefault="00772F3F" w:rsidP="00772F3F">
      <w:pPr>
        <w:rPr>
          <w:rFonts w:ascii="Tahoma" w:hAnsi="Tahoma" w:cs="Tahoma"/>
          <w:color w:val="004990"/>
          <w:sz w:val="10"/>
          <w:lang w:val="es-ES_tradnl"/>
        </w:rPr>
      </w:pPr>
    </w:p>
    <w:p w14:paraId="7E982626" w14:textId="77777777" w:rsidR="00772F3F" w:rsidRPr="007916B3" w:rsidRDefault="00772F3F" w:rsidP="00772F3F">
      <w:pPr>
        <w:rPr>
          <w:rFonts w:ascii="Tahoma" w:hAnsi="Tahoma" w:cs="Tahoma"/>
          <w:color w:val="004990"/>
          <w:sz w:val="10"/>
          <w:lang w:val="es-ES_tradnl"/>
        </w:rPr>
      </w:pPr>
    </w:p>
    <w:p w14:paraId="2DFC7751" w14:textId="77777777" w:rsidR="00772F3F" w:rsidRPr="007916B3" w:rsidRDefault="00772F3F" w:rsidP="00772F3F">
      <w:pPr>
        <w:rPr>
          <w:rFonts w:ascii="Tahoma" w:hAnsi="Tahoma" w:cs="Tahoma"/>
          <w:color w:val="004990"/>
          <w:sz w:val="10"/>
          <w:lang w:val="es-ES_tradnl"/>
        </w:rPr>
      </w:pPr>
    </w:p>
    <w:p w14:paraId="497A2D7A" w14:textId="77777777" w:rsidR="00772F3F" w:rsidRPr="007916B3" w:rsidRDefault="00772F3F" w:rsidP="00772F3F">
      <w:pPr>
        <w:rPr>
          <w:rFonts w:ascii="Tahoma" w:hAnsi="Tahoma" w:cs="Tahoma"/>
          <w:color w:val="004990"/>
          <w:sz w:val="10"/>
          <w:lang w:val="es-ES_tradnl"/>
        </w:rPr>
      </w:pPr>
    </w:p>
    <w:p w14:paraId="6F2F6CFF" w14:textId="77777777" w:rsidR="00772F3F" w:rsidRPr="007916B3" w:rsidRDefault="00772F3F" w:rsidP="00772F3F">
      <w:pPr>
        <w:rPr>
          <w:rFonts w:ascii="Tahoma" w:hAnsi="Tahoma" w:cs="Tahoma"/>
          <w:color w:val="004990"/>
          <w:sz w:val="10"/>
          <w:lang w:val="es-ES_tradnl"/>
        </w:rPr>
      </w:pPr>
    </w:p>
    <w:p w14:paraId="09755E03" w14:textId="77777777" w:rsidR="00772F3F" w:rsidRPr="007916B3" w:rsidRDefault="00772F3F" w:rsidP="00772F3F">
      <w:pPr>
        <w:rPr>
          <w:rFonts w:ascii="Tahoma" w:hAnsi="Tahoma" w:cs="Tahoma"/>
          <w:color w:val="004990"/>
          <w:sz w:val="10"/>
          <w:lang w:val="es-ES_tradnl"/>
        </w:rPr>
      </w:pPr>
    </w:p>
    <w:p w14:paraId="76A457CD" w14:textId="77777777" w:rsidR="00772F3F" w:rsidRPr="007916B3" w:rsidRDefault="00772F3F" w:rsidP="00772F3F">
      <w:pPr>
        <w:rPr>
          <w:rFonts w:ascii="Tahoma" w:hAnsi="Tahoma" w:cs="Tahoma"/>
          <w:color w:val="004990"/>
          <w:sz w:val="10"/>
          <w:lang w:val="es-ES_tradnl"/>
        </w:rPr>
      </w:pPr>
    </w:p>
    <w:p w14:paraId="19C954F4" w14:textId="77777777" w:rsidR="00772F3F" w:rsidRPr="007916B3" w:rsidRDefault="00772F3F" w:rsidP="00772F3F">
      <w:pPr>
        <w:rPr>
          <w:rFonts w:ascii="Tahoma" w:hAnsi="Tahoma" w:cs="Tahoma"/>
          <w:color w:val="004990"/>
          <w:sz w:val="10"/>
          <w:lang w:val="es-ES_tradnl"/>
        </w:rPr>
      </w:pPr>
    </w:p>
    <w:p w14:paraId="5BCCC352" w14:textId="77777777" w:rsidR="00772F3F" w:rsidRPr="007916B3" w:rsidRDefault="00772F3F" w:rsidP="00772F3F">
      <w:pPr>
        <w:rPr>
          <w:rFonts w:ascii="Tahoma" w:hAnsi="Tahoma" w:cs="Tahoma"/>
          <w:color w:val="004990"/>
          <w:sz w:val="10"/>
          <w:lang w:val="es-ES_tradnl"/>
        </w:rPr>
      </w:pPr>
    </w:p>
    <w:p w14:paraId="596E00D9" w14:textId="77777777" w:rsidR="00772F3F" w:rsidRPr="007916B3" w:rsidRDefault="00772F3F" w:rsidP="00772F3F">
      <w:pPr>
        <w:rPr>
          <w:rFonts w:ascii="Tahoma" w:hAnsi="Tahoma" w:cs="Tahoma"/>
          <w:color w:val="004990"/>
          <w:sz w:val="10"/>
          <w:lang w:val="es-ES_tradnl"/>
        </w:rPr>
      </w:pPr>
    </w:p>
    <w:p w14:paraId="6C23596C" w14:textId="77777777" w:rsidR="00772F3F" w:rsidRPr="007916B3" w:rsidRDefault="00772F3F" w:rsidP="00772F3F">
      <w:pPr>
        <w:rPr>
          <w:rFonts w:ascii="Tahoma" w:hAnsi="Tahoma" w:cs="Tahoma"/>
          <w:color w:val="004990"/>
          <w:sz w:val="10"/>
          <w:lang w:val="es-ES_tradnl"/>
        </w:rPr>
      </w:pPr>
    </w:p>
    <w:p w14:paraId="232A8736" w14:textId="77777777" w:rsidR="00772F3F" w:rsidRPr="007916B3" w:rsidRDefault="00772F3F" w:rsidP="00772F3F">
      <w:pPr>
        <w:rPr>
          <w:rFonts w:ascii="Tahoma" w:hAnsi="Tahoma" w:cs="Tahoma"/>
          <w:color w:val="004990"/>
          <w:sz w:val="10"/>
          <w:lang w:val="es-ES_tradnl"/>
        </w:rPr>
      </w:pPr>
    </w:p>
    <w:p w14:paraId="3191E993" w14:textId="77777777" w:rsidR="00772F3F" w:rsidRPr="007916B3" w:rsidRDefault="00772F3F" w:rsidP="00772F3F">
      <w:pPr>
        <w:rPr>
          <w:rFonts w:ascii="Tahoma" w:hAnsi="Tahoma" w:cs="Tahoma"/>
          <w:color w:val="004990"/>
          <w:sz w:val="10"/>
          <w:lang w:val="es-ES_tradnl"/>
        </w:rPr>
      </w:pPr>
    </w:p>
    <w:p w14:paraId="45BA86C4" w14:textId="77777777" w:rsidR="00772F3F" w:rsidRPr="007916B3" w:rsidRDefault="00772F3F" w:rsidP="00772F3F">
      <w:pPr>
        <w:rPr>
          <w:rFonts w:ascii="Tahoma" w:hAnsi="Tahoma" w:cs="Tahoma"/>
          <w:color w:val="004990"/>
          <w:sz w:val="10"/>
          <w:lang w:val="es-ES_tradnl"/>
        </w:rPr>
      </w:pPr>
    </w:p>
    <w:p w14:paraId="1FD0E94B" w14:textId="77777777" w:rsidR="00772F3F" w:rsidRPr="007916B3" w:rsidRDefault="00772F3F" w:rsidP="00772F3F">
      <w:pPr>
        <w:rPr>
          <w:rFonts w:ascii="Tahoma" w:hAnsi="Tahoma" w:cs="Tahoma"/>
          <w:color w:val="004990"/>
          <w:sz w:val="10"/>
          <w:lang w:val="es-ES_tradnl"/>
        </w:rPr>
      </w:pPr>
    </w:p>
    <w:p w14:paraId="2C929ECA" w14:textId="77777777" w:rsidR="00772F3F" w:rsidRPr="007916B3" w:rsidRDefault="00772F3F" w:rsidP="00772F3F">
      <w:pPr>
        <w:rPr>
          <w:rFonts w:ascii="Tahoma" w:hAnsi="Tahoma" w:cs="Tahoma"/>
          <w:color w:val="004990"/>
          <w:sz w:val="10"/>
          <w:lang w:val="es-ES_tradnl"/>
        </w:rPr>
      </w:pPr>
    </w:p>
    <w:p w14:paraId="0FE27C3C" w14:textId="77777777" w:rsidR="00772F3F" w:rsidRPr="007916B3" w:rsidRDefault="00772F3F" w:rsidP="00772F3F">
      <w:pPr>
        <w:rPr>
          <w:rFonts w:ascii="Tahoma" w:hAnsi="Tahoma" w:cs="Tahoma"/>
          <w:color w:val="004990"/>
          <w:sz w:val="10"/>
          <w:lang w:val="es-ES_tradnl"/>
        </w:rPr>
      </w:pPr>
    </w:p>
    <w:p w14:paraId="7EC4BCE5" w14:textId="77777777" w:rsidR="00772F3F" w:rsidRPr="007916B3" w:rsidRDefault="00772F3F" w:rsidP="00772F3F">
      <w:pPr>
        <w:rPr>
          <w:rFonts w:ascii="Tahoma" w:hAnsi="Tahoma" w:cs="Tahoma"/>
          <w:color w:val="004990"/>
          <w:sz w:val="10"/>
          <w:lang w:val="es-ES_tradnl"/>
        </w:rPr>
      </w:pPr>
    </w:p>
    <w:p w14:paraId="5C8F98BF" w14:textId="77777777" w:rsidR="00772F3F" w:rsidRPr="007916B3" w:rsidRDefault="00772F3F" w:rsidP="00772F3F">
      <w:pPr>
        <w:rPr>
          <w:rFonts w:ascii="Tahoma" w:hAnsi="Tahoma" w:cs="Tahoma"/>
          <w:color w:val="004990"/>
          <w:sz w:val="10"/>
          <w:lang w:val="es-ES_tradnl"/>
        </w:rPr>
      </w:pPr>
    </w:p>
    <w:p w14:paraId="0BE3C576" w14:textId="77777777" w:rsidR="00772F3F" w:rsidRPr="007916B3" w:rsidRDefault="00772F3F" w:rsidP="00772F3F">
      <w:pPr>
        <w:rPr>
          <w:rFonts w:ascii="Tahoma" w:hAnsi="Tahoma" w:cs="Tahoma"/>
          <w:color w:val="004990"/>
          <w:sz w:val="10"/>
          <w:lang w:val="es-ES_tradnl"/>
        </w:rPr>
      </w:pPr>
    </w:p>
    <w:p w14:paraId="3C1AECD3" w14:textId="77777777" w:rsidR="00772F3F" w:rsidRPr="007916B3" w:rsidRDefault="00772F3F" w:rsidP="00772F3F">
      <w:pPr>
        <w:rPr>
          <w:rFonts w:ascii="Tahoma" w:hAnsi="Tahoma" w:cs="Tahoma"/>
          <w:color w:val="004990"/>
          <w:sz w:val="10"/>
          <w:lang w:val="es-ES_tradnl"/>
        </w:rPr>
      </w:pPr>
    </w:p>
    <w:p w14:paraId="6FFC33E4" w14:textId="77777777" w:rsidR="00772F3F" w:rsidRPr="007916B3" w:rsidRDefault="00772F3F" w:rsidP="00772F3F">
      <w:pPr>
        <w:rPr>
          <w:rFonts w:ascii="Tahoma" w:hAnsi="Tahoma" w:cs="Tahoma"/>
          <w:color w:val="004990"/>
          <w:sz w:val="10"/>
          <w:lang w:val="es-ES_tradnl"/>
        </w:rPr>
      </w:pPr>
    </w:p>
    <w:p w14:paraId="395F987B" w14:textId="77777777" w:rsidR="00772F3F" w:rsidRDefault="00772F3F" w:rsidP="00772F3F">
      <w:pPr>
        <w:rPr>
          <w:rFonts w:ascii="Tahoma" w:hAnsi="Tahoma" w:cs="Tahoma"/>
          <w:color w:val="004990"/>
          <w:sz w:val="10"/>
          <w:lang w:val="es-ES_tradnl"/>
        </w:rPr>
      </w:pPr>
    </w:p>
    <w:p w14:paraId="23697AD5" w14:textId="77777777" w:rsidR="00772F3F" w:rsidRDefault="00772F3F" w:rsidP="00772F3F">
      <w:pPr>
        <w:rPr>
          <w:rFonts w:ascii="Tahoma" w:hAnsi="Tahoma" w:cs="Tahoma"/>
          <w:color w:val="004990"/>
          <w:sz w:val="10"/>
          <w:lang w:val="es-ES_tradnl"/>
        </w:rPr>
      </w:pPr>
    </w:p>
    <w:p w14:paraId="2099F02F" w14:textId="77777777" w:rsidR="00772F3F" w:rsidRPr="007916B3" w:rsidRDefault="00772F3F" w:rsidP="00772F3F">
      <w:pPr>
        <w:rPr>
          <w:rFonts w:ascii="Tahoma" w:hAnsi="Tahoma" w:cs="Tahoma"/>
          <w:color w:val="004990"/>
          <w:sz w:val="10"/>
          <w:lang w:val="es-ES_tradnl"/>
        </w:rPr>
      </w:pPr>
    </w:p>
    <w:p w14:paraId="4C9FF465" w14:textId="77777777" w:rsidR="00772F3F" w:rsidRPr="007916B3" w:rsidRDefault="00772F3F" w:rsidP="00772F3F">
      <w:pPr>
        <w:rPr>
          <w:rFonts w:ascii="Tahoma" w:hAnsi="Tahoma" w:cs="Tahoma"/>
          <w:color w:val="004990"/>
          <w:sz w:val="10"/>
          <w:lang w:val="es-ES_tradnl"/>
        </w:rPr>
      </w:pPr>
    </w:p>
    <w:p w14:paraId="2F6F9ECF" w14:textId="77777777" w:rsidR="00772F3F" w:rsidRPr="007916B3" w:rsidRDefault="00772F3F" w:rsidP="00772F3F">
      <w:pPr>
        <w:rPr>
          <w:rFonts w:ascii="Tahoma" w:hAnsi="Tahoma" w:cs="Tahoma"/>
          <w:color w:val="004990"/>
          <w:sz w:val="10"/>
          <w:lang w:val="es-ES_tradnl"/>
        </w:rPr>
      </w:pPr>
    </w:p>
    <w:p w14:paraId="682C360D"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PLANTA TIPO 1</w:t>
      </w:r>
    </w:p>
    <w:p w14:paraId="03227C2D" w14:textId="77777777" w:rsidR="00772F3F" w:rsidRPr="007916B3" w:rsidRDefault="00772F3F" w:rsidP="00772F3F">
      <w:pPr>
        <w:rPr>
          <w:rFonts w:ascii="Tahoma" w:hAnsi="Tahoma" w:cs="Tahoma"/>
          <w:color w:val="004990"/>
          <w:sz w:val="10"/>
          <w:lang w:val="es-ES_tradnl"/>
        </w:rPr>
      </w:pPr>
    </w:p>
    <w:p w14:paraId="5D026997" w14:textId="77777777" w:rsidR="00772F3F" w:rsidRPr="007916B3" w:rsidRDefault="00772F3F" w:rsidP="00772F3F">
      <w:pPr>
        <w:rPr>
          <w:rFonts w:ascii="Tahoma" w:hAnsi="Tahoma" w:cs="Tahoma"/>
          <w:color w:val="004990"/>
          <w:sz w:val="10"/>
          <w:lang w:val="es-ES_tradnl"/>
        </w:rPr>
      </w:pPr>
    </w:p>
    <w:p w14:paraId="4099BC3F" w14:textId="77777777" w:rsidR="00772F3F" w:rsidRPr="007916B3" w:rsidRDefault="00772F3F" w:rsidP="00772F3F">
      <w:pPr>
        <w:rPr>
          <w:rFonts w:ascii="Tahoma" w:hAnsi="Tahoma" w:cs="Tahoma"/>
          <w:color w:val="004990"/>
          <w:sz w:val="10"/>
          <w:lang w:val="es-ES_tradnl"/>
        </w:rPr>
      </w:pPr>
    </w:p>
    <w:p w14:paraId="64D78710" w14:textId="77777777" w:rsidR="00772F3F" w:rsidRPr="007916B3" w:rsidRDefault="00772F3F" w:rsidP="00772F3F">
      <w:pPr>
        <w:rPr>
          <w:rFonts w:ascii="Tahoma" w:hAnsi="Tahoma" w:cs="Tahoma"/>
          <w:color w:val="004990"/>
          <w:sz w:val="10"/>
          <w:lang w:val="es-ES_tradnl"/>
        </w:rPr>
      </w:pPr>
    </w:p>
    <w:p w14:paraId="3B656A46" w14:textId="77777777" w:rsidR="00772F3F" w:rsidRPr="007916B3" w:rsidRDefault="00772F3F" w:rsidP="00772F3F">
      <w:pPr>
        <w:rPr>
          <w:rFonts w:ascii="Tahoma" w:hAnsi="Tahoma" w:cs="Tahoma"/>
          <w:color w:val="004990"/>
          <w:sz w:val="10"/>
          <w:lang w:val="es-ES_tradnl"/>
        </w:rPr>
      </w:pPr>
    </w:p>
    <w:p w14:paraId="3CAAC3C4" w14:textId="77777777" w:rsidR="00772F3F" w:rsidRPr="007916B3" w:rsidRDefault="00772F3F" w:rsidP="00772F3F">
      <w:pPr>
        <w:rPr>
          <w:rFonts w:ascii="Tahoma" w:hAnsi="Tahoma" w:cs="Tahoma"/>
          <w:color w:val="004990"/>
          <w:sz w:val="10"/>
          <w:lang w:val="es-ES_tradnl"/>
        </w:rPr>
      </w:pPr>
    </w:p>
    <w:p w14:paraId="7E2502DA"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7A94DDB6" wp14:editId="3C0A82BB">
            <wp:extent cx="6153150" cy="47053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6CEB5E6D" w14:textId="77777777" w:rsidR="00772F3F" w:rsidRPr="007916B3" w:rsidRDefault="00772F3F" w:rsidP="00772F3F">
      <w:pPr>
        <w:rPr>
          <w:rFonts w:ascii="Tahoma" w:hAnsi="Tahoma" w:cs="Tahoma"/>
          <w:color w:val="004990"/>
          <w:sz w:val="10"/>
          <w:lang w:val="es-ES_tradnl"/>
        </w:rPr>
      </w:pPr>
    </w:p>
    <w:p w14:paraId="1C9277E8" w14:textId="77777777" w:rsidR="00772F3F" w:rsidRPr="007916B3" w:rsidRDefault="00772F3F" w:rsidP="00772F3F">
      <w:pPr>
        <w:rPr>
          <w:rFonts w:ascii="Tahoma" w:hAnsi="Tahoma" w:cs="Tahoma"/>
          <w:color w:val="004990"/>
          <w:sz w:val="10"/>
          <w:lang w:val="es-ES_tradnl"/>
        </w:rPr>
      </w:pPr>
    </w:p>
    <w:p w14:paraId="3A0EBFF2" w14:textId="77777777" w:rsidR="00772F3F" w:rsidRPr="007916B3" w:rsidRDefault="00772F3F" w:rsidP="00772F3F">
      <w:pPr>
        <w:rPr>
          <w:rFonts w:ascii="Tahoma" w:hAnsi="Tahoma" w:cs="Tahoma"/>
          <w:color w:val="004990"/>
          <w:sz w:val="10"/>
          <w:lang w:val="es-ES_tradnl"/>
        </w:rPr>
      </w:pPr>
    </w:p>
    <w:p w14:paraId="62E67763" w14:textId="77777777" w:rsidR="00772F3F" w:rsidRPr="007916B3" w:rsidRDefault="00772F3F" w:rsidP="00772F3F">
      <w:pPr>
        <w:rPr>
          <w:rFonts w:ascii="Tahoma" w:hAnsi="Tahoma" w:cs="Tahoma"/>
          <w:color w:val="004990"/>
          <w:sz w:val="10"/>
          <w:lang w:val="es-ES_tradnl"/>
        </w:rPr>
      </w:pPr>
    </w:p>
    <w:p w14:paraId="3E7EEDF4" w14:textId="77777777" w:rsidR="00772F3F" w:rsidRPr="007916B3" w:rsidRDefault="00772F3F" w:rsidP="00772F3F">
      <w:pPr>
        <w:rPr>
          <w:rFonts w:ascii="Tahoma" w:hAnsi="Tahoma" w:cs="Tahoma"/>
          <w:color w:val="004990"/>
          <w:sz w:val="10"/>
          <w:lang w:val="es-ES_tradnl"/>
        </w:rPr>
      </w:pPr>
    </w:p>
    <w:p w14:paraId="267B6D14" w14:textId="77777777" w:rsidR="00772F3F" w:rsidRPr="007916B3" w:rsidRDefault="00772F3F" w:rsidP="00772F3F">
      <w:pPr>
        <w:rPr>
          <w:rFonts w:ascii="Tahoma" w:hAnsi="Tahoma" w:cs="Tahoma"/>
          <w:color w:val="004990"/>
          <w:sz w:val="10"/>
          <w:lang w:val="es-ES_tradnl"/>
        </w:rPr>
      </w:pPr>
    </w:p>
    <w:p w14:paraId="68145E06" w14:textId="77777777" w:rsidR="00772F3F" w:rsidRPr="007916B3" w:rsidRDefault="00772F3F" w:rsidP="00772F3F">
      <w:pPr>
        <w:rPr>
          <w:rFonts w:ascii="Tahoma" w:hAnsi="Tahoma" w:cs="Tahoma"/>
          <w:color w:val="004990"/>
          <w:sz w:val="10"/>
          <w:lang w:val="es-ES_tradnl"/>
        </w:rPr>
      </w:pPr>
    </w:p>
    <w:p w14:paraId="7067EA23" w14:textId="77777777" w:rsidR="00772F3F" w:rsidRPr="007916B3" w:rsidRDefault="00772F3F" w:rsidP="00772F3F">
      <w:pPr>
        <w:rPr>
          <w:rFonts w:ascii="Tahoma" w:hAnsi="Tahoma" w:cs="Tahoma"/>
          <w:color w:val="004990"/>
          <w:sz w:val="10"/>
          <w:lang w:val="es-ES_tradnl"/>
        </w:rPr>
      </w:pPr>
    </w:p>
    <w:p w14:paraId="5D8E3860" w14:textId="77777777" w:rsidR="00772F3F" w:rsidRPr="007916B3" w:rsidRDefault="00772F3F" w:rsidP="00772F3F">
      <w:pPr>
        <w:rPr>
          <w:rFonts w:ascii="Tahoma" w:hAnsi="Tahoma" w:cs="Tahoma"/>
          <w:color w:val="004990"/>
          <w:sz w:val="10"/>
          <w:lang w:val="es-ES_tradnl"/>
        </w:rPr>
      </w:pPr>
    </w:p>
    <w:p w14:paraId="341597DD" w14:textId="77777777" w:rsidR="00772F3F" w:rsidRPr="007916B3" w:rsidRDefault="00772F3F" w:rsidP="00772F3F">
      <w:pPr>
        <w:rPr>
          <w:rFonts w:ascii="Tahoma" w:hAnsi="Tahoma" w:cs="Tahoma"/>
          <w:color w:val="004990"/>
          <w:sz w:val="10"/>
          <w:lang w:val="es-ES_tradnl"/>
        </w:rPr>
      </w:pPr>
    </w:p>
    <w:p w14:paraId="3B6FBCB9" w14:textId="77777777" w:rsidR="00772F3F" w:rsidRPr="007916B3" w:rsidRDefault="00772F3F" w:rsidP="00772F3F">
      <w:pPr>
        <w:rPr>
          <w:rFonts w:ascii="Tahoma" w:hAnsi="Tahoma" w:cs="Tahoma"/>
          <w:color w:val="004990"/>
          <w:sz w:val="10"/>
          <w:lang w:val="es-ES_tradnl"/>
        </w:rPr>
      </w:pPr>
    </w:p>
    <w:p w14:paraId="48A7CAF7" w14:textId="77777777" w:rsidR="00772F3F" w:rsidRPr="007916B3" w:rsidRDefault="00772F3F" w:rsidP="00772F3F">
      <w:pPr>
        <w:rPr>
          <w:rFonts w:ascii="Tahoma" w:hAnsi="Tahoma" w:cs="Tahoma"/>
          <w:color w:val="004990"/>
          <w:sz w:val="10"/>
          <w:lang w:val="es-ES_tradnl"/>
        </w:rPr>
      </w:pPr>
    </w:p>
    <w:p w14:paraId="682243B0" w14:textId="77777777" w:rsidR="00772F3F" w:rsidRPr="007916B3" w:rsidRDefault="00772F3F" w:rsidP="00772F3F">
      <w:pPr>
        <w:rPr>
          <w:rFonts w:ascii="Tahoma" w:hAnsi="Tahoma" w:cs="Tahoma"/>
          <w:color w:val="004990"/>
          <w:sz w:val="10"/>
          <w:lang w:val="es-ES_tradnl"/>
        </w:rPr>
      </w:pPr>
    </w:p>
    <w:p w14:paraId="058BAE9A" w14:textId="77777777" w:rsidR="00772F3F" w:rsidRPr="007916B3" w:rsidRDefault="00772F3F" w:rsidP="00772F3F">
      <w:pPr>
        <w:rPr>
          <w:rFonts w:ascii="Tahoma" w:hAnsi="Tahoma" w:cs="Tahoma"/>
          <w:color w:val="004990"/>
          <w:sz w:val="10"/>
          <w:lang w:val="es-ES_tradnl"/>
        </w:rPr>
      </w:pPr>
    </w:p>
    <w:p w14:paraId="5AB6007E" w14:textId="77777777" w:rsidR="00772F3F" w:rsidRPr="007916B3" w:rsidRDefault="00772F3F" w:rsidP="00772F3F">
      <w:pPr>
        <w:rPr>
          <w:rFonts w:ascii="Tahoma" w:hAnsi="Tahoma" w:cs="Tahoma"/>
          <w:color w:val="004990"/>
          <w:sz w:val="10"/>
          <w:lang w:val="es-ES_tradnl"/>
        </w:rPr>
      </w:pPr>
    </w:p>
    <w:p w14:paraId="133DC49B" w14:textId="77777777" w:rsidR="00772F3F" w:rsidRPr="007916B3" w:rsidRDefault="00772F3F" w:rsidP="00772F3F">
      <w:pPr>
        <w:rPr>
          <w:rFonts w:ascii="Tahoma" w:hAnsi="Tahoma" w:cs="Tahoma"/>
          <w:color w:val="004990"/>
          <w:sz w:val="10"/>
          <w:lang w:val="es-ES_tradnl"/>
        </w:rPr>
      </w:pPr>
    </w:p>
    <w:p w14:paraId="43AC3830" w14:textId="77777777" w:rsidR="00772F3F" w:rsidRPr="007916B3" w:rsidRDefault="00772F3F" w:rsidP="00772F3F">
      <w:pPr>
        <w:rPr>
          <w:rFonts w:ascii="Tahoma" w:hAnsi="Tahoma" w:cs="Tahoma"/>
          <w:color w:val="004990"/>
          <w:sz w:val="10"/>
          <w:lang w:val="es-ES_tradnl"/>
        </w:rPr>
      </w:pPr>
    </w:p>
    <w:p w14:paraId="40F46706" w14:textId="77777777" w:rsidR="00772F3F" w:rsidRPr="007916B3" w:rsidRDefault="00772F3F" w:rsidP="00772F3F">
      <w:pPr>
        <w:rPr>
          <w:rFonts w:ascii="Tahoma" w:hAnsi="Tahoma" w:cs="Tahoma"/>
          <w:color w:val="004990"/>
          <w:sz w:val="10"/>
          <w:lang w:val="es-ES_tradnl"/>
        </w:rPr>
      </w:pPr>
    </w:p>
    <w:p w14:paraId="7B2125FF" w14:textId="77777777" w:rsidR="00772F3F" w:rsidRPr="007916B3" w:rsidRDefault="00772F3F" w:rsidP="00772F3F">
      <w:pPr>
        <w:rPr>
          <w:rFonts w:ascii="Tahoma" w:hAnsi="Tahoma" w:cs="Tahoma"/>
          <w:color w:val="004990"/>
          <w:sz w:val="10"/>
          <w:lang w:val="es-ES_tradnl"/>
        </w:rPr>
      </w:pPr>
    </w:p>
    <w:p w14:paraId="41BB9927" w14:textId="77777777" w:rsidR="00772F3F" w:rsidRPr="007916B3" w:rsidRDefault="00772F3F" w:rsidP="00772F3F">
      <w:pPr>
        <w:rPr>
          <w:rFonts w:ascii="Tahoma" w:hAnsi="Tahoma" w:cs="Tahoma"/>
          <w:color w:val="004990"/>
          <w:sz w:val="10"/>
          <w:lang w:val="es-ES_tradnl"/>
        </w:rPr>
      </w:pPr>
    </w:p>
    <w:p w14:paraId="54EF4E33" w14:textId="77777777" w:rsidR="00772F3F" w:rsidRPr="007916B3" w:rsidRDefault="00772F3F" w:rsidP="00772F3F">
      <w:pPr>
        <w:rPr>
          <w:rFonts w:ascii="Tahoma" w:hAnsi="Tahoma" w:cs="Tahoma"/>
          <w:color w:val="004990"/>
          <w:sz w:val="10"/>
          <w:lang w:val="es-ES_tradnl"/>
        </w:rPr>
      </w:pPr>
    </w:p>
    <w:p w14:paraId="7B97DCFB" w14:textId="77777777" w:rsidR="00772F3F" w:rsidRPr="007916B3" w:rsidRDefault="00772F3F" w:rsidP="00772F3F">
      <w:pPr>
        <w:rPr>
          <w:rFonts w:ascii="Tahoma" w:hAnsi="Tahoma" w:cs="Tahoma"/>
          <w:color w:val="004990"/>
          <w:sz w:val="10"/>
          <w:lang w:val="es-ES_tradnl"/>
        </w:rPr>
      </w:pPr>
    </w:p>
    <w:p w14:paraId="0C057CF4" w14:textId="77777777" w:rsidR="00772F3F" w:rsidRPr="007916B3" w:rsidRDefault="00772F3F" w:rsidP="00772F3F">
      <w:pPr>
        <w:rPr>
          <w:rFonts w:ascii="Tahoma" w:hAnsi="Tahoma" w:cs="Tahoma"/>
          <w:color w:val="004990"/>
          <w:sz w:val="10"/>
          <w:lang w:val="es-ES_tradnl"/>
        </w:rPr>
      </w:pPr>
    </w:p>
    <w:p w14:paraId="4997422E" w14:textId="77777777" w:rsidR="00772F3F" w:rsidRPr="007916B3" w:rsidRDefault="00772F3F" w:rsidP="00772F3F">
      <w:pPr>
        <w:rPr>
          <w:rFonts w:ascii="Tahoma" w:hAnsi="Tahoma" w:cs="Tahoma"/>
          <w:color w:val="004990"/>
          <w:sz w:val="10"/>
          <w:lang w:val="es-ES_tradnl"/>
        </w:rPr>
      </w:pPr>
    </w:p>
    <w:p w14:paraId="4AD2B8A0" w14:textId="77777777" w:rsidR="00772F3F" w:rsidRPr="007916B3" w:rsidRDefault="00772F3F" w:rsidP="00772F3F">
      <w:pPr>
        <w:rPr>
          <w:rFonts w:ascii="Tahoma" w:hAnsi="Tahoma" w:cs="Tahoma"/>
          <w:color w:val="004990"/>
          <w:sz w:val="10"/>
          <w:lang w:val="es-ES_tradnl"/>
        </w:rPr>
      </w:pPr>
    </w:p>
    <w:p w14:paraId="1101AAC5" w14:textId="77777777" w:rsidR="00772F3F" w:rsidRPr="007916B3" w:rsidRDefault="00772F3F" w:rsidP="00772F3F">
      <w:pPr>
        <w:rPr>
          <w:rFonts w:ascii="Tahoma" w:hAnsi="Tahoma" w:cs="Tahoma"/>
          <w:color w:val="004990"/>
          <w:sz w:val="10"/>
          <w:lang w:val="es-ES_tradnl"/>
        </w:rPr>
      </w:pPr>
    </w:p>
    <w:p w14:paraId="0800F67A" w14:textId="77777777" w:rsidR="00772F3F" w:rsidRPr="007916B3" w:rsidRDefault="00772F3F" w:rsidP="00772F3F">
      <w:pPr>
        <w:rPr>
          <w:rFonts w:ascii="Tahoma" w:hAnsi="Tahoma" w:cs="Tahoma"/>
          <w:color w:val="004990"/>
          <w:sz w:val="10"/>
          <w:lang w:val="es-ES_tradnl"/>
        </w:rPr>
      </w:pPr>
    </w:p>
    <w:p w14:paraId="27FC4E8F" w14:textId="77777777" w:rsidR="00772F3F" w:rsidRPr="007916B3" w:rsidRDefault="00772F3F" w:rsidP="00772F3F">
      <w:pPr>
        <w:rPr>
          <w:rFonts w:ascii="Tahoma" w:hAnsi="Tahoma" w:cs="Tahoma"/>
          <w:color w:val="004990"/>
          <w:sz w:val="10"/>
          <w:lang w:val="es-ES_tradnl"/>
        </w:rPr>
      </w:pPr>
    </w:p>
    <w:p w14:paraId="155E8C2F" w14:textId="77777777" w:rsidR="00772F3F" w:rsidRPr="007916B3" w:rsidRDefault="00772F3F" w:rsidP="00772F3F">
      <w:pPr>
        <w:rPr>
          <w:rFonts w:ascii="Tahoma" w:hAnsi="Tahoma" w:cs="Tahoma"/>
          <w:color w:val="004990"/>
          <w:sz w:val="10"/>
          <w:lang w:val="es-ES_tradnl"/>
        </w:rPr>
      </w:pPr>
    </w:p>
    <w:p w14:paraId="67349E72" w14:textId="77777777" w:rsidR="00772F3F" w:rsidRPr="007916B3" w:rsidRDefault="00772F3F" w:rsidP="00772F3F">
      <w:pPr>
        <w:rPr>
          <w:rFonts w:ascii="Tahoma" w:hAnsi="Tahoma" w:cs="Tahoma"/>
          <w:color w:val="004990"/>
          <w:sz w:val="10"/>
          <w:lang w:val="es-ES_tradnl"/>
        </w:rPr>
      </w:pPr>
    </w:p>
    <w:p w14:paraId="68AF5E2B" w14:textId="77777777" w:rsidR="00772F3F" w:rsidRPr="007916B3" w:rsidRDefault="00772F3F" w:rsidP="00772F3F">
      <w:pPr>
        <w:rPr>
          <w:rFonts w:ascii="Tahoma" w:hAnsi="Tahoma" w:cs="Tahoma"/>
          <w:color w:val="004990"/>
          <w:sz w:val="10"/>
          <w:lang w:val="es-ES_tradnl"/>
        </w:rPr>
      </w:pPr>
    </w:p>
    <w:p w14:paraId="2ABC80E6" w14:textId="77777777" w:rsidR="00772F3F" w:rsidRPr="007916B3" w:rsidRDefault="00772F3F" w:rsidP="00772F3F">
      <w:pPr>
        <w:rPr>
          <w:rFonts w:ascii="Tahoma" w:hAnsi="Tahoma" w:cs="Tahoma"/>
          <w:color w:val="004990"/>
          <w:sz w:val="10"/>
          <w:lang w:val="es-ES_tradnl"/>
        </w:rPr>
      </w:pPr>
    </w:p>
    <w:p w14:paraId="1CA9B2E6" w14:textId="77777777" w:rsidR="00772F3F" w:rsidRPr="007916B3" w:rsidRDefault="00772F3F" w:rsidP="00772F3F">
      <w:pPr>
        <w:rPr>
          <w:rFonts w:ascii="Tahoma" w:hAnsi="Tahoma" w:cs="Tahoma"/>
          <w:color w:val="004990"/>
          <w:sz w:val="10"/>
          <w:lang w:val="es-ES_tradnl"/>
        </w:rPr>
      </w:pPr>
    </w:p>
    <w:p w14:paraId="3540F600" w14:textId="77777777" w:rsidR="00772F3F" w:rsidRPr="007916B3" w:rsidRDefault="00772F3F" w:rsidP="00772F3F">
      <w:pPr>
        <w:rPr>
          <w:rFonts w:ascii="Tahoma" w:hAnsi="Tahoma" w:cs="Tahoma"/>
          <w:color w:val="004990"/>
          <w:sz w:val="10"/>
          <w:lang w:val="es-ES_tradnl"/>
        </w:rPr>
      </w:pPr>
    </w:p>
    <w:p w14:paraId="182A2CAD" w14:textId="77777777" w:rsidR="00772F3F" w:rsidRPr="007916B3" w:rsidRDefault="00772F3F" w:rsidP="00772F3F">
      <w:pPr>
        <w:rPr>
          <w:rFonts w:ascii="Tahoma" w:hAnsi="Tahoma" w:cs="Tahoma"/>
          <w:color w:val="004990"/>
          <w:sz w:val="10"/>
          <w:lang w:val="es-ES_tradnl"/>
        </w:rPr>
      </w:pPr>
    </w:p>
    <w:p w14:paraId="2500B80D" w14:textId="77777777" w:rsidR="00772F3F" w:rsidRPr="007916B3" w:rsidRDefault="00772F3F" w:rsidP="00772F3F">
      <w:pPr>
        <w:rPr>
          <w:rFonts w:ascii="Tahoma" w:hAnsi="Tahoma" w:cs="Tahoma"/>
          <w:color w:val="004990"/>
          <w:sz w:val="10"/>
          <w:lang w:val="es-ES_tradnl"/>
        </w:rPr>
      </w:pPr>
    </w:p>
    <w:p w14:paraId="27A17DF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DETALLE PLANTA TIPO 1</w:t>
      </w:r>
    </w:p>
    <w:p w14:paraId="796A9C95" w14:textId="77777777" w:rsidR="00772F3F" w:rsidRPr="007916B3" w:rsidRDefault="00772F3F" w:rsidP="00772F3F">
      <w:pPr>
        <w:rPr>
          <w:rFonts w:ascii="Tahoma" w:hAnsi="Tahoma" w:cs="Tahoma"/>
          <w:color w:val="004990"/>
          <w:sz w:val="10"/>
          <w:lang w:val="es-ES_tradnl"/>
        </w:rPr>
      </w:pPr>
    </w:p>
    <w:p w14:paraId="0A060C40" w14:textId="77777777" w:rsidR="00772F3F" w:rsidRPr="007916B3" w:rsidRDefault="00772F3F" w:rsidP="00772F3F">
      <w:pPr>
        <w:rPr>
          <w:rFonts w:ascii="Tahoma" w:hAnsi="Tahoma" w:cs="Tahoma"/>
          <w:color w:val="004990"/>
          <w:sz w:val="10"/>
          <w:lang w:val="es-ES_tradnl"/>
        </w:rPr>
      </w:pPr>
    </w:p>
    <w:p w14:paraId="25109A24" w14:textId="77777777" w:rsidR="00772F3F" w:rsidRPr="007916B3" w:rsidRDefault="00772F3F" w:rsidP="00772F3F">
      <w:pPr>
        <w:rPr>
          <w:rFonts w:ascii="Tahoma" w:hAnsi="Tahoma" w:cs="Tahoma"/>
          <w:color w:val="004990"/>
          <w:sz w:val="10"/>
          <w:lang w:val="es-ES_tradnl"/>
        </w:rPr>
      </w:pPr>
    </w:p>
    <w:p w14:paraId="08F614F9" w14:textId="77777777" w:rsidR="00772F3F" w:rsidRPr="007916B3" w:rsidRDefault="00772F3F" w:rsidP="00772F3F">
      <w:pPr>
        <w:rPr>
          <w:rFonts w:ascii="Tahoma" w:hAnsi="Tahoma" w:cs="Tahoma"/>
          <w:color w:val="004990"/>
          <w:sz w:val="10"/>
          <w:lang w:val="es-ES_tradnl"/>
        </w:rPr>
      </w:pPr>
    </w:p>
    <w:p w14:paraId="638F4948" w14:textId="77777777" w:rsidR="00772F3F" w:rsidRPr="007916B3" w:rsidRDefault="00772F3F" w:rsidP="00772F3F">
      <w:pPr>
        <w:rPr>
          <w:rFonts w:ascii="Tahoma" w:hAnsi="Tahoma" w:cs="Tahoma"/>
          <w:color w:val="004990"/>
          <w:sz w:val="10"/>
          <w:lang w:val="es-ES_tradnl"/>
        </w:rPr>
      </w:pPr>
    </w:p>
    <w:p w14:paraId="0AFB2B2C"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14:anchorId="7A462442" wp14:editId="6FEA007E">
            <wp:extent cx="6151880" cy="3950335"/>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51880" cy="3950335"/>
                    </a:xfrm>
                    <a:prstGeom prst="rect">
                      <a:avLst/>
                    </a:prstGeom>
                  </pic:spPr>
                </pic:pic>
              </a:graphicData>
            </a:graphic>
          </wp:inline>
        </w:drawing>
      </w:r>
    </w:p>
    <w:p w14:paraId="60B3EC8E" w14:textId="77777777" w:rsidR="00772F3F" w:rsidRPr="007916B3" w:rsidRDefault="00772F3F" w:rsidP="00772F3F">
      <w:pPr>
        <w:rPr>
          <w:rFonts w:ascii="Tahoma" w:hAnsi="Tahoma" w:cs="Tahoma"/>
          <w:color w:val="004990"/>
          <w:sz w:val="10"/>
          <w:lang w:val="es-ES_tradnl"/>
        </w:rPr>
      </w:pPr>
    </w:p>
    <w:p w14:paraId="7186FEEA" w14:textId="77777777" w:rsidR="00772F3F" w:rsidRPr="007916B3" w:rsidRDefault="00772F3F" w:rsidP="00772F3F">
      <w:pPr>
        <w:rPr>
          <w:rFonts w:ascii="Tahoma" w:hAnsi="Tahoma" w:cs="Tahoma"/>
          <w:color w:val="004990"/>
          <w:sz w:val="10"/>
          <w:lang w:val="es-ES_tradnl"/>
        </w:rPr>
      </w:pPr>
    </w:p>
    <w:p w14:paraId="62EE5676" w14:textId="77777777" w:rsidR="00772F3F" w:rsidRPr="007916B3" w:rsidRDefault="00772F3F" w:rsidP="00772F3F">
      <w:pPr>
        <w:rPr>
          <w:rFonts w:ascii="Tahoma" w:hAnsi="Tahoma" w:cs="Tahoma"/>
          <w:color w:val="004990"/>
          <w:sz w:val="10"/>
          <w:lang w:val="es-ES_tradnl"/>
        </w:rPr>
      </w:pPr>
    </w:p>
    <w:p w14:paraId="6C77C5A8" w14:textId="77777777" w:rsidR="00772F3F" w:rsidRPr="007916B3" w:rsidRDefault="00772F3F" w:rsidP="00772F3F">
      <w:pPr>
        <w:rPr>
          <w:rFonts w:ascii="Tahoma" w:hAnsi="Tahoma" w:cs="Tahoma"/>
          <w:color w:val="004990"/>
          <w:sz w:val="10"/>
          <w:lang w:val="es-ES_tradnl"/>
        </w:rPr>
      </w:pPr>
    </w:p>
    <w:p w14:paraId="49E6A13C" w14:textId="77777777" w:rsidR="00772F3F" w:rsidRPr="007916B3" w:rsidRDefault="00772F3F" w:rsidP="00772F3F">
      <w:pPr>
        <w:rPr>
          <w:rFonts w:ascii="Tahoma" w:hAnsi="Tahoma" w:cs="Tahoma"/>
          <w:color w:val="004990"/>
          <w:sz w:val="10"/>
          <w:lang w:val="es-ES_tradnl"/>
        </w:rPr>
      </w:pPr>
    </w:p>
    <w:p w14:paraId="2FC46785" w14:textId="77777777" w:rsidR="00772F3F" w:rsidRPr="007916B3" w:rsidRDefault="00772F3F" w:rsidP="00772F3F">
      <w:pPr>
        <w:rPr>
          <w:rFonts w:ascii="Tahoma" w:hAnsi="Tahoma" w:cs="Tahoma"/>
          <w:color w:val="004990"/>
          <w:sz w:val="10"/>
          <w:lang w:val="es-ES_tradnl"/>
        </w:rPr>
      </w:pPr>
    </w:p>
    <w:p w14:paraId="1CC4224D" w14:textId="77777777" w:rsidR="00772F3F" w:rsidRPr="007916B3" w:rsidRDefault="00772F3F" w:rsidP="00772F3F">
      <w:pPr>
        <w:rPr>
          <w:rFonts w:ascii="Tahoma" w:hAnsi="Tahoma" w:cs="Tahoma"/>
          <w:color w:val="004990"/>
          <w:sz w:val="10"/>
          <w:lang w:val="es-ES_tradnl"/>
        </w:rPr>
      </w:pPr>
    </w:p>
    <w:p w14:paraId="2B64944E" w14:textId="77777777" w:rsidR="00772F3F" w:rsidRPr="007916B3" w:rsidRDefault="00772F3F" w:rsidP="00772F3F">
      <w:pPr>
        <w:rPr>
          <w:rFonts w:ascii="Tahoma" w:hAnsi="Tahoma" w:cs="Tahoma"/>
          <w:color w:val="004990"/>
          <w:sz w:val="10"/>
          <w:lang w:val="es-ES_tradnl"/>
        </w:rPr>
      </w:pPr>
    </w:p>
    <w:p w14:paraId="4C9A2DE1" w14:textId="77777777" w:rsidR="00772F3F" w:rsidRPr="007916B3" w:rsidRDefault="00772F3F" w:rsidP="00772F3F">
      <w:pPr>
        <w:rPr>
          <w:rFonts w:ascii="Tahoma" w:hAnsi="Tahoma" w:cs="Tahoma"/>
          <w:color w:val="004990"/>
          <w:sz w:val="10"/>
          <w:lang w:val="es-ES_tradnl"/>
        </w:rPr>
      </w:pPr>
    </w:p>
    <w:p w14:paraId="51DEFDC2" w14:textId="77777777" w:rsidR="00772F3F" w:rsidRPr="007916B3" w:rsidRDefault="00772F3F" w:rsidP="00772F3F">
      <w:pPr>
        <w:rPr>
          <w:rFonts w:ascii="Tahoma" w:hAnsi="Tahoma" w:cs="Tahoma"/>
          <w:color w:val="004990"/>
          <w:sz w:val="10"/>
          <w:lang w:val="es-ES_tradnl"/>
        </w:rPr>
      </w:pPr>
    </w:p>
    <w:p w14:paraId="72B9E054" w14:textId="77777777" w:rsidR="00772F3F" w:rsidRPr="007916B3" w:rsidRDefault="00772F3F" w:rsidP="00772F3F">
      <w:pPr>
        <w:rPr>
          <w:rFonts w:ascii="Tahoma" w:hAnsi="Tahoma" w:cs="Tahoma"/>
          <w:color w:val="004990"/>
          <w:sz w:val="10"/>
          <w:lang w:val="es-ES_tradnl"/>
        </w:rPr>
      </w:pPr>
    </w:p>
    <w:p w14:paraId="5FDFE316" w14:textId="77777777" w:rsidR="00772F3F" w:rsidRPr="007916B3" w:rsidRDefault="00772F3F" w:rsidP="00772F3F">
      <w:pPr>
        <w:rPr>
          <w:rFonts w:ascii="Tahoma" w:hAnsi="Tahoma" w:cs="Tahoma"/>
          <w:color w:val="004990"/>
          <w:sz w:val="10"/>
          <w:lang w:val="es-ES_tradnl"/>
        </w:rPr>
      </w:pPr>
    </w:p>
    <w:p w14:paraId="2B17A47A" w14:textId="77777777" w:rsidR="00772F3F" w:rsidRPr="007916B3" w:rsidRDefault="00772F3F" w:rsidP="00772F3F">
      <w:pPr>
        <w:rPr>
          <w:rFonts w:ascii="Tahoma" w:hAnsi="Tahoma" w:cs="Tahoma"/>
          <w:color w:val="004990"/>
          <w:sz w:val="10"/>
          <w:lang w:val="es-ES_tradnl"/>
        </w:rPr>
      </w:pPr>
    </w:p>
    <w:p w14:paraId="450D9BDC" w14:textId="77777777" w:rsidR="00772F3F" w:rsidRPr="007916B3" w:rsidRDefault="00772F3F" w:rsidP="00772F3F">
      <w:pPr>
        <w:rPr>
          <w:rFonts w:ascii="Tahoma" w:hAnsi="Tahoma" w:cs="Tahoma"/>
          <w:color w:val="004990"/>
          <w:sz w:val="10"/>
          <w:lang w:val="es-ES_tradnl"/>
        </w:rPr>
      </w:pPr>
    </w:p>
    <w:p w14:paraId="362121F6" w14:textId="77777777" w:rsidR="00772F3F" w:rsidRPr="007916B3" w:rsidRDefault="00772F3F" w:rsidP="00772F3F">
      <w:pPr>
        <w:rPr>
          <w:rFonts w:ascii="Tahoma" w:hAnsi="Tahoma" w:cs="Tahoma"/>
          <w:color w:val="004990"/>
          <w:sz w:val="10"/>
          <w:lang w:val="es-ES_tradnl"/>
        </w:rPr>
      </w:pPr>
    </w:p>
    <w:p w14:paraId="3020A872" w14:textId="77777777" w:rsidR="00772F3F" w:rsidRPr="007916B3" w:rsidRDefault="00772F3F" w:rsidP="00772F3F">
      <w:pPr>
        <w:rPr>
          <w:rFonts w:ascii="Tahoma" w:hAnsi="Tahoma" w:cs="Tahoma"/>
          <w:color w:val="004990"/>
          <w:sz w:val="10"/>
          <w:lang w:val="es-ES_tradnl"/>
        </w:rPr>
      </w:pPr>
    </w:p>
    <w:p w14:paraId="6FEADB3A" w14:textId="77777777" w:rsidR="00772F3F" w:rsidRPr="007916B3" w:rsidRDefault="00772F3F" w:rsidP="00772F3F">
      <w:pPr>
        <w:rPr>
          <w:rFonts w:ascii="Tahoma" w:hAnsi="Tahoma" w:cs="Tahoma"/>
          <w:color w:val="004990"/>
          <w:sz w:val="10"/>
          <w:lang w:val="es-ES_tradnl"/>
        </w:rPr>
      </w:pPr>
    </w:p>
    <w:p w14:paraId="1FE93AA8" w14:textId="77777777" w:rsidR="00772F3F" w:rsidRPr="007916B3" w:rsidRDefault="00772F3F" w:rsidP="00772F3F">
      <w:pPr>
        <w:rPr>
          <w:rFonts w:ascii="Tahoma" w:hAnsi="Tahoma" w:cs="Tahoma"/>
          <w:color w:val="004990"/>
          <w:sz w:val="10"/>
          <w:lang w:val="es-ES_tradnl"/>
        </w:rPr>
      </w:pPr>
    </w:p>
    <w:p w14:paraId="517BF8CD" w14:textId="77777777" w:rsidR="00772F3F" w:rsidRPr="007916B3" w:rsidRDefault="00772F3F" w:rsidP="00772F3F">
      <w:pPr>
        <w:rPr>
          <w:rFonts w:ascii="Tahoma" w:hAnsi="Tahoma" w:cs="Tahoma"/>
          <w:color w:val="004990"/>
          <w:sz w:val="10"/>
          <w:lang w:val="es-ES_tradnl"/>
        </w:rPr>
      </w:pPr>
    </w:p>
    <w:p w14:paraId="1C04AC0A" w14:textId="77777777" w:rsidR="00772F3F" w:rsidRPr="007916B3" w:rsidRDefault="00772F3F" w:rsidP="00772F3F">
      <w:pPr>
        <w:rPr>
          <w:rFonts w:ascii="Tahoma" w:hAnsi="Tahoma" w:cs="Tahoma"/>
          <w:color w:val="004990"/>
          <w:sz w:val="10"/>
          <w:lang w:val="es-ES_tradnl"/>
        </w:rPr>
      </w:pPr>
    </w:p>
    <w:p w14:paraId="7A48ADC2" w14:textId="77777777" w:rsidR="00772F3F" w:rsidRPr="007916B3" w:rsidRDefault="00772F3F" w:rsidP="00772F3F">
      <w:pPr>
        <w:rPr>
          <w:rFonts w:ascii="Tahoma" w:hAnsi="Tahoma" w:cs="Tahoma"/>
          <w:color w:val="004990"/>
          <w:sz w:val="10"/>
          <w:lang w:val="es-ES_tradnl"/>
        </w:rPr>
      </w:pPr>
    </w:p>
    <w:p w14:paraId="513ED92C" w14:textId="77777777" w:rsidR="00772F3F" w:rsidRPr="007916B3" w:rsidRDefault="00772F3F" w:rsidP="00772F3F">
      <w:pPr>
        <w:rPr>
          <w:rFonts w:ascii="Tahoma" w:hAnsi="Tahoma" w:cs="Tahoma"/>
          <w:color w:val="004990"/>
          <w:sz w:val="10"/>
          <w:lang w:val="es-ES_tradnl"/>
        </w:rPr>
      </w:pPr>
    </w:p>
    <w:p w14:paraId="731E43D3" w14:textId="77777777" w:rsidR="00772F3F" w:rsidRPr="007916B3" w:rsidRDefault="00772F3F" w:rsidP="00772F3F">
      <w:pPr>
        <w:rPr>
          <w:rFonts w:ascii="Tahoma" w:hAnsi="Tahoma" w:cs="Tahoma"/>
          <w:color w:val="004990"/>
          <w:sz w:val="10"/>
          <w:lang w:val="es-ES_tradnl"/>
        </w:rPr>
      </w:pPr>
    </w:p>
    <w:p w14:paraId="6B1CE37F" w14:textId="77777777" w:rsidR="00772F3F" w:rsidRPr="007916B3" w:rsidRDefault="00772F3F" w:rsidP="00772F3F">
      <w:pPr>
        <w:rPr>
          <w:rFonts w:ascii="Tahoma" w:hAnsi="Tahoma" w:cs="Tahoma"/>
          <w:color w:val="004990"/>
          <w:sz w:val="10"/>
          <w:lang w:val="es-ES_tradnl"/>
        </w:rPr>
      </w:pPr>
    </w:p>
    <w:p w14:paraId="4E506411" w14:textId="77777777" w:rsidR="00772F3F" w:rsidRPr="007916B3" w:rsidRDefault="00772F3F" w:rsidP="00772F3F">
      <w:pPr>
        <w:rPr>
          <w:rFonts w:ascii="Tahoma" w:hAnsi="Tahoma" w:cs="Tahoma"/>
          <w:color w:val="004990"/>
          <w:sz w:val="10"/>
          <w:lang w:val="es-ES_tradnl"/>
        </w:rPr>
      </w:pPr>
    </w:p>
    <w:p w14:paraId="7D1BAD6C" w14:textId="77777777" w:rsidR="00772F3F" w:rsidRPr="007916B3" w:rsidRDefault="00772F3F" w:rsidP="00772F3F">
      <w:pPr>
        <w:rPr>
          <w:rFonts w:ascii="Tahoma" w:hAnsi="Tahoma" w:cs="Tahoma"/>
          <w:color w:val="004990"/>
          <w:sz w:val="10"/>
          <w:lang w:val="es-ES_tradnl"/>
        </w:rPr>
      </w:pPr>
    </w:p>
    <w:p w14:paraId="29D912DA" w14:textId="77777777" w:rsidR="00772F3F" w:rsidRPr="007916B3" w:rsidRDefault="00772F3F" w:rsidP="00772F3F">
      <w:pPr>
        <w:rPr>
          <w:rFonts w:ascii="Tahoma" w:hAnsi="Tahoma" w:cs="Tahoma"/>
          <w:color w:val="004990"/>
          <w:sz w:val="10"/>
          <w:lang w:val="es-ES_tradnl"/>
        </w:rPr>
      </w:pPr>
    </w:p>
    <w:p w14:paraId="07B51089" w14:textId="77777777" w:rsidR="00772F3F" w:rsidRPr="007916B3" w:rsidRDefault="00772F3F" w:rsidP="00772F3F">
      <w:pPr>
        <w:rPr>
          <w:rFonts w:ascii="Tahoma" w:hAnsi="Tahoma" w:cs="Tahoma"/>
          <w:color w:val="004990"/>
          <w:sz w:val="10"/>
          <w:lang w:val="es-ES_tradnl"/>
        </w:rPr>
      </w:pPr>
    </w:p>
    <w:p w14:paraId="48481B5B" w14:textId="77777777" w:rsidR="00772F3F" w:rsidRPr="007916B3" w:rsidRDefault="00772F3F" w:rsidP="00772F3F">
      <w:pPr>
        <w:rPr>
          <w:rFonts w:ascii="Tahoma" w:hAnsi="Tahoma" w:cs="Tahoma"/>
          <w:color w:val="004990"/>
          <w:sz w:val="10"/>
          <w:lang w:val="es-ES_tradnl"/>
        </w:rPr>
      </w:pPr>
    </w:p>
    <w:p w14:paraId="114E45C2" w14:textId="77777777" w:rsidR="00772F3F" w:rsidRPr="007916B3" w:rsidRDefault="00772F3F" w:rsidP="00772F3F">
      <w:pPr>
        <w:rPr>
          <w:rFonts w:ascii="Tahoma" w:hAnsi="Tahoma" w:cs="Tahoma"/>
          <w:color w:val="004990"/>
          <w:sz w:val="10"/>
          <w:lang w:val="es-ES_tradnl"/>
        </w:rPr>
      </w:pPr>
    </w:p>
    <w:p w14:paraId="02D6D2D6" w14:textId="77777777" w:rsidR="00772F3F" w:rsidRPr="007916B3" w:rsidRDefault="00772F3F" w:rsidP="00772F3F">
      <w:pPr>
        <w:rPr>
          <w:rFonts w:ascii="Tahoma" w:hAnsi="Tahoma" w:cs="Tahoma"/>
          <w:color w:val="004990"/>
          <w:sz w:val="10"/>
          <w:lang w:val="es-ES_tradnl"/>
        </w:rPr>
      </w:pPr>
    </w:p>
    <w:p w14:paraId="0663076E" w14:textId="77777777" w:rsidR="00772F3F" w:rsidRPr="007916B3" w:rsidRDefault="00772F3F" w:rsidP="00772F3F">
      <w:pPr>
        <w:rPr>
          <w:rFonts w:ascii="Tahoma" w:hAnsi="Tahoma" w:cs="Tahoma"/>
          <w:color w:val="004990"/>
          <w:sz w:val="10"/>
          <w:lang w:val="es-ES_tradnl"/>
        </w:rPr>
      </w:pPr>
    </w:p>
    <w:p w14:paraId="2020B678" w14:textId="77777777" w:rsidR="00772F3F" w:rsidRPr="007916B3" w:rsidRDefault="00772F3F" w:rsidP="00772F3F">
      <w:pPr>
        <w:rPr>
          <w:rFonts w:ascii="Tahoma" w:hAnsi="Tahoma" w:cs="Tahoma"/>
          <w:color w:val="004990"/>
          <w:sz w:val="10"/>
          <w:lang w:val="es-ES_tradnl"/>
        </w:rPr>
      </w:pPr>
    </w:p>
    <w:p w14:paraId="2204EA36" w14:textId="77777777" w:rsidR="00772F3F" w:rsidRPr="007916B3" w:rsidRDefault="00772F3F" w:rsidP="00772F3F">
      <w:pPr>
        <w:rPr>
          <w:rFonts w:ascii="Tahoma" w:hAnsi="Tahoma" w:cs="Tahoma"/>
          <w:color w:val="004990"/>
          <w:sz w:val="10"/>
          <w:lang w:val="es-ES_tradnl"/>
        </w:rPr>
      </w:pPr>
    </w:p>
    <w:p w14:paraId="3199CEEE" w14:textId="77777777" w:rsidR="00772F3F" w:rsidRPr="007916B3" w:rsidRDefault="00772F3F" w:rsidP="00772F3F">
      <w:pPr>
        <w:rPr>
          <w:rFonts w:ascii="Tahoma" w:hAnsi="Tahoma" w:cs="Tahoma"/>
          <w:color w:val="004990"/>
          <w:sz w:val="10"/>
          <w:lang w:val="es-ES_tradnl"/>
        </w:rPr>
      </w:pPr>
    </w:p>
    <w:p w14:paraId="74A45038" w14:textId="77777777" w:rsidR="00772F3F" w:rsidRPr="007916B3" w:rsidRDefault="00772F3F" w:rsidP="00772F3F">
      <w:pPr>
        <w:rPr>
          <w:rFonts w:ascii="Tahoma" w:hAnsi="Tahoma" w:cs="Tahoma"/>
          <w:color w:val="004990"/>
          <w:sz w:val="10"/>
          <w:lang w:val="es-ES_tradnl"/>
        </w:rPr>
      </w:pPr>
    </w:p>
    <w:p w14:paraId="5EA66F0A" w14:textId="77777777" w:rsidR="00772F3F" w:rsidRPr="007916B3" w:rsidRDefault="00772F3F" w:rsidP="00772F3F">
      <w:pPr>
        <w:rPr>
          <w:rFonts w:ascii="Tahoma" w:hAnsi="Tahoma" w:cs="Tahoma"/>
          <w:color w:val="004990"/>
          <w:sz w:val="10"/>
          <w:lang w:val="es-ES_tradnl"/>
        </w:rPr>
      </w:pPr>
    </w:p>
    <w:p w14:paraId="31FEAA13" w14:textId="77777777" w:rsidR="00772F3F" w:rsidRPr="007916B3" w:rsidRDefault="00772F3F" w:rsidP="00772F3F">
      <w:pPr>
        <w:rPr>
          <w:rFonts w:ascii="Tahoma" w:hAnsi="Tahoma" w:cs="Tahoma"/>
          <w:color w:val="004990"/>
          <w:sz w:val="10"/>
          <w:lang w:val="es-ES_tradnl"/>
        </w:rPr>
      </w:pPr>
    </w:p>
    <w:p w14:paraId="11CF73C5" w14:textId="77777777" w:rsidR="00772F3F" w:rsidRPr="007916B3" w:rsidRDefault="00772F3F" w:rsidP="00772F3F">
      <w:pPr>
        <w:rPr>
          <w:rFonts w:ascii="Tahoma" w:hAnsi="Tahoma" w:cs="Tahoma"/>
          <w:color w:val="004990"/>
          <w:sz w:val="10"/>
          <w:lang w:val="es-ES_tradnl"/>
        </w:rPr>
      </w:pPr>
    </w:p>
    <w:p w14:paraId="5E991060" w14:textId="77777777" w:rsidR="00772F3F" w:rsidRPr="007916B3" w:rsidRDefault="00772F3F" w:rsidP="00772F3F">
      <w:pPr>
        <w:rPr>
          <w:rFonts w:ascii="Tahoma" w:hAnsi="Tahoma" w:cs="Tahoma"/>
          <w:color w:val="004990"/>
          <w:sz w:val="10"/>
          <w:lang w:val="es-ES_tradnl"/>
        </w:rPr>
      </w:pPr>
    </w:p>
    <w:p w14:paraId="31161B7A" w14:textId="77777777" w:rsidR="00772F3F" w:rsidRPr="007916B3" w:rsidRDefault="00772F3F" w:rsidP="00772F3F">
      <w:pPr>
        <w:rPr>
          <w:rFonts w:ascii="Tahoma" w:hAnsi="Tahoma" w:cs="Tahoma"/>
          <w:color w:val="004990"/>
          <w:sz w:val="10"/>
          <w:lang w:val="es-ES_tradnl"/>
        </w:rPr>
      </w:pPr>
    </w:p>
    <w:p w14:paraId="3828E0AD" w14:textId="77777777" w:rsidR="00772F3F" w:rsidRPr="007916B3" w:rsidRDefault="00772F3F" w:rsidP="00772F3F">
      <w:pPr>
        <w:rPr>
          <w:rFonts w:ascii="Tahoma" w:hAnsi="Tahoma" w:cs="Tahoma"/>
          <w:color w:val="004990"/>
          <w:sz w:val="10"/>
          <w:lang w:val="es-ES_tradnl"/>
        </w:rPr>
      </w:pPr>
    </w:p>
    <w:p w14:paraId="13402005" w14:textId="77777777" w:rsidR="00772F3F" w:rsidRPr="007916B3" w:rsidRDefault="00772F3F" w:rsidP="00772F3F">
      <w:pPr>
        <w:rPr>
          <w:rFonts w:ascii="Tahoma" w:hAnsi="Tahoma" w:cs="Tahoma"/>
          <w:color w:val="004990"/>
          <w:sz w:val="10"/>
          <w:lang w:val="es-ES_tradnl"/>
        </w:rPr>
      </w:pPr>
    </w:p>
    <w:p w14:paraId="1E192B1F" w14:textId="77777777" w:rsidR="00772F3F" w:rsidRPr="007916B3" w:rsidRDefault="00772F3F" w:rsidP="00772F3F">
      <w:pPr>
        <w:rPr>
          <w:rFonts w:ascii="Tahoma" w:hAnsi="Tahoma" w:cs="Tahoma"/>
          <w:color w:val="004990"/>
          <w:sz w:val="10"/>
          <w:lang w:val="es-ES_tradnl"/>
        </w:rPr>
      </w:pPr>
    </w:p>
    <w:p w14:paraId="46980CCB" w14:textId="77777777" w:rsidR="00772F3F" w:rsidRPr="007916B3" w:rsidRDefault="00772F3F" w:rsidP="00772F3F">
      <w:pPr>
        <w:rPr>
          <w:rFonts w:ascii="Tahoma" w:hAnsi="Tahoma" w:cs="Tahoma"/>
          <w:color w:val="004990"/>
          <w:sz w:val="10"/>
          <w:lang w:val="es-ES_tradnl"/>
        </w:rPr>
      </w:pPr>
    </w:p>
    <w:p w14:paraId="522F9AFE" w14:textId="77777777" w:rsidR="00772F3F" w:rsidRDefault="00772F3F" w:rsidP="00772F3F">
      <w:pPr>
        <w:jc w:val="center"/>
        <w:rPr>
          <w:rFonts w:ascii="Tahoma" w:eastAsia="Calibri" w:hAnsi="Tahoma" w:cs="Tahoma"/>
          <w:iCs/>
          <w:sz w:val="28"/>
          <w:szCs w:val="21"/>
        </w:rPr>
      </w:pPr>
    </w:p>
    <w:p w14:paraId="0759D48C"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CÁMARAS Y DUCTOS</w:t>
      </w:r>
    </w:p>
    <w:p w14:paraId="1C3BC345" w14:textId="77777777" w:rsidR="00772F3F" w:rsidRPr="007916B3" w:rsidRDefault="00772F3F" w:rsidP="00772F3F">
      <w:pPr>
        <w:rPr>
          <w:rFonts w:ascii="Tahoma" w:hAnsi="Tahoma" w:cs="Tahoma"/>
          <w:color w:val="004990"/>
          <w:sz w:val="10"/>
          <w:lang w:val="es-ES_tradnl"/>
        </w:rPr>
      </w:pPr>
    </w:p>
    <w:p w14:paraId="3BBF01B0" w14:textId="77777777" w:rsidR="00772F3F" w:rsidRPr="007916B3" w:rsidRDefault="00772F3F" w:rsidP="00772F3F">
      <w:pPr>
        <w:rPr>
          <w:rFonts w:ascii="Tahoma" w:hAnsi="Tahoma" w:cs="Tahoma"/>
          <w:color w:val="004990"/>
          <w:sz w:val="10"/>
          <w:lang w:val="es-ES_tradnl"/>
        </w:rPr>
      </w:pPr>
    </w:p>
    <w:p w14:paraId="29B08BB0" w14:textId="77777777" w:rsidR="00772F3F" w:rsidRPr="007916B3" w:rsidRDefault="00772F3F" w:rsidP="00772F3F">
      <w:pPr>
        <w:rPr>
          <w:rFonts w:ascii="Tahoma" w:hAnsi="Tahoma" w:cs="Tahoma"/>
          <w:color w:val="004990"/>
          <w:sz w:val="10"/>
          <w:lang w:val="es-ES_tradnl"/>
        </w:rPr>
      </w:pPr>
    </w:p>
    <w:p w14:paraId="74EBB51A" w14:textId="77777777" w:rsidR="00772F3F" w:rsidRPr="007916B3" w:rsidRDefault="00772F3F" w:rsidP="00772F3F">
      <w:pPr>
        <w:rPr>
          <w:rFonts w:ascii="Tahoma" w:hAnsi="Tahoma" w:cs="Tahoma"/>
          <w:color w:val="004990"/>
          <w:sz w:val="10"/>
          <w:lang w:val="es-ES_tradnl"/>
        </w:rPr>
      </w:pPr>
    </w:p>
    <w:p w14:paraId="118FA24E"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7F21E02D" wp14:editId="51A208AC">
            <wp:extent cx="6153150" cy="4705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4E52478D" w14:textId="77777777" w:rsidR="00772F3F" w:rsidRPr="007916B3" w:rsidRDefault="00772F3F" w:rsidP="00772F3F">
      <w:pPr>
        <w:rPr>
          <w:rFonts w:ascii="Tahoma" w:hAnsi="Tahoma" w:cs="Tahoma"/>
          <w:color w:val="004990"/>
          <w:sz w:val="10"/>
          <w:lang w:val="es-ES_tradnl"/>
        </w:rPr>
      </w:pPr>
    </w:p>
    <w:p w14:paraId="458FD56C" w14:textId="77777777" w:rsidR="00772F3F" w:rsidRPr="007916B3" w:rsidRDefault="00772F3F" w:rsidP="00772F3F">
      <w:pPr>
        <w:rPr>
          <w:rFonts w:ascii="Tahoma" w:hAnsi="Tahoma" w:cs="Tahoma"/>
          <w:color w:val="004990"/>
          <w:sz w:val="10"/>
          <w:lang w:val="es-ES_tradnl"/>
        </w:rPr>
      </w:pPr>
    </w:p>
    <w:p w14:paraId="39FB6AF9" w14:textId="77777777" w:rsidR="00772F3F" w:rsidRPr="007916B3" w:rsidRDefault="00772F3F" w:rsidP="00772F3F">
      <w:pPr>
        <w:rPr>
          <w:rFonts w:ascii="Tahoma" w:hAnsi="Tahoma" w:cs="Tahoma"/>
          <w:color w:val="004990"/>
          <w:sz w:val="10"/>
          <w:lang w:val="es-ES_tradnl"/>
        </w:rPr>
      </w:pPr>
    </w:p>
    <w:p w14:paraId="7D43AB05" w14:textId="77777777" w:rsidR="00772F3F" w:rsidRPr="007916B3" w:rsidRDefault="00772F3F" w:rsidP="00772F3F">
      <w:pPr>
        <w:rPr>
          <w:rFonts w:ascii="Tahoma" w:hAnsi="Tahoma" w:cs="Tahoma"/>
          <w:color w:val="004990"/>
          <w:sz w:val="10"/>
          <w:lang w:val="es-ES_tradnl"/>
        </w:rPr>
      </w:pPr>
    </w:p>
    <w:p w14:paraId="2804D37B" w14:textId="77777777" w:rsidR="00772F3F" w:rsidRPr="007916B3" w:rsidRDefault="00772F3F" w:rsidP="00772F3F">
      <w:pPr>
        <w:rPr>
          <w:rFonts w:ascii="Tahoma" w:hAnsi="Tahoma" w:cs="Tahoma"/>
          <w:color w:val="004990"/>
          <w:sz w:val="10"/>
          <w:lang w:val="es-ES_tradnl"/>
        </w:rPr>
      </w:pPr>
    </w:p>
    <w:p w14:paraId="5C31E87A" w14:textId="77777777" w:rsidR="00772F3F" w:rsidRPr="007916B3" w:rsidRDefault="00772F3F" w:rsidP="00772F3F">
      <w:pPr>
        <w:rPr>
          <w:rFonts w:ascii="Tahoma" w:hAnsi="Tahoma" w:cs="Tahoma"/>
          <w:color w:val="004990"/>
          <w:sz w:val="10"/>
          <w:lang w:val="es-ES_tradnl"/>
        </w:rPr>
      </w:pPr>
    </w:p>
    <w:p w14:paraId="01B08583" w14:textId="77777777" w:rsidR="00772F3F" w:rsidRPr="007916B3" w:rsidRDefault="00772F3F" w:rsidP="00772F3F">
      <w:pPr>
        <w:rPr>
          <w:rFonts w:ascii="Tahoma" w:hAnsi="Tahoma" w:cs="Tahoma"/>
          <w:color w:val="004990"/>
          <w:sz w:val="10"/>
          <w:lang w:val="es-ES_tradnl"/>
        </w:rPr>
      </w:pPr>
    </w:p>
    <w:p w14:paraId="6BFEA95C" w14:textId="77777777" w:rsidR="00772F3F" w:rsidRPr="007916B3" w:rsidRDefault="00772F3F" w:rsidP="00772F3F">
      <w:pPr>
        <w:rPr>
          <w:rFonts w:ascii="Tahoma" w:hAnsi="Tahoma" w:cs="Tahoma"/>
          <w:color w:val="004990"/>
          <w:sz w:val="10"/>
          <w:lang w:val="es-ES_tradnl"/>
        </w:rPr>
      </w:pPr>
    </w:p>
    <w:p w14:paraId="23B42629" w14:textId="77777777" w:rsidR="00772F3F" w:rsidRPr="007916B3" w:rsidRDefault="00772F3F" w:rsidP="00772F3F">
      <w:pPr>
        <w:rPr>
          <w:rFonts w:ascii="Tahoma" w:hAnsi="Tahoma" w:cs="Tahoma"/>
          <w:color w:val="004990"/>
          <w:sz w:val="10"/>
          <w:lang w:val="es-ES_tradnl"/>
        </w:rPr>
      </w:pPr>
    </w:p>
    <w:p w14:paraId="5128C77D" w14:textId="77777777" w:rsidR="00772F3F" w:rsidRPr="007916B3" w:rsidRDefault="00772F3F" w:rsidP="00772F3F">
      <w:pPr>
        <w:rPr>
          <w:rFonts w:ascii="Tahoma" w:hAnsi="Tahoma" w:cs="Tahoma"/>
          <w:color w:val="004990"/>
          <w:sz w:val="10"/>
          <w:lang w:val="es-ES_tradnl"/>
        </w:rPr>
      </w:pPr>
    </w:p>
    <w:p w14:paraId="2479E306" w14:textId="77777777" w:rsidR="00772F3F" w:rsidRPr="007916B3" w:rsidRDefault="00772F3F" w:rsidP="00772F3F">
      <w:pPr>
        <w:rPr>
          <w:rFonts w:ascii="Tahoma" w:hAnsi="Tahoma" w:cs="Tahoma"/>
          <w:color w:val="004990"/>
          <w:sz w:val="10"/>
          <w:lang w:val="es-ES_tradnl"/>
        </w:rPr>
      </w:pPr>
    </w:p>
    <w:p w14:paraId="73072422" w14:textId="77777777" w:rsidR="00772F3F" w:rsidRPr="007916B3" w:rsidRDefault="00772F3F" w:rsidP="00772F3F">
      <w:pPr>
        <w:rPr>
          <w:rFonts w:ascii="Tahoma" w:hAnsi="Tahoma" w:cs="Tahoma"/>
          <w:color w:val="004990"/>
          <w:sz w:val="10"/>
          <w:lang w:val="es-ES_tradnl"/>
        </w:rPr>
      </w:pPr>
    </w:p>
    <w:p w14:paraId="74022D13" w14:textId="77777777" w:rsidR="00772F3F" w:rsidRPr="007916B3" w:rsidRDefault="00772F3F" w:rsidP="00772F3F">
      <w:pPr>
        <w:rPr>
          <w:rFonts w:ascii="Tahoma" w:hAnsi="Tahoma" w:cs="Tahoma"/>
          <w:color w:val="004990"/>
          <w:sz w:val="10"/>
          <w:lang w:val="es-ES_tradnl"/>
        </w:rPr>
      </w:pPr>
    </w:p>
    <w:p w14:paraId="12883481" w14:textId="77777777" w:rsidR="00772F3F" w:rsidRPr="007916B3" w:rsidRDefault="00772F3F" w:rsidP="00772F3F">
      <w:pPr>
        <w:rPr>
          <w:rFonts w:ascii="Tahoma" w:hAnsi="Tahoma" w:cs="Tahoma"/>
          <w:color w:val="004990"/>
          <w:sz w:val="10"/>
          <w:lang w:val="es-ES_tradnl"/>
        </w:rPr>
      </w:pPr>
    </w:p>
    <w:p w14:paraId="0E53036C" w14:textId="77777777" w:rsidR="00772F3F" w:rsidRPr="007916B3" w:rsidRDefault="00772F3F" w:rsidP="00772F3F">
      <w:pPr>
        <w:rPr>
          <w:rFonts w:ascii="Tahoma" w:hAnsi="Tahoma" w:cs="Tahoma"/>
          <w:color w:val="004990"/>
          <w:sz w:val="10"/>
          <w:lang w:val="es-ES_tradnl"/>
        </w:rPr>
      </w:pPr>
    </w:p>
    <w:p w14:paraId="21B6EF72" w14:textId="77777777" w:rsidR="00772F3F" w:rsidRPr="007916B3" w:rsidRDefault="00772F3F" w:rsidP="00772F3F">
      <w:pPr>
        <w:rPr>
          <w:rFonts w:ascii="Tahoma" w:hAnsi="Tahoma" w:cs="Tahoma"/>
          <w:color w:val="004990"/>
          <w:sz w:val="10"/>
          <w:lang w:val="es-ES_tradnl"/>
        </w:rPr>
      </w:pPr>
    </w:p>
    <w:p w14:paraId="020CBE83" w14:textId="77777777" w:rsidR="00772F3F" w:rsidRPr="007916B3" w:rsidRDefault="00772F3F" w:rsidP="00772F3F">
      <w:pPr>
        <w:rPr>
          <w:rFonts w:ascii="Tahoma" w:hAnsi="Tahoma" w:cs="Tahoma"/>
          <w:color w:val="004990"/>
          <w:sz w:val="10"/>
          <w:lang w:val="es-ES_tradnl"/>
        </w:rPr>
      </w:pPr>
    </w:p>
    <w:p w14:paraId="3DF54FC0" w14:textId="77777777" w:rsidR="00772F3F" w:rsidRPr="007916B3" w:rsidRDefault="00772F3F" w:rsidP="00772F3F">
      <w:pPr>
        <w:rPr>
          <w:rFonts w:ascii="Tahoma" w:hAnsi="Tahoma" w:cs="Tahoma"/>
          <w:color w:val="004990"/>
          <w:sz w:val="10"/>
          <w:lang w:val="es-ES_tradnl"/>
        </w:rPr>
      </w:pPr>
    </w:p>
    <w:p w14:paraId="07016062" w14:textId="77777777" w:rsidR="00772F3F" w:rsidRPr="007916B3" w:rsidRDefault="00772F3F" w:rsidP="00772F3F">
      <w:pPr>
        <w:rPr>
          <w:rFonts w:ascii="Tahoma" w:hAnsi="Tahoma" w:cs="Tahoma"/>
          <w:color w:val="004990"/>
          <w:sz w:val="10"/>
          <w:lang w:val="es-ES_tradnl"/>
        </w:rPr>
      </w:pPr>
    </w:p>
    <w:p w14:paraId="5ADB3BBC" w14:textId="77777777" w:rsidR="00772F3F" w:rsidRPr="007916B3" w:rsidRDefault="00772F3F" w:rsidP="00772F3F">
      <w:pPr>
        <w:rPr>
          <w:rFonts w:ascii="Tahoma" w:hAnsi="Tahoma" w:cs="Tahoma"/>
          <w:color w:val="004990"/>
          <w:sz w:val="10"/>
          <w:lang w:val="es-ES_tradnl"/>
        </w:rPr>
      </w:pPr>
    </w:p>
    <w:p w14:paraId="278F749D" w14:textId="77777777" w:rsidR="00772F3F" w:rsidRPr="007916B3" w:rsidRDefault="00772F3F" w:rsidP="00772F3F">
      <w:pPr>
        <w:rPr>
          <w:rFonts w:ascii="Tahoma" w:hAnsi="Tahoma" w:cs="Tahoma"/>
          <w:color w:val="004990"/>
          <w:sz w:val="10"/>
          <w:lang w:val="es-ES_tradnl"/>
        </w:rPr>
      </w:pPr>
    </w:p>
    <w:p w14:paraId="4579724B" w14:textId="77777777" w:rsidR="00772F3F" w:rsidRPr="007916B3" w:rsidRDefault="00772F3F" w:rsidP="00772F3F">
      <w:pPr>
        <w:rPr>
          <w:rFonts w:ascii="Tahoma" w:hAnsi="Tahoma" w:cs="Tahoma"/>
          <w:color w:val="004990"/>
          <w:sz w:val="10"/>
          <w:lang w:val="es-ES_tradnl"/>
        </w:rPr>
      </w:pPr>
    </w:p>
    <w:p w14:paraId="5F22771E" w14:textId="77777777" w:rsidR="00772F3F" w:rsidRPr="007916B3" w:rsidRDefault="00772F3F" w:rsidP="00772F3F">
      <w:pPr>
        <w:rPr>
          <w:rFonts w:ascii="Tahoma" w:hAnsi="Tahoma" w:cs="Tahoma"/>
          <w:color w:val="004990"/>
          <w:sz w:val="10"/>
          <w:lang w:val="es-ES_tradnl"/>
        </w:rPr>
      </w:pPr>
    </w:p>
    <w:p w14:paraId="4840ABDD" w14:textId="77777777" w:rsidR="00772F3F" w:rsidRPr="007916B3" w:rsidRDefault="00772F3F" w:rsidP="00772F3F">
      <w:pPr>
        <w:rPr>
          <w:rFonts w:ascii="Tahoma" w:hAnsi="Tahoma" w:cs="Tahoma"/>
          <w:color w:val="004990"/>
          <w:sz w:val="10"/>
          <w:lang w:val="es-ES_tradnl"/>
        </w:rPr>
      </w:pPr>
    </w:p>
    <w:p w14:paraId="740E21B0" w14:textId="77777777" w:rsidR="00772F3F" w:rsidRPr="007916B3" w:rsidRDefault="00772F3F" w:rsidP="00772F3F">
      <w:pPr>
        <w:rPr>
          <w:rFonts w:ascii="Tahoma" w:hAnsi="Tahoma" w:cs="Tahoma"/>
          <w:color w:val="004990"/>
          <w:sz w:val="10"/>
          <w:lang w:val="es-ES_tradnl"/>
        </w:rPr>
      </w:pPr>
    </w:p>
    <w:p w14:paraId="5D2F460F" w14:textId="77777777" w:rsidR="00772F3F" w:rsidRPr="007916B3" w:rsidRDefault="00772F3F" w:rsidP="00772F3F">
      <w:pPr>
        <w:rPr>
          <w:rFonts w:ascii="Tahoma" w:hAnsi="Tahoma" w:cs="Tahoma"/>
          <w:color w:val="004990"/>
          <w:sz w:val="10"/>
          <w:lang w:val="es-ES_tradnl"/>
        </w:rPr>
      </w:pPr>
    </w:p>
    <w:p w14:paraId="799FA7A7" w14:textId="77777777" w:rsidR="00772F3F" w:rsidRPr="007916B3" w:rsidRDefault="00772F3F" w:rsidP="00772F3F">
      <w:pPr>
        <w:rPr>
          <w:rFonts w:ascii="Tahoma" w:hAnsi="Tahoma" w:cs="Tahoma"/>
          <w:color w:val="004990"/>
          <w:sz w:val="10"/>
          <w:lang w:val="es-ES_tradnl"/>
        </w:rPr>
      </w:pPr>
    </w:p>
    <w:p w14:paraId="7CEFBBAF" w14:textId="77777777" w:rsidR="00772F3F" w:rsidRPr="007916B3" w:rsidRDefault="00772F3F" w:rsidP="00772F3F">
      <w:pPr>
        <w:rPr>
          <w:rFonts w:ascii="Tahoma" w:hAnsi="Tahoma" w:cs="Tahoma"/>
          <w:color w:val="004990"/>
          <w:sz w:val="10"/>
          <w:lang w:val="es-ES_tradnl"/>
        </w:rPr>
      </w:pPr>
    </w:p>
    <w:p w14:paraId="140018E5" w14:textId="77777777" w:rsidR="00772F3F" w:rsidRPr="007916B3" w:rsidRDefault="00772F3F" w:rsidP="00772F3F">
      <w:pPr>
        <w:rPr>
          <w:rFonts w:ascii="Tahoma" w:hAnsi="Tahoma" w:cs="Tahoma"/>
          <w:color w:val="004990"/>
          <w:sz w:val="10"/>
          <w:lang w:val="es-ES_tradnl"/>
        </w:rPr>
      </w:pPr>
    </w:p>
    <w:p w14:paraId="62C7C774" w14:textId="77777777" w:rsidR="00772F3F" w:rsidRPr="007916B3" w:rsidRDefault="00772F3F" w:rsidP="00772F3F">
      <w:pPr>
        <w:rPr>
          <w:rFonts w:ascii="Tahoma" w:hAnsi="Tahoma" w:cs="Tahoma"/>
          <w:color w:val="004990"/>
          <w:sz w:val="10"/>
          <w:lang w:val="es-ES_tradnl"/>
        </w:rPr>
      </w:pPr>
    </w:p>
    <w:p w14:paraId="253BAB2C" w14:textId="77777777" w:rsidR="00772F3F" w:rsidRPr="007916B3" w:rsidRDefault="00772F3F" w:rsidP="00772F3F">
      <w:pPr>
        <w:rPr>
          <w:rFonts w:ascii="Tahoma" w:hAnsi="Tahoma" w:cs="Tahoma"/>
          <w:color w:val="004990"/>
          <w:sz w:val="10"/>
          <w:lang w:val="es-ES_tradnl"/>
        </w:rPr>
      </w:pPr>
    </w:p>
    <w:p w14:paraId="7D227E63" w14:textId="77777777" w:rsidR="00772F3F" w:rsidRPr="007916B3" w:rsidRDefault="00772F3F" w:rsidP="00772F3F">
      <w:pPr>
        <w:rPr>
          <w:rFonts w:ascii="Tahoma" w:hAnsi="Tahoma" w:cs="Tahoma"/>
          <w:color w:val="004990"/>
          <w:sz w:val="10"/>
          <w:lang w:val="es-ES_tradnl"/>
        </w:rPr>
      </w:pPr>
    </w:p>
    <w:p w14:paraId="2F57A024" w14:textId="77777777" w:rsidR="00772F3F" w:rsidRPr="007916B3" w:rsidRDefault="00772F3F" w:rsidP="00772F3F">
      <w:pPr>
        <w:rPr>
          <w:rFonts w:ascii="Tahoma" w:hAnsi="Tahoma" w:cs="Tahoma"/>
          <w:color w:val="004990"/>
          <w:sz w:val="10"/>
          <w:lang w:val="es-ES_tradnl"/>
        </w:rPr>
      </w:pPr>
    </w:p>
    <w:p w14:paraId="4FA74870" w14:textId="77777777" w:rsidR="00772F3F" w:rsidRPr="007916B3" w:rsidRDefault="00772F3F" w:rsidP="00772F3F">
      <w:pPr>
        <w:rPr>
          <w:rFonts w:ascii="Tahoma" w:hAnsi="Tahoma" w:cs="Tahoma"/>
          <w:color w:val="004990"/>
          <w:sz w:val="10"/>
          <w:lang w:val="es-ES_tradnl"/>
        </w:rPr>
      </w:pPr>
    </w:p>
    <w:p w14:paraId="5F92D5D7" w14:textId="77777777" w:rsidR="00772F3F" w:rsidRPr="007916B3" w:rsidRDefault="00772F3F" w:rsidP="00772F3F">
      <w:pPr>
        <w:rPr>
          <w:rFonts w:ascii="Tahoma" w:hAnsi="Tahoma" w:cs="Tahoma"/>
          <w:color w:val="004990"/>
          <w:sz w:val="10"/>
          <w:lang w:val="es-ES_tradnl"/>
        </w:rPr>
      </w:pPr>
    </w:p>
    <w:p w14:paraId="1F227B30" w14:textId="77777777" w:rsidR="00772F3F" w:rsidRPr="007916B3" w:rsidRDefault="00772F3F" w:rsidP="00772F3F">
      <w:pPr>
        <w:rPr>
          <w:rFonts w:ascii="Tahoma" w:hAnsi="Tahoma" w:cs="Tahoma"/>
          <w:color w:val="004990"/>
          <w:sz w:val="10"/>
          <w:lang w:val="es-ES_tradnl"/>
        </w:rPr>
      </w:pPr>
    </w:p>
    <w:p w14:paraId="08DCB15D" w14:textId="77777777" w:rsidR="00772F3F" w:rsidRPr="007916B3" w:rsidRDefault="00772F3F" w:rsidP="00772F3F">
      <w:pPr>
        <w:rPr>
          <w:rFonts w:ascii="Tahoma" w:hAnsi="Tahoma" w:cs="Tahoma"/>
          <w:color w:val="004990"/>
          <w:sz w:val="10"/>
          <w:lang w:val="es-ES_tradnl"/>
        </w:rPr>
      </w:pPr>
    </w:p>
    <w:p w14:paraId="158CF6DC" w14:textId="77777777" w:rsidR="00772F3F" w:rsidRDefault="00772F3F" w:rsidP="00772F3F">
      <w:pPr>
        <w:jc w:val="center"/>
        <w:rPr>
          <w:rFonts w:ascii="Tahoma" w:eastAsia="Calibri" w:hAnsi="Tahoma" w:cs="Tahoma"/>
          <w:iCs/>
          <w:sz w:val="28"/>
          <w:szCs w:val="21"/>
        </w:rPr>
      </w:pPr>
    </w:p>
    <w:p w14:paraId="5BE700A1"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ESCALERILLAS</w:t>
      </w:r>
    </w:p>
    <w:p w14:paraId="48100EDC" w14:textId="77777777" w:rsidR="00772F3F" w:rsidRPr="007916B3" w:rsidRDefault="00772F3F" w:rsidP="00772F3F">
      <w:pPr>
        <w:rPr>
          <w:rFonts w:ascii="Tahoma" w:hAnsi="Tahoma" w:cs="Tahoma"/>
          <w:color w:val="004990"/>
          <w:sz w:val="10"/>
          <w:lang w:val="es-ES_tradnl"/>
        </w:rPr>
      </w:pPr>
    </w:p>
    <w:p w14:paraId="2B16D6C1" w14:textId="77777777" w:rsidR="00772F3F" w:rsidRPr="007916B3" w:rsidRDefault="00772F3F" w:rsidP="00772F3F">
      <w:pPr>
        <w:rPr>
          <w:rFonts w:ascii="Tahoma" w:hAnsi="Tahoma" w:cs="Tahoma"/>
          <w:color w:val="004990"/>
          <w:sz w:val="10"/>
          <w:lang w:val="es-ES_tradnl"/>
        </w:rPr>
      </w:pPr>
    </w:p>
    <w:p w14:paraId="263972DF" w14:textId="77777777" w:rsidR="00772F3F" w:rsidRPr="007916B3" w:rsidRDefault="00772F3F" w:rsidP="00772F3F">
      <w:pPr>
        <w:rPr>
          <w:rFonts w:ascii="Tahoma" w:hAnsi="Tahoma" w:cs="Tahoma"/>
          <w:color w:val="004990"/>
          <w:sz w:val="10"/>
          <w:lang w:val="es-ES_tradnl"/>
        </w:rPr>
      </w:pPr>
    </w:p>
    <w:p w14:paraId="04F896CD" w14:textId="77777777" w:rsidR="00772F3F" w:rsidRPr="007916B3" w:rsidRDefault="00772F3F" w:rsidP="00772F3F">
      <w:pPr>
        <w:rPr>
          <w:rFonts w:ascii="Tahoma" w:hAnsi="Tahoma" w:cs="Tahoma"/>
          <w:color w:val="004990"/>
          <w:sz w:val="10"/>
          <w:lang w:val="es-ES_tradnl"/>
        </w:rPr>
      </w:pPr>
    </w:p>
    <w:p w14:paraId="4FBDFC61" w14:textId="77777777" w:rsidR="00772F3F" w:rsidRPr="007916B3" w:rsidRDefault="00772F3F" w:rsidP="00772F3F">
      <w:pPr>
        <w:rPr>
          <w:rFonts w:ascii="Tahoma" w:hAnsi="Tahoma" w:cs="Tahoma"/>
          <w:color w:val="004990"/>
          <w:sz w:val="10"/>
          <w:lang w:val="es-ES_tradnl"/>
        </w:rPr>
      </w:pPr>
    </w:p>
    <w:p w14:paraId="46880123"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14:anchorId="50337EBB" wp14:editId="6291BA60">
            <wp:extent cx="5773098" cy="51530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784197" cy="5162932"/>
                    </a:xfrm>
                    <a:prstGeom prst="rect">
                      <a:avLst/>
                    </a:prstGeom>
                  </pic:spPr>
                </pic:pic>
              </a:graphicData>
            </a:graphic>
          </wp:inline>
        </w:drawing>
      </w:r>
    </w:p>
    <w:p w14:paraId="6AA064C5" w14:textId="77777777" w:rsidR="00772F3F" w:rsidRPr="007916B3" w:rsidRDefault="00772F3F" w:rsidP="00772F3F">
      <w:pPr>
        <w:rPr>
          <w:rFonts w:ascii="Tahoma" w:hAnsi="Tahoma" w:cs="Tahoma"/>
          <w:color w:val="004990"/>
          <w:sz w:val="10"/>
          <w:lang w:val="es-ES_tradnl"/>
        </w:rPr>
      </w:pPr>
    </w:p>
    <w:p w14:paraId="2646B73B" w14:textId="77777777" w:rsidR="00772F3F" w:rsidRPr="007916B3" w:rsidRDefault="00772F3F" w:rsidP="00772F3F">
      <w:pPr>
        <w:rPr>
          <w:rFonts w:ascii="Tahoma" w:hAnsi="Tahoma" w:cs="Tahoma"/>
          <w:color w:val="004990"/>
          <w:sz w:val="10"/>
          <w:lang w:val="es-ES_tradnl"/>
        </w:rPr>
      </w:pPr>
    </w:p>
    <w:p w14:paraId="01F007DD" w14:textId="77777777" w:rsidR="00772F3F" w:rsidRPr="007916B3" w:rsidRDefault="00772F3F" w:rsidP="00772F3F">
      <w:pPr>
        <w:rPr>
          <w:rFonts w:ascii="Tahoma" w:hAnsi="Tahoma" w:cs="Tahoma"/>
          <w:color w:val="004990"/>
          <w:sz w:val="10"/>
          <w:lang w:val="es-ES_tradnl"/>
        </w:rPr>
      </w:pPr>
    </w:p>
    <w:p w14:paraId="706A49F4" w14:textId="77777777" w:rsidR="00772F3F" w:rsidRPr="007916B3" w:rsidRDefault="00772F3F" w:rsidP="00772F3F">
      <w:pPr>
        <w:rPr>
          <w:rFonts w:ascii="Tahoma" w:hAnsi="Tahoma" w:cs="Tahoma"/>
          <w:color w:val="004990"/>
          <w:sz w:val="10"/>
          <w:lang w:val="es-ES_tradnl"/>
        </w:rPr>
      </w:pPr>
    </w:p>
    <w:p w14:paraId="38A3F6FA" w14:textId="77777777" w:rsidR="00772F3F" w:rsidRPr="007916B3" w:rsidRDefault="00772F3F" w:rsidP="00772F3F">
      <w:pPr>
        <w:rPr>
          <w:rFonts w:ascii="Tahoma" w:hAnsi="Tahoma" w:cs="Tahoma"/>
          <w:color w:val="004990"/>
          <w:sz w:val="10"/>
          <w:lang w:val="es-ES_tradnl"/>
        </w:rPr>
      </w:pPr>
    </w:p>
    <w:p w14:paraId="05469D6E" w14:textId="77777777" w:rsidR="00772F3F" w:rsidRPr="007916B3" w:rsidRDefault="00772F3F" w:rsidP="00772F3F">
      <w:pPr>
        <w:rPr>
          <w:rFonts w:ascii="Tahoma" w:hAnsi="Tahoma" w:cs="Tahoma"/>
          <w:color w:val="004990"/>
          <w:sz w:val="10"/>
          <w:lang w:val="es-ES_tradnl"/>
        </w:rPr>
      </w:pPr>
    </w:p>
    <w:p w14:paraId="011238D1" w14:textId="77777777" w:rsidR="00772F3F" w:rsidRPr="007916B3" w:rsidRDefault="00772F3F" w:rsidP="00772F3F">
      <w:pPr>
        <w:rPr>
          <w:rFonts w:ascii="Tahoma" w:hAnsi="Tahoma" w:cs="Tahoma"/>
          <w:color w:val="004990"/>
          <w:sz w:val="10"/>
          <w:lang w:val="es-ES_tradnl"/>
        </w:rPr>
      </w:pPr>
    </w:p>
    <w:p w14:paraId="331A51B7" w14:textId="77777777" w:rsidR="00772F3F" w:rsidRPr="007916B3" w:rsidRDefault="00772F3F" w:rsidP="00772F3F">
      <w:pPr>
        <w:rPr>
          <w:rFonts w:ascii="Tahoma" w:hAnsi="Tahoma" w:cs="Tahoma"/>
          <w:color w:val="004990"/>
          <w:sz w:val="10"/>
          <w:lang w:val="es-ES_tradnl"/>
        </w:rPr>
      </w:pPr>
    </w:p>
    <w:p w14:paraId="13BD9E45" w14:textId="77777777" w:rsidR="00772F3F" w:rsidRPr="007916B3" w:rsidRDefault="00772F3F" w:rsidP="00772F3F">
      <w:pPr>
        <w:rPr>
          <w:rFonts w:ascii="Tahoma" w:hAnsi="Tahoma" w:cs="Tahoma"/>
          <w:color w:val="004990"/>
          <w:sz w:val="10"/>
          <w:lang w:val="es-ES_tradnl"/>
        </w:rPr>
      </w:pPr>
    </w:p>
    <w:p w14:paraId="6C6D724D" w14:textId="77777777" w:rsidR="00772F3F" w:rsidRPr="007916B3" w:rsidRDefault="00772F3F" w:rsidP="00772F3F">
      <w:pPr>
        <w:rPr>
          <w:rFonts w:ascii="Tahoma" w:hAnsi="Tahoma" w:cs="Tahoma"/>
          <w:color w:val="004990"/>
          <w:sz w:val="10"/>
          <w:lang w:val="es-ES_tradnl"/>
        </w:rPr>
      </w:pPr>
    </w:p>
    <w:p w14:paraId="3DC6E321" w14:textId="77777777" w:rsidR="00772F3F" w:rsidRPr="007916B3" w:rsidRDefault="00772F3F" w:rsidP="00772F3F">
      <w:pPr>
        <w:rPr>
          <w:rFonts w:ascii="Tahoma" w:hAnsi="Tahoma" w:cs="Tahoma"/>
          <w:color w:val="004990"/>
          <w:sz w:val="10"/>
          <w:lang w:val="es-ES_tradnl"/>
        </w:rPr>
      </w:pPr>
    </w:p>
    <w:p w14:paraId="1204417B" w14:textId="77777777" w:rsidR="00772F3F" w:rsidRPr="007916B3" w:rsidRDefault="00772F3F" w:rsidP="00772F3F">
      <w:pPr>
        <w:rPr>
          <w:rFonts w:ascii="Tahoma" w:hAnsi="Tahoma" w:cs="Tahoma"/>
          <w:color w:val="004990"/>
          <w:sz w:val="10"/>
          <w:lang w:val="es-ES_tradnl"/>
        </w:rPr>
      </w:pPr>
    </w:p>
    <w:p w14:paraId="4850D304" w14:textId="77777777" w:rsidR="00772F3F" w:rsidRPr="007916B3" w:rsidRDefault="00772F3F" w:rsidP="00772F3F">
      <w:pPr>
        <w:rPr>
          <w:rFonts w:ascii="Tahoma" w:hAnsi="Tahoma" w:cs="Tahoma"/>
          <w:color w:val="004990"/>
          <w:sz w:val="10"/>
          <w:lang w:val="es-ES_tradnl"/>
        </w:rPr>
      </w:pPr>
    </w:p>
    <w:p w14:paraId="5FBC174B" w14:textId="77777777" w:rsidR="00772F3F" w:rsidRPr="007916B3" w:rsidRDefault="00772F3F" w:rsidP="00772F3F">
      <w:pPr>
        <w:rPr>
          <w:rFonts w:ascii="Tahoma" w:hAnsi="Tahoma" w:cs="Tahoma"/>
          <w:color w:val="004990"/>
          <w:sz w:val="10"/>
          <w:lang w:val="es-ES_tradnl"/>
        </w:rPr>
      </w:pPr>
    </w:p>
    <w:p w14:paraId="4DD68617" w14:textId="77777777" w:rsidR="00772F3F" w:rsidRPr="007916B3" w:rsidRDefault="00772F3F" w:rsidP="00772F3F">
      <w:pPr>
        <w:rPr>
          <w:rFonts w:ascii="Tahoma" w:hAnsi="Tahoma" w:cs="Tahoma"/>
          <w:color w:val="004990"/>
          <w:sz w:val="10"/>
          <w:lang w:val="es-ES_tradnl"/>
        </w:rPr>
      </w:pPr>
    </w:p>
    <w:p w14:paraId="39E30522" w14:textId="77777777" w:rsidR="00772F3F" w:rsidRPr="007916B3" w:rsidRDefault="00772F3F" w:rsidP="00772F3F">
      <w:pPr>
        <w:rPr>
          <w:rFonts w:ascii="Tahoma" w:hAnsi="Tahoma" w:cs="Tahoma"/>
          <w:color w:val="004990"/>
          <w:sz w:val="10"/>
          <w:lang w:val="es-ES_tradnl"/>
        </w:rPr>
      </w:pPr>
    </w:p>
    <w:p w14:paraId="5548CEF4" w14:textId="77777777" w:rsidR="00772F3F" w:rsidRPr="007916B3" w:rsidRDefault="00772F3F" w:rsidP="00772F3F">
      <w:pPr>
        <w:rPr>
          <w:rFonts w:ascii="Tahoma" w:hAnsi="Tahoma" w:cs="Tahoma"/>
          <w:color w:val="004990"/>
          <w:sz w:val="10"/>
          <w:lang w:val="es-ES_tradnl"/>
        </w:rPr>
      </w:pPr>
    </w:p>
    <w:p w14:paraId="65384C2B" w14:textId="77777777" w:rsidR="00772F3F" w:rsidRPr="007916B3" w:rsidRDefault="00772F3F" w:rsidP="00772F3F">
      <w:pPr>
        <w:rPr>
          <w:rFonts w:ascii="Tahoma" w:hAnsi="Tahoma" w:cs="Tahoma"/>
          <w:color w:val="004990"/>
          <w:sz w:val="10"/>
          <w:lang w:val="es-ES_tradnl"/>
        </w:rPr>
      </w:pPr>
    </w:p>
    <w:p w14:paraId="3BCEEC2E" w14:textId="77777777" w:rsidR="00772F3F" w:rsidRPr="007916B3" w:rsidRDefault="00772F3F" w:rsidP="00772F3F">
      <w:pPr>
        <w:rPr>
          <w:rFonts w:ascii="Tahoma" w:hAnsi="Tahoma" w:cs="Tahoma"/>
          <w:color w:val="004990"/>
          <w:sz w:val="10"/>
          <w:lang w:val="es-ES_tradnl"/>
        </w:rPr>
      </w:pPr>
    </w:p>
    <w:p w14:paraId="0C478365" w14:textId="77777777" w:rsidR="00772F3F" w:rsidRPr="007916B3" w:rsidRDefault="00772F3F" w:rsidP="00772F3F">
      <w:pPr>
        <w:rPr>
          <w:rFonts w:ascii="Tahoma" w:hAnsi="Tahoma" w:cs="Tahoma"/>
          <w:color w:val="004990"/>
          <w:sz w:val="10"/>
          <w:lang w:val="es-ES_tradnl"/>
        </w:rPr>
      </w:pPr>
    </w:p>
    <w:p w14:paraId="2E8875A3" w14:textId="77777777" w:rsidR="00772F3F" w:rsidRPr="007916B3" w:rsidRDefault="00772F3F" w:rsidP="00772F3F">
      <w:pPr>
        <w:rPr>
          <w:rFonts w:ascii="Tahoma" w:hAnsi="Tahoma" w:cs="Tahoma"/>
          <w:color w:val="004990"/>
          <w:sz w:val="10"/>
          <w:lang w:val="es-ES_tradnl"/>
        </w:rPr>
      </w:pPr>
    </w:p>
    <w:p w14:paraId="4415ADAE" w14:textId="77777777" w:rsidR="00772F3F" w:rsidRPr="007916B3" w:rsidRDefault="00772F3F" w:rsidP="00772F3F">
      <w:pPr>
        <w:rPr>
          <w:rFonts w:ascii="Tahoma" w:hAnsi="Tahoma" w:cs="Tahoma"/>
          <w:color w:val="004990"/>
          <w:sz w:val="10"/>
          <w:lang w:val="es-ES_tradnl"/>
        </w:rPr>
      </w:pPr>
    </w:p>
    <w:p w14:paraId="0EB4C049" w14:textId="77777777" w:rsidR="00772F3F" w:rsidRPr="007916B3" w:rsidRDefault="00772F3F" w:rsidP="00772F3F">
      <w:pPr>
        <w:rPr>
          <w:rFonts w:ascii="Tahoma" w:hAnsi="Tahoma" w:cs="Tahoma"/>
          <w:color w:val="004990"/>
          <w:sz w:val="10"/>
          <w:lang w:val="es-ES_tradnl"/>
        </w:rPr>
      </w:pPr>
    </w:p>
    <w:p w14:paraId="47415C5A" w14:textId="77777777" w:rsidR="00772F3F" w:rsidRPr="007916B3" w:rsidRDefault="00772F3F" w:rsidP="00772F3F">
      <w:pPr>
        <w:rPr>
          <w:rFonts w:ascii="Tahoma" w:hAnsi="Tahoma" w:cs="Tahoma"/>
          <w:color w:val="004990"/>
          <w:sz w:val="10"/>
          <w:lang w:val="es-ES_tradnl"/>
        </w:rPr>
      </w:pPr>
    </w:p>
    <w:p w14:paraId="3180CC80" w14:textId="77777777" w:rsidR="00772F3F" w:rsidRPr="007916B3" w:rsidRDefault="00772F3F" w:rsidP="00772F3F">
      <w:pPr>
        <w:rPr>
          <w:rFonts w:ascii="Tahoma" w:hAnsi="Tahoma" w:cs="Tahoma"/>
          <w:color w:val="004990"/>
          <w:sz w:val="10"/>
          <w:lang w:val="es-ES_tradnl"/>
        </w:rPr>
      </w:pPr>
    </w:p>
    <w:p w14:paraId="3532223E" w14:textId="77777777" w:rsidR="00772F3F" w:rsidRPr="007916B3" w:rsidRDefault="00772F3F" w:rsidP="00772F3F">
      <w:pPr>
        <w:rPr>
          <w:rFonts w:ascii="Tahoma" w:hAnsi="Tahoma" w:cs="Tahoma"/>
          <w:color w:val="004990"/>
          <w:sz w:val="10"/>
          <w:lang w:val="es-ES_tradnl"/>
        </w:rPr>
      </w:pPr>
    </w:p>
    <w:p w14:paraId="5F5872E6" w14:textId="77777777" w:rsidR="00772F3F" w:rsidRPr="007916B3" w:rsidRDefault="00772F3F" w:rsidP="00772F3F">
      <w:pPr>
        <w:rPr>
          <w:rFonts w:ascii="Tahoma" w:hAnsi="Tahoma" w:cs="Tahoma"/>
          <w:color w:val="004990"/>
          <w:sz w:val="10"/>
          <w:lang w:val="es-ES_tradnl"/>
        </w:rPr>
      </w:pPr>
    </w:p>
    <w:p w14:paraId="5F3CBB3E" w14:textId="77777777" w:rsidR="00772F3F" w:rsidRPr="007916B3" w:rsidRDefault="00772F3F" w:rsidP="00772F3F">
      <w:pPr>
        <w:rPr>
          <w:rFonts w:ascii="Tahoma" w:hAnsi="Tahoma" w:cs="Tahoma"/>
          <w:color w:val="004990"/>
          <w:sz w:val="10"/>
          <w:lang w:val="es-ES_tradnl"/>
        </w:rPr>
      </w:pPr>
    </w:p>
    <w:p w14:paraId="37E8239F" w14:textId="77777777" w:rsidR="00772F3F" w:rsidRPr="007916B3" w:rsidRDefault="00772F3F" w:rsidP="00772F3F">
      <w:pPr>
        <w:rPr>
          <w:rFonts w:ascii="Tahoma" w:hAnsi="Tahoma" w:cs="Tahoma"/>
          <w:color w:val="004990"/>
          <w:sz w:val="10"/>
          <w:lang w:val="es-ES_tradnl"/>
        </w:rPr>
      </w:pPr>
    </w:p>
    <w:p w14:paraId="5FAB6C64" w14:textId="77777777" w:rsidR="00772F3F" w:rsidRPr="007916B3" w:rsidRDefault="00772F3F" w:rsidP="00772F3F">
      <w:pPr>
        <w:rPr>
          <w:rFonts w:ascii="Tahoma" w:hAnsi="Tahoma" w:cs="Tahoma"/>
          <w:color w:val="004990"/>
          <w:sz w:val="10"/>
          <w:lang w:val="es-ES_tradnl"/>
        </w:rPr>
      </w:pPr>
    </w:p>
    <w:p w14:paraId="4E6A2C2B" w14:textId="77777777" w:rsidR="00772F3F" w:rsidRPr="007916B3" w:rsidRDefault="00772F3F" w:rsidP="00772F3F">
      <w:pPr>
        <w:rPr>
          <w:rFonts w:ascii="Tahoma" w:hAnsi="Tahoma" w:cs="Tahoma"/>
          <w:color w:val="004990"/>
          <w:sz w:val="10"/>
          <w:lang w:val="es-ES_tradnl"/>
        </w:rPr>
      </w:pPr>
    </w:p>
    <w:p w14:paraId="5A2D406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DETALLE DE ATERRAMIENTO</w:t>
      </w:r>
    </w:p>
    <w:p w14:paraId="150D17B3" w14:textId="77777777" w:rsidR="00772F3F" w:rsidRPr="007916B3" w:rsidRDefault="00772F3F" w:rsidP="00772F3F">
      <w:pPr>
        <w:rPr>
          <w:rFonts w:ascii="Tahoma" w:hAnsi="Tahoma" w:cs="Tahoma"/>
          <w:color w:val="004990"/>
          <w:sz w:val="10"/>
          <w:lang w:val="es-ES_tradnl"/>
        </w:rPr>
      </w:pPr>
    </w:p>
    <w:p w14:paraId="3252E4CD" w14:textId="77777777" w:rsidR="00772F3F" w:rsidRPr="007916B3" w:rsidRDefault="00772F3F" w:rsidP="00772F3F">
      <w:pPr>
        <w:rPr>
          <w:rFonts w:ascii="Tahoma" w:hAnsi="Tahoma" w:cs="Tahoma"/>
          <w:color w:val="004990"/>
          <w:sz w:val="10"/>
          <w:lang w:val="es-ES_tradnl"/>
        </w:rPr>
      </w:pPr>
    </w:p>
    <w:p w14:paraId="31205DD9" w14:textId="77777777" w:rsidR="00772F3F" w:rsidRPr="007916B3" w:rsidRDefault="00772F3F" w:rsidP="00772F3F">
      <w:pPr>
        <w:rPr>
          <w:rFonts w:ascii="Tahoma" w:hAnsi="Tahoma" w:cs="Tahoma"/>
          <w:color w:val="004990"/>
          <w:sz w:val="10"/>
          <w:lang w:val="es-ES_tradnl"/>
        </w:rPr>
      </w:pPr>
    </w:p>
    <w:p w14:paraId="41BD0B59" w14:textId="77777777" w:rsidR="00772F3F" w:rsidRPr="007916B3" w:rsidRDefault="00772F3F" w:rsidP="00772F3F">
      <w:pPr>
        <w:rPr>
          <w:rFonts w:ascii="Tahoma" w:hAnsi="Tahoma" w:cs="Tahoma"/>
          <w:color w:val="004990"/>
          <w:sz w:val="10"/>
          <w:lang w:val="es-ES_tradnl"/>
        </w:rPr>
      </w:pPr>
    </w:p>
    <w:p w14:paraId="0C69340B"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0BA7EB0A" wp14:editId="43F0A344">
            <wp:extent cx="6143625" cy="47148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43625" cy="4714875"/>
                    </a:xfrm>
                    <a:prstGeom prst="rect">
                      <a:avLst/>
                    </a:prstGeom>
                    <a:noFill/>
                    <a:ln>
                      <a:noFill/>
                    </a:ln>
                  </pic:spPr>
                </pic:pic>
              </a:graphicData>
            </a:graphic>
          </wp:inline>
        </w:drawing>
      </w:r>
    </w:p>
    <w:p w14:paraId="3AFE5440" w14:textId="77777777" w:rsidR="00772F3F" w:rsidRPr="007916B3" w:rsidRDefault="00772F3F" w:rsidP="00772F3F">
      <w:pPr>
        <w:rPr>
          <w:rFonts w:ascii="Tahoma" w:hAnsi="Tahoma" w:cs="Tahoma"/>
          <w:color w:val="004990"/>
          <w:sz w:val="10"/>
          <w:lang w:val="es-ES_tradnl"/>
        </w:rPr>
      </w:pPr>
    </w:p>
    <w:p w14:paraId="49F2F550" w14:textId="77777777" w:rsidR="00772F3F" w:rsidRPr="007916B3" w:rsidRDefault="00772F3F" w:rsidP="00772F3F">
      <w:pPr>
        <w:rPr>
          <w:rFonts w:ascii="Tahoma" w:hAnsi="Tahoma" w:cs="Tahoma"/>
          <w:color w:val="004990"/>
          <w:sz w:val="10"/>
          <w:lang w:val="es-ES_tradnl"/>
        </w:rPr>
      </w:pPr>
    </w:p>
    <w:p w14:paraId="08B9E4A5" w14:textId="77777777" w:rsidR="00772F3F" w:rsidRPr="007916B3" w:rsidRDefault="00772F3F" w:rsidP="00772F3F">
      <w:pPr>
        <w:rPr>
          <w:rFonts w:ascii="Tahoma" w:hAnsi="Tahoma" w:cs="Tahoma"/>
          <w:color w:val="004990"/>
          <w:sz w:val="10"/>
          <w:lang w:val="es-ES_tradnl"/>
        </w:rPr>
      </w:pPr>
    </w:p>
    <w:p w14:paraId="5E85349A" w14:textId="77777777" w:rsidR="00772F3F" w:rsidRPr="007916B3" w:rsidRDefault="00772F3F" w:rsidP="00772F3F">
      <w:pPr>
        <w:rPr>
          <w:rFonts w:ascii="Tahoma" w:hAnsi="Tahoma" w:cs="Tahoma"/>
          <w:color w:val="004990"/>
          <w:sz w:val="10"/>
          <w:lang w:val="es-ES_tradnl"/>
        </w:rPr>
      </w:pPr>
    </w:p>
    <w:p w14:paraId="373FEDA9" w14:textId="77777777" w:rsidR="00772F3F" w:rsidRPr="007916B3" w:rsidRDefault="00772F3F" w:rsidP="00772F3F">
      <w:pPr>
        <w:rPr>
          <w:rFonts w:ascii="Tahoma" w:hAnsi="Tahoma" w:cs="Tahoma"/>
          <w:color w:val="004990"/>
          <w:sz w:val="10"/>
          <w:lang w:val="es-ES_tradnl"/>
        </w:rPr>
      </w:pPr>
    </w:p>
    <w:p w14:paraId="2A8D2D95" w14:textId="77777777" w:rsidR="00772F3F" w:rsidRPr="007916B3" w:rsidRDefault="00772F3F" w:rsidP="00772F3F">
      <w:pPr>
        <w:rPr>
          <w:rFonts w:ascii="Tahoma" w:hAnsi="Tahoma" w:cs="Tahoma"/>
          <w:color w:val="004990"/>
          <w:sz w:val="10"/>
          <w:lang w:val="es-ES_tradnl"/>
        </w:rPr>
      </w:pPr>
    </w:p>
    <w:p w14:paraId="051A8805" w14:textId="77777777" w:rsidR="00772F3F" w:rsidRPr="007916B3" w:rsidRDefault="00772F3F" w:rsidP="00772F3F">
      <w:pPr>
        <w:rPr>
          <w:rFonts w:ascii="Tahoma" w:hAnsi="Tahoma" w:cs="Tahoma"/>
          <w:color w:val="004990"/>
          <w:sz w:val="10"/>
          <w:lang w:val="es-ES_tradnl"/>
        </w:rPr>
      </w:pPr>
    </w:p>
    <w:p w14:paraId="65E0E7F4" w14:textId="77777777" w:rsidR="00772F3F" w:rsidRPr="007916B3" w:rsidRDefault="00772F3F" w:rsidP="00772F3F">
      <w:pPr>
        <w:rPr>
          <w:rFonts w:ascii="Tahoma" w:hAnsi="Tahoma" w:cs="Tahoma"/>
          <w:color w:val="004990"/>
          <w:sz w:val="10"/>
          <w:lang w:val="es-ES_tradnl"/>
        </w:rPr>
      </w:pPr>
    </w:p>
    <w:p w14:paraId="002F6811" w14:textId="77777777" w:rsidR="00772F3F" w:rsidRPr="007916B3" w:rsidRDefault="00772F3F" w:rsidP="00772F3F">
      <w:pPr>
        <w:rPr>
          <w:rFonts w:ascii="Tahoma" w:hAnsi="Tahoma" w:cs="Tahoma"/>
          <w:color w:val="004990"/>
          <w:sz w:val="10"/>
          <w:lang w:val="es-ES_tradnl"/>
        </w:rPr>
      </w:pPr>
    </w:p>
    <w:p w14:paraId="35B80149" w14:textId="77777777" w:rsidR="00772F3F" w:rsidRPr="007916B3" w:rsidRDefault="00772F3F" w:rsidP="00772F3F">
      <w:pPr>
        <w:rPr>
          <w:rFonts w:ascii="Tahoma" w:hAnsi="Tahoma" w:cs="Tahoma"/>
          <w:color w:val="004990"/>
          <w:sz w:val="10"/>
          <w:lang w:val="es-ES_tradnl"/>
        </w:rPr>
      </w:pPr>
    </w:p>
    <w:p w14:paraId="6F160E55" w14:textId="77777777" w:rsidR="00772F3F" w:rsidRPr="007916B3" w:rsidRDefault="00772F3F" w:rsidP="00772F3F">
      <w:pPr>
        <w:rPr>
          <w:rFonts w:ascii="Tahoma" w:hAnsi="Tahoma" w:cs="Tahoma"/>
          <w:color w:val="004990"/>
          <w:sz w:val="10"/>
          <w:lang w:val="es-ES_tradnl"/>
        </w:rPr>
      </w:pPr>
    </w:p>
    <w:p w14:paraId="3C30BFAD" w14:textId="77777777" w:rsidR="00772F3F" w:rsidRPr="007916B3" w:rsidRDefault="00772F3F" w:rsidP="00772F3F">
      <w:pPr>
        <w:rPr>
          <w:rFonts w:ascii="Tahoma" w:hAnsi="Tahoma" w:cs="Tahoma"/>
          <w:color w:val="004990"/>
          <w:sz w:val="10"/>
          <w:lang w:val="es-ES_tradnl"/>
        </w:rPr>
      </w:pPr>
    </w:p>
    <w:p w14:paraId="35361FCC" w14:textId="77777777" w:rsidR="00772F3F" w:rsidRPr="007916B3" w:rsidRDefault="00772F3F" w:rsidP="00772F3F">
      <w:pPr>
        <w:rPr>
          <w:rFonts w:ascii="Tahoma" w:hAnsi="Tahoma" w:cs="Tahoma"/>
          <w:color w:val="004990"/>
          <w:sz w:val="10"/>
          <w:lang w:val="es-ES_tradnl"/>
        </w:rPr>
      </w:pPr>
    </w:p>
    <w:p w14:paraId="786EA7AD" w14:textId="77777777" w:rsidR="00772F3F" w:rsidRPr="007916B3" w:rsidRDefault="00772F3F" w:rsidP="00772F3F">
      <w:pPr>
        <w:rPr>
          <w:rFonts w:ascii="Tahoma" w:hAnsi="Tahoma" w:cs="Tahoma"/>
          <w:color w:val="004990"/>
          <w:sz w:val="10"/>
          <w:lang w:val="es-ES_tradnl"/>
        </w:rPr>
      </w:pPr>
    </w:p>
    <w:p w14:paraId="48239E7E" w14:textId="77777777" w:rsidR="00772F3F" w:rsidRPr="007916B3" w:rsidRDefault="00772F3F" w:rsidP="00772F3F">
      <w:pPr>
        <w:rPr>
          <w:rFonts w:ascii="Tahoma" w:hAnsi="Tahoma" w:cs="Tahoma"/>
          <w:color w:val="004990"/>
          <w:sz w:val="10"/>
          <w:lang w:val="es-ES_tradnl"/>
        </w:rPr>
      </w:pPr>
    </w:p>
    <w:p w14:paraId="1984315A" w14:textId="77777777" w:rsidR="00772F3F" w:rsidRPr="007916B3" w:rsidRDefault="00772F3F" w:rsidP="00772F3F">
      <w:pPr>
        <w:rPr>
          <w:rFonts w:ascii="Tahoma" w:hAnsi="Tahoma" w:cs="Tahoma"/>
          <w:color w:val="004990"/>
          <w:sz w:val="10"/>
          <w:lang w:val="es-ES_tradnl"/>
        </w:rPr>
      </w:pPr>
    </w:p>
    <w:p w14:paraId="7F65FA8C" w14:textId="77777777" w:rsidR="00772F3F" w:rsidRPr="007916B3" w:rsidRDefault="00772F3F" w:rsidP="00772F3F">
      <w:pPr>
        <w:rPr>
          <w:rFonts w:ascii="Tahoma" w:hAnsi="Tahoma" w:cs="Tahoma"/>
          <w:color w:val="004990"/>
          <w:sz w:val="10"/>
          <w:lang w:val="es-ES_tradnl"/>
        </w:rPr>
      </w:pPr>
    </w:p>
    <w:p w14:paraId="0649B730" w14:textId="77777777" w:rsidR="00772F3F" w:rsidRPr="007916B3" w:rsidRDefault="00772F3F" w:rsidP="00772F3F">
      <w:pPr>
        <w:rPr>
          <w:rFonts w:ascii="Tahoma" w:hAnsi="Tahoma" w:cs="Tahoma"/>
          <w:color w:val="004990"/>
          <w:sz w:val="10"/>
          <w:lang w:val="es-ES_tradnl"/>
        </w:rPr>
      </w:pPr>
    </w:p>
    <w:p w14:paraId="55055652" w14:textId="77777777" w:rsidR="00772F3F" w:rsidRPr="007916B3" w:rsidRDefault="00772F3F" w:rsidP="00772F3F">
      <w:pPr>
        <w:rPr>
          <w:rFonts w:ascii="Tahoma" w:hAnsi="Tahoma" w:cs="Tahoma"/>
          <w:color w:val="004990"/>
          <w:sz w:val="10"/>
          <w:lang w:val="es-ES_tradnl"/>
        </w:rPr>
      </w:pPr>
    </w:p>
    <w:p w14:paraId="48CD763C" w14:textId="77777777" w:rsidR="00772F3F" w:rsidRPr="007916B3" w:rsidRDefault="00772F3F" w:rsidP="00772F3F">
      <w:pPr>
        <w:rPr>
          <w:rFonts w:ascii="Tahoma" w:hAnsi="Tahoma" w:cs="Tahoma"/>
          <w:color w:val="004990"/>
          <w:sz w:val="10"/>
          <w:lang w:val="es-ES_tradnl"/>
        </w:rPr>
      </w:pPr>
    </w:p>
    <w:p w14:paraId="0D3DAB99" w14:textId="77777777" w:rsidR="00772F3F" w:rsidRPr="007916B3" w:rsidRDefault="00772F3F" w:rsidP="00772F3F">
      <w:pPr>
        <w:rPr>
          <w:rFonts w:ascii="Tahoma" w:hAnsi="Tahoma" w:cs="Tahoma"/>
          <w:color w:val="004990"/>
          <w:sz w:val="10"/>
          <w:lang w:val="es-ES_tradnl"/>
        </w:rPr>
      </w:pPr>
    </w:p>
    <w:p w14:paraId="11ECD138" w14:textId="77777777" w:rsidR="00772F3F" w:rsidRPr="007916B3" w:rsidRDefault="00772F3F" w:rsidP="00772F3F">
      <w:pPr>
        <w:rPr>
          <w:rFonts w:ascii="Tahoma" w:hAnsi="Tahoma" w:cs="Tahoma"/>
          <w:color w:val="004990"/>
          <w:sz w:val="10"/>
          <w:lang w:val="es-ES_tradnl"/>
        </w:rPr>
      </w:pPr>
    </w:p>
    <w:p w14:paraId="45231381" w14:textId="77777777" w:rsidR="00772F3F" w:rsidRPr="007916B3" w:rsidRDefault="00772F3F" w:rsidP="00772F3F">
      <w:pPr>
        <w:rPr>
          <w:rFonts w:ascii="Tahoma" w:hAnsi="Tahoma" w:cs="Tahoma"/>
          <w:color w:val="004990"/>
          <w:sz w:val="10"/>
          <w:lang w:val="es-ES_tradnl"/>
        </w:rPr>
      </w:pPr>
    </w:p>
    <w:p w14:paraId="6DB0249C" w14:textId="77777777" w:rsidR="00772F3F" w:rsidRPr="007916B3" w:rsidRDefault="00772F3F" w:rsidP="00772F3F">
      <w:pPr>
        <w:rPr>
          <w:rFonts w:ascii="Tahoma" w:hAnsi="Tahoma" w:cs="Tahoma"/>
          <w:color w:val="004990"/>
          <w:sz w:val="10"/>
          <w:lang w:val="es-ES_tradnl"/>
        </w:rPr>
      </w:pPr>
    </w:p>
    <w:p w14:paraId="19797254" w14:textId="77777777" w:rsidR="00772F3F" w:rsidRPr="007916B3" w:rsidRDefault="00772F3F" w:rsidP="00772F3F">
      <w:pPr>
        <w:rPr>
          <w:rFonts w:ascii="Tahoma" w:hAnsi="Tahoma" w:cs="Tahoma"/>
          <w:color w:val="004990"/>
          <w:sz w:val="10"/>
          <w:lang w:val="es-ES_tradnl"/>
        </w:rPr>
      </w:pPr>
    </w:p>
    <w:p w14:paraId="6323CB84" w14:textId="77777777" w:rsidR="00772F3F" w:rsidRPr="007916B3" w:rsidRDefault="00772F3F" w:rsidP="00772F3F">
      <w:pPr>
        <w:rPr>
          <w:rFonts w:ascii="Tahoma" w:hAnsi="Tahoma" w:cs="Tahoma"/>
          <w:color w:val="004990"/>
          <w:sz w:val="10"/>
          <w:lang w:val="es-ES_tradnl"/>
        </w:rPr>
      </w:pPr>
    </w:p>
    <w:p w14:paraId="6F438056" w14:textId="77777777" w:rsidR="00772F3F" w:rsidRPr="007916B3" w:rsidRDefault="00772F3F" w:rsidP="00772F3F">
      <w:pPr>
        <w:rPr>
          <w:rFonts w:ascii="Tahoma" w:hAnsi="Tahoma" w:cs="Tahoma"/>
          <w:color w:val="004990"/>
          <w:sz w:val="10"/>
          <w:lang w:val="es-ES_tradnl"/>
        </w:rPr>
      </w:pPr>
    </w:p>
    <w:p w14:paraId="0B9F46FA" w14:textId="77777777" w:rsidR="00772F3F" w:rsidRPr="007916B3" w:rsidRDefault="00772F3F" w:rsidP="00772F3F">
      <w:pPr>
        <w:rPr>
          <w:rFonts w:ascii="Tahoma" w:hAnsi="Tahoma" w:cs="Tahoma"/>
          <w:color w:val="004990"/>
          <w:sz w:val="10"/>
          <w:lang w:val="es-ES_tradnl"/>
        </w:rPr>
      </w:pPr>
    </w:p>
    <w:p w14:paraId="78728F4D" w14:textId="77777777" w:rsidR="00772F3F" w:rsidRPr="007916B3" w:rsidRDefault="00772F3F" w:rsidP="00772F3F">
      <w:pPr>
        <w:rPr>
          <w:rFonts w:ascii="Tahoma" w:hAnsi="Tahoma" w:cs="Tahoma"/>
          <w:color w:val="004990"/>
          <w:sz w:val="10"/>
          <w:lang w:val="es-ES_tradnl"/>
        </w:rPr>
      </w:pPr>
    </w:p>
    <w:p w14:paraId="5DF07CCD" w14:textId="77777777" w:rsidR="00772F3F" w:rsidRPr="007916B3" w:rsidRDefault="00772F3F" w:rsidP="00772F3F">
      <w:pPr>
        <w:rPr>
          <w:rFonts w:ascii="Tahoma" w:hAnsi="Tahoma" w:cs="Tahoma"/>
          <w:color w:val="004990"/>
          <w:sz w:val="10"/>
          <w:lang w:val="es-ES_tradnl"/>
        </w:rPr>
      </w:pPr>
    </w:p>
    <w:p w14:paraId="6DF099D0" w14:textId="77777777" w:rsidR="00772F3F" w:rsidRPr="007916B3" w:rsidRDefault="00772F3F" w:rsidP="00772F3F">
      <w:pPr>
        <w:rPr>
          <w:rFonts w:ascii="Tahoma" w:hAnsi="Tahoma" w:cs="Tahoma"/>
          <w:color w:val="004990"/>
          <w:sz w:val="10"/>
          <w:lang w:val="es-ES_tradnl"/>
        </w:rPr>
      </w:pPr>
    </w:p>
    <w:p w14:paraId="4249BC7E" w14:textId="77777777" w:rsidR="00772F3F" w:rsidRPr="007916B3" w:rsidRDefault="00772F3F" w:rsidP="00772F3F">
      <w:pPr>
        <w:rPr>
          <w:rFonts w:ascii="Tahoma" w:hAnsi="Tahoma" w:cs="Tahoma"/>
          <w:color w:val="004990"/>
          <w:sz w:val="10"/>
          <w:lang w:val="es-ES_tradnl"/>
        </w:rPr>
      </w:pPr>
    </w:p>
    <w:p w14:paraId="21D11866" w14:textId="77777777" w:rsidR="00772F3F" w:rsidRPr="007916B3" w:rsidRDefault="00772F3F" w:rsidP="00772F3F">
      <w:pPr>
        <w:rPr>
          <w:rFonts w:ascii="Tahoma" w:hAnsi="Tahoma" w:cs="Tahoma"/>
          <w:color w:val="004990"/>
          <w:sz w:val="10"/>
          <w:lang w:val="es-ES_tradnl"/>
        </w:rPr>
      </w:pPr>
    </w:p>
    <w:p w14:paraId="6DA1C6BC" w14:textId="77777777" w:rsidR="00772F3F" w:rsidRPr="007916B3" w:rsidRDefault="00772F3F" w:rsidP="00772F3F">
      <w:pPr>
        <w:rPr>
          <w:rFonts w:ascii="Tahoma" w:hAnsi="Tahoma" w:cs="Tahoma"/>
          <w:color w:val="004990"/>
          <w:sz w:val="10"/>
          <w:lang w:val="es-ES_tradnl"/>
        </w:rPr>
      </w:pPr>
    </w:p>
    <w:p w14:paraId="725217A6" w14:textId="77777777" w:rsidR="00772F3F" w:rsidRPr="007916B3" w:rsidRDefault="00772F3F" w:rsidP="00772F3F">
      <w:pPr>
        <w:rPr>
          <w:rFonts w:ascii="Tahoma" w:hAnsi="Tahoma" w:cs="Tahoma"/>
          <w:color w:val="004990"/>
          <w:sz w:val="10"/>
          <w:lang w:val="es-ES_tradnl"/>
        </w:rPr>
      </w:pPr>
    </w:p>
    <w:p w14:paraId="52623729" w14:textId="77777777" w:rsidR="00772F3F" w:rsidRDefault="00772F3F" w:rsidP="00772F3F">
      <w:pPr>
        <w:jc w:val="center"/>
        <w:rPr>
          <w:rFonts w:ascii="Tahoma" w:eastAsia="Calibri" w:hAnsi="Tahoma" w:cs="Tahoma"/>
          <w:iCs/>
          <w:sz w:val="28"/>
          <w:szCs w:val="21"/>
        </w:rPr>
      </w:pPr>
    </w:p>
    <w:p w14:paraId="1CEB037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ATERRAMIENTOS</w:t>
      </w:r>
    </w:p>
    <w:p w14:paraId="7EF12227" w14:textId="77777777" w:rsidR="00772F3F" w:rsidRPr="007916B3" w:rsidRDefault="00772F3F" w:rsidP="00772F3F">
      <w:pPr>
        <w:rPr>
          <w:rFonts w:ascii="Tahoma" w:hAnsi="Tahoma" w:cs="Tahoma"/>
          <w:color w:val="004990"/>
          <w:sz w:val="10"/>
          <w:lang w:val="es-ES_tradnl"/>
        </w:rPr>
      </w:pPr>
    </w:p>
    <w:p w14:paraId="03B83346" w14:textId="77777777" w:rsidR="00772F3F" w:rsidRPr="007916B3" w:rsidRDefault="00772F3F" w:rsidP="00772F3F">
      <w:pPr>
        <w:rPr>
          <w:rFonts w:ascii="Tahoma" w:hAnsi="Tahoma" w:cs="Tahoma"/>
          <w:color w:val="004990"/>
          <w:sz w:val="10"/>
          <w:lang w:val="es-ES_tradnl"/>
        </w:rPr>
      </w:pPr>
    </w:p>
    <w:p w14:paraId="4C93B6B5" w14:textId="77777777" w:rsidR="00772F3F" w:rsidRPr="007916B3" w:rsidRDefault="00772F3F" w:rsidP="00772F3F">
      <w:pPr>
        <w:rPr>
          <w:rFonts w:ascii="Tahoma" w:hAnsi="Tahoma" w:cs="Tahoma"/>
          <w:color w:val="004990"/>
          <w:sz w:val="10"/>
          <w:lang w:val="es-ES_tradnl"/>
        </w:rPr>
      </w:pPr>
    </w:p>
    <w:p w14:paraId="59D51305" w14:textId="77777777" w:rsidR="00772F3F" w:rsidRPr="007916B3" w:rsidRDefault="00772F3F" w:rsidP="00772F3F">
      <w:pPr>
        <w:rPr>
          <w:rFonts w:ascii="Tahoma" w:hAnsi="Tahoma" w:cs="Tahoma"/>
          <w:color w:val="004990"/>
          <w:sz w:val="10"/>
          <w:lang w:val="es-ES_tradnl"/>
        </w:rPr>
      </w:pPr>
    </w:p>
    <w:p w14:paraId="5E479BC7" w14:textId="77777777" w:rsidR="00772F3F" w:rsidRPr="007916B3" w:rsidRDefault="00772F3F" w:rsidP="00772F3F">
      <w:pPr>
        <w:rPr>
          <w:rFonts w:ascii="Tahoma" w:hAnsi="Tahoma" w:cs="Tahoma"/>
          <w:color w:val="004990"/>
          <w:sz w:val="10"/>
          <w:lang w:val="es-ES_tradnl"/>
        </w:rPr>
      </w:pPr>
    </w:p>
    <w:p w14:paraId="7C300FE2"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01B4503B" wp14:editId="7D76A9D1">
            <wp:extent cx="5753100" cy="5219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53100" cy="5219700"/>
                    </a:xfrm>
                    <a:prstGeom prst="rect">
                      <a:avLst/>
                    </a:prstGeom>
                    <a:noFill/>
                    <a:ln>
                      <a:noFill/>
                    </a:ln>
                  </pic:spPr>
                </pic:pic>
              </a:graphicData>
            </a:graphic>
          </wp:inline>
        </w:drawing>
      </w:r>
    </w:p>
    <w:p w14:paraId="5ADE5533" w14:textId="77777777" w:rsidR="00772F3F" w:rsidRPr="007916B3" w:rsidRDefault="00772F3F" w:rsidP="00772F3F">
      <w:pPr>
        <w:rPr>
          <w:rFonts w:ascii="Tahoma" w:hAnsi="Tahoma" w:cs="Tahoma"/>
          <w:color w:val="004990"/>
          <w:sz w:val="10"/>
          <w:lang w:val="es-ES_tradnl"/>
        </w:rPr>
      </w:pPr>
    </w:p>
    <w:p w14:paraId="1E77685C" w14:textId="77777777" w:rsidR="00772F3F" w:rsidRPr="007916B3" w:rsidRDefault="00772F3F" w:rsidP="00772F3F">
      <w:pPr>
        <w:rPr>
          <w:rFonts w:ascii="Tahoma" w:hAnsi="Tahoma" w:cs="Tahoma"/>
          <w:color w:val="004990"/>
          <w:sz w:val="10"/>
          <w:lang w:val="es-ES_tradnl"/>
        </w:rPr>
      </w:pPr>
    </w:p>
    <w:p w14:paraId="65EB5B4D" w14:textId="77777777" w:rsidR="00772F3F" w:rsidRPr="007916B3" w:rsidRDefault="00772F3F" w:rsidP="00772F3F">
      <w:pPr>
        <w:rPr>
          <w:rFonts w:ascii="Tahoma" w:hAnsi="Tahoma" w:cs="Tahoma"/>
          <w:color w:val="004990"/>
          <w:sz w:val="10"/>
          <w:lang w:val="es-ES_tradnl"/>
        </w:rPr>
      </w:pPr>
    </w:p>
    <w:p w14:paraId="111A7690" w14:textId="77777777" w:rsidR="00772F3F" w:rsidRPr="007916B3" w:rsidRDefault="00772F3F" w:rsidP="00772F3F">
      <w:pPr>
        <w:rPr>
          <w:rFonts w:ascii="Tahoma" w:hAnsi="Tahoma" w:cs="Tahoma"/>
          <w:color w:val="004990"/>
          <w:sz w:val="10"/>
          <w:lang w:val="es-ES_tradnl"/>
        </w:rPr>
      </w:pPr>
    </w:p>
    <w:p w14:paraId="3F4320C5" w14:textId="77777777" w:rsidR="00772F3F" w:rsidRPr="007916B3" w:rsidRDefault="00772F3F" w:rsidP="00772F3F">
      <w:pPr>
        <w:rPr>
          <w:rFonts w:ascii="Tahoma" w:hAnsi="Tahoma" w:cs="Tahoma"/>
          <w:color w:val="004990"/>
          <w:sz w:val="10"/>
          <w:lang w:val="es-ES_tradnl"/>
        </w:rPr>
      </w:pPr>
    </w:p>
    <w:p w14:paraId="0D4CF0B9" w14:textId="77777777" w:rsidR="00772F3F" w:rsidRPr="007916B3" w:rsidRDefault="00772F3F" w:rsidP="00772F3F">
      <w:pPr>
        <w:rPr>
          <w:rFonts w:ascii="Tahoma" w:hAnsi="Tahoma" w:cs="Tahoma"/>
          <w:color w:val="004990"/>
          <w:sz w:val="10"/>
          <w:lang w:val="es-ES_tradnl"/>
        </w:rPr>
      </w:pPr>
    </w:p>
    <w:p w14:paraId="5BBBA3CD" w14:textId="77777777" w:rsidR="00772F3F" w:rsidRPr="007916B3" w:rsidRDefault="00772F3F" w:rsidP="00772F3F">
      <w:pPr>
        <w:rPr>
          <w:rFonts w:ascii="Tahoma" w:hAnsi="Tahoma" w:cs="Tahoma"/>
          <w:color w:val="004990"/>
          <w:sz w:val="10"/>
          <w:lang w:val="es-ES_tradnl"/>
        </w:rPr>
      </w:pPr>
    </w:p>
    <w:p w14:paraId="4887CAF6" w14:textId="77777777" w:rsidR="00772F3F" w:rsidRPr="007916B3" w:rsidRDefault="00772F3F" w:rsidP="00772F3F">
      <w:pPr>
        <w:rPr>
          <w:rFonts w:ascii="Tahoma" w:hAnsi="Tahoma" w:cs="Tahoma"/>
          <w:color w:val="004990"/>
          <w:sz w:val="10"/>
          <w:lang w:val="es-ES_tradnl"/>
        </w:rPr>
      </w:pPr>
    </w:p>
    <w:p w14:paraId="1C8210E4" w14:textId="77777777" w:rsidR="00772F3F" w:rsidRPr="007916B3" w:rsidRDefault="00772F3F" w:rsidP="00772F3F">
      <w:pPr>
        <w:rPr>
          <w:rFonts w:ascii="Tahoma" w:hAnsi="Tahoma" w:cs="Tahoma"/>
          <w:color w:val="004990"/>
          <w:sz w:val="10"/>
          <w:lang w:val="es-ES_tradnl"/>
        </w:rPr>
      </w:pPr>
    </w:p>
    <w:p w14:paraId="44CEC648" w14:textId="77777777" w:rsidR="00772F3F" w:rsidRPr="007916B3" w:rsidRDefault="00772F3F" w:rsidP="00772F3F">
      <w:pPr>
        <w:rPr>
          <w:rFonts w:ascii="Tahoma" w:hAnsi="Tahoma" w:cs="Tahoma"/>
          <w:color w:val="004990"/>
          <w:sz w:val="10"/>
          <w:lang w:val="es-ES_tradnl"/>
        </w:rPr>
      </w:pPr>
    </w:p>
    <w:p w14:paraId="4B998EA0" w14:textId="77777777" w:rsidR="00772F3F" w:rsidRPr="007916B3" w:rsidRDefault="00772F3F" w:rsidP="00772F3F">
      <w:pPr>
        <w:rPr>
          <w:rFonts w:ascii="Tahoma" w:hAnsi="Tahoma" w:cs="Tahoma"/>
          <w:color w:val="004990"/>
          <w:sz w:val="10"/>
          <w:lang w:val="es-ES_tradnl"/>
        </w:rPr>
      </w:pPr>
    </w:p>
    <w:p w14:paraId="5D015B20" w14:textId="77777777" w:rsidR="00772F3F" w:rsidRPr="007916B3" w:rsidRDefault="00772F3F" w:rsidP="00772F3F">
      <w:pPr>
        <w:rPr>
          <w:rFonts w:ascii="Tahoma" w:hAnsi="Tahoma" w:cs="Tahoma"/>
          <w:color w:val="004990"/>
          <w:sz w:val="10"/>
          <w:lang w:val="es-ES_tradnl"/>
        </w:rPr>
      </w:pPr>
    </w:p>
    <w:p w14:paraId="1811D403" w14:textId="77777777" w:rsidR="00772F3F" w:rsidRPr="007916B3" w:rsidRDefault="00772F3F" w:rsidP="00772F3F">
      <w:pPr>
        <w:rPr>
          <w:rFonts w:ascii="Tahoma" w:hAnsi="Tahoma" w:cs="Tahoma"/>
          <w:color w:val="004990"/>
          <w:sz w:val="10"/>
          <w:lang w:val="es-ES_tradnl"/>
        </w:rPr>
      </w:pPr>
    </w:p>
    <w:p w14:paraId="7EFF3474" w14:textId="77777777" w:rsidR="00772F3F" w:rsidRPr="007916B3" w:rsidRDefault="00772F3F" w:rsidP="00772F3F">
      <w:pPr>
        <w:rPr>
          <w:rFonts w:ascii="Tahoma" w:hAnsi="Tahoma" w:cs="Tahoma"/>
          <w:color w:val="004990"/>
          <w:sz w:val="10"/>
          <w:lang w:val="es-ES_tradnl"/>
        </w:rPr>
      </w:pPr>
    </w:p>
    <w:p w14:paraId="1F8C3D47" w14:textId="77777777" w:rsidR="00772F3F" w:rsidRPr="007916B3" w:rsidRDefault="00772F3F" w:rsidP="00772F3F">
      <w:pPr>
        <w:rPr>
          <w:rFonts w:ascii="Tahoma" w:hAnsi="Tahoma" w:cs="Tahoma"/>
          <w:color w:val="004990"/>
          <w:sz w:val="10"/>
          <w:lang w:val="es-ES_tradnl"/>
        </w:rPr>
      </w:pPr>
    </w:p>
    <w:p w14:paraId="62179F70" w14:textId="77777777" w:rsidR="00772F3F" w:rsidRPr="007916B3" w:rsidRDefault="00772F3F" w:rsidP="00772F3F">
      <w:pPr>
        <w:rPr>
          <w:rFonts w:ascii="Tahoma" w:hAnsi="Tahoma" w:cs="Tahoma"/>
          <w:color w:val="004990"/>
          <w:sz w:val="10"/>
          <w:lang w:val="es-ES_tradnl"/>
        </w:rPr>
      </w:pPr>
    </w:p>
    <w:p w14:paraId="3F4C72F0" w14:textId="77777777" w:rsidR="00772F3F" w:rsidRPr="007916B3" w:rsidRDefault="00772F3F" w:rsidP="00772F3F">
      <w:pPr>
        <w:rPr>
          <w:rFonts w:ascii="Tahoma" w:hAnsi="Tahoma" w:cs="Tahoma"/>
          <w:color w:val="004990"/>
          <w:sz w:val="10"/>
          <w:lang w:val="es-ES_tradnl"/>
        </w:rPr>
      </w:pPr>
    </w:p>
    <w:p w14:paraId="72E24690" w14:textId="77777777" w:rsidR="00772F3F" w:rsidRPr="007916B3" w:rsidRDefault="00772F3F" w:rsidP="00772F3F">
      <w:pPr>
        <w:rPr>
          <w:rFonts w:ascii="Tahoma" w:hAnsi="Tahoma" w:cs="Tahoma"/>
          <w:color w:val="004990"/>
          <w:sz w:val="10"/>
          <w:lang w:val="es-ES_tradnl"/>
        </w:rPr>
      </w:pPr>
    </w:p>
    <w:p w14:paraId="6DB9F94C" w14:textId="77777777" w:rsidR="00772F3F" w:rsidRPr="007916B3" w:rsidRDefault="00772F3F" w:rsidP="00772F3F">
      <w:pPr>
        <w:rPr>
          <w:rFonts w:ascii="Tahoma" w:hAnsi="Tahoma" w:cs="Tahoma"/>
          <w:color w:val="004990"/>
          <w:sz w:val="10"/>
          <w:lang w:val="es-ES_tradnl"/>
        </w:rPr>
      </w:pPr>
    </w:p>
    <w:p w14:paraId="129DC389" w14:textId="77777777" w:rsidR="00772F3F" w:rsidRPr="007916B3" w:rsidRDefault="00772F3F" w:rsidP="00772F3F">
      <w:pPr>
        <w:rPr>
          <w:rFonts w:ascii="Tahoma" w:hAnsi="Tahoma" w:cs="Tahoma"/>
          <w:color w:val="004990"/>
          <w:sz w:val="10"/>
          <w:lang w:val="es-ES_tradnl"/>
        </w:rPr>
      </w:pPr>
    </w:p>
    <w:p w14:paraId="49631A0A" w14:textId="77777777" w:rsidR="00772F3F" w:rsidRPr="007916B3" w:rsidRDefault="00772F3F" w:rsidP="00772F3F">
      <w:pPr>
        <w:rPr>
          <w:rFonts w:ascii="Tahoma" w:hAnsi="Tahoma" w:cs="Tahoma"/>
          <w:color w:val="004990"/>
          <w:sz w:val="10"/>
          <w:lang w:val="es-ES_tradnl"/>
        </w:rPr>
      </w:pPr>
    </w:p>
    <w:p w14:paraId="79EABF1B" w14:textId="77777777" w:rsidR="00772F3F" w:rsidRPr="007916B3" w:rsidRDefault="00772F3F" w:rsidP="00772F3F">
      <w:pPr>
        <w:rPr>
          <w:rFonts w:ascii="Tahoma" w:hAnsi="Tahoma" w:cs="Tahoma"/>
          <w:color w:val="004990"/>
          <w:sz w:val="10"/>
          <w:lang w:val="es-ES_tradnl"/>
        </w:rPr>
      </w:pPr>
    </w:p>
    <w:p w14:paraId="3DB267F8" w14:textId="77777777" w:rsidR="00772F3F" w:rsidRPr="007916B3" w:rsidRDefault="00772F3F" w:rsidP="00772F3F">
      <w:pPr>
        <w:rPr>
          <w:rFonts w:ascii="Tahoma" w:hAnsi="Tahoma" w:cs="Tahoma"/>
          <w:color w:val="004990"/>
          <w:sz w:val="10"/>
          <w:lang w:val="es-ES_tradnl"/>
        </w:rPr>
      </w:pPr>
    </w:p>
    <w:p w14:paraId="004B63FF" w14:textId="77777777" w:rsidR="00772F3F" w:rsidRPr="007916B3" w:rsidRDefault="00772F3F" w:rsidP="00772F3F">
      <w:pPr>
        <w:rPr>
          <w:rFonts w:ascii="Tahoma" w:hAnsi="Tahoma" w:cs="Tahoma"/>
          <w:color w:val="004990"/>
          <w:sz w:val="10"/>
          <w:lang w:val="es-ES_tradnl"/>
        </w:rPr>
      </w:pPr>
    </w:p>
    <w:p w14:paraId="6747EB60" w14:textId="77777777" w:rsidR="00772F3F" w:rsidRPr="007916B3" w:rsidRDefault="00772F3F" w:rsidP="00772F3F">
      <w:pPr>
        <w:rPr>
          <w:rFonts w:ascii="Tahoma" w:hAnsi="Tahoma" w:cs="Tahoma"/>
          <w:color w:val="004990"/>
          <w:sz w:val="10"/>
          <w:lang w:val="es-ES_tradnl"/>
        </w:rPr>
      </w:pPr>
    </w:p>
    <w:p w14:paraId="4D1DB57E" w14:textId="77777777" w:rsidR="00772F3F" w:rsidRPr="007916B3" w:rsidRDefault="00772F3F" w:rsidP="00772F3F">
      <w:pPr>
        <w:rPr>
          <w:rFonts w:ascii="Tahoma" w:hAnsi="Tahoma" w:cs="Tahoma"/>
          <w:color w:val="004990"/>
          <w:sz w:val="10"/>
          <w:lang w:val="es-ES_tradnl"/>
        </w:rPr>
      </w:pPr>
    </w:p>
    <w:p w14:paraId="07C86F0E" w14:textId="77777777" w:rsidR="00772F3F" w:rsidRPr="007916B3" w:rsidRDefault="00772F3F" w:rsidP="00772F3F">
      <w:pPr>
        <w:rPr>
          <w:rFonts w:ascii="Tahoma" w:hAnsi="Tahoma" w:cs="Tahoma"/>
          <w:color w:val="004990"/>
          <w:sz w:val="10"/>
          <w:lang w:val="es-ES_tradnl"/>
        </w:rPr>
      </w:pPr>
    </w:p>
    <w:p w14:paraId="2F591C1E" w14:textId="77777777" w:rsidR="00772F3F" w:rsidRPr="007916B3" w:rsidRDefault="00772F3F" w:rsidP="00772F3F">
      <w:pPr>
        <w:rPr>
          <w:rFonts w:ascii="Tahoma" w:hAnsi="Tahoma" w:cs="Tahoma"/>
          <w:color w:val="004990"/>
          <w:sz w:val="10"/>
          <w:lang w:val="es-ES_tradnl"/>
        </w:rPr>
      </w:pPr>
    </w:p>
    <w:p w14:paraId="08986EF0" w14:textId="77777777" w:rsidR="00772F3F" w:rsidRPr="007916B3" w:rsidRDefault="00772F3F" w:rsidP="00772F3F">
      <w:pPr>
        <w:rPr>
          <w:rFonts w:ascii="Tahoma" w:hAnsi="Tahoma" w:cs="Tahoma"/>
          <w:color w:val="004990"/>
          <w:sz w:val="10"/>
          <w:lang w:val="es-ES_tradnl"/>
        </w:rPr>
      </w:pPr>
    </w:p>
    <w:p w14:paraId="5AE49DF7" w14:textId="77777777" w:rsidR="00772F3F" w:rsidRPr="007916B3" w:rsidRDefault="00772F3F" w:rsidP="00772F3F">
      <w:pPr>
        <w:rPr>
          <w:rFonts w:ascii="Tahoma" w:hAnsi="Tahoma" w:cs="Tahoma"/>
          <w:color w:val="004990"/>
          <w:sz w:val="10"/>
          <w:lang w:val="es-ES_tradnl"/>
        </w:rPr>
      </w:pPr>
    </w:p>
    <w:p w14:paraId="0F8CF017"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RESPALDO ENERGÍA ELÉCTRICA</w:t>
      </w:r>
    </w:p>
    <w:p w14:paraId="2CE3504A" w14:textId="77777777" w:rsidR="00772F3F" w:rsidRPr="007916B3" w:rsidRDefault="00772F3F" w:rsidP="00772F3F">
      <w:pPr>
        <w:rPr>
          <w:rFonts w:ascii="Tahoma" w:hAnsi="Tahoma" w:cs="Tahoma"/>
          <w:color w:val="004990"/>
          <w:sz w:val="10"/>
          <w:lang w:val="es-ES_tradnl"/>
        </w:rPr>
      </w:pPr>
    </w:p>
    <w:p w14:paraId="278BE79F" w14:textId="77777777" w:rsidR="00772F3F" w:rsidRPr="007916B3" w:rsidRDefault="00772F3F" w:rsidP="00772F3F">
      <w:pPr>
        <w:rPr>
          <w:rFonts w:ascii="Tahoma" w:hAnsi="Tahoma" w:cs="Tahoma"/>
          <w:color w:val="004990"/>
          <w:sz w:val="10"/>
          <w:lang w:val="es-ES_tradnl"/>
        </w:rPr>
      </w:pPr>
    </w:p>
    <w:p w14:paraId="3D419634" w14:textId="77777777" w:rsidR="00772F3F" w:rsidRPr="007916B3" w:rsidRDefault="00772F3F" w:rsidP="00772F3F">
      <w:pPr>
        <w:rPr>
          <w:rFonts w:ascii="Tahoma" w:hAnsi="Tahoma" w:cs="Tahoma"/>
          <w:color w:val="004990"/>
          <w:sz w:val="10"/>
          <w:lang w:val="es-ES_tradnl"/>
        </w:rPr>
      </w:pPr>
    </w:p>
    <w:p w14:paraId="182C21C2" w14:textId="77777777" w:rsidR="00772F3F" w:rsidRPr="007916B3" w:rsidRDefault="00772F3F" w:rsidP="00772F3F">
      <w:pPr>
        <w:rPr>
          <w:rFonts w:ascii="Tahoma" w:hAnsi="Tahoma" w:cs="Tahoma"/>
          <w:color w:val="004990"/>
          <w:sz w:val="10"/>
          <w:lang w:val="es-ES_tradnl"/>
        </w:rPr>
      </w:pPr>
    </w:p>
    <w:p w14:paraId="7017D349" w14:textId="77777777" w:rsidR="00772F3F" w:rsidRPr="007916B3" w:rsidRDefault="00772F3F" w:rsidP="00772F3F">
      <w:pPr>
        <w:rPr>
          <w:rFonts w:ascii="Tahoma" w:hAnsi="Tahoma" w:cs="Tahoma"/>
          <w:color w:val="004990"/>
          <w:sz w:val="10"/>
          <w:lang w:val="es-ES_tradnl"/>
        </w:rPr>
      </w:pPr>
    </w:p>
    <w:p w14:paraId="5D11801E" w14:textId="77777777"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4C5DB495" wp14:editId="41E59A0F">
            <wp:extent cx="6153150" cy="47053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036CEE9F" w14:textId="77777777" w:rsidR="00772F3F" w:rsidRPr="007916B3" w:rsidRDefault="00772F3F" w:rsidP="00772F3F">
      <w:pPr>
        <w:rPr>
          <w:rFonts w:ascii="Tahoma" w:hAnsi="Tahoma" w:cs="Tahoma"/>
          <w:color w:val="004990"/>
          <w:sz w:val="10"/>
          <w:lang w:val="es-ES_tradnl"/>
        </w:rPr>
      </w:pPr>
    </w:p>
    <w:p w14:paraId="050AF693" w14:textId="77777777" w:rsidR="00772F3F" w:rsidRPr="007916B3" w:rsidRDefault="00772F3F" w:rsidP="00772F3F">
      <w:pPr>
        <w:rPr>
          <w:rFonts w:ascii="Tahoma" w:hAnsi="Tahoma" w:cs="Tahoma"/>
          <w:color w:val="004990"/>
          <w:sz w:val="10"/>
          <w:lang w:val="es-ES_tradnl"/>
        </w:rPr>
      </w:pPr>
    </w:p>
    <w:p w14:paraId="10A20A58" w14:textId="77777777" w:rsidR="00772F3F" w:rsidRPr="007916B3" w:rsidRDefault="00772F3F" w:rsidP="00772F3F">
      <w:pPr>
        <w:rPr>
          <w:rFonts w:ascii="Tahoma" w:hAnsi="Tahoma" w:cs="Tahoma"/>
          <w:color w:val="004990"/>
          <w:sz w:val="10"/>
          <w:lang w:val="es-ES_tradnl"/>
        </w:rPr>
      </w:pPr>
    </w:p>
    <w:p w14:paraId="33739A80" w14:textId="77777777" w:rsidR="00772F3F" w:rsidRPr="007916B3" w:rsidRDefault="00772F3F" w:rsidP="00772F3F">
      <w:pPr>
        <w:rPr>
          <w:rFonts w:ascii="Tahoma" w:hAnsi="Tahoma" w:cs="Tahoma"/>
          <w:color w:val="004990"/>
          <w:sz w:val="10"/>
          <w:lang w:val="es-ES_tradnl"/>
        </w:rPr>
      </w:pPr>
    </w:p>
    <w:p w14:paraId="74FAF3BE" w14:textId="77777777" w:rsidR="00772F3F" w:rsidRPr="007916B3" w:rsidRDefault="00772F3F" w:rsidP="00772F3F">
      <w:pPr>
        <w:rPr>
          <w:rFonts w:ascii="Tahoma" w:hAnsi="Tahoma" w:cs="Tahoma"/>
          <w:color w:val="004990"/>
          <w:sz w:val="10"/>
          <w:lang w:val="es-ES_tradnl"/>
        </w:rPr>
      </w:pPr>
    </w:p>
    <w:p w14:paraId="5A65B8A8" w14:textId="77777777" w:rsidR="00772F3F" w:rsidRPr="007916B3" w:rsidRDefault="00772F3F" w:rsidP="00772F3F">
      <w:pPr>
        <w:rPr>
          <w:rFonts w:ascii="Tahoma" w:hAnsi="Tahoma" w:cs="Tahoma"/>
          <w:color w:val="004990"/>
          <w:sz w:val="10"/>
          <w:lang w:val="es-ES_tradnl"/>
        </w:rPr>
      </w:pPr>
    </w:p>
    <w:p w14:paraId="0B69EFF5" w14:textId="77777777" w:rsidR="00772F3F" w:rsidRPr="007916B3" w:rsidRDefault="00772F3F" w:rsidP="00772F3F">
      <w:pPr>
        <w:rPr>
          <w:rFonts w:ascii="Tahoma" w:hAnsi="Tahoma" w:cs="Tahoma"/>
          <w:color w:val="004990"/>
          <w:sz w:val="10"/>
          <w:lang w:val="es-ES_tradnl"/>
        </w:rPr>
      </w:pPr>
    </w:p>
    <w:p w14:paraId="7A274532" w14:textId="77777777" w:rsidR="00772F3F" w:rsidRPr="007916B3" w:rsidRDefault="00772F3F" w:rsidP="00772F3F">
      <w:pPr>
        <w:rPr>
          <w:rFonts w:ascii="Tahoma" w:hAnsi="Tahoma" w:cs="Tahoma"/>
          <w:color w:val="004990"/>
          <w:sz w:val="10"/>
          <w:lang w:val="es-ES_tradnl"/>
        </w:rPr>
      </w:pPr>
    </w:p>
    <w:p w14:paraId="4F967C09" w14:textId="77777777" w:rsidR="00772F3F" w:rsidRPr="007916B3" w:rsidRDefault="00772F3F" w:rsidP="00772F3F">
      <w:pPr>
        <w:rPr>
          <w:rFonts w:ascii="Tahoma" w:hAnsi="Tahoma" w:cs="Tahoma"/>
          <w:color w:val="004990"/>
          <w:sz w:val="10"/>
          <w:lang w:val="es-ES_tradnl"/>
        </w:rPr>
      </w:pPr>
    </w:p>
    <w:p w14:paraId="5B213C43" w14:textId="77777777" w:rsidR="00772F3F" w:rsidRPr="007916B3" w:rsidRDefault="00772F3F" w:rsidP="00772F3F">
      <w:pPr>
        <w:rPr>
          <w:rFonts w:ascii="Tahoma" w:hAnsi="Tahoma" w:cs="Tahoma"/>
          <w:color w:val="004990"/>
          <w:sz w:val="10"/>
          <w:lang w:val="es-ES_tradnl"/>
        </w:rPr>
      </w:pPr>
    </w:p>
    <w:p w14:paraId="2511ABC3" w14:textId="77777777" w:rsidR="00772F3F" w:rsidRPr="007916B3" w:rsidRDefault="00772F3F" w:rsidP="00772F3F">
      <w:pPr>
        <w:rPr>
          <w:rFonts w:ascii="Tahoma" w:hAnsi="Tahoma" w:cs="Tahoma"/>
          <w:color w:val="004990"/>
          <w:sz w:val="10"/>
          <w:lang w:val="es-ES_tradnl"/>
        </w:rPr>
      </w:pPr>
    </w:p>
    <w:p w14:paraId="31F70E04" w14:textId="77777777" w:rsidR="00772F3F" w:rsidRPr="007916B3" w:rsidRDefault="00772F3F" w:rsidP="00772F3F">
      <w:pPr>
        <w:rPr>
          <w:rFonts w:ascii="Tahoma" w:hAnsi="Tahoma" w:cs="Tahoma"/>
          <w:color w:val="004990"/>
          <w:sz w:val="10"/>
          <w:lang w:val="es-ES_tradnl"/>
        </w:rPr>
      </w:pPr>
    </w:p>
    <w:p w14:paraId="6DE16F70" w14:textId="77777777" w:rsidR="00772F3F" w:rsidRPr="007916B3" w:rsidRDefault="00772F3F" w:rsidP="00772F3F">
      <w:pPr>
        <w:rPr>
          <w:rFonts w:ascii="Tahoma" w:hAnsi="Tahoma" w:cs="Tahoma"/>
          <w:color w:val="004990"/>
          <w:sz w:val="10"/>
          <w:lang w:val="es-ES_tradnl"/>
        </w:rPr>
      </w:pPr>
    </w:p>
    <w:p w14:paraId="7C7D2088" w14:textId="77777777" w:rsidR="00772F3F" w:rsidRPr="007916B3" w:rsidRDefault="00772F3F" w:rsidP="00772F3F">
      <w:pPr>
        <w:rPr>
          <w:rFonts w:ascii="Tahoma" w:hAnsi="Tahoma" w:cs="Tahoma"/>
          <w:color w:val="004990"/>
          <w:sz w:val="10"/>
          <w:lang w:val="es-ES_tradnl"/>
        </w:rPr>
      </w:pPr>
    </w:p>
    <w:p w14:paraId="6756038E" w14:textId="77777777" w:rsidR="00772F3F" w:rsidRPr="007916B3" w:rsidRDefault="00772F3F" w:rsidP="00772F3F">
      <w:pPr>
        <w:rPr>
          <w:rFonts w:ascii="Tahoma" w:hAnsi="Tahoma" w:cs="Tahoma"/>
          <w:color w:val="004990"/>
          <w:sz w:val="10"/>
          <w:lang w:val="es-ES_tradnl"/>
        </w:rPr>
      </w:pPr>
    </w:p>
    <w:p w14:paraId="69D34C0E" w14:textId="77777777" w:rsidR="00772F3F" w:rsidRPr="007916B3" w:rsidRDefault="00772F3F" w:rsidP="00772F3F">
      <w:pPr>
        <w:rPr>
          <w:rFonts w:ascii="Tahoma" w:hAnsi="Tahoma" w:cs="Tahoma"/>
          <w:color w:val="004990"/>
          <w:sz w:val="10"/>
          <w:lang w:val="es-ES_tradnl"/>
        </w:rPr>
      </w:pPr>
    </w:p>
    <w:p w14:paraId="6A199D62" w14:textId="77777777" w:rsidR="00772F3F" w:rsidRPr="007916B3" w:rsidRDefault="00772F3F" w:rsidP="00772F3F">
      <w:pPr>
        <w:rPr>
          <w:rFonts w:ascii="Tahoma" w:hAnsi="Tahoma" w:cs="Tahoma"/>
          <w:color w:val="004990"/>
          <w:sz w:val="10"/>
          <w:lang w:val="es-ES_tradnl"/>
        </w:rPr>
      </w:pPr>
    </w:p>
    <w:p w14:paraId="73B7B2CF" w14:textId="77777777" w:rsidR="00772F3F" w:rsidRPr="007916B3" w:rsidRDefault="00772F3F" w:rsidP="00772F3F">
      <w:pPr>
        <w:rPr>
          <w:rFonts w:ascii="Tahoma" w:hAnsi="Tahoma" w:cs="Tahoma"/>
          <w:color w:val="004990"/>
          <w:sz w:val="10"/>
          <w:lang w:val="es-ES_tradnl"/>
        </w:rPr>
      </w:pPr>
    </w:p>
    <w:p w14:paraId="695392DA" w14:textId="77777777" w:rsidR="00772F3F" w:rsidRPr="007916B3" w:rsidRDefault="00772F3F" w:rsidP="00772F3F">
      <w:pPr>
        <w:rPr>
          <w:rFonts w:ascii="Tahoma" w:hAnsi="Tahoma" w:cs="Tahoma"/>
          <w:color w:val="004990"/>
          <w:sz w:val="10"/>
          <w:lang w:val="es-ES_tradnl"/>
        </w:rPr>
      </w:pPr>
    </w:p>
    <w:p w14:paraId="4635A583" w14:textId="77777777" w:rsidR="00772F3F" w:rsidRPr="007916B3" w:rsidRDefault="00772F3F" w:rsidP="00772F3F">
      <w:pPr>
        <w:rPr>
          <w:rFonts w:ascii="Tahoma" w:hAnsi="Tahoma" w:cs="Tahoma"/>
          <w:color w:val="004990"/>
          <w:sz w:val="10"/>
          <w:lang w:val="es-ES_tradnl"/>
        </w:rPr>
      </w:pPr>
    </w:p>
    <w:p w14:paraId="131B7726" w14:textId="77777777" w:rsidR="00772F3F" w:rsidRPr="007916B3" w:rsidRDefault="00772F3F" w:rsidP="00772F3F">
      <w:pPr>
        <w:rPr>
          <w:rFonts w:ascii="Tahoma" w:hAnsi="Tahoma" w:cs="Tahoma"/>
          <w:color w:val="004990"/>
          <w:sz w:val="10"/>
          <w:lang w:val="es-ES_tradnl"/>
        </w:rPr>
      </w:pPr>
    </w:p>
    <w:p w14:paraId="1FB69724" w14:textId="77777777" w:rsidR="00772F3F" w:rsidRPr="007916B3" w:rsidRDefault="00772F3F" w:rsidP="00772F3F">
      <w:pPr>
        <w:rPr>
          <w:rFonts w:ascii="Tahoma" w:hAnsi="Tahoma" w:cs="Tahoma"/>
          <w:color w:val="004990"/>
          <w:sz w:val="10"/>
          <w:lang w:val="es-ES_tradnl"/>
        </w:rPr>
      </w:pPr>
    </w:p>
    <w:p w14:paraId="3AD10B9B" w14:textId="77777777" w:rsidR="00772F3F" w:rsidRPr="007916B3" w:rsidRDefault="00772F3F" w:rsidP="00772F3F">
      <w:pPr>
        <w:rPr>
          <w:rFonts w:ascii="Tahoma" w:hAnsi="Tahoma" w:cs="Tahoma"/>
          <w:color w:val="004990"/>
          <w:sz w:val="10"/>
          <w:lang w:val="es-ES_tradnl"/>
        </w:rPr>
      </w:pPr>
    </w:p>
    <w:p w14:paraId="00B716C0" w14:textId="77777777" w:rsidR="00772F3F" w:rsidRPr="007916B3" w:rsidRDefault="00772F3F" w:rsidP="00772F3F">
      <w:pPr>
        <w:rPr>
          <w:rFonts w:ascii="Tahoma" w:hAnsi="Tahoma" w:cs="Tahoma"/>
          <w:color w:val="004990"/>
          <w:sz w:val="10"/>
          <w:lang w:val="es-ES_tradnl"/>
        </w:rPr>
      </w:pPr>
    </w:p>
    <w:p w14:paraId="0AF06446" w14:textId="77777777" w:rsidR="00772F3F" w:rsidRPr="007916B3" w:rsidRDefault="00772F3F" w:rsidP="00772F3F">
      <w:pPr>
        <w:rPr>
          <w:rFonts w:ascii="Tahoma" w:hAnsi="Tahoma" w:cs="Tahoma"/>
          <w:color w:val="004990"/>
          <w:sz w:val="10"/>
          <w:lang w:val="es-ES_tradnl"/>
        </w:rPr>
      </w:pPr>
    </w:p>
    <w:p w14:paraId="43437E77" w14:textId="77777777" w:rsidR="00772F3F" w:rsidRPr="007916B3" w:rsidRDefault="00772F3F" w:rsidP="00772F3F">
      <w:pPr>
        <w:rPr>
          <w:rFonts w:ascii="Tahoma" w:hAnsi="Tahoma" w:cs="Tahoma"/>
          <w:color w:val="004990"/>
          <w:sz w:val="10"/>
          <w:lang w:val="es-ES_tradnl"/>
        </w:rPr>
      </w:pPr>
    </w:p>
    <w:p w14:paraId="0F576094" w14:textId="77777777" w:rsidR="00772F3F" w:rsidRPr="007916B3" w:rsidRDefault="00772F3F" w:rsidP="00772F3F">
      <w:pPr>
        <w:rPr>
          <w:rFonts w:ascii="Tahoma" w:hAnsi="Tahoma" w:cs="Tahoma"/>
          <w:color w:val="004990"/>
          <w:sz w:val="10"/>
          <w:lang w:val="es-ES_tradnl"/>
        </w:rPr>
      </w:pPr>
    </w:p>
    <w:p w14:paraId="2620D88C" w14:textId="77777777" w:rsidR="00772F3F" w:rsidRPr="007916B3" w:rsidRDefault="00772F3F" w:rsidP="00772F3F">
      <w:pPr>
        <w:rPr>
          <w:rFonts w:ascii="Tahoma" w:hAnsi="Tahoma" w:cs="Tahoma"/>
          <w:color w:val="004990"/>
          <w:sz w:val="10"/>
          <w:lang w:val="es-ES_tradnl"/>
        </w:rPr>
      </w:pPr>
    </w:p>
    <w:p w14:paraId="552030F9" w14:textId="77777777" w:rsidR="00772F3F" w:rsidRPr="007916B3" w:rsidRDefault="00772F3F" w:rsidP="00772F3F">
      <w:pPr>
        <w:rPr>
          <w:rFonts w:ascii="Tahoma" w:hAnsi="Tahoma" w:cs="Tahoma"/>
          <w:color w:val="004990"/>
          <w:sz w:val="10"/>
          <w:lang w:val="es-ES_tradnl"/>
        </w:rPr>
      </w:pPr>
    </w:p>
    <w:p w14:paraId="4F03B08D" w14:textId="77777777" w:rsidR="00772F3F" w:rsidRPr="007916B3" w:rsidRDefault="00772F3F" w:rsidP="00772F3F">
      <w:pPr>
        <w:rPr>
          <w:rFonts w:ascii="Tahoma" w:hAnsi="Tahoma" w:cs="Tahoma"/>
          <w:color w:val="004990"/>
          <w:sz w:val="10"/>
          <w:lang w:val="es-ES_tradnl"/>
        </w:rPr>
      </w:pPr>
    </w:p>
    <w:p w14:paraId="5B98E0DF" w14:textId="77777777" w:rsidR="00772F3F" w:rsidRPr="007916B3" w:rsidRDefault="00772F3F" w:rsidP="00772F3F">
      <w:pPr>
        <w:rPr>
          <w:rFonts w:ascii="Tahoma" w:hAnsi="Tahoma" w:cs="Tahoma"/>
          <w:color w:val="004990"/>
          <w:sz w:val="10"/>
          <w:lang w:val="es-ES_tradnl"/>
        </w:rPr>
      </w:pPr>
    </w:p>
    <w:p w14:paraId="12F7A813" w14:textId="77777777" w:rsidR="00772F3F" w:rsidRPr="007916B3" w:rsidRDefault="00772F3F" w:rsidP="00772F3F">
      <w:pPr>
        <w:rPr>
          <w:rFonts w:ascii="Tahoma" w:hAnsi="Tahoma" w:cs="Tahoma"/>
          <w:color w:val="004990"/>
          <w:sz w:val="10"/>
          <w:lang w:val="es-ES_tradnl"/>
        </w:rPr>
      </w:pPr>
    </w:p>
    <w:p w14:paraId="41F7AB4E" w14:textId="77777777" w:rsidR="00772F3F" w:rsidRPr="007916B3" w:rsidRDefault="00772F3F" w:rsidP="00772F3F">
      <w:pPr>
        <w:rPr>
          <w:rFonts w:ascii="Tahoma" w:hAnsi="Tahoma" w:cs="Tahoma"/>
          <w:color w:val="004990"/>
          <w:sz w:val="10"/>
          <w:lang w:val="es-ES_tradnl"/>
        </w:rPr>
      </w:pPr>
    </w:p>
    <w:p w14:paraId="5573B756" w14:textId="77777777" w:rsidR="00772F3F" w:rsidRPr="007916B3" w:rsidRDefault="00772F3F" w:rsidP="00772F3F">
      <w:pPr>
        <w:rPr>
          <w:rFonts w:ascii="Tahoma" w:hAnsi="Tahoma" w:cs="Tahoma"/>
          <w:color w:val="004990"/>
          <w:sz w:val="10"/>
          <w:lang w:val="es-ES_tradnl"/>
        </w:rPr>
      </w:pPr>
    </w:p>
    <w:p w14:paraId="534D3C93" w14:textId="77777777" w:rsidR="00772F3F" w:rsidRPr="007916B3" w:rsidRDefault="00772F3F" w:rsidP="00772F3F">
      <w:pPr>
        <w:rPr>
          <w:rFonts w:ascii="Tahoma" w:hAnsi="Tahoma" w:cs="Tahoma"/>
          <w:color w:val="004990"/>
          <w:sz w:val="10"/>
          <w:lang w:val="es-ES_tradnl"/>
        </w:rPr>
      </w:pPr>
    </w:p>
    <w:p w14:paraId="5519C78A" w14:textId="77777777" w:rsidR="00772F3F" w:rsidRDefault="00772F3F" w:rsidP="00772F3F">
      <w:pPr>
        <w:jc w:val="center"/>
        <w:rPr>
          <w:rFonts w:ascii="Tahoma" w:eastAsia="Calibri" w:hAnsi="Tahoma" w:cs="Tahoma"/>
          <w:iCs/>
          <w:sz w:val="28"/>
          <w:szCs w:val="21"/>
        </w:rPr>
      </w:pPr>
    </w:p>
    <w:p w14:paraId="5908E7CD" w14:textId="5356C005"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DE SERENAJE</w:t>
      </w:r>
    </w:p>
    <w:p w14:paraId="45B1882D" w14:textId="77777777" w:rsidR="00772F3F" w:rsidRPr="007916B3" w:rsidRDefault="00772F3F" w:rsidP="00772F3F">
      <w:pPr>
        <w:rPr>
          <w:rFonts w:ascii="Tahoma" w:hAnsi="Tahoma" w:cs="Tahoma"/>
          <w:color w:val="004990"/>
          <w:sz w:val="10"/>
          <w:lang w:val="es-ES_tradnl"/>
        </w:rPr>
      </w:pPr>
    </w:p>
    <w:p w14:paraId="46C204FB" w14:textId="77777777" w:rsidR="00772F3F" w:rsidRPr="007916B3" w:rsidRDefault="00772F3F" w:rsidP="00772F3F">
      <w:pPr>
        <w:rPr>
          <w:rFonts w:ascii="Tahoma" w:hAnsi="Tahoma" w:cs="Tahoma"/>
          <w:color w:val="004990"/>
          <w:sz w:val="10"/>
          <w:lang w:val="es-ES_tradnl"/>
        </w:rPr>
      </w:pPr>
    </w:p>
    <w:p w14:paraId="1C45FAD6" w14:textId="6AE2370F" w:rsidR="00772F3F" w:rsidRPr="007916B3" w:rsidRDefault="000105C5" w:rsidP="00772F3F">
      <w:pPr>
        <w:jc w:val="center"/>
        <w:rPr>
          <w:rFonts w:ascii="Tahoma" w:hAnsi="Tahoma" w:cs="Tahoma"/>
          <w:color w:val="004990"/>
          <w:sz w:val="10"/>
          <w:lang w:val="es-ES_tradnl"/>
        </w:rPr>
      </w:pPr>
      <w:r w:rsidRPr="000105C5">
        <w:rPr>
          <w:rFonts w:ascii="Tahoma" w:hAnsi="Tahoma" w:cs="Tahoma"/>
          <w:noProof/>
          <w:color w:val="004990"/>
          <w:sz w:val="10"/>
          <w:bdr w:val="single" w:sz="4" w:space="0" w:color="auto"/>
          <w:lang w:val="es-BO" w:eastAsia="es-BO"/>
        </w:rPr>
        <w:drawing>
          <wp:inline distT="0" distB="0" distL="0" distR="0" wp14:anchorId="1A71EB09" wp14:editId="35A2B9E0">
            <wp:extent cx="3581400" cy="20193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81400" cy="2019300"/>
                    </a:xfrm>
                    <a:prstGeom prst="rect">
                      <a:avLst/>
                    </a:prstGeom>
                    <a:noFill/>
                    <a:ln>
                      <a:noFill/>
                    </a:ln>
                  </pic:spPr>
                </pic:pic>
              </a:graphicData>
            </a:graphic>
          </wp:inline>
        </w:drawing>
      </w:r>
    </w:p>
    <w:p w14:paraId="7A21AA89" w14:textId="77777777" w:rsidR="00772F3F" w:rsidRPr="007916B3" w:rsidRDefault="00772F3F" w:rsidP="00772F3F">
      <w:pPr>
        <w:rPr>
          <w:rFonts w:ascii="Tahoma" w:hAnsi="Tahoma" w:cs="Tahoma"/>
          <w:color w:val="004990"/>
          <w:sz w:val="10"/>
          <w:lang w:val="es-ES_tradnl"/>
        </w:rPr>
      </w:pPr>
    </w:p>
    <w:p w14:paraId="789833CA" w14:textId="77777777" w:rsidR="00772F3F" w:rsidRPr="007916B3" w:rsidRDefault="00772F3F" w:rsidP="00772F3F">
      <w:pPr>
        <w:rPr>
          <w:rFonts w:ascii="Tahoma" w:hAnsi="Tahoma" w:cs="Tahoma"/>
          <w:color w:val="004990"/>
          <w:sz w:val="10"/>
          <w:lang w:val="es-ES_tradnl"/>
        </w:rPr>
      </w:pPr>
    </w:p>
    <w:p w14:paraId="0207CD7D" w14:textId="77777777" w:rsidR="00772F3F" w:rsidRPr="007916B3" w:rsidRDefault="00772F3F" w:rsidP="00772F3F">
      <w:pPr>
        <w:rPr>
          <w:rFonts w:ascii="Tahoma" w:hAnsi="Tahoma" w:cs="Tahoma"/>
          <w:color w:val="004990"/>
          <w:sz w:val="10"/>
          <w:lang w:val="es-ES_tradnl"/>
        </w:rPr>
      </w:pPr>
    </w:p>
    <w:p w14:paraId="0062E6B1" w14:textId="77777777" w:rsidR="00772F3F" w:rsidRDefault="00772F3F" w:rsidP="00772F3F">
      <w:pPr>
        <w:jc w:val="center"/>
        <w:rPr>
          <w:rFonts w:ascii="Tahoma" w:eastAsia="Calibri" w:hAnsi="Tahoma" w:cs="Tahoma"/>
          <w:iCs/>
          <w:sz w:val="28"/>
          <w:szCs w:val="21"/>
        </w:rPr>
      </w:pPr>
    </w:p>
    <w:p w14:paraId="6D38C335" w14:textId="77777777" w:rsidR="00772F3F" w:rsidRPr="007916B3" w:rsidRDefault="00772F3F" w:rsidP="00772F3F">
      <w:pPr>
        <w:jc w:val="center"/>
        <w:rPr>
          <w:rFonts w:ascii="Tahoma" w:eastAsia="Calibri" w:hAnsi="Tahoma" w:cs="Tahoma"/>
          <w:iCs/>
          <w:sz w:val="28"/>
          <w:szCs w:val="21"/>
        </w:rPr>
      </w:pPr>
      <w:r w:rsidRPr="009D3675">
        <w:rPr>
          <w:rFonts w:ascii="Tahoma" w:eastAsia="Calibri" w:hAnsi="Tahoma" w:cs="Tahoma"/>
          <w:iCs/>
          <w:color w:val="002060"/>
          <w:sz w:val="28"/>
          <w:szCs w:val="21"/>
        </w:rPr>
        <w:t>MURO DE CERCO</w:t>
      </w:r>
    </w:p>
    <w:p w14:paraId="35A5ADDA" w14:textId="77777777" w:rsidR="00772F3F" w:rsidRPr="007916B3" w:rsidRDefault="00772F3F" w:rsidP="00772F3F">
      <w:pPr>
        <w:rPr>
          <w:rFonts w:ascii="Tahoma" w:hAnsi="Tahoma" w:cs="Tahoma"/>
          <w:color w:val="004990"/>
          <w:sz w:val="10"/>
          <w:lang w:val="es-ES_tradnl"/>
        </w:rPr>
      </w:pPr>
    </w:p>
    <w:p w14:paraId="300B598A" w14:textId="77777777" w:rsidR="00772F3F" w:rsidRPr="007916B3" w:rsidRDefault="00772F3F" w:rsidP="00772F3F">
      <w:pPr>
        <w:rPr>
          <w:rFonts w:ascii="Tahoma" w:hAnsi="Tahoma" w:cs="Tahoma"/>
          <w:color w:val="004990"/>
          <w:sz w:val="10"/>
          <w:lang w:val="es-ES_tradnl"/>
        </w:rPr>
      </w:pPr>
    </w:p>
    <w:p w14:paraId="3E76D8B4" w14:textId="77777777" w:rsidR="00772F3F" w:rsidRPr="007916B3" w:rsidRDefault="00772F3F" w:rsidP="00772F3F">
      <w:pPr>
        <w:rPr>
          <w:rFonts w:ascii="Tahoma" w:hAnsi="Tahoma" w:cs="Tahoma"/>
          <w:color w:val="004990"/>
          <w:sz w:val="10"/>
          <w:lang w:val="es-ES_tradnl"/>
        </w:rPr>
      </w:pPr>
    </w:p>
    <w:p w14:paraId="7064357F"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4D4CAB58" wp14:editId="11561E05">
            <wp:extent cx="6153150" cy="4724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14:paraId="4F654D9C" w14:textId="77777777" w:rsidR="00772F3F" w:rsidRPr="007916B3" w:rsidRDefault="00772F3F" w:rsidP="00772F3F">
      <w:pPr>
        <w:rPr>
          <w:rFonts w:ascii="Tahoma" w:hAnsi="Tahoma" w:cs="Tahoma"/>
          <w:color w:val="004990"/>
          <w:sz w:val="10"/>
          <w:lang w:val="es-ES_tradnl"/>
        </w:rPr>
      </w:pPr>
    </w:p>
    <w:p w14:paraId="27E017FD" w14:textId="77777777" w:rsidR="00920389" w:rsidRDefault="00920389" w:rsidP="00597282">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4F0A58" w:rsidRPr="007916B3" w14:paraId="4E04936A" w14:textId="77777777" w:rsidTr="000E37EE">
        <w:trPr>
          <w:trHeight w:val="617"/>
        </w:trPr>
        <w:tc>
          <w:tcPr>
            <w:tcW w:w="2410" w:type="dxa"/>
            <w:shd w:val="clear" w:color="auto" w:fill="004990"/>
            <w:vAlign w:val="center"/>
          </w:tcPr>
          <w:p w14:paraId="5B051130" w14:textId="34C40331" w:rsidR="004F0A58" w:rsidRPr="007916B3" w:rsidRDefault="004F0A58" w:rsidP="00941729">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941729">
              <w:rPr>
                <w:rFonts w:ascii="Tahoma" w:hAnsi="Tahoma" w:cs="Tahoma"/>
                <w:b/>
                <w:color w:val="FFFFFF"/>
                <w:sz w:val="28"/>
                <w:szCs w:val="28"/>
                <w:lang w:val="es-BO"/>
              </w:rPr>
              <w:t>nexo</w:t>
            </w:r>
            <w:r>
              <w:rPr>
                <w:rFonts w:ascii="Tahoma" w:hAnsi="Tahoma" w:cs="Tahoma"/>
                <w:b/>
                <w:color w:val="FFFFFF"/>
                <w:sz w:val="28"/>
                <w:szCs w:val="28"/>
                <w:lang w:val="es-BO"/>
              </w:rPr>
              <w:t xml:space="preserve"> N</w:t>
            </w:r>
            <w:r w:rsidR="00941729">
              <w:rPr>
                <w:rFonts w:ascii="Tahoma" w:hAnsi="Tahoma" w:cs="Tahoma"/>
                <w:b/>
                <w:color w:val="FFFFFF"/>
                <w:sz w:val="28"/>
                <w:szCs w:val="28"/>
                <w:lang w:val="es-BO"/>
              </w:rPr>
              <w:t>°</w:t>
            </w:r>
            <w:r>
              <w:rPr>
                <w:rFonts w:ascii="Tahoma" w:hAnsi="Tahoma" w:cs="Tahoma"/>
                <w:b/>
                <w:color w:val="FFFFFF"/>
                <w:sz w:val="28"/>
                <w:szCs w:val="28"/>
                <w:lang w:val="es-BO"/>
              </w:rPr>
              <w:t xml:space="preserve"> 6</w:t>
            </w:r>
          </w:p>
        </w:tc>
        <w:tc>
          <w:tcPr>
            <w:tcW w:w="7365" w:type="dxa"/>
            <w:vAlign w:val="center"/>
          </w:tcPr>
          <w:p w14:paraId="6C7134D4" w14:textId="3D8D129E" w:rsidR="004F0A58" w:rsidRPr="007916B3" w:rsidRDefault="00941729" w:rsidP="000E37EE">
            <w:pPr>
              <w:ind w:left="567"/>
              <w:jc w:val="center"/>
              <w:rPr>
                <w:rFonts w:ascii="Tahoma" w:hAnsi="Tahoma" w:cs="Tahoma"/>
                <w:b/>
                <w:color w:val="004990"/>
                <w:sz w:val="28"/>
                <w:szCs w:val="28"/>
                <w:lang w:val="es-BO"/>
              </w:rPr>
            </w:pPr>
            <w:r w:rsidRPr="0033047C">
              <w:rPr>
                <w:rFonts w:ascii="Tahoma" w:hAnsi="Tahoma" w:cs="Tahoma"/>
                <w:b/>
                <w:color w:val="002060"/>
                <w:sz w:val="28"/>
                <w:szCs w:val="28"/>
                <w:lang w:val="es-ES_tradnl"/>
              </w:rPr>
              <w:t>Propuesta Económica</w:t>
            </w:r>
          </w:p>
        </w:tc>
      </w:tr>
    </w:tbl>
    <w:p w14:paraId="209820A7" w14:textId="77777777" w:rsidR="004F0A58" w:rsidRDefault="004F0A58" w:rsidP="00597282">
      <w:pPr>
        <w:jc w:val="center"/>
        <w:rPr>
          <w:rFonts w:ascii="Tahoma" w:hAnsi="Tahoma" w:cs="Tahoma"/>
          <w:b/>
          <w:sz w:val="22"/>
          <w:szCs w:val="22"/>
          <w:u w:val="single"/>
          <w:lang w:val="es-BO"/>
        </w:rPr>
      </w:pPr>
    </w:p>
    <w:p w14:paraId="072963AA" w14:textId="40B0EFEA" w:rsidR="004F0A58" w:rsidRPr="009D3675" w:rsidRDefault="004F0A58" w:rsidP="004F0A58">
      <w:pPr>
        <w:pStyle w:val="Continuarlista"/>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 xml:space="preserve">A objeto de facilitar la presentación y evaluación de la oferta, se solicita </w:t>
      </w:r>
      <w:r w:rsidR="00721561" w:rsidRPr="009D3675">
        <w:rPr>
          <w:rFonts w:ascii="Tahoma" w:hAnsi="Tahoma" w:cs="Tahoma"/>
          <w:color w:val="002060"/>
          <w:sz w:val="22"/>
          <w:szCs w:val="22"/>
          <w:lang w:val="es-ES_tradnl" w:bidi="en-US"/>
        </w:rPr>
        <w:t>completar</w:t>
      </w:r>
      <w:r w:rsidRPr="009D3675">
        <w:rPr>
          <w:rFonts w:ascii="Tahoma" w:hAnsi="Tahoma" w:cs="Tahoma"/>
          <w:color w:val="002060"/>
          <w:sz w:val="22"/>
          <w:szCs w:val="22"/>
          <w:lang w:val="es-ES_tradnl" w:bidi="en-US"/>
        </w:rPr>
        <w:t xml:space="preserve"> el siguiente formato a presentar</w:t>
      </w:r>
      <w:r w:rsidR="00721561" w:rsidRPr="009D3675">
        <w:rPr>
          <w:rFonts w:ascii="Tahoma" w:hAnsi="Tahoma" w:cs="Tahoma"/>
          <w:color w:val="002060"/>
          <w:sz w:val="22"/>
          <w:szCs w:val="22"/>
          <w:lang w:val="es-ES_tradnl" w:bidi="en-US"/>
        </w:rPr>
        <w:t>se</w:t>
      </w:r>
      <w:r w:rsidR="00632B15" w:rsidRPr="009D3675">
        <w:rPr>
          <w:rFonts w:ascii="Tahoma" w:hAnsi="Tahoma" w:cs="Tahoma"/>
          <w:color w:val="002060"/>
          <w:sz w:val="22"/>
          <w:szCs w:val="22"/>
          <w:lang w:val="es-ES_tradnl" w:bidi="en-US"/>
        </w:rPr>
        <w:t xml:space="preserve"> únicamente</w:t>
      </w:r>
      <w:r w:rsidRPr="009D3675">
        <w:rPr>
          <w:rFonts w:ascii="Tahoma" w:hAnsi="Tahoma" w:cs="Tahoma"/>
          <w:color w:val="002060"/>
          <w:sz w:val="22"/>
          <w:szCs w:val="22"/>
          <w:lang w:val="es-ES_tradnl" w:bidi="en-US"/>
        </w:rPr>
        <w:t xml:space="preserve"> en el Sobre “C” – Propuesta Económica</w:t>
      </w:r>
      <w:r w:rsidR="00632B15" w:rsidRPr="009D3675">
        <w:rPr>
          <w:rFonts w:ascii="Tahoma" w:hAnsi="Tahoma" w:cs="Tahoma"/>
          <w:color w:val="002060"/>
          <w:sz w:val="22"/>
          <w:szCs w:val="22"/>
          <w:lang w:val="es-ES_tradnl" w:bidi="en-US"/>
        </w:rPr>
        <w:t>.</w:t>
      </w:r>
    </w:p>
    <w:tbl>
      <w:tblPr>
        <w:tblW w:w="7884" w:type="dxa"/>
        <w:tblInd w:w="-10" w:type="dxa"/>
        <w:tblLook w:val="04A0" w:firstRow="1" w:lastRow="0" w:firstColumn="1" w:lastColumn="0" w:noHBand="0" w:noVBand="1"/>
      </w:tblPr>
      <w:tblGrid>
        <w:gridCol w:w="1985"/>
        <w:gridCol w:w="3402"/>
        <w:gridCol w:w="1276"/>
        <w:gridCol w:w="1221"/>
      </w:tblGrid>
      <w:tr w:rsidR="00674B32" w:rsidRPr="00674B32" w14:paraId="7F911157" w14:textId="77777777" w:rsidTr="00674B32">
        <w:trPr>
          <w:trHeight w:val="315"/>
        </w:trPr>
        <w:tc>
          <w:tcPr>
            <w:tcW w:w="5387" w:type="dxa"/>
            <w:gridSpan w:val="2"/>
            <w:tcBorders>
              <w:top w:val="single" w:sz="8" w:space="0" w:color="auto"/>
              <w:left w:val="single" w:sz="8" w:space="0" w:color="auto"/>
              <w:bottom w:val="single" w:sz="8" w:space="0" w:color="FFFFFF"/>
              <w:right w:val="single" w:sz="8" w:space="0" w:color="FFFFFF"/>
            </w:tcBorders>
            <w:shd w:val="clear" w:color="000000" w:fill="002060"/>
            <w:noWrap/>
            <w:vAlign w:val="center"/>
            <w:hideMark/>
          </w:tcPr>
          <w:p w14:paraId="16AFFEAF" w14:textId="77777777" w:rsidR="00674B32" w:rsidRPr="00674B32" w:rsidRDefault="00674B32" w:rsidP="00674B32">
            <w:pPr>
              <w:jc w:val="center"/>
              <w:rPr>
                <w:rFonts w:ascii="Calibri" w:hAnsi="Calibri" w:cs="Calibri"/>
                <w:b/>
                <w:bCs/>
                <w:color w:val="FFFFFF"/>
                <w:sz w:val="18"/>
                <w:szCs w:val="18"/>
                <w:lang w:val="es-MX" w:eastAsia="en-US"/>
              </w:rPr>
            </w:pPr>
            <w:r w:rsidRPr="00674B32">
              <w:rPr>
                <w:rFonts w:ascii="Calibri" w:hAnsi="Calibri" w:cs="Calibri"/>
                <w:b/>
                <w:bCs/>
                <w:color w:val="FFFFFF"/>
                <w:sz w:val="18"/>
                <w:szCs w:val="18"/>
                <w:lang w:val="es-BO" w:eastAsia="en-US"/>
              </w:rPr>
              <w:t>FIBRA ÓPTICA SOBERANA AL PACÍFICO</w:t>
            </w:r>
          </w:p>
        </w:tc>
        <w:tc>
          <w:tcPr>
            <w:tcW w:w="2497" w:type="dxa"/>
            <w:gridSpan w:val="2"/>
            <w:tcBorders>
              <w:top w:val="single" w:sz="8" w:space="0" w:color="auto"/>
              <w:left w:val="nil"/>
              <w:bottom w:val="single" w:sz="8" w:space="0" w:color="FFFFFF"/>
              <w:right w:val="single" w:sz="8" w:space="0" w:color="000000"/>
            </w:tcBorders>
            <w:shd w:val="clear" w:color="000000" w:fill="002060"/>
            <w:noWrap/>
            <w:vAlign w:val="center"/>
            <w:hideMark/>
          </w:tcPr>
          <w:p w14:paraId="78CA2F9A" w14:textId="77777777" w:rsidR="00674B32" w:rsidRPr="00674B32" w:rsidRDefault="00674B32" w:rsidP="00674B32">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MONTO TOTAL  OFERTADO (USD)</w:t>
            </w:r>
          </w:p>
        </w:tc>
      </w:tr>
      <w:tr w:rsidR="00674B32" w:rsidRPr="00674B32" w14:paraId="76A5C780" w14:textId="77777777" w:rsidTr="00674B32">
        <w:trPr>
          <w:trHeight w:val="315"/>
        </w:trPr>
        <w:tc>
          <w:tcPr>
            <w:tcW w:w="1985" w:type="dxa"/>
            <w:tcBorders>
              <w:top w:val="single" w:sz="8" w:space="0" w:color="FFFFFF"/>
              <w:left w:val="single" w:sz="8" w:space="0" w:color="auto"/>
              <w:bottom w:val="single" w:sz="8" w:space="0" w:color="002060"/>
              <w:right w:val="single" w:sz="8" w:space="0" w:color="FFFFFF"/>
            </w:tcBorders>
            <w:shd w:val="clear" w:color="000000" w:fill="002060"/>
            <w:noWrap/>
            <w:vAlign w:val="center"/>
            <w:hideMark/>
          </w:tcPr>
          <w:p w14:paraId="7B53341B" w14:textId="77777777" w:rsidR="00674B32" w:rsidRPr="00674B32" w:rsidRDefault="00674B32" w:rsidP="00674B32">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DESCRIPCION</w:t>
            </w:r>
          </w:p>
        </w:tc>
        <w:tc>
          <w:tcPr>
            <w:tcW w:w="3402" w:type="dxa"/>
            <w:tcBorders>
              <w:top w:val="single" w:sz="8" w:space="0" w:color="FFFFFF"/>
              <w:left w:val="nil"/>
              <w:bottom w:val="single" w:sz="8" w:space="0" w:color="002060"/>
              <w:right w:val="single" w:sz="8" w:space="0" w:color="FFFFFF"/>
            </w:tcBorders>
            <w:shd w:val="clear" w:color="000000" w:fill="002060"/>
            <w:noWrap/>
            <w:vAlign w:val="center"/>
            <w:hideMark/>
          </w:tcPr>
          <w:p w14:paraId="4202F99A" w14:textId="77777777" w:rsidR="00674B32" w:rsidRPr="00674B32" w:rsidRDefault="00674B32" w:rsidP="00674B32">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DESGLOSE</w:t>
            </w:r>
          </w:p>
        </w:tc>
        <w:tc>
          <w:tcPr>
            <w:tcW w:w="1276" w:type="dxa"/>
            <w:tcBorders>
              <w:top w:val="nil"/>
              <w:left w:val="nil"/>
              <w:bottom w:val="single" w:sz="8" w:space="0" w:color="002060"/>
              <w:right w:val="single" w:sz="8" w:space="0" w:color="FFFFFF"/>
            </w:tcBorders>
            <w:shd w:val="clear" w:color="000000" w:fill="002060"/>
            <w:noWrap/>
            <w:vAlign w:val="center"/>
            <w:hideMark/>
          </w:tcPr>
          <w:p w14:paraId="072E6449" w14:textId="77777777" w:rsidR="00674B32" w:rsidRPr="00674B32" w:rsidRDefault="00674B32" w:rsidP="00674B32">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TOTAL NUMERAL</w:t>
            </w:r>
          </w:p>
        </w:tc>
        <w:tc>
          <w:tcPr>
            <w:tcW w:w="1220" w:type="dxa"/>
            <w:tcBorders>
              <w:top w:val="nil"/>
              <w:left w:val="nil"/>
              <w:bottom w:val="single" w:sz="8" w:space="0" w:color="002060"/>
              <w:right w:val="single" w:sz="8" w:space="0" w:color="auto"/>
            </w:tcBorders>
            <w:shd w:val="clear" w:color="000000" w:fill="002060"/>
            <w:noWrap/>
            <w:vAlign w:val="center"/>
            <w:hideMark/>
          </w:tcPr>
          <w:p w14:paraId="19CA081C" w14:textId="77777777" w:rsidR="00674B32" w:rsidRPr="00674B32" w:rsidRDefault="00674B32" w:rsidP="00674B32">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TOTAL LITERAL</w:t>
            </w:r>
          </w:p>
        </w:tc>
      </w:tr>
      <w:tr w:rsidR="00674B32" w:rsidRPr="00674B32" w14:paraId="33F3D15B" w14:textId="77777777" w:rsidTr="00674B32">
        <w:trPr>
          <w:trHeight w:val="315"/>
        </w:trPr>
        <w:tc>
          <w:tcPr>
            <w:tcW w:w="1985" w:type="dxa"/>
            <w:vMerge w:val="restart"/>
            <w:tcBorders>
              <w:top w:val="single" w:sz="8" w:space="0" w:color="002060"/>
              <w:left w:val="single" w:sz="8" w:space="0" w:color="002060"/>
              <w:bottom w:val="single" w:sz="8" w:space="0" w:color="002060"/>
              <w:right w:val="single" w:sz="8" w:space="0" w:color="002060"/>
            </w:tcBorders>
            <w:shd w:val="clear" w:color="000000" w:fill="D8E4BC"/>
            <w:vAlign w:val="center"/>
            <w:hideMark/>
          </w:tcPr>
          <w:p w14:paraId="50E37595" w14:textId="77777777" w:rsidR="00674B32" w:rsidRPr="00674B32" w:rsidRDefault="00674B32" w:rsidP="00674B32">
            <w:pPr>
              <w:jc w:val="center"/>
              <w:rPr>
                <w:rFonts w:ascii="Calibri" w:hAnsi="Calibri" w:cs="Calibri"/>
                <w:color w:val="002060"/>
                <w:sz w:val="18"/>
                <w:szCs w:val="18"/>
                <w:lang w:val="es-MX" w:eastAsia="en-US"/>
              </w:rPr>
            </w:pPr>
            <w:r w:rsidRPr="00674B32">
              <w:rPr>
                <w:rFonts w:ascii="Calibri" w:hAnsi="Calibri" w:cs="Calibri"/>
                <w:color w:val="002060"/>
                <w:sz w:val="18"/>
                <w:szCs w:val="18"/>
                <w:lang w:val="es-BO" w:eastAsia="en-US"/>
              </w:rPr>
              <w:t>TRAMO TERRESTRE (Rutas Principal y de Respaldo)</w:t>
            </w:r>
          </w:p>
        </w:tc>
        <w:tc>
          <w:tcPr>
            <w:tcW w:w="3402" w:type="dxa"/>
            <w:tcBorders>
              <w:top w:val="single" w:sz="8" w:space="0" w:color="002060"/>
              <w:left w:val="nil"/>
              <w:bottom w:val="single" w:sz="8" w:space="0" w:color="002060"/>
              <w:right w:val="single" w:sz="8" w:space="0" w:color="002060"/>
            </w:tcBorders>
            <w:shd w:val="clear" w:color="000000" w:fill="D8E4BC"/>
            <w:noWrap/>
            <w:vAlign w:val="center"/>
            <w:hideMark/>
          </w:tcPr>
          <w:p w14:paraId="4122A72D"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EQUIPOS DWDM</w:t>
            </w:r>
          </w:p>
        </w:tc>
        <w:tc>
          <w:tcPr>
            <w:tcW w:w="1276" w:type="dxa"/>
            <w:tcBorders>
              <w:top w:val="nil"/>
              <w:left w:val="nil"/>
              <w:bottom w:val="single" w:sz="8" w:space="0" w:color="002060"/>
              <w:right w:val="single" w:sz="8" w:space="0" w:color="002060"/>
            </w:tcBorders>
            <w:shd w:val="clear" w:color="000000" w:fill="FDE9D9"/>
            <w:noWrap/>
            <w:vAlign w:val="center"/>
            <w:hideMark/>
          </w:tcPr>
          <w:p w14:paraId="69743F37"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2BAA00F7"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r w:rsidR="00674B32" w:rsidRPr="00674B32" w14:paraId="1EF6B36C" w14:textId="77777777" w:rsidTr="00674B32">
        <w:trPr>
          <w:trHeight w:val="54"/>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2BB370CB"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1DFAE255"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SISTEMAS DE ENERGÍA Y CLIMATIZACIÓN</w:t>
            </w:r>
          </w:p>
        </w:tc>
        <w:tc>
          <w:tcPr>
            <w:tcW w:w="1276" w:type="dxa"/>
            <w:tcBorders>
              <w:top w:val="nil"/>
              <w:left w:val="nil"/>
              <w:bottom w:val="single" w:sz="8" w:space="0" w:color="002060"/>
              <w:right w:val="single" w:sz="8" w:space="0" w:color="002060"/>
            </w:tcBorders>
            <w:shd w:val="clear" w:color="000000" w:fill="FDE9D9"/>
            <w:noWrap/>
            <w:vAlign w:val="center"/>
            <w:hideMark/>
          </w:tcPr>
          <w:p w14:paraId="3CC98E67"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1B68CFC0"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0C3F7F9D"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794DF253"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noWrap/>
            <w:vAlign w:val="center"/>
            <w:hideMark/>
          </w:tcPr>
          <w:p w14:paraId="3E564DEB"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TERRENOS</w:t>
            </w:r>
          </w:p>
        </w:tc>
        <w:tc>
          <w:tcPr>
            <w:tcW w:w="1276" w:type="dxa"/>
            <w:tcBorders>
              <w:top w:val="nil"/>
              <w:left w:val="nil"/>
              <w:bottom w:val="single" w:sz="8" w:space="0" w:color="002060"/>
              <w:right w:val="single" w:sz="8" w:space="0" w:color="002060"/>
            </w:tcBorders>
            <w:shd w:val="clear" w:color="000000" w:fill="FDE9D9"/>
            <w:noWrap/>
            <w:vAlign w:val="center"/>
            <w:hideMark/>
          </w:tcPr>
          <w:p w14:paraId="0FF7FC47"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3795E358"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r w:rsidR="00674B32" w:rsidRPr="00674B32" w14:paraId="5A527407"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7B0F58F0"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noWrap/>
            <w:vAlign w:val="center"/>
            <w:hideMark/>
          </w:tcPr>
          <w:p w14:paraId="16D3E427"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OBRAS CIVILES E INFRAESTRUCTURA</w:t>
            </w:r>
          </w:p>
        </w:tc>
        <w:tc>
          <w:tcPr>
            <w:tcW w:w="1276" w:type="dxa"/>
            <w:tcBorders>
              <w:top w:val="nil"/>
              <w:left w:val="nil"/>
              <w:bottom w:val="single" w:sz="8" w:space="0" w:color="002060"/>
              <w:right w:val="single" w:sz="8" w:space="0" w:color="002060"/>
            </w:tcBorders>
            <w:shd w:val="clear" w:color="000000" w:fill="FDE9D9"/>
            <w:noWrap/>
            <w:vAlign w:val="center"/>
            <w:hideMark/>
          </w:tcPr>
          <w:p w14:paraId="59E47479"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2C552AAA"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75B5B990"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283A1A32"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noWrap/>
            <w:vAlign w:val="center"/>
            <w:hideMark/>
          </w:tcPr>
          <w:p w14:paraId="580BA7FC"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PROVISIÓN DE CABLE DE FIBRA ÓPTICA</w:t>
            </w:r>
          </w:p>
        </w:tc>
        <w:tc>
          <w:tcPr>
            <w:tcW w:w="1276" w:type="dxa"/>
            <w:tcBorders>
              <w:top w:val="nil"/>
              <w:left w:val="nil"/>
              <w:bottom w:val="single" w:sz="8" w:space="0" w:color="002060"/>
              <w:right w:val="single" w:sz="8" w:space="0" w:color="002060"/>
            </w:tcBorders>
            <w:shd w:val="clear" w:color="000000" w:fill="FDE9D9"/>
            <w:noWrap/>
            <w:vAlign w:val="center"/>
            <w:hideMark/>
          </w:tcPr>
          <w:p w14:paraId="523854C0"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56181A4C"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67CB6F0A" w14:textId="77777777" w:rsidTr="00674B32">
        <w:trPr>
          <w:trHeight w:val="262"/>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579CAEFD"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30F20C7C"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PROVISIÓN DE POSTES HORMIGÓN/PRFV</w:t>
            </w:r>
          </w:p>
        </w:tc>
        <w:tc>
          <w:tcPr>
            <w:tcW w:w="1276" w:type="dxa"/>
            <w:tcBorders>
              <w:top w:val="nil"/>
              <w:left w:val="nil"/>
              <w:bottom w:val="single" w:sz="8" w:space="0" w:color="002060"/>
              <w:right w:val="single" w:sz="8" w:space="0" w:color="002060"/>
            </w:tcBorders>
            <w:shd w:val="clear" w:color="000000" w:fill="FDE9D9"/>
            <w:noWrap/>
            <w:vAlign w:val="center"/>
            <w:hideMark/>
          </w:tcPr>
          <w:p w14:paraId="50D5AC17"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3037CD4A"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42DDB7EE" w14:textId="77777777" w:rsidTr="00674B32">
        <w:trPr>
          <w:trHeight w:val="6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026FC6B3"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1526825E"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PROVISIÓN DE FERRETERÍA ADSS Y MATERIALES DE INSTALACIÓN</w:t>
            </w:r>
          </w:p>
        </w:tc>
        <w:tc>
          <w:tcPr>
            <w:tcW w:w="1276" w:type="dxa"/>
            <w:tcBorders>
              <w:top w:val="nil"/>
              <w:left w:val="nil"/>
              <w:bottom w:val="single" w:sz="8" w:space="0" w:color="002060"/>
              <w:right w:val="single" w:sz="8" w:space="0" w:color="002060"/>
            </w:tcBorders>
            <w:shd w:val="clear" w:color="000000" w:fill="FDE9D9"/>
            <w:noWrap/>
            <w:vAlign w:val="center"/>
            <w:hideMark/>
          </w:tcPr>
          <w:p w14:paraId="0164129E"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772ADFEE"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7F25F064" w14:textId="77777777" w:rsidTr="00674B32">
        <w:trPr>
          <w:trHeight w:val="20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4EE5FE40"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6857C074"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SERVICIOS DE INSTALACIÓN/INGENIERÍA</w:t>
            </w:r>
          </w:p>
        </w:tc>
        <w:tc>
          <w:tcPr>
            <w:tcW w:w="1276" w:type="dxa"/>
            <w:tcBorders>
              <w:top w:val="nil"/>
              <w:left w:val="nil"/>
              <w:bottom w:val="single" w:sz="8" w:space="0" w:color="002060"/>
              <w:right w:val="single" w:sz="8" w:space="0" w:color="002060"/>
            </w:tcBorders>
            <w:shd w:val="clear" w:color="000000" w:fill="FDE9D9"/>
            <w:noWrap/>
            <w:vAlign w:val="center"/>
            <w:hideMark/>
          </w:tcPr>
          <w:p w14:paraId="097F0EDD"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6A69FD43"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5351F082"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6D843299"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noWrap/>
            <w:vAlign w:val="center"/>
            <w:hideMark/>
          </w:tcPr>
          <w:p w14:paraId="0396049B"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TRÁMITES, PERMISOS Y LICENCIAS</w:t>
            </w:r>
          </w:p>
        </w:tc>
        <w:tc>
          <w:tcPr>
            <w:tcW w:w="1276" w:type="dxa"/>
            <w:tcBorders>
              <w:top w:val="nil"/>
              <w:left w:val="nil"/>
              <w:bottom w:val="single" w:sz="8" w:space="0" w:color="002060"/>
              <w:right w:val="single" w:sz="8" w:space="0" w:color="002060"/>
            </w:tcBorders>
            <w:shd w:val="clear" w:color="000000" w:fill="FDE9D9"/>
            <w:noWrap/>
            <w:vAlign w:val="center"/>
            <w:hideMark/>
          </w:tcPr>
          <w:p w14:paraId="2D3B6CE0"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5BCC9A8D"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5D8C3283" w14:textId="77777777" w:rsidTr="00674B32">
        <w:trPr>
          <w:trHeight w:val="468"/>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09848A8A"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3CC38568" w14:textId="63AB7278" w:rsidR="00674B32" w:rsidRPr="00674B32" w:rsidRDefault="00674B32" w:rsidP="000241F6">
            <w:pPr>
              <w:rPr>
                <w:rFonts w:ascii="Calibri" w:hAnsi="Calibri" w:cs="Calibri"/>
                <w:color w:val="002060"/>
                <w:sz w:val="18"/>
                <w:szCs w:val="18"/>
                <w:lang w:val="es-MX" w:eastAsia="en-US"/>
              </w:rPr>
            </w:pPr>
            <w:r w:rsidRPr="00674B32">
              <w:rPr>
                <w:rFonts w:ascii="Calibri" w:hAnsi="Calibri" w:cs="Calibri"/>
                <w:color w:val="002060"/>
                <w:sz w:val="18"/>
                <w:szCs w:val="18"/>
                <w:lang w:val="es-BO" w:eastAsia="en-US"/>
              </w:rPr>
              <w:t>OPERACIÓN Y MANTENIMIENTO ( Por dos años de garantía)</w:t>
            </w:r>
            <w:r w:rsidR="0053644A">
              <w:rPr>
                <w:rFonts w:ascii="Calibri" w:hAnsi="Calibri" w:cs="Calibri"/>
                <w:color w:val="002060"/>
                <w:sz w:val="18"/>
                <w:szCs w:val="18"/>
                <w:lang w:val="es-BO" w:eastAsia="en-US"/>
              </w:rPr>
              <w:t xml:space="preserve"> </w:t>
            </w:r>
          </w:p>
        </w:tc>
        <w:tc>
          <w:tcPr>
            <w:tcW w:w="1276" w:type="dxa"/>
            <w:tcBorders>
              <w:top w:val="nil"/>
              <w:left w:val="nil"/>
              <w:bottom w:val="single" w:sz="8" w:space="0" w:color="002060"/>
              <w:right w:val="single" w:sz="8" w:space="0" w:color="002060"/>
            </w:tcBorders>
            <w:shd w:val="clear" w:color="000000" w:fill="FDE9D9"/>
            <w:noWrap/>
            <w:vAlign w:val="center"/>
            <w:hideMark/>
          </w:tcPr>
          <w:p w14:paraId="33E1C63E"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777EFBBB"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r>
      <w:tr w:rsidR="00674B32" w:rsidRPr="00674B32" w14:paraId="7F0F535B" w14:textId="77777777" w:rsidTr="00674B32">
        <w:trPr>
          <w:trHeight w:val="315"/>
        </w:trPr>
        <w:tc>
          <w:tcPr>
            <w:tcW w:w="5387" w:type="dxa"/>
            <w:gridSpan w:val="2"/>
            <w:tcBorders>
              <w:top w:val="single" w:sz="8" w:space="0" w:color="002060"/>
              <w:left w:val="single" w:sz="8" w:space="0" w:color="002060"/>
              <w:bottom w:val="single" w:sz="8" w:space="0" w:color="002060"/>
              <w:right w:val="single" w:sz="8" w:space="0" w:color="002060"/>
            </w:tcBorders>
            <w:shd w:val="clear" w:color="000000" w:fill="FDE9D9"/>
            <w:noWrap/>
            <w:vAlign w:val="center"/>
            <w:hideMark/>
          </w:tcPr>
          <w:p w14:paraId="667AB5E9"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 TOTAL TRAMO TERRESTRE</w:t>
            </w:r>
          </w:p>
        </w:tc>
        <w:tc>
          <w:tcPr>
            <w:tcW w:w="1276" w:type="dxa"/>
            <w:tcBorders>
              <w:top w:val="nil"/>
              <w:left w:val="nil"/>
              <w:bottom w:val="single" w:sz="8" w:space="0" w:color="002060"/>
              <w:right w:val="single" w:sz="8" w:space="0" w:color="002060"/>
            </w:tcBorders>
            <w:shd w:val="clear" w:color="000000" w:fill="FDE9D9"/>
            <w:noWrap/>
            <w:vAlign w:val="center"/>
            <w:hideMark/>
          </w:tcPr>
          <w:p w14:paraId="0CA1A22F"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vAlign w:val="center"/>
            <w:hideMark/>
          </w:tcPr>
          <w:p w14:paraId="2FD7A630"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r w:rsidR="00674B32" w:rsidRPr="00674B32" w14:paraId="65096355" w14:textId="77777777" w:rsidTr="00674B32">
        <w:trPr>
          <w:trHeight w:val="315"/>
        </w:trPr>
        <w:tc>
          <w:tcPr>
            <w:tcW w:w="7884" w:type="dxa"/>
            <w:gridSpan w:val="4"/>
            <w:tcBorders>
              <w:top w:val="single" w:sz="8" w:space="0" w:color="002060"/>
              <w:left w:val="nil"/>
              <w:bottom w:val="single" w:sz="8" w:space="0" w:color="002060"/>
              <w:right w:val="nil"/>
            </w:tcBorders>
            <w:shd w:val="clear" w:color="auto" w:fill="auto"/>
            <w:noWrap/>
            <w:vAlign w:val="center"/>
            <w:hideMark/>
          </w:tcPr>
          <w:p w14:paraId="09FDB4AF" w14:textId="77777777" w:rsidR="00674B32" w:rsidRPr="00674B32" w:rsidRDefault="00674B32" w:rsidP="00674B32">
            <w:pPr>
              <w:jc w:val="center"/>
              <w:rPr>
                <w:rFonts w:ascii="Times New Roman" w:hAnsi="Times New Roman"/>
                <w:color w:val="000000"/>
                <w:sz w:val="18"/>
                <w:szCs w:val="18"/>
                <w:lang w:val="en-US" w:eastAsia="en-US"/>
              </w:rPr>
            </w:pPr>
            <w:r w:rsidRPr="00674B32">
              <w:rPr>
                <w:rFonts w:ascii="Times New Roman" w:hAnsi="Times New Roman"/>
                <w:color w:val="000000"/>
                <w:sz w:val="18"/>
                <w:szCs w:val="18"/>
                <w:lang w:val="en-US" w:eastAsia="en-US"/>
              </w:rPr>
              <w:t> </w:t>
            </w:r>
          </w:p>
        </w:tc>
      </w:tr>
      <w:tr w:rsidR="00674B32" w:rsidRPr="00674B32" w14:paraId="23CF4F37" w14:textId="77777777" w:rsidTr="00674B32">
        <w:trPr>
          <w:trHeight w:val="315"/>
        </w:trPr>
        <w:tc>
          <w:tcPr>
            <w:tcW w:w="1985" w:type="dxa"/>
            <w:vMerge w:val="restart"/>
            <w:tcBorders>
              <w:top w:val="single" w:sz="8" w:space="0" w:color="002060"/>
              <w:left w:val="single" w:sz="8" w:space="0" w:color="002060"/>
              <w:bottom w:val="single" w:sz="8" w:space="0" w:color="002060"/>
              <w:right w:val="single" w:sz="8" w:space="0" w:color="002060"/>
            </w:tcBorders>
            <w:shd w:val="clear" w:color="000000" w:fill="D8E4BC"/>
            <w:noWrap/>
            <w:vAlign w:val="center"/>
            <w:hideMark/>
          </w:tcPr>
          <w:p w14:paraId="343491D7" w14:textId="77777777" w:rsidR="00674B32" w:rsidRPr="00674B32" w:rsidRDefault="00674B32" w:rsidP="00674B32">
            <w:pPr>
              <w:jc w:val="cente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TRAMO SUBMARINO</w:t>
            </w: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5FCBB667" w14:textId="157234D3"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EQUIPOS</w:t>
            </w:r>
            <w:r>
              <w:rPr>
                <w:rFonts w:ascii="Calibri" w:hAnsi="Calibri" w:cs="Calibri"/>
                <w:color w:val="002060"/>
                <w:sz w:val="18"/>
                <w:szCs w:val="18"/>
                <w:lang w:val="es-BO" w:eastAsia="en-US"/>
              </w:rPr>
              <w:t xml:space="preserve"> DWDM</w:t>
            </w:r>
          </w:p>
        </w:tc>
        <w:tc>
          <w:tcPr>
            <w:tcW w:w="1276" w:type="dxa"/>
            <w:tcBorders>
              <w:top w:val="nil"/>
              <w:left w:val="nil"/>
              <w:bottom w:val="single" w:sz="8" w:space="0" w:color="002060"/>
              <w:right w:val="single" w:sz="8" w:space="0" w:color="002060"/>
            </w:tcBorders>
            <w:shd w:val="clear" w:color="000000" w:fill="FDE9D9"/>
            <w:noWrap/>
            <w:vAlign w:val="center"/>
            <w:hideMark/>
          </w:tcPr>
          <w:p w14:paraId="25216A55"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0DF8FB59"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r w:rsidR="00674B32" w:rsidRPr="00674B32" w14:paraId="6D0DB5AA" w14:textId="77777777" w:rsidTr="00674B32">
        <w:trPr>
          <w:trHeight w:val="209"/>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631EA833"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2A27A7B6"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SISTEMAS DE ENERGÍA Y CLIMATIZACIÓN</w:t>
            </w:r>
          </w:p>
        </w:tc>
        <w:tc>
          <w:tcPr>
            <w:tcW w:w="1276" w:type="dxa"/>
            <w:tcBorders>
              <w:top w:val="nil"/>
              <w:left w:val="nil"/>
              <w:bottom w:val="single" w:sz="8" w:space="0" w:color="002060"/>
              <w:right w:val="single" w:sz="8" w:space="0" w:color="002060"/>
            </w:tcBorders>
            <w:shd w:val="clear" w:color="000000" w:fill="FDE9D9"/>
            <w:noWrap/>
            <w:vAlign w:val="center"/>
            <w:hideMark/>
          </w:tcPr>
          <w:p w14:paraId="4E59BC45"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63988406"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3C74C951"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41FF32A5"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7646AF64" w14:textId="7238184F"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TERRENO</w:t>
            </w:r>
          </w:p>
        </w:tc>
        <w:tc>
          <w:tcPr>
            <w:tcW w:w="1276" w:type="dxa"/>
            <w:tcBorders>
              <w:top w:val="nil"/>
              <w:left w:val="nil"/>
              <w:bottom w:val="single" w:sz="8" w:space="0" w:color="002060"/>
              <w:right w:val="single" w:sz="8" w:space="0" w:color="002060"/>
            </w:tcBorders>
            <w:shd w:val="clear" w:color="000000" w:fill="FDE9D9"/>
            <w:noWrap/>
            <w:vAlign w:val="center"/>
            <w:hideMark/>
          </w:tcPr>
          <w:p w14:paraId="10C38C29"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38E4CC0C"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63AE0654"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675C03E9"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500EF987"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OBRAS CIVILES E INFRAESTRUCTURA</w:t>
            </w:r>
          </w:p>
        </w:tc>
        <w:tc>
          <w:tcPr>
            <w:tcW w:w="1276" w:type="dxa"/>
            <w:tcBorders>
              <w:top w:val="nil"/>
              <w:left w:val="nil"/>
              <w:bottom w:val="single" w:sz="8" w:space="0" w:color="002060"/>
              <w:right w:val="single" w:sz="8" w:space="0" w:color="002060"/>
            </w:tcBorders>
            <w:shd w:val="clear" w:color="000000" w:fill="FDE9D9"/>
            <w:noWrap/>
            <w:vAlign w:val="center"/>
            <w:hideMark/>
          </w:tcPr>
          <w:p w14:paraId="6987A1DB"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13594B64"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4C392214" w14:textId="77777777" w:rsidTr="00674B32">
        <w:trPr>
          <w:trHeight w:val="283"/>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2635BDE7"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76C30448"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PROVISIÓN DE CABLE DE FIBRA ÓPTICA</w:t>
            </w:r>
          </w:p>
        </w:tc>
        <w:tc>
          <w:tcPr>
            <w:tcW w:w="1276" w:type="dxa"/>
            <w:tcBorders>
              <w:top w:val="nil"/>
              <w:left w:val="nil"/>
              <w:bottom w:val="single" w:sz="8" w:space="0" w:color="002060"/>
              <w:right w:val="single" w:sz="8" w:space="0" w:color="002060"/>
            </w:tcBorders>
            <w:shd w:val="clear" w:color="000000" w:fill="FDE9D9"/>
            <w:noWrap/>
            <w:vAlign w:val="center"/>
            <w:hideMark/>
          </w:tcPr>
          <w:p w14:paraId="3288354B"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2E7150E5"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701C7390" w14:textId="77777777" w:rsidTr="00674B32">
        <w:trPr>
          <w:trHeight w:val="54"/>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46DD3EA5"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30B91091" w14:textId="77777777" w:rsidR="00674B32" w:rsidRPr="00674B32" w:rsidRDefault="00674B32" w:rsidP="00674B32">
            <w:pPr>
              <w:rPr>
                <w:rFonts w:ascii="Calibri" w:hAnsi="Calibri" w:cs="Calibri"/>
                <w:color w:val="002060"/>
                <w:sz w:val="18"/>
                <w:szCs w:val="18"/>
                <w:lang w:val="es-MX" w:eastAsia="en-US"/>
              </w:rPr>
            </w:pPr>
            <w:r w:rsidRPr="00674B32">
              <w:rPr>
                <w:rFonts w:ascii="Calibri" w:hAnsi="Calibri" w:cs="Calibri"/>
                <w:color w:val="002060"/>
                <w:sz w:val="18"/>
                <w:szCs w:val="18"/>
                <w:lang w:val="es-MX" w:eastAsia="en-US"/>
              </w:rPr>
              <w:t>PROVISIÓN DE MATERIALES DE INSTALACIÓN</w:t>
            </w:r>
          </w:p>
        </w:tc>
        <w:tc>
          <w:tcPr>
            <w:tcW w:w="1276" w:type="dxa"/>
            <w:tcBorders>
              <w:top w:val="nil"/>
              <w:left w:val="nil"/>
              <w:bottom w:val="single" w:sz="8" w:space="0" w:color="002060"/>
              <w:right w:val="single" w:sz="8" w:space="0" w:color="002060"/>
            </w:tcBorders>
            <w:shd w:val="clear" w:color="000000" w:fill="FDE9D9"/>
            <w:noWrap/>
            <w:vAlign w:val="center"/>
            <w:hideMark/>
          </w:tcPr>
          <w:p w14:paraId="46BD4F3C"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6795925A"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MX" w:eastAsia="en-US"/>
              </w:rPr>
              <w:t> </w:t>
            </w:r>
          </w:p>
        </w:tc>
      </w:tr>
      <w:tr w:rsidR="00674B32" w:rsidRPr="00674B32" w14:paraId="3A2011E4" w14:textId="77777777" w:rsidTr="00674B32">
        <w:trPr>
          <w:trHeight w:val="199"/>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0E8A5899" w14:textId="77777777" w:rsidR="00674B32" w:rsidRPr="00674B32" w:rsidRDefault="00674B32" w:rsidP="00674B32">
            <w:pPr>
              <w:rPr>
                <w:rFonts w:ascii="Calibri" w:hAnsi="Calibri" w:cs="Calibri"/>
                <w:color w:val="002060"/>
                <w:sz w:val="18"/>
                <w:szCs w:val="18"/>
                <w:lang w:val="es-MX"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6C758DAB"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SERVICIOS DE INSTALACIÓN/INGENIERÍA</w:t>
            </w:r>
          </w:p>
        </w:tc>
        <w:tc>
          <w:tcPr>
            <w:tcW w:w="1276" w:type="dxa"/>
            <w:tcBorders>
              <w:top w:val="nil"/>
              <w:left w:val="nil"/>
              <w:bottom w:val="single" w:sz="8" w:space="0" w:color="002060"/>
              <w:right w:val="single" w:sz="8" w:space="0" w:color="002060"/>
            </w:tcBorders>
            <w:shd w:val="clear" w:color="000000" w:fill="FDE9D9"/>
            <w:noWrap/>
            <w:vAlign w:val="center"/>
            <w:hideMark/>
          </w:tcPr>
          <w:p w14:paraId="74C8B9C7"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538BED6B"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1A0C4A91" w14:textId="77777777" w:rsidTr="00674B32">
        <w:trPr>
          <w:trHeight w:val="315"/>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7B5B2081"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71FAFC68"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n-US" w:eastAsia="en-US"/>
              </w:rPr>
              <w:t>TRÁMITES, PERMISOS Y LICENCIAS</w:t>
            </w:r>
          </w:p>
        </w:tc>
        <w:tc>
          <w:tcPr>
            <w:tcW w:w="1276" w:type="dxa"/>
            <w:tcBorders>
              <w:top w:val="nil"/>
              <w:left w:val="nil"/>
              <w:bottom w:val="single" w:sz="8" w:space="0" w:color="002060"/>
              <w:right w:val="single" w:sz="8" w:space="0" w:color="002060"/>
            </w:tcBorders>
            <w:shd w:val="clear" w:color="000000" w:fill="FDE9D9"/>
            <w:noWrap/>
            <w:vAlign w:val="center"/>
            <w:hideMark/>
          </w:tcPr>
          <w:p w14:paraId="44B21240"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7E72ED73"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n-US" w:eastAsia="en-US"/>
              </w:rPr>
              <w:t> </w:t>
            </w:r>
          </w:p>
        </w:tc>
      </w:tr>
      <w:tr w:rsidR="00674B32" w:rsidRPr="00674B32" w14:paraId="3742A162" w14:textId="77777777" w:rsidTr="00674B32">
        <w:trPr>
          <w:trHeight w:val="462"/>
        </w:trPr>
        <w:tc>
          <w:tcPr>
            <w:tcW w:w="1985" w:type="dxa"/>
            <w:vMerge/>
            <w:tcBorders>
              <w:top w:val="single" w:sz="8" w:space="0" w:color="002060"/>
              <w:left w:val="single" w:sz="8" w:space="0" w:color="002060"/>
              <w:bottom w:val="single" w:sz="8" w:space="0" w:color="002060"/>
              <w:right w:val="single" w:sz="8" w:space="0" w:color="002060"/>
            </w:tcBorders>
            <w:vAlign w:val="center"/>
            <w:hideMark/>
          </w:tcPr>
          <w:p w14:paraId="649564D4" w14:textId="77777777" w:rsidR="00674B32" w:rsidRPr="00674B32" w:rsidRDefault="00674B32" w:rsidP="00674B32">
            <w:pPr>
              <w:rPr>
                <w:rFonts w:ascii="Calibri" w:hAnsi="Calibri" w:cs="Calibri"/>
                <w:color w:val="002060"/>
                <w:sz w:val="18"/>
                <w:szCs w:val="18"/>
                <w:lang w:val="en-US" w:eastAsia="en-US"/>
              </w:rPr>
            </w:pP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524A1625" w14:textId="4353511E" w:rsidR="00674B32" w:rsidRPr="00674B32" w:rsidRDefault="00674B32" w:rsidP="000241F6">
            <w:pPr>
              <w:rPr>
                <w:rFonts w:ascii="Calibri" w:hAnsi="Calibri" w:cs="Calibri"/>
                <w:color w:val="002060"/>
                <w:sz w:val="18"/>
                <w:szCs w:val="18"/>
                <w:lang w:val="es-MX" w:eastAsia="en-US"/>
              </w:rPr>
            </w:pPr>
            <w:r w:rsidRPr="00674B32">
              <w:rPr>
                <w:rFonts w:ascii="Calibri" w:hAnsi="Calibri" w:cs="Calibri"/>
                <w:color w:val="002060"/>
                <w:sz w:val="18"/>
                <w:szCs w:val="18"/>
                <w:lang w:val="es-BO" w:eastAsia="en-US"/>
              </w:rPr>
              <w:t>OPERACIÓN Y MANTENIMIENTO ( Por dos años de garantía)</w:t>
            </w:r>
          </w:p>
        </w:tc>
        <w:tc>
          <w:tcPr>
            <w:tcW w:w="1276" w:type="dxa"/>
            <w:tcBorders>
              <w:top w:val="nil"/>
              <w:left w:val="nil"/>
              <w:bottom w:val="single" w:sz="8" w:space="0" w:color="002060"/>
              <w:right w:val="single" w:sz="8" w:space="0" w:color="002060"/>
            </w:tcBorders>
            <w:shd w:val="clear" w:color="000000" w:fill="FDE9D9"/>
            <w:noWrap/>
            <w:vAlign w:val="center"/>
            <w:hideMark/>
          </w:tcPr>
          <w:p w14:paraId="7F407050"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6621BC53" w14:textId="77777777" w:rsidR="00674B32" w:rsidRPr="00674B32" w:rsidRDefault="00674B32" w:rsidP="00674B32">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r>
      <w:tr w:rsidR="00674B32" w:rsidRPr="00674B32" w14:paraId="0649D528" w14:textId="77777777" w:rsidTr="00674B32">
        <w:trPr>
          <w:trHeight w:val="315"/>
        </w:trPr>
        <w:tc>
          <w:tcPr>
            <w:tcW w:w="5387" w:type="dxa"/>
            <w:gridSpan w:val="2"/>
            <w:tcBorders>
              <w:top w:val="single" w:sz="8" w:space="0" w:color="002060"/>
              <w:left w:val="single" w:sz="8" w:space="0" w:color="002060"/>
              <w:bottom w:val="single" w:sz="8" w:space="0" w:color="002060"/>
              <w:right w:val="single" w:sz="8" w:space="0" w:color="002060"/>
            </w:tcBorders>
            <w:shd w:val="clear" w:color="000000" w:fill="FDE9D9"/>
            <w:noWrap/>
            <w:vAlign w:val="center"/>
            <w:hideMark/>
          </w:tcPr>
          <w:p w14:paraId="1235EF4A" w14:textId="77777777" w:rsidR="00674B32" w:rsidRPr="00674B32" w:rsidRDefault="00674B32" w:rsidP="00674B32">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TOTAL TRAMO SUBMARINO</w:t>
            </w:r>
          </w:p>
        </w:tc>
        <w:tc>
          <w:tcPr>
            <w:tcW w:w="1276" w:type="dxa"/>
            <w:tcBorders>
              <w:top w:val="nil"/>
              <w:left w:val="nil"/>
              <w:bottom w:val="single" w:sz="8" w:space="0" w:color="002060"/>
              <w:right w:val="single" w:sz="8" w:space="0" w:color="002060"/>
            </w:tcBorders>
            <w:shd w:val="clear" w:color="000000" w:fill="FDE9D9"/>
            <w:noWrap/>
            <w:vAlign w:val="center"/>
            <w:hideMark/>
          </w:tcPr>
          <w:p w14:paraId="3A29B6AF"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DE9D9"/>
            <w:noWrap/>
            <w:vAlign w:val="center"/>
            <w:hideMark/>
          </w:tcPr>
          <w:p w14:paraId="6D523861"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r w:rsidR="00674B32" w:rsidRPr="00674B32" w14:paraId="147D0567" w14:textId="77777777" w:rsidTr="00674B32">
        <w:trPr>
          <w:trHeight w:val="315"/>
        </w:trPr>
        <w:tc>
          <w:tcPr>
            <w:tcW w:w="7884" w:type="dxa"/>
            <w:gridSpan w:val="4"/>
            <w:tcBorders>
              <w:top w:val="single" w:sz="8" w:space="0" w:color="002060"/>
              <w:left w:val="nil"/>
              <w:bottom w:val="single" w:sz="8" w:space="0" w:color="002060"/>
              <w:right w:val="nil"/>
            </w:tcBorders>
            <w:shd w:val="clear" w:color="auto" w:fill="auto"/>
            <w:noWrap/>
            <w:vAlign w:val="bottom"/>
            <w:hideMark/>
          </w:tcPr>
          <w:p w14:paraId="59831301" w14:textId="77777777" w:rsidR="00674B32" w:rsidRPr="00674B32" w:rsidRDefault="00674B32" w:rsidP="00674B32">
            <w:pPr>
              <w:jc w:val="center"/>
              <w:rPr>
                <w:rFonts w:ascii="Times New Roman" w:hAnsi="Times New Roman"/>
                <w:color w:val="000000"/>
                <w:sz w:val="18"/>
                <w:szCs w:val="18"/>
                <w:lang w:val="en-US" w:eastAsia="en-US"/>
              </w:rPr>
            </w:pPr>
            <w:r w:rsidRPr="00674B32">
              <w:rPr>
                <w:rFonts w:ascii="Times New Roman" w:hAnsi="Times New Roman"/>
                <w:color w:val="000000"/>
                <w:sz w:val="18"/>
                <w:szCs w:val="18"/>
                <w:lang w:val="en-US" w:eastAsia="en-US"/>
              </w:rPr>
              <w:t> </w:t>
            </w:r>
          </w:p>
        </w:tc>
      </w:tr>
      <w:tr w:rsidR="00674B32" w:rsidRPr="00674B32" w14:paraId="6B0605DB" w14:textId="77777777" w:rsidTr="00674B32">
        <w:trPr>
          <w:trHeight w:val="315"/>
        </w:trPr>
        <w:tc>
          <w:tcPr>
            <w:tcW w:w="5387" w:type="dxa"/>
            <w:gridSpan w:val="2"/>
            <w:tcBorders>
              <w:top w:val="single" w:sz="8" w:space="0" w:color="002060"/>
              <w:left w:val="single" w:sz="8" w:space="0" w:color="002060"/>
              <w:bottom w:val="single" w:sz="8" w:space="0" w:color="002060"/>
              <w:right w:val="single" w:sz="8" w:space="0" w:color="002060"/>
            </w:tcBorders>
            <w:shd w:val="clear" w:color="000000" w:fill="FABF8F"/>
            <w:noWrap/>
            <w:vAlign w:val="center"/>
            <w:hideMark/>
          </w:tcPr>
          <w:p w14:paraId="1B44F372" w14:textId="77777777" w:rsidR="00674B32" w:rsidRPr="00674B32" w:rsidRDefault="00674B32" w:rsidP="00674B32">
            <w:pPr>
              <w:jc w:val="center"/>
              <w:rPr>
                <w:rFonts w:ascii="Calibri" w:hAnsi="Calibri" w:cs="Calibri"/>
                <w:b/>
                <w:bCs/>
                <w:color w:val="002060"/>
                <w:sz w:val="18"/>
                <w:szCs w:val="18"/>
                <w:u w:val="single"/>
                <w:lang w:val="en-US" w:eastAsia="en-US"/>
              </w:rPr>
            </w:pPr>
            <w:r w:rsidRPr="00674B32">
              <w:rPr>
                <w:rFonts w:ascii="Calibri" w:hAnsi="Calibri" w:cs="Calibri"/>
                <w:b/>
                <w:bCs/>
                <w:color w:val="002060"/>
                <w:sz w:val="18"/>
                <w:szCs w:val="18"/>
                <w:u w:val="single"/>
                <w:lang w:val="es-BO" w:eastAsia="en-US"/>
              </w:rPr>
              <w:t>GRAN TOTAL (USD)</w:t>
            </w:r>
          </w:p>
        </w:tc>
        <w:tc>
          <w:tcPr>
            <w:tcW w:w="1276" w:type="dxa"/>
            <w:tcBorders>
              <w:top w:val="nil"/>
              <w:left w:val="nil"/>
              <w:bottom w:val="single" w:sz="8" w:space="0" w:color="002060"/>
              <w:right w:val="single" w:sz="8" w:space="0" w:color="002060"/>
            </w:tcBorders>
            <w:shd w:val="clear" w:color="000000" w:fill="FABF8F"/>
            <w:noWrap/>
            <w:vAlign w:val="center"/>
            <w:hideMark/>
          </w:tcPr>
          <w:p w14:paraId="3F3C2AA4"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0" w:type="dxa"/>
            <w:tcBorders>
              <w:top w:val="nil"/>
              <w:left w:val="nil"/>
              <w:bottom w:val="single" w:sz="8" w:space="0" w:color="002060"/>
              <w:right w:val="single" w:sz="8" w:space="0" w:color="002060"/>
            </w:tcBorders>
            <w:shd w:val="clear" w:color="000000" w:fill="FABF8F"/>
            <w:noWrap/>
            <w:vAlign w:val="center"/>
            <w:hideMark/>
          </w:tcPr>
          <w:p w14:paraId="023CA156" w14:textId="77777777" w:rsidR="00674B32" w:rsidRPr="00674B32" w:rsidRDefault="00674B32" w:rsidP="00674B32">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bl>
    <w:p w14:paraId="2BAAF24C" w14:textId="77777777" w:rsidR="000241F6" w:rsidRDefault="000241F6" w:rsidP="004F0A58">
      <w:pPr>
        <w:pStyle w:val="Continuarlista"/>
        <w:ind w:left="426"/>
        <w:rPr>
          <w:lang w:val="es-ES_tradnl" w:bidi="en-US"/>
        </w:rPr>
      </w:pPr>
    </w:p>
    <w:p w14:paraId="581E195C" w14:textId="77777777" w:rsidR="000241F6" w:rsidRDefault="000241F6" w:rsidP="004F0A58">
      <w:pPr>
        <w:pStyle w:val="Continuarlista"/>
        <w:ind w:left="426"/>
        <w:rPr>
          <w:lang w:val="es-ES_tradnl" w:bidi="en-US"/>
        </w:rPr>
      </w:pPr>
    </w:p>
    <w:p w14:paraId="027A9E7B" w14:textId="77777777" w:rsidR="000241F6" w:rsidRDefault="000241F6" w:rsidP="004F0A58">
      <w:pPr>
        <w:pStyle w:val="Continuarlista"/>
        <w:ind w:left="426"/>
        <w:rPr>
          <w:lang w:val="es-ES_tradnl" w:bidi="en-US"/>
        </w:rPr>
      </w:pPr>
    </w:p>
    <w:p w14:paraId="351E768D" w14:textId="77777777" w:rsidR="000241F6" w:rsidRDefault="000241F6" w:rsidP="004F0A58">
      <w:pPr>
        <w:pStyle w:val="Continuarlista"/>
        <w:ind w:left="426"/>
        <w:rPr>
          <w:lang w:val="es-ES_tradnl" w:bidi="en-US"/>
        </w:rPr>
      </w:pPr>
    </w:p>
    <w:p w14:paraId="6CB6DCF5" w14:textId="77777777" w:rsidR="000241F6" w:rsidRDefault="000241F6" w:rsidP="004F0A58">
      <w:pPr>
        <w:pStyle w:val="Continuarlista"/>
        <w:ind w:left="426"/>
        <w:rPr>
          <w:lang w:val="es-ES_tradnl" w:bidi="en-US"/>
        </w:rPr>
      </w:pPr>
    </w:p>
    <w:tbl>
      <w:tblPr>
        <w:tblW w:w="7884" w:type="dxa"/>
        <w:tblInd w:w="-10" w:type="dxa"/>
        <w:tblLook w:val="04A0" w:firstRow="1" w:lastRow="0" w:firstColumn="1" w:lastColumn="0" w:noHBand="0" w:noVBand="1"/>
      </w:tblPr>
      <w:tblGrid>
        <w:gridCol w:w="1985"/>
        <w:gridCol w:w="3402"/>
        <w:gridCol w:w="1276"/>
        <w:gridCol w:w="1221"/>
      </w:tblGrid>
      <w:tr w:rsidR="000241F6" w:rsidRPr="00674B32" w14:paraId="1953F2BB" w14:textId="77777777" w:rsidTr="000F19E7">
        <w:trPr>
          <w:trHeight w:val="315"/>
        </w:trPr>
        <w:tc>
          <w:tcPr>
            <w:tcW w:w="5387" w:type="dxa"/>
            <w:gridSpan w:val="2"/>
            <w:tcBorders>
              <w:top w:val="single" w:sz="8" w:space="0" w:color="auto"/>
              <w:left w:val="single" w:sz="8" w:space="0" w:color="auto"/>
              <w:bottom w:val="single" w:sz="8" w:space="0" w:color="FFFFFF"/>
              <w:right w:val="single" w:sz="8" w:space="0" w:color="FFFFFF"/>
            </w:tcBorders>
            <w:shd w:val="clear" w:color="000000" w:fill="002060"/>
            <w:noWrap/>
            <w:vAlign w:val="center"/>
            <w:hideMark/>
          </w:tcPr>
          <w:p w14:paraId="15BFD0C4" w14:textId="77777777" w:rsidR="000241F6" w:rsidRPr="00674B32" w:rsidRDefault="000241F6" w:rsidP="000F19E7">
            <w:pPr>
              <w:jc w:val="center"/>
              <w:rPr>
                <w:rFonts w:ascii="Calibri" w:hAnsi="Calibri" w:cs="Calibri"/>
                <w:b/>
                <w:bCs/>
                <w:color w:val="FFFFFF"/>
                <w:sz w:val="18"/>
                <w:szCs w:val="18"/>
                <w:lang w:val="es-MX" w:eastAsia="en-US"/>
              </w:rPr>
            </w:pPr>
            <w:r w:rsidRPr="00674B32">
              <w:rPr>
                <w:rFonts w:ascii="Calibri" w:hAnsi="Calibri" w:cs="Calibri"/>
                <w:b/>
                <w:bCs/>
                <w:color w:val="FFFFFF"/>
                <w:sz w:val="18"/>
                <w:szCs w:val="18"/>
                <w:lang w:val="es-BO" w:eastAsia="en-US"/>
              </w:rPr>
              <w:t>FIBRA ÓPTICA SOBERANA AL PACÍFICO</w:t>
            </w:r>
          </w:p>
        </w:tc>
        <w:tc>
          <w:tcPr>
            <w:tcW w:w="2497" w:type="dxa"/>
            <w:gridSpan w:val="2"/>
            <w:tcBorders>
              <w:top w:val="single" w:sz="8" w:space="0" w:color="auto"/>
              <w:left w:val="nil"/>
              <w:bottom w:val="single" w:sz="8" w:space="0" w:color="FFFFFF"/>
              <w:right w:val="single" w:sz="8" w:space="0" w:color="000000"/>
            </w:tcBorders>
            <w:shd w:val="clear" w:color="000000" w:fill="002060"/>
            <w:noWrap/>
            <w:vAlign w:val="center"/>
            <w:hideMark/>
          </w:tcPr>
          <w:p w14:paraId="7AB8A9B8" w14:textId="77777777" w:rsidR="000241F6" w:rsidRPr="00674B32" w:rsidRDefault="000241F6" w:rsidP="000F19E7">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MONTO TOTAL  OFERTADO (USD)</w:t>
            </w:r>
          </w:p>
        </w:tc>
      </w:tr>
      <w:tr w:rsidR="000241F6" w:rsidRPr="00674B32" w14:paraId="0A0FB9A2" w14:textId="77777777" w:rsidTr="000241F6">
        <w:trPr>
          <w:trHeight w:val="315"/>
        </w:trPr>
        <w:tc>
          <w:tcPr>
            <w:tcW w:w="1985" w:type="dxa"/>
            <w:tcBorders>
              <w:top w:val="single" w:sz="8" w:space="0" w:color="FFFFFF"/>
              <w:left w:val="single" w:sz="8" w:space="0" w:color="auto"/>
              <w:bottom w:val="single" w:sz="8" w:space="0" w:color="002060"/>
              <w:right w:val="single" w:sz="8" w:space="0" w:color="FFFFFF"/>
            </w:tcBorders>
            <w:shd w:val="clear" w:color="000000" w:fill="002060"/>
            <w:noWrap/>
            <w:vAlign w:val="center"/>
            <w:hideMark/>
          </w:tcPr>
          <w:p w14:paraId="44939F37" w14:textId="77777777" w:rsidR="000241F6" w:rsidRPr="00674B32" w:rsidRDefault="000241F6" w:rsidP="000F19E7">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DESCRIPCION</w:t>
            </w:r>
          </w:p>
        </w:tc>
        <w:tc>
          <w:tcPr>
            <w:tcW w:w="3402" w:type="dxa"/>
            <w:tcBorders>
              <w:top w:val="single" w:sz="8" w:space="0" w:color="FFFFFF"/>
              <w:left w:val="nil"/>
              <w:bottom w:val="single" w:sz="8" w:space="0" w:color="002060"/>
              <w:right w:val="single" w:sz="8" w:space="0" w:color="FFFFFF"/>
            </w:tcBorders>
            <w:shd w:val="clear" w:color="000000" w:fill="002060"/>
            <w:noWrap/>
            <w:vAlign w:val="center"/>
            <w:hideMark/>
          </w:tcPr>
          <w:p w14:paraId="6E4FCC0E" w14:textId="77777777" w:rsidR="000241F6" w:rsidRPr="00674B32" w:rsidRDefault="000241F6" w:rsidP="000F19E7">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DESGLOSE</w:t>
            </w:r>
          </w:p>
        </w:tc>
        <w:tc>
          <w:tcPr>
            <w:tcW w:w="1276" w:type="dxa"/>
            <w:tcBorders>
              <w:top w:val="nil"/>
              <w:left w:val="nil"/>
              <w:bottom w:val="single" w:sz="8" w:space="0" w:color="002060"/>
              <w:right w:val="single" w:sz="8" w:space="0" w:color="FFFFFF"/>
            </w:tcBorders>
            <w:shd w:val="clear" w:color="000000" w:fill="002060"/>
            <w:noWrap/>
            <w:vAlign w:val="center"/>
            <w:hideMark/>
          </w:tcPr>
          <w:p w14:paraId="06543571" w14:textId="77777777" w:rsidR="000241F6" w:rsidRPr="00674B32" w:rsidRDefault="000241F6" w:rsidP="000F19E7">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TOTAL NUMERAL</w:t>
            </w:r>
          </w:p>
        </w:tc>
        <w:tc>
          <w:tcPr>
            <w:tcW w:w="1221" w:type="dxa"/>
            <w:tcBorders>
              <w:top w:val="nil"/>
              <w:left w:val="nil"/>
              <w:bottom w:val="single" w:sz="8" w:space="0" w:color="002060"/>
              <w:right w:val="single" w:sz="8" w:space="0" w:color="auto"/>
            </w:tcBorders>
            <w:shd w:val="clear" w:color="000000" w:fill="002060"/>
            <w:noWrap/>
            <w:vAlign w:val="center"/>
            <w:hideMark/>
          </w:tcPr>
          <w:p w14:paraId="6792E95E" w14:textId="77777777" w:rsidR="000241F6" w:rsidRPr="00674B32" w:rsidRDefault="000241F6" w:rsidP="000F19E7">
            <w:pPr>
              <w:jc w:val="center"/>
              <w:rPr>
                <w:rFonts w:ascii="Calibri" w:hAnsi="Calibri" w:cs="Calibri"/>
                <w:b/>
                <w:bCs/>
                <w:color w:val="FFFFFF"/>
                <w:sz w:val="18"/>
                <w:szCs w:val="18"/>
                <w:lang w:val="en-US" w:eastAsia="en-US"/>
              </w:rPr>
            </w:pPr>
            <w:r w:rsidRPr="00674B32">
              <w:rPr>
                <w:rFonts w:ascii="Calibri" w:hAnsi="Calibri" w:cs="Calibri"/>
                <w:b/>
                <w:bCs/>
                <w:color w:val="FFFFFF"/>
                <w:sz w:val="18"/>
                <w:szCs w:val="18"/>
                <w:lang w:val="es-BO" w:eastAsia="en-US"/>
              </w:rPr>
              <w:t>TOTAL LITERAL</w:t>
            </w:r>
          </w:p>
        </w:tc>
      </w:tr>
      <w:tr w:rsidR="000241F6" w:rsidRPr="00674B32" w14:paraId="10C1EC34" w14:textId="77777777" w:rsidTr="000241F6">
        <w:trPr>
          <w:trHeight w:val="468"/>
        </w:trPr>
        <w:tc>
          <w:tcPr>
            <w:tcW w:w="1985" w:type="dxa"/>
            <w:tcBorders>
              <w:top w:val="single" w:sz="8" w:space="0" w:color="002060"/>
              <w:left w:val="single" w:sz="8" w:space="0" w:color="002060"/>
              <w:bottom w:val="single" w:sz="8" w:space="0" w:color="002060"/>
              <w:right w:val="single" w:sz="8" w:space="0" w:color="002060"/>
            </w:tcBorders>
            <w:vAlign w:val="center"/>
            <w:hideMark/>
          </w:tcPr>
          <w:p w14:paraId="1BC649E9" w14:textId="194DBA49" w:rsidR="000241F6" w:rsidRPr="00A41BDF" w:rsidRDefault="000241F6" w:rsidP="000F19E7">
            <w:pPr>
              <w:rPr>
                <w:rFonts w:ascii="Calibri" w:hAnsi="Calibri" w:cs="Calibri"/>
                <w:color w:val="002060"/>
                <w:sz w:val="18"/>
                <w:szCs w:val="18"/>
                <w:lang w:val="es-BO" w:eastAsia="en-US"/>
              </w:rPr>
            </w:pPr>
            <w:r>
              <w:rPr>
                <w:rFonts w:ascii="Calibri" w:hAnsi="Calibri" w:cs="Calibri"/>
                <w:color w:val="002060"/>
                <w:sz w:val="18"/>
                <w:szCs w:val="18"/>
                <w:lang w:val="es-BO" w:eastAsia="en-US"/>
              </w:rPr>
              <w:t xml:space="preserve"> </w:t>
            </w:r>
            <w:r w:rsidRPr="00674B32">
              <w:rPr>
                <w:rFonts w:ascii="Calibri" w:hAnsi="Calibri" w:cs="Calibri"/>
                <w:color w:val="002060"/>
                <w:sz w:val="18"/>
                <w:szCs w:val="18"/>
                <w:lang w:val="es-BO" w:eastAsia="en-US"/>
              </w:rPr>
              <w:t>OPERACIÓN Y MANTENIMIENTO TRAMO TERRESTRE</w:t>
            </w:r>
          </w:p>
        </w:tc>
        <w:tc>
          <w:tcPr>
            <w:tcW w:w="3402" w:type="dxa"/>
            <w:tcBorders>
              <w:top w:val="single" w:sz="8" w:space="0" w:color="002060"/>
              <w:left w:val="nil"/>
              <w:bottom w:val="single" w:sz="8" w:space="0" w:color="002060"/>
              <w:right w:val="single" w:sz="8" w:space="0" w:color="002060"/>
            </w:tcBorders>
            <w:shd w:val="clear" w:color="000000" w:fill="D8E4BC"/>
            <w:vAlign w:val="center"/>
            <w:hideMark/>
          </w:tcPr>
          <w:p w14:paraId="210E3E19" w14:textId="11372B88" w:rsidR="000241F6" w:rsidRPr="00674B32" w:rsidRDefault="000241F6" w:rsidP="001C1090">
            <w:pPr>
              <w:rPr>
                <w:rFonts w:ascii="Calibri" w:hAnsi="Calibri" w:cs="Calibri"/>
                <w:color w:val="002060"/>
                <w:sz w:val="18"/>
                <w:szCs w:val="18"/>
                <w:lang w:val="es-MX" w:eastAsia="en-US"/>
              </w:rPr>
            </w:pPr>
            <w:r w:rsidRPr="00674B32">
              <w:rPr>
                <w:rFonts w:ascii="Calibri" w:hAnsi="Calibri" w:cs="Calibri"/>
                <w:color w:val="002060"/>
                <w:sz w:val="18"/>
                <w:szCs w:val="18"/>
                <w:lang w:val="es-BO" w:eastAsia="en-US"/>
              </w:rPr>
              <w:t>OPERACIÓN Y MANTENIMIENTO (Por dos años a partir de la culm</w:t>
            </w:r>
            <w:r>
              <w:rPr>
                <w:rFonts w:ascii="Calibri" w:hAnsi="Calibri" w:cs="Calibri"/>
                <w:color w:val="002060"/>
                <w:sz w:val="18"/>
                <w:szCs w:val="18"/>
                <w:lang w:val="es-BO" w:eastAsia="en-US"/>
              </w:rPr>
              <w:t>inación del periodo de garantía</w:t>
            </w:r>
            <w:r w:rsidR="00F84BC1">
              <w:rPr>
                <w:rFonts w:ascii="Calibri" w:hAnsi="Calibri" w:cs="Calibri"/>
                <w:color w:val="002060"/>
                <w:sz w:val="18"/>
                <w:szCs w:val="18"/>
                <w:lang w:val="es-BO" w:eastAsia="en-US"/>
              </w:rPr>
              <w:t>)</w:t>
            </w:r>
            <w:r>
              <w:rPr>
                <w:rFonts w:ascii="Calibri" w:hAnsi="Calibri" w:cs="Calibri"/>
                <w:color w:val="002060"/>
                <w:sz w:val="18"/>
                <w:szCs w:val="18"/>
                <w:lang w:val="es-BO" w:eastAsia="en-US"/>
              </w:rPr>
              <w:t>, ENTEL S.A. se reserva el derecho de la adjudicación o no de este ítem en el presente proceso.</w:t>
            </w:r>
          </w:p>
        </w:tc>
        <w:tc>
          <w:tcPr>
            <w:tcW w:w="1276" w:type="dxa"/>
            <w:tcBorders>
              <w:top w:val="nil"/>
              <w:left w:val="nil"/>
              <w:bottom w:val="single" w:sz="8" w:space="0" w:color="002060"/>
              <w:right w:val="single" w:sz="8" w:space="0" w:color="002060"/>
            </w:tcBorders>
            <w:shd w:val="clear" w:color="000000" w:fill="FDE9D9"/>
            <w:noWrap/>
            <w:vAlign w:val="center"/>
            <w:hideMark/>
          </w:tcPr>
          <w:p w14:paraId="3A70FF60" w14:textId="77777777" w:rsidR="000241F6" w:rsidRPr="00674B32" w:rsidRDefault="000241F6" w:rsidP="000F19E7">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c>
          <w:tcPr>
            <w:tcW w:w="1221" w:type="dxa"/>
            <w:tcBorders>
              <w:top w:val="nil"/>
              <w:left w:val="nil"/>
              <w:bottom w:val="single" w:sz="8" w:space="0" w:color="002060"/>
              <w:right w:val="single" w:sz="8" w:space="0" w:color="002060"/>
            </w:tcBorders>
            <w:shd w:val="clear" w:color="000000" w:fill="FDE9D9"/>
            <w:noWrap/>
            <w:vAlign w:val="center"/>
            <w:hideMark/>
          </w:tcPr>
          <w:p w14:paraId="1C01EBDB" w14:textId="77777777" w:rsidR="000241F6" w:rsidRPr="00674B32" w:rsidRDefault="000241F6" w:rsidP="000F19E7">
            <w:pPr>
              <w:rPr>
                <w:rFonts w:ascii="Calibri" w:hAnsi="Calibri" w:cs="Calibri"/>
                <w:color w:val="000000"/>
                <w:sz w:val="18"/>
                <w:szCs w:val="18"/>
                <w:lang w:val="es-MX" w:eastAsia="en-US"/>
              </w:rPr>
            </w:pPr>
            <w:r w:rsidRPr="00674B32">
              <w:rPr>
                <w:rFonts w:ascii="Calibri" w:hAnsi="Calibri" w:cs="Calibri"/>
                <w:color w:val="000000"/>
                <w:sz w:val="18"/>
                <w:szCs w:val="18"/>
                <w:lang w:val="es-BO" w:eastAsia="en-US"/>
              </w:rPr>
              <w:t> </w:t>
            </w:r>
          </w:p>
        </w:tc>
      </w:tr>
      <w:tr w:rsidR="000241F6" w:rsidRPr="00674B32" w14:paraId="01808C03" w14:textId="77777777" w:rsidTr="000241F6">
        <w:trPr>
          <w:trHeight w:val="315"/>
        </w:trPr>
        <w:tc>
          <w:tcPr>
            <w:tcW w:w="5387" w:type="dxa"/>
            <w:gridSpan w:val="2"/>
            <w:tcBorders>
              <w:top w:val="single" w:sz="8" w:space="0" w:color="002060"/>
              <w:left w:val="single" w:sz="8" w:space="0" w:color="002060"/>
              <w:bottom w:val="single" w:sz="8" w:space="0" w:color="002060"/>
              <w:right w:val="single" w:sz="8" w:space="0" w:color="002060"/>
            </w:tcBorders>
            <w:shd w:val="clear" w:color="000000" w:fill="FDE9D9"/>
            <w:noWrap/>
            <w:vAlign w:val="center"/>
            <w:hideMark/>
          </w:tcPr>
          <w:p w14:paraId="7A8F50D7" w14:textId="5C55C51F" w:rsidR="000241F6" w:rsidRPr="00674B32" w:rsidRDefault="000241F6" w:rsidP="000241F6">
            <w:pPr>
              <w:rPr>
                <w:rFonts w:ascii="Calibri" w:hAnsi="Calibri" w:cs="Calibri"/>
                <w:color w:val="002060"/>
                <w:sz w:val="18"/>
                <w:szCs w:val="18"/>
                <w:lang w:val="en-US" w:eastAsia="en-US"/>
              </w:rPr>
            </w:pPr>
            <w:r w:rsidRPr="00674B32">
              <w:rPr>
                <w:rFonts w:ascii="Calibri" w:hAnsi="Calibri" w:cs="Calibri"/>
                <w:color w:val="002060"/>
                <w:sz w:val="18"/>
                <w:szCs w:val="18"/>
                <w:lang w:val="es-BO" w:eastAsia="en-US"/>
              </w:rPr>
              <w:t xml:space="preserve"> TOTAL </w:t>
            </w:r>
          </w:p>
        </w:tc>
        <w:tc>
          <w:tcPr>
            <w:tcW w:w="1276" w:type="dxa"/>
            <w:tcBorders>
              <w:top w:val="nil"/>
              <w:left w:val="nil"/>
              <w:bottom w:val="single" w:sz="8" w:space="0" w:color="002060"/>
              <w:right w:val="single" w:sz="8" w:space="0" w:color="002060"/>
            </w:tcBorders>
            <w:shd w:val="clear" w:color="000000" w:fill="FDE9D9"/>
            <w:noWrap/>
            <w:vAlign w:val="center"/>
            <w:hideMark/>
          </w:tcPr>
          <w:p w14:paraId="671D5305" w14:textId="77777777" w:rsidR="000241F6" w:rsidRPr="00674B32" w:rsidRDefault="000241F6" w:rsidP="000F19E7">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c>
          <w:tcPr>
            <w:tcW w:w="1221" w:type="dxa"/>
            <w:tcBorders>
              <w:top w:val="nil"/>
              <w:left w:val="nil"/>
              <w:bottom w:val="single" w:sz="8" w:space="0" w:color="002060"/>
              <w:right w:val="single" w:sz="8" w:space="0" w:color="002060"/>
            </w:tcBorders>
            <w:shd w:val="clear" w:color="000000" w:fill="FDE9D9"/>
            <w:vAlign w:val="center"/>
            <w:hideMark/>
          </w:tcPr>
          <w:p w14:paraId="6B06DE06" w14:textId="77777777" w:rsidR="000241F6" w:rsidRPr="00674B32" w:rsidRDefault="000241F6" w:rsidP="000F19E7">
            <w:pPr>
              <w:rPr>
                <w:rFonts w:ascii="Calibri" w:hAnsi="Calibri" w:cs="Calibri"/>
                <w:color w:val="000000"/>
                <w:sz w:val="18"/>
                <w:szCs w:val="18"/>
                <w:lang w:val="en-US" w:eastAsia="en-US"/>
              </w:rPr>
            </w:pPr>
            <w:r w:rsidRPr="00674B32">
              <w:rPr>
                <w:rFonts w:ascii="Calibri" w:hAnsi="Calibri" w:cs="Calibri"/>
                <w:color w:val="000000"/>
                <w:sz w:val="18"/>
                <w:szCs w:val="18"/>
                <w:lang w:val="es-BO" w:eastAsia="en-US"/>
              </w:rPr>
              <w:t> </w:t>
            </w:r>
          </w:p>
        </w:tc>
      </w:tr>
    </w:tbl>
    <w:p w14:paraId="7C3A50CB" w14:textId="4BC245F7" w:rsidR="00674B32" w:rsidRDefault="00674B32" w:rsidP="004F0A58">
      <w:pPr>
        <w:pStyle w:val="Continuarlista"/>
        <w:ind w:left="426"/>
        <w:rPr>
          <w:rFonts w:ascii="Times New Roman" w:hAnsi="Times New Roman" w:cs="Times New Roman"/>
          <w:lang w:eastAsia="es-BO"/>
        </w:rPr>
      </w:pPr>
      <w:r>
        <w:rPr>
          <w:lang w:val="es-ES_tradnl" w:bidi="en-US"/>
        </w:rPr>
        <w:fldChar w:fldCharType="begin"/>
      </w:r>
      <w:r>
        <w:rPr>
          <w:lang w:val="es-ES_tradnl" w:bidi="en-US"/>
        </w:rPr>
        <w:instrText xml:space="preserve"> LINK Excel.Sheet.12 "Libro1" "Hoja1!F1C1:F26C6" \a \f 4 \h  \* MERGEFORMAT </w:instrText>
      </w:r>
      <w:r>
        <w:rPr>
          <w:lang w:val="es-ES_tradnl" w:bidi="en-US"/>
        </w:rPr>
        <w:fldChar w:fldCharType="separate"/>
      </w:r>
    </w:p>
    <w:p w14:paraId="6BD1973C" w14:textId="127909BF" w:rsidR="00721561" w:rsidRPr="007916B3" w:rsidRDefault="00674B32" w:rsidP="004F0A58">
      <w:pPr>
        <w:pStyle w:val="Continuarlista"/>
        <w:ind w:left="426"/>
        <w:rPr>
          <w:rFonts w:ascii="Tahoma" w:hAnsi="Tahoma" w:cs="Tahoma"/>
          <w:sz w:val="22"/>
          <w:szCs w:val="22"/>
          <w:lang w:val="es-ES_tradnl" w:bidi="en-US"/>
        </w:rPr>
      </w:pPr>
      <w:r>
        <w:rPr>
          <w:rFonts w:ascii="Tahoma" w:hAnsi="Tahoma" w:cs="Tahoma"/>
          <w:sz w:val="22"/>
          <w:szCs w:val="22"/>
          <w:lang w:val="es-ES_tradnl" w:bidi="en-US"/>
        </w:rPr>
        <w:fldChar w:fldCharType="end"/>
      </w:r>
    </w:p>
    <w:p w14:paraId="59E11EB0" w14:textId="77777777" w:rsidR="004F0A58" w:rsidRPr="007916B3" w:rsidRDefault="004F0A58" w:rsidP="004F0A58">
      <w:pPr>
        <w:rPr>
          <w:lang w:eastAsia="en-US" w:bidi="en-US"/>
        </w:rPr>
      </w:pPr>
    </w:p>
    <w:p w14:paraId="11293BB3" w14:textId="77777777" w:rsidR="004F0A58" w:rsidRPr="00632B15" w:rsidRDefault="004F0A58" w:rsidP="004F0A58">
      <w:pPr>
        <w:jc w:val="center"/>
        <w:rPr>
          <w:lang w:eastAsia="en-US" w:bidi="en-US"/>
        </w:rPr>
      </w:pPr>
    </w:p>
    <w:p w14:paraId="75E3F14E" w14:textId="77777777" w:rsidR="004F0A58" w:rsidRDefault="004F0A58" w:rsidP="00597282">
      <w:pPr>
        <w:jc w:val="center"/>
        <w:rPr>
          <w:rFonts w:ascii="Tahoma" w:hAnsi="Tahoma" w:cs="Tahoma"/>
          <w:b/>
          <w:sz w:val="22"/>
          <w:szCs w:val="22"/>
          <w:u w:val="single"/>
          <w:lang w:val="es-BO"/>
        </w:rPr>
      </w:pPr>
    </w:p>
    <w:sectPr w:rsidR="004F0A58" w:rsidSect="00A457A1">
      <w:headerReference w:type="default" r:id="rId49"/>
      <w:footerReference w:type="default" r:id="rId50"/>
      <w:pgSz w:w="12240" w:h="15840"/>
      <w:pgMar w:top="1656" w:right="1418" w:bottom="244" w:left="1752" w:header="709" w:footer="709"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8A28701" w16cid:durableId="1DA5FF5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4B4485" w14:textId="77777777" w:rsidR="00EF1E8B" w:rsidRDefault="00EF1E8B">
      <w:r>
        <w:separator/>
      </w:r>
    </w:p>
  </w:endnote>
  <w:endnote w:type="continuationSeparator" w:id="0">
    <w:p w14:paraId="1A4E43D6" w14:textId="77777777" w:rsidR="00EF1E8B" w:rsidRDefault="00EF1E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8568323"/>
      <w:docPartObj>
        <w:docPartGallery w:val="Page Numbers (Bottom of Page)"/>
        <w:docPartUnique/>
      </w:docPartObj>
    </w:sdtPr>
    <w:sdtEndPr/>
    <w:sdtContent>
      <w:sdt>
        <w:sdtPr>
          <w:id w:val="-1669238322"/>
          <w:docPartObj>
            <w:docPartGallery w:val="Page Numbers (Top of Page)"/>
            <w:docPartUnique/>
          </w:docPartObj>
        </w:sdtPr>
        <w:sdtEndPr/>
        <w:sdtContent>
          <w:p w14:paraId="1A42EF53" w14:textId="74F0BD25" w:rsidR="00B8633E" w:rsidRDefault="00B8633E">
            <w:pPr>
              <w:pStyle w:val="Piedepgina"/>
              <w:jc w:val="center"/>
            </w:pPr>
            <w:r>
              <w:t xml:space="preserve">Página </w:t>
            </w:r>
            <w:r>
              <w:rPr>
                <w:b/>
                <w:bCs/>
                <w:sz w:val="24"/>
                <w:szCs w:val="24"/>
              </w:rPr>
              <w:fldChar w:fldCharType="begin"/>
            </w:r>
            <w:r>
              <w:rPr>
                <w:b/>
                <w:bCs/>
              </w:rPr>
              <w:instrText>PAGE</w:instrText>
            </w:r>
            <w:r>
              <w:rPr>
                <w:b/>
                <w:bCs/>
                <w:sz w:val="24"/>
                <w:szCs w:val="24"/>
              </w:rPr>
              <w:fldChar w:fldCharType="separate"/>
            </w:r>
            <w:r w:rsidR="00053229">
              <w:rPr>
                <w:b/>
                <w:bCs/>
                <w:noProof/>
              </w:rPr>
              <w:t>51</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053229">
              <w:rPr>
                <w:b/>
                <w:bCs/>
                <w:noProof/>
              </w:rPr>
              <w:t>51</w:t>
            </w:r>
            <w:r>
              <w:rPr>
                <w:b/>
                <w:bCs/>
                <w:sz w:val="24"/>
                <w:szCs w:val="24"/>
              </w:rPr>
              <w:fldChar w:fldCharType="end"/>
            </w:r>
          </w:p>
        </w:sdtContent>
      </w:sdt>
    </w:sdtContent>
  </w:sdt>
  <w:p w14:paraId="63BB4C56" w14:textId="77777777" w:rsidR="00B8633E" w:rsidRDefault="00B8633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6E6E4E" w14:textId="77777777" w:rsidR="00EF1E8B" w:rsidRDefault="00EF1E8B">
      <w:r>
        <w:separator/>
      </w:r>
    </w:p>
  </w:footnote>
  <w:footnote w:type="continuationSeparator" w:id="0">
    <w:p w14:paraId="217FF554" w14:textId="77777777" w:rsidR="00EF1E8B" w:rsidRDefault="00EF1E8B">
      <w:r>
        <w:continuationSeparator/>
      </w:r>
    </w:p>
  </w:footnote>
  <w:footnote w:id="1">
    <w:p w14:paraId="5F23D157" w14:textId="77777777" w:rsidR="00B8633E" w:rsidRPr="008D48C8" w:rsidRDefault="00B8633E"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014B4B98" w14:textId="77777777" w:rsidR="00B8633E" w:rsidRDefault="00B8633E" w:rsidP="00107685">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8EBA05" w14:textId="77777777" w:rsidR="00B8633E" w:rsidRPr="003256B8" w:rsidRDefault="00B8633E" w:rsidP="002A42BF">
    <w:pPr>
      <w:pStyle w:val="Encabezado"/>
      <w:pBdr>
        <w:bottom w:val="single" w:sz="4" w:space="1" w:color="auto"/>
      </w:pBdr>
      <w:tabs>
        <w:tab w:val="clear" w:pos="8838"/>
      </w:tabs>
      <w:jc w:val="right"/>
      <w:rPr>
        <w:rFonts w:ascii="Tahoma" w:hAnsi="Tahoma" w:cs="Tahoma"/>
        <w:b/>
        <w:color w:val="004990"/>
        <w:lang w:val="es-BO"/>
      </w:rPr>
    </w:pPr>
  </w:p>
  <w:p w14:paraId="5C835C0F" w14:textId="77777777" w:rsidR="00B8633E" w:rsidRDefault="00B8633E" w:rsidP="00656084">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8752" behindDoc="0" locked="0" layoutInCell="1" allowOverlap="1" wp14:anchorId="1AE35EC6" wp14:editId="1FB78987">
          <wp:simplePos x="0" y="0"/>
          <wp:positionH relativeFrom="column">
            <wp:posOffset>71120</wp:posOffset>
          </wp:positionH>
          <wp:positionV relativeFrom="paragraph">
            <wp:posOffset>-231140</wp:posOffset>
          </wp:positionV>
          <wp:extent cx="822960" cy="555625"/>
          <wp:effectExtent l="0" t="0" r="0" b="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anchor>
      </w:drawing>
    </w:r>
  </w:p>
  <w:p w14:paraId="4D04E218" w14:textId="3AE6AF89" w:rsidR="00B8633E" w:rsidRDefault="00B8633E" w:rsidP="002C3FD9">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LICITACIÓN PÚBLICA N° 086/2017</w:t>
    </w:r>
  </w:p>
  <w:p w14:paraId="7016F104" w14:textId="4F628118" w:rsidR="00B8633E" w:rsidRPr="00B22241" w:rsidRDefault="00B8633E" w:rsidP="002C3FD9">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“FIBRA ÓPTICA SOBERANA AL PACÍFICO”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15:restartNumberingAfterBreak="0">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3FF0F26"/>
    <w:multiLevelType w:val="hybridMultilevel"/>
    <w:tmpl w:val="BAA4CF52"/>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6227A37"/>
    <w:multiLevelType w:val="multilevel"/>
    <w:tmpl w:val="8E60A1DA"/>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color w:val="FF000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15:restartNumberingAfterBreak="0">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 w15:restartNumberingAfterBreak="0">
    <w:nsid w:val="09343913"/>
    <w:multiLevelType w:val="hybridMultilevel"/>
    <w:tmpl w:val="7F8C888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15:restartNumberingAfterBreak="0">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1" w15:restartNumberingAfterBreak="0">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0B4E6EEF"/>
    <w:multiLevelType w:val="hybridMultilevel"/>
    <w:tmpl w:val="50DC807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0BF60DFF"/>
    <w:multiLevelType w:val="hybridMultilevel"/>
    <w:tmpl w:val="5EC061DA"/>
    <w:lvl w:ilvl="0" w:tplc="400A0001">
      <w:start w:val="1"/>
      <w:numFmt w:val="bullet"/>
      <w:lvlText w:val=""/>
      <w:lvlJc w:val="left"/>
      <w:pPr>
        <w:ind w:left="2280" w:hanging="360"/>
      </w:pPr>
      <w:rPr>
        <w:rFonts w:ascii="Symbol" w:hAnsi="Symbol" w:hint="default"/>
      </w:rPr>
    </w:lvl>
    <w:lvl w:ilvl="1" w:tplc="400A0003" w:tentative="1">
      <w:start w:val="1"/>
      <w:numFmt w:val="bullet"/>
      <w:lvlText w:val="o"/>
      <w:lvlJc w:val="left"/>
      <w:pPr>
        <w:ind w:left="3000" w:hanging="360"/>
      </w:pPr>
      <w:rPr>
        <w:rFonts w:ascii="Courier New" w:hAnsi="Courier New" w:cs="Courier New" w:hint="default"/>
      </w:rPr>
    </w:lvl>
    <w:lvl w:ilvl="2" w:tplc="400A0005" w:tentative="1">
      <w:start w:val="1"/>
      <w:numFmt w:val="bullet"/>
      <w:lvlText w:val=""/>
      <w:lvlJc w:val="left"/>
      <w:pPr>
        <w:ind w:left="3720" w:hanging="360"/>
      </w:pPr>
      <w:rPr>
        <w:rFonts w:ascii="Wingdings" w:hAnsi="Wingdings" w:hint="default"/>
      </w:rPr>
    </w:lvl>
    <w:lvl w:ilvl="3" w:tplc="400A0001" w:tentative="1">
      <w:start w:val="1"/>
      <w:numFmt w:val="bullet"/>
      <w:lvlText w:val=""/>
      <w:lvlJc w:val="left"/>
      <w:pPr>
        <w:ind w:left="4440" w:hanging="360"/>
      </w:pPr>
      <w:rPr>
        <w:rFonts w:ascii="Symbol" w:hAnsi="Symbol" w:hint="default"/>
      </w:rPr>
    </w:lvl>
    <w:lvl w:ilvl="4" w:tplc="400A0003" w:tentative="1">
      <w:start w:val="1"/>
      <w:numFmt w:val="bullet"/>
      <w:lvlText w:val="o"/>
      <w:lvlJc w:val="left"/>
      <w:pPr>
        <w:ind w:left="5160" w:hanging="360"/>
      </w:pPr>
      <w:rPr>
        <w:rFonts w:ascii="Courier New" w:hAnsi="Courier New" w:cs="Courier New" w:hint="default"/>
      </w:rPr>
    </w:lvl>
    <w:lvl w:ilvl="5" w:tplc="400A0005" w:tentative="1">
      <w:start w:val="1"/>
      <w:numFmt w:val="bullet"/>
      <w:lvlText w:val=""/>
      <w:lvlJc w:val="left"/>
      <w:pPr>
        <w:ind w:left="5880" w:hanging="360"/>
      </w:pPr>
      <w:rPr>
        <w:rFonts w:ascii="Wingdings" w:hAnsi="Wingdings" w:hint="default"/>
      </w:rPr>
    </w:lvl>
    <w:lvl w:ilvl="6" w:tplc="400A0001" w:tentative="1">
      <w:start w:val="1"/>
      <w:numFmt w:val="bullet"/>
      <w:lvlText w:val=""/>
      <w:lvlJc w:val="left"/>
      <w:pPr>
        <w:ind w:left="6600" w:hanging="360"/>
      </w:pPr>
      <w:rPr>
        <w:rFonts w:ascii="Symbol" w:hAnsi="Symbol" w:hint="default"/>
      </w:rPr>
    </w:lvl>
    <w:lvl w:ilvl="7" w:tplc="400A0003" w:tentative="1">
      <w:start w:val="1"/>
      <w:numFmt w:val="bullet"/>
      <w:lvlText w:val="o"/>
      <w:lvlJc w:val="left"/>
      <w:pPr>
        <w:ind w:left="7320" w:hanging="360"/>
      </w:pPr>
      <w:rPr>
        <w:rFonts w:ascii="Courier New" w:hAnsi="Courier New" w:cs="Courier New" w:hint="default"/>
      </w:rPr>
    </w:lvl>
    <w:lvl w:ilvl="8" w:tplc="400A0005" w:tentative="1">
      <w:start w:val="1"/>
      <w:numFmt w:val="bullet"/>
      <w:lvlText w:val=""/>
      <w:lvlJc w:val="left"/>
      <w:pPr>
        <w:ind w:left="8040" w:hanging="360"/>
      </w:pPr>
      <w:rPr>
        <w:rFonts w:ascii="Wingdings" w:hAnsi="Wingdings" w:hint="default"/>
      </w:rPr>
    </w:lvl>
  </w:abstractNum>
  <w:abstractNum w:abstractNumId="15" w15:restartNumberingAfterBreak="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15:restartNumberingAfterBreak="0">
    <w:nsid w:val="0F597D8C"/>
    <w:multiLevelType w:val="multilevel"/>
    <w:tmpl w:val="510C961A"/>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19" w15:restartNumberingAfterBreak="0">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2"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3" w15:restartNumberingAfterBreak="0">
    <w:nsid w:val="13D76356"/>
    <w:multiLevelType w:val="hybridMultilevel"/>
    <w:tmpl w:val="6FE0878C"/>
    <w:lvl w:ilvl="0" w:tplc="426CA1D4">
      <w:start w:val="1"/>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4" w15:restartNumberingAfterBreak="0">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15:restartNumberingAfterBreak="0">
    <w:nsid w:val="155B6D11"/>
    <w:multiLevelType w:val="hybridMultilevel"/>
    <w:tmpl w:val="F5CC154C"/>
    <w:lvl w:ilvl="0" w:tplc="400A000B">
      <w:start w:val="1"/>
      <w:numFmt w:val="bullet"/>
      <w:lvlText w:val=""/>
      <w:lvlJc w:val="left"/>
      <w:pPr>
        <w:ind w:left="1004" w:hanging="360"/>
      </w:pPr>
      <w:rPr>
        <w:rFonts w:ascii="Wingdings" w:hAnsi="Wingdings" w:hint="default"/>
      </w:rPr>
    </w:lvl>
    <w:lvl w:ilvl="1" w:tplc="400A0003">
      <w:start w:val="1"/>
      <w:numFmt w:val="bullet"/>
      <w:lvlText w:val="o"/>
      <w:lvlJc w:val="left"/>
      <w:pPr>
        <w:ind w:left="1724" w:hanging="360"/>
      </w:pPr>
      <w:rPr>
        <w:rFonts w:ascii="Courier New" w:hAnsi="Courier New" w:cs="Courier New" w:hint="default"/>
      </w:rPr>
    </w:lvl>
    <w:lvl w:ilvl="2" w:tplc="400A0005" w:tentative="1">
      <w:start w:val="1"/>
      <w:numFmt w:val="bullet"/>
      <w:lvlText w:val=""/>
      <w:lvlJc w:val="left"/>
      <w:pPr>
        <w:ind w:left="2444" w:hanging="360"/>
      </w:pPr>
      <w:rPr>
        <w:rFonts w:ascii="Wingdings" w:hAnsi="Wingdings" w:hint="default"/>
      </w:rPr>
    </w:lvl>
    <w:lvl w:ilvl="3" w:tplc="400A0001" w:tentative="1">
      <w:start w:val="1"/>
      <w:numFmt w:val="bullet"/>
      <w:lvlText w:val=""/>
      <w:lvlJc w:val="left"/>
      <w:pPr>
        <w:ind w:left="3164" w:hanging="360"/>
      </w:pPr>
      <w:rPr>
        <w:rFonts w:ascii="Symbol" w:hAnsi="Symbol" w:hint="default"/>
      </w:rPr>
    </w:lvl>
    <w:lvl w:ilvl="4" w:tplc="400A0003" w:tentative="1">
      <w:start w:val="1"/>
      <w:numFmt w:val="bullet"/>
      <w:lvlText w:val="o"/>
      <w:lvlJc w:val="left"/>
      <w:pPr>
        <w:ind w:left="3884" w:hanging="360"/>
      </w:pPr>
      <w:rPr>
        <w:rFonts w:ascii="Courier New" w:hAnsi="Courier New" w:cs="Courier New" w:hint="default"/>
      </w:rPr>
    </w:lvl>
    <w:lvl w:ilvl="5" w:tplc="400A0005" w:tentative="1">
      <w:start w:val="1"/>
      <w:numFmt w:val="bullet"/>
      <w:lvlText w:val=""/>
      <w:lvlJc w:val="left"/>
      <w:pPr>
        <w:ind w:left="4604" w:hanging="360"/>
      </w:pPr>
      <w:rPr>
        <w:rFonts w:ascii="Wingdings" w:hAnsi="Wingdings" w:hint="default"/>
      </w:rPr>
    </w:lvl>
    <w:lvl w:ilvl="6" w:tplc="400A0001" w:tentative="1">
      <w:start w:val="1"/>
      <w:numFmt w:val="bullet"/>
      <w:lvlText w:val=""/>
      <w:lvlJc w:val="left"/>
      <w:pPr>
        <w:ind w:left="5324" w:hanging="360"/>
      </w:pPr>
      <w:rPr>
        <w:rFonts w:ascii="Symbol" w:hAnsi="Symbol" w:hint="default"/>
      </w:rPr>
    </w:lvl>
    <w:lvl w:ilvl="7" w:tplc="400A0003" w:tentative="1">
      <w:start w:val="1"/>
      <w:numFmt w:val="bullet"/>
      <w:lvlText w:val="o"/>
      <w:lvlJc w:val="left"/>
      <w:pPr>
        <w:ind w:left="6044" w:hanging="360"/>
      </w:pPr>
      <w:rPr>
        <w:rFonts w:ascii="Courier New" w:hAnsi="Courier New" w:cs="Courier New" w:hint="default"/>
      </w:rPr>
    </w:lvl>
    <w:lvl w:ilvl="8" w:tplc="400A0005" w:tentative="1">
      <w:start w:val="1"/>
      <w:numFmt w:val="bullet"/>
      <w:lvlText w:val=""/>
      <w:lvlJc w:val="left"/>
      <w:pPr>
        <w:ind w:left="6764" w:hanging="360"/>
      </w:pPr>
      <w:rPr>
        <w:rFonts w:ascii="Wingdings" w:hAnsi="Wingdings" w:hint="default"/>
      </w:rPr>
    </w:lvl>
  </w:abstractNum>
  <w:abstractNum w:abstractNumId="26" w15:restartNumberingAfterBreak="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8" w15:restartNumberingAfterBreak="0">
    <w:nsid w:val="19CE2DE8"/>
    <w:multiLevelType w:val="multilevel"/>
    <w:tmpl w:val="19FC3CF4"/>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981" w:hanging="720"/>
      </w:pPr>
      <w:rPr>
        <w:rFonts w:hint="default"/>
        <w:b/>
        <w:i w:val="0"/>
        <w:u w:val="single"/>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9" w15:restartNumberingAfterBreak="0">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30" w15:restartNumberingAfterBreak="0">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15:restartNumberingAfterBreak="0">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2"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3" w15:restartNumberingAfterBreak="0">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15:restartNumberingAfterBreak="0">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15:restartNumberingAfterBreak="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262759A3"/>
    <w:multiLevelType w:val="hybridMultilevel"/>
    <w:tmpl w:val="1CAC5A2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15:restartNumberingAfterBreak="0">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1" w15:restartNumberingAfterBreak="0">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2"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3"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4" w15:restartNumberingAfterBreak="0">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5" w15:restartNumberingAfterBreak="0">
    <w:nsid w:val="31204F17"/>
    <w:multiLevelType w:val="hybridMultilevel"/>
    <w:tmpl w:val="B8761918"/>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15:restartNumberingAfterBreak="0">
    <w:nsid w:val="3123473A"/>
    <w:multiLevelType w:val="multilevel"/>
    <w:tmpl w:val="D5E0A870"/>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206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32133A18"/>
    <w:multiLevelType w:val="hybridMultilevel"/>
    <w:tmpl w:val="C742D43E"/>
    <w:lvl w:ilvl="0" w:tplc="400A0017">
      <w:start w:val="1"/>
      <w:numFmt w:val="lowerLetter"/>
      <w:lvlText w:val="%1)"/>
      <w:lvlJc w:val="left"/>
      <w:pPr>
        <w:ind w:left="720" w:hanging="360"/>
      </w:pPr>
      <w:rPr>
        <w:rFont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49"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50" w15:restartNumberingAfterBreak="0">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2" w15:restartNumberingAfterBreak="0">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15:restartNumberingAfterBreak="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4" w15:restartNumberingAfterBreak="0">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5" w15:restartNumberingAfterBreak="0">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6" w15:restartNumberingAfterBreak="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57" w15:restartNumberingAfterBreak="0">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8" w15:restartNumberingAfterBreak="0">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59"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60" w15:restartNumberingAfterBreak="0">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1" w15:restartNumberingAfterBreak="0">
    <w:nsid w:val="491B42C4"/>
    <w:multiLevelType w:val="hybridMultilevel"/>
    <w:tmpl w:val="DC1007E6"/>
    <w:lvl w:ilvl="0" w:tplc="426CA1D4">
      <w:start w:val="1"/>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2" w15:restartNumberingAfterBreak="0">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15:restartNumberingAfterBreak="0">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64" w15:restartNumberingAfterBreak="0">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5" w15:restartNumberingAfterBreak="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7" w15:restartNumberingAfterBreak="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15:restartNumberingAfterBreak="0">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9" w15:restartNumberingAfterBreak="0">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0"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72" w15:restartNumberingAfterBreak="0">
    <w:nsid w:val="531B01CA"/>
    <w:multiLevelType w:val="hybridMultilevel"/>
    <w:tmpl w:val="A09AB750"/>
    <w:lvl w:ilvl="0" w:tplc="400A0003">
      <w:start w:val="1"/>
      <w:numFmt w:val="bullet"/>
      <w:lvlText w:val="o"/>
      <w:lvlJc w:val="left"/>
      <w:pPr>
        <w:ind w:left="1287" w:hanging="360"/>
      </w:pPr>
      <w:rPr>
        <w:rFonts w:ascii="Courier New" w:hAnsi="Courier New" w:cs="Courier New" w:hint="default"/>
      </w:rPr>
    </w:lvl>
    <w:lvl w:ilvl="1" w:tplc="400A0003" w:tentative="1">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73" w15:restartNumberingAfterBreak="0">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4" w15:restartNumberingAfterBreak="0">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75"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6" w15:restartNumberingAfterBreak="0">
    <w:nsid w:val="55C073C3"/>
    <w:multiLevelType w:val="hybridMultilevel"/>
    <w:tmpl w:val="9E56E196"/>
    <w:lvl w:ilvl="0" w:tplc="400A0001">
      <w:start w:val="1"/>
      <w:numFmt w:val="bullet"/>
      <w:lvlText w:val=""/>
      <w:lvlJc w:val="left"/>
      <w:pPr>
        <w:ind w:left="1287" w:hanging="360"/>
      </w:pPr>
      <w:rPr>
        <w:rFonts w:ascii="Symbol" w:hAnsi="Symbol" w:hint="default"/>
      </w:rPr>
    </w:lvl>
    <w:lvl w:ilvl="1" w:tplc="400A0003" w:tentative="1">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77" w15:restartNumberingAfterBreak="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15:restartNumberingAfterBreak="0">
    <w:nsid w:val="5870195F"/>
    <w:multiLevelType w:val="singleLevel"/>
    <w:tmpl w:val="38C2B268"/>
    <w:lvl w:ilvl="0">
      <w:numFmt w:val="decimal"/>
      <w:pStyle w:val="Ttulo9"/>
      <w:lvlText w:val=""/>
      <w:lvlJc w:val="left"/>
    </w:lvl>
  </w:abstractNum>
  <w:abstractNum w:abstractNumId="79" w15:restartNumberingAfterBreak="0">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80" w15:restartNumberingAfterBreak="0">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81"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2" w15:restartNumberingAfterBreak="0">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84" w15:restartNumberingAfterBreak="0">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85"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6"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87" w15:restartNumberingAfterBreak="0">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88" w15:restartNumberingAfterBreak="0">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9" w15:restartNumberingAfterBreak="0">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0" w15:restartNumberingAfterBreak="0">
    <w:nsid w:val="635A3C22"/>
    <w:multiLevelType w:val="hybridMultilevel"/>
    <w:tmpl w:val="5818F7E2"/>
    <w:lvl w:ilvl="0" w:tplc="44A03CE8">
      <w:start w:val="7"/>
      <w:numFmt w:val="bullet"/>
      <w:lvlText w:val="-"/>
      <w:lvlJc w:val="left"/>
      <w:pPr>
        <w:ind w:left="720" w:hanging="360"/>
      </w:pPr>
      <w:rPr>
        <w:rFonts w:ascii="Tahoma" w:eastAsia="Times New Roman" w:hAnsi="Tahoma"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1" w15:restartNumberingAfterBreak="0">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2" w15:restartNumberingAfterBreak="0">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93"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94" w15:restartNumberingAfterBreak="0">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15:restartNumberingAfterBreak="0">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96" w15:restartNumberingAfterBreak="0">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7" w15:restartNumberingAfterBreak="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8" w15:restartNumberingAfterBreak="0">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9"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100" w15:restartNumberingAfterBreak="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1" w15:restartNumberingAfterBreak="0">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2" w15:restartNumberingAfterBreak="0">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103" w15:restartNumberingAfterBreak="0">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15:restartNumberingAfterBreak="0">
    <w:nsid w:val="74566731"/>
    <w:multiLevelType w:val="hybridMultilevel"/>
    <w:tmpl w:val="69FA279E"/>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105" w15:restartNumberingAfterBreak="0">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6" w15:restartNumberingAfterBreak="0">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7"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08" w15:restartNumberingAfterBreak="0">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09"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0" w15:restartNumberingAfterBreak="0">
    <w:nsid w:val="79F02EF4"/>
    <w:multiLevelType w:val="hybridMultilevel"/>
    <w:tmpl w:val="0CCAFF2C"/>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1" w15:restartNumberingAfterBreak="0">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2"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13"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14" w15:restartNumberingAfterBreak="0">
    <w:nsid w:val="7C6178E0"/>
    <w:multiLevelType w:val="hybridMultilevel"/>
    <w:tmpl w:val="230A820C"/>
    <w:lvl w:ilvl="0" w:tplc="142E8B6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7CB039A3"/>
    <w:multiLevelType w:val="multilevel"/>
    <w:tmpl w:val="C5D29358"/>
    <w:lvl w:ilvl="0">
      <w:start w:val="4"/>
      <w:numFmt w:val="decimal"/>
      <w:lvlText w:val="%1."/>
      <w:lvlJc w:val="left"/>
      <w:pPr>
        <w:ind w:left="720" w:hanging="360"/>
      </w:pPr>
      <w:rPr>
        <w:rFonts w:hint="default"/>
      </w:rPr>
    </w:lvl>
    <w:lvl w:ilvl="1">
      <w:start w:val="1"/>
      <w:numFmt w:val="decimal"/>
      <w:isLgl/>
      <w:lvlText w:val="%1.%2."/>
      <w:lvlJc w:val="left"/>
      <w:pPr>
        <w:ind w:left="1146" w:hanging="720"/>
      </w:pPr>
      <w:rPr>
        <w:rFonts w:hint="default"/>
      </w:rPr>
    </w:lvl>
    <w:lvl w:ilvl="2">
      <w:start w:val="1"/>
      <w:numFmt w:val="decimal"/>
      <w:isLgl/>
      <w:lvlText w:val="%1.%2.%3."/>
      <w:lvlJc w:val="left"/>
      <w:pPr>
        <w:ind w:left="1572" w:hanging="108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2064" w:hanging="1440"/>
      </w:pPr>
      <w:rPr>
        <w:rFonts w:hint="default"/>
      </w:rPr>
    </w:lvl>
    <w:lvl w:ilvl="5">
      <w:start w:val="1"/>
      <w:numFmt w:val="decimal"/>
      <w:isLgl/>
      <w:lvlText w:val="%1.%2.%3.%4.%5.%6."/>
      <w:lvlJc w:val="left"/>
      <w:pPr>
        <w:ind w:left="2490" w:hanging="1800"/>
      </w:pPr>
      <w:rPr>
        <w:rFonts w:hint="default"/>
      </w:rPr>
    </w:lvl>
    <w:lvl w:ilvl="6">
      <w:start w:val="1"/>
      <w:numFmt w:val="decimal"/>
      <w:isLgl/>
      <w:lvlText w:val="%1.%2.%3.%4.%5.%6.%7."/>
      <w:lvlJc w:val="left"/>
      <w:pPr>
        <w:ind w:left="2556" w:hanging="1800"/>
      </w:pPr>
      <w:rPr>
        <w:rFonts w:hint="default"/>
      </w:rPr>
    </w:lvl>
    <w:lvl w:ilvl="7">
      <w:start w:val="1"/>
      <w:numFmt w:val="decimal"/>
      <w:isLgl/>
      <w:lvlText w:val="%1.%2.%3.%4.%5.%6.%7.%8."/>
      <w:lvlJc w:val="left"/>
      <w:pPr>
        <w:ind w:left="2982" w:hanging="2160"/>
      </w:pPr>
      <w:rPr>
        <w:rFonts w:hint="default"/>
      </w:rPr>
    </w:lvl>
    <w:lvl w:ilvl="8">
      <w:start w:val="1"/>
      <w:numFmt w:val="decimal"/>
      <w:isLgl/>
      <w:lvlText w:val="%1.%2.%3.%4.%5.%6.%7.%8.%9."/>
      <w:lvlJc w:val="left"/>
      <w:pPr>
        <w:ind w:left="3408" w:hanging="2520"/>
      </w:pPr>
      <w:rPr>
        <w:rFonts w:hint="default"/>
      </w:rPr>
    </w:lvl>
  </w:abstractNum>
  <w:abstractNum w:abstractNumId="116" w15:restartNumberingAfterBreak="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7" w15:restartNumberingAfterBreak="0">
    <w:nsid w:val="7E9326EA"/>
    <w:multiLevelType w:val="hybridMultilevel"/>
    <w:tmpl w:val="C742D43E"/>
    <w:lvl w:ilvl="0" w:tplc="400A0017">
      <w:start w:val="1"/>
      <w:numFmt w:val="lowerLetter"/>
      <w:lvlText w:val="%1)"/>
      <w:lvlJc w:val="left"/>
      <w:pPr>
        <w:ind w:left="720" w:hanging="360"/>
      </w:pPr>
      <w:rPr>
        <w:rFont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8" w15:restartNumberingAfterBreak="0">
    <w:nsid w:val="7F6B0E6F"/>
    <w:multiLevelType w:val="multilevel"/>
    <w:tmpl w:val="EB863B28"/>
    <w:lvl w:ilvl="0">
      <w:start w:val="10"/>
      <w:numFmt w:val="decimal"/>
      <w:lvlText w:val="%1"/>
      <w:lvlJc w:val="left"/>
      <w:pPr>
        <w:ind w:left="525" w:hanging="525"/>
      </w:pPr>
      <w:rPr>
        <w:rFonts w:hint="default"/>
        <w:b/>
        <w:u w:val="single"/>
      </w:rPr>
    </w:lvl>
    <w:lvl w:ilvl="1">
      <w:start w:val="1"/>
      <w:numFmt w:val="decimal"/>
      <w:lvlText w:val="%1.%2"/>
      <w:lvlJc w:val="left"/>
      <w:pPr>
        <w:ind w:left="2784" w:hanging="720"/>
      </w:pPr>
      <w:rPr>
        <w:rFonts w:hint="default"/>
        <w:b/>
        <w:u w:val="single"/>
      </w:rPr>
    </w:lvl>
    <w:lvl w:ilvl="2">
      <w:start w:val="1"/>
      <w:numFmt w:val="decimal"/>
      <w:lvlText w:val="%1.%2.%3"/>
      <w:lvlJc w:val="left"/>
      <w:pPr>
        <w:ind w:left="4848" w:hanging="720"/>
      </w:pPr>
      <w:rPr>
        <w:rFonts w:hint="default"/>
        <w:b/>
        <w:u w:val="single"/>
      </w:rPr>
    </w:lvl>
    <w:lvl w:ilvl="3">
      <w:start w:val="1"/>
      <w:numFmt w:val="decimal"/>
      <w:lvlText w:val="%1.%2.%3.%4"/>
      <w:lvlJc w:val="left"/>
      <w:pPr>
        <w:ind w:left="7272" w:hanging="1080"/>
      </w:pPr>
      <w:rPr>
        <w:rFonts w:hint="default"/>
        <w:b/>
        <w:u w:val="single"/>
      </w:rPr>
    </w:lvl>
    <w:lvl w:ilvl="4">
      <w:start w:val="1"/>
      <w:numFmt w:val="decimal"/>
      <w:lvlText w:val="%1.%2.%3.%4.%5"/>
      <w:lvlJc w:val="left"/>
      <w:pPr>
        <w:ind w:left="9696" w:hanging="1440"/>
      </w:pPr>
      <w:rPr>
        <w:rFonts w:hint="default"/>
        <w:b/>
        <w:u w:val="single"/>
      </w:rPr>
    </w:lvl>
    <w:lvl w:ilvl="5">
      <w:start w:val="1"/>
      <w:numFmt w:val="decimal"/>
      <w:lvlText w:val="%1.%2.%3.%4.%5.%6"/>
      <w:lvlJc w:val="left"/>
      <w:pPr>
        <w:ind w:left="11760" w:hanging="1440"/>
      </w:pPr>
      <w:rPr>
        <w:rFonts w:hint="default"/>
        <w:b/>
        <w:u w:val="single"/>
      </w:rPr>
    </w:lvl>
    <w:lvl w:ilvl="6">
      <w:start w:val="1"/>
      <w:numFmt w:val="decimal"/>
      <w:lvlText w:val="%1.%2.%3.%4.%5.%6.%7"/>
      <w:lvlJc w:val="left"/>
      <w:pPr>
        <w:ind w:left="14184" w:hanging="1800"/>
      </w:pPr>
      <w:rPr>
        <w:rFonts w:hint="default"/>
        <w:b/>
        <w:u w:val="single"/>
      </w:rPr>
    </w:lvl>
    <w:lvl w:ilvl="7">
      <w:start w:val="1"/>
      <w:numFmt w:val="decimal"/>
      <w:lvlText w:val="%1.%2.%3.%4.%5.%6.%7.%8"/>
      <w:lvlJc w:val="left"/>
      <w:pPr>
        <w:ind w:left="16608" w:hanging="2160"/>
      </w:pPr>
      <w:rPr>
        <w:rFonts w:hint="default"/>
        <w:b/>
        <w:u w:val="single"/>
      </w:rPr>
    </w:lvl>
    <w:lvl w:ilvl="8">
      <w:start w:val="1"/>
      <w:numFmt w:val="decimal"/>
      <w:lvlText w:val="%1.%2.%3.%4.%5.%6.%7.%8.%9"/>
      <w:lvlJc w:val="left"/>
      <w:pPr>
        <w:ind w:left="18672" w:hanging="2160"/>
      </w:pPr>
      <w:rPr>
        <w:rFonts w:hint="default"/>
        <w:b/>
        <w:u w:val="single"/>
      </w:rPr>
    </w:lvl>
  </w:abstractNum>
  <w:abstractNum w:abstractNumId="119" w15:restartNumberingAfterBreak="0">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2"/>
  </w:num>
  <w:num w:numId="2">
    <w:abstractNumId w:val="49"/>
  </w:num>
  <w:num w:numId="3">
    <w:abstractNumId w:val="81"/>
  </w:num>
  <w:num w:numId="4">
    <w:abstractNumId w:val="78"/>
  </w:num>
  <w:num w:numId="5">
    <w:abstractNumId w:val="21"/>
  </w:num>
  <w:num w:numId="6">
    <w:abstractNumId w:val="99"/>
  </w:num>
  <w:num w:numId="7">
    <w:abstractNumId w:val="5"/>
  </w:num>
  <w:num w:numId="8">
    <w:abstractNumId w:val="101"/>
  </w:num>
  <w:num w:numId="9">
    <w:abstractNumId w:val="86"/>
  </w:num>
  <w:num w:numId="10">
    <w:abstractNumId w:val="32"/>
  </w:num>
  <w:num w:numId="11">
    <w:abstractNumId w:val="42"/>
  </w:num>
  <w:num w:numId="12">
    <w:abstractNumId w:val="59"/>
  </w:num>
  <w:num w:numId="13">
    <w:abstractNumId w:val="104"/>
  </w:num>
  <w:num w:numId="14">
    <w:abstractNumId w:val="107"/>
  </w:num>
  <w:num w:numId="15">
    <w:abstractNumId w:val="17"/>
  </w:num>
  <w:num w:numId="16">
    <w:abstractNumId w:val="113"/>
  </w:num>
  <w:num w:numId="17">
    <w:abstractNumId w:val="56"/>
  </w:num>
  <w:num w:numId="18">
    <w:abstractNumId w:val="74"/>
  </w:num>
  <w:num w:numId="19">
    <w:abstractNumId w:val="26"/>
  </w:num>
  <w:num w:numId="20">
    <w:abstractNumId w:val="7"/>
  </w:num>
  <w:num w:numId="21">
    <w:abstractNumId w:val="109"/>
  </w:num>
  <w:num w:numId="2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0"/>
  </w:num>
  <w:num w:numId="26">
    <w:abstractNumId w:val="4"/>
  </w:num>
  <w:num w:numId="27">
    <w:abstractNumId w:val="28"/>
  </w:num>
  <w:num w:numId="28">
    <w:abstractNumId w:val="51"/>
  </w:num>
  <w:num w:numId="29">
    <w:abstractNumId w:val="75"/>
  </w:num>
  <w:num w:numId="30">
    <w:abstractNumId w:val="16"/>
  </w:num>
  <w:num w:numId="31">
    <w:abstractNumId w:val="38"/>
  </w:num>
  <w:num w:numId="32">
    <w:abstractNumId w:val="66"/>
  </w:num>
  <w:num w:numId="33">
    <w:abstractNumId w:val="85"/>
  </w:num>
  <w:num w:numId="34">
    <w:abstractNumId w:val="71"/>
  </w:num>
  <w:num w:numId="35">
    <w:abstractNumId w:val="98"/>
  </w:num>
  <w:num w:numId="36">
    <w:abstractNumId w:val="27"/>
  </w:num>
  <w:num w:numId="37">
    <w:abstractNumId w:val="82"/>
  </w:num>
  <w:num w:numId="38">
    <w:abstractNumId w:val="89"/>
  </w:num>
  <w:num w:numId="39">
    <w:abstractNumId w:val="13"/>
  </w:num>
  <w:num w:numId="40">
    <w:abstractNumId w:val="91"/>
  </w:num>
  <w:num w:numId="41">
    <w:abstractNumId w:val="79"/>
  </w:num>
  <w:num w:numId="42">
    <w:abstractNumId w:val="77"/>
  </w:num>
  <w:num w:numId="43">
    <w:abstractNumId w:val="19"/>
  </w:num>
  <w:num w:numId="44">
    <w:abstractNumId w:val="63"/>
  </w:num>
  <w:num w:numId="45">
    <w:abstractNumId w:val="29"/>
  </w:num>
  <w:num w:numId="46">
    <w:abstractNumId w:val="90"/>
  </w:num>
  <w:num w:numId="47">
    <w:abstractNumId w:val="33"/>
  </w:num>
  <w:num w:numId="48">
    <w:abstractNumId w:val="54"/>
  </w:num>
  <w:num w:numId="49">
    <w:abstractNumId w:val="103"/>
  </w:num>
  <w:num w:numId="50">
    <w:abstractNumId w:val="0"/>
  </w:num>
  <w:num w:numId="51">
    <w:abstractNumId w:val="24"/>
  </w:num>
  <w:num w:numId="52">
    <w:abstractNumId w:val="44"/>
  </w:num>
  <w:num w:numId="53">
    <w:abstractNumId w:val="119"/>
  </w:num>
  <w:num w:numId="54">
    <w:abstractNumId w:val="1"/>
  </w:num>
  <w:num w:numId="55">
    <w:abstractNumId w:val="2"/>
  </w:num>
  <w:num w:numId="56">
    <w:abstractNumId w:val="69"/>
  </w:num>
  <w:num w:numId="57">
    <w:abstractNumId w:val="100"/>
  </w:num>
  <w:num w:numId="58">
    <w:abstractNumId w:val="68"/>
  </w:num>
  <w:num w:numId="59">
    <w:abstractNumId w:val="40"/>
  </w:num>
  <w:num w:numId="60">
    <w:abstractNumId w:val="50"/>
  </w:num>
  <w:num w:numId="61">
    <w:abstractNumId w:val="15"/>
  </w:num>
  <w:num w:numId="62">
    <w:abstractNumId w:val="35"/>
  </w:num>
  <w:num w:numId="63">
    <w:abstractNumId w:val="45"/>
  </w:num>
  <w:num w:numId="64">
    <w:abstractNumId w:val="110"/>
  </w:num>
  <w:num w:numId="65">
    <w:abstractNumId w:val="102"/>
  </w:num>
  <w:num w:numId="66">
    <w:abstractNumId w:val="31"/>
  </w:num>
  <w:num w:numId="67">
    <w:abstractNumId w:val="3"/>
  </w:num>
  <w:num w:numId="68">
    <w:abstractNumId w:val="25"/>
  </w:num>
  <w:num w:numId="69">
    <w:abstractNumId w:val="106"/>
  </w:num>
  <w:num w:numId="70">
    <w:abstractNumId w:val="10"/>
  </w:num>
  <w:num w:numId="71">
    <w:abstractNumId w:val="62"/>
  </w:num>
  <w:num w:numId="72">
    <w:abstractNumId w:val="12"/>
  </w:num>
  <w:num w:numId="73">
    <w:abstractNumId w:val="92"/>
  </w:num>
  <w:num w:numId="74">
    <w:abstractNumId w:val="55"/>
  </w:num>
  <w:num w:numId="75">
    <w:abstractNumId w:val="87"/>
  </w:num>
  <w:num w:numId="76">
    <w:abstractNumId w:val="53"/>
  </w:num>
  <w:num w:numId="77">
    <w:abstractNumId w:val="60"/>
  </w:num>
  <w:num w:numId="78">
    <w:abstractNumId w:val="73"/>
  </w:num>
  <w:num w:numId="79">
    <w:abstractNumId w:val="84"/>
  </w:num>
  <w:num w:numId="80">
    <w:abstractNumId w:val="48"/>
  </w:num>
  <w:num w:numId="81">
    <w:abstractNumId w:val="41"/>
  </w:num>
  <w:num w:numId="82">
    <w:abstractNumId w:val="39"/>
  </w:num>
  <w:num w:numId="83">
    <w:abstractNumId w:val="46"/>
  </w:num>
  <w:num w:numId="84">
    <w:abstractNumId w:val="9"/>
  </w:num>
  <w:num w:numId="85">
    <w:abstractNumId w:val="67"/>
  </w:num>
  <w:num w:numId="86">
    <w:abstractNumId w:val="34"/>
  </w:num>
  <w:num w:numId="87">
    <w:abstractNumId w:val="95"/>
  </w:num>
  <w:num w:numId="88">
    <w:abstractNumId w:val="20"/>
  </w:num>
  <w:num w:numId="89">
    <w:abstractNumId w:val="108"/>
  </w:num>
  <w:num w:numId="90">
    <w:abstractNumId w:val="11"/>
  </w:num>
  <w:num w:numId="91">
    <w:abstractNumId w:val="88"/>
  </w:num>
  <w:num w:numId="92">
    <w:abstractNumId w:val="52"/>
  </w:num>
  <w:num w:numId="93">
    <w:abstractNumId w:val="116"/>
  </w:num>
  <w:num w:numId="94">
    <w:abstractNumId w:val="37"/>
  </w:num>
  <w:num w:numId="95">
    <w:abstractNumId w:val="96"/>
  </w:num>
  <w:num w:numId="9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7"/>
  </w:num>
  <w:num w:numId="98">
    <w:abstractNumId w:val="8"/>
  </w:num>
  <w:num w:numId="99">
    <w:abstractNumId w:val="6"/>
  </w:num>
  <w:num w:numId="100">
    <w:abstractNumId w:val="65"/>
  </w:num>
  <w:num w:numId="101">
    <w:abstractNumId w:val="58"/>
  </w:num>
  <w:num w:numId="102">
    <w:abstractNumId w:val="97"/>
  </w:num>
  <w:num w:numId="103">
    <w:abstractNumId w:val="36"/>
  </w:num>
  <w:num w:numId="104">
    <w:abstractNumId w:val="64"/>
  </w:num>
  <w:num w:numId="105">
    <w:abstractNumId w:val="105"/>
  </w:num>
  <w:num w:numId="106">
    <w:abstractNumId w:val="30"/>
  </w:num>
  <w:num w:numId="107">
    <w:abstractNumId w:val="111"/>
  </w:num>
  <w:num w:numId="108">
    <w:abstractNumId w:val="94"/>
  </w:num>
  <w:num w:numId="109">
    <w:abstractNumId w:val="80"/>
  </w:num>
  <w:num w:numId="110">
    <w:abstractNumId w:val="14"/>
  </w:num>
  <w:num w:numId="111">
    <w:abstractNumId w:val="115"/>
  </w:num>
  <w:num w:numId="112">
    <w:abstractNumId w:val="18"/>
  </w:num>
  <w:num w:numId="113">
    <w:abstractNumId w:val="118"/>
  </w:num>
  <w:num w:numId="114">
    <w:abstractNumId w:val="76"/>
  </w:num>
  <w:num w:numId="115">
    <w:abstractNumId w:val="72"/>
  </w:num>
  <w:num w:numId="116">
    <w:abstractNumId w:val="5"/>
  </w:num>
  <w:num w:numId="117">
    <w:abstractNumId w:val="61"/>
  </w:num>
  <w:num w:numId="118">
    <w:abstractNumId w:val="23"/>
  </w:num>
  <w:num w:numId="119">
    <w:abstractNumId w:val="47"/>
  </w:num>
  <w:num w:numId="120">
    <w:abstractNumId w:val="117"/>
  </w:num>
  <w:num w:numId="121">
    <w:abstractNumId w:val="114"/>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6" w:nlCheck="1" w:checkStyle="0"/>
  <w:activeWritingStyle w:appName="MSWord" w:lang="es-BO" w:vendorID="64" w:dllVersion="6" w:nlCheck="1" w:checkStyle="0"/>
  <w:activeWritingStyle w:appName="MSWord" w:lang="es-ES_tradnl" w:vendorID="64" w:dllVersion="6" w:nlCheck="1" w:checkStyle="0"/>
  <w:activeWritingStyle w:appName="MSWord" w:lang="en-GB" w:vendorID="64" w:dllVersion="6" w:nlCheck="1" w:checkStyle="0"/>
  <w:activeWritingStyle w:appName="MSWord" w:lang="pt-BR" w:vendorID="64" w:dllVersion="6" w:nlCheck="1" w:checkStyle="0"/>
  <w:activeWritingStyle w:appName="MSWord" w:lang="en-US" w:vendorID="64" w:dllVersion="6" w:nlCheck="1" w:checkStyle="0"/>
  <w:activeWritingStyle w:appName="MSWord" w:lang="es-MX" w:vendorID="64" w:dllVersion="6" w:nlCheck="1" w:checkStyle="0"/>
  <w:activeWritingStyle w:appName="MSWord" w:lang="en-US" w:vendorID="64" w:dllVersion="0" w:nlCheck="1" w:checkStyle="0"/>
  <w:activeWritingStyle w:appName="MSWord" w:lang="es-BO"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pt-BR" w:vendorID="64" w:dllVersion="131078" w:nlCheck="1" w:checkStyle="0"/>
  <w:activeWritingStyle w:appName="MSWord" w:lang="es-MX"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9E9"/>
    <w:rsid w:val="00000A05"/>
    <w:rsid w:val="00000A40"/>
    <w:rsid w:val="0000120B"/>
    <w:rsid w:val="00001E0E"/>
    <w:rsid w:val="000021C9"/>
    <w:rsid w:val="00002B9B"/>
    <w:rsid w:val="000041AF"/>
    <w:rsid w:val="00007591"/>
    <w:rsid w:val="00007676"/>
    <w:rsid w:val="00007731"/>
    <w:rsid w:val="000105C5"/>
    <w:rsid w:val="00013010"/>
    <w:rsid w:val="00013115"/>
    <w:rsid w:val="00013F02"/>
    <w:rsid w:val="000142C7"/>
    <w:rsid w:val="00014876"/>
    <w:rsid w:val="000151EB"/>
    <w:rsid w:val="000153EC"/>
    <w:rsid w:val="00015884"/>
    <w:rsid w:val="000158A2"/>
    <w:rsid w:val="00016282"/>
    <w:rsid w:val="000162CE"/>
    <w:rsid w:val="00016FE5"/>
    <w:rsid w:val="000205DB"/>
    <w:rsid w:val="00021088"/>
    <w:rsid w:val="00021992"/>
    <w:rsid w:val="0002365E"/>
    <w:rsid w:val="000236F6"/>
    <w:rsid w:val="000241F6"/>
    <w:rsid w:val="000249E0"/>
    <w:rsid w:val="00025D3A"/>
    <w:rsid w:val="00027476"/>
    <w:rsid w:val="00027666"/>
    <w:rsid w:val="00030BB6"/>
    <w:rsid w:val="00031D69"/>
    <w:rsid w:val="000330C1"/>
    <w:rsid w:val="00037F5E"/>
    <w:rsid w:val="00040B13"/>
    <w:rsid w:val="00041E93"/>
    <w:rsid w:val="0004298D"/>
    <w:rsid w:val="000454D3"/>
    <w:rsid w:val="000455DF"/>
    <w:rsid w:val="00045915"/>
    <w:rsid w:val="00045CC6"/>
    <w:rsid w:val="00047636"/>
    <w:rsid w:val="0004797A"/>
    <w:rsid w:val="00051EB3"/>
    <w:rsid w:val="00053229"/>
    <w:rsid w:val="0005679E"/>
    <w:rsid w:val="00056EF6"/>
    <w:rsid w:val="00057449"/>
    <w:rsid w:val="00057B37"/>
    <w:rsid w:val="00061E16"/>
    <w:rsid w:val="00064797"/>
    <w:rsid w:val="000656B9"/>
    <w:rsid w:val="0006639A"/>
    <w:rsid w:val="0006776C"/>
    <w:rsid w:val="00067F94"/>
    <w:rsid w:val="00070EB9"/>
    <w:rsid w:val="00071FE3"/>
    <w:rsid w:val="000723A5"/>
    <w:rsid w:val="00072474"/>
    <w:rsid w:val="00072C1C"/>
    <w:rsid w:val="000733BE"/>
    <w:rsid w:val="0007430F"/>
    <w:rsid w:val="0007639E"/>
    <w:rsid w:val="000829EE"/>
    <w:rsid w:val="0008308D"/>
    <w:rsid w:val="000842CF"/>
    <w:rsid w:val="00085F5B"/>
    <w:rsid w:val="00085FCF"/>
    <w:rsid w:val="00086388"/>
    <w:rsid w:val="00086943"/>
    <w:rsid w:val="0009015A"/>
    <w:rsid w:val="00091AE0"/>
    <w:rsid w:val="000960C7"/>
    <w:rsid w:val="000977AF"/>
    <w:rsid w:val="00097D5A"/>
    <w:rsid w:val="00097F16"/>
    <w:rsid w:val="00097F34"/>
    <w:rsid w:val="000A0035"/>
    <w:rsid w:val="000A09C9"/>
    <w:rsid w:val="000A2800"/>
    <w:rsid w:val="000A5D4E"/>
    <w:rsid w:val="000A6A2E"/>
    <w:rsid w:val="000A7568"/>
    <w:rsid w:val="000A7F80"/>
    <w:rsid w:val="000B0A28"/>
    <w:rsid w:val="000B0F02"/>
    <w:rsid w:val="000B1EEB"/>
    <w:rsid w:val="000B245A"/>
    <w:rsid w:val="000B48FE"/>
    <w:rsid w:val="000B4C0A"/>
    <w:rsid w:val="000B510C"/>
    <w:rsid w:val="000B6395"/>
    <w:rsid w:val="000B7118"/>
    <w:rsid w:val="000B7735"/>
    <w:rsid w:val="000C0218"/>
    <w:rsid w:val="000C41E2"/>
    <w:rsid w:val="000C4932"/>
    <w:rsid w:val="000C63D6"/>
    <w:rsid w:val="000C7AAB"/>
    <w:rsid w:val="000C7B95"/>
    <w:rsid w:val="000D0274"/>
    <w:rsid w:val="000D0281"/>
    <w:rsid w:val="000D08D2"/>
    <w:rsid w:val="000D0AB7"/>
    <w:rsid w:val="000D0F61"/>
    <w:rsid w:val="000D11C9"/>
    <w:rsid w:val="000D1536"/>
    <w:rsid w:val="000D2772"/>
    <w:rsid w:val="000D28B8"/>
    <w:rsid w:val="000D4D1A"/>
    <w:rsid w:val="000D6FDE"/>
    <w:rsid w:val="000D741E"/>
    <w:rsid w:val="000D7B8D"/>
    <w:rsid w:val="000D7FC5"/>
    <w:rsid w:val="000E017E"/>
    <w:rsid w:val="000E1062"/>
    <w:rsid w:val="000E1807"/>
    <w:rsid w:val="000E20B0"/>
    <w:rsid w:val="000E3401"/>
    <w:rsid w:val="000E37EE"/>
    <w:rsid w:val="000E5224"/>
    <w:rsid w:val="000E5879"/>
    <w:rsid w:val="000E60E6"/>
    <w:rsid w:val="000E6746"/>
    <w:rsid w:val="000E7306"/>
    <w:rsid w:val="000F020E"/>
    <w:rsid w:val="000F145E"/>
    <w:rsid w:val="000F19E7"/>
    <w:rsid w:val="000F41EA"/>
    <w:rsid w:val="000F6DB9"/>
    <w:rsid w:val="000F751E"/>
    <w:rsid w:val="00100FD0"/>
    <w:rsid w:val="001012F3"/>
    <w:rsid w:val="00101E78"/>
    <w:rsid w:val="00104941"/>
    <w:rsid w:val="00107538"/>
    <w:rsid w:val="00107685"/>
    <w:rsid w:val="00107965"/>
    <w:rsid w:val="00110155"/>
    <w:rsid w:val="0011034F"/>
    <w:rsid w:val="001109C9"/>
    <w:rsid w:val="00110DD5"/>
    <w:rsid w:val="00112678"/>
    <w:rsid w:val="001134D4"/>
    <w:rsid w:val="001146F6"/>
    <w:rsid w:val="0011558D"/>
    <w:rsid w:val="001177F3"/>
    <w:rsid w:val="00117A59"/>
    <w:rsid w:val="00117BE2"/>
    <w:rsid w:val="00121563"/>
    <w:rsid w:val="00121D23"/>
    <w:rsid w:val="00122160"/>
    <w:rsid w:val="001229DA"/>
    <w:rsid w:val="001238D4"/>
    <w:rsid w:val="00124490"/>
    <w:rsid w:val="001252F5"/>
    <w:rsid w:val="001306E0"/>
    <w:rsid w:val="00136EFB"/>
    <w:rsid w:val="00137836"/>
    <w:rsid w:val="00140035"/>
    <w:rsid w:val="0014088F"/>
    <w:rsid w:val="00140ACF"/>
    <w:rsid w:val="00140BA9"/>
    <w:rsid w:val="0014101D"/>
    <w:rsid w:val="00141FB3"/>
    <w:rsid w:val="0014641F"/>
    <w:rsid w:val="00146DA9"/>
    <w:rsid w:val="00147AAA"/>
    <w:rsid w:val="00152E1B"/>
    <w:rsid w:val="00152E5F"/>
    <w:rsid w:val="00154028"/>
    <w:rsid w:val="00156C89"/>
    <w:rsid w:val="00160A3C"/>
    <w:rsid w:val="00160BD3"/>
    <w:rsid w:val="00160EE5"/>
    <w:rsid w:val="0016265C"/>
    <w:rsid w:val="0016265F"/>
    <w:rsid w:val="00163803"/>
    <w:rsid w:val="00163B5D"/>
    <w:rsid w:val="00164C68"/>
    <w:rsid w:val="0016534F"/>
    <w:rsid w:val="00165C03"/>
    <w:rsid w:val="00165EAA"/>
    <w:rsid w:val="001675F6"/>
    <w:rsid w:val="0017012F"/>
    <w:rsid w:val="001702A0"/>
    <w:rsid w:val="0017367B"/>
    <w:rsid w:val="00174469"/>
    <w:rsid w:val="001754B0"/>
    <w:rsid w:val="00175611"/>
    <w:rsid w:val="00180720"/>
    <w:rsid w:val="00180B39"/>
    <w:rsid w:val="00181982"/>
    <w:rsid w:val="00181C51"/>
    <w:rsid w:val="001826DC"/>
    <w:rsid w:val="001853ED"/>
    <w:rsid w:val="0018564F"/>
    <w:rsid w:val="00186F2B"/>
    <w:rsid w:val="001877B4"/>
    <w:rsid w:val="001908F9"/>
    <w:rsid w:val="00190FBA"/>
    <w:rsid w:val="001911F5"/>
    <w:rsid w:val="0019128F"/>
    <w:rsid w:val="00192B92"/>
    <w:rsid w:val="001938CE"/>
    <w:rsid w:val="00193BB9"/>
    <w:rsid w:val="00194F74"/>
    <w:rsid w:val="00195457"/>
    <w:rsid w:val="00195962"/>
    <w:rsid w:val="00196127"/>
    <w:rsid w:val="00197630"/>
    <w:rsid w:val="001A1D22"/>
    <w:rsid w:val="001A37E1"/>
    <w:rsid w:val="001A5656"/>
    <w:rsid w:val="001A63C3"/>
    <w:rsid w:val="001A7715"/>
    <w:rsid w:val="001A77EF"/>
    <w:rsid w:val="001A7F54"/>
    <w:rsid w:val="001B0D9E"/>
    <w:rsid w:val="001B20E2"/>
    <w:rsid w:val="001B22DA"/>
    <w:rsid w:val="001B245D"/>
    <w:rsid w:val="001B2591"/>
    <w:rsid w:val="001B3C53"/>
    <w:rsid w:val="001B3E3D"/>
    <w:rsid w:val="001B41B5"/>
    <w:rsid w:val="001B476A"/>
    <w:rsid w:val="001B66CE"/>
    <w:rsid w:val="001B6E67"/>
    <w:rsid w:val="001C020A"/>
    <w:rsid w:val="001C0586"/>
    <w:rsid w:val="001C1090"/>
    <w:rsid w:val="001C319D"/>
    <w:rsid w:val="001C3239"/>
    <w:rsid w:val="001C35BD"/>
    <w:rsid w:val="001C3A11"/>
    <w:rsid w:val="001C3F80"/>
    <w:rsid w:val="001C4F62"/>
    <w:rsid w:val="001C5772"/>
    <w:rsid w:val="001C5DBF"/>
    <w:rsid w:val="001C6005"/>
    <w:rsid w:val="001C7A78"/>
    <w:rsid w:val="001D1679"/>
    <w:rsid w:val="001D18EE"/>
    <w:rsid w:val="001D1CDB"/>
    <w:rsid w:val="001D284D"/>
    <w:rsid w:val="001D31D3"/>
    <w:rsid w:val="001D360C"/>
    <w:rsid w:val="001D402C"/>
    <w:rsid w:val="001D43B8"/>
    <w:rsid w:val="001D4647"/>
    <w:rsid w:val="001D703A"/>
    <w:rsid w:val="001D717C"/>
    <w:rsid w:val="001D7473"/>
    <w:rsid w:val="001E1197"/>
    <w:rsid w:val="001E147E"/>
    <w:rsid w:val="001E2FC8"/>
    <w:rsid w:val="001E42AF"/>
    <w:rsid w:val="001E4F0B"/>
    <w:rsid w:val="001E521E"/>
    <w:rsid w:val="001E705A"/>
    <w:rsid w:val="001E72DD"/>
    <w:rsid w:val="001E7518"/>
    <w:rsid w:val="001F098C"/>
    <w:rsid w:val="001F11A9"/>
    <w:rsid w:val="001F286C"/>
    <w:rsid w:val="001F3297"/>
    <w:rsid w:val="001F4B02"/>
    <w:rsid w:val="001F5605"/>
    <w:rsid w:val="001F5FC4"/>
    <w:rsid w:val="001F6474"/>
    <w:rsid w:val="00200A2D"/>
    <w:rsid w:val="00200C4C"/>
    <w:rsid w:val="002014A5"/>
    <w:rsid w:val="002021A8"/>
    <w:rsid w:val="00202D5F"/>
    <w:rsid w:val="002030B0"/>
    <w:rsid w:val="0020330D"/>
    <w:rsid w:val="002041AD"/>
    <w:rsid w:val="00204349"/>
    <w:rsid w:val="00204F26"/>
    <w:rsid w:val="00205C37"/>
    <w:rsid w:val="002103A2"/>
    <w:rsid w:val="002106A9"/>
    <w:rsid w:val="002108AE"/>
    <w:rsid w:val="0021130A"/>
    <w:rsid w:val="002121B9"/>
    <w:rsid w:val="002128D9"/>
    <w:rsid w:val="00212A0A"/>
    <w:rsid w:val="00212F70"/>
    <w:rsid w:val="00214000"/>
    <w:rsid w:val="00214239"/>
    <w:rsid w:val="002144ED"/>
    <w:rsid w:val="00214D4B"/>
    <w:rsid w:val="002152DB"/>
    <w:rsid w:val="00215F03"/>
    <w:rsid w:val="0021605A"/>
    <w:rsid w:val="0021661F"/>
    <w:rsid w:val="002175CA"/>
    <w:rsid w:val="00220F24"/>
    <w:rsid w:val="002234B0"/>
    <w:rsid w:val="00224726"/>
    <w:rsid w:val="00224732"/>
    <w:rsid w:val="00224F8B"/>
    <w:rsid w:val="0022537A"/>
    <w:rsid w:val="00225EF6"/>
    <w:rsid w:val="002264F9"/>
    <w:rsid w:val="002275B2"/>
    <w:rsid w:val="0022782E"/>
    <w:rsid w:val="00230485"/>
    <w:rsid w:val="00231C20"/>
    <w:rsid w:val="00232164"/>
    <w:rsid w:val="00232ABF"/>
    <w:rsid w:val="00232BAF"/>
    <w:rsid w:val="00234717"/>
    <w:rsid w:val="00234A8A"/>
    <w:rsid w:val="00235AEB"/>
    <w:rsid w:val="00237978"/>
    <w:rsid w:val="00240012"/>
    <w:rsid w:val="002412B6"/>
    <w:rsid w:val="00241EAF"/>
    <w:rsid w:val="002424C2"/>
    <w:rsid w:val="0024258D"/>
    <w:rsid w:val="002429BD"/>
    <w:rsid w:val="00242C43"/>
    <w:rsid w:val="00242D4E"/>
    <w:rsid w:val="0024316A"/>
    <w:rsid w:val="00243D58"/>
    <w:rsid w:val="0024469D"/>
    <w:rsid w:val="00244976"/>
    <w:rsid w:val="00245685"/>
    <w:rsid w:val="00245C18"/>
    <w:rsid w:val="00246345"/>
    <w:rsid w:val="00247013"/>
    <w:rsid w:val="00247922"/>
    <w:rsid w:val="00247FFD"/>
    <w:rsid w:val="00250A16"/>
    <w:rsid w:val="00252A53"/>
    <w:rsid w:val="00254075"/>
    <w:rsid w:val="00255619"/>
    <w:rsid w:val="00255F4E"/>
    <w:rsid w:val="002563C7"/>
    <w:rsid w:val="00256562"/>
    <w:rsid w:val="0025689F"/>
    <w:rsid w:val="00257599"/>
    <w:rsid w:val="0025778B"/>
    <w:rsid w:val="00257F58"/>
    <w:rsid w:val="00260215"/>
    <w:rsid w:val="00261DF5"/>
    <w:rsid w:val="00262251"/>
    <w:rsid w:val="002625F4"/>
    <w:rsid w:val="002627FD"/>
    <w:rsid w:val="00262DAD"/>
    <w:rsid w:val="00263778"/>
    <w:rsid w:val="00263FDC"/>
    <w:rsid w:val="0026417F"/>
    <w:rsid w:val="0026469F"/>
    <w:rsid w:val="00264C9A"/>
    <w:rsid w:val="00265723"/>
    <w:rsid w:val="00266740"/>
    <w:rsid w:val="00267604"/>
    <w:rsid w:val="002705DF"/>
    <w:rsid w:val="00272CF3"/>
    <w:rsid w:val="00273D0A"/>
    <w:rsid w:val="0027510F"/>
    <w:rsid w:val="002759E0"/>
    <w:rsid w:val="00276748"/>
    <w:rsid w:val="0027745C"/>
    <w:rsid w:val="0027797F"/>
    <w:rsid w:val="00280DED"/>
    <w:rsid w:val="0028113B"/>
    <w:rsid w:val="0028188C"/>
    <w:rsid w:val="002837F3"/>
    <w:rsid w:val="0028399F"/>
    <w:rsid w:val="00284CF3"/>
    <w:rsid w:val="00284D73"/>
    <w:rsid w:val="00287B69"/>
    <w:rsid w:val="00291247"/>
    <w:rsid w:val="00291BC9"/>
    <w:rsid w:val="00291FD1"/>
    <w:rsid w:val="00293DFC"/>
    <w:rsid w:val="002950C8"/>
    <w:rsid w:val="00296137"/>
    <w:rsid w:val="00296868"/>
    <w:rsid w:val="002973D2"/>
    <w:rsid w:val="00297954"/>
    <w:rsid w:val="00297D12"/>
    <w:rsid w:val="002A08EF"/>
    <w:rsid w:val="002A0C10"/>
    <w:rsid w:val="002A1C2F"/>
    <w:rsid w:val="002A1F06"/>
    <w:rsid w:val="002A214C"/>
    <w:rsid w:val="002A2E00"/>
    <w:rsid w:val="002A42BF"/>
    <w:rsid w:val="002A57BD"/>
    <w:rsid w:val="002A6942"/>
    <w:rsid w:val="002A6A9C"/>
    <w:rsid w:val="002A7173"/>
    <w:rsid w:val="002A739A"/>
    <w:rsid w:val="002A74DE"/>
    <w:rsid w:val="002A782B"/>
    <w:rsid w:val="002B0F55"/>
    <w:rsid w:val="002B1ABA"/>
    <w:rsid w:val="002B230C"/>
    <w:rsid w:val="002B2462"/>
    <w:rsid w:val="002B271A"/>
    <w:rsid w:val="002B51D8"/>
    <w:rsid w:val="002B6989"/>
    <w:rsid w:val="002B7505"/>
    <w:rsid w:val="002C1074"/>
    <w:rsid w:val="002C1093"/>
    <w:rsid w:val="002C157C"/>
    <w:rsid w:val="002C1A8E"/>
    <w:rsid w:val="002C2677"/>
    <w:rsid w:val="002C2756"/>
    <w:rsid w:val="002C3226"/>
    <w:rsid w:val="002C3600"/>
    <w:rsid w:val="002C3E39"/>
    <w:rsid w:val="002C3FD9"/>
    <w:rsid w:val="002C426B"/>
    <w:rsid w:val="002C47C9"/>
    <w:rsid w:val="002C60E5"/>
    <w:rsid w:val="002C7549"/>
    <w:rsid w:val="002D122B"/>
    <w:rsid w:val="002D1ECF"/>
    <w:rsid w:val="002D377F"/>
    <w:rsid w:val="002D3D46"/>
    <w:rsid w:val="002D4A1B"/>
    <w:rsid w:val="002D5306"/>
    <w:rsid w:val="002D533F"/>
    <w:rsid w:val="002D57BC"/>
    <w:rsid w:val="002D622B"/>
    <w:rsid w:val="002D7330"/>
    <w:rsid w:val="002D733A"/>
    <w:rsid w:val="002E170A"/>
    <w:rsid w:val="002E1BF2"/>
    <w:rsid w:val="002E487F"/>
    <w:rsid w:val="002E7001"/>
    <w:rsid w:val="002E7F99"/>
    <w:rsid w:val="002F1204"/>
    <w:rsid w:val="002F1E86"/>
    <w:rsid w:val="002F31C9"/>
    <w:rsid w:val="002F3468"/>
    <w:rsid w:val="002F3600"/>
    <w:rsid w:val="002F3E29"/>
    <w:rsid w:val="002F4078"/>
    <w:rsid w:val="002F447C"/>
    <w:rsid w:val="002F5046"/>
    <w:rsid w:val="002F6130"/>
    <w:rsid w:val="0030079D"/>
    <w:rsid w:val="00300A6E"/>
    <w:rsid w:val="003010C7"/>
    <w:rsid w:val="00301496"/>
    <w:rsid w:val="00301959"/>
    <w:rsid w:val="003019C3"/>
    <w:rsid w:val="00301A70"/>
    <w:rsid w:val="0030364B"/>
    <w:rsid w:val="00303C50"/>
    <w:rsid w:val="003066C4"/>
    <w:rsid w:val="00306913"/>
    <w:rsid w:val="00310215"/>
    <w:rsid w:val="00310E92"/>
    <w:rsid w:val="00311032"/>
    <w:rsid w:val="003140EF"/>
    <w:rsid w:val="0031621A"/>
    <w:rsid w:val="003174C0"/>
    <w:rsid w:val="00317CD5"/>
    <w:rsid w:val="00321196"/>
    <w:rsid w:val="0032156B"/>
    <w:rsid w:val="0032182A"/>
    <w:rsid w:val="00321867"/>
    <w:rsid w:val="00321DE9"/>
    <w:rsid w:val="00322422"/>
    <w:rsid w:val="003242C8"/>
    <w:rsid w:val="003249BB"/>
    <w:rsid w:val="00325F94"/>
    <w:rsid w:val="003266B2"/>
    <w:rsid w:val="00327DA0"/>
    <w:rsid w:val="0033047C"/>
    <w:rsid w:val="00330B64"/>
    <w:rsid w:val="0033141A"/>
    <w:rsid w:val="00331AAA"/>
    <w:rsid w:val="00332189"/>
    <w:rsid w:val="0033524D"/>
    <w:rsid w:val="0033726B"/>
    <w:rsid w:val="003402FE"/>
    <w:rsid w:val="00341EB3"/>
    <w:rsid w:val="00343191"/>
    <w:rsid w:val="0034335A"/>
    <w:rsid w:val="003433BB"/>
    <w:rsid w:val="0034393A"/>
    <w:rsid w:val="0034410B"/>
    <w:rsid w:val="003501C8"/>
    <w:rsid w:val="003506C6"/>
    <w:rsid w:val="00351A41"/>
    <w:rsid w:val="00351BDE"/>
    <w:rsid w:val="00351CB4"/>
    <w:rsid w:val="00353889"/>
    <w:rsid w:val="00353AD0"/>
    <w:rsid w:val="00353FAA"/>
    <w:rsid w:val="003544A0"/>
    <w:rsid w:val="0035481E"/>
    <w:rsid w:val="00355FC0"/>
    <w:rsid w:val="00356279"/>
    <w:rsid w:val="00356B1B"/>
    <w:rsid w:val="00356F4B"/>
    <w:rsid w:val="00357872"/>
    <w:rsid w:val="003607B5"/>
    <w:rsid w:val="00361A28"/>
    <w:rsid w:val="00362EEF"/>
    <w:rsid w:val="00363A94"/>
    <w:rsid w:val="0036430B"/>
    <w:rsid w:val="00365802"/>
    <w:rsid w:val="00365F48"/>
    <w:rsid w:val="00366FCA"/>
    <w:rsid w:val="00370549"/>
    <w:rsid w:val="00371254"/>
    <w:rsid w:val="0037149B"/>
    <w:rsid w:val="00371D3B"/>
    <w:rsid w:val="00371D4B"/>
    <w:rsid w:val="00373C1B"/>
    <w:rsid w:val="003756EC"/>
    <w:rsid w:val="00377048"/>
    <w:rsid w:val="00377127"/>
    <w:rsid w:val="00380303"/>
    <w:rsid w:val="00380DFE"/>
    <w:rsid w:val="00380F9D"/>
    <w:rsid w:val="003857A6"/>
    <w:rsid w:val="00385AB5"/>
    <w:rsid w:val="0038644C"/>
    <w:rsid w:val="00386738"/>
    <w:rsid w:val="00387450"/>
    <w:rsid w:val="003877EC"/>
    <w:rsid w:val="003877F5"/>
    <w:rsid w:val="00390819"/>
    <w:rsid w:val="003908E5"/>
    <w:rsid w:val="00391EA6"/>
    <w:rsid w:val="00392A77"/>
    <w:rsid w:val="00393774"/>
    <w:rsid w:val="00393C52"/>
    <w:rsid w:val="00393ED2"/>
    <w:rsid w:val="0039449C"/>
    <w:rsid w:val="0039670C"/>
    <w:rsid w:val="003973DA"/>
    <w:rsid w:val="003975FC"/>
    <w:rsid w:val="00397793"/>
    <w:rsid w:val="00397BB3"/>
    <w:rsid w:val="00397D11"/>
    <w:rsid w:val="003A013B"/>
    <w:rsid w:val="003A02D1"/>
    <w:rsid w:val="003A0991"/>
    <w:rsid w:val="003A283A"/>
    <w:rsid w:val="003A28AD"/>
    <w:rsid w:val="003A379E"/>
    <w:rsid w:val="003A43FF"/>
    <w:rsid w:val="003A56C2"/>
    <w:rsid w:val="003A58FE"/>
    <w:rsid w:val="003A625B"/>
    <w:rsid w:val="003B0391"/>
    <w:rsid w:val="003B1413"/>
    <w:rsid w:val="003B29C5"/>
    <w:rsid w:val="003B2D23"/>
    <w:rsid w:val="003B41E2"/>
    <w:rsid w:val="003B4A90"/>
    <w:rsid w:val="003B5F39"/>
    <w:rsid w:val="003B759D"/>
    <w:rsid w:val="003C0552"/>
    <w:rsid w:val="003C0C2D"/>
    <w:rsid w:val="003C33FF"/>
    <w:rsid w:val="003C40F1"/>
    <w:rsid w:val="003C42AF"/>
    <w:rsid w:val="003C4319"/>
    <w:rsid w:val="003C4C53"/>
    <w:rsid w:val="003C603D"/>
    <w:rsid w:val="003C7EAD"/>
    <w:rsid w:val="003D0204"/>
    <w:rsid w:val="003D0298"/>
    <w:rsid w:val="003D10F2"/>
    <w:rsid w:val="003D18D4"/>
    <w:rsid w:val="003D36CF"/>
    <w:rsid w:val="003D458E"/>
    <w:rsid w:val="003D4DBF"/>
    <w:rsid w:val="003D5156"/>
    <w:rsid w:val="003E12DF"/>
    <w:rsid w:val="003E1305"/>
    <w:rsid w:val="003E1BD7"/>
    <w:rsid w:val="003E217A"/>
    <w:rsid w:val="003E2D66"/>
    <w:rsid w:val="003E36AA"/>
    <w:rsid w:val="003E5427"/>
    <w:rsid w:val="003E634A"/>
    <w:rsid w:val="003E7A55"/>
    <w:rsid w:val="003F142E"/>
    <w:rsid w:val="003F261E"/>
    <w:rsid w:val="003F334A"/>
    <w:rsid w:val="003F3499"/>
    <w:rsid w:val="003F5F0D"/>
    <w:rsid w:val="003F7314"/>
    <w:rsid w:val="003F760C"/>
    <w:rsid w:val="003F7E9B"/>
    <w:rsid w:val="004023C1"/>
    <w:rsid w:val="004026DA"/>
    <w:rsid w:val="004029B5"/>
    <w:rsid w:val="00402C68"/>
    <w:rsid w:val="00403334"/>
    <w:rsid w:val="00411511"/>
    <w:rsid w:val="004115F6"/>
    <w:rsid w:val="00411DF3"/>
    <w:rsid w:val="00411F38"/>
    <w:rsid w:val="00412A87"/>
    <w:rsid w:val="004131EF"/>
    <w:rsid w:val="004136A9"/>
    <w:rsid w:val="00413DB0"/>
    <w:rsid w:val="00414973"/>
    <w:rsid w:val="00414D19"/>
    <w:rsid w:val="0041567A"/>
    <w:rsid w:val="0041662D"/>
    <w:rsid w:val="00416D57"/>
    <w:rsid w:val="00417CF6"/>
    <w:rsid w:val="00422A24"/>
    <w:rsid w:val="00422D8C"/>
    <w:rsid w:val="004238F2"/>
    <w:rsid w:val="00423D46"/>
    <w:rsid w:val="0042492C"/>
    <w:rsid w:val="00424E48"/>
    <w:rsid w:val="00425049"/>
    <w:rsid w:val="0042584D"/>
    <w:rsid w:val="00425D29"/>
    <w:rsid w:val="004265AA"/>
    <w:rsid w:val="00426768"/>
    <w:rsid w:val="00426F58"/>
    <w:rsid w:val="00427666"/>
    <w:rsid w:val="004301BA"/>
    <w:rsid w:val="00431507"/>
    <w:rsid w:val="004339C4"/>
    <w:rsid w:val="00433EB2"/>
    <w:rsid w:val="00434A25"/>
    <w:rsid w:val="004351DD"/>
    <w:rsid w:val="00435402"/>
    <w:rsid w:val="004359CF"/>
    <w:rsid w:val="004370D3"/>
    <w:rsid w:val="0043727C"/>
    <w:rsid w:val="00437BA0"/>
    <w:rsid w:val="00440018"/>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BD1"/>
    <w:rsid w:val="00460E08"/>
    <w:rsid w:val="00461268"/>
    <w:rsid w:val="00462B33"/>
    <w:rsid w:val="00462D6B"/>
    <w:rsid w:val="0046308D"/>
    <w:rsid w:val="00463924"/>
    <w:rsid w:val="00463991"/>
    <w:rsid w:val="00464AE4"/>
    <w:rsid w:val="00464D96"/>
    <w:rsid w:val="00465F0B"/>
    <w:rsid w:val="0046662C"/>
    <w:rsid w:val="00466ED4"/>
    <w:rsid w:val="00467A51"/>
    <w:rsid w:val="0047353F"/>
    <w:rsid w:val="00473E69"/>
    <w:rsid w:val="00474FD9"/>
    <w:rsid w:val="00475032"/>
    <w:rsid w:val="004757D0"/>
    <w:rsid w:val="004763A6"/>
    <w:rsid w:val="00477CCE"/>
    <w:rsid w:val="00477DB8"/>
    <w:rsid w:val="00481D38"/>
    <w:rsid w:val="0048203B"/>
    <w:rsid w:val="0048285E"/>
    <w:rsid w:val="0048322E"/>
    <w:rsid w:val="00483D92"/>
    <w:rsid w:val="00484AC9"/>
    <w:rsid w:val="00487D38"/>
    <w:rsid w:val="0049050B"/>
    <w:rsid w:val="004908EA"/>
    <w:rsid w:val="00490B61"/>
    <w:rsid w:val="00492BE7"/>
    <w:rsid w:val="004933D3"/>
    <w:rsid w:val="00493D6C"/>
    <w:rsid w:val="00494F38"/>
    <w:rsid w:val="00495B9A"/>
    <w:rsid w:val="004A5282"/>
    <w:rsid w:val="004A58B9"/>
    <w:rsid w:val="004A6182"/>
    <w:rsid w:val="004A7184"/>
    <w:rsid w:val="004A728B"/>
    <w:rsid w:val="004B1AC1"/>
    <w:rsid w:val="004B2377"/>
    <w:rsid w:val="004B423D"/>
    <w:rsid w:val="004B4C39"/>
    <w:rsid w:val="004B5906"/>
    <w:rsid w:val="004B602A"/>
    <w:rsid w:val="004B69E5"/>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5FB"/>
    <w:rsid w:val="004D07BD"/>
    <w:rsid w:val="004D0EB4"/>
    <w:rsid w:val="004D144D"/>
    <w:rsid w:val="004D2C28"/>
    <w:rsid w:val="004D366B"/>
    <w:rsid w:val="004D3DE6"/>
    <w:rsid w:val="004D4670"/>
    <w:rsid w:val="004D4D05"/>
    <w:rsid w:val="004D7985"/>
    <w:rsid w:val="004E3192"/>
    <w:rsid w:val="004E3F3A"/>
    <w:rsid w:val="004E4AB9"/>
    <w:rsid w:val="004E4BA9"/>
    <w:rsid w:val="004E592B"/>
    <w:rsid w:val="004E5F23"/>
    <w:rsid w:val="004E6477"/>
    <w:rsid w:val="004F0367"/>
    <w:rsid w:val="004F04D2"/>
    <w:rsid w:val="004F0582"/>
    <w:rsid w:val="004F0A58"/>
    <w:rsid w:val="004F1DF9"/>
    <w:rsid w:val="004F477A"/>
    <w:rsid w:val="004F4AF8"/>
    <w:rsid w:val="004F5F20"/>
    <w:rsid w:val="004F67C3"/>
    <w:rsid w:val="00501EF4"/>
    <w:rsid w:val="00503092"/>
    <w:rsid w:val="0050470B"/>
    <w:rsid w:val="005059F9"/>
    <w:rsid w:val="00505CCF"/>
    <w:rsid w:val="005066A5"/>
    <w:rsid w:val="0050777F"/>
    <w:rsid w:val="00507C96"/>
    <w:rsid w:val="005101FD"/>
    <w:rsid w:val="00510D3A"/>
    <w:rsid w:val="00510F23"/>
    <w:rsid w:val="005113EF"/>
    <w:rsid w:val="00511895"/>
    <w:rsid w:val="00511C21"/>
    <w:rsid w:val="005121F7"/>
    <w:rsid w:val="00513E5F"/>
    <w:rsid w:val="00513E67"/>
    <w:rsid w:val="00514EBF"/>
    <w:rsid w:val="00517194"/>
    <w:rsid w:val="00521169"/>
    <w:rsid w:val="00522850"/>
    <w:rsid w:val="00522ABA"/>
    <w:rsid w:val="0052314E"/>
    <w:rsid w:val="00524273"/>
    <w:rsid w:val="00524A15"/>
    <w:rsid w:val="00524E36"/>
    <w:rsid w:val="005260B5"/>
    <w:rsid w:val="005270C1"/>
    <w:rsid w:val="00527C65"/>
    <w:rsid w:val="00530DFC"/>
    <w:rsid w:val="00530F09"/>
    <w:rsid w:val="005317AA"/>
    <w:rsid w:val="0053284C"/>
    <w:rsid w:val="0053296E"/>
    <w:rsid w:val="0053316C"/>
    <w:rsid w:val="0053420C"/>
    <w:rsid w:val="0053434D"/>
    <w:rsid w:val="00535152"/>
    <w:rsid w:val="00535359"/>
    <w:rsid w:val="00535D9A"/>
    <w:rsid w:val="0053644A"/>
    <w:rsid w:val="005367BF"/>
    <w:rsid w:val="005372FA"/>
    <w:rsid w:val="00537904"/>
    <w:rsid w:val="0054080D"/>
    <w:rsid w:val="005428CC"/>
    <w:rsid w:val="005451AE"/>
    <w:rsid w:val="0054591C"/>
    <w:rsid w:val="00545E6C"/>
    <w:rsid w:val="00545F29"/>
    <w:rsid w:val="00545FC5"/>
    <w:rsid w:val="00547972"/>
    <w:rsid w:val="0055010A"/>
    <w:rsid w:val="00551681"/>
    <w:rsid w:val="00552586"/>
    <w:rsid w:val="00552B0E"/>
    <w:rsid w:val="00552FE2"/>
    <w:rsid w:val="005538D6"/>
    <w:rsid w:val="005558EC"/>
    <w:rsid w:val="00555A58"/>
    <w:rsid w:val="005560AA"/>
    <w:rsid w:val="00557926"/>
    <w:rsid w:val="00557AD9"/>
    <w:rsid w:val="00557C0C"/>
    <w:rsid w:val="00560080"/>
    <w:rsid w:val="00561143"/>
    <w:rsid w:val="005617F6"/>
    <w:rsid w:val="0056219A"/>
    <w:rsid w:val="005627B4"/>
    <w:rsid w:val="005648FC"/>
    <w:rsid w:val="005649CE"/>
    <w:rsid w:val="00565157"/>
    <w:rsid w:val="00566FCB"/>
    <w:rsid w:val="005715C6"/>
    <w:rsid w:val="005717A9"/>
    <w:rsid w:val="005718AB"/>
    <w:rsid w:val="00571CDD"/>
    <w:rsid w:val="00572601"/>
    <w:rsid w:val="005743B2"/>
    <w:rsid w:val="00575C0F"/>
    <w:rsid w:val="00575EA7"/>
    <w:rsid w:val="005776EB"/>
    <w:rsid w:val="005817F3"/>
    <w:rsid w:val="005822A1"/>
    <w:rsid w:val="0058313F"/>
    <w:rsid w:val="0058331C"/>
    <w:rsid w:val="00584017"/>
    <w:rsid w:val="00586013"/>
    <w:rsid w:val="00587FDE"/>
    <w:rsid w:val="00591092"/>
    <w:rsid w:val="005911CF"/>
    <w:rsid w:val="0059133D"/>
    <w:rsid w:val="00591D0D"/>
    <w:rsid w:val="0059447A"/>
    <w:rsid w:val="00594D44"/>
    <w:rsid w:val="0059535F"/>
    <w:rsid w:val="005953F9"/>
    <w:rsid w:val="00595781"/>
    <w:rsid w:val="0059724E"/>
    <w:rsid w:val="00597282"/>
    <w:rsid w:val="0059753B"/>
    <w:rsid w:val="00597704"/>
    <w:rsid w:val="005977DD"/>
    <w:rsid w:val="005A05E5"/>
    <w:rsid w:val="005A1C65"/>
    <w:rsid w:val="005A2CA9"/>
    <w:rsid w:val="005A2E25"/>
    <w:rsid w:val="005A326E"/>
    <w:rsid w:val="005A533B"/>
    <w:rsid w:val="005A567A"/>
    <w:rsid w:val="005A79CB"/>
    <w:rsid w:val="005B070C"/>
    <w:rsid w:val="005B0D2A"/>
    <w:rsid w:val="005B1D40"/>
    <w:rsid w:val="005B4B68"/>
    <w:rsid w:val="005B6346"/>
    <w:rsid w:val="005B6BA4"/>
    <w:rsid w:val="005B796F"/>
    <w:rsid w:val="005C0D9C"/>
    <w:rsid w:val="005C1576"/>
    <w:rsid w:val="005C464E"/>
    <w:rsid w:val="005C4B7E"/>
    <w:rsid w:val="005C567D"/>
    <w:rsid w:val="005C780A"/>
    <w:rsid w:val="005C7B40"/>
    <w:rsid w:val="005D02B9"/>
    <w:rsid w:val="005D0318"/>
    <w:rsid w:val="005D06B6"/>
    <w:rsid w:val="005D11DD"/>
    <w:rsid w:val="005D1CFE"/>
    <w:rsid w:val="005D2165"/>
    <w:rsid w:val="005D3CD0"/>
    <w:rsid w:val="005D5B56"/>
    <w:rsid w:val="005D6CD8"/>
    <w:rsid w:val="005D758F"/>
    <w:rsid w:val="005D77D3"/>
    <w:rsid w:val="005E1389"/>
    <w:rsid w:val="005E1529"/>
    <w:rsid w:val="005E16B0"/>
    <w:rsid w:val="005E2A42"/>
    <w:rsid w:val="005E3B6C"/>
    <w:rsid w:val="005E3BF4"/>
    <w:rsid w:val="005F08DF"/>
    <w:rsid w:val="005F14D9"/>
    <w:rsid w:val="005F1755"/>
    <w:rsid w:val="005F3973"/>
    <w:rsid w:val="005F3A96"/>
    <w:rsid w:val="005F3F98"/>
    <w:rsid w:val="005F7AA6"/>
    <w:rsid w:val="00600A0D"/>
    <w:rsid w:val="00600D70"/>
    <w:rsid w:val="006025C6"/>
    <w:rsid w:val="006027BE"/>
    <w:rsid w:val="00603238"/>
    <w:rsid w:val="006048A3"/>
    <w:rsid w:val="00604B57"/>
    <w:rsid w:val="00610646"/>
    <w:rsid w:val="00611B9E"/>
    <w:rsid w:val="00612356"/>
    <w:rsid w:val="0061272F"/>
    <w:rsid w:val="00612B9E"/>
    <w:rsid w:val="006136EC"/>
    <w:rsid w:val="00614611"/>
    <w:rsid w:val="00614BC2"/>
    <w:rsid w:val="00614FDE"/>
    <w:rsid w:val="006155DF"/>
    <w:rsid w:val="00615A6A"/>
    <w:rsid w:val="0061625C"/>
    <w:rsid w:val="0061626F"/>
    <w:rsid w:val="00616378"/>
    <w:rsid w:val="00617202"/>
    <w:rsid w:val="006173CF"/>
    <w:rsid w:val="00617BD8"/>
    <w:rsid w:val="00617C09"/>
    <w:rsid w:val="00622059"/>
    <w:rsid w:val="00622219"/>
    <w:rsid w:val="006232CE"/>
    <w:rsid w:val="00623635"/>
    <w:rsid w:val="006243B0"/>
    <w:rsid w:val="006244C1"/>
    <w:rsid w:val="0062495F"/>
    <w:rsid w:val="0062574B"/>
    <w:rsid w:val="00626224"/>
    <w:rsid w:val="006271F9"/>
    <w:rsid w:val="00627646"/>
    <w:rsid w:val="00627D7C"/>
    <w:rsid w:val="00630560"/>
    <w:rsid w:val="00630D3F"/>
    <w:rsid w:val="00631E18"/>
    <w:rsid w:val="00632038"/>
    <w:rsid w:val="00632220"/>
    <w:rsid w:val="00632B15"/>
    <w:rsid w:val="00633B6E"/>
    <w:rsid w:val="00633DB4"/>
    <w:rsid w:val="00634CF7"/>
    <w:rsid w:val="00634F10"/>
    <w:rsid w:val="00635B67"/>
    <w:rsid w:val="00637143"/>
    <w:rsid w:val="006376B2"/>
    <w:rsid w:val="0064150D"/>
    <w:rsid w:val="00642EEE"/>
    <w:rsid w:val="0064487B"/>
    <w:rsid w:val="006448A8"/>
    <w:rsid w:val="006460F4"/>
    <w:rsid w:val="006517F8"/>
    <w:rsid w:val="006518AF"/>
    <w:rsid w:val="0065234D"/>
    <w:rsid w:val="00653147"/>
    <w:rsid w:val="006532BC"/>
    <w:rsid w:val="0065417F"/>
    <w:rsid w:val="006541C4"/>
    <w:rsid w:val="006546BA"/>
    <w:rsid w:val="00654BEB"/>
    <w:rsid w:val="00654E08"/>
    <w:rsid w:val="00655D39"/>
    <w:rsid w:val="00656084"/>
    <w:rsid w:val="006567E3"/>
    <w:rsid w:val="0065782E"/>
    <w:rsid w:val="006607FD"/>
    <w:rsid w:val="00660B16"/>
    <w:rsid w:val="00662AB4"/>
    <w:rsid w:val="00662B3C"/>
    <w:rsid w:val="00663741"/>
    <w:rsid w:val="00667D29"/>
    <w:rsid w:val="00671401"/>
    <w:rsid w:val="00672D4E"/>
    <w:rsid w:val="006736CF"/>
    <w:rsid w:val="00674A32"/>
    <w:rsid w:val="00674AD6"/>
    <w:rsid w:val="00674B32"/>
    <w:rsid w:val="00675A11"/>
    <w:rsid w:val="00675A59"/>
    <w:rsid w:val="00676095"/>
    <w:rsid w:val="006768BD"/>
    <w:rsid w:val="00677D17"/>
    <w:rsid w:val="00680306"/>
    <w:rsid w:val="00684833"/>
    <w:rsid w:val="00684991"/>
    <w:rsid w:val="00684FE4"/>
    <w:rsid w:val="0068764A"/>
    <w:rsid w:val="006902D2"/>
    <w:rsid w:val="00691116"/>
    <w:rsid w:val="00691EC2"/>
    <w:rsid w:val="0069280E"/>
    <w:rsid w:val="0069303F"/>
    <w:rsid w:val="006945BA"/>
    <w:rsid w:val="00694BF3"/>
    <w:rsid w:val="0069540F"/>
    <w:rsid w:val="0069588F"/>
    <w:rsid w:val="00696238"/>
    <w:rsid w:val="00696B12"/>
    <w:rsid w:val="00696BF2"/>
    <w:rsid w:val="0069719F"/>
    <w:rsid w:val="006979B0"/>
    <w:rsid w:val="006A0B00"/>
    <w:rsid w:val="006A13E1"/>
    <w:rsid w:val="006A1827"/>
    <w:rsid w:val="006A2722"/>
    <w:rsid w:val="006A4381"/>
    <w:rsid w:val="006A526D"/>
    <w:rsid w:val="006A52BA"/>
    <w:rsid w:val="006A5A07"/>
    <w:rsid w:val="006A66A3"/>
    <w:rsid w:val="006A701B"/>
    <w:rsid w:val="006B049F"/>
    <w:rsid w:val="006B0B25"/>
    <w:rsid w:val="006B1EA8"/>
    <w:rsid w:val="006B421C"/>
    <w:rsid w:val="006B7025"/>
    <w:rsid w:val="006B7F3A"/>
    <w:rsid w:val="006C14A1"/>
    <w:rsid w:val="006C4772"/>
    <w:rsid w:val="006C59BB"/>
    <w:rsid w:val="006C5ED5"/>
    <w:rsid w:val="006C7C8A"/>
    <w:rsid w:val="006D0315"/>
    <w:rsid w:val="006D0D8C"/>
    <w:rsid w:val="006D16C0"/>
    <w:rsid w:val="006D1B43"/>
    <w:rsid w:val="006D1DA5"/>
    <w:rsid w:val="006D23A1"/>
    <w:rsid w:val="006D2C68"/>
    <w:rsid w:val="006D2CFF"/>
    <w:rsid w:val="006D2E44"/>
    <w:rsid w:val="006D3076"/>
    <w:rsid w:val="006D4CFE"/>
    <w:rsid w:val="006D5301"/>
    <w:rsid w:val="006D571A"/>
    <w:rsid w:val="006D5CA1"/>
    <w:rsid w:val="006D627F"/>
    <w:rsid w:val="006D639C"/>
    <w:rsid w:val="006D693B"/>
    <w:rsid w:val="006D70A9"/>
    <w:rsid w:val="006E10E1"/>
    <w:rsid w:val="006E1217"/>
    <w:rsid w:val="006E1FF1"/>
    <w:rsid w:val="006E21FF"/>
    <w:rsid w:val="006E3B9C"/>
    <w:rsid w:val="006E3F11"/>
    <w:rsid w:val="006E40F9"/>
    <w:rsid w:val="006E4B58"/>
    <w:rsid w:val="006E5AB7"/>
    <w:rsid w:val="006E6FC4"/>
    <w:rsid w:val="006E7349"/>
    <w:rsid w:val="006F0C5C"/>
    <w:rsid w:val="006F2954"/>
    <w:rsid w:val="006F30EC"/>
    <w:rsid w:val="006F35FE"/>
    <w:rsid w:val="006F4E8F"/>
    <w:rsid w:val="006F4F05"/>
    <w:rsid w:val="006F6803"/>
    <w:rsid w:val="006F68F7"/>
    <w:rsid w:val="00700484"/>
    <w:rsid w:val="00700A64"/>
    <w:rsid w:val="007017FA"/>
    <w:rsid w:val="00702610"/>
    <w:rsid w:val="00702D53"/>
    <w:rsid w:val="00703E15"/>
    <w:rsid w:val="00705208"/>
    <w:rsid w:val="00705559"/>
    <w:rsid w:val="00706AE1"/>
    <w:rsid w:val="007073EC"/>
    <w:rsid w:val="00707A07"/>
    <w:rsid w:val="00710FCE"/>
    <w:rsid w:val="00712583"/>
    <w:rsid w:val="00713F4D"/>
    <w:rsid w:val="007142DC"/>
    <w:rsid w:val="007150A0"/>
    <w:rsid w:val="00715820"/>
    <w:rsid w:val="007205DF"/>
    <w:rsid w:val="00721561"/>
    <w:rsid w:val="00721F12"/>
    <w:rsid w:val="007227EC"/>
    <w:rsid w:val="00722883"/>
    <w:rsid w:val="00722BF0"/>
    <w:rsid w:val="00723550"/>
    <w:rsid w:val="00724457"/>
    <w:rsid w:val="00724AF4"/>
    <w:rsid w:val="007259DC"/>
    <w:rsid w:val="0072607F"/>
    <w:rsid w:val="0073035F"/>
    <w:rsid w:val="007314F6"/>
    <w:rsid w:val="00731825"/>
    <w:rsid w:val="00732DAD"/>
    <w:rsid w:val="00734538"/>
    <w:rsid w:val="007349ED"/>
    <w:rsid w:val="007350AF"/>
    <w:rsid w:val="007351C4"/>
    <w:rsid w:val="0073644E"/>
    <w:rsid w:val="00736DB0"/>
    <w:rsid w:val="00736DD7"/>
    <w:rsid w:val="00736FB3"/>
    <w:rsid w:val="00737DD0"/>
    <w:rsid w:val="00741757"/>
    <w:rsid w:val="007420AF"/>
    <w:rsid w:val="00743091"/>
    <w:rsid w:val="007435DA"/>
    <w:rsid w:val="0074589C"/>
    <w:rsid w:val="007460E4"/>
    <w:rsid w:val="00746C98"/>
    <w:rsid w:val="0074743B"/>
    <w:rsid w:val="0074760B"/>
    <w:rsid w:val="0075072F"/>
    <w:rsid w:val="00751E9B"/>
    <w:rsid w:val="00753655"/>
    <w:rsid w:val="007537FC"/>
    <w:rsid w:val="007538F5"/>
    <w:rsid w:val="007540B2"/>
    <w:rsid w:val="00754FEB"/>
    <w:rsid w:val="007556D2"/>
    <w:rsid w:val="00755A90"/>
    <w:rsid w:val="00755B71"/>
    <w:rsid w:val="00755EF4"/>
    <w:rsid w:val="007560EC"/>
    <w:rsid w:val="007564F0"/>
    <w:rsid w:val="00757037"/>
    <w:rsid w:val="00757557"/>
    <w:rsid w:val="007575DB"/>
    <w:rsid w:val="00760F0A"/>
    <w:rsid w:val="0076146A"/>
    <w:rsid w:val="007617FB"/>
    <w:rsid w:val="0076208D"/>
    <w:rsid w:val="0076277B"/>
    <w:rsid w:val="00762D7F"/>
    <w:rsid w:val="00763500"/>
    <w:rsid w:val="00763D74"/>
    <w:rsid w:val="007648A7"/>
    <w:rsid w:val="00766F51"/>
    <w:rsid w:val="00771185"/>
    <w:rsid w:val="00772B3F"/>
    <w:rsid w:val="00772F3F"/>
    <w:rsid w:val="007731C5"/>
    <w:rsid w:val="007739D9"/>
    <w:rsid w:val="00773BA0"/>
    <w:rsid w:val="00775285"/>
    <w:rsid w:val="007753C3"/>
    <w:rsid w:val="00775B4B"/>
    <w:rsid w:val="007765E5"/>
    <w:rsid w:val="00776718"/>
    <w:rsid w:val="007767EC"/>
    <w:rsid w:val="00776C62"/>
    <w:rsid w:val="00777E0E"/>
    <w:rsid w:val="00777FAB"/>
    <w:rsid w:val="0078091B"/>
    <w:rsid w:val="00780BA7"/>
    <w:rsid w:val="00780FD6"/>
    <w:rsid w:val="0078221E"/>
    <w:rsid w:val="007827C3"/>
    <w:rsid w:val="007828C4"/>
    <w:rsid w:val="0078328B"/>
    <w:rsid w:val="0078378F"/>
    <w:rsid w:val="00784C20"/>
    <w:rsid w:val="00786680"/>
    <w:rsid w:val="0078685C"/>
    <w:rsid w:val="00786BAD"/>
    <w:rsid w:val="00790F19"/>
    <w:rsid w:val="0079131E"/>
    <w:rsid w:val="007921D8"/>
    <w:rsid w:val="007923C7"/>
    <w:rsid w:val="00792B20"/>
    <w:rsid w:val="007935B1"/>
    <w:rsid w:val="0079754F"/>
    <w:rsid w:val="007978DB"/>
    <w:rsid w:val="007A0DE5"/>
    <w:rsid w:val="007A1372"/>
    <w:rsid w:val="007A3674"/>
    <w:rsid w:val="007A3E4E"/>
    <w:rsid w:val="007A567D"/>
    <w:rsid w:val="007A601D"/>
    <w:rsid w:val="007A74D6"/>
    <w:rsid w:val="007A7F2A"/>
    <w:rsid w:val="007B011B"/>
    <w:rsid w:val="007B1933"/>
    <w:rsid w:val="007B224F"/>
    <w:rsid w:val="007B327E"/>
    <w:rsid w:val="007B4539"/>
    <w:rsid w:val="007B4D77"/>
    <w:rsid w:val="007B53B2"/>
    <w:rsid w:val="007B60A3"/>
    <w:rsid w:val="007B611B"/>
    <w:rsid w:val="007B6DB1"/>
    <w:rsid w:val="007B75FB"/>
    <w:rsid w:val="007B7A99"/>
    <w:rsid w:val="007B7AC2"/>
    <w:rsid w:val="007C0184"/>
    <w:rsid w:val="007C0CE0"/>
    <w:rsid w:val="007C1A0C"/>
    <w:rsid w:val="007C3B60"/>
    <w:rsid w:val="007C3FFF"/>
    <w:rsid w:val="007C50C5"/>
    <w:rsid w:val="007C69EA"/>
    <w:rsid w:val="007D0A76"/>
    <w:rsid w:val="007D1257"/>
    <w:rsid w:val="007D1550"/>
    <w:rsid w:val="007D36BB"/>
    <w:rsid w:val="007D640D"/>
    <w:rsid w:val="007D7D39"/>
    <w:rsid w:val="007E0512"/>
    <w:rsid w:val="007E0A55"/>
    <w:rsid w:val="007E14DE"/>
    <w:rsid w:val="007E2766"/>
    <w:rsid w:val="007E279E"/>
    <w:rsid w:val="007E317F"/>
    <w:rsid w:val="007E3E44"/>
    <w:rsid w:val="007E463A"/>
    <w:rsid w:val="007E55EC"/>
    <w:rsid w:val="007E5AA1"/>
    <w:rsid w:val="007E66E5"/>
    <w:rsid w:val="007F0313"/>
    <w:rsid w:val="007F285E"/>
    <w:rsid w:val="007F2C70"/>
    <w:rsid w:val="007F4A49"/>
    <w:rsid w:val="007F69A3"/>
    <w:rsid w:val="007F74A4"/>
    <w:rsid w:val="007F7A0D"/>
    <w:rsid w:val="00800CCC"/>
    <w:rsid w:val="00801B09"/>
    <w:rsid w:val="00801FD5"/>
    <w:rsid w:val="008026A5"/>
    <w:rsid w:val="00803DA7"/>
    <w:rsid w:val="008059E2"/>
    <w:rsid w:val="00806CB2"/>
    <w:rsid w:val="00807054"/>
    <w:rsid w:val="0081045F"/>
    <w:rsid w:val="00812D21"/>
    <w:rsid w:val="00812F19"/>
    <w:rsid w:val="00813286"/>
    <w:rsid w:val="0081331F"/>
    <w:rsid w:val="0081384E"/>
    <w:rsid w:val="00814171"/>
    <w:rsid w:val="00814512"/>
    <w:rsid w:val="00814FFA"/>
    <w:rsid w:val="00815691"/>
    <w:rsid w:val="00815B18"/>
    <w:rsid w:val="008170EC"/>
    <w:rsid w:val="00817DCE"/>
    <w:rsid w:val="0082065E"/>
    <w:rsid w:val="00821510"/>
    <w:rsid w:val="008223AC"/>
    <w:rsid w:val="00824E01"/>
    <w:rsid w:val="008251E1"/>
    <w:rsid w:val="00825389"/>
    <w:rsid w:val="00825C7C"/>
    <w:rsid w:val="00826A60"/>
    <w:rsid w:val="00826ACA"/>
    <w:rsid w:val="00826C2D"/>
    <w:rsid w:val="00826CE4"/>
    <w:rsid w:val="0082709D"/>
    <w:rsid w:val="0082743C"/>
    <w:rsid w:val="008304E6"/>
    <w:rsid w:val="00831091"/>
    <w:rsid w:val="00831104"/>
    <w:rsid w:val="00831402"/>
    <w:rsid w:val="0083174D"/>
    <w:rsid w:val="00831987"/>
    <w:rsid w:val="00831EF4"/>
    <w:rsid w:val="00832A1C"/>
    <w:rsid w:val="00833AD9"/>
    <w:rsid w:val="008358BD"/>
    <w:rsid w:val="00836546"/>
    <w:rsid w:val="008379F6"/>
    <w:rsid w:val="00837B8A"/>
    <w:rsid w:val="008400A3"/>
    <w:rsid w:val="00841024"/>
    <w:rsid w:val="008415A4"/>
    <w:rsid w:val="008436DC"/>
    <w:rsid w:val="0084401D"/>
    <w:rsid w:val="0084595C"/>
    <w:rsid w:val="00845C00"/>
    <w:rsid w:val="008463D3"/>
    <w:rsid w:val="00846A8A"/>
    <w:rsid w:val="00847C32"/>
    <w:rsid w:val="008507A2"/>
    <w:rsid w:val="00850970"/>
    <w:rsid w:val="00853D05"/>
    <w:rsid w:val="00855575"/>
    <w:rsid w:val="00856602"/>
    <w:rsid w:val="00857D57"/>
    <w:rsid w:val="008611CB"/>
    <w:rsid w:val="00861B0C"/>
    <w:rsid w:val="00862687"/>
    <w:rsid w:val="0086302F"/>
    <w:rsid w:val="00863A05"/>
    <w:rsid w:val="0086519E"/>
    <w:rsid w:val="00866814"/>
    <w:rsid w:val="00866B61"/>
    <w:rsid w:val="00867DB5"/>
    <w:rsid w:val="00873086"/>
    <w:rsid w:val="0087448E"/>
    <w:rsid w:val="00874CD7"/>
    <w:rsid w:val="00874E42"/>
    <w:rsid w:val="008750E9"/>
    <w:rsid w:val="0087609A"/>
    <w:rsid w:val="008806CF"/>
    <w:rsid w:val="00881ABC"/>
    <w:rsid w:val="00882525"/>
    <w:rsid w:val="008828AA"/>
    <w:rsid w:val="00882A3D"/>
    <w:rsid w:val="008839F8"/>
    <w:rsid w:val="00884664"/>
    <w:rsid w:val="0088508B"/>
    <w:rsid w:val="008851E0"/>
    <w:rsid w:val="00886BEA"/>
    <w:rsid w:val="00886CB5"/>
    <w:rsid w:val="008872A1"/>
    <w:rsid w:val="00887488"/>
    <w:rsid w:val="00887B9C"/>
    <w:rsid w:val="00887F2C"/>
    <w:rsid w:val="008900FE"/>
    <w:rsid w:val="00890947"/>
    <w:rsid w:val="00890D37"/>
    <w:rsid w:val="00891004"/>
    <w:rsid w:val="00891DE9"/>
    <w:rsid w:val="008921E4"/>
    <w:rsid w:val="008925BE"/>
    <w:rsid w:val="008944D5"/>
    <w:rsid w:val="00894FE3"/>
    <w:rsid w:val="00895377"/>
    <w:rsid w:val="008967B1"/>
    <w:rsid w:val="00897697"/>
    <w:rsid w:val="0089795F"/>
    <w:rsid w:val="00897DF6"/>
    <w:rsid w:val="008A0BB8"/>
    <w:rsid w:val="008A236E"/>
    <w:rsid w:val="008A4D9E"/>
    <w:rsid w:val="008A6053"/>
    <w:rsid w:val="008A612F"/>
    <w:rsid w:val="008A7DB9"/>
    <w:rsid w:val="008B0604"/>
    <w:rsid w:val="008B07FC"/>
    <w:rsid w:val="008B0872"/>
    <w:rsid w:val="008B3986"/>
    <w:rsid w:val="008B4DF8"/>
    <w:rsid w:val="008B6A4C"/>
    <w:rsid w:val="008C1B3E"/>
    <w:rsid w:val="008C2BCA"/>
    <w:rsid w:val="008C352D"/>
    <w:rsid w:val="008C3641"/>
    <w:rsid w:val="008C3882"/>
    <w:rsid w:val="008C4000"/>
    <w:rsid w:val="008C40E5"/>
    <w:rsid w:val="008C5004"/>
    <w:rsid w:val="008C5499"/>
    <w:rsid w:val="008C5CFC"/>
    <w:rsid w:val="008C6AA0"/>
    <w:rsid w:val="008C7E55"/>
    <w:rsid w:val="008D0E9A"/>
    <w:rsid w:val="008D3B1E"/>
    <w:rsid w:val="008D3B54"/>
    <w:rsid w:val="008D3E23"/>
    <w:rsid w:val="008D45ED"/>
    <w:rsid w:val="008D46C7"/>
    <w:rsid w:val="008D486C"/>
    <w:rsid w:val="008D50CA"/>
    <w:rsid w:val="008D5995"/>
    <w:rsid w:val="008D6850"/>
    <w:rsid w:val="008E076D"/>
    <w:rsid w:val="008E13CA"/>
    <w:rsid w:val="008E2AC4"/>
    <w:rsid w:val="008E315D"/>
    <w:rsid w:val="008E3986"/>
    <w:rsid w:val="008E540E"/>
    <w:rsid w:val="008E57ED"/>
    <w:rsid w:val="008E5C28"/>
    <w:rsid w:val="008E6849"/>
    <w:rsid w:val="008E6FBA"/>
    <w:rsid w:val="008E7CAE"/>
    <w:rsid w:val="008E7DBF"/>
    <w:rsid w:val="008F0ABB"/>
    <w:rsid w:val="008F1C67"/>
    <w:rsid w:val="008F291D"/>
    <w:rsid w:val="008F2A3F"/>
    <w:rsid w:val="008F385B"/>
    <w:rsid w:val="008F3FC1"/>
    <w:rsid w:val="008F4164"/>
    <w:rsid w:val="008F4FC8"/>
    <w:rsid w:val="00900DAD"/>
    <w:rsid w:val="0090193D"/>
    <w:rsid w:val="009033EE"/>
    <w:rsid w:val="0090438E"/>
    <w:rsid w:val="0090648A"/>
    <w:rsid w:val="009073DC"/>
    <w:rsid w:val="009103DF"/>
    <w:rsid w:val="00910BBE"/>
    <w:rsid w:val="0091191E"/>
    <w:rsid w:val="00913FD4"/>
    <w:rsid w:val="00914E9D"/>
    <w:rsid w:val="009161FE"/>
    <w:rsid w:val="00916348"/>
    <w:rsid w:val="00916452"/>
    <w:rsid w:val="00917C78"/>
    <w:rsid w:val="00920389"/>
    <w:rsid w:val="00920B36"/>
    <w:rsid w:val="009211B0"/>
    <w:rsid w:val="009221F0"/>
    <w:rsid w:val="0092353A"/>
    <w:rsid w:val="0092418A"/>
    <w:rsid w:val="009256DD"/>
    <w:rsid w:val="00925749"/>
    <w:rsid w:val="009260AF"/>
    <w:rsid w:val="0092720E"/>
    <w:rsid w:val="009326EF"/>
    <w:rsid w:val="00932B8D"/>
    <w:rsid w:val="009330DD"/>
    <w:rsid w:val="00933175"/>
    <w:rsid w:val="009334D9"/>
    <w:rsid w:val="00935492"/>
    <w:rsid w:val="009355D5"/>
    <w:rsid w:val="009357A5"/>
    <w:rsid w:val="00935E01"/>
    <w:rsid w:val="00935EB6"/>
    <w:rsid w:val="00936ABE"/>
    <w:rsid w:val="00937905"/>
    <w:rsid w:val="00937E95"/>
    <w:rsid w:val="00941729"/>
    <w:rsid w:val="009418E4"/>
    <w:rsid w:val="00941CE4"/>
    <w:rsid w:val="009424B6"/>
    <w:rsid w:val="00942E25"/>
    <w:rsid w:val="00943538"/>
    <w:rsid w:val="00944038"/>
    <w:rsid w:val="00944EC9"/>
    <w:rsid w:val="00944F79"/>
    <w:rsid w:val="009473A9"/>
    <w:rsid w:val="00947D8B"/>
    <w:rsid w:val="009500DA"/>
    <w:rsid w:val="00950B91"/>
    <w:rsid w:val="0095203E"/>
    <w:rsid w:val="009520BE"/>
    <w:rsid w:val="0095262B"/>
    <w:rsid w:val="00953737"/>
    <w:rsid w:val="0095533D"/>
    <w:rsid w:val="0095538A"/>
    <w:rsid w:val="0095708B"/>
    <w:rsid w:val="00962673"/>
    <w:rsid w:val="009640B4"/>
    <w:rsid w:val="009647FF"/>
    <w:rsid w:val="009648B1"/>
    <w:rsid w:val="00965CD6"/>
    <w:rsid w:val="00965DAA"/>
    <w:rsid w:val="00967A0E"/>
    <w:rsid w:val="00967BA4"/>
    <w:rsid w:val="00971338"/>
    <w:rsid w:val="00971774"/>
    <w:rsid w:val="00971B30"/>
    <w:rsid w:val="00972B93"/>
    <w:rsid w:val="00972FEE"/>
    <w:rsid w:val="00973758"/>
    <w:rsid w:val="00973B11"/>
    <w:rsid w:val="009761A2"/>
    <w:rsid w:val="009761D0"/>
    <w:rsid w:val="00976268"/>
    <w:rsid w:val="00976506"/>
    <w:rsid w:val="00977AD7"/>
    <w:rsid w:val="0098229B"/>
    <w:rsid w:val="00982AC2"/>
    <w:rsid w:val="009830D5"/>
    <w:rsid w:val="00983A9D"/>
    <w:rsid w:val="00985758"/>
    <w:rsid w:val="009857A9"/>
    <w:rsid w:val="00986CA8"/>
    <w:rsid w:val="009913BD"/>
    <w:rsid w:val="00991E13"/>
    <w:rsid w:val="00992BDC"/>
    <w:rsid w:val="00992E3F"/>
    <w:rsid w:val="00992E89"/>
    <w:rsid w:val="0099354B"/>
    <w:rsid w:val="00993E28"/>
    <w:rsid w:val="0099775A"/>
    <w:rsid w:val="00997824"/>
    <w:rsid w:val="00997CE6"/>
    <w:rsid w:val="00997DF3"/>
    <w:rsid w:val="00997EBE"/>
    <w:rsid w:val="009A06AB"/>
    <w:rsid w:val="009A1030"/>
    <w:rsid w:val="009A1D89"/>
    <w:rsid w:val="009A1E71"/>
    <w:rsid w:val="009A2B26"/>
    <w:rsid w:val="009A3912"/>
    <w:rsid w:val="009A3E90"/>
    <w:rsid w:val="009A4D26"/>
    <w:rsid w:val="009A5533"/>
    <w:rsid w:val="009A62E7"/>
    <w:rsid w:val="009A6588"/>
    <w:rsid w:val="009A7B86"/>
    <w:rsid w:val="009B0729"/>
    <w:rsid w:val="009B155C"/>
    <w:rsid w:val="009B155F"/>
    <w:rsid w:val="009B1B02"/>
    <w:rsid w:val="009B22AE"/>
    <w:rsid w:val="009B4AE4"/>
    <w:rsid w:val="009B5DB6"/>
    <w:rsid w:val="009B6302"/>
    <w:rsid w:val="009B65CA"/>
    <w:rsid w:val="009B6A59"/>
    <w:rsid w:val="009C0E7A"/>
    <w:rsid w:val="009C15E0"/>
    <w:rsid w:val="009C19E5"/>
    <w:rsid w:val="009C2356"/>
    <w:rsid w:val="009C29DA"/>
    <w:rsid w:val="009C36B2"/>
    <w:rsid w:val="009C4C04"/>
    <w:rsid w:val="009C6B2C"/>
    <w:rsid w:val="009C6CF6"/>
    <w:rsid w:val="009C7897"/>
    <w:rsid w:val="009C7ABC"/>
    <w:rsid w:val="009D0626"/>
    <w:rsid w:val="009D24D6"/>
    <w:rsid w:val="009D3675"/>
    <w:rsid w:val="009D388E"/>
    <w:rsid w:val="009D3E00"/>
    <w:rsid w:val="009D405A"/>
    <w:rsid w:val="009D4355"/>
    <w:rsid w:val="009D4CE8"/>
    <w:rsid w:val="009D53B3"/>
    <w:rsid w:val="009D6478"/>
    <w:rsid w:val="009D6854"/>
    <w:rsid w:val="009D785D"/>
    <w:rsid w:val="009E18C9"/>
    <w:rsid w:val="009E1C14"/>
    <w:rsid w:val="009E2083"/>
    <w:rsid w:val="009E23E2"/>
    <w:rsid w:val="009E3C7E"/>
    <w:rsid w:val="009E3D01"/>
    <w:rsid w:val="009E4711"/>
    <w:rsid w:val="009E676C"/>
    <w:rsid w:val="009E7D8F"/>
    <w:rsid w:val="009F04E4"/>
    <w:rsid w:val="009F050A"/>
    <w:rsid w:val="009F0E4A"/>
    <w:rsid w:val="009F2940"/>
    <w:rsid w:val="009F369F"/>
    <w:rsid w:val="009F4506"/>
    <w:rsid w:val="009F4713"/>
    <w:rsid w:val="009F5015"/>
    <w:rsid w:val="009F61BA"/>
    <w:rsid w:val="009F66C1"/>
    <w:rsid w:val="009F67C1"/>
    <w:rsid w:val="009F70C6"/>
    <w:rsid w:val="00A00635"/>
    <w:rsid w:val="00A01BF5"/>
    <w:rsid w:val="00A02BD8"/>
    <w:rsid w:val="00A02BEC"/>
    <w:rsid w:val="00A065F3"/>
    <w:rsid w:val="00A06DD6"/>
    <w:rsid w:val="00A10654"/>
    <w:rsid w:val="00A108EB"/>
    <w:rsid w:val="00A10CCF"/>
    <w:rsid w:val="00A11E5C"/>
    <w:rsid w:val="00A12705"/>
    <w:rsid w:val="00A13293"/>
    <w:rsid w:val="00A134DD"/>
    <w:rsid w:val="00A14AFF"/>
    <w:rsid w:val="00A14C37"/>
    <w:rsid w:val="00A14CF2"/>
    <w:rsid w:val="00A153D9"/>
    <w:rsid w:val="00A16471"/>
    <w:rsid w:val="00A16E69"/>
    <w:rsid w:val="00A17B73"/>
    <w:rsid w:val="00A207B0"/>
    <w:rsid w:val="00A207ED"/>
    <w:rsid w:val="00A20AF1"/>
    <w:rsid w:val="00A21B22"/>
    <w:rsid w:val="00A234B3"/>
    <w:rsid w:val="00A2486D"/>
    <w:rsid w:val="00A24AFC"/>
    <w:rsid w:val="00A2579A"/>
    <w:rsid w:val="00A266BD"/>
    <w:rsid w:val="00A26E7D"/>
    <w:rsid w:val="00A27303"/>
    <w:rsid w:val="00A277CD"/>
    <w:rsid w:val="00A31A51"/>
    <w:rsid w:val="00A32081"/>
    <w:rsid w:val="00A32460"/>
    <w:rsid w:val="00A338C1"/>
    <w:rsid w:val="00A3583D"/>
    <w:rsid w:val="00A36728"/>
    <w:rsid w:val="00A36F38"/>
    <w:rsid w:val="00A37650"/>
    <w:rsid w:val="00A377C7"/>
    <w:rsid w:val="00A400FC"/>
    <w:rsid w:val="00A41BDF"/>
    <w:rsid w:val="00A43ED8"/>
    <w:rsid w:val="00A44359"/>
    <w:rsid w:val="00A44937"/>
    <w:rsid w:val="00A44F5C"/>
    <w:rsid w:val="00A457A1"/>
    <w:rsid w:val="00A46701"/>
    <w:rsid w:val="00A46E31"/>
    <w:rsid w:val="00A47472"/>
    <w:rsid w:val="00A50AF3"/>
    <w:rsid w:val="00A50E82"/>
    <w:rsid w:val="00A52FDB"/>
    <w:rsid w:val="00A530E1"/>
    <w:rsid w:val="00A536F0"/>
    <w:rsid w:val="00A549B8"/>
    <w:rsid w:val="00A5548B"/>
    <w:rsid w:val="00A55659"/>
    <w:rsid w:val="00A55784"/>
    <w:rsid w:val="00A567C9"/>
    <w:rsid w:val="00A56FCC"/>
    <w:rsid w:val="00A60E94"/>
    <w:rsid w:val="00A61175"/>
    <w:rsid w:val="00A61BBA"/>
    <w:rsid w:val="00A61C59"/>
    <w:rsid w:val="00A627B0"/>
    <w:rsid w:val="00A63064"/>
    <w:rsid w:val="00A70F1D"/>
    <w:rsid w:val="00A7125E"/>
    <w:rsid w:val="00A72FB0"/>
    <w:rsid w:val="00A7390E"/>
    <w:rsid w:val="00A74069"/>
    <w:rsid w:val="00A74B33"/>
    <w:rsid w:val="00A75EC0"/>
    <w:rsid w:val="00A76619"/>
    <w:rsid w:val="00A76F53"/>
    <w:rsid w:val="00A77707"/>
    <w:rsid w:val="00A777DC"/>
    <w:rsid w:val="00A80EE9"/>
    <w:rsid w:val="00A8156D"/>
    <w:rsid w:val="00A817C8"/>
    <w:rsid w:val="00A81DC1"/>
    <w:rsid w:val="00A831B0"/>
    <w:rsid w:val="00A833FC"/>
    <w:rsid w:val="00A85D11"/>
    <w:rsid w:val="00A85EB7"/>
    <w:rsid w:val="00A862BF"/>
    <w:rsid w:val="00A862FB"/>
    <w:rsid w:val="00A865A1"/>
    <w:rsid w:val="00A8662F"/>
    <w:rsid w:val="00A91175"/>
    <w:rsid w:val="00A91EED"/>
    <w:rsid w:val="00A92EF7"/>
    <w:rsid w:val="00A93079"/>
    <w:rsid w:val="00A93572"/>
    <w:rsid w:val="00A93D06"/>
    <w:rsid w:val="00A93D26"/>
    <w:rsid w:val="00A94C53"/>
    <w:rsid w:val="00A97AF0"/>
    <w:rsid w:val="00AA009B"/>
    <w:rsid w:val="00AA0122"/>
    <w:rsid w:val="00AA28B9"/>
    <w:rsid w:val="00AA38F9"/>
    <w:rsid w:val="00AA53E2"/>
    <w:rsid w:val="00AA69DC"/>
    <w:rsid w:val="00AA7847"/>
    <w:rsid w:val="00AB179D"/>
    <w:rsid w:val="00AB1D88"/>
    <w:rsid w:val="00AB216B"/>
    <w:rsid w:val="00AB2414"/>
    <w:rsid w:val="00AB3495"/>
    <w:rsid w:val="00AB56C6"/>
    <w:rsid w:val="00AB5C36"/>
    <w:rsid w:val="00AB7024"/>
    <w:rsid w:val="00AB7243"/>
    <w:rsid w:val="00AB79B3"/>
    <w:rsid w:val="00AB7DDE"/>
    <w:rsid w:val="00AC0FE0"/>
    <w:rsid w:val="00AC16AB"/>
    <w:rsid w:val="00AC2192"/>
    <w:rsid w:val="00AC30FC"/>
    <w:rsid w:val="00AC4D8A"/>
    <w:rsid w:val="00AC5BC0"/>
    <w:rsid w:val="00AC5D6D"/>
    <w:rsid w:val="00AC7B74"/>
    <w:rsid w:val="00AC7BFD"/>
    <w:rsid w:val="00AD07E8"/>
    <w:rsid w:val="00AD0C42"/>
    <w:rsid w:val="00AD1BB2"/>
    <w:rsid w:val="00AD266E"/>
    <w:rsid w:val="00AD315C"/>
    <w:rsid w:val="00AD3EED"/>
    <w:rsid w:val="00AD40F4"/>
    <w:rsid w:val="00AD4707"/>
    <w:rsid w:val="00AD4AF1"/>
    <w:rsid w:val="00AD574A"/>
    <w:rsid w:val="00AD595A"/>
    <w:rsid w:val="00AD6415"/>
    <w:rsid w:val="00AD66DB"/>
    <w:rsid w:val="00AD7322"/>
    <w:rsid w:val="00AD7D96"/>
    <w:rsid w:val="00AE0A8A"/>
    <w:rsid w:val="00AE1649"/>
    <w:rsid w:val="00AE16EC"/>
    <w:rsid w:val="00AE176B"/>
    <w:rsid w:val="00AE43AB"/>
    <w:rsid w:val="00AE49C7"/>
    <w:rsid w:val="00AE6039"/>
    <w:rsid w:val="00AE6D1D"/>
    <w:rsid w:val="00AF14E5"/>
    <w:rsid w:val="00AF1A15"/>
    <w:rsid w:val="00AF2C01"/>
    <w:rsid w:val="00AF3D6F"/>
    <w:rsid w:val="00AF4FE3"/>
    <w:rsid w:val="00AF562B"/>
    <w:rsid w:val="00AF5724"/>
    <w:rsid w:val="00AF5D20"/>
    <w:rsid w:val="00AF5D48"/>
    <w:rsid w:val="00B00BEC"/>
    <w:rsid w:val="00B00D4F"/>
    <w:rsid w:val="00B00F5A"/>
    <w:rsid w:val="00B010BA"/>
    <w:rsid w:val="00B014C0"/>
    <w:rsid w:val="00B01645"/>
    <w:rsid w:val="00B01A87"/>
    <w:rsid w:val="00B024CD"/>
    <w:rsid w:val="00B02632"/>
    <w:rsid w:val="00B02FA3"/>
    <w:rsid w:val="00B0336E"/>
    <w:rsid w:val="00B034D0"/>
    <w:rsid w:val="00B0593E"/>
    <w:rsid w:val="00B05F2E"/>
    <w:rsid w:val="00B074EB"/>
    <w:rsid w:val="00B10201"/>
    <w:rsid w:val="00B10A97"/>
    <w:rsid w:val="00B1116F"/>
    <w:rsid w:val="00B1150D"/>
    <w:rsid w:val="00B1192E"/>
    <w:rsid w:val="00B11A79"/>
    <w:rsid w:val="00B1226A"/>
    <w:rsid w:val="00B126C0"/>
    <w:rsid w:val="00B1447E"/>
    <w:rsid w:val="00B16942"/>
    <w:rsid w:val="00B20171"/>
    <w:rsid w:val="00B20273"/>
    <w:rsid w:val="00B21340"/>
    <w:rsid w:val="00B22413"/>
    <w:rsid w:val="00B2338B"/>
    <w:rsid w:val="00B2407A"/>
    <w:rsid w:val="00B2439E"/>
    <w:rsid w:val="00B24709"/>
    <w:rsid w:val="00B25098"/>
    <w:rsid w:val="00B25275"/>
    <w:rsid w:val="00B26695"/>
    <w:rsid w:val="00B26D29"/>
    <w:rsid w:val="00B27BDC"/>
    <w:rsid w:val="00B305BF"/>
    <w:rsid w:val="00B30951"/>
    <w:rsid w:val="00B30CC6"/>
    <w:rsid w:val="00B31BCF"/>
    <w:rsid w:val="00B31EAA"/>
    <w:rsid w:val="00B32033"/>
    <w:rsid w:val="00B335C8"/>
    <w:rsid w:val="00B33C1D"/>
    <w:rsid w:val="00B34044"/>
    <w:rsid w:val="00B354D8"/>
    <w:rsid w:val="00B3591E"/>
    <w:rsid w:val="00B35B99"/>
    <w:rsid w:val="00B3665C"/>
    <w:rsid w:val="00B37042"/>
    <w:rsid w:val="00B3786D"/>
    <w:rsid w:val="00B42871"/>
    <w:rsid w:val="00B42A62"/>
    <w:rsid w:val="00B42C83"/>
    <w:rsid w:val="00B4353E"/>
    <w:rsid w:val="00B442B6"/>
    <w:rsid w:val="00B44E1E"/>
    <w:rsid w:val="00B455EB"/>
    <w:rsid w:val="00B50D06"/>
    <w:rsid w:val="00B51F24"/>
    <w:rsid w:val="00B5204B"/>
    <w:rsid w:val="00B52927"/>
    <w:rsid w:val="00B5376A"/>
    <w:rsid w:val="00B53B00"/>
    <w:rsid w:val="00B54967"/>
    <w:rsid w:val="00B57B56"/>
    <w:rsid w:val="00B601FD"/>
    <w:rsid w:val="00B61057"/>
    <w:rsid w:val="00B629EB"/>
    <w:rsid w:val="00B63A04"/>
    <w:rsid w:val="00B63DCA"/>
    <w:rsid w:val="00B64271"/>
    <w:rsid w:val="00B6464F"/>
    <w:rsid w:val="00B652F1"/>
    <w:rsid w:val="00B65760"/>
    <w:rsid w:val="00B66E80"/>
    <w:rsid w:val="00B6799D"/>
    <w:rsid w:val="00B70BA9"/>
    <w:rsid w:val="00B7191F"/>
    <w:rsid w:val="00B71B8A"/>
    <w:rsid w:val="00B72C54"/>
    <w:rsid w:val="00B72DD4"/>
    <w:rsid w:val="00B7372A"/>
    <w:rsid w:val="00B73FC3"/>
    <w:rsid w:val="00B74886"/>
    <w:rsid w:val="00B7586D"/>
    <w:rsid w:val="00B75B7D"/>
    <w:rsid w:val="00B76A8A"/>
    <w:rsid w:val="00B76D25"/>
    <w:rsid w:val="00B76F90"/>
    <w:rsid w:val="00B801BE"/>
    <w:rsid w:val="00B813EC"/>
    <w:rsid w:val="00B81C9F"/>
    <w:rsid w:val="00B8284D"/>
    <w:rsid w:val="00B828D4"/>
    <w:rsid w:val="00B829EE"/>
    <w:rsid w:val="00B82B94"/>
    <w:rsid w:val="00B837AF"/>
    <w:rsid w:val="00B83AAB"/>
    <w:rsid w:val="00B84C4E"/>
    <w:rsid w:val="00B8633E"/>
    <w:rsid w:val="00B86D68"/>
    <w:rsid w:val="00B8744C"/>
    <w:rsid w:val="00B87AF0"/>
    <w:rsid w:val="00B90E02"/>
    <w:rsid w:val="00B91574"/>
    <w:rsid w:val="00B919F4"/>
    <w:rsid w:val="00B91E73"/>
    <w:rsid w:val="00B94E04"/>
    <w:rsid w:val="00B94FA3"/>
    <w:rsid w:val="00B95004"/>
    <w:rsid w:val="00B95AF4"/>
    <w:rsid w:val="00B962D0"/>
    <w:rsid w:val="00B96C0E"/>
    <w:rsid w:val="00B97E7A"/>
    <w:rsid w:val="00BA2288"/>
    <w:rsid w:val="00BA5BCE"/>
    <w:rsid w:val="00BA5D82"/>
    <w:rsid w:val="00BA74A9"/>
    <w:rsid w:val="00BA78F5"/>
    <w:rsid w:val="00BB08E8"/>
    <w:rsid w:val="00BB240C"/>
    <w:rsid w:val="00BB4AA1"/>
    <w:rsid w:val="00BB6B5A"/>
    <w:rsid w:val="00BB76EC"/>
    <w:rsid w:val="00BB7EB8"/>
    <w:rsid w:val="00BC0225"/>
    <w:rsid w:val="00BC199D"/>
    <w:rsid w:val="00BC239B"/>
    <w:rsid w:val="00BC26CF"/>
    <w:rsid w:val="00BC2DF8"/>
    <w:rsid w:val="00BC426A"/>
    <w:rsid w:val="00BC5ADA"/>
    <w:rsid w:val="00BC6B3F"/>
    <w:rsid w:val="00BC6C95"/>
    <w:rsid w:val="00BC7238"/>
    <w:rsid w:val="00BD063C"/>
    <w:rsid w:val="00BD0EB9"/>
    <w:rsid w:val="00BD1333"/>
    <w:rsid w:val="00BD1859"/>
    <w:rsid w:val="00BD32B1"/>
    <w:rsid w:val="00BD34A7"/>
    <w:rsid w:val="00BD3A70"/>
    <w:rsid w:val="00BD439B"/>
    <w:rsid w:val="00BD480B"/>
    <w:rsid w:val="00BD4D32"/>
    <w:rsid w:val="00BD4E73"/>
    <w:rsid w:val="00BD5AA8"/>
    <w:rsid w:val="00BD5E40"/>
    <w:rsid w:val="00BD681B"/>
    <w:rsid w:val="00BD6D72"/>
    <w:rsid w:val="00BD6D9B"/>
    <w:rsid w:val="00BE0F8B"/>
    <w:rsid w:val="00BE3274"/>
    <w:rsid w:val="00BE3924"/>
    <w:rsid w:val="00BE5F4E"/>
    <w:rsid w:val="00BF2048"/>
    <w:rsid w:val="00BF273D"/>
    <w:rsid w:val="00BF276E"/>
    <w:rsid w:val="00BF3095"/>
    <w:rsid w:val="00BF555C"/>
    <w:rsid w:val="00BF59AA"/>
    <w:rsid w:val="00BF64AD"/>
    <w:rsid w:val="00BF6C13"/>
    <w:rsid w:val="00BF6F28"/>
    <w:rsid w:val="00C01156"/>
    <w:rsid w:val="00C017AA"/>
    <w:rsid w:val="00C01932"/>
    <w:rsid w:val="00C02198"/>
    <w:rsid w:val="00C02D94"/>
    <w:rsid w:val="00C03B9E"/>
    <w:rsid w:val="00C041C4"/>
    <w:rsid w:val="00C04833"/>
    <w:rsid w:val="00C05210"/>
    <w:rsid w:val="00C106C2"/>
    <w:rsid w:val="00C10CCD"/>
    <w:rsid w:val="00C10F17"/>
    <w:rsid w:val="00C11A39"/>
    <w:rsid w:val="00C121C1"/>
    <w:rsid w:val="00C1249B"/>
    <w:rsid w:val="00C12798"/>
    <w:rsid w:val="00C12D73"/>
    <w:rsid w:val="00C14C82"/>
    <w:rsid w:val="00C162C5"/>
    <w:rsid w:val="00C16DED"/>
    <w:rsid w:val="00C17ECE"/>
    <w:rsid w:val="00C200AD"/>
    <w:rsid w:val="00C204C8"/>
    <w:rsid w:val="00C207CF"/>
    <w:rsid w:val="00C22B9E"/>
    <w:rsid w:val="00C23A37"/>
    <w:rsid w:val="00C247DF"/>
    <w:rsid w:val="00C254C2"/>
    <w:rsid w:val="00C258C6"/>
    <w:rsid w:val="00C269AB"/>
    <w:rsid w:val="00C3071F"/>
    <w:rsid w:val="00C31ACE"/>
    <w:rsid w:val="00C32AF5"/>
    <w:rsid w:val="00C336E9"/>
    <w:rsid w:val="00C35822"/>
    <w:rsid w:val="00C37613"/>
    <w:rsid w:val="00C37CFE"/>
    <w:rsid w:val="00C40144"/>
    <w:rsid w:val="00C40521"/>
    <w:rsid w:val="00C40C18"/>
    <w:rsid w:val="00C40C83"/>
    <w:rsid w:val="00C4138C"/>
    <w:rsid w:val="00C413DA"/>
    <w:rsid w:val="00C41605"/>
    <w:rsid w:val="00C436C4"/>
    <w:rsid w:val="00C43FCE"/>
    <w:rsid w:val="00C468A0"/>
    <w:rsid w:val="00C46F7C"/>
    <w:rsid w:val="00C47045"/>
    <w:rsid w:val="00C522A7"/>
    <w:rsid w:val="00C5236D"/>
    <w:rsid w:val="00C52966"/>
    <w:rsid w:val="00C52D1D"/>
    <w:rsid w:val="00C52DF4"/>
    <w:rsid w:val="00C53034"/>
    <w:rsid w:val="00C537AB"/>
    <w:rsid w:val="00C53FF5"/>
    <w:rsid w:val="00C548F6"/>
    <w:rsid w:val="00C56190"/>
    <w:rsid w:val="00C56C62"/>
    <w:rsid w:val="00C577AF"/>
    <w:rsid w:val="00C61025"/>
    <w:rsid w:val="00C61771"/>
    <w:rsid w:val="00C63636"/>
    <w:rsid w:val="00C639D6"/>
    <w:rsid w:val="00C63DD8"/>
    <w:rsid w:val="00C64260"/>
    <w:rsid w:val="00C650FC"/>
    <w:rsid w:val="00C66265"/>
    <w:rsid w:val="00C67473"/>
    <w:rsid w:val="00C712C0"/>
    <w:rsid w:val="00C72977"/>
    <w:rsid w:val="00C76794"/>
    <w:rsid w:val="00C77D63"/>
    <w:rsid w:val="00C80C81"/>
    <w:rsid w:val="00C82BED"/>
    <w:rsid w:val="00C846CC"/>
    <w:rsid w:val="00C846EF"/>
    <w:rsid w:val="00C84DF0"/>
    <w:rsid w:val="00C84E7D"/>
    <w:rsid w:val="00C8522A"/>
    <w:rsid w:val="00C85416"/>
    <w:rsid w:val="00C85D8B"/>
    <w:rsid w:val="00C86DFB"/>
    <w:rsid w:val="00C86EAF"/>
    <w:rsid w:val="00C90959"/>
    <w:rsid w:val="00C9127F"/>
    <w:rsid w:val="00C916E8"/>
    <w:rsid w:val="00C931EA"/>
    <w:rsid w:val="00C93A44"/>
    <w:rsid w:val="00C95B98"/>
    <w:rsid w:val="00C95CCB"/>
    <w:rsid w:val="00C96D99"/>
    <w:rsid w:val="00C96E57"/>
    <w:rsid w:val="00C97E0F"/>
    <w:rsid w:val="00CA160E"/>
    <w:rsid w:val="00CA1F4C"/>
    <w:rsid w:val="00CA2610"/>
    <w:rsid w:val="00CA32D3"/>
    <w:rsid w:val="00CA3364"/>
    <w:rsid w:val="00CA36DA"/>
    <w:rsid w:val="00CA373C"/>
    <w:rsid w:val="00CA417D"/>
    <w:rsid w:val="00CA49CA"/>
    <w:rsid w:val="00CA4FBE"/>
    <w:rsid w:val="00CA5955"/>
    <w:rsid w:val="00CA5A40"/>
    <w:rsid w:val="00CA622E"/>
    <w:rsid w:val="00CA7834"/>
    <w:rsid w:val="00CA7F5E"/>
    <w:rsid w:val="00CB044E"/>
    <w:rsid w:val="00CB0784"/>
    <w:rsid w:val="00CB09AF"/>
    <w:rsid w:val="00CB0FD4"/>
    <w:rsid w:val="00CB1708"/>
    <w:rsid w:val="00CB36B7"/>
    <w:rsid w:val="00CB493C"/>
    <w:rsid w:val="00CB5744"/>
    <w:rsid w:val="00CB63B3"/>
    <w:rsid w:val="00CB66E8"/>
    <w:rsid w:val="00CB70B7"/>
    <w:rsid w:val="00CC2AF7"/>
    <w:rsid w:val="00CC31F2"/>
    <w:rsid w:val="00CC3390"/>
    <w:rsid w:val="00CC3D3F"/>
    <w:rsid w:val="00CC6DFE"/>
    <w:rsid w:val="00CC7127"/>
    <w:rsid w:val="00CC7247"/>
    <w:rsid w:val="00CD05FB"/>
    <w:rsid w:val="00CD2F54"/>
    <w:rsid w:val="00CD58C2"/>
    <w:rsid w:val="00CD593A"/>
    <w:rsid w:val="00CD63EA"/>
    <w:rsid w:val="00CD6B7F"/>
    <w:rsid w:val="00CD7BD8"/>
    <w:rsid w:val="00CE07B5"/>
    <w:rsid w:val="00CE0EB3"/>
    <w:rsid w:val="00CE1002"/>
    <w:rsid w:val="00CE1C2E"/>
    <w:rsid w:val="00CE308A"/>
    <w:rsid w:val="00CE46C5"/>
    <w:rsid w:val="00CE5227"/>
    <w:rsid w:val="00CE546B"/>
    <w:rsid w:val="00CE6AA2"/>
    <w:rsid w:val="00CE78EF"/>
    <w:rsid w:val="00CF04A8"/>
    <w:rsid w:val="00CF0653"/>
    <w:rsid w:val="00CF0BAB"/>
    <w:rsid w:val="00CF0C3C"/>
    <w:rsid w:val="00CF1D2F"/>
    <w:rsid w:val="00CF1DE6"/>
    <w:rsid w:val="00CF318C"/>
    <w:rsid w:val="00CF31B6"/>
    <w:rsid w:val="00CF34EA"/>
    <w:rsid w:val="00CF524E"/>
    <w:rsid w:val="00CF569F"/>
    <w:rsid w:val="00CF5788"/>
    <w:rsid w:val="00CF611B"/>
    <w:rsid w:val="00CF7568"/>
    <w:rsid w:val="00CF7FF6"/>
    <w:rsid w:val="00D026E9"/>
    <w:rsid w:val="00D027ED"/>
    <w:rsid w:val="00D02BA1"/>
    <w:rsid w:val="00D043A0"/>
    <w:rsid w:val="00D0467A"/>
    <w:rsid w:val="00D04B85"/>
    <w:rsid w:val="00D04BF3"/>
    <w:rsid w:val="00D04FFA"/>
    <w:rsid w:val="00D0527B"/>
    <w:rsid w:val="00D05CC7"/>
    <w:rsid w:val="00D06714"/>
    <w:rsid w:val="00D10A27"/>
    <w:rsid w:val="00D11350"/>
    <w:rsid w:val="00D122A6"/>
    <w:rsid w:val="00D128AF"/>
    <w:rsid w:val="00D14F24"/>
    <w:rsid w:val="00D16413"/>
    <w:rsid w:val="00D166F4"/>
    <w:rsid w:val="00D219CD"/>
    <w:rsid w:val="00D21F74"/>
    <w:rsid w:val="00D21FF1"/>
    <w:rsid w:val="00D2200F"/>
    <w:rsid w:val="00D22E79"/>
    <w:rsid w:val="00D23286"/>
    <w:rsid w:val="00D23A7F"/>
    <w:rsid w:val="00D24266"/>
    <w:rsid w:val="00D242C6"/>
    <w:rsid w:val="00D247F1"/>
    <w:rsid w:val="00D24A0C"/>
    <w:rsid w:val="00D25DD3"/>
    <w:rsid w:val="00D25DF2"/>
    <w:rsid w:val="00D3096D"/>
    <w:rsid w:val="00D30BC1"/>
    <w:rsid w:val="00D311AB"/>
    <w:rsid w:val="00D31DA7"/>
    <w:rsid w:val="00D334C6"/>
    <w:rsid w:val="00D34409"/>
    <w:rsid w:val="00D35325"/>
    <w:rsid w:val="00D36F4E"/>
    <w:rsid w:val="00D41F62"/>
    <w:rsid w:val="00D4349C"/>
    <w:rsid w:val="00D44DC6"/>
    <w:rsid w:val="00D46D6F"/>
    <w:rsid w:val="00D47263"/>
    <w:rsid w:val="00D47CFA"/>
    <w:rsid w:val="00D5145D"/>
    <w:rsid w:val="00D5155A"/>
    <w:rsid w:val="00D51B1C"/>
    <w:rsid w:val="00D5235B"/>
    <w:rsid w:val="00D537EA"/>
    <w:rsid w:val="00D53FC3"/>
    <w:rsid w:val="00D55FDA"/>
    <w:rsid w:val="00D562D7"/>
    <w:rsid w:val="00D56417"/>
    <w:rsid w:val="00D57FAE"/>
    <w:rsid w:val="00D60454"/>
    <w:rsid w:val="00D60A8C"/>
    <w:rsid w:val="00D61B4E"/>
    <w:rsid w:val="00D61FD3"/>
    <w:rsid w:val="00D64BA8"/>
    <w:rsid w:val="00D653C2"/>
    <w:rsid w:val="00D660E3"/>
    <w:rsid w:val="00D66DD2"/>
    <w:rsid w:val="00D66ED2"/>
    <w:rsid w:val="00D67014"/>
    <w:rsid w:val="00D67C5B"/>
    <w:rsid w:val="00D70359"/>
    <w:rsid w:val="00D70AD7"/>
    <w:rsid w:val="00D71528"/>
    <w:rsid w:val="00D7165B"/>
    <w:rsid w:val="00D7376A"/>
    <w:rsid w:val="00D75952"/>
    <w:rsid w:val="00D77BFB"/>
    <w:rsid w:val="00D77C4F"/>
    <w:rsid w:val="00D8174D"/>
    <w:rsid w:val="00D82F2B"/>
    <w:rsid w:val="00D838E7"/>
    <w:rsid w:val="00D83CC0"/>
    <w:rsid w:val="00D85439"/>
    <w:rsid w:val="00D86076"/>
    <w:rsid w:val="00D8662B"/>
    <w:rsid w:val="00D8719C"/>
    <w:rsid w:val="00D90F70"/>
    <w:rsid w:val="00D9139A"/>
    <w:rsid w:val="00D9144F"/>
    <w:rsid w:val="00D9209A"/>
    <w:rsid w:val="00D94796"/>
    <w:rsid w:val="00D95215"/>
    <w:rsid w:val="00D9597F"/>
    <w:rsid w:val="00DA0165"/>
    <w:rsid w:val="00DA02AE"/>
    <w:rsid w:val="00DA1907"/>
    <w:rsid w:val="00DA2BD6"/>
    <w:rsid w:val="00DA2F44"/>
    <w:rsid w:val="00DA37B5"/>
    <w:rsid w:val="00DA3FAD"/>
    <w:rsid w:val="00DA43D2"/>
    <w:rsid w:val="00DA53DC"/>
    <w:rsid w:val="00DA559F"/>
    <w:rsid w:val="00DA648E"/>
    <w:rsid w:val="00DA72A3"/>
    <w:rsid w:val="00DB02A2"/>
    <w:rsid w:val="00DB150E"/>
    <w:rsid w:val="00DB174E"/>
    <w:rsid w:val="00DB34A7"/>
    <w:rsid w:val="00DB3998"/>
    <w:rsid w:val="00DB5896"/>
    <w:rsid w:val="00DB7644"/>
    <w:rsid w:val="00DB76A9"/>
    <w:rsid w:val="00DC0416"/>
    <w:rsid w:val="00DC0B06"/>
    <w:rsid w:val="00DC144A"/>
    <w:rsid w:val="00DC1CE9"/>
    <w:rsid w:val="00DC1DA3"/>
    <w:rsid w:val="00DC26FA"/>
    <w:rsid w:val="00DC4596"/>
    <w:rsid w:val="00DC5E9B"/>
    <w:rsid w:val="00DC605C"/>
    <w:rsid w:val="00DC62AA"/>
    <w:rsid w:val="00DC70E8"/>
    <w:rsid w:val="00DC76F9"/>
    <w:rsid w:val="00DC7F11"/>
    <w:rsid w:val="00DD1A19"/>
    <w:rsid w:val="00DD1D97"/>
    <w:rsid w:val="00DD228F"/>
    <w:rsid w:val="00DD392C"/>
    <w:rsid w:val="00DD580B"/>
    <w:rsid w:val="00DD5FF8"/>
    <w:rsid w:val="00DD74A9"/>
    <w:rsid w:val="00DD7A04"/>
    <w:rsid w:val="00DE0469"/>
    <w:rsid w:val="00DE04E4"/>
    <w:rsid w:val="00DE11C6"/>
    <w:rsid w:val="00DE1292"/>
    <w:rsid w:val="00DE142D"/>
    <w:rsid w:val="00DE2DFB"/>
    <w:rsid w:val="00DE3110"/>
    <w:rsid w:val="00DE3280"/>
    <w:rsid w:val="00DE47EC"/>
    <w:rsid w:val="00DE490C"/>
    <w:rsid w:val="00DE5822"/>
    <w:rsid w:val="00DE71E4"/>
    <w:rsid w:val="00DF100C"/>
    <w:rsid w:val="00DF100F"/>
    <w:rsid w:val="00DF126D"/>
    <w:rsid w:val="00DF152C"/>
    <w:rsid w:val="00DF33AC"/>
    <w:rsid w:val="00DF3438"/>
    <w:rsid w:val="00DF487E"/>
    <w:rsid w:val="00DF5F6A"/>
    <w:rsid w:val="00DF6BEB"/>
    <w:rsid w:val="00DF7A2E"/>
    <w:rsid w:val="00DF7BF4"/>
    <w:rsid w:val="00DF7C63"/>
    <w:rsid w:val="00E02042"/>
    <w:rsid w:val="00E0281F"/>
    <w:rsid w:val="00E02F10"/>
    <w:rsid w:val="00E03FA5"/>
    <w:rsid w:val="00E04693"/>
    <w:rsid w:val="00E05B7A"/>
    <w:rsid w:val="00E1059E"/>
    <w:rsid w:val="00E10615"/>
    <w:rsid w:val="00E1161D"/>
    <w:rsid w:val="00E11B06"/>
    <w:rsid w:val="00E1294A"/>
    <w:rsid w:val="00E13707"/>
    <w:rsid w:val="00E156AE"/>
    <w:rsid w:val="00E15753"/>
    <w:rsid w:val="00E15D6F"/>
    <w:rsid w:val="00E2047A"/>
    <w:rsid w:val="00E20762"/>
    <w:rsid w:val="00E21433"/>
    <w:rsid w:val="00E21656"/>
    <w:rsid w:val="00E21727"/>
    <w:rsid w:val="00E226C7"/>
    <w:rsid w:val="00E230A7"/>
    <w:rsid w:val="00E23625"/>
    <w:rsid w:val="00E236D7"/>
    <w:rsid w:val="00E2370A"/>
    <w:rsid w:val="00E24CB2"/>
    <w:rsid w:val="00E2602D"/>
    <w:rsid w:val="00E26051"/>
    <w:rsid w:val="00E26538"/>
    <w:rsid w:val="00E26BC5"/>
    <w:rsid w:val="00E27144"/>
    <w:rsid w:val="00E30070"/>
    <w:rsid w:val="00E309D3"/>
    <w:rsid w:val="00E30B7F"/>
    <w:rsid w:val="00E313B0"/>
    <w:rsid w:val="00E32616"/>
    <w:rsid w:val="00E32D88"/>
    <w:rsid w:val="00E336FF"/>
    <w:rsid w:val="00E338D1"/>
    <w:rsid w:val="00E3402A"/>
    <w:rsid w:val="00E343EB"/>
    <w:rsid w:val="00E351E5"/>
    <w:rsid w:val="00E35869"/>
    <w:rsid w:val="00E35923"/>
    <w:rsid w:val="00E365FA"/>
    <w:rsid w:val="00E36987"/>
    <w:rsid w:val="00E36B08"/>
    <w:rsid w:val="00E40AB3"/>
    <w:rsid w:val="00E41343"/>
    <w:rsid w:val="00E4158C"/>
    <w:rsid w:val="00E42D33"/>
    <w:rsid w:val="00E43633"/>
    <w:rsid w:val="00E46FC3"/>
    <w:rsid w:val="00E471B3"/>
    <w:rsid w:val="00E4784D"/>
    <w:rsid w:val="00E47DCA"/>
    <w:rsid w:val="00E51A65"/>
    <w:rsid w:val="00E51D96"/>
    <w:rsid w:val="00E5322E"/>
    <w:rsid w:val="00E537E8"/>
    <w:rsid w:val="00E537F3"/>
    <w:rsid w:val="00E53B5A"/>
    <w:rsid w:val="00E53FF8"/>
    <w:rsid w:val="00E54076"/>
    <w:rsid w:val="00E54875"/>
    <w:rsid w:val="00E54FA1"/>
    <w:rsid w:val="00E55452"/>
    <w:rsid w:val="00E557E2"/>
    <w:rsid w:val="00E557EF"/>
    <w:rsid w:val="00E55E02"/>
    <w:rsid w:val="00E56016"/>
    <w:rsid w:val="00E568F1"/>
    <w:rsid w:val="00E5706B"/>
    <w:rsid w:val="00E577A2"/>
    <w:rsid w:val="00E60D44"/>
    <w:rsid w:val="00E623E6"/>
    <w:rsid w:val="00E63FAF"/>
    <w:rsid w:val="00E652E6"/>
    <w:rsid w:val="00E6662E"/>
    <w:rsid w:val="00E67A0B"/>
    <w:rsid w:val="00E70295"/>
    <w:rsid w:val="00E7236D"/>
    <w:rsid w:val="00E733C6"/>
    <w:rsid w:val="00E73C38"/>
    <w:rsid w:val="00E75D02"/>
    <w:rsid w:val="00E76382"/>
    <w:rsid w:val="00E7715C"/>
    <w:rsid w:val="00E818F0"/>
    <w:rsid w:val="00E81F6E"/>
    <w:rsid w:val="00E82216"/>
    <w:rsid w:val="00E829F3"/>
    <w:rsid w:val="00E837D8"/>
    <w:rsid w:val="00E83EDF"/>
    <w:rsid w:val="00E85845"/>
    <w:rsid w:val="00E861FB"/>
    <w:rsid w:val="00E86DA7"/>
    <w:rsid w:val="00E870AC"/>
    <w:rsid w:val="00E90405"/>
    <w:rsid w:val="00E913B6"/>
    <w:rsid w:val="00E91620"/>
    <w:rsid w:val="00E92047"/>
    <w:rsid w:val="00E93455"/>
    <w:rsid w:val="00E93472"/>
    <w:rsid w:val="00E936CB"/>
    <w:rsid w:val="00E93E2B"/>
    <w:rsid w:val="00E9471A"/>
    <w:rsid w:val="00E957F4"/>
    <w:rsid w:val="00E95867"/>
    <w:rsid w:val="00EA1E95"/>
    <w:rsid w:val="00EA2245"/>
    <w:rsid w:val="00EA2DC4"/>
    <w:rsid w:val="00EA4046"/>
    <w:rsid w:val="00EA5028"/>
    <w:rsid w:val="00EA50A9"/>
    <w:rsid w:val="00EB02D2"/>
    <w:rsid w:val="00EB17F8"/>
    <w:rsid w:val="00EB2B26"/>
    <w:rsid w:val="00EB3025"/>
    <w:rsid w:val="00EB53BA"/>
    <w:rsid w:val="00EB59A2"/>
    <w:rsid w:val="00EB5A41"/>
    <w:rsid w:val="00EB5EEB"/>
    <w:rsid w:val="00EB60AA"/>
    <w:rsid w:val="00EB7134"/>
    <w:rsid w:val="00EB7467"/>
    <w:rsid w:val="00EB7AB7"/>
    <w:rsid w:val="00EC26EC"/>
    <w:rsid w:val="00EC4E65"/>
    <w:rsid w:val="00EC6769"/>
    <w:rsid w:val="00EC6B73"/>
    <w:rsid w:val="00EC71D1"/>
    <w:rsid w:val="00EC72A0"/>
    <w:rsid w:val="00EC7BF4"/>
    <w:rsid w:val="00ED1906"/>
    <w:rsid w:val="00ED30FD"/>
    <w:rsid w:val="00ED6123"/>
    <w:rsid w:val="00ED6A28"/>
    <w:rsid w:val="00ED6EC2"/>
    <w:rsid w:val="00ED7E1F"/>
    <w:rsid w:val="00ED7E3E"/>
    <w:rsid w:val="00EE1427"/>
    <w:rsid w:val="00EE299F"/>
    <w:rsid w:val="00EE318A"/>
    <w:rsid w:val="00EE37D2"/>
    <w:rsid w:val="00EE4673"/>
    <w:rsid w:val="00EE6755"/>
    <w:rsid w:val="00EE70D2"/>
    <w:rsid w:val="00EF10F3"/>
    <w:rsid w:val="00EF1E8B"/>
    <w:rsid w:val="00EF254C"/>
    <w:rsid w:val="00EF2F5F"/>
    <w:rsid w:val="00EF3BA2"/>
    <w:rsid w:val="00EF4DC4"/>
    <w:rsid w:val="00EF50CE"/>
    <w:rsid w:val="00EF5E3D"/>
    <w:rsid w:val="00EF6773"/>
    <w:rsid w:val="00EF6D20"/>
    <w:rsid w:val="00EF6E1C"/>
    <w:rsid w:val="00EF6F14"/>
    <w:rsid w:val="00EF7B53"/>
    <w:rsid w:val="00F073D3"/>
    <w:rsid w:val="00F0763C"/>
    <w:rsid w:val="00F07983"/>
    <w:rsid w:val="00F10E7E"/>
    <w:rsid w:val="00F11B92"/>
    <w:rsid w:val="00F11BD9"/>
    <w:rsid w:val="00F125D8"/>
    <w:rsid w:val="00F12C6D"/>
    <w:rsid w:val="00F14BF3"/>
    <w:rsid w:val="00F169A9"/>
    <w:rsid w:val="00F17697"/>
    <w:rsid w:val="00F17940"/>
    <w:rsid w:val="00F211B8"/>
    <w:rsid w:val="00F21585"/>
    <w:rsid w:val="00F217D1"/>
    <w:rsid w:val="00F2253F"/>
    <w:rsid w:val="00F226DA"/>
    <w:rsid w:val="00F22E4D"/>
    <w:rsid w:val="00F236B1"/>
    <w:rsid w:val="00F249D5"/>
    <w:rsid w:val="00F24FFF"/>
    <w:rsid w:val="00F25041"/>
    <w:rsid w:val="00F25606"/>
    <w:rsid w:val="00F25EE8"/>
    <w:rsid w:val="00F26F2F"/>
    <w:rsid w:val="00F27168"/>
    <w:rsid w:val="00F273A5"/>
    <w:rsid w:val="00F3136D"/>
    <w:rsid w:val="00F31A24"/>
    <w:rsid w:val="00F35951"/>
    <w:rsid w:val="00F375A3"/>
    <w:rsid w:val="00F418A0"/>
    <w:rsid w:val="00F42CA5"/>
    <w:rsid w:val="00F51A8F"/>
    <w:rsid w:val="00F53835"/>
    <w:rsid w:val="00F53A8A"/>
    <w:rsid w:val="00F55605"/>
    <w:rsid w:val="00F57C08"/>
    <w:rsid w:val="00F6241F"/>
    <w:rsid w:val="00F62F8B"/>
    <w:rsid w:val="00F63231"/>
    <w:rsid w:val="00F63576"/>
    <w:rsid w:val="00F63B46"/>
    <w:rsid w:val="00F63C93"/>
    <w:rsid w:val="00F65AC1"/>
    <w:rsid w:val="00F6617F"/>
    <w:rsid w:val="00F661C3"/>
    <w:rsid w:val="00F663D6"/>
    <w:rsid w:val="00F728B0"/>
    <w:rsid w:val="00F73874"/>
    <w:rsid w:val="00F7427A"/>
    <w:rsid w:val="00F749BB"/>
    <w:rsid w:val="00F7515E"/>
    <w:rsid w:val="00F75763"/>
    <w:rsid w:val="00F76566"/>
    <w:rsid w:val="00F7709C"/>
    <w:rsid w:val="00F802E6"/>
    <w:rsid w:val="00F8211E"/>
    <w:rsid w:val="00F82734"/>
    <w:rsid w:val="00F82B7B"/>
    <w:rsid w:val="00F83397"/>
    <w:rsid w:val="00F84710"/>
    <w:rsid w:val="00F84B41"/>
    <w:rsid w:val="00F84BC1"/>
    <w:rsid w:val="00F8544E"/>
    <w:rsid w:val="00F860B7"/>
    <w:rsid w:val="00F86492"/>
    <w:rsid w:val="00F901F3"/>
    <w:rsid w:val="00F90AB4"/>
    <w:rsid w:val="00F90C36"/>
    <w:rsid w:val="00F9115A"/>
    <w:rsid w:val="00F911EB"/>
    <w:rsid w:val="00F917F5"/>
    <w:rsid w:val="00F91D50"/>
    <w:rsid w:val="00F92B3D"/>
    <w:rsid w:val="00F92BAE"/>
    <w:rsid w:val="00F94184"/>
    <w:rsid w:val="00F94CB1"/>
    <w:rsid w:val="00F960D9"/>
    <w:rsid w:val="00FA25B2"/>
    <w:rsid w:val="00FA28C0"/>
    <w:rsid w:val="00FA2F2B"/>
    <w:rsid w:val="00FA38E0"/>
    <w:rsid w:val="00FA5840"/>
    <w:rsid w:val="00FA65C5"/>
    <w:rsid w:val="00FA6826"/>
    <w:rsid w:val="00FA720A"/>
    <w:rsid w:val="00FA72E8"/>
    <w:rsid w:val="00FB1ADB"/>
    <w:rsid w:val="00FB31F6"/>
    <w:rsid w:val="00FB39D9"/>
    <w:rsid w:val="00FB4A10"/>
    <w:rsid w:val="00FB4D57"/>
    <w:rsid w:val="00FB5896"/>
    <w:rsid w:val="00FB732E"/>
    <w:rsid w:val="00FC299B"/>
    <w:rsid w:val="00FC42B2"/>
    <w:rsid w:val="00FC7404"/>
    <w:rsid w:val="00FD00E4"/>
    <w:rsid w:val="00FD0951"/>
    <w:rsid w:val="00FD2361"/>
    <w:rsid w:val="00FD360F"/>
    <w:rsid w:val="00FD439B"/>
    <w:rsid w:val="00FD4D1C"/>
    <w:rsid w:val="00FD4DAA"/>
    <w:rsid w:val="00FD6485"/>
    <w:rsid w:val="00FD6607"/>
    <w:rsid w:val="00FD775B"/>
    <w:rsid w:val="00FD7C6E"/>
    <w:rsid w:val="00FE191F"/>
    <w:rsid w:val="00FE247B"/>
    <w:rsid w:val="00FE3AFD"/>
    <w:rsid w:val="00FE49C0"/>
    <w:rsid w:val="00FE4B3C"/>
    <w:rsid w:val="00FE5605"/>
    <w:rsid w:val="00FE6380"/>
    <w:rsid w:val="00FE6440"/>
    <w:rsid w:val="00FE650F"/>
    <w:rsid w:val="00FE65CB"/>
    <w:rsid w:val="00FE7E8F"/>
    <w:rsid w:val="00FE7EF9"/>
    <w:rsid w:val="00FF019F"/>
    <w:rsid w:val="00FF0D03"/>
    <w:rsid w:val="00FF0FDD"/>
    <w:rsid w:val="00FF1706"/>
    <w:rsid w:val="00FF2AA3"/>
    <w:rsid w:val="00FF32A5"/>
    <w:rsid w:val="00FF4978"/>
    <w:rsid w:val="00FF6FD9"/>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E61603"/>
  <w15:docId w15:val="{391629FA-A144-4CAD-A5FC-3F8C89FF70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34"/>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Descripcin">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Puesto">
    <w:name w:val="Title"/>
    <w:basedOn w:val="Normal"/>
    <w:next w:val="Normal"/>
    <w:link w:val="Puest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PuestoCar1">
    <w:name w:val="Puesto Car1"/>
    <w:basedOn w:val="Fuentedeprrafopredeter"/>
    <w:link w:val="Puest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de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15439209">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21802294">
      <w:bodyDiv w:val="1"/>
      <w:marLeft w:val="0"/>
      <w:marRight w:val="0"/>
      <w:marTop w:val="0"/>
      <w:marBottom w:val="0"/>
      <w:divBdr>
        <w:top w:val="none" w:sz="0" w:space="0" w:color="auto"/>
        <w:left w:val="none" w:sz="0" w:space="0" w:color="auto"/>
        <w:bottom w:val="none" w:sz="0" w:space="0" w:color="auto"/>
        <w:right w:val="none" w:sz="0" w:space="0" w:color="auto"/>
      </w:divBdr>
      <w:divsChild>
        <w:div w:id="1922057587">
          <w:marLeft w:val="0"/>
          <w:marRight w:val="0"/>
          <w:marTop w:val="0"/>
          <w:marBottom w:val="0"/>
          <w:divBdr>
            <w:top w:val="none" w:sz="0" w:space="0" w:color="auto"/>
            <w:left w:val="none" w:sz="0" w:space="0" w:color="auto"/>
            <w:bottom w:val="none" w:sz="0" w:space="0" w:color="auto"/>
            <w:right w:val="none" w:sz="0" w:space="0" w:color="auto"/>
          </w:divBdr>
          <w:divsChild>
            <w:div w:id="516892357">
              <w:marLeft w:val="0"/>
              <w:marRight w:val="0"/>
              <w:marTop w:val="0"/>
              <w:marBottom w:val="0"/>
              <w:divBdr>
                <w:top w:val="none" w:sz="0" w:space="0" w:color="auto"/>
                <w:left w:val="none" w:sz="0" w:space="0" w:color="auto"/>
                <w:bottom w:val="none" w:sz="0" w:space="0" w:color="auto"/>
                <w:right w:val="none" w:sz="0" w:space="0" w:color="auto"/>
              </w:divBdr>
              <w:divsChild>
                <w:div w:id="1048842979">
                  <w:marLeft w:val="0"/>
                  <w:marRight w:val="0"/>
                  <w:marTop w:val="0"/>
                  <w:marBottom w:val="0"/>
                  <w:divBdr>
                    <w:top w:val="none" w:sz="0" w:space="0" w:color="auto"/>
                    <w:left w:val="none" w:sz="0" w:space="0" w:color="auto"/>
                    <w:bottom w:val="none" w:sz="0" w:space="0" w:color="auto"/>
                    <w:right w:val="none" w:sz="0" w:space="0" w:color="auto"/>
                  </w:divBdr>
                  <w:divsChild>
                    <w:div w:id="1434593875">
                      <w:marLeft w:val="0"/>
                      <w:marRight w:val="0"/>
                      <w:marTop w:val="0"/>
                      <w:marBottom w:val="0"/>
                      <w:divBdr>
                        <w:top w:val="none" w:sz="0" w:space="0" w:color="auto"/>
                        <w:left w:val="none" w:sz="0" w:space="0" w:color="auto"/>
                        <w:bottom w:val="none" w:sz="0" w:space="0" w:color="auto"/>
                        <w:right w:val="none" w:sz="0" w:space="0" w:color="auto"/>
                      </w:divBdr>
                      <w:divsChild>
                        <w:div w:id="1528903703">
                          <w:marLeft w:val="0"/>
                          <w:marRight w:val="0"/>
                          <w:marTop w:val="0"/>
                          <w:marBottom w:val="0"/>
                          <w:divBdr>
                            <w:top w:val="none" w:sz="0" w:space="0" w:color="auto"/>
                            <w:left w:val="none" w:sz="0" w:space="0" w:color="auto"/>
                            <w:bottom w:val="none" w:sz="0" w:space="0" w:color="auto"/>
                            <w:right w:val="none" w:sz="0" w:space="0" w:color="auto"/>
                          </w:divBdr>
                          <w:divsChild>
                            <w:div w:id="1071468859">
                              <w:marLeft w:val="0"/>
                              <w:marRight w:val="0"/>
                              <w:marTop w:val="0"/>
                              <w:marBottom w:val="0"/>
                              <w:divBdr>
                                <w:top w:val="none" w:sz="0" w:space="0" w:color="auto"/>
                                <w:left w:val="none" w:sz="0" w:space="0" w:color="auto"/>
                                <w:bottom w:val="none" w:sz="0" w:space="0" w:color="auto"/>
                                <w:right w:val="none" w:sz="0" w:space="0" w:color="auto"/>
                              </w:divBdr>
                              <w:divsChild>
                                <w:div w:id="697632201">
                                  <w:marLeft w:val="0"/>
                                  <w:marRight w:val="0"/>
                                  <w:marTop w:val="0"/>
                                  <w:marBottom w:val="0"/>
                                  <w:divBdr>
                                    <w:top w:val="none" w:sz="0" w:space="0" w:color="auto"/>
                                    <w:left w:val="none" w:sz="0" w:space="0" w:color="auto"/>
                                    <w:bottom w:val="none" w:sz="0" w:space="0" w:color="auto"/>
                                    <w:right w:val="none" w:sz="0" w:space="0" w:color="auto"/>
                                  </w:divBdr>
                                  <w:divsChild>
                                    <w:div w:id="1816989796">
                                      <w:marLeft w:val="0"/>
                                      <w:marRight w:val="0"/>
                                      <w:marTop w:val="0"/>
                                      <w:marBottom w:val="0"/>
                                      <w:divBdr>
                                        <w:top w:val="none" w:sz="0" w:space="0" w:color="auto"/>
                                        <w:left w:val="none" w:sz="0" w:space="0" w:color="auto"/>
                                        <w:bottom w:val="none" w:sz="0" w:space="0" w:color="auto"/>
                                        <w:right w:val="none" w:sz="0" w:space="0" w:color="auto"/>
                                      </w:divBdr>
                                      <w:divsChild>
                                        <w:div w:id="1321036627">
                                          <w:marLeft w:val="0"/>
                                          <w:marRight w:val="0"/>
                                          <w:marTop w:val="0"/>
                                          <w:marBottom w:val="0"/>
                                          <w:divBdr>
                                            <w:top w:val="none" w:sz="0" w:space="0" w:color="auto"/>
                                            <w:left w:val="none" w:sz="0" w:space="0" w:color="auto"/>
                                            <w:bottom w:val="none" w:sz="0" w:space="0" w:color="auto"/>
                                            <w:right w:val="none" w:sz="0" w:space="0" w:color="auto"/>
                                          </w:divBdr>
                                          <w:divsChild>
                                            <w:div w:id="1231885010">
                                              <w:marLeft w:val="0"/>
                                              <w:marRight w:val="0"/>
                                              <w:marTop w:val="0"/>
                                              <w:marBottom w:val="0"/>
                                              <w:divBdr>
                                                <w:top w:val="none" w:sz="0" w:space="0" w:color="auto"/>
                                                <w:left w:val="none" w:sz="0" w:space="0" w:color="auto"/>
                                                <w:bottom w:val="none" w:sz="0" w:space="0" w:color="auto"/>
                                                <w:right w:val="none" w:sz="0" w:space="0" w:color="auto"/>
                                              </w:divBdr>
                                            </w:div>
                                            <w:div w:id="714042508">
                                              <w:marLeft w:val="0"/>
                                              <w:marRight w:val="0"/>
                                              <w:marTop w:val="0"/>
                                              <w:marBottom w:val="0"/>
                                              <w:divBdr>
                                                <w:top w:val="none" w:sz="0" w:space="0" w:color="auto"/>
                                                <w:left w:val="none" w:sz="0" w:space="0" w:color="auto"/>
                                                <w:bottom w:val="none" w:sz="0" w:space="0" w:color="auto"/>
                                                <w:right w:val="none" w:sz="0" w:space="0" w:color="auto"/>
                                              </w:divBdr>
                                              <w:divsChild>
                                                <w:div w:id="2023169482">
                                                  <w:marLeft w:val="0"/>
                                                  <w:marRight w:val="0"/>
                                                  <w:marTop w:val="0"/>
                                                  <w:marBottom w:val="0"/>
                                                  <w:divBdr>
                                                    <w:top w:val="none" w:sz="0" w:space="0" w:color="auto"/>
                                                    <w:left w:val="none" w:sz="0" w:space="0" w:color="auto"/>
                                                    <w:bottom w:val="none" w:sz="0" w:space="0" w:color="auto"/>
                                                    <w:right w:val="none" w:sz="0" w:space="0" w:color="auto"/>
                                                  </w:divBdr>
                                                </w:div>
                                                <w:div w:id="18392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6534">
                                          <w:marLeft w:val="0"/>
                                          <w:marRight w:val="0"/>
                                          <w:marTop w:val="0"/>
                                          <w:marBottom w:val="0"/>
                                          <w:divBdr>
                                            <w:top w:val="none" w:sz="0" w:space="0" w:color="auto"/>
                                            <w:left w:val="none" w:sz="0" w:space="0" w:color="auto"/>
                                            <w:bottom w:val="none" w:sz="0" w:space="0" w:color="auto"/>
                                            <w:right w:val="none" w:sz="0" w:space="0" w:color="auto"/>
                                          </w:divBdr>
                                        </w:div>
                                        <w:div w:id="1304311938">
                                          <w:marLeft w:val="0"/>
                                          <w:marRight w:val="0"/>
                                          <w:marTop w:val="0"/>
                                          <w:marBottom w:val="0"/>
                                          <w:divBdr>
                                            <w:top w:val="none" w:sz="0" w:space="0" w:color="auto"/>
                                            <w:left w:val="none" w:sz="0" w:space="0" w:color="auto"/>
                                            <w:bottom w:val="none" w:sz="0" w:space="0" w:color="auto"/>
                                            <w:right w:val="none" w:sz="0" w:space="0" w:color="auto"/>
                                          </w:divBdr>
                                          <w:divsChild>
                                            <w:div w:id="4653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04973">
                                      <w:marLeft w:val="0"/>
                                      <w:marRight w:val="0"/>
                                      <w:marTop w:val="0"/>
                                      <w:marBottom w:val="0"/>
                                      <w:divBdr>
                                        <w:top w:val="none" w:sz="0" w:space="0" w:color="auto"/>
                                        <w:left w:val="none" w:sz="0" w:space="0" w:color="auto"/>
                                        <w:bottom w:val="none" w:sz="0" w:space="0" w:color="auto"/>
                                        <w:right w:val="none" w:sz="0" w:space="0" w:color="auto"/>
                                      </w:divBdr>
                                      <w:divsChild>
                                        <w:div w:id="435827608">
                                          <w:marLeft w:val="0"/>
                                          <w:marRight w:val="0"/>
                                          <w:marTop w:val="0"/>
                                          <w:marBottom w:val="0"/>
                                          <w:divBdr>
                                            <w:top w:val="none" w:sz="0" w:space="0" w:color="auto"/>
                                            <w:left w:val="none" w:sz="0" w:space="0" w:color="auto"/>
                                            <w:bottom w:val="none" w:sz="0" w:space="0" w:color="auto"/>
                                            <w:right w:val="none" w:sz="0" w:space="0" w:color="auto"/>
                                          </w:divBdr>
                                          <w:divsChild>
                                            <w:div w:id="162846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898985">
                                  <w:marLeft w:val="0"/>
                                  <w:marRight w:val="0"/>
                                  <w:marTop w:val="0"/>
                                  <w:marBottom w:val="0"/>
                                  <w:divBdr>
                                    <w:top w:val="none" w:sz="0" w:space="0" w:color="auto"/>
                                    <w:left w:val="none" w:sz="0" w:space="0" w:color="auto"/>
                                    <w:bottom w:val="none" w:sz="0" w:space="0" w:color="auto"/>
                                    <w:right w:val="none" w:sz="0" w:space="0" w:color="auto"/>
                                  </w:divBdr>
                                  <w:divsChild>
                                    <w:div w:id="2016419358">
                                      <w:marLeft w:val="0"/>
                                      <w:marRight w:val="0"/>
                                      <w:marTop w:val="0"/>
                                      <w:marBottom w:val="0"/>
                                      <w:divBdr>
                                        <w:top w:val="none" w:sz="0" w:space="0" w:color="auto"/>
                                        <w:left w:val="none" w:sz="0" w:space="0" w:color="auto"/>
                                        <w:bottom w:val="none" w:sz="0" w:space="0" w:color="auto"/>
                                        <w:right w:val="none" w:sz="0" w:space="0" w:color="auto"/>
                                      </w:divBdr>
                                      <w:divsChild>
                                        <w:div w:id="1274702218">
                                          <w:marLeft w:val="0"/>
                                          <w:marRight w:val="0"/>
                                          <w:marTop w:val="0"/>
                                          <w:marBottom w:val="0"/>
                                          <w:divBdr>
                                            <w:top w:val="none" w:sz="0" w:space="0" w:color="auto"/>
                                            <w:left w:val="none" w:sz="0" w:space="0" w:color="auto"/>
                                            <w:bottom w:val="none" w:sz="0" w:space="0" w:color="auto"/>
                                            <w:right w:val="none" w:sz="0" w:space="0" w:color="auto"/>
                                          </w:divBdr>
                                          <w:divsChild>
                                            <w:div w:id="583686372">
                                              <w:marLeft w:val="0"/>
                                              <w:marRight w:val="0"/>
                                              <w:marTop w:val="0"/>
                                              <w:marBottom w:val="0"/>
                                              <w:divBdr>
                                                <w:top w:val="none" w:sz="0" w:space="0" w:color="auto"/>
                                                <w:left w:val="none" w:sz="0" w:space="0" w:color="auto"/>
                                                <w:bottom w:val="none" w:sz="0" w:space="0" w:color="auto"/>
                                                <w:right w:val="none" w:sz="0" w:space="0" w:color="auto"/>
                                              </w:divBdr>
                                              <w:divsChild>
                                                <w:div w:id="447703532">
                                                  <w:marLeft w:val="0"/>
                                                  <w:marRight w:val="0"/>
                                                  <w:marTop w:val="0"/>
                                                  <w:marBottom w:val="0"/>
                                                  <w:divBdr>
                                                    <w:top w:val="none" w:sz="0" w:space="0" w:color="auto"/>
                                                    <w:left w:val="none" w:sz="0" w:space="0" w:color="auto"/>
                                                    <w:bottom w:val="none" w:sz="0" w:space="0" w:color="auto"/>
                                                    <w:right w:val="none" w:sz="0" w:space="0" w:color="auto"/>
                                                  </w:divBdr>
                                                  <w:divsChild>
                                                    <w:div w:id="911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2035495659">
      <w:bodyDiv w:val="1"/>
      <w:marLeft w:val="0"/>
      <w:marRight w:val="0"/>
      <w:marTop w:val="0"/>
      <w:marBottom w:val="0"/>
      <w:divBdr>
        <w:top w:val="none" w:sz="0" w:space="0" w:color="auto"/>
        <w:left w:val="none" w:sz="0" w:space="0" w:color="auto"/>
        <w:bottom w:val="none" w:sz="0" w:space="0" w:color="auto"/>
        <w:right w:val="none" w:sz="0" w:space="0" w:color="auto"/>
      </w:divBdr>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106027909">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ncambero@entel.bo" TargetMode="External"/><Relationship Id="rId18" Type="http://schemas.openxmlformats.org/officeDocument/2006/relationships/oleObject" Target="embeddings/oleObject1.bin"/><Relationship Id="rId26" Type="http://schemas.openxmlformats.org/officeDocument/2006/relationships/image" Target="media/image8.emf"/><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4.emf"/><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footer" Target="footer1.xml"/><Relationship Id="rId55" Type="http://schemas.microsoft.com/office/2016/09/relationships/commentsIds" Target="commentsIds.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wmf"/><Relationship Id="rId25" Type="http://schemas.openxmlformats.org/officeDocument/2006/relationships/image" Target="media/image7.emf"/><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hyperlink" Target="http://www.icrea-international.org/" TargetMode="External"/><Relationship Id="rId20" Type="http://schemas.openxmlformats.org/officeDocument/2006/relationships/oleObject" Target="embeddings/oleObject2.bin"/><Relationship Id="rId29" Type="http://schemas.openxmlformats.org/officeDocument/2006/relationships/image" Target="media/image11.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emf"/><Relationship Id="rId32" Type="http://schemas.openxmlformats.org/officeDocument/2006/relationships/hyperlink" Target="http://www.crttele.com/media/catalog/product/cache/1/image/9df78eab33525d08d6e5fb8d27136e95/c/r/cruceta_cable_adss_para_pag_web_.jp"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 Type="http://schemas.openxmlformats.org/officeDocument/2006/relationships/customXml" Target="../customXml/item5.xml"/><Relationship Id="rId15" Type="http://schemas.openxmlformats.org/officeDocument/2006/relationships/hyperlink" Target="mailto:cruiz@entel.bo"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3.wmf"/><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acoronel@entel.bo" TargetMode="External"/><Relationship Id="rId22" Type="http://schemas.openxmlformats.org/officeDocument/2006/relationships/oleObject" Target="embeddings/Dibujo_de_Microsoft_Visio_2003-2010111.vsd"/><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settings" Target="setting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3BA338B0-8B3C-482B-BD3E-A27A0AE2FB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36472</Words>
  <Characters>200596</Characters>
  <Application>Microsoft Office Word</Application>
  <DocSecurity>0</DocSecurity>
  <Lines>1671</Lines>
  <Paragraphs>473</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236595</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2</cp:revision>
  <cp:lastPrinted>2017-11-06T19:59:00Z</cp:lastPrinted>
  <dcterms:created xsi:type="dcterms:W3CDTF">2017-11-15T12:46:00Z</dcterms:created>
  <dcterms:modified xsi:type="dcterms:W3CDTF">2017-11-15T12:46:00Z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